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B30CD" w14:textId="576EAC3E" w:rsidR="008D1D6D" w:rsidRDefault="00CE09BF" w:rsidP="008D1D6D">
      <w:pPr>
        <w:pStyle w:val="Heading1"/>
      </w:pPr>
      <w:r>
        <w:t>States CP</w:t>
      </w:r>
    </w:p>
    <w:p w14:paraId="43194D4D" w14:textId="729A210F" w:rsidR="00CE09BF" w:rsidRDefault="00CE09BF" w:rsidP="00CE09BF">
      <w:pPr>
        <w:pStyle w:val="Heading2"/>
      </w:pPr>
      <w:r>
        <w:t>1NC</w:t>
      </w:r>
      <w:r w:rsidR="00554ADB">
        <w:t>s</w:t>
      </w:r>
    </w:p>
    <w:p w14:paraId="0CDF8864" w14:textId="358E0817" w:rsidR="007B1730" w:rsidRDefault="007B1730" w:rsidP="007B1730">
      <w:pPr>
        <w:pStyle w:val="Heading3"/>
      </w:pPr>
      <w:r>
        <w:t xml:space="preserve">1nc – JG </w:t>
      </w:r>
      <w:r w:rsidR="0007061B">
        <w:t>(Dirty)</w:t>
      </w:r>
    </w:p>
    <w:p w14:paraId="13D2FEBD" w14:textId="5010ADB1" w:rsidR="0020297E" w:rsidRDefault="007B1730" w:rsidP="0020297E">
      <w:pPr>
        <w:pStyle w:val="Heading4"/>
      </w:pPr>
      <w:r w:rsidRPr="007B1730">
        <w:t>Text: The fifty states and all relevant subfederal entities in the United States should</w:t>
      </w:r>
      <w:r w:rsidR="0020297E">
        <w:t xml:space="preserve"> </w:t>
      </w:r>
      <w:r w:rsidR="0020297E" w:rsidRPr="0020297E">
        <w:t>substantially increase fiscal redistribution by adopting a jobs guarantee for infrastructure</w:t>
      </w:r>
      <w:r w:rsidR="0020297E">
        <w:t xml:space="preserve">. </w:t>
      </w:r>
    </w:p>
    <w:p w14:paraId="42F956E1" w14:textId="77777777" w:rsidR="00554ADB" w:rsidRPr="00554ADB" w:rsidRDefault="00554ADB" w:rsidP="00554ADB"/>
    <w:p w14:paraId="1E7677A5" w14:textId="4F896DCC" w:rsidR="00256AA3" w:rsidRDefault="00256AA3" w:rsidP="00256AA3">
      <w:pPr>
        <w:pStyle w:val="Heading3"/>
      </w:pPr>
      <w:r>
        <w:t>1nc – JG (Marijuana)</w:t>
      </w:r>
    </w:p>
    <w:p w14:paraId="5036D909" w14:textId="77777777" w:rsidR="0084353E" w:rsidRDefault="00256AA3" w:rsidP="00256AA3">
      <w:pPr>
        <w:pStyle w:val="Heading4"/>
      </w:pPr>
      <w:r w:rsidRPr="007B1730">
        <w:t>Text: The fifty states and all relevant subfederal entities in the United States should</w:t>
      </w:r>
      <w:r>
        <w:t xml:space="preserve"> </w:t>
      </w:r>
    </w:p>
    <w:p w14:paraId="52F18888" w14:textId="191000BD" w:rsidR="0084353E" w:rsidRDefault="0084353E" w:rsidP="00256AA3">
      <w:pPr>
        <w:pStyle w:val="Heading4"/>
        <w:numPr>
          <w:ilvl w:val="0"/>
          <w:numId w:val="16"/>
        </w:numPr>
      </w:pPr>
      <w:r>
        <w:t xml:space="preserve">adopt marijuana policies that at least </w:t>
      </w:r>
      <w:r w:rsidR="00256AA3">
        <w:t>legalize</w:t>
      </w:r>
      <w:r>
        <w:t xml:space="preserve">, tax, and </w:t>
      </w:r>
      <w:r w:rsidR="00AF6456">
        <w:t>re</w:t>
      </w:r>
      <w:r>
        <w:t xml:space="preserve">distribute revenue </w:t>
      </w:r>
      <w:r w:rsidR="00AF6456">
        <w:t>equitably</w:t>
      </w:r>
    </w:p>
    <w:p w14:paraId="41D8C9D6" w14:textId="45687231" w:rsidR="00256AA3" w:rsidRDefault="00256AA3" w:rsidP="00256AA3">
      <w:pPr>
        <w:pStyle w:val="Heading4"/>
        <w:numPr>
          <w:ilvl w:val="0"/>
          <w:numId w:val="16"/>
        </w:numPr>
      </w:pPr>
      <w:r w:rsidRPr="0020297E">
        <w:t>substantially increase fiscal redistribution by adopting a jobs guarantee for infrastructure</w:t>
      </w:r>
      <w:r>
        <w:t xml:space="preserve">. </w:t>
      </w:r>
    </w:p>
    <w:p w14:paraId="4DFD3151" w14:textId="15F904DD" w:rsidR="0020297E" w:rsidRDefault="0020297E" w:rsidP="0020297E"/>
    <w:p w14:paraId="0D3C6097" w14:textId="1417421A" w:rsidR="00AF6456" w:rsidRDefault="00AF6456" w:rsidP="00AF6456">
      <w:pPr>
        <w:pStyle w:val="Heading4"/>
      </w:pPr>
      <w:r>
        <w:t xml:space="preserve">The CP combines two policies that solve inequality and jobs. </w:t>
      </w:r>
    </w:p>
    <w:p w14:paraId="1D30FA8C" w14:textId="4F1D0DE1" w:rsidR="0020297E" w:rsidRPr="0020297E" w:rsidRDefault="0020297E" w:rsidP="0020297E">
      <w:pPr>
        <w:rPr>
          <w:b/>
          <w:bCs/>
          <w:sz w:val="26"/>
        </w:rPr>
      </w:pPr>
      <w:r w:rsidRPr="0020297E">
        <w:rPr>
          <w:rStyle w:val="Style13ptBold"/>
        </w:rPr>
        <w:t>Perez 19</w:t>
      </w:r>
      <w:r>
        <w:rPr>
          <w:rStyle w:val="Style13ptBold"/>
        </w:rPr>
        <w:t xml:space="preserve"> </w:t>
      </w:r>
      <w:r w:rsidRPr="00003978">
        <w:rPr>
          <w:sz w:val="20"/>
          <w:szCs w:val="20"/>
        </w:rPr>
        <w:t xml:space="preserve">[Maritza Perez, Senior Policy Analyst for CJR at Center for American Progress, "Using Marijuana Revenue to Create Jobs," Center for American Progress, 5-20-2019, </w:t>
      </w:r>
      <w:hyperlink r:id="rId5" w:history="1">
        <w:r w:rsidRPr="00003978">
          <w:rPr>
            <w:rStyle w:val="Hyperlink"/>
            <w:sz w:val="20"/>
            <w:szCs w:val="20"/>
          </w:rPr>
          <w:t>https://www.americanprogress.org/article/using-marijuana-revenue-create-jobs/</w:t>
        </w:r>
      </w:hyperlink>
      <w:r>
        <w:t>]/jsam</w:t>
      </w:r>
    </w:p>
    <w:p w14:paraId="12697250" w14:textId="28AA4ACE" w:rsidR="0020297E" w:rsidRPr="00256AA3" w:rsidRDefault="0020297E" w:rsidP="0020297E">
      <w:pPr>
        <w:rPr>
          <w:sz w:val="16"/>
        </w:rPr>
      </w:pPr>
      <w:r w:rsidRPr="0020297E">
        <w:rPr>
          <w:rStyle w:val="StyleUnderline"/>
        </w:rPr>
        <w:t xml:space="preserve">Correcting these injustices by </w:t>
      </w:r>
      <w:r w:rsidRPr="0020297E">
        <w:rPr>
          <w:rStyle w:val="Emphasis"/>
        </w:rPr>
        <w:t>using marijuana-related tax revenue to create specific opportunities</w:t>
      </w:r>
      <w:r w:rsidRPr="0020297E">
        <w:rPr>
          <w:rStyle w:val="StyleUnderline"/>
        </w:rPr>
        <w:t xml:space="preserve"> for affected communities must come first</w:t>
      </w:r>
      <w:r w:rsidRPr="00256AA3">
        <w:rPr>
          <w:sz w:val="16"/>
          <w:szCs w:val="16"/>
        </w:rPr>
        <w:t>—not at some later, undefined time. Below are several proposals offered by or implemented in jurisdictions across the country that</w:t>
      </w:r>
      <w:r>
        <w:t xml:space="preserve"> </w:t>
      </w:r>
      <w:r w:rsidRPr="00256AA3">
        <w:rPr>
          <w:sz w:val="16"/>
        </w:rPr>
        <w:t xml:space="preserve">provide communities most harmed by the war on marijuana with access to the benefits of creating a regulated marijuana market. </w:t>
      </w:r>
      <w:r w:rsidRPr="0020297E">
        <w:rPr>
          <w:rStyle w:val="StyleUnderline"/>
        </w:rPr>
        <w:t>These proposals include automatically clearing the records of people arrested or convicted of marijuana offenses; supporting businesses owned and operated by people of color entering the regulated marijuana market; and encouraging equitable licensing practices in the market.</w:t>
      </w:r>
    </w:p>
    <w:p w14:paraId="7BF6D1BB" w14:textId="301FA32D" w:rsidR="0020297E" w:rsidRPr="00256AA3" w:rsidRDefault="0020297E" w:rsidP="0020297E">
      <w:pPr>
        <w:rPr>
          <w:sz w:val="16"/>
        </w:rPr>
      </w:pPr>
      <w:r w:rsidRPr="00256AA3">
        <w:rPr>
          <w:sz w:val="16"/>
        </w:rPr>
        <w:t xml:space="preserve">Jurisdictions, however, should also offer broader solutions that are not necessarily connected directly to the regulated marijuana market. </w:t>
      </w:r>
      <w:r w:rsidRPr="0020297E">
        <w:rPr>
          <w:rStyle w:val="StyleUnderline"/>
        </w:rPr>
        <w:t>This issue brief</w:t>
      </w:r>
      <w:r w:rsidRPr="00256AA3">
        <w:rPr>
          <w:sz w:val="16"/>
        </w:rPr>
        <w:t xml:space="preserve">, therefore, </w:t>
      </w:r>
      <w:r w:rsidRPr="0020297E">
        <w:rPr>
          <w:rStyle w:val="StyleUnderline"/>
        </w:rPr>
        <w:t>proposes using tax revenue from marijuana sales to create public sector jobs specifically for communities affected by the war on marijuana.</w:t>
      </w:r>
      <w:r w:rsidRPr="00256AA3">
        <w:rPr>
          <w:sz w:val="16"/>
        </w:rPr>
        <w:t xml:space="preserve"> The proposal uses the model laid out in CAP’s 2018 report, “Blueprint for the 21st Century: A Plan for Better Jobs and Stronger Communities,” that makes major investments in employment for long-term residents of targeted distressed areas who want to work.</w:t>
      </w:r>
    </w:p>
    <w:p w14:paraId="46D8DA42" w14:textId="77777777" w:rsidR="0020297E" w:rsidRPr="00256AA3" w:rsidRDefault="0020297E" w:rsidP="0020297E">
      <w:pPr>
        <w:rPr>
          <w:sz w:val="16"/>
        </w:rPr>
      </w:pPr>
      <w:r w:rsidRPr="00256AA3">
        <w:rPr>
          <w:sz w:val="16"/>
        </w:rPr>
        <w:t>Discriminatory drug enforcement created structural barriers to building economic wealth</w:t>
      </w:r>
    </w:p>
    <w:p w14:paraId="347AD687" w14:textId="48C3C466" w:rsidR="0020297E" w:rsidRPr="00256AA3" w:rsidRDefault="0020297E" w:rsidP="0020297E">
      <w:pPr>
        <w:rPr>
          <w:sz w:val="16"/>
        </w:rPr>
      </w:pPr>
      <w:r w:rsidRPr="00256AA3">
        <w:rPr>
          <w:sz w:val="16"/>
        </w:rPr>
        <w:t>As documented in a previous CAP report, the war on drugs created a vast network of laws that systematically excluded generations of African American and Latinx individuals from equal access to economic opportunity.8 The consequences of unequal enforcement in these communities are still evident today, even in states where marijuana restrictions have been loosened. New York City, for example, deprioritized marijuana prosecutions in 2018, after The New York Times reported that black and Hispanic New Yorkers were arrested on low-level marijuana charges at eight times and five times the rate of white New Yorkers, respectively—despite continued evidence of equal usage rates of marijuana across races.9 Nonetheless, in the same year the new policy was announced, nearly 90 percent of all New Yorkers arrested for smoking marijuana were black or Hispanic, even as overall marijuana arrests were drastically reduced.10</w:t>
      </w:r>
    </w:p>
    <w:p w14:paraId="69DAE4F7" w14:textId="195248BC" w:rsidR="0020297E" w:rsidRPr="00256AA3" w:rsidRDefault="0020297E" w:rsidP="0020297E">
      <w:pPr>
        <w:rPr>
          <w:sz w:val="16"/>
        </w:rPr>
      </w:pPr>
      <w:r w:rsidRPr="00256AA3">
        <w:rPr>
          <w:sz w:val="16"/>
        </w:rPr>
        <w:t>In addition to the overrepresentation of African Americans and Latinx individuals in arrest rates, the war on drugs led to harsh sentencing laws that contributed to greater incarceration rates and depleted these communities of breadwinners and workers. A 2016 analysis placed the unemployment rate for black men in the United States at 11 percent but concluded that this rate would jump to 19 percent if it accounted for incarcerated individuals.11 For those who are formerly incarcerated, a recent analysis by the Prison Policy Initiative showed that more than 27 percent are unemployed, which is higher than the overall unemployment rate during the Great Depression.12 These results are compounded for African Americans due to existing racial discrimination present in employment practices; indeed, one study found that white job applicants with a criminal record were more likely to be called for a job interview than black applicants without a criminal record.13</w:t>
      </w:r>
    </w:p>
    <w:p w14:paraId="3B3B464A" w14:textId="04BD194F" w:rsidR="0020297E" w:rsidRPr="00256AA3" w:rsidRDefault="0020297E" w:rsidP="0020297E">
      <w:pPr>
        <w:rPr>
          <w:sz w:val="16"/>
        </w:rPr>
      </w:pPr>
      <w:r w:rsidRPr="00256AA3">
        <w:rPr>
          <w:sz w:val="16"/>
        </w:rPr>
        <w:t>Increased incarceration rates cycled more families and children into poverty, particularly African American and Latino children, who are seven and two times more likely than white children, respectively, to have an incarcerated parent.14 Children who experience the incarceration of a parent tend to be socioeconomically disadvantaged prior to their parent’s incarceration, as individuals who have limited access to resources or face structural barriers are at greater risk of becoming justice-involved. But incarceration worsens these disadvantages due to the loss of a family member and provider.15 A 2015 research project on incarceration’s economic effect on families showed that nearly 2 in 3 families with an incarcerated loved one could not afford basic needs due to the financial costs of losing a wage earner and paying fees associated with incarceration.16 Communities that experience high incarceration rates are left with fragmented social networks and a smaller workforce, both of which can contribute to continued contact with the criminal justice system.</w:t>
      </w:r>
    </w:p>
    <w:p w14:paraId="6C0469F5" w14:textId="77777777" w:rsidR="0020297E" w:rsidRPr="0020297E" w:rsidRDefault="0020297E" w:rsidP="0020297E">
      <w:pPr>
        <w:rPr>
          <w:rStyle w:val="Emphasis"/>
        </w:rPr>
      </w:pPr>
      <w:r w:rsidRPr="0020297E">
        <w:rPr>
          <w:rStyle w:val="Emphasis"/>
        </w:rPr>
        <w:t>Providing access to employment opportunities and the regulated marijuana market</w:t>
      </w:r>
    </w:p>
    <w:p w14:paraId="457A8CBA" w14:textId="6580AA56" w:rsidR="0020297E" w:rsidRPr="00256AA3" w:rsidRDefault="0020297E" w:rsidP="0020297E">
      <w:pPr>
        <w:rPr>
          <w:sz w:val="16"/>
        </w:rPr>
      </w:pPr>
      <w:r w:rsidRPr="00256AA3">
        <w:rPr>
          <w:sz w:val="16"/>
        </w:rPr>
        <w:t xml:space="preserve">To begin to ameliorate these harms, </w:t>
      </w:r>
      <w:r w:rsidRPr="0020297E">
        <w:rPr>
          <w:rStyle w:val="StyleUnderline"/>
        </w:rPr>
        <w:t>lawmakers must lead with proposals that incorporate equity and inclusivity into marijuana legalization policy, particularly around employment and business opportunities</w:t>
      </w:r>
      <w:r w:rsidRPr="00256AA3">
        <w:rPr>
          <w:sz w:val="16"/>
        </w:rPr>
        <w:t>. At the outset, states must reduce the collateral consequences that are associated with marijuana arrests and convictions; these include prohibiting a person from obtaining an occupational license, public housing, and student loan assistance for college. The American Bar Association (ABA) has identified more than 40,000 state and federal regulations that impose collateral consequences on criminal convictions.17 One analysis of the ABA data found that at least 84 percent of collateral consequences were related to employment, and 82 percent did not have an end date.18 For non-U.S. citizens, the collateral consequences of a drug conviction can also include the inability to naturalize, which can exclude people from opportunities only available to citizens.19 These hindrances make it more difficult for people with arrest or conviction records to find and maintain employment, including in the regulated marijuana market, where past drug convictions are often used to bar people from receiving a marijuana business license.20</w:t>
      </w:r>
    </w:p>
    <w:p w14:paraId="7FE05277" w14:textId="14139FC1" w:rsidR="0020297E" w:rsidRPr="00256AA3" w:rsidRDefault="0020297E" w:rsidP="0020297E">
      <w:pPr>
        <w:rPr>
          <w:sz w:val="16"/>
        </w:rPr>
      </w:pPr>
      <w:proofErr w:type="gramStart"/>
      <w:r w:rsidRPr="0020297E">
        <w:rPr>
          <w:rStyle w:val="StyleUnderline"/>
        </w:rPr>
        <w:t>In order to</w:t>
      </w:r>
      <w:proofErr w:type="gramEnd"/>
      <w:r w:rsidRPr="0020297E">
        <w:rPr>
          <w:rStyle w:val="StyleUnderline"/>
        </w:rPr>
        <w:t xml:space="preserve"> assist people who have been arrested or convicted of marijuana crimes with securing employment, states must provide automatic and cost-free expungements.</w:t>
      </w:r>
      <w:r w:rsidRPr="00256AA3">
        <w:rPr>
          <w:sz w:val="16"/>
        </w:rPr>
        <w:t xml:space="preserve"> An expungement is a legal process by which a person’s record of arrest or conviction is erased, meaning that the individual will not need to disclose their arrest or conviction, and a background search will not reveal a record of arrest or conviction. </w:t>
      </w:r>
      <w:r w:rsidRPr="0020297E">
        <w:rPr>
          <w:rStyle w:val="StyleUnderline"/>
        </w:rPr>
        <w:t>It provides a clean slate21 to people with arrest and conviction records and mitigates the effects of collateral consequence</w:t>
      </w:r>
      <w:r w:rsidRPr="00256AA3">
        <w:rPr>
          <w:sz w:val="16"/>
        </w:rPr>
        <w:t xml:space="preserve">s. In 2018, for example, California passed legislation requiring prosecutors to expunge certain marijuana-related convictions. And earlier this year, San Francisco District Attorney George </w:t>
      </w:r>
      <w:proofErr w:type="spellStart"/>
      <w:r w:rsidRPr="00256AA3">
        <w:rPr>
          <w:sz w:val="16"/>
        </w:rPr>
        <w:t>Gascón</w:t>
      </w:r>
      <w:proofErr w:type="spellEnd"/>
      <w:r w:rsidRPr="00256AA3">
        <w:rPr>
          <w:sz w:val="16"/>
        </w:rPr>
        <w:t xml:space="preserve"> partnered with Code for America, a </w:t>
      </w:r>
      <w:proofErr w:type="gramStart"/>
      <w:r w:rsidRPr="00256AA3">
        <w:rPr>
          <w:sz w:val="16"/>
        </w:rPr>
        <w:t>technology solutions</w:t>
      </w:r>
      <w:proofErr w:type="gramEnd"/>
      <w:r w:rsidRPr="00256AA3">
        <w:rPr>
          <w:sz w:val="16"/>
        </w:rPr>
        <w:t xml:space="preserve"> nonprofit, to automate the cumbersome expungement process, leading to the clearing of thousands of records.22 Other major California counties such as Los Angeles and San Joaquin have followed San Francisco’s lead.23</w:t>
      </w:r>
    </w:p>
    <w:p w14:paraId="3A4B9A7D" w14:textId="4FE461EA" w:rsidR="0020297E" w:rsidRPr="00256AA3" w:rsidRDefault="0020297E" w:rsidP="0020297E">
      <w:pPr>
        <w:rPr>
          <w:sz w:val="16"/>
        </w:rPr>
      </w:pPr>
      <w:r w:rsidRPr="00256AA3">
        <w:rPr>
          <w:sz w:val="16"/>
        </w:rPr>
        <w:t>Jurisdictions must also consider the forces keeping low-income individuals of color from joining and profiting from the regulated marijuana market. A 2017 survey of marijuana business owners found that only 19 percent identified as nonwhite.24 One reason for this underrepresentation is that access to capital is a barrier for business owners of color.25 To enter the marijuana market, owners must usually pay a large fee in addition to the start-up costs associated with opening a business.26 Thus, jurisdictions should create grant programs that support minority-owned businesses and underrepresented people who want to enter the industry. An example is included in the Marijuana and Freedom Opportunity Act, a bill recently reintroduced by Senate Minority Leader Chuck Schumer (D-NY).27 The bill would establish a fund from revenue collected from regulated marijuana businesses under existing federal tax laws to support the small-business concerns of marijuana businesses owned and controlled by socioeconomically disadvantaged people.28</w:t>
      </w:r>
    </w:p>
    <w:p w14:paraId="21179B4C" w14:textId="078D2DB2" w:rsidR="0020297E" w:rsidRPr="00256AA3" w:rsidRDefault="0020297E" w:rsidP="0020297E">
      <w:pPr>
        <w:rPr>
          <w:sz w:val="16"/>
        </w:rPr>
      </w:pPr>
      <w:r w:rsidRPr="00256AA3">
        <w:rPr>
          <w:sz w:val="16"/>
        </w:rPr>
        <w:t xml:space="preserve">Additionally, </w:t>
      </w:r>
      <w:r w:rsidRPr="0020297E">
        <w:rPr>
          <w:rStyle w:val="StyleUnderline"/>
        </w:rPr>
        <w:t xml:space="preserve">states can reduce barriers to the regulated marijuana market by </w:t>
      </w:r>
      <w:r w:rsidRPr="0020297E">
        <w:rPr>
          <w:rStyle w:val="Emphasis"/>
        </w:rPr>
        <w:t>prioritizing people directly affected by the war on drugs</w:t>
      </w:r>
      <w:r w:rsidRPr="0020297E">
        <w:rPr>
          <w:rStyle w:val="StyleUnderline"/>
        </w:rPr>
        <w:t xml:space="preserve"> in receiving marijuana business licenses.</w:t>
      </w:r>
      <w:r w:rsidRPr="00256AA3">
        <w:rPr>
          <w:sz w:val="16"/>
        </w:rPr>
        <w:t xml:space="preserve"> An initial application fee to receive a license can cost up to $120,000, a figure that excludes associated business costs such as legal fees, insurance, taxes, and marketing.29 Further, many jurisdictions exclude people with drug convictions from receiving a license to sell marijuana. Some states and cities have taken steps to solve this problem such as Oakland, California, whose Equity Permit Program reserves half of its licenses for “</w:t>
      </w:r>
      <w:r w:rsidRPr="0020297E">
        <w:rPr>
          <w:rStyle w:val="Emphasis"/>
        </w:rPr>
        <w:t>equity applicants</w:t>
      </w:r>
      <w:r w:rsidRPr="00256AA3">
        <w:rPr>
          <w:sz w:val="16"/>
        </w:rPr>
        <w:t>.”30 Participants in the program can have their licensing fees waived and receive technical and financial assistance. To qualify, equity applicants must earn less than 80 percent of the city’s median income and have been convicted of a marijuana offense or lived for 10 years in an area where people were disproportionately arrested for marijuana offenses.31</w:t>
      </w:r>
    </w:p>
    <w:p w14:paraId="21AD6A5C" w14:textId="77777777" w:rsidR="0020297E" w:rsidRPr="00256AA3" w:rsidRDefault="0020297E" w:rsidP="0020297E">
      <w:pPr>
        <w:rPr>
          <w:sz w:val="16"/>
        </w:rPr>
      </w:pPr>
      <w:r w:rsidRPr="00256AA3">
        <w:rPr>
          <w:sz w:val="16"/>
        </w:rPr>
        <w:t>Creating public sector jobs for communities affected by the war on marijuana</w:t>
      </w:r>
    </w:p>
    <w:p w14:paraId="7328C210" w14:textId="4E1EB76A" w:rsidR="0020297E" w:rsidRPr="00256AA3" w:rsidRDefault="0020297E" w:rsidP="0020297E">
      <w:pPr>
        <w:rPr>
          <w:sz w:val="16"/>
        </w:rPr>
      </w:pPr>
      <w:r w:rsidRPr="00256AA3">
        <w:rPr>
          <w:sz w:val="16"/>
        </w:rPr>
        <w:t xml:space="preserve">In addition to proposals focused on providing access to the regulated marijuana market, </w:t>
      </w:r>
      <w:r w:rsidRPr="0020297E">
        <w:rPr>
          <w:rStyle w:val="StyleUnderline"/>
        </w:rPr>
        <w:t>policymakers should use marijuana-related tax revenue to provide broader opportunities for people who have been adversely affected by disproportionate marijuana enforcement actions over the years. O</w:t>
      </w:r>
      <w:r w:rsidRPr="00256AA3">
        <w:rPr>
          <w:sz w:val="16"/>
        </w:rPr>
        <w:t>ne possibility is outlined in Sen. Cory Booker’s (D-NJ) Marijuana Justice Act of 2019, which proposes a community reinvestment fund that would provide grants to communities most affected by the war on drugs.32 The grants would support programming focused on job training, re-entry services, expungement of convictions, health education, and other community initiatives. This month, Illinois Gov. J.B. Pritzker (D) included a similar proposal in his plan to legalize recreational marijuana in his state.33 The plan calls for 25 percent of all revenue from regulated marijuana sales to fund the Restoring Our Communities grant program, which would be used to repair communities most harmed by “discriminatory drug policies.”34</w:t>
      </w:r>
    </w:p>
    <w:p w14:paraId="74C98BED" w14:textId="0B6F4EBA" w:rsidR="0020297E" w:rsidRPr="00256AA3" w:rsidRDefault="0020297E" w:rsidP="0020297E">
      <w:pPr>
        <w:rPr>
          <w:sz w:val="16"/>
        </w:rPr>
      </w:pPr>
      <w:r w:rsidRPr="00256AA3">
        <w:rPr>
          <w:sz w:val="16"/>
        </w:rPr>
        <w:t xml:space="preserve">A </w:t>
      </w:r>
      <w:r w:rsidRPr="0020297E">
        <w:rPr>
          <w:rStyle w:val="StyleUnderline"/>
        </w:rPr>
        <w:t>more direct approach</w:t>
      </w:r>
      <w:r w:rsidRPr="00256AA3">
        <w:rPr>
          <w:sz w:val="16"/>
        </w:rPr>
        <w:t xml:space="preserve">, however, </w:t>
      </w:r>
      <w:r w:rsidRPr="0020297E">
        <w:rPr>
          <w:rStyle w:val="StyleUnderline"/>
        </w:rPr>
        <w:t>would be to use marijuana-related revenue to fund the creation of public sector jobs for people in communities most affected by harsh marijuana enforcement</w:t>
      </w:r>
      <w:r w:rsidRPr="00256AA3">
        <w:rPr>
          <w:sz w:val="16"/>
        </w:rPr>
        <w:t xml:space="preserve">. This proposal is based on a concept in CAP’s “Blueprint for the 21st Century,” which calls for a nationwide investment in millions of new jobs in the country’s hardest-hit areas to meet pressing social and economic needs.35 As the Jobs Blueprint notes, certain communities have been left especially far behind in today’s economy, including those that have experienced persistent poverty or </w:t>
      </w:r>
      <w:proofErr w:type="spellStart"/>
      <w:r w:rsidRPr="00256AA3">
        <w:rPr>
          <w:sz w:val="16"/>
        </w:rPr>
        <w:t>decadeslong</w:t>
      </w:r>
      <w:proofErr w:type="spellEnd"/>
      <w:r w:rsidRPr="00256AA3">
        <w:rPr>
          <w:sz w:val="16"/>
        </w:rPr>
        <w:t xml:space="preserve"> lack of opportunities.36</w:t>
      </w:r>
    </w:p>
    <w:p w14:paraId="607E461E" w14:textId="482BFAA7" w:rsidR="0020297E" w:rsidRPr="00256AA3" w:rsidRDefault="0020297E" w:rsidP="0020297E">
      <w:pPr>
        <w:rPr>
          <w:sz w:val="16"/>
        </w:rPr>
      </w:pPr>
      <w:r w:rsidRPr="00256AA3">
        <w:rPr>
          <w:sz w:val="16"/>
        </w:rPr>
        <w:t xml:space="preserve">For communities in which harsh marijuana enforcement has contributed to the enduring lack of opportunities, </w:t>
      </w:r>
      <w:r w:rsidRPr="0020297E">
        <w:rPr>
          <w:rStyle w:val="StyleUnderline"/>
        </w:rPr>
        <w:t xml:space="preserve">using marijuana revenue to create jobs would provide a boost to the local economy </w:t>
      </w:r>
      <w:r w:rsidRPr="00256AA3">
        <w:rPr>
          <w:sz w:val="16"/>
        </w:rPr>
        <w:t xml:space="preserve">as well as address broader community needs. Actual jobs created under the Jobs Blueprint and the proposal in this brief could </w:t>
      </w:r>
      <w:proofErr w:type="gramStart"/>
      <w:r w:rsidRPr="00256AA3">
        <w:rPr>
          <w:sz w:val="16"/>
        </w:rPr>
        <w:t>include:</w:t>
      </w:r>
      <w:proofErr w:type="gramEnd"/>
      <w:r w:rsidRPr="00256AA3">
        <w:rPr>
          <w:sz w:val="16"/>
        </w:rPr>
        <w:t xml:space="preserve"> support services in schools and libraries; outreach and peer support to people struggling with substance misuse by trained and certified graduates of treatment programs; support for after-school or summer enrichment programs; and delivery of meals to seniors and other homebound individuals.37</w:t>
      </w:r>
    </w:p>
    <w:p w14:paraId="3BFCBF73" w14:textId="5A3BC4A3" w:rsidR="0020297E" w:rsidRPr="00256AA3" w:rsidRDefault="0020297E" w:rsidP="0020297E">
      <w:pPr>
        <w:rPr>
          <w:sz w:val="16"/>
        </w:rPr>
      </w:pPr>
      <w:r w:rsidRPr="00256AA3">
        <w:rPr>
          <w:sz w:val="16"/>
        </w:rPr>
        <w:t>To determine which communities should benefit from this proposal, policymakers could use essentially the same formula outlined in the Jobs Blueprint—a weighted index of communities’ poverty rate, median earnings, and nonemployment.38 However, they must also determine which communities have experienced disproportionate arrest rates for marijuana offenses. This can be accomplished using historical data on marijuana arrests from data inputted into the FBI’s Uniform Crime Reporting (UCR) database or similar state-based data collections whereby areas that experienced high marijuana arrest rates relative to their population will be program targets.</w:t>
      </w:r>
    </w:p>
    <w:p w14:paraId="216582E6" w14:textId="41F3979A" w:rsidR="0020297E" w:rsidRPr="00256AA3" w:rsidRDefault="0020297E" w:rsidP="0020297E">
      <w:pPr>
        <w:rPr>
          <w:sz w:val="16"/>
        </w:rPr>
      </w:pPr>
      <w:r w:rsidRPr="00256AA3">
        <w:rPr>
          <w:sz w:val="16"/>
        </w:rPr>
        <w:t xml:space="preserve">Using the calculations in the Jobs Blueprint,39 the authors find that thousands of jobs could be created using marijuana revenue in highly distressed communities with disproportionate rates of marijuana arrests. </w:t>
      </w:r>
      <w:r w:rsidRPr="00256AA3">
        <w:rPr>
          <w:rStyle w:val="StyleUnderline"/>
        </w:rPr>
        <w:t>Colorado’s</w:t>
      </w:r>
      <w:r w:rsidRPr="00256AA3">
        <w:rPr>
          <w:sz w:val="16"/>
        </w:rPr>
        <w:t xml:space="preserve"> 2017–2018 excise tax revenue </w:t>
      </w:r>
      <w:r w:rsidRPr="00256AA3">
        <w:rPr>
          <w:rStyle w:val="StyleUnderline"/>
        </w:rPr>
        <w:t>could have created nearly 2,000 jobs</w:t>
      </w:r>
      <w:r w:rsidRPr="00256AA3">
        <w:rPr>
          <w:sz w:val="16"/>
        </w:rPr>
        <w:t xml:space="preserve">, and </w:t>
      </w:r>
      <w:r w:rsidRPr="00256AA3">
        <w:rPr>
          <w:rStyle w:val="StyleUnderline"/>
        </w:rPr>
        <w:t>Washington</w:t>
      </w:r>
      <w:r w:rsidRPr="00256AA3">
        <w:rPr>
          <w:sz w:val="16"/>
        </w:rPr>
        <w:t xml:space="preserve"> state could have added almost </w:t>
      </w:r>
      <w:r w:rsidRPr="00256AA3">
        <w:rPr>
          <w:rStyle w:val="StyleUnderline"/>
        </w:rPr>
        <w:t>10,000 jobs</w:t>
      </w:r>
      <w:r w:rsidRPr="00256AA3">
        <w:rPr>
          <w:sz w:val="16"/>
        </w:rPr>
        <w:t xml:space="preserve"> with their 2017 excise tax revenue. Similarly, </w:t>
      </w:r>
      <w:r w:rsidRPr="00256AA3">
        <w:rPr>
          <w:rStyle w:val="StyleUnderline"/>
        </w:rPr>
        <w:t>California’s tax revenue from its regulated marijuana market in 2018 totaled $345 million, w</w:t>
      </w:r>
      <w:r w:rsidRPr="00256AA3">
        <w:rPr>
          <w:sz w:val="16"/>
        </w:rPr>
        <w:t xml:space="preserve">hich could have created an additional </w:t>
      </w:r>
      <w:r w:rsidRPr="00256AA3">
        <w:rPr>
          <w:rStyle w:val="StyleUnderline"/>
        </w:rPr>
        <w:t>10,000 jobs</w:t>
      </w:r>
      <w:r w:rsidRPr="00256AA3">
        <w:rPr>
          <w:sz w:val="16"/>
        </w:rPr>
        <w:t xml:space="preserve"> in highly distressed communities. The federal government could use this same model by taking the revenue that the U.S. Department of the Treasury currently collects from marijuana businesses and regranting it to states to create jobs in communities that have historically been adversely affected by harsh marijuana enforcement policies.</w:t>
      </w:r>
    </w:p>
    <w:p w14:paraId="4E5B6DDF" w14:textId="77777777" w:rsidR="0020297E" w:rsidRPr="00256AA3" w:rsidRDefault="0020297E" w:rsidP="0020297E">
      <w:pPr>
        <w:rPr>
          <w:sz w:val="16"/>
        </w:rPr>
      </w:pPr>
      <w:r w:rsidRPr="00256AA3">
        <w:rPr>
          <w:sz w:val="16"/>
        </w:rPr>
        <w:t>Conclusion</w:t>
      </w:r>
    </w:p>
    <w:p w14:paraId="2492E652" w14:textId="77777777" w:rsidR="0020297E" w:rsidRDefault="0020297E" w:rsidP="0020297E">
      <w:r w:rsidRPr="00256AA3">
        <w:rPr>
          <w:sz w:val="16"/>
        </w:rPr>
        <w:t xml:space="preserve">Today, states are raking in billion-dollar profits for activity that sent millions of African American and Latinx individuals into the criminal justice system, trapping their families and communities in poverty for generations. The movement to legalize marijuana presents an opportunity both to achieve justice for and to build economic opportunity in these communities. </w:t>
      </w:r>
      <w:r w:rsidRPr="0020297E">
        <w:rPr>
          <w:rStyle w:val="Emphasis"/>
        </w:rPr>
        <w:t>Creating public sector jobs</w:t>
      </w:r>
      <w:r w:rsidRPr="0020297E">
        <w:rPr>
          <w:rStyle w:val="StyleUnderline"/>
        </w:rPr>
        <w:t xml:space="preserve"> </w:t>
      </w:r>
      <w:r w:rsidRPr="00256AA3">
        <w:rPr>
          <w:sz w:val="16"/>
        </w:rPr>
        <w:t xml:space="preserve">and other policies outlined in this issue brief </w:t>
      </w:r>
      <w:r w:rsidRPr="0020297E">
        <w:rPr>
          <w:rStyle w:val="StyleUnderline"/>
        </w:rPr>
        <w:t xml:space="preserve">acknowledge the </w:t>
      </w:r>
      <w:r w:rsidRPr="0020297E">
        <w:rPr>
          <w:rStyle w:val="Emphasis"/>
        </w:rPr>
        <w:t>economic impact</w:t>
      </w:r>
      <w:r w:rsidRPr="0020297E">
        <w:rPr>
          <w:rStyle w:val="StyleUnderline"/>
        </w:rPr>
        <w:t xml:space="preserve"> that the war on drugs</w:t>
      </w:r>
      <w:r>
        <w:t xml:space="preserve"> has had on low-income people of color. With </w:t>
      </w:r>
      <w:r w:rsidRPr="0020297E">
        <w:rPr>
          <w:rStyle w:val="StyleUnderline"/>
        </w:rPr>
        <w:t>these policies</w:t>
      </w:r>
      <w:r>
        <w:t xml:space="preserve">, elected leaders can begin to </w:t>
      </w:r>
      <w:r w:rsidRPr="0020297E">
        <w:rPr>
          <w:rStyle w:val="StyleUnderline"/>
        </w:rPr>
        <w:t xml:space="preserve">address the </w:t>
      </w:r>
      <w:r w:rsidRPr="0020297E">
        <w:rPr>
          <w:rStyle w:val="Emphasis"/>
        </w:rPr>
        <w:t>structural barriers</w:t>
      </w:r>
      <w:r w:rsidRPr="0020297E">
        <w:rPr>
          <w:rStyle w:val="StyleUnderline"/>
        </w:rPr>
        <w:t xml:space="preserve"> that states must rupture so that individuals from some of their most </w:t>
      </w:r>
      <w:r w:rsidRPr="0020297E">
        <w:rPr>
          <w:rStyle w:val="Emphasis"/>
        </w:rPr>
        <w:t>vulnerable communities</w:t>
      </w:r>
      <w:r w:rsidRPr="0020297E">
        <w:rPr>
          <w:rStyle w:val="StyleUnderline"/>
        </w:rPr>
        <w:t xml:space="preserve"> have equal access to economic opportunity.</w:t>
      </w:r>
    </w:p>
    <w:p w14:paraId="191D7E3C" w14:textId="77777777" w:rsidR="00B6484B" w:rsidRDefault="00B6484B" w:rsidP="00B6484B">
      <w:pPr>
        <w:pStyle w:val="Heading3"/>
      </w:pPr>
      <w:r>
        <w:t>1nc – JG (Local Currency)</w:t>
      </w:r>
    </w:p>
    <w:p w14:paraId="1B80837D" w14:textId="6D54E9E3" w:rsidR="00B6484B" w:rsidRDefault="00B6484B" w:rsidP="00B6484B">
      <w:pPr>
        <w:pStyle w:val="Heading4"/>
      </w:pPr>
      <w:r w:rsidRPr="007B1730">
        <w:t xml:space="preserve">Text: </w:t>
      </w:r>
      <w:r>
        <w:t>All</w:t>
      </w:r>
      <w:r w:rsidRPr="007B1730">
        <w:t xml:space="preserve"> relevant subfederal entities in the United States should</w:t>
      </w:r>
      <w:r>
        <w:t xml:space="preserve"> </w:t>
      </w:r>
      <w:r w:rsidRPr="0020297E">
        <w:t>substantially increase fiscal redistribution by adopting a</w:t>
      </w:r>
      <w:r>
        <w:t xml:space="preserve"> local</w:t>
      </w:r>
      <w:r w:rsidRPr="0020297E">
        <w:t xml:space="preserve"> jobs guarantee for infrastructure</w:t>
      </w:r>
      <w:r>
        <w:t xml:space="preserve"> via a </w:t>
      </w:r>
      <w:r w:rsidRPr="00B6484B">
        <w:t>complementary currency</w:t>
      </w:r>
      <w:r>
        <w:t xml:space="preserve"> system. </w:t>
      </w:r>
    </w:p>
    <w:p w14:paraId="692EC7A7" w14:textId="77777777" w:rsidR="00B6484B" w:rsidRPr="00B6484B" w:rsidRDefault="00B6484B" w:rsidP="00B6484B"/>
    <w:p w14:paraId="2C411506" w14:textId="078048B7" w:rsidR="00B6484B" w:rsidRPr="0046769C" w:rsidRDefault="00B6484B" w:rsidP="00B6484B">
      <w:pPr>
        <w:pStyle w:val="Heading4"/>
      </w:pPr>
      <w:r>
        <w:t xml:space="preserve">A local jobs guarantee solves </w:t>
      </w:r>
      <w:proofErr w:type="gramStart"/>
      <w:r>
        <w:t>better</w:t>
      </w:r>
      <w:proofErr w:type="gramEnd"/>
      <w:r>
        <w:t xml:space="preserve"> and a complementary currency system can pay for it.</w:t>
      </w:r>
    </w:p>
    <w:p w14:paraId="57D04D03" w14:textId="77777777" w:rsidR="00B6484B" w:rsidRPr="0046769C" w:rsidRDefault="00B6484B" w:rsidP="00B6484B">
      <w:proofErr w:type="spellStart"/>
      <w:r w:rsidRPr="0046769C">
        <w:rPr>
          <w:rStyle w:val="Style13ptBold"/>
        </w:rPr>
        <w:t>Forstater</w:t>
      </w:r>
      <w:proofErr w:type="spellEnd"/>
      <w:r w:rsidRPr="0046769C">
        <w:rPr>
          <w:rStyle w:val="Style13ptBold"/>
        </w:rPr>
        <w:t xml:space="preserve"> 18</w:t>
      </w:r>
      <w:r>
        <w:t xml:space="preserve"> (</w:t>
      </w:r>
      <w:r w:rsidRPr="0046769C">
        <w:t>M</w:t>
      </w:r>
      <w:r>
        <w:t xml:space="preserve">athew </w:t>
      </w:r>
      <w:proofErr w:type="spellStart"/>
      <w:r>
        <w:t>Forstater</w:t>
      </w:r>
      <w:proofErr w:type="spellEnd"/>
      <w:r w:rsidRPr="0046769C">
        <w:t xml:space="preserve">, </w:t>
      </w:r>
      <w:r>
        <w:t xml:space="preserve">PhD, </w:t>
      </w:r>
      <w:r w:rsidRPr="0046769C">
        <w:t xml:space="preserve">professor in Economics and the Research Director of the </w:t>
      </w:r>
      <w:proofErr w:type="spellStart"/>
      <w:r w:rsidRPr="0046769C">
        <w:t>Binzagr</w:t>
      </w:r>
      <w:proofErr w:type="spellEnd"/>
      <w:r w:rsidRPr="0046769C">
        <w:t xml:space="preserve"> Institute for Sustainable Prosperity</w:t>
      </w:r>
      <w:r>
        <w:t xml:space="preserve"> at UMKC</w:t>
      </w:r>
      <w:r w:rsidRPr="0046769C">
        <w:t xml:space="preserve">. 2018. </w:t>
      </w:r>
      <w:r>
        <w:t>“</w:t>
      </w:r>
      <w:r w:rsidRPr="0046769C">
        <w:t>Complementary currencies in the solidarity economy: The local job guarantee</w:t>
      </w:r>
      <w:r>
        <w:t>,”</w:t>
      </w:r>
      <w:r w:rsidRPr="0046769C">
        <w:t> Full Employment and Social Justice: Solidarity and Sustainability, pp.159-16</w:t>
      </w:r>
      <w:r>
        <w:t>2</w:t>
      </w:r>
      <w:r w:rsidRPr="0046769C">
        <w:t>.</w:t>
      </w:r>
      <w:r>
        <w:t>) @HA?</w:t>
      </w:r>
    </w:p>
    <w:p w14:paraId="6D275104" w14:textId="77777777" w:rsidR="00B6484B" w:rsidRPr="00652BF3" w:rsidRDefault="00B6484B" w:rsidP="00B6484B">
      <w:pPr>
        <w:rPr>
          <w:sz w:val="16"/>
        </w:rPr>
      </w:pPr>
      <w:r w:rsidRPr="00652BF3">
        <w:rPr>
          <w:sz w:val="16"/>
        </w:rPr>
        <w:t>According to neo-</w:t>
      </w:r>
      <w:proofErr w:type="spellStart"/>
      <w:r w:rsidRPr="00652BF3">
        <w:rPr>
          <w:sz w:val="16"/>
        </w:rPr>
        <w:t>chartalism</w:t>
      </w:r>
      <w:proofErr w:type="spellEnd"/>
      <w:r w:rsidRPr="00652BF3">
        <w:rPr>
          <w:sz w:val="16"/>
        </w:rPr>
        <w:t xml:space="preserve">, a </w:t>
      </w:r>
      <w:r w:rsidRPr="00D5350A">
        <w:rPr>
          <w:rStyle w:val="StyleUnderline"/>
          <w:highlight w:val="yellow"/>
        </w:rPr>
        <w:t>non-convertible floating currency is a monopoly of the issue</w:t>
      </w:r>
      <w:r w:rsidRPr="00652BF3">
        <w:rPr>
          <w:rStyle w:val="StyleUnderline"/>
        </w:rPr>
        <w:t>r</w:t>
      </w:r>
      <w:r w:rsidRPr="00652BF3">
        <w:rPr>
          <w:sz w:val="16"/>
        </w:rPr>
        <w:t xml:space="preserve">. The issuer has not only the power to impose debt obligations, but to designate what is acceptable to settle those obligations, what it will accept at its pay offices. In this way, </w:t>
      </w:r>
      <w:r w:rsidRPr="00652BF3">
        <w:rPr>
          <w:rStyle w:val="StyleUnderline"/>
        </w:rPr>
        <w:t xml:space="preserve">the issuer can </w:t>
      </w:r>
      <w:r w:rsidRPr="00D5350A">
        <w:rPr>
          <w:rStyle w:val="StyleUnderline"/>
          <w:highlight w:val="yellow"/>
        </w:rPr>
        <w:t>create</w:t>
      </w:r>
      <w:r w:rsidRPr="00652BF3">
        <w:rPr>
          <w:rStyle w:val="StyleUnderline"/>
        </w:rPr>
        <w:t xml:space="preserve"> a </w:t>
      </w:r>
      <w:r w:rsidRPr="00D5350A">
        <w:rPr>
          <w:rStyle w:val="StyleUnderline"/>
          <w:highlight w:val="yellow"/>
        </w:rPr>
        <w:t>demand for otherwise worthles</w:t>
      </w:r>
      <w:r w:rsidRPr="00652BF3">
        <w:rPr>
          <w:rStyle w:val="StyleUnderline"/>
        </w:rPr>
        <w:t xml:space="preserve">s bits of </w:t>
      </w:r>
      <w:r w:rsidRPr="00D5350A">
        <w:rPr>
          <w:rStyle w:val="StyleUnderline"/>
          <w:highlight w:val="yellow"/>
        </w:rPr>
        <w:t>paper</w:t>
      </w:r>
      <w:r w:rsidRPr="00652BF3">
        <w:rPr>
          <w:rStyle w:val="StyleUnderline"/>
        </w:rPr>
        <w:t xml:space="preserve">, </w:t>
      </w:r>
      <w:r w:rsidRPr="00D5350A">
        <w:rPr>
          <w:rStyle w:val="StyleUnderline"/>
          <w:highlight w:val="yellow"/>
        </w:rPr>
        <w:t>leading to general acceptability</w:t>
      </w:r>
      <w:r w:rsidRPr="00652BF3">
        <w:rPr>
          <w:sz w:val="16"/>
        </w:rPr>
        <w:t xml:space="preserve">. The monopoly issuer </w:t>
      </w:r>
      <w:r w:rsidRPr="00652BF3">
        <w:rPr>
          <w:rStyle w:val="StyleUnderline"/>
        </w:rPr>
        <w:t xml:space="preserve">can use its own monopoly money to </w:t>
      </w:r>
      <w:r w:rsidRPr="00D5350A">
        <w:rPr>
          <w:rStyle w:val="StyleUnderline"/>
          <w:highlight w:val="yellow"/>
        </w:rPr>
        <w:t>purchase goods and services, including labor-power</w:t>
      </w:r>
      <w:r w:rsidRPr="00652BF3">
        <w:rPr>
          <w:sz w:val="16"/>
        </w:rPr>
        <w:t>. These and related powers constitute a menu of instruments that may be used to conduct policy based on the principles of functional finance (</w:t>
      </w:r>
      <w:proofErr w:type="spellStart"/>
      <w:r w:rsidRPr="00652BF3">
        <w:rPr>
          <w:sz w:val="16"/>
        </w:rPr>
        <w:t>Forstater</w:t>
      </w:r>
      <w:proofErr w:type="spellEnd"/>
      <w:r w:rsidRPr="00652BF3">
        <w:rPr>
          <w:sz w:val="16"/>
        </w:rPr>
        <w:t xml:space="preserve"> 1999). Under such a system, the issuer’s budget may be freely used to promote job creation and other socio-economic goals. Such a system crucially depends on a one-to-one correspondence between money and the issuer, and only with such a strict correspondence does the issuer’s debt become truly riskless, enabling the issuer to buy anything for sale—and settle any obligation—denominated in the unit of account (Goodhart 1998). </w:t>
      </w:r>
      <w:r w:rsidRPr="00676062">
        <w:rPr>
          <w:rStyle w:val="StyleUnderline"/>
        </w:rPr>
        <w:t>When communities forfeit their monetary sovereignty</w:t>
      </w:r>
      <w:r w:rsidRPr="00652BF3">
        <w:rPr>
          <w:sz w:val="16"/>
        </w:rPr>
        <w:t xml:space="preserve"> and the strict correspondence is severed, as in the current structure of the European EMU, </w:t>
      </w:r>
      <w:r w:rsidRPr="00676062">
        <w:rPr>
          <w:rStyle w:val="StyleUnderline"/>
        </w:rPr>
        <w:t>they do face financial constraints, and currency risk is replaced by default risk</w:t>
      </w:r>
      <w:r w:rsidRPr="00652BF3">
        <w:rPr>
          <w:sz w:val="16"/>
        </w:rPr>
        <w:t xml:space="preserve">. In 2012, I visited Italy to speak about the European crisis. The options for real change considered by the panelists included: (1) exit from the EMU by Italy or other individual member nations; (2) radical reform of the structure of the monetary union (or the use of “emergency” measures hidden in the fine print), for example, seriously increasing the deficit-GDP and debt-GDP ratios, zero-interest or low interest (or negative nominal interest!) loans to individual nations; (3) an end to the monetary union and a return to national currencies; and (4) the creation of a fiscal authority at the Euro level to work in concert with the ECB, that is, a “United States of Europe” (Kregel 1999). During the discussion period, a young audience member asked, “So, short of waiting for the politicians in our countries or the bureaucrats in the EU to implement changes they lack the will and/or the power to undertake, is there nothing we can do to help the unemployed and their families in our cities and localities?” While a second-best solution, because they will still be operating within the constraints of the monetary union, </w:t>
      </w:r>
      <w:r w:rsidRPr="00D5350A">
        <w:rPr>
          <w:rStyle w:val="StyleUnderline"/>
          <w:highlight w:val="yellow"/>
        </w:rPr>
        <w:t>we propose</w:t>
      </w:r>
      <w:r w:rsidRPr="00676062">
        <w:rPr>
          <w:rStyle w:val="StyleUnderline"/>
        </w:rPr>
        <w:t xml:space="preserve">d communities consider issuing </w:t>
      </w:r>
      <w:r w:rsidRPr="00D5350A">
        <w:rPr>
          <w:rStyle w:val="StyleUnderline"/>
          <w:highlight w:val="yellow"/>
        </w:rPr>
        <w:t>a form of complementary currency</w:t>
      </w:r>
      <w:r w:rsidRPr="00676062">
        <w:rPr>
          <w:rStyle w:val="StyleUnderline"/>
        </w:rPr>
        <w:t xml:space="preserve"> (CC) quite consistent with neo-</w:t>
      </w:r>
      <w:proofErr w:type="spellStart"/>
      <w:r w:rsidRPr="00676062">
        <w:rPr>
          <w:rStyle w:val="StyleUnderline"/>
        </w:rPr>
        <w:t>chartalist</w:t>
      </w:r>
      <w:proofErr w:type="spellEnd"/>
      <w:r w:rsidRPr="00676062">
        <w:rPr>
          <w:rStyle w:val="StyleUnderline"/>
        </w:rPr>
        <w:t xml:space="preserve"> principles, </w:t>
      </w:r>
      <w:r w:rsidRPr="00D5350A">
        <w:rPr>
          <w:rStyle w:val="StyleUnderline"/>
          <w:highlight w:val="yellow"/>
        </w:rPr>
        <w:t>and that a local job guarantee (JG) program be implemented to employ the unemployed in community service</w:t>
      </w:r>
      <w:r w:rsidRPr="00676062">
        <w:rPr>
          <w:rStyle w:val="StyleUnderline"/>
        </w:rPr>
        <w:t xml:space="preserve"> jobs</w:t>
      </w:r>
      <w:r w:rsidRPr="00652BF3">
        <w:rPr>
          <w:sz w:val="16"/>
        </w:rPr>
        <w:t xml:space="preserve">. In fact, the general idea of alternative currencies is not one that is new in Europe. In addition, </w:t>
      </w:r>
      <w:r w:rsidRPr="00676062">
        <w:rPr>
          <w:rStyle w:val="StyleUnderline"/>
        </w:rPr>
        <w:t>the proposal is one that could be applied in other contexts where a full-blown national JG is not possible, either due to the constraints of some type of fixed exchange rate</w:t>
      </w:r>
      <w:r w:rsidRPr="00652BF3">
        <w:rPr>
          <w:sz w:val="16"/>
        </w:rPr>
        <w:t xml:space="preserve"> (whether a peg to another country’s currency or a monetary union) </w:t>
      </w:r>
      <w:r w:rsidRPr="00676062">
        <w:rPr>
          <w:rStyle w:val="StyleUnderline"/>
        </w:rPr>
        <w:t>or because of political obstacles</w:t>
      </w:r>
      <w:r w:rsidRPr="00652BF3">
        <w:rPr>
          <w:sz w:val="16"/>
        </w:rPr>
        <w:t xml:space="preserve">. In the USA, for example, proposals for a job guarantee have been put forward as national policies due to the flexibility the federal government has in paying for the program. This flexibility stems from the ability of the Treasury and the Central Bank to work in cooperation to implement fiscal and monetary policies. </w:t>
      </w:r>
      <w:r w:rsidRPr="00676062">
        <w:rPr>
          <w:rStyle w:val="StyleUnderline"/>
        </w:rPr>
        <w:t xml:space="preserve">There are </w:t>
      </w:r>
      <w:r w:rsidRPr="00D5350A">
        <w:rPr>
          <w:rStyle w:val="Emphasis"/>
          <w:highlight w:val="yellow"/>
        </w:rPr>
        <w:t>many obstacles</w:t>
      </w:r>
      <w:r w:rsidRPr="00676062">
        <w:rPr>
          <w:rStyle w:val="StyleUnderline"/>
        </w:rPr>
        <w:t xml:space="preserve">, however, </w:t>
      </w:r>
      <w:r w:rsidRPr="00D5350A">
        <w:rPr>
          <w:rStyle w:val="Emphasis"/>
          <w:highlight w:val="yellow"/>
        </w:rPr>
        <w:t xml:space="preserve">to government policies at the federal level, </w:t>
      </w:r>
      <w:r w:rsidRPr="00D5350A">
        <w:rPr>
          <w:rStyle w:val="StyleUnderline"/>
          <w:highlight w:val="yellow"/>
        </w:rPr>
        <w:t>including political</w:t>
      </w:r>
      <w:r w:rsidRPr="00EE6DDF">
        <w:rPr>
          <w:rStyle w:val="StyleUnderline"/>
        </w:rPr>
        <w:t xml:space="preserve">, administrative, legislative, </w:t>
      </w:r>
      <w:r w:rsidRPr="00D5350A">
        <w:rPr>
          <w:rStyle w:val="StyleUnderline"/>
          <w:highlight w:val="yellow"/>
        </w:rPr>
        <w:t>and ideological</w:t>
      </w:r>
      <w:r w:rsidRPr="00EE6DDF">
        <w:rPr>
          <w:rStyle w:val="StyleUnderline"/>
        </w:rPr>
        <w:t xml:space="preserve">. </w:t>
      </w:r>
      <w:r w:rsidRPr="00D5350A">
        <w:rPr>
          <w:rStyle w:val="StyleUnderline"/>
          <w:highlight w:val="yellow"/>
        </w:rPr>
        <w:t xml:space="preserve">An </w:t>
      </w:r>
      <w:r w:rsidRPr="00D5350A">
        <w:rPr>
          <w:rStyle w:val="Emphasis"/>
          <w:highlight w:val="yellow"/>
        </w:rPr>
        <w:t>alternative route</w:t>
      </w:r>
      <w:r w:rsidRPr="00D5350A">
        <w:rPr>
          <w:rStyle w:val="StyleUnderline"/>
          <w:highlight w:val="yellow"/>
        </w:rPr>
        <w:t xml:space="preserve"> to job creation at the local level would be to use a </w:t>
      </w:r>
      <w:r w:rsidRPr="00D5350A">
        <w:rPr>
          <w:rStyle w:val="Emphasis"/>
          <w:highlight w:val="yellow"/>
        </w:rPr>
        <w:t>complementary currency</w:t>
      </w:r>
      <w:r w:rsidRPr="00D5350A">
        <w:rPr>
          <w:rStyle w:val="StyleUnderline"/>
          <w:highlight w:val="yellow"/>
        </w:rPr>
        <w:t xml:space="preserve"> to pay for community service employment</w:t>
      </w:r>
      <w:r w:rsidRPr="00676062">
        <w:rPr>
          <w:rStyle w:val="StyleUnderline"/>
        </w:rPr>
        <w:t xml:space="preserve">. </w:t>
      </w:r>
      <w:r w:rsidRPr="00EE6DDF">
        <w:rPr>
          <w:rStyle w:val="StyleUnderline"/>
        </w:rPr>
        <w:t>In this way, cities, counties, or</w:t>
      </w:r>
      <w:r w:rsidRPr="00676062">
        <w:rPr>
          <w:rStyle w:val="StyleUnderline"/>
        </w:rPr>
        <w:t xml:space="preserve"> </w:t>
      </w:r>
      <w:r w:rsidRPr="00D5350A">
        <w:rPr>
          <w:rStyle w:val="StyleUnderline"/>
          <w:highlight w:val="yellow"/>
        </w:rPr>
        <w:t xml:space="preserve">states </w:t>
      </w:r>
      <w:r w:rsidRPr="00EE6DDF">
        <w:rPr>
          <w:rStyle w:val="StyleUnderline"/>
        </w:rPr>
        <w:t>that are currency users in terms of dollars</w:t>
      </w:r>
      <w:r w:rsidRPr="00D5350A">
        <w:rPr>
          <w:rStyle w:val="StyleUnderline"/>
          <w:highlight w:val="yellow"/>
        </w:rPr>
        <w:t xml:space="preserve"> can become currency issuers in terms of the complementary currency</w:t>
      </w:r>
      <w:r w:rsidRPr="00652BF3">
        <w:rPr>
          <w:sz w:val="16"/>
        </w:rPr>
        <w:t xml:space="preserve">. In addition, </w:t>
      </w:r>
      <w:r w:rsidRPr="00D5350A">
        <w:rPr>
          <w:rStyle w:val="StyleUnderline"/>
          <w:highlight w:val="yellow"/>
        </w:rPr>
        <w:t>this</w:t>
      </w:r>
      <w:r w:rsidRPr="00676062">
        <w:rPr>
          <w:rStyle w:val="StyleUnderline"/>
        </w:rPr>
        <w:t xml:space="preserve"> form of local financing </w:t>
      </w:r>
      <w:r w:rsidRPr="00D5350A">
        <w:rPr>
          <w:rStyle w:val="StyleUnderline"/>
          <w:highlight w:val="yellow"/>
        </w:rPr>
        <w:t xml:space="preserve">dovetails nicely with the focus of most job guarantee proposals </w:t>
      </w:r>
      <w:r w:rsidRPr="00EE6DDF">
        <w:rPr>
          <w:rStyle w:val="StyleUnderline"/>
        </w:rPr>
        <w:t>on local administration and management of JG</w:t>
      </w:r>
      <w:r w:rsidRPr="00676062">
        <w:rPr>
          <w:rStyle w:val="StyleUnderline"/>
        </w:rPr>
        <w:t xml:space="preserve"> </w:t>
      </w:r>
      <w:r w:rsidRPr="00EE6DDF">
        <w:rPr>
          <w:rStyle w:val="StyleUnderline"/>
        </w:rPr>
        <w:t>activities by local governments, non-profits</w:t>
      </w:r>
      <w:r w:rsidRPr="00676062">
        <w:rPr>
          <w:rStyle w:val="StyleUnderline"/>
        </w:rPr>
        <w:t>, and NGO</w:t>
      </w:r>
      <w:r w:rsidRPr="00652BF3">
        <w:rPr>
          <w:sz w:val="16"/>
        </w:rPr>
        <w:t xml:space="preserve">s. There are </w:t>
      </w:r>
      <w:r w:rsidRPr="00D5350A">
        <w:rPr>
          <w:rStyle w:val="StyleUnderline"/>
          <w:highlight w:val="yellow"/>
        </w:rPr>
        <w:t>numerous</w:t>
      </w:r>
      <w:r w:rsidRPr="00676062">
        <w:rPr>
          <w:rStyle w:val="StyleUnderline"/>
        </w:rPr>
        <w:t xml:space="preserve"> </w:t>
      </w:r>
      <w:r w:rsidRPr="00D5350A">
        <w:rPr>
          <w:rStyle w:val="StyleUnderline"/>
          <w:highlight w:val="yellow"/>
        </w:rPr>
        <w:t>other potential benefits</w:t>
      </w:r>
      <w:r w:rsidRPr="00652BF3">
        <w:rPr>
          <w:sz w:val="16"/>
        </w:rPr>
        <w:t xml:space="preserve"> of the local solution </w:t>
      </w:r>
      <w:r w:rsidRPr="00676062">
        <w:rPr>
          <w:rStyle w:val="StyleUnderline"/>
        </w:rPr>
        <w:t>for individuals, families, neighborhoods, communities, and regions</w:t>
      </w:r>
      <w:r w:rsidRPr="00652BF3">
        <w:rPr>
          <w:sz w:val="16"/>
        </w:rPr>
        <w:t xml:space="preserve"> (</w:t>
      </w:r>
      <w:proofErr w:type="spellStart"/>
      <w:r w:rsidRPr="00652BF3">
        <w:rPr>
          <w:sz w:val="16"/>
        </w:rPr>
        <w:t>Forstater</w:t>
      </w:r>
      <w:proofErr w:type="spellEnd"/>
      <w:r w:rsidRPr="00652BF3">
        <w:rPr>
          <w:sz w:val="16"/>
        </w:rPr>
        <w:t xml:space="preserve"> 2013). It is possible that the </w:t>
      </w:r>
      <w:r w:rsidRPr="00676062">
        <w:rPr>
          <w:rStyle w:val="StyleUnderline"/>
        </w:rPr>
        <w:t>benefits of a well-managed local currency may mean its implementation is desirable even in communities within a nation operating a neo-</w:t>
      </w:r>
      <w:proofErr w:type="spellStart"/>
      <w:r w:rsidRPr="00676062">
        <w:rPr>
          <w:rStyle w:val="StyleUnderline"/>
        </w:rPr>
        <w:t>chartalist</w:t>
      </w:r>
      <w:proofErr w:type="spellEnd"/>
      <w:r w:rsidRPr="00676062">
        <w:rPr>
          <w:rStyle w:val="StyleUnderline"/>
        </w:rPr>
        <w:t xml:space="preserve"> monetary system and managing its budgets according to the principles of functional finance (including a job guarantee), and during prosperous times and not only in the event of a crisis</w:t>
      </w:r>
      <w:r w:rsidRPr="00652BF3">
        <w:rPr>
          <w:sz w:val="16"/>
        </w:rPr>
        <w:t xml:space="preserve">. 7.1 Money, Employment, and Complementary Currencies When there is unemployment, </w:t>
      </w:r>
      <w:proofErr w:type="gramStart"/>
      <w:r w:rsidRPr="00652BF3">
        <w:rPr>
          <w:sz w:val="16"/>
        </w:rPr>
        <w:t>jobs</w:t>
      </w:r>
      <w:proofErr w:type="gramEnd"/>
      <w:r w:rsidRPr="00652BF3">
        <w:rPr>
          <w:sz w:val="16"/>
        </w:rPr>
        <w:t xml:space="preserve"> and money, not resources and goods, are scarce. In a full-employment economy, there is a sense in which resources are scarce. Economizing is important, as resources can only be allocated to some use if they are removed from another productive activity. In an economic system with unemployment, however, resources are not scarce, as production may be increased by employing the unemployed resources. But there are other kinds of scarcity in the economy suffering from unemployment: “What is scarce is money. The lack of money to spend on the goods is what keeps the unemployed resources from producing more goods” (Lerner 1951, p. 147). </w:t>
      </w:r>
      <w:r w:rsidRPr="007946B3">
        <w:rPr>
          <w:rStyle w:val="StyleUnderline"/>
        </w:rPr>
        <w:t xml:space="preserve">Historically, many complementary currencies appeared during times of economic </w:t>
      </w:r>
      <w:proofErr w:type="gramStart"/>
      <w:r w:rsidRPr="007946B3">
        <w:rPr>
          <w:rStyle w:val="StyleUnderline"/>
        </w:rPr>
        <w:t>crisis, when</w:t>
      </w:r>
      <w:proofErr w:type="gramEnd"/>
      <w:r w:rsidRPr="007946B3">
        <w:rPr>
          <w:rStyle w:val="StyleUnderline"/>
        </w:rPr>
        <w:t xml:space="preserve"> money was not adequately available</w:t>
      </w:r>
      <w:r w:rsidRPr="00652BF3">
        <w:rPr>
          <w:sz w:val="16"/>
        </w:rPr>
        <w:t xml:space="preserve">. If the amount of national currency was not sufficient to meet the community’s needs, they would simply create their own. </w:t>
      </w:r>
      <w:r w:rsidRPr="00D5350A">
        <w:rPr>
          <w:rStyle w:val="StyleUnderline"/>
          <w:highlight w:val="yellow"/>
        </w:rPr>
        <w:t>During the Great Depression</w:t>
      </w:r>
      <w:r w:rsidRPr="007946B3">
        <w:rPr>
          <w:rStyle w:val="StyleUnderline"/>
        </w:rPr>
        <w:t xml:space="preserve">, </w:t>
      </w:r>
      <w:r w:rsidRPr="00D5350A">
        <w:rPr>
          <w:rStyle w:val="StyleUnderline"/>
          <w:highlight w:val="yellow"/>
        </w:rPr>
        <w:t>there were dozens</w:t>
      </w:r>
      <w:r w:rsidRPr="007946B3">
        <w:rPr>
          <w:rStyle w:val="StyleUnderline"/>
        </w:rPr>
        <w:t xml:space="preserve">, if not hundreds, </w:t>
      </w:r>
      <w:r w:rsidRPr="00D5350A">
        <w:rPr>
          <w:rStyle w:val="StyleUnderline"/>
          <w:highlight w:val="yellow"/>
        </w:rPr>
        <w:t>of cases of local currency, just in the USA</w:t>
      </w:r>
      <w:r w:rsidRPr="00652BF3">
        <w:rPr>
          <w:sz w:val="16"/>
        </w:rPr>
        <w:t xml:space="preserve"> (</w:t>
      </w:r>
      <w:proofErr w:type="spellStart"/>
      <w:r w:rsidRPr="00652BF3">
        <w:rPr>
          <w:sz w:val="16"/>
        </w:rPr>
        <w:t>Gatch</w:t>
      </w:r>
      <w:proofErr w:type="spellEnd"/>
      <w:r w:rsidRPr="00652BF3">
        <w:rPr>
          <w:sz w:val="16"/>
        </w:rPr>
        <w:t xml:space="preserve"> 2011). In Europe as well, numerous complementary currencies appeared during the Great Depression, and many exist there today. The contemporary literature on complementary currencies acknowledges and accepts the central insights of </w:t>
      </w:r>
      <w:proofErr w:type="spellStart"/>
      <w:r w:rsidRPr="00652BF3">
        <w:rPr>
          <w:sz w:val="16"/>
        </w:rPr>
        <w:t>chartalism</w:t>
      </w:r>
      <w:proofErr w:type="spellEnd"/>
      <w:r w:rsidRPr="00652BF3">
        <w:rPr>
          <w:sz w:val="16"/>
        </w:rPr>
        <w:t xml:space="preserve"> and functional finance. Bernard </w:t>
      </w:r>
      <w:proofErr w:type="spellStart"/>
      <w:r w:rsidRPr="00652BF3">
        <w:rPr>
          <w:sz w:val="16"/>
        </w:rPr>
        <w:t>Lietaer</w:t>
      </w:r>
      <w:proofErr w:type="spellEnd"/>
      <w:r w:rsidRPr="00652BF3">
        <w:rPr>
          <w:sz w:val="16"/>
        </w:rPr>
        <w:t xml:space="preserve"> and Jacqui Dunne, in Rethinking Money (2013), write: [A] sovereign government does not really “need” to raise taxes to pay for its expenses. Once this is understood, it becomes clear that neither taxes nor government bonds “finance” government spending. Instead, taxes are required to give value to money. (</w:t>
      </w:r>
      <w:proofErr w:type="spellStart"/>
      <w:r w:rsidRPr="00652BF3">
        <w:rPr>
          <w:sz w:val="16"/>
        </w:rPr>
        <w:t>Lietaer</w:t>
      </w:r>
      <w:proofErr w:type="spellEnd"/>
      <w:r w:rsidRPr="00652BF3">
        <w:rPr>
          <w:sz w:val="16"/>
        </w:rPr>
        <w:t xml:space="preserve"> and Dunne 2013, p. 27) In People Money: The Promise of Regional Currencies (2012), the authors state that “[</w:t>
      </w:r>
      <w:proofErr w:type="spellStart"/>
      <w:r w:rsidRPr="00652BF3">
        <w:rPr>
          <w:sz w:val="16"/>
        </w:rPr>
        <w:t>i</w:t>
      </w:r>
      <w:proofErr w:type="spellEnd"/>
      <w:r w:rsidRPr="00652BF3">
        <w:rPr>
          <w:sz w:val="16"/>
        </w:rPr>
        <w:t xml:space="preserve">]f the authorities want to encourage regional currencies, so that their full potential can be </w:t>
      </w:r>
      <w:proofErr w:type="spellStart"/>
      <w:r w:rsidRPr="00652BF3">
        <w:rPr>
          <w:sz w:val="16"/>
        </w:rPr>
        <w:t>realised</w:t>
      </w:r>
      <w:proofErr w:type="spellEnd"/>
      <w:r w:rsidRPr="00652BF3">
        <w:rPr>
          <w:sz w:val="16"/>
        </w:rPr>
        <w:t xml:space="preserve">, the most effective way of doing this would be to accept them in payment of specific taxes” (Kennedy et al. 2012, p. 68). </w:t>
      </w:r>
      <w:proofErr w:type="spellStart"/>
      <w:r w:rsidRPr="00652BF3">
        <w:rPr>
          <w:sz w:val="16"/>
        </w:rPr>
        <w:t>Lietaer</w:t>
      </w:r>
      <w:proofErr w:type="spellEnd"/>
      <w:r w:rsidRPr="00652BF3">
        <w:rPr>
          <w:sz w:val="16"/>
        </w:rPr>
        <w:t xml:space="preserve"> and his co-authors, in Money and Sustainability: The Missing Link (2012, pp. 133–138), cite authors such as Wray (1998), </w:t>
      </w:r>
      <w:proofErr w:type="spellStart"/>
      <w:r w:rsidRPr="00652BF3">
        <w:rPr>
          <w:sz w:val="16"/>
        </w:rPr>
        <w:t>Mosler</w:t>
      </w:r>
      <w:proofErr w:type="spellEnd"/>
      <w:r w:rsidRPr="00652BF3">
        <w:rPr>
          <w:sz w:val="16"/>
        </w:rPr>
        <w:t xml:space="preserve"> (1994), and others in support of what they call the “Fiat Currency Paradigm,” which they contrast with the “Official Paradigm” (i.e., the orthodox view). </w:t>
      </w:r>
      <w:r w:rsidRPr="00652BF3">
        <w:rPr>
          <w:rStyle w:val="StyleUnderline"/>
        </w:rPr>
        <w:t>The core characteristic of the fiat currenc</w:t>
      </w:r>
      <w:r w:rsidRPr="00652BF3">
        <w:rPr>
          <w:sz w:val="16"/>
        </w:rPr>
        <w:t xml:space="preserve">y paradigm, they argue, is </w:t>
      </w:r>
      <w:proofErr w:type="gramStart"/>
      <w:r w:rsidRPr="00652BF3">
        <w:rPr>
          <w:sz w:val="16"/>
        </w:rPr>
        <w:t>that,</w:t>
      </w:r>
      <w:proofErr w:type="gramEnd"/>
      <w:r w:rsidRPr="00652BF3">
        <w:rPr>
          <w:sz w:val="16"/>
        </w:rPr>
        <w:t xml:space="preserve"> “</w:t>
      </w:r>
      <w:r w:rsidRPr="00652BF3">
        <w:rPr>
          <w:rStyle w:val="StyleUnderline"/>
        </w:rPr>
        <w:t>the systemic role of taxes is to give value to a currency, which, in the case of a fiat currency, would otherwise have no intrinsic value whatsoever</w:t>
      </w:r>
      <w:r w:rsidRPr="00652BF3">
        <w:rPr>
          <w:sz w:val="16"/>
        </w:rPr>
        <w:t>” (</w:t>
      </w:r>
      <w:proofErr w:type="spellStart"/>
      <w:r w:rsidRPr="00652BF3">
        <w:rPr>
          <w:sz w:val="16"/>
        </w:rPr>
        <w:t>Lietaer</w:t>
      </w:r>
      <w:proofErr w:type="spellEnd"/>
      <w:r w:rsidRPr="00652BF3">
        <w:rPr>
          <w:sz w:val="16"/>
        </w:rPr>
        <w:t xml:space="preserve"> et al. 2012, p. 136). Historical analyses of what has been called “tax anticipation scrip” (essentially what neo-</w:t>
      </w:r>
      <w:proofErr w:type="spellStart"/>
      <w:r w:rsidRPr="00652BF3">
        <w:rPr>
          <w:sz w:val="16"/>
        </w:rPr>
        <w:t>chartalists</w:t>
      </w:r>
      <w:proofErr w:type="spellEnd"/>
      <w:r w:rsidRPr="00652BF3">
        <w:rPr>
          <w:sz w:val="16"/>
        </w:rPr>
        <w:t xml:space="preserve"> have termed “tax-driven money”) in the USA in the 1930s now include references to </w:t>
      </w:r>
      <w:proofErr w:type="spellStart"/>
      <w:r w:rsidRPr="00652BF3">
        <w:rPr>
          <w:sz w:val="16"/>
        </w:rPr>
        <w:t>chartalism</w:t>
      </w:r>
      <w:proofErr w:type="spellEnd"/>
      <w:r w:rsidRPr="00652BF3">
        <w:rPr>
          <w:sz w:val="16"/>
        </w:rPr>
        <w:t xml:space="preserve"> (</w:t>
      </w:r>
      <w:proofErr w:type="spellStart"/>
      <w:r w:rsidRPr="00652BF3">
        <w:rPr>
          <w:sz w:val="16"/>
        </w:rPr>
        <w:t>Gatch</w:t>
      </w:r>
      <w:proofErr w:type="spellEnd"/>
      <w:r w:rsidRPr="00652BF3">
        <w:rPr>
          <w:sz w:val="16"/>
        </w:rPr>
        <w:t xml:space="preserve"> 2011). Articles analyzing local currencies in journals such as the International Journal of Community Currencies and the Journal of Cleaner Production likewise reference the modern money literature (see, e.g., Dittmer 2013). Modern money theory has until recently not reciprocated this engagement of the complementary currency literature with neo-</w:t>
      </w:r>
      <w:proofErr w:type="spellStart"/>
      <w:r w:rsidRPr="00652BF3">
        <w:rPr>
          <w:sz w:val="16"/>
        </w:rPr>
        <w:t>chartalism</w:t>
      </w:r>
      <w:proofErr w:type="spellEnd"/>
      <w:r w:rsidRPr="00652BF3">
        <w:rPr>
          <w:sz w:val="16"/>
        </w:rPr>
        <w:t xml:space="preserve">, functional finance, and the JG. This does seem to be changing a bit, however, and there have also been some notable exceptions, such as Peacock (2006, 2013). One of the most important links between </w:t>
      </w:r>
      <w:proofErr w:type="spellStart"/>
      <w:r w:rsidRPr="00652BF3">
        <w:rPr>
          <w:sz w:val="16"/>
        </w:rPr>
        <w:t>chartalism</w:t>
      </w:r>
      <w:proofErr w:type="spellEnd"/>
      <w:r w:rsidRPr="00652BF3">
        <w:rPr>
          <w:sz w:val="16"/>
        </w:rPr>
        <w:t xml:space="preserve"> and complementary currencies has been the Buckaroo program at the University of Missouri—Kansas City (UMKC). </w:t>
      </w:r>
    </w:p>
    <w:p w14:paraId="185BF9FF" w14:textId="77777777" w:rsidR="00B6484B" w:rsidRDefault="00B6484B" w:rsidP="00B6484B"/>
    <w:p w14:paraId="1B9262B6" w14:textId="45D747BF" w:rsidR="00B6484B" w:rsidRPr="00093257" w:rsidRDefault="00B6484B" w:rsidP="00B6484B">
      <w:pPr>
        <w:keepNext/>
        <w:keepLines/>
        <w:spacing w:before="40" w:after="0"/>
        <w:outlineLvl w:val="3"/>
        <w:rPr>
          <w:rFonts w:eastAsiaTheme="majorEastAsia" w:cstheme="majorBidi"/>
          <w:b/>
          <w:iCs/>
          <w:sz w:val="26"/>
        </w:rPr>
      </w:pPr>
      <w:r w:rsidRPr="00093257">
        <w:rPr>
          <w:rFonts w:eastAsiaTheme="majorEastAsia" w:cstheme="majorBidi"/>
          <w:b/>
          <w:iCs/>
          <w:sz w:val="26"/>
          <w:u w:val="single"/>
        </w:rPr>
        <w:t>Counterplan alone</w:t>
      </w:r>
      <w:r w:rsidRPr="00093257">
        <w:rPr>
          <w:rFonts w:eastAsiaTheme="majorEastAsia" w:cstheme="majorBidi"/>
          <w:b/>
          <w:iCs/>
          <w:sz w:val="26"/>
        </w:rPr>
        <w:t xml:space="preserve"> develops the </w:t>
      </w:r>
      <w:r>
        <w:rPr>
          <w:rFonts w:eastAsiaTheme="majorEastAsia" w:cstheme="majorBidi"/>
          <w:b/>
          <w:iCs/>
          <w:sz w:val="26"/>
          <w:u w:val="single"/>
        </w:rPr>
        <w:t>localism</w:t>
      </w:r>
      <w:r w:rsidRPr="00093257">
        <w:rPr>
          <w:rFonts w:eastAsiaTheme="majorEastAsia" w:cstheme="majorBidi"/>
          <w:b/>
          <w:iCs/>
          <w:sz w:val="26"/>
          <w:u w:val="single"/>
        </w:rPr>
        <w:t xml:space="preserve"> </w:t>
      </w:r>
      <w:r w:rsidRPr="00093257">
        <w:rPr>
          <w:rFonts w:eastAsiaTheme="majorEastAsia" w:cstheme="majorBidi"/>
          <w:b/>
          <w:iCs/>
          <w:sz w:val="26"/>
        </w:rPr>
        <w:t xml:space="preserve">necessary to prevent </w:t>
      </w:r>
      <w:r w:rsidRPr="00093257">
        <w:rPr>
          <w:rFonts w:eastAsiaTheme="majorEastAsia" w:cstheme="majorBidi"/>
          <w:b/>
          <w:iCs/>
          <w:sz w:val="26"/>
          <w:u w:val="single"/>
        </w:rPr>
        <w:t>extinction</w:t>
      </w:r>
    </w:p>
    <w:p w14:paraId="59E1A700" w14:textId="77777777" w:rsidR="00B6484B" w:rsidRPr="00093257" w:rsidRDefault="00B6484B" w:rsidP="00B6484B">
      <w:pPr>
        <w:spacing w:before="60" w:after="60"/>
      </w:pPr>
      <w:r w:rsidRPr="00093257">
        <w:t xml:space="preserve">Ben G. </w:t>
      </w:r>
      <w:r w:rsidRPr="00093257">
        <w:rPr>
          <w:b/>
          <w:bCs/>
          <w:sz w:val="26"/>
        </w:rPr>
        <w:t>Price 22</w:t>
      </w:r>
      <w:r w:rsidRPr="00093257">
        <w:t xml:space="preserve">, National Organizer, Community Environmental Legal Defense Fund (CELDF), “Don’t Fight City Hall; Make It Work for People and Nature,” </w:t>
      </w:r>
      <w:proofErr w:type="spellStart"/>
      <w:r w:rsidRPr="00093257">
        <w:t>Foreward</w:t>
      </w:r>
      <w:proofErr w:type="spellEnd"/>
      <w:r w:rsidRPr="00093257">
        <w:t xml:space="preserve">, </w:t>
      </w:r>
      <w:r w:rsidRPr="00093257">
        <w:rPr>
          <w:i/>
        </w:rPr>
        <w:t>Empowering Municipal Sustainability: A Guide for Towns, Cities, and Citizens</w:t>
      </w:r>
      <w:r w:rsidRPr="00093257">
        <w:t xml:space="preserve">, ed. Alexandra Reed </w:t>
      </w:r>
      <w:proofErr w:type="spellStart"/>
      <w:r w:rsidRPr="00093257">
        <w:t>Lajoux</w:t>
      </w:r>
      <w:proofErr w:type="spellEnd"/>
      <w:r w:rsidRPr="00093257">
        <w:t xml:space="preserve">, de Gruyter, 2022, ISBN 978-3-11-068986-0, </w:t>
      </w:r>
      <w:proofErr w:type="spellStart"/>
      <w:proofErr w:type="gramStart"/>
      <w:r w:rsidRPr="00093257">
        <w:t>pp.xi</w:t>
      </w:r>
      <w:proofErr w:type="spellEnd"/>
      <w:proofErr w:type="gramEnd"/>
      <w:r w:rsidRPr="00093257">
        <w:t>-xvi</w:t>
      </w:r>
    </w:p>
    <w:p w14:paraId="40D07E65" w14:textId="77777777" w:rsidR="00B6484B" w:rsidRPr="00093257" w:rsidRDefault="00B6484B" w:rsidP="00B6484B">
      <w:pPr>
        <w:rPr>
          <w:sz w:val="16"/>
        </w:rPr>
      </w:pPr>
      <w:r w:rsidRPr="00093257">
        <w:rPr>
          <w:sz w:val="16"/>
        </w:rPr>
        <w:t xml:space="preserve">In Empowering Municipal Sustainability: A Guide for Towns, Cities, and Citizens, Alexandra </w:t>
      </w:r>
      <w:proofErr w:type="spellStart"/>
      <w:r w:rsidRPr="00093257">
        <w:rPr>
          <w:sz w:val="16"/>
        </w:rPr>
        <w:t>Lajoux</w:t>
      </w:r>
      <w:proofErr w:type="spellEnd"/>
      <w:r w:rsidRPr="00093257">
        <w:rPr>
          <w:sz w:val="16"/>
        </w:rPr>
        <w:t xml:space="preserve"> presents an extensive review of tools available to citizens and to locally elected officials in their quest to respond to constituent demands for community sustainability.</w:t>
      </w:r>
    </w:p>
    <w:p w14:paraId="198DC8E7" w14:textId="77777777" w:rsidR="00B6484B" w:rsidRPr="00093257" w:rsidRDefault="00B6484B" w:rsidP="00B6484B">
      <w:pPr>
        <w:rPr>
          <w:sz w:val="16"/>
        </w:rPr>
      </w:pPr>
      <w:r w:rsidRPr="00093257">
        <w:rPr>
          <w:sz w:val="16"/>
        </w:rPr>
        <w:t xml:space="preserve">The book has global reach but is made </w:t>
      </w:r>
      <w:r w:rsidRPr="00093257">
        <w:rPr>
          <w:u w:val="single"/>
        </w:rPr>
        <w:t>in America</w:t>
      </w:r>
      <w:r w:rsidRPr="00093257">
        <w:rPr>
          <w:sz w:val="16"/>
        </w:rPr>
        <w:t xml:space="preserve">, where </w:t>
      </w:r>
      <w:r w:rsidRPr="00093257">
        <w:rPr>
          <w:u w:val="single"/>
        </w:rPr>
        <w:t>citizen empowerment is sorely lacking</w:t>
      </w:r>
      <w:r w:rsidRPr="00093257">
        <w:rPr>
          <w:sz w:val="16"/>
        </w:rPr>
        <w:t xml:space="preserve">. </w:t>
      </w:r>
      <w:r w:rsidRPr="00093257">
        <w:rPr>
          <w:u w:val="single"/>
        </w:rPr>
        <w:t>Most Americans</w:t>
      </w:r>
      <w:r w:rsidRPr="00093257">
        <w:rPr>
          <w:sz w:val="16"/>
        </w:rPr>
        <w:t xml:space="preserve"> seem to </w:t>
      </w:r>
      <w:r w:rsidRPr="00093257">
        <w:rPr>
          <w:u w:val="single"/>
        </w:rPr>
        <w:t xml:space="preserve">believe that </w:t>
      </w:r>
      <w:r w:rsidRPr="00093257">
        <w:rPr>
          <w:b/>
          <w:iCs/>
          <w:u w:val="single"/>
          <w:bdr w:val="single" w:sz="8" w:space="0" w:color="auto"/>
        </w:rPr>
        <w:t>all the governing that matters</w:t>
      </w:r>
      <w:r w:rsidRPr="00093257">
        <w:rPr>
          <w:u w:val="single"/>
        </w:rPr>
        <w:t xml:space="preserve"> happens in </w:t>
      </w:r>
      <w:r w:rsidRPr="00093257">
        <w:rPr>
          <w:b/>
          <w:iCs/>
          <w:u w:val="single"/>
          <w:bdr w:val="single" w:sz="8" w:space="0" w:color="auto"/>
        </w:rPr>
        <w:t>state capitols</w:t>
      </w:r>
      <w:r w:rsidRPr="00093257">
        <w:rPr>
          <w:u w:val="single"/>
        </w:rPr>
        <w:t xml:space="preserve"> and in </w:t>
      </w:r>
      <w:r w:rsidRPr="00093257">
        <w:rPr>
          <w:b/>
          <w:iCs/>
          <w:u w:val="single"/>
          <w:bdr w:val="single" w:sz="8" w:space="0" w:color="auto"/>
        </w:rPr>
        <w:t>Washington D.C.</w:t>
      </w:r>
      <w:r w:rsidRPr="00093257">
        <w:rPr>
          <w:u w:val="single"/>
        </w:rPr>
        <w:t xml:space="preserve">—and those centers of power are far </w:t>
      </w:r>
      <w:r w:rsidRPr="00093257">
        <w:rPr>
          <w:b/>
          <w:iCs/>
          <w:u w:val="single"/>
          <w:bdr w:val="single" w:sz="8" w:space="0" w:color="auto"/>
        </w:rPr>
        <w:t>beyond our reach</w:t>
      </w:r>
      <w:r w:rsidRPr="00093257">
        <w:rPr>
          <w:u w:val="single"/>
        </w:rPr>
        <w:t xml:space="preserve"> and influence</w:t>
      </w:r>
      <w:r w:rsidRPr="00093257">
        <w:rPr>
          <w:sz w:val="16"/>
        </w:rPr>
        <w:t xml:space="preserve">. </w:t>
      </w:r>
      <w:r w:rsidRPr="00093257">
        <w:rPr>
          <w:u w:val="single"/>
        </w:rPr>
        <w:t>The reason</w:t>
      </w:r>
      <w:r w:rsidRPr="00093257">
        <w:rPr>
          <w:sz w:val="16"/>
        </w:rPr>
        <w:t xml:space="preserve"> for this outward-looking stance toward government, and perhaps for </w:t>
      </w:r>
      <w:proofErr w:type="spellStart"/>
      <w:r w:rsidRPr="00093257">
        <w:rPr>
          <w:sz w:val="16"/>
        </w:rPr>
        <w:t>Lajoux’s</w:t>
      </w:r>
      <w:proofErr w:type="spellEnd"/>
      <w:r w:rsidRPr="00093257">
        <w:rPr>
          <w:sz w:val="16"/>
        </w:rPr>
        <w:t xml:space="preserve"> presentation of options for the governments located in our own hometowns, </w:t>
      </w:r>
      <w:r w:rsidRPr="00093257">
        <w:rPr>
          <w:u w:val="single"/>
        </w:rPr>
        <w:t xml:space="preserve">is that community residents have generally </w:t>
      </w:r>
      <w:r w:rsidRPr="00093257">
        <w:rPr>
          <w:b/>
          <w:iCs/>
          <w:u w:val="single"/>
          <w:bdr w:val="single" w:sz="8" w:space="0" w:color="auto"/>
        </w:rPr>
        <w:t>given up hope</w:t>
      </w:r>
      <w:r w:rsidRPr="00093257">
        <w:rPr>
          <w:u w:val="single"/>
        </w:rPr>
        <w:t xml:space="preserve"> that </w:t>
      </w:r>
      <w:r w:rsidRPr="00D5350A">
        <w:rPr>
          <w:b/>
          <w:iCs/>
          <w:highlight w:val="yellow"/>
          <w:u w:val="single"/>
          <w:bdr w:val="single" w:sz="8" w:space="0" w:color="auto"/>
        </w:rPr>
        <w:t>local authority</w:t>
      </w:r>
      <w:r w:rsidRPr="00093257">
        <w:rPr>
          <w:u w:val="single"/>
        </w:rPr>
        <w:t xml:space="preserve"> exists to </w:t>
      </w:r>
      <w:r w:rsidRPr="00D5350A">
        <w:rPr>
          <w:b/>
          <w:iCs/>
          <w:highlight w:val="yellow"/>
          <w:u w:val="single"/>
          <w:bdr w:val="single" w:sz="8" w:space="0" w:color="auto"/>
        </w:rPr>
        <w:t>set policy</w:t>
      </w:r>
      <w:r w:rsidRPr="00D5350A">
        <w:rPr>
          <w:highlight w:val="yellow"/>
          <w:u w:val="single"/>
        </w:rPr>
        <w:t xml:space="preserve"> and respond to</w:t>
      </w:r>
      <w:r w:rsidRPr="00093257">
        <w:rPr>
          <w:u w:val="single"/>
        </w:rPr>
        <w:t xml:space="preserve"> quality of life and </w:t>
      </w:r>
      <w:r w:rsidRPr="00D5350A">
        <w:rPr>
          <w:b/>
          <w:iCs/>
          <w:highlight w:val="yellow"/>
          <w:u w:val="single"/>
          <w:bdr w:val="single" w:sz="8" w:space="0" w:color="auto"/>
        </w:rPr>
        <w:t>existential challenges</w:t>
      </w:r>
      <w:r w:rsidRPr="00093257">
        <w:rPr>
          <w:u w:val="single"/>
        </w:rPr>
        <w:t xml:space="preserve">, such as the relationship between </w:t>
      </w:r>
      <w:r w:rsidRPr="00093257">
        <w:rPr>
          <w:b/>
          <w:iCs/>
          <w:u w:val="single"/>
          <w:bdr w:val="single" w:sz="8" w:space="0" w:color="auto"/>
        </w:rPr>
        <w:t xml:space="preserve">local </w:t>
      </w:r>
      <w:r w:rsidRPr="00D5350A">
        <w:rPr>
          <w:b/>
          <w:iCs/>
          <w:highlight w:val="yellow"/>
          <w:u w:val="single"/>
          <w:bdr w:val="single" w:sz="8" w:space="0" w:color="auto"/>
        </w:rPr>
        <w:t>industrial and extractive projects</w:t>
      </w:r>
      <w:r w:rsidRPr="00093257">
        <w:rPr>
          <w:u w:val="single"/>
        </w:rPr>
        <w:t xml:space="preserve"> and </w:t>
      </w:r>
      <w:r w:rsidRPr="00D5350A">
        <w:rPr>
          <w:b/>
          <w:iCs/>
          <w:highlight w:val="yellow"/>
          <w:u w:val="single"/>
          <w:bdr w:val="single" w:sz="8" w:space="0" w:color="auto"/>
        </w:rPr>
        <w:t>cancer</w:t>
      </w:r>
      <w:r w:rsidRPr="00093257">
        <w:rPr>
          <w:u w:val="single"/>
        </w:rPr>
        <w:t xml:space="preserve"> rates, </w:t>
      </w:r>
      <w:r w:rsidRPr="00D5350A">
        <w:rPr>
          <w:b/>
          <w:iCs/>
          <w:highlight w:val="yellow"/>
          <w:u w:val="single"/>
          <w:bdr w:val="single" w:sz="8" w:space="0" w:color="auto"/>
        </w:rPr>
        <w:t>habitat loss</w:t>
      </w:r>
      <w:r w:rsidRPr="00093257">
        <w:rPr>
          <w:u w:val="single"/>
        </w:rPr>
        <w:t xml:space="preserve">, </w:t>
      </w:r>
      <w:r w:rsidRPr="00D5350A">
        <w:rPr>
          <w:highlight w:val="yellow"/>
          <w:u w:val="single"/>
        </w:rPr>
        <w:t xml:space="preserve">and </w:t>
      </w:r>
      <w:r w:rsidRPr="00D5350A">
        <w:rPr>
          <w:b/>
          <w:iCs/>
          <w:highlight w:val="yellow"/>
          <w:u w:val="single"/>
          <w:bdr w:val="single" w:sz="8" w:space="0" w:color="auto"/>
        </w:rPr>
        <w:t>climate change</w:t>
      </w:r>
      <w:r w:rsidRPr="00093257">
        <w:rPr>
          <w:sz w:val="16"/>
        </w:rPr>
        <w:t>.</w:t>
      </w:r>
    </w:p>
    <w:p w14:paraId="6F610215" w14:textId="77777777" w:rsidR="00B6484B" w:rsidRPr="00093257" w:rsidRDefault="00B6484B" w:rsidP="00B6484B">
      <w:pPr>
        <w:rPr>
          <w:sz w:val="16"/>
        </w:rPr>
      </w:pPr>
      <w:r w:rsidRPr="00093257">
        <w:rPr>
          <w:sz w:val="16"/>
        </w:rPr>
        <w:t xml:space="preserve">When it comes to decisions being made about our communities—all without public input or consent—the </w:t>
      </w:r>
      <w:proofErr w:type="gramStart"/>
      <w:r w:rsidRPr="00093257">
        <w:rPr>
          <w:sz w:val="16"/>
        </w:rPr>
        <w:t>general consensus</w:t>
      </w:r>
      <w:proofErr w:type="gramEnd"/>
      <w:r w:rsidRPr="00093257">
        <w:rPr>
          <w:sz w:val="16"/>
        </w:rPr>
        <w:t xml:space="preserve"> seems to be, as the saying goes, you can’t fight City Hall. People don’t bother asking anymore why does it so often have to be a fight? They just don’t bother. </w:t>
      </w:r>
      <w:r w:rsidRPr="00093257">
        <w:rPr>
          <w:u w:val="single"/>
        </w:rPr>
        <w:t xml:space="preserve">What may be </w:t>
      </w:r>
      <w:r w:rsidRPr="00093257">
        <w:rPr>
          <w:b/>
          <w:iCs/>
          <w:u w:val="single"/>
          <w:bdr w:val="single" w:sz="8" w:space="0" w:color="auto"/>
        </w:rPr>
        <w:t>mistaken for apathy and disengagement</w:t>
      </w:r>
      <w:r w:rsidRPr="00093257">
        <w:rPr>
          <w:u w:val="single"/>
        </w:rPr>
        <w:t xml:space="preserve"> from the public life of community is in fact a general malaise and </w:t>
      </w:r>
      <w:r w:rsidRPr="00093257">
        <w:rPr>
          <w:b/>
          <w:iCs/>
          <w:u w:val="single"/>
          <w:bdr w:val="single" w:sz="8" w:space="0" w:color="auto"/>
        </w:rPr>
        <w:t>resignation stemming from once vibrant local engagement</w:t>
      </w:r>
      <w:r w:rsidRPr="00093257">
        <w:rPr>
          <w:u w:val="single"/>
        </w:rPr>
        <w:t xml:space="preserve"> that was met by downward looks and </w:t>
      </w:r>
      <w:r w:rsidRPr="00093257">
        <w:rPr>
          <w:b/>
          <w:iCs/>
          <w:u w:val="single"/>
          <w:bdr w:val="single" w:sz="8" w:space="0" w:color="auto"/>
        </w:rPr>
        <w:t>shaking heads</w:t>
      </w:r>
      <w:r w:rsidRPr="00093257">
        <w:rPr>
          <w:u w:val="single"/>
        </w:rPr>
        <w:t xml:space="preserve">, as </w:t>
      </w:r>
      <w:r w:rsidRPr="00093257">
        <w:rPr>
          <w:b/>
          <w:iCs/>
          <w:u w:val="single"/>
          <w:bdr w:val="single" w:sz="8" w:space="0" w:color="auto"/>
        </w:rPr>
        <w:t>municipal officials</w:t>
      </w:r>
      <w:r w:rsidRPr="00093257">
        <w:rPr>
          <w:u w:val="single"/>
        </w:rPr>
        <w:t xml:space="preserve"> intoned again and again, we wish we could help, but </w:t>
      </w:r>
      <w:r w:rsidRPr="00093257">
        <w:rPr>
          <w:b/>
          <w:iCs/>
          <w:u w:val="single"/>
          <w:bdr w:val="single" w:sz="8" w:space="0" w:color="auto"/>
        </w:rPr>
        <w:t>our hands are tied</w:t>
      </w:r>
      <w:r w:rsidRPr="00093257">
        <w:rPr>
          <w:sz w:val="16"/>
        </w:rPr>
        <w:t>.</w:t>
      </w:r>
    </w:p>
    <w:p w14:paraId="7799DA5C" w14:textId="77777777" w:rsidR="00B6484B" w:rsidRPr="00093257" w:rsidRDefault="00B6484B" w:rsidP="00B6484B">
      <w:pPr>
        <w:rPr>
          <w:sz w:val="16"/>
        </w:rPr>
      </w:pPr>
      <w:r w:rsidRPr="00093257">
        <w:rPr>
          <w:u w:val="single"/>
        </w:rPr>
        <w:t xml:space="preserve">Most Americans not only </w:t>
      </w:r>
      <w:r w:rsidRPr="00093257">
        <w:rPr>
          <w:b/>
          <w:iCs/>
          <w:u w:val="single"/>
          <w:bdr w:val="single" w:sz="8" w:space="0" w:color="auto"/>
        </w:rPr>
        <w:t>wouldn’t think to try using their municipal government</w:t>
      </w:r>
      <w:r w:rsidRPr="00093257">
        <w:rPr>
          <w:u w:val="single"/>
        </w:rPr>
        <w:t xml:space="preserve"> to vindicate local interests and aspirations; they just </w:t>
      </w:r>
      <w:r w:rsidRPr="00093257">
        <w:rPr>
          <w:b/>
          <w:iCs/>
          <w:u w:val="single"/>
          <w:bdr w:val="single" w:sz="8" w:space="0" w:color="auto"/>
        </w:rPr>
        <w:t xml:space="preserve">flat-out </w:t>
      </w:r>
      <w:r w:rsidRPr="00D5350A">
        <w:rPr>
          <w:b/>
          <w:iCs/>
          <w:highlight w:val="yellow"/>
          <w:u w:val="single"/>
          <w:bdr w:val="single" w:sz="8" w:space="0" w:color="auto"/>
        </w:rPr>
        <w:t xml:space="preserve">don’t think seriously about </w:t>
      </w:r>
      <w:r w:rsidRPr="00093257">
        <w:rPr>
          <w:b/>
          <w:iCs/>
          <w:u w:val="single"/>
          <w:bdr w:val="single" w:sz="8" w:space="0" w:color="auto"/>
        </w:rPr>
        <w:t>the</w:t>
      </w:r>
      <w:r w:rsidRPr="00D5350A">
        <w:rPr>
          <w:b/>
          <w:iCs/>
          <w:highlight w:val="yellow"/>
          <w:u w:val="single"/>
          <w:bdr w:val="single" w:sz="8" w:space="0" w:color="auto"/>
        </w:rPr>
        <w:t xml:space="preserve"> gov</w:t>
      </w:r>
      <w:r w:rsidRPr="00093257">
        <w:rPr>
          <w:b/>
          <w:iCs/>
          <w:u w:val="single"/>
          <w:bdr w:val="single" w:sz="8" w:space="0" w:color="auto"/>
        </w:rPr>
        <w:t>ernment</w:t>
      </w:r>
      <w:r w:rsidRPr="00D5350A">
        <w:rPr>
          <w:b/>
          <w:iCs/>
          <w:highlight w:val="yellow"/>
          <w:u w:val="single"/>
          <w:bdr w:val="single" w:sz="8" w:space="0" w:color="auto"/>
        </w:rPr>
        <w:t xml:space="preserve"> closest to them</w:t>
      </w:r>
      <w:r w:rsidRPr="00093257">
        <w:rPr>
          <w:sz w:val="16"/>
        </w:rPr>
        <w:t xml:space="preserve">. </w:t>
      </w:r>
      <w:r w:rsidRPr="00093257">
        <w:rPr>
          <w:u w:val="single"/>
        </w:rPr>
        <w:t xml:space="preserve">They’ve been </w:t>
      </w:r>
      <w:r w:rsidRPr="00093257">
        <w:rPr>
          <w:b/>
          <w:iCs/>
          <w:u w:val="single"/>
          <w:bdr w:val="single" w:sz="8" w:space="0" w:color="auto"/>
        </w:rPr>
        <w:t>trained to stay away</w:t>
      </w:r>
      <w:r w:rsidRPr="00093257">
        <w:rPr>
          <w:u w:val="single"/>
        </w:rPr>
        <w:t xml:space="preserve"> from public meetings</w:t>
      </w:r>
      <w:r w:rsidRPr="00093257">
        <w:rPr>
          <w:sz w:val="16"/>
        </w:rPr>
        <w:t xml:space="preserve"> of the local government, with the imposition of three-minute public comment sessions—before municipal meetings address substantive issues; and with often-conflicted citizen advisory committees </w:t>
      </w:r>
      <w:r w:rsidRPr="00093257">
        <w:rPr>
          <w:u w:val="single"/>
        </w:rPr>
        <w:t xml:space="preserve">that have no power and amount to a repository for tabled issues </w:t>
      </w:r>
      <w:r w:rsidRPr="00093257">
        <w:rPr>
          <w:b/>
          <w:iCs/>
          <w:u w:val="single"/>
          <w:bdr w:val="single" w:sz="8" w:space="0" w:color="auto"/>
        </w:rPr>
        <w:t>where all good ideas go to die</w:t>
      </w:r>
      <w:r w:rsidRPr="00093257">
        <w:rPr>
          <w:sz w:val="16"/>
        </w:rPr>
        <w:t xml:space="preserve">. </w:t>
      </w:r>
      <w:r w:rsidRPr="00093257">
        <w:rPr>
          <w:u w:val="single"/>
        </w:rPr>
        <w:t xml:space="preserve">The </w:t>
      </w:r>
      <w:r w:rsidRPr="00D5350A">
        <w:rPr>
          <w:b/>
          <w:iCs/>
          <w:highlight w:val="yellow"/>
          <w:u w:val="single"/>
          <w:bdr w:val="single" w:sz="8" w:space="0" w:color="auto"/>
        </w:rPr>
        <w:t>setting aside</w:t>
      </w:r>
      <w:r w:rsidRPr="00093257">
        <w:rPr>
          <w:u w:val="single"/>
        </w:rPr>
        <w:t xml:space="preserve"> of their </w:t>
      </w:r>
      <w:r w:rsidRPr="00D5350A">
        <w:rPr>
          <w:b/>
          <w:iCs/>
          <w:highlight w:val="yellow"/>
          <w:u w:val="single"/>
          <w:bdr w:val="single" w:sz="8" w:space="0" w:color="auto"/>
        </w:rPr>
        <w:t>aspirations for</w:t>
      </w:r>
      <w:r w:rsidRPr="00093257">
        <w:rPr>
          <w:b/>
          <w:iCs/>
          <w:u w:val="single"/>
          <w:bdr w:val="single" w:sz="8" w:space="0" w:color="auto"/>
        </w:rPr>
        <w:t xml:space="preserve"> the future of their </w:t>
      </w:r>
      <w:r w:rsidRPr="00D5350A">
        <w:rPr>
          <w:b/>
          <w:iCs/>
          <w:highlight w:val="yellow"/>
          <w:u w:val="single"/>
          <w:bdr w:val="single" w:sz="8" w:space="0" w:color="auto"/>
        </w:rPr>
        <w:t>community</w:t>
      </w:r>
      <w:r w:rsidRPr="00093257">
        <w:rPr>
          <w:u w:val="single"/>
        </w:rPr>
        <w:t xml:space="preserve"> has been </w:t>
      </w:r>
      <w:r w:rsidRPr="00D5350A">
        <w:rPr>
          <w:b/>
          <w:iCs/>
          <w:highlight w:val="yellow"/>
          <w:u w:val="single"/>
          <w:bdr w:val="single" w:sz="8" w:space="0" w:color="auto"/>
        </w:rPr>
        <w:t>normalized by the routine granting</w:t>
      </w:r>
      <w:r w:rsidRPr="00D5350A">
        <w:rPr>
          <w:highlight w:val="yellow"/>
          <w:u w:val="single"/>
        </w:rPr>
        <w:t xml:space="preserve"> of</w:t>
      </w:r>
      <w:r w:rsidRPr="00093257">
        <w:rPr>
          <w:u w:val="single"/>
        </w:rPr>
        <w:t xml:space="preserve"> conditional uses and </w:t>
      </w:r>
      <w:r w:rsidRPr="00D5350A">
        <w:rPr>
          <w:b/>
          <w:iCs/>
          <w:highlight w:val="yellow"/>
          <w:u w:val="single"/>
          <w:bdr w:val="single" w:sz="8" w:space="0" w:color="auto"/>
        </w:rPr>
        <w:t>variances</w:t>
      </w:r>
      <w:r w:rsidRPr="00D5350A">
        <w:rPr>
          <w:highlight w:val="yellow"/>
          <w:u w:val="single"/>
        </w:rPr>
        <w:t xml:space="preserve"> to the </w:t>
      </w:r>
      <w:r w:rsidRPr="00D5350A">
        <w:rPr>
          <w:b/>
          <w:iCs/>
          <w:highlight w:val="yellow"/>
          <w:u w:val="single"/>
          <w:bdr w:val="single" w:sz="8" w:space="0" w:color="auto"/>
        </w:rPr>
        <w:t>comprehensive plans</w:t>
      </w:r>
      <w:r w:rsidRPr="00D5350A">
        <w:rPr>
          <w:highlight w:val="yellow"/>
          <w:u w:val="single"/>
        </w:rPr>
        <w:t xml:space="preserve"> and</w:t>
      </w:r>
      <w:r w:rsidRPr="00093257">
        <w:rPr>
          <w:u w:val="single"/>
        </w:rPr>
        <w:t xml:space="preserve"> the </w:t>
      </w:r>
      <w:r w:rsidRPr="00D5350A">
        <w:rPr>
          <w:b/>
          <w:iCs/>
          <w:highlight w:val="yellow"/>
          <w:u w:val="single"/>
          <w:bdr w:val="single" w:sz="8" w:space="0" w:color="auto"/>
        </w:rPr>
        <w:t>zoning laws</w:t>
      </w:r>
      <w:r w:rsidRPr="00D5350A">
        <w:rPr>
          <w:highlight w:val="yellow"/>
          <w:u w:val="single"/>
        </w:rPr>
        <w:t xml:space="preserve"> intended to realize those aspirations</w:t>
      </w:r>
      <w:r w:rsidRPr="00093257">
        <w:rPr>
          <w:sz w:val="16"/>
        </w:rPr>
        <w:t xml:space="preserve">. </w:t>
      </w:r>
      <w:r w:rsidRPr="00D5350A">
        <w:rPr>
          <w:highlight w:val="yellow"/>
          <w:u w:val="single"/>
        </w:rPr>
        <w:t xml:space="preserve">The </w:t>
      </w:r>
      <w:r w:rsidRPr="00D5350A">
        <w:rPr>
          <w:b/>
          <w:iCs/>
          <w:highlight w:val="yellow"/>
          <w:u w:val="single"/>
          <w:bdr w:val="single" w:sz="8" w:space="0" w:color="auto"/>
        </w:rPr>
        <w:t xml:space="preserve">threat of </w:t>
      </w:r>
      <w:proofErr w:type="spellStart"/>
      <w:r w:rsidRPr="00D5350A">
        <w:rPr>
          <w:b/>
          <w:iCs/>
          <w:highlight w:val="yellow"/>
          <w:u w:val="single"/>
          <w:bdr w:val="single" w:sz="8" w:space="0" w:color="auto"/>
        </w:rPr>
        <w:t>unbudgetable</w:t>
      </w:r>
      <w:proofErr w:type="spellEnd"/>
      <w:r w:rsidRPr="00D5350A">
        <w:rPr>
          <w:b/>
          <w:iCs/>
          <w:highlight w:val="yellow"/>
          <w:u w:val="single"/>
          <w:bdr w:val="single" w:sz="8" w:space="0" w:color="auto"/>
        </w:rPr>
        <w:t xml:space="preserve"> litigation from corporate</w:t>
      </w:r>
      <w:r w:rsidRPr="00093257">
        <w:rPr>
          <w:u w:val="single"/>
        </w:rPr>
        <w:t xml:space="preserve"> applicant</w:t>
      </w:r>
      <w:r w:rsidRPr="00D5350A">
        <w:rPr>
          <w:highlight w:val="yellow"/>
          <w:u w:val="single"/>
        </w:rPr>
        <w:t>s</w:t>
      </w:r>
      <w:r w:rsidRPr="00093257">
        <w:rPr>
          <w:u w:val="single"/>
        </w:rPr>
        <w:t xml:space="preserve"> for permits at-odds with local aspirations </w:t>
      </w:r>
      <w:r w:rsidRPr="00D5350A">
        <w:rPr>
          <w:highlight w:val="yellow"/>
          <w:u w:val="single"/>
        </w:rPr>
        <w:t>account for</w:t>
      </w:r>
      <w:r w:rsidRPr="00093257">
        <w:rPr>
          <w:u w:val="single"/>
        </w:rPr>
        <w:t xml:space="preserve"> the </w:t>
      </w:r>
      <w:r w:rsidRPr="00D5350A">
        <w:rPr>
          <w:highlight w:val="yellow"/>
          <w:u w:val="single"/>
        </w:rPr>
        <w:t>constant recommendations</w:t>
      </w:r>
      <w:r w:rsidRPr="00093257">
        <w:rPr>
          <w:u w:val="single"/>
        </w:rPr>
        <w:t xml:space="preserve"> from municipal attorneys </w:t>
      </w:r>
      <w:r w:rsidRPr="00D5350A">
        <w:rPr>
          <w:highlight w:val="yellow"/>
          <w:u w:val="single"/>
        </w:rPr>
        <w:t xml:space="preserve">to </w:t>
      </w:r>
      <w:r w:rsidRPr="00D5350A">
        <w:rPr>
          <w:b/>
          <w:iCs/>
          <w:highlight w:val="yellow"/>
          <w:u w:val="single"/>
          <w:bdr w:val="single" w:sz="8" w:space="0" w:color="auto"/>
        </w:rPr>
        <w:t>grant variances</w:t>
      </w:r>
      <w:r w:rsidRPr="00D5350A">
        <w:rPr>
          <w:highlight w:val="yellow"/>
          <w:u w:val="single"/>
        </w:rPr>
        <w:t xml:space="preserve"> and </w:t>
      </w:r>
      <w:r w:rsidRPr="00D5350A">
        <w:rPr>
          <w:b/>
          <w:iCs/>
          <w:highlight w:val="yellow"/>
          <w:u w:val="single"/>
          <w:bdr w:val="single" w:sz="8" w:space="0" w:color="auto"/>
        </w:rPr>
        <w:t>ignore toothless</w:t>
      </w:r>
      <w:r w:rsidRPr="00093257">
        <w:rPr>
          <w:u w:val="single"/>
        </w:rPr>
        <w:t xml:space="preserve">, aspirational documents like </w:t>
      </w:r>
      <w:r w:rsidRPr="00D5350A">
        <w:rPr>
          <w:b/>
          <w:iCs/>
          <w:highlight w:val="yellow"/>
          <w:u w:val="single"/>
          <w:bdr w:val="single" w:sz="8" w:space="0" w:color="auto"/>
        </w:rPr>
        <w:t>c</w:t>
      </w:r>
      <w:r w:rsidRPr="00093257">
        <w:rPr>
          <w:b/>
          <w:iCs/>
          <w:u w:val="single"/>
          <w:bdr w:val="single" w:sz="8" w:space="0" w:color="auto"/>
        </w:rPr>
        <w:t xml:space="preserve">omprehensive </w:t>
      </w:r>
      <w:r w:rsidRPr="00D5350A">
        <w:rPr>
          <w:b/>
          <w:iCs/>
          <w:highlight w:val="yellow"/>
          <w:u w:val="single"/>
          <w:bdr w:val="single" w:sz="8" w:space="0" w:color="auto"/>
        </w:rPr>
        <w:t>l</w:t>
      </w:r>
      <w:r w:rsidRPr="00093257">
        <w:rPr>
          <w:b/>
          <w:iCs/>
          <w:u w:val="single"/>
          <w:bdr w:val="single" w:sz="8" w:space="0" w:color="auto"/>
        </w:rPr>
        <w:t xml:space="preserve">and </w:t>
      </w:r>
      <w:r w:rsidRPr="00D5350A">
        <w:rPr>
          <w:b/>
          <w:iCs/>
          <w:highlight w:val="yellow"/>
          <w:u w:val="single"/>
          <w:bdr w:val="single" w:sz="8" w:space="0" w:color="auto"/>
        </w:rPr>
        <w:t>u</w:t>
      </w:r>
      <w:r w:rsidRPr="00093257">
        <w:rPr>
          <w:b/>
          <w:iCs/>
          <w:u w:val="single"/>
          <w:bdr w:val="single" w:sz="8" w:space="0" w:color="auto"/>
        </w:rPr>
        <w:t xml:space="preserve">se </w:t>
      </w:r>
      <w:r w:rsidRPr="00D5350A">
        <w:rPr>
          <w:b/>
          <w:iCs/>
          <w:highlight w:val="yellow"/>
          <w:u w:val="single"/>
          <w:bdr w:val="single" w:sz="8" w:space="0" w:color="auto"/>
        </w:rPr>
        <w:t>p</w:t>
      </w:r>
      <w:r w:rsidRPr="00093257">
        <w:rPr>
          <w:b/>
          <w:iCs/>
          <w:u w:val="single"/>
          <w:bdr w:val="single" w:sz="8" w:space="0" w:color="auto"/>
        </w:rPr>
        <w:t>lans</w:t>
      </w:r>
      <w:r w:rsidRPr="00093257">
        <w:rPr>
          <w:sz w:val="16"/>
        </w:rPr>
        <w:t>.</w:t>
      </w:r>
    </w:p>
    <w:p w14:paraId="645AE9A4" w14:textId="77777777" w:rsidR="00B6484B" w:rsidRPr="00093257" w:rsidRDefault="00B6484B" w:rsidP="00B6484B">
      <w:pPr>
        <w:rPr>
          <w:sz w:val="16"/>
        </w:rPr>
      </w:pPr>
      <w:r w:rsidRPr="00093257">
        <w:rPr>
          <w:sz w:val="16"/>
        </w:rPr>
        <w:t xml:space="preserve">I’ll be honest: my long experience working with municipal leaders and fed-up residents has taught me that many of the tools reviewed here by Alexandra </w:t>
      </w:r>
      <w:proofErr w:type="spellStart"/>
      <w:r w:rsidRPr="00093257">
        <w:rPr>
          <w:sz w:val="16"/>
        </w:rPr>
        <w:t>Lajoux</w:t>
      </w:r>
      <w:proofErr w:type="spellEnd"/>
      <w:r w:rsidRPr="00093257">
        <w:rPr>
          <w:sz w:val="16"/>
        </w:rPr>
        <w:t xml:space="preserve"> don’t work and were never intended to work when the interests of the community conflict with the commercial interests of large corporations. </w:t>
      </w:r>
      <w:r w:rsidRPr="00093257">
        <w:rPr>
          <w:u w:val="single"/>
        </w:rPr>
        <w:t>When People try to use municipal government to protect their community and local environment from, for instance, state chartered and permitted waste disposal and resource extracting businesses, they discover how thoroughly the law has been crafted to eliminate local governing authority over corporate behavior within a municipality’s nominal jurisdiction</w:t>
      </w:r>
      <w:r w:rsidRPr="00093257">
        <w:rPr>
          <w:sz w:val="16"/>
        </w:rPr>
        <w:t>.</w:t>
      </w:r>
    </w:p>
    <w:p w14:paraId="0EC219EA" w14:textId="77777777" w:rsidR="00B6484B" w:rsidRPr="00093257" w:rsidRDefault="00B6484B" w:rsidP="00B6484B">
      <w:pPr>
        <w:rPr>
          <w:sz w:val="16"/>
        </w:rPr>
      </w:pPr>
      <w:r w:rsidRPr="00093257">
        <w:rPr>
          <w:u w:val="single"/>
        </w:rPr>
        <w:t xml:space="preserve">So, why this emphasis on </w:t>
      </w:r>
      <w:r w:rsidRPr="00D5350A">
        <w:rPr>
          <w:b/>
          <w:iCs/>
          <w:highlight w:val="yellow"/>
          <w:u w:val="single"/>
          <w:bdr w:val="single" w:sz="8" w:space="0" w:color="auto"/>
        </w:rPr>
        <w:t>municipal government</w:t>
      </w:r>
      <w:r w:rsidRPr="00093257">
        <w:rPr>
          <w:u w:val="single"/>
        </w:rPr>
        <w:t xml:space="preserve"> as </w:t>
      </w:r>
      <w:r w:rsidRPr="00D5350A">
        <w:rPr>
          <w:highlight w:val="yellow"/>
          <w:u w:val="single"/>
        </w:rPr>
        <w:t xml:space="preserve">the </w:t>
      </w:r>
      <w:r w:rsidRPr="00D5350A">
        <w:rPr>
          <w:b/>
          <w:iCs/>
          <w:highlight w:val="yellow"/>
          <w:u w:val="single"/>
          <w:bdr w:val="single" w:sz="8" w:space="0" w:color="auto"/>
        </w:rPr>
        <w:t>last, best hope</w:t>
      </w:r>
      <w:r w:rsidRPr="00093257">
        <w:rPr>
          <w:b/>
          <w:iCs/>
          <w:u w:val="single"/>
          <w:bdr w:val="single" w:sz="8" w:space="0" w:color="auto"/>
        </w:rPr>
        <w:t xml:space="preserve"> for achieving sustainability</w:t>
      </w:r>
      <w:r w:rsidRPr="00093257">
        <w:rPr>
          <w:u w:val="single"/>
        </w:rPr>
        <w:t>?</w:t>
      </w:r>
      <w:r w:rsidRPr="00093257">
        <w:rPr>
          <w:sz w:val="16"/>
        </w:rPr>
        <w:t xml:space="preserve"> </w:t>
      </w:r>
      <w:proofErr w:type="spellStart"/>
      <w:r w:rsidRPr="00093257">
        <w:rPr>
          <w:sz w:val="16"/>
        </w:rPr>
        <w:t>Lajoux</w:t>
      </w:r>
      <w:proofErr w:type="spellEnd"/>
      <w:r w:rsidRPr="00093257">
        <w:rPr>
          <w:sz w:val="16"/>
        </w:rPr>
        <w:t xml:space="preserve"> makes clear that </w:t>
      </w:r>
      <w:r w:rsidRPr="00D5350A">
        <w:rPr>
          <w:highlight w:val="yellow"/>
          <w:u w:val="single"/>
        </w:rPr>
        <w:t xml:space="preserve">it’s </w:t>
      </w:r>
      <w:r w:rsidRPr="00D5350A">
        <w:rPr>
          <w:b/>
          <w:iCs/>
          <w:highlight w:val="yellow"/>
          <w:u w:val="single"/>
          <w:bdr w:val="single" w:sz="8" w:space="0" w:color="auto"/>
        </w:rPr>
        <w:t>within</w:t>
      </w:r>
      <w:r w:rsidRPr="00093257">
        <w:rPr>
          <w:u w:val="single"/>
        </w:rPr>
        <w:t xml:space="preserve"> our municipally organized hometowns </w:t>
      </w:r>
      <w:r w:rsidRPr="00D5350A">
        <w:rPr>
          <w:highlight w:val="yellow"/>
          <w:u w:val="single"/>
        </w:rPr>
        <w:t xml:space="preserve">that </w:t>
      </w:r>
      <w:r w:rsidRPr="00D5350A">
        <w:rPr>
          <w:b/>
          <w:iCs/>
          <w:highlight w:val="yellow"/>
          <w:u w:val="single"/>
          <w:bdr w:val="single" w:sz="8" w:space="0" w:color="auto"/>
        </w:rPr>
        <w:t>all the living and dying</w:t>
      </w:r>
      <w:r w:rsidRPr="00D5350A">
        <w:rPr>
          <w:highlight w:val="yellow"/>
          <w:u w:val="single"/>
        </w:rPr>
        <w:t xml:space="preserve">, </w:t>
      </w:r>
      <w:r w:rsidRPr="00D5350A">
        <w:rPr>
          <w:b/>
          <w:iCs/>
          <w:highlight w:val="yellow"/>
          <w:u w:val="single"/>
          <w:bdr w:val="single" w:sz="8" w:space="0" w:color="auto"/>
        </w:rPr>
        <w:t>all</w:t>
      </w:r>
      <w:r w:rsidRPr="00093257">
        <w:rPr>
          <w:u w:val="single"/>
        </w:rPr>
        <w:t xml:space="preserve"> the industrial </w:t>
      </w:r>
      <w:r w:rsidRPr="00D5350A">
        <w:rPr>
          <w:b/>
          <w:iCs/>
          <w:highlight w:val="yellow"/>
          <w:u w:val="single"/>
          <w:bdr w:val="single" w:sz="8" w:space="0" w:color="auto"/>
        </w:rPr>
        <w:t>assaults on our environment</w:t>
      </w:r>
      <w:r w:rsidRPr="00093257">
        <w:rPr>
          <w:u w:val="single"/>
        </w:rPr>
        <w:t xml:space="preserve"> and all the first-hand encounters with the challenges of modern life </w:t>
      </w:r>
      <w:r w:rsidRPr="00D5350A">
        <w:rPr>
          <w:b/>
          <w:iCs/>
          <w:highlight w:val="yellow"/>
          <w:u w:val="single"/>
          <w:bdr w:val="single" w:sz="8" w:space="0" w:color="auto"/>
        </w:rPr>
        <w:t>occur</w:t>
      </w:r>
      <w:r w:rsidRPr="00093257">
        <w:rPr>
          <w:sz w:val="16"/>
        </w:rPr>
        <w:t xml:space="preserve">. It’s where we live and laugh and love, </w:t>
      </w:r>
      <w:r w:rsidRPr="00093257">
        <w:rPr>
          <w:u w:val="single"/>
        </w:rPr>
        <w:t>and for each of us, it’s the place that matters most in the world</w:t>
      </w:r>
      <w:r w:rsidRPr="00093257">
        <w:rPr>
          <w:sz w:val="16"/>
        </w:rPr>
        <w:t>.</w:t>
      </w:r>
    </w:p>
    <w:p w14:paraId="4768D79C" w14:textId="77777777" w:rsidR="00B6484B" w:rsidRPr="00093257" w:rsidRDefault="00B6484B" w:rsidP="00B6484B">
      <w:pPr>
        <w:rPr>
          <w:sz w:val="16"/>
        </w:rPr>
      </w:pPr>
      <w:r w:rsidRPr="00093257">
        <w:rPr>
          <w:sz w:val="16"/>
        </w:rPr>
        <w:t xml:space="preserve">Alexandra </w:t>
      </w:r>
      <w:proofErr w:type="spellStart"/>
      <w:r w:rsidRPr="00093257">
        <w:rPr>
          <w:sz w:val="16"/>
        </w:rPr>
        <w:t>Lajoux</w:t>
      </w:r>
      <w:proofErr w:type="spellEnd"/>
      <w:r w:rsidRPr="00093257">
        <w:rPr>
          <w:sz w:val="16"/>
        </w:rPr>
        <w:t xml:space="preserve"> is an optimist, trying to uncover every possible avenue for municipal governments and their citizens to achieve local sustainability. From assessing challenges to sustainability, to making an inventory of available assets, to developing a practical plan to realize a community’s sustainability aspirations, </w:t>
      </w:r>
      <w:proofErr w:type="spellStart"/>
      <w:r w:rsidRPr="00093257">
        <w:rPr>
          <w:sz w:val="16"/>
        </w:rPr>
        <w:t>Lajoux</w:t>
      </w:r>
      <w:proofErr w:type="spellEnd"/>
      <w:r w:rsidRPr="00093257">
        <w:rPr>
          <w:sz w:val="16"/>
        </w:rPr>
        <w:t xml:space="preserve"> charts an idealistic path, using tools like comprehensive land use planning, zoning, land trusts, equitable </w:t>
      </w:r>
      <w:proofErr w:type="gramStart"/>
      <w:r w:rsidRPr="00093257">
        <w:rPr>
          <w:sz w:val="16"/>
        </w:rPr>
        <w:t>taxation</w:t>
      </w:r>
      <w:proofErr w:type="gramEnd"/>
      <w:r w:rsidRPr="00093257">
        <w:rPr>
          <w:sz w:val="16"/>
        </w:rPr>
        <w:t xml:space="preserve"> and budgeting. It is hard not to notice that the author touches on these and many other tools and processes in her exploration of the role municipalities might play in achieving sustainability goals, but in the end her recommendation is for a less traditionally constrained strategy.</w:t>
      </w:r>
    </w:p>
    <w:p w14:paraId="1C245EF4" w14:textId="77777777" w:rsidR="00B6484B" w:rsidRPr="00093257" w:rsidRDefault="00B6484B" w:rsidP="00B6484B">
      <w:pPr>
        <w:rPr>
          <w:sz w:val="16"/>
        </w:rPr>
      </w:pPr>
      <w:r w:rsidRPr="00093257">
        <w:rPr>
          <w:sz w:val="16"/>
        </w:rPr>
        <w:t xml:space="preserve">In fact, in chapters 10 and 11, </w:t>
      </w:r>
      <w:proofErr w:type="spellStart"/>
      <w:r w:rsidRPr="00093257">
        <w:rPr>
          <w:sz w:val="16"/>
        </w:rPr>
        <w:t>Lajoux</w:t>
      </w:r>
      <w:proofErr w:type="spellEnd"/>
      <w:r w:rsidRPr="00093257">
        <w:rPr>
          <w:sz w:val="16"/>
        </w:rPr>
        <w:t xml:space="preserve"> minces few words as she </w:t>
      </w:r>
      <w:r w:rsidRPr="00D5350A">
        <w:rPr>
          <w:highlight w:val="yellow"/>
          <w:u w:val="single"/>
        </w:rPr>
        <w:t>advocate</w:t>
      </w:r>
      <w:r w:rsidRPr="00093257">
        <w:rPr>
          <w:u w:val="single"/>
        </w:rPr>
        <w:t xml:space="preserve">s </w:t>
      </w:r>
      <w:r w:rsidRPr="00D5350A">
        <w:rPr>
          <w:highlight w:val="yellow"/>
          <w:u w:val="single"/>
        </w:rPr>
        <w:t>for</w:t>
      </w:r>
      <w:r w:rsidRPr="00093257">
        <w:rPr>
          <w:u w:val="single"/>
        </w:rPr>
        <w:t xml:space="preserve"> the two </w:t>
      </w:r>
      <w:r w:rsidRPr="00093257">
        <w:rPr>
          <w:b/>
          <w:iCs/>
          <w:u w:val="single"/>
          <w:bdr w:val="single" w:sz="8" w:space="0" w:color="auto"/>
        </w:rPr>
        <w:t>cornerstones</w:t>
      </w:r>
      <w:r w:rsidRPr="00093257">
        <w:rPr>
          <w:u w:val="single"/>
        </w:rPr>
        <w:t xml:space="preserve"> of the </w:t>
      </w:r>
      <w:r w:rsidRPr="00D5350A">
        <w:rPr>
          <w:b/>
          <w:iCs/>
          <w:highlight w:val="yellow"/>
          <w:u w:val="single"/>
          <w:bdr w:val="single" w:sz="8" w:space="0" w:color="auto"/>
        </w:rPr>
        <w:t>Community Rights</w:t>
      </w:r>
      <w:r w:rsidRPr="00093257">
        <w:rPr>
          <w:u w:val="single"/>
        </w:rPr>
        <w:t xml:space="preserve"> strategy</w:t>
      </w:r>
      <w:r w:rsidRPr="00D5350A">
        <w:rPr>
          <w:b/>
          <w:iCs/>
          <w:highlight w:val="yellow"/>
          <w:u w:val="single"/>
          <w:bdr w:val="single" w:sz="8" w:space="0" w:color="auto"/>
        </w:rPr>
        <w:t>:</w:t>
      </w:r>
      <w:r w:rsidRPr="00093257">
        <w:rPr>
          <w:u w:val="single"/>
        </w:rPr>
        <w:t xml:space="preserve"> The </w:t>
      </w:r>
      <w:r w:rsidRPr="00093257">
        <w:rPr>
          <w:b/>
          <w:iCs/>
          <w:u w:val="single"/>
          <w:bdr w:val="single" w:sz="8" w:space="0" w:color="auto"/>
        </w:rPr>
        <w:t xml:space="preserve">Right </w:t>
      </w:r>
      <w:r w:rsidRPr="00D5350A">
        <w:rPr>
          <w:b/>
          <w:iCs/>
          <w:highlight w:val="yellow"/>
          <w:u w:val="single"/>
          <w:bdr w:val="single" w:sz="8" w:space="0" w:color="auto"/>
        </w:rPr>
        <w:t>of</w:t>
      </w:r>
      <w:r w:rsidRPr="00093257">
        <w:rPr>
          <w:b/>
          <w:iCs/>
          <w:u w:val="single"/>
          <w:bdr w:val="single" w:sz="8" w:space="0" w:color="auto"/>
        </w:rPr>
        <w:t xml:space="preserve"> Local, Community </w:t>
      </w:r>
      <w:r w:rsidRPr="00D5350A">
        <w:rPr>
          <w:b/>
          <w:iCs/>
          <w:highlight w:val="yellow"/>
          <w:u w:val="single"/>
          <w:bdr w:val="single" w:sz="8" w:space="0" w:color="auto"/>
        </w:rPr>
        <w:t>Self-Government</w:t>
      </w:r>
      <w:r w:rsidRPr="00093257">
        <w:rPr>
          <w:u w:val="single"/>
        </w:rPr>
        <w:t xml:space="preserve">, </w:t>
      </w:r>
      <w:r w:rsidRPr="00D5350A">
        <w:rPr>
          <w:highlight w:val="yellow"/>
          <w:u w:val="single"/>
        </w:rPr>
        <w:t>and</w:t>
      </w:r>
      <w:r w:rsidRPr="00093257">
        <w:rPr>
          <w:u w:val="single"/>
        </w:rPr>
        <w:t xml:space="preserve"> the </w:t>
      </w:r>
      <w:r w:rsidRPr="00093257">
        <w:rPr>
          <w:b/>
          <w:iCs/>
          <w:u w:val="single"/>
          <w:bdr w:val="single" w:sz="8" w:space="0" w:color="auto"/>
        </w:rPr>
        <w:t xml:space="preserve">Rights of </w:t>
      </w:r>
      <w:r w:rsidRPr="00D5350A">
        <w:rPr>
          <w:b/>
          <w:iCs/>
          <w:highlight w:val="yellow"/>
          <w:u w:val="single"/>
          <w:bdr w:val="single" w:sz="8" w:space="0" w:color="auto"/>
        </w:rPr>
        <w:t>Nature</w:t>
      </w:r>
      <w:r w:rsidRPr="00093257">
        <w:rPr>
          <w:sz w:val="16"/>
        </w:rPr>
        <w:t xml:space="preserve">. </w:t>
      </w:r>
      <w:r w:rsidRPr="00093257">
        <w:rPr>
          <w:u w:val="single"/>
        </w:rPr>
        <w:t xml:space="preserve">These two legal concepts </w:t>
      </w:r>
      <w:r w:rsidRPr="00093257">
        <w:rPr>
          <w:b/>
          <w:iCs/>
          <w:u w:val="single"/>
          <w:bdr w:val="single" w:sz="8" w:space="0" w:color="auto"/>
        </w:rPr>
        <w:t>depart radically</w:t>
      </w:r>
      <w:r w:rsidRPr="00093257">
        <w:rPr>
          <w:u w:val="single"/>
        </w:rPr>
        <w:t xml:space="preserve"> from the </w:t>
      </w:r>
      <w:r w:rsidRPr="00093257">
        <w:rPr>
          <w:b/>
          <w:iCs/>
          <w:u w:val="single"/>
          <w:bdr w:val="single" w:sz="8" w:space="0" w:color="auto"/>
        </w:rPr>
        <w:t>deprivations of democratic governance</w:t>
      </w:r>
      <w:r w:rsidRPr="00093257">
        <w:rPr>
          <w:u w:val="single"/>
        </w:rPr>
        <w:t xml:space="preserve"> that are laced throughout the highly restricted menu of hierarchically administered legal codes and regulations proffered as the outer contours of municipal authority</w:t>
      </w:r>
      <w:r w:rsidRPr="00093257">
        <w:rPr>
          <w:sz w:val="16"/>
        </w:rPr>
        <w:t>.</w:t>
      </w:r>
    </w:p>
    <w:p w14:paraId="3A5B83F8" w14:textId="77777777" w:rsidR="00B6484B" w:rsidRPr="00093257" w:rsidRDefault="00B6484B" w:rsidP="00B6484B">
      <w:pPr>
        <w:rPr>
          <w:sz w:val="16"/>
        </w:rPr>
      </w:pPr>
      <w:r w:rsidRPr="00093257">
        <w:rPr>
          <w:sz w:val="16"/>
        </w:rPr>
        <w:t xml:space="preserve">This volume can serve as a civics lesson worth getting familiar with. It is a necessary addition to the collective knowledge of local self-government and a guidebook, as the title suggests, for “Towns, Cities and Citizens,” which covers traditional authorities and processes your hometown can try-out in the quest for real sustainability. But it’s necessary to say, as </w:t>
      </w:r>
      <w:proofErr w:type="spellStart"/>
      <w:r w:rsidRPr="00093257">
        <w:rPr>
          <w:sz w:val="16"/>
        </w:rPr>
        <w:t>Lajoux’s</w:t>
      </w:r>
      <w:proofErr w:type="spellEnd"/>
      <w:r w:rsidRPr="00093257">
        <w:rPr>
          <w:sz w:val="16"/>
        </w:rPr>
        <w:t xml:space="preserve"> concluding chapters suggest, that </w:t>
      </w:r>
      <w:r w:rsidRPr="00D5350A">
        <w:rPr>
          <w:highlight w:val="yellow"/>
          <w:u w:val="single"/>
        </w:rPr>
        <w:t>the</w:t>
      </w:r>
      <w:r w:rsidRPr="00093257">
        <w:rPr>
          <w:sz w:val="16"/>
        </w:rPr>
        <w:t xml:space="preserve"> pathological </w:t>
      </w:r>
      <w:r w:rsidRPr="00D5350A">
        <w:rPr>
          <w:highlight w:val="yellow"/>
          <w:u w:val="single"/>
        </w:rPr>
        <w:t xml:space="preserve">relationship between </w:t>
      </w:r>
      <w:r w:rsidRPr="00D5350A">
        <w:rPr>
          <w:b/>
          <w:iCs/>
          <w:highlight w:val="yellow"/>
          <w:u w:val="single"/>
          <w:bdr w:val="single" w:sz="8" w:space="0" w:color="auto"/>
        </w:rPr>
        <w:t>municipal</w:t>
      </w:r>
      <w:r w:rsidRPr="00D5350A">
        <w:rPr>
          <w:highlight w:val="yellow"/>
          <w:u w:val="single"/>
        </w:rPr>
        <w:t xml:space="preserve">, </w:t>
      </w:r>
      <w:r w:rsidRPr="00D5350A">
        <w:rPr>
          <w:b/>
          <w:iCs/>
          <w:highlight w:val="yellow"/>
          <w:u w:val="single"/>
          <w:bdr w:val="single" w:sz="8" w:space="0" w:color="auto"/>
        </w:rPr>
        <w:t>state</w:t>
      </w:r>
      <w:r w:rsidRPr="00D5350A">
        <w:rPr>
          <w:highlight w:val="yellow"/>
          <w:u w:val="single"/>
        </w:rPr>
        <w:t xml:space="preserve">, and </w:t>
      </w:r>
      <w:r w:rsidRPr="00D5350A">
        <w:rPr>
          <w:b/>
          <w:iCs/>
          <w:highlight w:val="yellow"/>
          <w:u w:val="single"/>
          <w:bdr w:val="single" w:sz="8" w:space="0" w:color="auto"/>
        </w:rPr>
        <w:t>federal</w:t>
      </w:r>
      <w:r w:rsidRPr="00D5350A">
        <w:rPr>
          <w:highlight w:val="yellow"/>
          <w:u w:val="single"/>
        </w:rPr>
        <w:t xml:space="preserve"> power </w:t>
      </w:r>
      <w:r w:rsidRPr="00D5350A">
        <w:rPr>
          <w:b/>
          <w:iCs/>
          <w:highlight w:val="yellow"/>
          <w:u w:val="single"/>
          <w:bdr w:val="single" w:sz="8" w:space="0" w:color="auto"/>
        </w:rPr>
        <w:t>makes local sustainability all but illegal</w:t>
      </w:r>
      <w:r w:rsidRPr="00D5350A">
        <w:rPr>
          <w:highlight w:val="yellow"/>
          <w:u w:val="single"/>
        </w:rPr>
        <w:t xml:space="preserve"> when the</w:t>
      </w:r>
      <w:r w:rsidRPr="00093257">
        <w:rPr>
          <w:u w:val="single"/>
        </w:rPr>
        <w:t xml:space="preserve"> interests of the </w:t>
      </w:r>
      <w:r w:rsidRPr="00D5350A">
        <w:rPr>
          <w:highlight w:val="yellow"/>
          <w:u w:val="single"/>
        </w:rPr>
        <w:t>public</w:t>
      </w:r>
      <w:r w:rsidRPr="00093257">
        <w:rPr>
          <w:u w:val="single"/>
        </w:rPr>
        <w:t xml:space="preserve"> come into </w:t>
      </w:r>
      <w:r w:rsidRPr="00D5350A">
        <w:rPr>
          <w:b/>
          <w:iCs/>
          <w:highlight w:val="yellow"/>
          <w:u w:val="single"/>
          <w:bdr w:val="single" w:sz="8" w:space="0" w:color="auto"/>
        </w:rPr>
        <w:t>conflict with</w:t>
      </w:r>
      <w:r w:rsidRPr="00D5350A">
        <w:rPr>
          <w:highlight w:val="yellow"/>
          <w:u w:val="single"/>
        </w:rPr>
        <w:t xml:space="preserve"> the</w:t>
      </w:r>
      <w:r w:rsidRPr="00093257">
        <w:rPr>
          <w:u w:val="single"/>
        </w:rPr>
        <w:t xml:space="preserve"> interests of the so-called “</w:t>
      </w:r>
      <w:r w:rsidRPr="00D5350A">
        <w:rPr>
          <w:b/>
          <w:iCs/>
          <w:highlight w:val="yellow"/>
          <w:u w:val="single"/>
          <w:bdr w:val="single" w:sz="8" w:space="0" w:color="auto"/>
        </w:rPr>
        <w:t xml:space="preserve">private </w:t>
      </w:r>
      <w:r w:rsidRPr="00093257">
        <w:rPr>
          <w:b/>
          <w:iCs/>
          <w:u w:val="single"/>
          <w:bdr w:val="single" w:sz="8" w:space="0" w:color="auto"/>
        </w:rPr>
        <w:t>sector</w:t>
      </w:r>
      <w:r w:rsidRPr="00093257">
        <w:rPr>
          <w:u w:val="single"/>
        </w:rPr>
        <w:t xml:space="preserve">.” </w:t>
      </w:r>
      <w:r w:rsidRPr="00D5350A">
        <w:rPr>
          <w:highlight w:val="yellow"/>
          <w:u w:val="single"/>
        </w:rPr>
        <w:t>The</w:t>
      </w:r>
      <w:r w:rsidRPr="00093257">
        <w:rPr>
          <w:u w:val="single"/>
        </w:rPr>
        <w:t xml:space="preserve"> </w:t>
      </w:r>
      <w:r w:rsidRPr="00093257">
        <w:rPr>
          <w:b/>
          <w:iCs/>
          <w:u w:val="single"/>
          <w:bdr w:val="single" w:sz="8" w:space="0" w:color="auto"/>
        </w:rPr>
        <w:t xml:space="preserve">whole of the US </w:t>
      </w:r>
      <w:r w:rsidRPr="00D5350A">
        <w:rPr>
          <w:b/>
          <w:iCs/>
          <w:highlight w:val="yellow"/>
          <w:u w:val="single"/>
          <w:bdr w:val="single" w:sz="8" w:space="0" w:color="auto"/>
        </w:rPr>
        <w:t>judiciary</w:t>
      </w:r>
      <w:r w:rsidRPr="00D5350A">
        <w:rPr>
          <w:highlight w:val="yellow"/>
          <w:u w:val="single"/>
        </w:rPr>
        <w:t xml:space="preserve"> </w:t>
      </w:r>
      <w:r w:rsidRPr="00093257">
        <w:rPr>
          <w:u w:val="single"/>
        </w:rPr>
        <w:t>has</w:t>
      </w:r>
      <w:r w:rsidRPr="00D5350A">
        <w:rPr>
          <w:highlight w:val="yellow"/>
          <w:u w:val="single"/>
        </w:rPr>
        <w:t xml:space="preserve"> </w:t>
      </w:r>
      <w:r w:rsidRPr="00D5350A">
        <w:rPr>
          <w:b/>
          <w:iCs/>
          <w:highlight w:val="yellow"/>
          <w:u w:val="single"/>
          <w:bdr w:val="single" w:sz="8" w:space="0" w:color="auto"/>
        </w:rPr>
        <w:t>privileged</w:t>
      </w:r>
      <w:r w:rsidRPr="00093257">
        <w:rPr>
          <w:u w:val="single"/>
        </w:rPr>
        <w:t xml:space="preserve"> that “</w:t>
      </w:r>
      <w:r w:rsidRPr="00093257">
        <w:rPr>
          <w:b/>
          <w:iCs/>
          <w:u w:val="single"/>
          <w:bdr w:val="single" w:sz="8" w:space="0" w:color="auto"/>
        </w:rPr>
        <w:t>private sector</w:t>
      </w:r>
      <w:r w:rsidRPr="00093257">
        <w:rPr>
          <w:u w:val="single"/>
        </w:rPr>
        <w:t xml:space="preserve">” with </w:t>
      </w:r>
      <w:r w:rsidRPr="00D5350A">
        <w:rPr>
          <w:b/>
          <w:iCs/>
          <w:highlight w:val="yellow"/>
          <w:u w:val="single"/>
          <w:bdr w:val="single" w:sz="8" w:space="0" w:color="auto"/>
        </w:rPr>
        <w:t>legal rights</w:t>
      </w:r>
      <w:r w:rsidRPr="00D5350A">
        <w:rPr>
          <w:highlight w:val="yellow"/>
          <w:u w:val="single"/>
        </w:rPr>
        <w:t xml:space="preserve"> that </w:t>
      </w:r>
      <w:r w:rsidRPr="00D5350A">
        <w:rPr>
          <w:b/>
          <w:iCs/>
          <w:highlight w:val="yellow"/>
          <w:u w:val="single"/>
          <w:bdr w:val="single" w:sz="8" w:space="0" w:color="auto"/>
        </w:rPr>
        <w:t>immunize corporate actors</w:t>
      </w:r>
      <w:r w:rsidRPr="00093257">
        <w:rPr>
          <w:u w:val="single"/>
        </w:rPr>
        <w:t xml:space="preserve"> from public governance. Hence the need for a radical approach to living well, democratically, and justly, in the face of </w:t>
      </w:r>
      <w:r w:rsidRPr="00D5350A">
        <w:rPr>
          <w:highlight w:val="yellow"/>
          <w:u w:val="single"/>
        </w:rPr>
        <w:t>a</w:t>
      </w:r>
      <w:r w:rsidRPr="00093257">
        <w:rPr>
          <w:u w:val="single"/>
        </w:rPr>
        <w:t xml:space="preserve"> received </w:t>
      </w:r>
      <w:r w:rsidRPr="00D5350A">
        <w:rPr>
          <w:b/>
          <w:iCs/>
          <w:highlight w:val="yellow"/>
          <w:u w:val="single"/>
          <w:bdr w:val="single" w:sz="8" w:space="0" w:color="auto"/>
        </w:rPr>
        <w:t>system of law</w:t>
      </w:r>
      <w:r w:rsidRPr="00D5350A">
        <w:rPr>
          <w:highlight w:val="yellow"/>
          <w:u w:val="single"/>
        </w:rPr>
        <w:t xml:space="preserve"> that </w:t>
      </w:r>
      <w:r w:rsidRPr="00D5350A">
        <w:rPr>
          <w:b/>
          <w:iCs/>
          <w:highlight w:val="yellow"/>
          <w:u w:val="single"/>
          <w:bdr w:val="single" w:sz="8" w:space="0" w:color="auto"/>
        </w:rPr>
        <w:t>does violence with impunity</w:t>
      </w:r>
      <w:r w:rsidRPr="00093257">
        <w:rPr>
          <w:u w:val="single"/>
        </w:rPr>
        <w:t xml:space="preserve"> to our families, our natural environment, our civic lives and our most cherished values</w:t>
      </w:r>
      <w:r w:rsidRPr="00093257">
        <w:rPr>
          <w:sz w:val="16"/>
        </w:rPr>
        <w:t>.</w:t>
      </w:r>
    </w:p>
    <w:p w14:paraId="63E285F3" w14:textId="77777777" w:rsidR="00B6484B" w:rsidRPr="00093257" w:rsidRDefault="00B6484B" w:rsidP="00B6484B">
      <w:pPr>
        <w:rPr>
          <w:sz w:val="16"/>
        </w:rPr>
      </w:pPr>
      <w:r w:rsidRPr="00093257">
        <w:rPr>
          <w:sz w:val="16"/>
        </w:rPr>
        <w:t xml:space="preserve">Because federated nations and united kingdoms are built on property-favoring constitutions, and </w:t>
      </w:r>
      <w:r w:rsidRPr="00093257">
        <w:rPr>
          <w:u w:val="single"/>
        </w:rPr>
        <w:t xml:space="preserve">the US Constitution is explicitly property and commerce oriented, and because the US. Supreme Court has usurped the citizenry as the final arbiter of legality, basic tenants of </w:t>
      </w:r>
      <w:r w:rsidRPr="00D5350A">
        <w:rPr>
          <w:b/>
          <w:iCs/>
          <w:highlight w:val="yellow"/>
          <w:u w:val="single"/>
          <w:bdr w:val="single" w:sz="8" w:space="0" w:color="auto"/>
        </w:rPr>
        <w:t>democratic governance</w:t>
      </w:r>
      <w:r w:rsidRPr="00093257">
        <w:rPr>
          <w:u w:val="single"/>
        </w:rPr>
        <w:t xml:space="preserve"> have been </w:t>
      </w:r>
      <w:r w:rsidRPr="00D5350A">
        <w:rPr>
          <w:b/>
          <w:iCs/>
          <w:highlight w:val="yellow"/>
          <w:u w:val="single"/>
          <w:bdr w:val="single" w:sz="8" w:space="0" w:color="auto"/>
        </w:rPr>
        <w:t>transformed into insurmountable authoritarian obstacles</w:t>
      </w:r>
      <w:r w:rsidRPr="00D5350A">
        <w:rPr>
          <w:highlight w:val="yellow"/>
          <w:u w:val="single"/>
        </w:rPr>
        <w:t xml:space="preserve"> that </w:t>
      </w:r>
      <w:r w:rsidRPr="00D5350A">
        <w:rPr>
          <w:b/>
          <w:iCs/>
          <w:highlight w:val="yellow"/>
          <w:u w:val="single"/>
          <w:bdr w:val="single" w:sz="8" w:space="0" w:color="auto"/>
        </w:rPr>
        <w:t>benefit incorporated wealth</w:t>
      </w:r>
      <w:r w:rsidRPr="00093257">
        <w:rPr>
          <w:u w:val="single"/>
        </w:rPr>
        <w:t xml:space="preserve"> at the expense of People and Nature.</w:t>
      </w:r>
      <w:r w:rsidRPr="00093257">
        <w:rPr>
          <w:sz w:val="16"/>
        </w:rPr>
        <w:t xml:space="preserve"> The very structure of law—the parameters that allow legislators and courts to define the limits of popular political society—have been constricted to the point of a singularity—the continuing counterintuitive belief that democracy exists in these states.</w:t>
      </w:r>
    </w:p>
    <w:p w14:paraId="0439B8B6" w14:textId="77777777" w:rsidR="00B6484B" w:rsidRPr="00093257" w:rsidRDefault="00B6484B" w:rsidP="00B6484B">
      <w:pPr>
        <w:rPr>
          <w:sz w:val="16"/>
        </w:rPr>
      </w:pPr>
      <w:r w:rsidRPr="00D5350A">
        <w:rPr>
          <w:b/>
          <w:iCs/>
          <w:highlight w:val="yellow"/>
          <w:u w:val="single"/>
          <w:bdr w:val="single" w:sz="8" w:space="0" w:color="auto"/>
        </w:rPr>
        <w:t>Commerce Clause</w:t>
      </w:r>
      <w:r w:rsidRPr="00093257">
        <w:rPr>
          <w:u w:val="single"/>
        </w:rPr>
        <w:t xml:space="preserve"> preemption at the national level, </w:t>
      </w:r>
      <w:r w:rsidRPr="00D5350A">
        <w:rPr>
          <w:highlight w:val="yellow"/>
          <w:u w:val="single"/>
        </w:rPr>
        <w:t>and</w:t>
      </w:r>
      <w:r w:rsidRPr="00093257">
        <w:rPr>
          <w:u w:val="single"/>
        </w:rPr>
        <w:t xml:space="preserve"> state invocations of the democracy-killing judicial precedent known as </w:t>
      </w:r>
      <w:r w:rsidRPr="00D5350A">
        <w:rPr>
          <w:b/>
          <w:iCs/>
          <w:highlight w:val="yellow"/>
          <w:u w:val="single"/>
          <w:bdr w:val="single" w:sz="8" w:space="0" w:color="auto"/>
        </w:rPr>
        <w:t>Dillon’s Rule</w:t>
      </w:r>
      <w:r w:rsidRPr="00093257">
        <w:rPr>
          <w:u w:val="single"/>
        </w:rPr>
        <w:t xml:space="preserve"> and the imposition of </w:t>
      </w:r>
      <w:r w:rsidRPr="00D5350A">
        <w:rPr>
          <w:b/>
          <w:iCs/>
          <w:highlight w:val="yellow"/>
          <w:u w:val="single"/>
          <w:bdr w:val="single" w:sz="8" w:space="0" w:color="auto"/>
        </w:rPr>
        <w:t>illiberal preemptions</w:t>
      </w:r>
      <w:r w:rsidRPr="00093257">
        <w:rPr>
          <w:u w:val="single"/>
        </w:rPr>
        <w:t xml:space="preserve"> on municipal law-making, </w:t>
      </w:r>
      <w:r w:rsidRPr="00D5350A">
        <w:rPr>
          <w:b/>
          <w:iCs/>
          <w:highlight w:val="yellow"/>
          <w:u w:val="single"/>
          <w:bdr w:val="single" w:sz="8" w:space="0" w:color="auto"/>
        </w:rPr>
        <w:t>disenfranchise community-level government</w:t>
      </w:r>
      <w:r w:rsidRPr="00093257">
        <w:rPr>
          <w:b/>
          <w:iCs/>
          <w:u w:val="single"/>
          <w:bdr w:val="single" w:sz="8" w:space="0" w:color="auto"/>
        </w:rPr>
        <w:t xml:space="preserve"> in general</w:t>
      </w:r>
      <w:r w:rsidRPr="00093257">
        <w:rPr>
          <w:u w:val="single"/>
        </w:rPr>
        <w:t xml:space="preserve">, and are </w:t>
      </w:r>
      <w:r w:rsidRPr="00093257">
        <w:rPr>
          <w:b/>
          <w:iCs/>
          <w:u w:val="single"/>
          <w:bdr w:val="single" w:sz="8" w:space="0" w:color="auto"/>
        </w:rPr>
        <w:t>activated by the courts</w:t>
      </w:r>
      <w:r w:rsidRPr="00093257">
        <w:rPr>
          <w:u w:val="single"/>
        </w:rPr>
        <w:t xml:space="preserve"> in defense of privileged wealth whenever the prompting of corporate lobbyists alerts the system to their benefactors’ particular needs</w:t>
      </w:r>
      <w:r w:rsidRPr="00093257">
        <w:rPr>
          <w:sz w:val="16"/>
        </w:rPr>
        <w:t>.</w:t>
      </w:r>
    </w:p>
    <w:p w14:paraId="356FD424" w14:textId="77777777" w:rsidR="00B6484B" w:rsidRDefault="00B6484B" w:rsidP="00B6484B">
      <w:pPr>
        <w:rPr>
          <w:u w:val="single"/>
        </w:rPr>
      </w:pPr>
      <w:r w:rsidRPr="00093257">
        <w:rPr>
          <w:u w:val="single"/>
        </w:rPr>
        <w:t xml:space="preserve">Fortunately, an increasingly less-quiet </w:t>
      </w:r>
      <w:r w:rsidRPr="00D5350A">
        <w:rPr>
          <w:b/>
          <w:iCs/>
          <w:highlight w:val="yellow"/>
          <w:u w:val="single"/>
          <w:bdr w:val="single" w:sz="8" w:space="0" w:color="auto"/>
        </w:rPr>
        <w:t>insurrection against</w:t>
      </w:r>
      <w:r w:rsidRPr="00093257">
        <w:rPr>
          <w:b/>
          <w:iCs/>
          <w:u w:val="single"/>
          <w:bdr w:val="single" w:sz="8" w:space="0" w:color="auto"/>
        </w:rPr>
        <w:t xml:space="preserve"> the </w:t>
      </w:r>
      <w:r w:rsidRPr="00D5350A">
        <w:rPr>
          <w:b/>
          <w:iCs/>
          <w:highlight w:val="yellow"/>
          <w:u w:val="single"/>
          <w:bdr w:val="single" w:sz="8" w:space="0" w:color="auto"/>
        </w:rPr>
        <w:t>mooting</w:t>
      </w:r>
      <w:r w:rsidRPr="00093257">
        <w:rPr>
          <w:b/>
          <w:iCs/>
          <w:u w:val="single"/>
          <w:bdr w:val="single" w:sz="8" w:space="0" w:color="auto"/>
        </w:rPr>
        <w:t xml:space="preserve"> of </w:t>
      </w:r>
      <w:r w:rsidRPr="00D5350A">
        <w:rPr>
          <w:b/>
          <w:iCs/>
          <w:highlight w:val="yellow"/>
          <w:u w:val="single"/>
          <w:bdr w:val="single" w:sz="8" w:space="0" w:color="auto"/>
        </w:rPr>
        <w:t>municipal sovereignty</w:t>
      </w:r>
      <w:r w:rsidRPr="00D5350A">
        <w:rPr>
          <w:highlight w:val="yellow"/>
          <w:u w:val="single"/>
        </w:rPr>
        <w:t xml:space="preserve"> is </w:t>
      </w:r>
      <w:r w:rsidRPr="00D5350A">
        <w:rPr>
          <w:b/>
          <w:iCs/>
          <w:highlight w:val="yellow"/>
          <w:u w:val="single"/>
          <w:bdr w:val="single" w:sz="8" w:space="0" w:color="auto"/>
        </w:rPr>
        <w:t>stirring</w:t>
      </w:r>
      <w:r w:rsidRPr="00093257">
        <w:rPr>
          <w:u w:val="single"/>
        </w:rPr>
        <w:t>.</w:t>
      </w:r>
    </w:p>
    <w:p w14:paraId="1E2A417F" w14:textId="77777777" w:rsidR="00B6484B" w:rsidRPr="00093257" w:rsidRDefault="00B6484B" w:rsidP="00B6484B">
      <w:pPr>
        <w:rPr>
          <w:sz w:val="16"/>
        </w:rPr>
      </w:pPr>
      <w:r w:rsidRPr="00093257">
        <w:rPr>
          <w:u w:val="single"/>
        </w:rPr>
        <w:t xml:space="preserve">A </w:t>
      </w:r>
      <w:r w:rsidRPr="00093257">
        <w:rPr>
          <w:b/>
          <w:iCs/>
          <w:u w:val="single"/>
          <w:bdr w:val="single" w:sz="8" w:space="0" w:color="auto"/>
        </w:rPr>
        <w:t>global quest for local community self-government</w:t>
      </w:r>
      <w:r w:rsidRPr="00093257">
        <w:rPr>
          <w:sz w:val="16"/>
        </w:rPr>
        <w:t xml:space="preserve">, what Murray Bookchin has </w:t>
      </w:r>
      <w:r w:rsidRPr="00093257">
        <w:rPr>
          <w:u w:val="single"/>
        </w:rPr>
        <w:t xml:space="preserve">called </w:t>
      </w:r>
      <w:r w:rsidRPr="00D5350A">
        <w:rPr>
          <w:b/>
          <w:iCs/>
          <w:highlight w:val="yellow"/>
          <w:u w:val="single"/>
          <w:bdr w:val="single" w:sz="8" w:space="0" w:color="auto"/>
        </w:rPr>
        <w:t xml:space="preserve">Global </w:t>
      </w:r>
      <w:proofErr w:type="gramStart"/>
      <w:r w:rsidRPr="00D5350A">
        <w:rPr>
          <w:b/>
          <w:iCs/>
          <w:highlight w:val="yellow"/>
          <w:u w:val="single"/>
          <w:bdr w:val="single" w:sz="8" w:space="0" w:color="auto"/>
        </w:rPr>
        <w:t>Municipalism</w:t>
      </w:r>
      <w:proofErr w:type="gramEnd"/>
      <w:r w:rsidRPr="00093257">
        <w:rPr>
          <w:sz w:val="16"/>
        </w:rPr>
        <w:t xml:space="preserve"> and some refer to as Fearless Cities, </w:t>
      </w:r>
      <w:r w:rsidRPr="00093257">
        <w:rPr>
          <w:u w:val="single"/>
        </w:rPr>
        <w:t xml:space="preserve">is setting roots in places widespread, </w:t>
      </w:r>
      <w:r w:rsidRPr="00D5350A">
        <w:rPr>
          <w:highlight w:val="yellow"/>
          <w:u w:val="single"/>
        </w:rPr>
        <w:t>from</w:t>
      </w:r>
      <w:r w:rsidRPr="00093257">
        <w:rPr>
          <w:u w:val="single"/>
        </w:rPr>
        <w:t xml:space="preserve"> </w:t>
      </w:r>
      <w:r w:rsidRPr="00093257">
        <w:rPr>
          <w:b/>
          <w:iCs/>
          <w:u w:val="single"/>
          <w:bdr w:val="single" w:sz="8" w:space="0" w:color="auto"/>
        </w:rPr>
        <w:t>Barcelona</w:t>
      </w:r>
      <w:r w:rsidRPr="00093257">
        <w:rPr>
          <w:u w:val="single"/>
        </w:rPr>
        <w:t xml:space="preserve">, Spain; to </w:t>
      </w:r>
      <w:r w:rsidRPr="00D5350A">
        <w:rPr>
          <w:b/>
          <w:iCs/>
          <w:highlight w:val="yellow"/>
          <w:u w:val="single"/>
          <w:bdr w:val="single" w:sz="8" w:space="0" w:color="auto"/>
        </w:rPr>
        <w:t>Chiapas</w:t>
      </w:r>
      <w:r w:rsidRPr="00093257">
        <w:rPr>
          <w:u w:val="single"/>
        </w:rPr>
        <w:t xml:space="preserve">, Mexico; </w:t>
      </w:r>
      <w:r w:rsidRPr="00D5350A">
        <w:rPr>
          <w:highlight w:val="yellow"/>
          <w:u w:val="single"/>
        </w:rPr>
        <w:t xml:space="preserve">to </w:t>
      </w:r>
      <w:r w:rsidRPr="00D5350A">
        <w:rPr>
          <w:b/>
          <w:iCs/>
          <w:highlight w:val="yellow"/>
          <w:u w:val="single"/>
          <w:bdr w:val="single" w:sz="8" w:space="0" w:color="auto"/>
        </w:rPr>
        <w:t>Grant Township</w:t>
      </w:r>
      <w:r w:rsidRPr="00093257">
        <w:rPr>
          <w:u w:val="single"/>
        </w:rPr>
        <w:t xml:space="preserve"> in Pennsylvania</w:t>
      </w:r>
      <w:r w:rsidRPr="00093257">
        <w:rPr>
          <w:sz w:val="16"/>
        </w:rPr>
        <w:t>.</w:t>
      </w:r>
    </w:p>
    <w:p w14:paraId="561F6580" w14:textId="77777777" w:rsidR="00B6484B" w:rsidRPr="00093257" w:rsidRDefault="00B6484B" w:rsidP="00B6484B">
      <w:pPr>
        <w:rPr>
          <w:sz w:val="16"/>
        </w:rPr>
      </w:pPr>
      <w:r w:rsidRPr="00D5350A">
        <w:rPr>
          <w:highlight w:val="yellow"/>
          <w:u w:val="single"/>
        </w:rPr>
        <w:t>A</w:t>
      </w:r>
      <w:r w:rsidRPr="00093257">
        <w:rPr>
          <w:u w:val="single"/>
        </w:rPr>
        <w:t xml:space="preserve"> parallel and </w:t>
      </w:r>
      <w:r w:rsidRPr="00D5350A">
        <w:rPr>
          <w:b/>
          <w:iCs/>
          <w:highlight w:val="yellow"/>
          <w:u w:val="single"/>
          <w:bdr w:val="single" w:sz="8" w:space="0" w:color="auto"/>
        </w:rPr>
        <w:t>symbiotic movement</w:t>
      </w:r>
      <w:r w:rsidRPr="00D5350A">
        <w:rPr>
          <w:highlight w:val="yellow"/>
          <w:u w:val="single"/>
        </w:rPr>
        <w:t xml:space="preserve"> for</w:t>
      </w:r>
      <w:r w:rsidRPr="00093257">
        <w:rPr>
          <w:u w:val="single"/>
        </w:rPr>
        <w:t xml:space="preserve"> the </w:t>
      </w:r>
      <w:r w:rsidRPr="00D5350A">
        <w:rPr>
          <w:b/>
          <w:iCs/>
          <w:highlight w:val="yellow"/>
          <w:u w:val="single"/>
          <w:bdr w:val="single" w:sz="8" w:space="0" w:color="auto"/>
        </w:rPr>
        <w:t>Rights of Nature</w:t>
      </w:r>
      <w:r w:rsidRPr="00D5350A">
        <w:rPr>
          <w:highlight w:val="yellow"/>
          <w:u w:val="single"/>
        </w:rPr>
        <w:t xml:space="preserve"> is </w:t>
      </w:r>
      <w:r w:rsidRPr="00D5350A">
        <w:rPr>
          <w:b/>
          <w:iCs/>
          <w:highlight w:val="yellow"/>
          <w:u w:val="single"/>
          <w:bdr w:val="single" w:sz="8" w:space="0" w:color="auto"/>
        </w:rPr>
        <w:t>gaining momentum</w:t>
      </w:r>
      <w:r w:rsidRPr="00093257">
        <w:rPr>
          <w:sz w:val="16"/>
        </w:rPr>
        <w:t xml:space="preserve">. Transforming the legal status of ecosystems from that of mere property to that of rights-bearing entities </w:t>
      </w:r>
      <w:r w:rsidRPr="00D5350A">
        <w:rPr>
          <w:highlight w:val="yellow"/>
          <w:u w:val="single"/>
        </w:rPr>
        <w:t xml:space="preserve">promises a </w:t>
      </w:r>
      <w:r w:rsidRPr="00D5350A">
        <w:rPr>
          <w:b/>
          <w:iCs/>
          <w:highlight w:val="yellow"/>
          <w:u w:val="single"/>
          <w:bdr w:val="single" w:sz="8" w:space="0" w:color="auto"/>
        </w:rPr>
        <w:t>social/cultural revolution</w:t>
      </w:r>
      <w:r w:rsidRPr="00D5350A">
        <w:rPr>
          <w:highlight w:val="yellow"/>
          <w:u w:val="single"/>
        </w:rPr>
        <w:t xml:space="preserve"> that could </w:t>
      </w:r>
      <w:r w:rsidRPr="00D5350A">
        <w:rPr>
          <w:b/>
          <w:iCs/>
          <w:highlight w:val="yellow"/>
          <w:u w:val="single"/>
          <w:bdr w:val="single" w:sz="8" w:space="0" w:color="auto"/>
        </w:rPr>
        <w:t>change everything for the better</w:t>
      </w:r>
      <w:r w:rsidRPr="00093257">
        <w:rPr>
          <w:sz w:val="16"/>
        </w:rPr>
        <w:t>.</w:t>
      </w:r>
    </w:p>
    <w:p w14:paraId="0D85BA77" w14:textId="77777777" w:rsidR="00B6484B" w:rsidRPr="00093257" w:rsidRDefault="00B6484B" w:rsidP="00B6484B">
      <w:pPr>
        <w:rPr>
          <w:sz w:val="16"/>
        </w:rPr>
      </w:pPr>
      <w:r w:rsidRPr="00093257">
        <w:rPr>
          <w:u w:val="single"/>
        </w:rPr>
        <w:t xml:space="preserve">Underneath this </w:t>
      </w:r>
      <w:r w:rsidRPr="00093257">
        <w:rPr>
          <w:b/>
          <w:iCs/>
          <w:u w:val="single"/>
          <w:bdr w:val="single" w:sz="8" w:space="0" w:color="auto"/>
        </w:rPr>
        <w:t>two-pronged revolution</w:t>
      </w:r>
      <w:r w:rsidRPr="00093257">
        <w:rPr>
          <w:u w:val="single"/>
        </w:rPr>
        <w:t xml:space="preserve"> is </w:t>
      </w:r>
      <w:r w:rsidRPr="00D5350A">
        <w:rPr>
          <w:highlight w:val="yellow"/>
          <w:u w:val="single"/>
        </w:rPr>
        <w:t xml:space="preserve">a </w:t>
      </w:r>
      <w:r w:rsidRPr="00D5350A">
        <w:rPr>
          <w:b/>
          <w:iCs/>
          <w:highlight w:val="yellow"/>
          <w:u w:val="single"/>
          <w:bdr w:val="single" w:sz="8" w:space="0" w:color="auto"/>
        </w:rPr>
        <w:t>growing global alignment of communities</w:t>
      </w:r>
      <w:r w:rsidRPr="00D5350A">
        <w:rPr>
          <w:highlight w:val="yellow"/>
          <w:u w:val="single"/>
        </w:rPr>
        <w:t xml:space="preserve"> against </w:t>
      </w:r>
      <w:r w:rsidRPr="00D5350A">
        <w:rPr>
          <w:b/>
          <w:iCs/>
          <w:highlight w:val="yellow"/>
          <w:u w:val="single"/>
          <w:bdr w:val="single" w:sz="8" w:space="0" w:color="auto"/>
        </w:rPr>
        <w:t>empire</w:t>
      </w:r>
      <w:r w:rsidRPr="00D5350A">
        <w:rPr>
          <w:highlight w:val="yellow"/>
          <w:u w:val="single"/>
        </w:rPr>
        <w:t xml:space="preserve">, </w:t>
      </w:r>
      <w:r w:rsidRPr="00D5350A">
        <w:rPr>
          <w:b/>
          <w:iCs/>
          <w:highlight w:val="yellow"/>
          <w:u w:val="single"/>
          <w:bdr w:val="single" w:sz="8" w:space="0" w:color="auto"/>
        </w:rPr>
        <w:t>colonialism</w:t>
      </w:r>
      <w:r w:rsidRPr="00D5350A">
        <w:rPr>
          <w:highlight w:val="yellow"/>
          <w:u w:val="single"/>
        </w:rPr>
        <w:t xml:space="preserve">, </w:t>
      </w:r>
      <w:r w:rsidRPr="00D5350A">
        <w:rPr>
          <w:b/>
          <w:iCs/>
          <w:highlight w:val="yellow"/>
          <w:u w:val="single"/>
          <w:bdr w:val="single" w:sz="8" w:space="0" w:color="auto"/>
        </w:rPr>
        <w:t>racism</w:t>
      </w:r>
      <w:r w:rsidRPr="00093257">
        <w:rPr>
          <w:u w:val="single"/>
        </w:rPr>
        <w:t xml:space="preserve">, </w:t>
      </w:r>
      <w:r w:rsidRPr="00093257">
        <w:rPr>
          <w:b/>
          <w:iCs/>
          <w:u w:val="single"/>
          <w:bdr w:val="single" w:sz="8" w:space="0" w:color="auto"/>
        </w:rPr>
        <w:t>privilege</w:t>
      </w:r>
      <w:r w:rsidRPr="00093257">
        <w:rPr>
          <w:u w:val="single"/>
        </w:rPr>
        <w:t xml:space="preserve">, </w:t>
      </w:r>
      <w:r w:rsidRPr="00093257">
        <w:rPr>
          <w:b/>
          <w:iCs/>
          <w:u w:val="single"/>
          <w:bdr w:val="single" w:sz="8" w:space="0" w:color="auto"/>
        </w:rPr>
        <w:t>hierarchy</w:t>
      </w:r>
      <w:r w:rsidRPr="00093257">
        <w:rPr>
          <w:u w:val="single"/>
        </w:rPr>
        <w:t xml:space="preserve">, </w:t>
      </w:r>
      <w:proofErr w:type="gramStart"/>
      <w:r w:rsidRPr="00093257">
        <w:rPr>
          <w:b/>
          <w:iCs/>
          <w:u w:val="single"/>
          <w:bdr w:val="single" w:sz="8" w:space="0" w:color="auto"/>
        </w:rPr>
        <w:t>divisiveness</w:t>
      </w:r>
      <w:proofErr w:type="gramEnd"/>
      <w:r w:rsidRPr="00093257">
        <w:rPr>
          <w:u w:val="single"/>
        </w:rPr>
        <w:t xml:space="preserve"> and </w:t>
      </w:r>
      <w:r w:rsidRPr="00D5350A">
        <w:rPr>
          <w:b/>
          <w:iCs/>
          <w:highlight w:val="yellow"/>
          <w:u w:val="single"/>
          <w:bdr w:val="single" w:sz="8" w:space="0" w:color="auto"/>
        </w:rPr>
        <w:t>perpetual war</w:t>
      </w:r>
      <w:r w:rsidRPr="00093257">
        <w:rPr>
          <w:sz w:val="16"/>
        </w:rPr>
        <w:t xml:space="preserve">. The right of ecosystems to survive, thrive, </w:t>
      </w:r>
      <w:proofErr w:type="gramStart"/>
      <w:r w:rsidRPr="00093257">
        <w:rPr>
          <w:sz w:val="16"/>
        </w:rPr>
        <w:t>replenish</w:t>
      </w:r>
      <w:proofErr w:type="gramEnd"/>
      <w:r w:rsidRPr="00093257">
        <w:rPr>
          <w:sz w:val="16"/>
        </w:rPr>
        <w:t xml:space="preserve"> and regenerate, is being recognized in real places around the world. </w:t>
      </w:r>
      <w:r w:rsidRPr="00093257">
        <w:rPr>
          <w:u w:val="single"/>
        </w:rPr>
        <w:t xml:space="preserve">With this change, there is also the accompanying rejection of the so-called enlightenment ideology that argued human superiority over Nature and those elitists believed were lesser People. It was high-class propaganda that propelled European empires to rove the globe committing </w:t>
      </w:r>
      <w:r w:rsidRPr="00D5350A">
        <w:rPr>
          <w:b/>
          <w:iCs/>
          <w:highlight w:val="yellow"/>
          <w:u w:val="single"/>
          <w:bdr w:val="single" w:sz="8" w:space="0" w:color="auto"/>
        </w:rPr>
        <w:t>genocide</w:t>
      </w:r>
      <w:r w:rsidRPr="00D5350A">
        <w:rPr>
          <w:highlight w:val="yellow"/>
          <w:u w:val="single"/>
        </w:rPr>
        <w:t xml:space="preserve"> and </w:t>
      </w:r>
      <w:r w:rsidRPr="00D5350A">
        <w:rPr>
          <w:b/>
          <w:iCs/>
          <w:highlight w:val="yellow"/>
          <w:u w:val="single"/>
          <w:bdr w:val="single" w:sz="8" w:space="0" w:color="auto"/>
        </w:rPr>
        <w:t>ecocide</w:t>
      </w:r>
      <w:r w:rsidRPr="00093257">
        <w:rPr>
          <w:u w:val="single"/>
        </w:rPr>
        <w:t xml:space="preserve"> with equal measures of self-righteousness</w:t>
      </w:r>
      <w:r w:rsidRPr="00093257">
        <w:rPr>
          <w:sz w:val="16"/>
        </w:rPr>
        <w:t>.</w:t>
      </w:r>
    </w:p>
    <w:p w14:paraId="5E4F2E56" w14:textId="77777777" w:rsidR="00B6484B" w:rsidRPr="00093257" w:rsidRDefault="00B6484B" w:rsidP="00B6484B">
      <w:r>
        <w:rPr>
          <w:sz w:val="16"/>
        </w:rPr>
        <w:t xml:space="preserve"> </w:t>
      </w:r>
    </w:p>
    <w:p w14:paraId="329A9741" w14:textId="77777777" w:rsidR="0020297E" w:rsidRDefault="0020297E" w:rsidP="0020297E"/>
    <w:p w14:paraId="29117E7A" w14:textId="057FAC4A" w:rsidR="00CE09BF" w:rsidRDefault="00CE09BF" w:rsidP="00CE09BF"/>
    <w:p w14:paraId="02D7E7A6" w14:textId="1AC38558" w:rsidR="0007061B" w:rsidRDefault="0007061B" w:rsidP="007B1730">
      <w:pPr>
        <w:pStyle w:val="Heading3"/>
      </w:pPr>
      <w:r>
        <w:t>1nc – JG (Half-Time)</w:t>
      </w:r>
    </w:p>
    <w:p w14:paraId="59DF3E42" w14:textId="00CB9AD8" w:rsidR="00B6484B" w:rsidRDefault="00B6484B" w:rsidP="00B6484B">
      <w:pPr>
        <w:pStyle w:val="Heading4"/>
      </w:pPr>
      <w:r w:rsidRPr="007B1730">
        <w:t>Text: The fifty states and all relevant subfederal entities in the United States should</w:t>
      </w:r>
      <w:r>
        <w:t xml:space="preserve"> </w:t>
      </w:r>
      <w:r w:rsidRPr="0020297E">
        <w:t xml:space="preserve">substantially increase fiscal redistribution by adopting a </w:t>
      </w:r>
      <w:r>
        <w:t xml:space="preserve">half-time </w:t>
      </w:r>
      <w:r w:rsidRPr="0020297E">
        <w:t>jobs guarantee for infrastructure</w:t>
      </w:r>
      <w:r>
        <w:t xml:space="preserve">. </w:t>
      </w:r>
    </w:p>
    <w:p w14:paraId="1DFFFC87" w14:textId="77777777" w:rsidR="00B6484B" w:rsidRPr="00B6484B" w:rsidRDefault="00B6484B" w:rsidP="00B6484B"/>
    <w:p w14:paraId="02EE33B0" w14:textId="09226593" w:rsidR="0007061B" w:rsidRDefault="0007061B" w:rsidP="0007061B">
      <w:pPr>
        <w:pStyle w:val="Heading4"/>
        <w:rPr>
          <w:bCs/>
          <w:lang w:val="en-CA"/>
        </w:rPr>
      </w:pPr>
      <w:r w:rsidRPr="00044ED7">
        <w:rPr>
          <w:bCs/>
          <w:lang w:val="en-CA"/>
        </w:rPr>
        <w:t>Half time solves – more feasible and can be implemented by states to model for the federal level</w:t>
      </w:r>
    </w:p>
    <w:p w14:paraId="07419F4A" w14:textId="77777777" w:rsidR="0007061B" w:rsidRPr="00044ED7" w:rsidRDefault="0007061B" w:rsidP="0007061B">
      <w:pPr>
        <w:rPr>
          <w:b/>
          <w:bCs/>
          <w:sz w:val="26"/>
          <w:lang w:val="en-CA"/>
        </w:rPr>
      </w:pPr>
      <w:r w:rsidRPr="00044ED7">
        <w:rPr>
          <w:rStyle w:val="Style13ptBold"/>
        </w:rPr>
        <w:t xml:space="preserve">Newman ’21 </w:t>
      </w:r>
      <w:r>
        <w:t xml:space="preserve">(Nathan Newman, </w:t>
      </w:r>
      <w:r>
        <w:rPr>
          <w:lang w:val="en-CA"/>
        </w:rPr>
        <w:t>a writer and professor of criminal justice and sociology at CUNY</w:t>
      </w:r>
      <w:r>
        <w:t>, “</w:t>
      </w:r>
      <w:r>
        <w:rPr>
          <w:lang w:val="en-CA"/>
        </w:rPr>
        <w:t xml:space="preserve">Reset Labor Markets </w:t>
      </w:r>
      <w:proofErr w:type="gramStart"/>
      <w:r>
        <w:rPr>
          <w:lang w:val="en-CA"/>
        </w:rPr>
        <w:t>With</w:t>
      </w:r>
      <w:proofErr w:type="gramEnd"/>
      <w:r>
        <w:rPr>
          <w:lang w:val="en-CA"/>
        </w:rPr>
        <w:t xml:space="preserve"> a Local Half-Time Job Guarantee</w:t>
      </w:r>
      <w:r>
        <w:t xml:space="preserve">”, The Nation, September 21st 2021 </w:t>
      </w:r>
      <w:r>
        <w:rPr>
          <w:lang w:val="en-CA"/>
        </w:rPr>
        <w:t>https://www.thenation.com/article/economy/half-time-job-gaurantee/tnamp/</w:t>
      </w:r>
      <w:r>
        <w:t>)</w:t>
      </w:r>
    </w:p>
    <w:p w14:paraId="7B887DC6" w14:textId="77777777" w:rsidR="0007061B" w:rsidRDefault="0007061B" w:rsidP="0007061B">
      <w:pPr>
        <w:rPr>
          <w:sz w:val="12"/>
        </w:rPr>
      </w:pPr>
      <w:r>
        <w:rPr>
          <w:sz w:val="16"/>
        </w:rPr>
        <w:t xml:space="preserve">In the wake of the Covid recession, </w:t>
      </w:r>
      <w:r w:rsidRPr="00D5350A">
        <w:rPr>
          <w:rStyle w:val="Emphasis"/>
          <w:highlight w:val="yellow"/>
        </w:rPr>
        <w:t>state</w:t>
      </w:r>
      <w:r>
        <w:t xml:space="preserve"> </w:t>
      </w:r>
      <w:r>
        <w:rPr>
          <w:sz w:val="16"/>
        </w:rPr>
        <w:t xml:space="preserve">and local </w:t>
      </w:r>
      <w:r w:rsidRPr="00D5350A">
        <w:rPr>
          <w:rStyle w:val="Emphasis"/>
          <w:highlight w:val="yellow"/>
        </w:rPr>
        <w:t>governments</w:t>
      </w:r>
      <w:r w:rsidRPr="0094317D">
        <w:rPr>
          <w:rStyle w:val="StyleUnderline"/>
        </w:rPr>
        <w:t xml:space="preserve"> have the chance to </w:t>
      </w:r>
      <w:r w:rsidRPr="00D5350A">
        <w:rPr>
          <w:rStyle w:val="Emphasis"/>
          <w:highlight w:val="yellow"/>
        </w:rPr>
        <w:t>remake local labor markets</w:t>
      </w:r>
      <w:r>
        <w:rPr>
          <w:sz w:val="16"/>
        </w:rPr>
        <w:t>—and public assistance—</w:t>
      </w:r>
      <w:r w:rsidRPr="00D5350A">
        <w:rPr>
          <w:rStyle w:val="StyleUnderline"/>
          <w:highlight w:val="yellow"/>
        </w:rPr>
        <w:t xml:space="preserve">by adopting a policy guaranteeing half-time employment </w:t>
      </w:r>
      <w:r w:rsidRPr="0094317D">
        <w:rPr>
          <w:rStyle w:val="StyleUnderline"/>
        </w:rPr>
        <w:t>at $15 an hour for every resident</w:t>
      </w:r>
      <w:r>
        <w:rPr>
          <w:sz w:val="16"/>
        </w:rPr>
        <w:t>.</w:t>
      </w:r>
    </w:p>
    <w:p w14:paraId="3E4E05FD" w14:textId="77777777" w:rsidR="0007061B" w:rsidRDefault="0007061B" w:rsidP="0007061B">
      <w:pPr>
        <w:rPr>
          <w:sz w:val="12"/>
        </w:rPr>
      </w:pPr>
      <w:r>
        <w:rPr>
          <w:sz w:val="16"/>
        </w:rPr>
        <w:t xml:space="preserve">Despite the hype of supposed proliferating job openings, long experience shows that even if we approach rates of nominal “full employment” again, such statistics will inevitably ignore higher unemployment rates for Black, Latino, formerly incarcerated, and many other workers. In a Covid-based recession where women </w:t>
      </w:r>
      <w:proofErr w:type="gramStart"/>
      <w:r>
        <w:rPr>
          <w:sz w:val="16"/>
        </w:rPr>
        <w:t>in particular have</w:t>
      </w:r>
      <w:proofErr w:type="gramEnd"/>
      <w:r>
        <w:rPr>
          <w:sz w:val="16"/>
        </w:rPr>
        <w:t xml:space="preserve"> struggled to return to previous levels of employment, a job guarantee may be critical to restore real employment alternatives for everyone who wants a job.</w:t>
      </w:r>
    </w:p>
    <w:p w14:paraId="52488936" w14:textId="5298AE50" w:rsidR="0007061B" w:rsidRDefault="0007061B" w:rsidP="0007061B">
      <w:pPr>
        <w:rPr>
          <w:sz w:val="12"/>
        </w:rPr>
      </w:pPr>
      <w:r>
        <w:rPr>
          <w:sz w:val="16"/>
        </w:rPr>
        <w:t xml:space="preserve">So why only a half-time job </w:t>
      </w:r>
      <w:proofErr w:type="gramStart"/>
      <w:r>
        <w:rPr>
          <w:sz w:val="16"/>
        </w:rPr>
        <w:t>guarantee?</w:t>
      </w:r>
      <w:r w:rsidR="00D30531" w:rsidRPr="00D30531">
        <w:rPr>
          <w:sz w:val="12"/>
        </w:rPr>
        <w:t>¶</w:t>
      </w:r>
      <w:proofErr w:type="gramEnd"/>
      <w:r>
        <w:rPr>
          <w:sz w:val="16"/>
        </w:rPr>
        <w:t xml:space="preserve"> Because </w:t>
      </w:r>
      <w:r w:rsidRPr="00D5350A">
        <w:rPr>
          <w:rStyle w:val="StyleUnderline"/>
          <w:highlight w:val="yellow"/>
        </w:rPr>
        <w:t>any</w:t>
      </w:r>
      <w:r>
        <w:rPr>
          <w:rStyle w:val="StyleUnderline"/>
        </w:rPr>
        <w:t xml:space="preserve"> state or local </w:t>
      </w:r>
      <w:r w:rsidRPr="00D5350A">
        <w:rPr>
          <w:rStyle w:val="StyleUnderline"/>
          <w:highlight w:val="yellow"/>
        </w:rPr>
        <w:t>government will</w:t>
      </w:r>
      <w:r>
        <w:rPr>
          <w:rStyle w:val="StyleUnderline"/>
        </w:rPr>
        <w:t xml:space="preserve"> inevitably </w:t>
      </w:r>
      <w:r w:rsidRPr="00D5350A">
        <w:rPr>
          <w:rStyle w:val="StyleUnderline"/>
          <w:highlight w:val="yellow"/>
        </w:rPr>
        <w:t>struggle with the costs of launching such a program</w:t>
      </w:r>
      <w:r>
        <w:rPr>
          <w:rStyle w:val="StyleUnderline"/>
        </w:rPr>
        <w:t xml:space="preserve">, </w:t>
      </w:r>
      <w:r w:rsidRPr="00D5350A">
        <w:rPr>
          <w:rStyle w:val="StyleUnderline"/>
          <w:highlight w:val="yellow"/>
        </w:rPr>
        <w:t>guaranteeing half-time jobs will be far more economically feasible</w:t>
      </w:r>
      <w:r>
        <w:rPr>
          <w:sz w:val="16"/>
        </w:rPr>
        <w:t xml:space="preserve">. And </w:t>
      </w:r>
      <w:r>
        <w:rPr>
          <w:rStyle w:val="StyleUnderline"/>
        </w:rPr>
        <w:t xml:space="preserve">because of the perversity of welfare benefit phaseouts, a half-time work guarantee will </w:t>
      </w:r>
      <w:r w:rsidRPr="00D5350A">
        <w:rPr>
          <w:rStyle w:val="StyleUnderline"/>
          <w:highlight w:val="yellow"/>
        </w:rPr>
        <w:t>deliver much of the income of full-time employment,</w:t>
      </w:r>
      <w:r>
        <w:rPr>
          <w:rStyle w:val="StyleUnderline"/>
        </w:rPr>
        <w:t xml:space="preserve"> particularly for parents with kids</w:t>
      </w:r>
      <w:r>
        <w:rPr>
          <w:sz w:val="16"/>
        </w:rPr>
        <w:t>. As importantly</w:t>
      </w:r>
      <w:r>
        <w:t xml:space="preserve">, </w:t>
      </w:r>
      <w:r>
        <w:rPr>
          <w:rStyle w:val="StyleUnderline"/>
        </w:rPr>
        <w:t xml:space="preserve">a half-time program </w:t>
      </w:r>
      <w:r w:rsidRPr="00D5350A">
        <w:rPr>
          <w:rStyle w:val="Emphasis"/>
          <w:highlight w:val="yellow"/>
        </w:rPr>
        <w:t xml:space="preserve">addresses </w:t>
      </w:r>
      <w:r>
        <w:rPr>
          <w:rStyle w:val="Emphasis"/>
        </w:rPr>
        <w:t xml:space="preserve">some of </w:t>
      </w:r>
      <w:r w:rsidRPr="00D5350A">
        <w:rPr>
          <w:rStyle w:val="Emphasis"/>
          <w:highlight w:val="yellow"/>
        </w:rPr>
        <w:t>the political and social challenges</w:t>
      </w:r>
      <w:r>
        <w:rPr>
          <w:rStyle w:val="StyleUnderline"/>
        </w:rPr>
        <w:t xml:space="preserve"> </w:t>
      </w:r>
      <w:r>
        <w:rPr>
          <w:sz w:val="16"/>
        </w:rPr>
        <w:t>even progressive critics of job guarantees highlight</w:t>
      </w:r>
      <w:r>
        <w:rPr>
          <w:rStyle w:val="StyleUnderline"/>
        </w:rPr>
        <w:t xml:space="preserve">, since </w:t>
      </w:r>
      <w:r w:rsidRPr="00D5350A">
        <w:rPr>
          <w:rStyle w:val="StyleUnderline"/>
          <w:highlight w:val="yellow"/>
        </w:rPr>
        <w:t>it would give recipients time to care for their children, pursue education, or seek additional part-time work</w:t>
      </w:r>
      <w:r>
        <w:rPr>
          <w:rStyle w:val="StyleUnderline"/>
        </w:rPr>
        <w:t xml:space="preserve"> in fields where they eventually want to gain full-time, better-paying permanent employment</w:t>
      </w:r>
      <w:r>
        <w:t>.</w:t>
      </w:r>
    </w:p>
    <w:p w14:paraId="43C4AF57" w14:textId="77777777" w:rsidR="0007061B" w:rsidRDefault="0007061B" w:rsidP="0007061B">
      <w:pPr>
        <w:rPr>
          <w:sz w:val="12"/>
          <w:lang w:val="en-CA"/>
        </w:rPr>
      </w:pPr>
      <w:r>
        <w:rPr>
          <w:sz w:val="16"/>
          <w:lang w:val="en-CA"/>
        </w:rPr>
        <w:t>Such local job guarantee programs would build on federal proposals in recent years by Bernie Sanders, Cory Booker, proponents of the Green New Deal, and policy centers like the Center on Budget and Policy Priorities, the Center for American Progress, and the Levy Economics Institute of Bard College—all pushing federal programs to ensure that anyone wanting a job is guaranteed one by the government.</w:t>
      </w:r>
    </w:p>
    <w:p w14:paraId="6B876476" w14:textId="77777777" w:rsidR="0007061B" w:rsidRDefault="0007061B" w:rsidP="0007061B">
      <w:pPr>
        <w:rPr>
          <w:rStyle w:val="StyleUnderline"/>
          <w:lang w:val="en-CA"/>
        </w:rPr>
      </w:pPr>
      <w:r>
        <w:rPr>
          <w:sz w:val="16"/>
          <w:lang w:val="en-CA"/>
        </w:rPr>
        <w:t>While no federal job guarantee program looks likely to be approved in the current congressional session</w:t>
      </w:r>
      <w:r w:rsidRPr="00D5350A">
        <w:rPr>
          <w:sz w:val="16"/>
          <w:highlight w:val="yellow"/>
          <w:lang w:val="en-CA"/>
        </w:rPr>
        <w:t xml:space="preserve">, </w:t>
      </w:r>
      <w:r w:rsidRPr="00D5350A">
        <w:rPr>
          <w:rStyle w:val="StyleUnderline"/>
          <w:highlight w:val="yellow"/>
        </w:rPr>
        <w:t>the federal dollars flowing to states and local governments from the American Rescue Plan Act</w:t>
      </w:r>
      <w:r>
        <w:rPr>
          <w:rStyle w:val="StyleUnderline"/>
        </w:rPr>
        <w:t xml:space="preserve"> and Biden’s</w:t>
      </w:r>
      <w:r>
        <w:rPr>
          <w:sz w:val="16"/>
          <w:lang w:val="en-CA"/>
        </w:rPr>
        <w:t xml:space="preserve"> projected </w:t>
      </w:r>
      <w:r>
        <w:rPr>
          <w:lang w:val="en-CA"/>
        </w:rPr>
        <w:t>“</w:t>
      </w:r>
      <w:r>
        <w:rPr>
          <w:rStyle w:val="StyleUnderline"/>
          <w:lang w:val="en-CA"/>
        </w:rPr>
        <w:t xml:space="preserve">Build Back Better” program </w:t>
      </w:r>
      <w:r w:rsidRPr="00D5350A">
        <w:rPr>
          <w:rStyle w:val="StyleUnderline"/>
          <w:highlight w:val="yellow"/>
          <w:lang w:val="en-CA"/>
        </w:rPr>
        <w:t>create an opportunity for</w:t>
      </w:r>
      <w:r>
        <w:rPr>
          <w:rStyle w:val="StyleUnderline"/>
          <w:lang w:val="en-CA"/>
        </w:rPr>
        <w:t xml:space="preserve"> some </w:t>
      </w:r>
      <w:r w:rsidRPr="00D5350A">
        <w:rPr>
          <w:rStyle w:val="StyleUnderline"/>
          <w:highlight w:val="yellow"/>
          <w:lang w:val="en-CA"/>
        </w:rPr>
        <w:t>states</w:t>
      </w:r>
      <w:r>
        <w:rPr>
          <w:rStyle w:val="StyleUnderline"/>
          <w:lang w:val="en-CA"/>
        </w:rPr>
        <w:t xml:space="preserve"> and local governments </w:t>
      </w:r>
      <w:r w:rsidRPr="00D5350A">
        <w:rPr>
          <w:rStyle w:val="StyleUnderline"/>
          <w:highlight w:val="yellow"/>
          <w:lang w:val="en-CA"/>
        </w:rPr>
        <w:t>to pilot local versions that could be models for a future federal policy</w:t>
      </w:r>
      <w:r>
        <w:rPr>
          <w:rStyle w:val="StyleUnderline"/>
          <w:lang w:val="en-CA"/>
        </w:rPr>
        <w:t>.</w:t>
      </w:r>
    </w:p>
    <w:p w14:paraId="4425E420" w14:textId="77777777" w:rsidR="0007061B" w:rsidRDefault="0007061B" w:rsidP="0007061B">
      <w:pPr>
        <w:rPr>
          <w:sz w:val="16"/>
          <w:lang w:val="en-CA"/>
        </w:rPr>
      </w:pPr>
      <w:r>
        <w:rPr>
          <w:sz w:val="12"/>
          <w:lang w:val="en-CA"/>
        </w:rPr>
        <w:t xml:space="preserve"> </w:t>
      </w:r>
      <w:r>
        <w:rPr>
          <w:sz w:val="16"/>
          <w:lang w:val="en-CA"/>
        </w:rPr>
        <w:t xml:space="preserve">Such </w:t>
      </w:r>
      <w:r w:rsidRPr="00D5350A">
        <w:rPr>
          <w:rStyle w:val="Emphasis"/>
          <w:highlight w:val="yellow"/>
          <w:lang w:val="en-CA"/>
        </w:rPr>
        <w:t>federal funding will help offset the substantial initial costs</w:t>
      </w:r>
      <w:r w:rsidRPr="00D5350A">
        <w:rPr>
          <w:rStyle w:val="StyleUnderline"/>
          <w:highlight w:val="yellow"/>
          <w:lang w:val="en-CA"/>
        </w:rPr>
        <w:t xml:space="preserve"> of a job guarantee program</w:t>
      </w:r>
      <w:r>
        <w:rPr>
          <w:sz w:val="16"/>
          <w:lang w:val="en-CA"/>
        </w:rPr>
        <w:t>—which in time, as multiple studies of job investment programs show, will substantially offset those initial costs. By raising the long-term income of participants, a job guarantee will stimulate the overall economy and increases local tax revenues. Higher job participation also tends to reduce other government spending, by improving school outcomes of participants’ children and reducing criminal justice costs.</w:t>
      </w:r>
    </w:p>
    <w:p w14:paraId="7CAD70C5" w14:textId="6EE85096" w:rsidR="0007061B" w:rsidRDefault="0007061B" w:rsidP="0007061B">
      <w:pPr>
        <w:rPr>
          <w:sz w:val="16"/>
          <w:lang w:val="en-CA"/>
        </w:rPr>
      </w:pPr>
      <w:r w:rsidRPr="00D96315">
        <w:rPr>
          <w:sz w:val="16"/>
          <w:lang w:val="en-CA"/>
        </w:rPr>
        <w:t xml:space="preserve">Beyond supporting </w:t>
      </w:r>
      <w:proofErr w:type="gramStart"/>
      <w:r w:rsidRPr="00D96315">
        <w:rPr>
          <w:sz w:val="16"/>
          <w:lang w:val="en-CA"/>
        </w:rPr>
        <w:t>participants</w:t>
      </w:r>
      <w:proofErr w:type="gramEnd"/>
      <w:r w:rsidRPr="00D96315">
        <w:rPr>
          <w:sz w:val="16"/>
          <w:lang w:val="en-CA"/>
        </w:rPr>
        <w:t xml:space="preserve"> themselves, a key goal of a job guarantee is to expand overall worker power in the economy to demand higher wages. Reducing the desperation of the unemployed will strengthen individual and collective bargaining in all local industries; the resulting higher wages and consumption in turn will stimulate local economies and tax revenue.</w:t>
      </w:r>
    </w:p>
    <w:p w14:paraId="0E013F18" w14:textId="77777777" w:rsidR="007B1730" w:rsidRPr="00CE09BF" w:rsidRDefault="007B1730" w:rsidP="00CE09BF"/>
    <w:p w14:paraId="44CD062B" w14:textId="1C99BE2A" w:rsidR="00AB14BA" w:rsidRDefault="008F70FA" w:rsidP="00CE09BF">
      <w:pPr>
        <w:pStyle w:val="Heading2"/>
      </w:pPr>
      <w:r>
        <w:t>FUNDING</w:t>
      </w:r>
    </w:p>
    <w:p w14:paraId="7F823B22" w14:textId="77777777" w:rsidR="00FE2B2D" w:rsidRDefault="00FE2B2D" w:rsidP="00FE2B2D">
      <w:pPr>
        <w:pStyle w:val="Heading3"/>
      </w:pPr>
      <w:r>
        <w:t>States Have Money</w:t>
      </w:r>
    </w:p>
    <w:p w14:paraId="03D4A147" w14:textId="77777777" w:rsidR="00FE2B2D" w:rsidRPr="00177134" w:rsidRDefault="00FE2B2D" w:rsidP="00FE2B2D">
      <w:pPr>
        <w:pStyle w:val="Heading4"/>
        <w:rPr>
          <w:rFonts w:asciiTheme="minorHAnsi" w:hAnsiTheme="minorHAnsi" w:cstheme="minorHAnsi"/>
          <w:color w:val="000000"/>
        </w:rPr>
      </w:pPr>
      <w:bookmarkStart w:id="0" w:name="_lrm1ylkyjj0r" w:colFirst="0" w:colLast="0"/>
      <w:bookmarkEnd w:id="0"/>
      <w:r w:rsidRPr="00177134">
        <w:rPr>
          <w:rFonts w:asciiTheme="minorHAnsi" w:hAnsiTheme="minorHAnsi" w:cstheme="minorHAnsi"/>
          <w:color w:val="000000"/>
        </w:rPr>
        <w:t xml:space="preserve">States have sufficient money to implement fiscal redistribution </w:t>
      </w:r>
    </w:p>
    <w:p w14:paraId="04B2D399" w14:textId="594AD25D" w:rsidR="00FE2B2D" w:rsidRPr="00177134" w:rsidRDefault="00FE2B2D" w:rsidP="00FE2B2D">
      <w:pPr>
        <w:rPr>
          <w:rFonts w:asciiTheme="minorHAnsi" w:hAnsiTheme="minorHAnsi" w:cstheme="minorHAnsi"/>
        </w:rPr>
      </w:pPr>
      <w:r w:rsidRPr="00177134">
        <w:rPr>
          <w:rFonts w:asciiTheme="minorHAnsi" w:hAnsiTheme="minorHAnsi" w:cstheme="minorHAnsi"/>
        </w:rPr>
        <w:t xml:space="preserve">Johannes </w:t>
      </w:r>
      <w:r w:rsidRPr="00177134">
        <w:rPr>
          <w:rFonts w:asciiTheme="minorHAnsi" w:hAnsiTheme="minorHAnsi" w:cstheme="minorHAnsi"/>
          <w:b/>
          <w:sz w:val="26"/>
          <w:szCs w:val="26"/>
        </w:rPr>
        <w:t>Fleck et al, 21.</w:t>
      </w:r>
      <w:r w:rsidRPr="00177134">
        <w:rPr>
          <w:rFonts w:asciiTheme="minorHAnsi" w:hAnsiTheme="minorHAnsi" w:cstheme="minorHAnsi"/>
        </w:rPr>
        <w:t xml:space="preserve"> *Fleck is an economist at the Federal Reserve Board of Governors. *Jonathan Heathcote is a monetary advisor in the Research Department of the Federal Reserve Bank of Minneapolis. *</w:t>
      </w:r>
      <w:proofErr w:type="spellStart"/>
      <w:r w:rsidRPr="00177134">
        <w:rPr>
          <w:rFonts w:asciiTheme="minorHAnsi" w:hAnsiTheme="minorHAnsi" w:cstheme="minorHAnsi"/>
        </w:rPr>
        <w:t>Kjetil</w:t>
      </w:r>
      <w:proofErr w:type="spellEnd"/>
      <w:r w:rsidRPr="00177134">
        <w:rPr>
          <w:rFonts w:asciiTheme="minorHAnsi" w:hAnsiTheme="minorHAnsi" w:cstheme="minorHAnsi"/>
        </w:rPr>
        <w:t xml:space="preserve"> </w:t>
      </w:r>
      <w:proofErr w:type="spellStart"/>
      <w:r w:rsidRPr="00177134">
        <w:rPr>
          <w:rFonts w:asciiTheme="minorHAnsi" w:hAnsiTheme="minorHAnsi" w:cstheme="minorHAnsi"/>
        </w:rPr>
        <w:t>Storesletten</w:t>
      </w:r>
      <w:proofErr w:type="spellEnd"/>
      <w:r w:rsidRPr="00177134">
        <w:rPr>
          <w:rFonts w:asciiTheme="minorHAnsi" w:hAnsiTheme="minorHAnsi" w:cstheme="minorHAnsi"/>
        </w:rPr>
        <w:t xml:space="preserve"> is the Richard and Beverly Fink Professor of Economics at University of Minnesota and a Fellow of Econometric Society. *Giovanni L. </w:t>
      </w:r>
      <w:proofErr w:type="spellStart"/>
      <w:r w:rsidRPr="00177134">
        <w:rPr>
          <w:rFonts w:asciiTheme="minorHAnsi" w:hAnsiTheme="minorHAnsi" w:cstheme="minorHAnsi"/>
        </w:rPr>
        <w:t>Violante</w:t>
      </w:r>
      <w:proofErr w:type="spellEnd"/>
      <w:r w:rsidRPr="00177134">
        <w:rPr>
          <w:rFonts w:asciiTheme="minorHAnsi" w:hAnsiTheme="minorHAnsi" w:cstheme="minorHAnsi"/>
        </w:rPr>
        <w:t xml:space="preserve"> is a Professor of Economics </w:t>
      </w:r>
      <w:proofErr w:type="gramStart"/>
      <w:r w:rsidRPr="00177134">
        <w:rPr>
          <w:rFonts w:asciiTheme="minorHAnsi" w:hAnsiTheme="minorHAnsi" w:cstheme="minorHAnsi"/>
        </w:rPr>
        <w:t>at  Princeton</w:t>
      </w:r>
      <w:proofErr w:type="gramEnd"/>
      <w:r w:rsidRPr="00177134">
        <w:rPr>
          <w:rFonts w:asciiTheme="minorHAnsi" w:hAnsiTheme="minorHAnsi" w:cstheme="minorHAnsi"/>
        </w:rPr>
        <w:t xml:space="preserve"> University. “Tax and Transfer Progressivity at the US State Level,” September 2021. </w:t>
      </w:r>
      <w:hyperlink r:id="rId6">
        <w:r w:rsidRPr="00177134">
          <w:rPr>
            <w:rFonts w:asciiTheme="minorHAnsi" w:hAnsiTheme="minorHAnsi" w:cstheme="minorHAnsi"/>
            <w:color w:val="1155CC"/>
            <w:u w:val="single"/>
          </w:rPr>
          <w:t>https://www.jofleck.com/files/state_progressivity.pdf</w:t>
        </w:r>
      </w:hyperlink>
      <w:r w:rsidRPr="00177134">
        <w:rPr>
          <w:rFonts w:asciiTheme="minorHAnsi" w:hAnsiTheme="minorHAnsi" w:cstheme="minorHAnsi"/>
        </w:rPr>
        <w:t xml:space="preserve">. This is a working paper. The date we accessed it was 5/22/23. </w:t>
      </w:r>
    </w:p>
    <w:p w14:paraId="5B6C3BD8" w14:textId="77777777" w:rsidR="00FE2B2D" w:rsidRPr="00177134" w:rsidRDefault="00FE2B2D" w:rsidP="00FE2B2D">
      <w:pPr>
        <w:rPr>
          <w:rFonts w:asciiTheme="minorHAnsi" w:hAnsiTheme="minorHAnsi" w:cstheme="minorHAnsi"/>
          <w:sz w:val="16"/>
          <w:szCs w:val="16"/>
        </w:rPr>
      </w:pPr>
      <w:r w:rsidRPr="00177134">
        <w:rPr>
          <w:rFonts w:asciiTheme="minorHAnsi" w:hAnsiTheme="minorHAnsi" w:cstheme="minorHAnsi"/>
          <w:sz w:val="16"/>
          <w:szCs w:val="16"/>
        </w:rPr>
        <w:t>Income inequality has risen sharply in the United States and other countries during recent decades. This trend has rekindled interest in using</w:t>
      </w:r>
      <w:r w:rsidRPr="00177134">
        <w:rPr>
          <w:rFonts w:asciiTheme="minorHAnsi" w:hAnsiTheme="minorHAnsi" w:cstheme="minorHAnsi"/>
          <w:u w:val="single"/>
        </w:rPr>
        <w:t xml:space="preserve"> government redistribution through taxes and transfers as a policy tool to </w:t>
      </w:r>
      <w:r w:rsidRPr="00177134">
        <w:rPr>
          <w:rFonts w:asciiTheme="minorHAnsi" w:hAnsiTheme="minorHAnsi" w:cstheme="minorHAnsi"/>
          <w:sz w:val="16"/>
          <w:szCs w:val="16"/>
        </w:rPr>
        <w:t xml:space="preserve">potentially </w:t>
      </w:r>
      <w:r w:rsidRPr="00177134">
        <w:rPr>
          <w:rFonts w:asciiTheme="minorHAnsi" w:hAnsiTheme="minorHAnsi" w:cstheme="minorHAnsi"/>
          <w:u w:val="single"/>
        </w:rPr>
        <w:t xml:space="preserve">address adverse aspects of inequality. </w:t>
      </w:r>
      <w:r w:rsidRPr="00177134">
        <w:rPr>
          <w:rFonts w:asciiTheme="minorHAnsi" w:hAnsiTheme="minorHAnsi" w:cstheme="minorHAnsi"/>
          <w:sz w:val="16"/>
          <w:szCs w:val="16"/>
        </w:rPr>
        <w:t>A natural first step is to measure the redistribution already taking place through the current government tax- and transfer system</w:t>
      </w:r>
      <w:r w:rsidRPr="00177134">
        <w:rPr>
          <w:rFonts w:asciiTheme="minorHAnsi" w:hAnsiTheme="minorHAnsi" w:cstheme="minorHAnsi"/>
        </w:rPr>
        <w:t xml:space="preserve">. </w:t>
      </w:r>
      <w:r w:rsidRPr="00177134">
        <w:rPr>
          <w:rFonts w:asciiTheme="minorHAnsi" w:hAnsiTheme="minorHAnsi" w:cstheme="minorHAnsi"/>
          <w:u w:val="single"/>
        </w:rPr>
        <w:t xml:space="preserve">Most of the </w:t>
      </w:r>
      <w:proofErr w:type="gramStart"/>
      <w:r w:rsidRPr="00177134">
        <w:rPr>
          <w:rFonts w:asciiTheme="minorHAnsi" w:hAnsiTheme="minorHAnsi" w:cstheme="minorHAnsi"/>
          <w:u w:val="single"/>
        </w:rPr>
        <w:t>US</w:t>
      </w:r>
      <w:proofErr w:type="gramEnd"/>
      <w:r w:rsidRPr="00177134">
        <w:rPr>
          <w:rFonts w:asciiTheme="minorHAnsi" w:hAnsiTheme="minorHAnsi" w:cstheme="minorHAnsi"/>
          <w:u w:val="single"/>
        </w:rPr>
        <w:t xml:space="preserve"> debate has focused on redistribution at the federal level. But </w:t>
      </w:r>
      <w:r w:rsidRPr="000A17F2">
        <w:rPr>
          <w:rStyle w:val="Emphasis"/>
        </w:rPr>
        <w:t>tax revenue at the state and local level is also large</w:t>
      </w:r>
      <w:r w:rsidRPr="00177134">
        <w:rPr>
          <w:rFonts w:asciiTheme="minorHAnsi" w:hAnsiTheme="minorHAnsi" w:cstheme="minorHAnsi"/>
          <w:u w:val="single"/>
        </w:rPr>
        <w:t>,</w:t>
      </w:r>
      <w:r w:rsidRPr="00177134">
        <w:rPr>
          <w:rFonts w:asciiTheme="minorHAnsi" w:hAnsiTheme="minorHAnsi" w:cstheme="minorHAnsi"/>
        </w:rPr>
        <w:t xml:space="preserve"> </w:t>
      </w:r>
      <w:r w:rsidRPr="00177134">
        <w:rPr>
          <w:rFonts w:asciiTheme="minorHAnsi" w:hAnsiTheme="minorHAnsi" w:cstheme="minorHAnsi"/>
          <w:sz w:val="16"/>
          <w:szCs w:val="16"/>
        </w:rPr>
        <w:t>amounting to around 7% of GDP compared to 8% for federal income taxes and 6% for payroll taxes during the last decades. Moreover, there is large variation across US states in terms of the level of per capita tax revenue, in terms of the choice of tax base, and in terms of the level and composition of spending.1 Thus, one might expect substantial differences across states in terms of how much redistribution the tax and transfer system delivers.</w:t>
      </w:r>
    </w:p>
    <w:p w14:paraId="33EAE14C" w14:textId="77777777" w:rsidR="000A17F2" w:rsidRPr="00177134" w:rsidRDefault="000A17F2" w:rsidP="000A17F2">
      <w:pPr>
        <w:pStyle w:val="Heading4"/>
        <w:rPr>
          <w:rFonts w:asciiTheme="minorHAnsi" w:hAnsiTheme="minorHAnsi" w:cstheme="minorHAnsi"/>
        </w:rPr>
      </w:pPr>
      <w:r w:rsidRPr="00177134">
        <w:rPr>
          <w:rFonts w:asciiTheme="minorHAnsi" w:hAnsiTheme="minorHAnsi" w:cstheme="minorHAnsi"/>
        </w:rPr>
        <w:t>States have the money to do basic income</w:t>
      </w:r>
    </w:p>
    <w:p w14:paraId="54D1E432" w14:textId="77777777" w:rsidR="000A17F2" w:rsidRPr="000A17F2" w:rsidRDefault="000A17F2" w:rsidP="000A17F2">
      <w:r w:rsidRPr="000A17F2">
        <w:t xml:space="preserve">Noah </w:t>
      </w:r>
      <w:r w:rsidRPr="000A17F2">
        <w:rPr>
          <w:rStyle w:val="Style13ptBold"/>
        </w:rPr>
        <w:t>Smith, 21.</w:t>
      </w:r>
      <w:r w:rsidRPr="000A17F2">
        <w:t xml:space="preserve"> Smith is an American blogger, journalist, and commentator on economics and current events. Smith obtained his doctorate in Economics from the University of Michigan in 2012 and was an assistant professor of Behavioral Finance at Stony Brook University “Will New Mexico prove a universal basic income can work?” August 14, 2021. https://www.tbsnews.net/analysis/will-new-mexico-prove-universal-basic-income-can-work-288169</w:t>
      </w:r>
    </w:p>
    <w:p w14:paraId="132C25DD" w14:textId="77777777" w:rsidR="000A17F2" w:rsidRPr="00177134" w:rsidRDefault="000A17F2" w:rsidP="000A17F2">
      <w:pPr>
        <w:spacing w:before="240" w:after="240"/>
        <w:rPr>
          <w:rFonts w:asciiTheme="minorHAnsi" w:hAnsiTheme="minorHAnsi" w:cstheme="minorHAnsi"/>
        </w:rPr>
      </w:pPr>
      <w:r w:rsidRPr="00177134">
        <w:rPr>
          <w:rFonts w:asciiTheme="minorHAnsi" w:hAnsiTheme="minorHAnsi" w:cstheme="minorHAnsi"/>
          <w:u w:val="single"/>
        </w:rPr>
        <w:t>Basic income experiments</w:t>
      </w:r>
      <w:r w:rsidRPr="00177134">
        <w:rPr>
          <w:rFonts w:asciiTheme="minorHAnsi" w:hAnsiTheme="minorHAnsi" w:cstheme="minorHAnsi"/>
        </w:rPr>
        <w:t xml:space="preserve"> </w:t>
      </w:r>
      <w:r w:rsidRPr="00177134">
        <w:rPr>
          <w:rFonts w:asciiTheme="minorHAnsi" w:hAnsiTheme="minorHAnsi" w:cstheme="minorHAnsi"/>
          <w:sz w:val="16"/>
          <w:szCs w:val="16"/>
        </w:rPr>
        <w:t>like the one in Stockton, California (on which Santa Fe's experiment is modeled)</w:t>
      </w:r>
      <w:r w:rsidRPr="00177134">
        <w:rPr>
          <w:rFonts w:asciiTheme="minorHAnsi" w:hAnsiTheme="minorHAnsi" w:cstheme="minorHAnsi"/>
        </w:rPr>
        <w:t xml:space="preserve"> </w:t>
      </w:r>
      <w:r w:rsidRPr="00177134">
        <w:rPr>
          <w:rFonts w:asciiTheme="minorHAnsi" w:hAnsiTheme="minorHAnsi" w:cstheme="minorHAnsi"/>
          <w:u w:val="single"/>
        </w:rPr>
        <w:t xml:space="preserve">have achieved promising results with </w:t>
      </w:r>
      <w:r w:rsidRPr="00177134">
        <w:rPr>
          <w:rFonts w:asciiTheme="minorHAnsi" w:hAnsiTheme="minorHAnsi" w:cstheme="minorHAnsi"/>
          <w:b/>
          <w:u w:val="single"/>
        </w:rPr>
        <w:t>modest monthly sums.</w:t>
      </w:r>
      <w:r w:rsidRPr="00177134">
        <w:rPr>
          <w:rFonts w:asciiTheme="minorHAnsi" w:hAnsiTheme="minorHAnsi" w:cstheme="minorHAnsi"/>
        </w:rPr>
        <w:t xml:space="preserve"> </w:t>
      </w:r>
      <w:r w:rsidRPr="00177134">
        <w:rPr>
          <w:rFonts w:asciiTheme="minorHAnsi" w:hAnsiTheme="minorHAnsi" w:cstheme="minorHAnsi"/>
          <w:sz w:val="16"/>
          <w:szCs w:val="16"/>
        </w:rPr>
        <w:t xml:space="preserve">Most encouragingly, recipients worked more rather than less, consistent with the idea that a modest stipend represents a hand up instead of just a handout; extra monthly cash gave them the time and mental space to focus on long-term self-betterment. A few hundred extra dollars a month is also unlikely to hurt labor supply; something that's borne out by economic evidence. And while still somewhat expensive, it's at least within the realm of fiscal possibility. </w:t>
      </w:r>
      <w:r w:rsidRPr="00177134">
        <w:rPr>
          <w:rFonts w:asciiTheme="minorHAnsi" w:hAnsiTheme="minorHAnsi" w:cstheme="minorHAnsi"/>
          <w:b/>
          <w:u w:val="single"/>
        </w:rPr>
        <w:t>States are the perfect place</w:t>
      </w:r>
      <w:r w:rsidRPr="000A17F2">
        <w:rPr>
          <w:rStyle w:val="StyleUnderline"/>
        </w:rPr>
        <w:t xml:space="preserve"> to try out this</w:t>
      </w:r>
      <w:r w:rsidRPr="00177134">
        <w:rPr>
          <w:rFonts w:asciiTheme="minorHAnsi" w:hAnsiTheme="minorHAnsi" w:cstheme="minorHAnsi"/>
          <w:u w:val="single"/>
        </w:rPr>
        <w:t xml:space="preserve"> </w:t>
      </w:r>
      <w:r w:rsidRPr="00177134">
        <w:rPr>
          <w:rFonts w:asciiTheme="minorHAnsi" w:hAnsiTheme="minorHAnsi" w:cstheme="minorHAnsi"/>
          <w:sz w:val="16"/>
          <w:szCs w:val="16"/>
        </w:rPr>
        <w:t>new, scaled-down</w:t>
      </w:r>
      <w:r w:rsidRPr="00177134">
        <w:rPr>
          <w:rFonts w:asciiTheme="minorHAnsi" w:hAnsiTheme="minorHAnsi" w:cstheme="minorHAnsi"/>
          <w:u w:val="single"/>
        </w:rPr>
        <w:t xml:space="preserve"> </w:t>
      </w:r>
      <w:r w:rsidRPr="000A17F2">
        <w:rPr>
          <w:rStyle w:val="StyleUnderline"/>
        </w:rPr>
        <w:t>basic income. Unlike cities</w:t>
      </w:r>
      <w:r w:rsidRPr="00177134">
        <w:rPr>
          <w:rFonts w:asciiTheme="minorHAnsi" w:hAnsiTheme="minorHAnsi" w:cstheme="minorHAnsi"/>
          <w:b/>
          <w:u w:val="single"/>
        </w:rPr>
        <w:t xml:space="preserve">, </w:t>
      </w:r>
      <w:r w:rsidRPr="000A17F2">
        <w:rPr>
          <w:rStyle w:val="Emphasis"/>
        </w:rPr>
        <w:t>they have the money to carry out these experiments at a truly universal level</w:t>
      </w:r>
      <w:r w:rsidRPr="00177134">
        <w:rPr>
          <w:rFonts w:asciiTheme="minorHAnsi" w:hAnsiTheme="minorHAnsi" w:cstheme="minorHAnsi"/>
          <w:u w:val="single"/>
        </w:rPr>
        <w:t>;</w:t>
      </w:r>
      <w:r w:rsidRPr="00177134">
        <w:rPr>
          <w:rFonts w:asciiTheme="minorHAnsi" w:hAnsiTheme="minorHAnsi" w:cstheme="minorHAnsi"/>
        </w:rPr>
        <w:t xml:space="preserve"> </w:t>
      </w:r>
      <w:r w:rsidRPr="00177134">
        <w:rPr>
          <w:rFonts w:asciiTheme="minorHAnsi" w:hAnsiTheme="minorHAnsi" w:cstheme="minorHAnsi"/>
          <w:u w:val="single"/>
        </w:rPr>
        <w:t>Stockton or Santa Fe can hand out money to a few people, with the help of private foundations, but</w:t>
      </w:r>
      <w:r w:rsidRPr="00177134">
        <w:rPr>
          <w:rFonts w:asciiTheme="minorHAnsi" w:hAnsiTheme="minorHAnsi" w:cstheme="minorHAnsi"/>
        </w:rPr>
        <w:t xml:space="preserve"> </w:t>
      </w:r>
      <w:r w:rsidRPr="00177134">
        <w:rPr>
          <w:rFonts w:asciiTheme="minorHAnsi" w:hAnsiTheme="minorHAnsi" w:cstheme="minorHAnsi"/>
          <w:b/>
          <w:u w:val="single"/>
        </w:rPr>
        <w:t xml:space="preserve">states have </w:t>
      </w:r>
      <w:r w:rsidRPr="00177134">
        <w:rPr>
          <w:rFonts w:asciiTheme="minorHAnsi" w:hAnsiTheme="minorHAnsi" w:cstheme="minorHAnsi"/>
        </w:rPr>
        <w:t xml:space="preserve">far </w:t>
      </w:r>
      <w:r w:rsidRPr="00177134">
        <w:rPr>
          <w:rFonts w:asciiTheme="minorHAnsi" w:hAnsiTheme="minorHAnsi" w:cstheme="minorHAnsi"/>
          <w:b/>
          <w:u w:val="single"/>
        </w:rPr>
        <w:t>deep</w:t>
      </w:r>
      <w:r w:rsidRPr="00177134">
        <w:rPr>
          <w:rFonts w:asciiTheme="minorHAnsi" w:hAnsiTheme="minorHAnsi" w:cstheme="minorHAnsi"/>
        </w:rPr>
        <w:t>er</w:t>
      </w:r>
      <w:r w:rsidRPr="00177134">
        <w:rPr>
          <w:rFonts w:asciiTheme="minorHAnsi" w:hAnsiTheme="minorHAnsi" w:cstheme="minorHAnsi"/>
          <w:b/>
          <w:u w:val="single"/>
        </w:rPr>
        <w:t xml:space="preserve"> pockets</w:t>
      </w:r>
      <w:r w:rsidRPr="00177134">
        <w:rPr>
          <w:rFonts w:asciiTheme="minorHAnsi" w:hAnsiTheme="minorHAnsi" w:cstheme="minorHAnsi"/>
        </w:rPr>
        <w:t>.</w:t>
      </w:r>
    </w:p>
    <w:p w14:paraId="6240AE33" w14:textId="77777777" w:rsidR="00FE2B2D" w:rsidRPr="00333EE0" w:rsidRDefault="00FE2B2D" w:rsidP="00FE2B2D"/>
    <w:p w14:paraId="51B6403C" w14:textId="77777777" w:rsidR="00FE2B2D" w:rsidRDefault="00FE2B2D" w:rsidP="00FE2B2D">
      <w:pPr>
        <w:pStyle w:val="Heading3"/>
      </w:pPr>
      <w:r>
        <w:t>Marijuana Tax</w:t>
      </w:r>
    </w:p>
    <w:p w14:paraId="57CB268C" w14:textId="77777777" w:rsidR="00FE2B2D" w:rsidRDefault="00FE2B2D" w:rsidP="00FE2B2D">
      <w:pPr>
        <w:pStyle w:val="Heading4"/>
      </w:pPr>
      <w:r>
        <w:t>States bringing in billions in tax revenue</w:t>
      </w:r>
    </w:p>
    <w:p w14:paraId="2792A027" w14:textId="77777777" w:rsidR="00FE2B2D" w:rsidRPr="00BB63E3" w:rsidRDefault="00FE2B2D" w:rsidP="00FE2B2D">
      <w:r>
        <w:rPr>
          <w:rStyle w:val="Style13ptBold"/>
        </w:rPr>
        <w:t xml:space="preserve">Braun 21 </w:t>
      </w:r>
      <w:r>
        <w:t xml:space="preserve">[Martin Z. Braun, </w:t>
      </w:r>
      <w:proofErr w:type="spellStart"/>
      <w:r>
        <w:t>Bloomburg</w:t>
      </w:r>
      <w:proofErr w:type="spellEnd"/>
      <w:r>
        <w:t xml:space="preserve"> reporter, “Cannabis taxes may generate $12 billion for U.S. states by 2030, according to Barclays strategists,” Fortune, 12/03/2021, </w:t>
      </w:r>
      <w:hyperlink r:id="rId7" w:history="1">
        <w:r w:rsidRPr="0011763A">
          <w:rPr>
            <w:rStyle w:val="Hyperlink"/>
          </w:rPr>
          <w:t>https://fortune.com/2021/12/03/cannabis-taxes-generate-12-billion-by-2030-barclays-estimate/</w:t>
        </w:r>
      </w:hyperlink>
      <w:r>
        <w:t xml:space="preserve">] </w:t>
      </w:r>
      <w:r>
        <w:tab/>
        <w:t>/</w:t>
      </w:r>
      <w:proofErr w:type="spellStart"/>
      <w:r>
        <w:t>jsam</w:t>
      </w:r>
      <w:proofErr w:type="spellEnd"/>
    </w:p>
    <w:p w14:paraId="3F16C319" w14:textId="77777777" w:rsidR="00FE2B2D" w:rsidRDefault="00FE2B2D" w:rsidP="00FE2B2D">
      <w:pPr>
        <w:rPr>
          <w:u w:val="single"/>
        </w:rPr>
      </w:pPr>
      <w:r w:rsidRPr="00D5350A">
        <w:rPr>
          <w:b/>
          <w:bCs/>
          <w:highlight w:val="yellow"/>
          <w:u w:val="single"/>
        </w:rPr>
        <w:t>Cannabis tax revenue generated more than $2 billion</w:t>
      </w:r>
      <w:r w:rsidRPr="00BB63E3">
        <w:rPr>
          <w:u w:val="single"/>
        </w:rPr>
        <w:t xml:space="preserve"> in the U.S. last year </w:t>
      </w:r>
      <w:r w:rsidRPr="00D5350A">
        <w:rPr>
          <w:highlight w:val="yellow"/>
          <w:u w:val="single"/>
        </w:rPr>
        <w:t>and</w:t>
      </w:r>
      <w:r w:rsidRPr="00BB63E3">
        <w:rPr>
          <w:u w:val="single"/>
        </w:rPr>
        <w:t xml:space="preserve"> that </w:t>
      </w:r>
      <w:r w:rsidRPr="00D5350A">
        <w:rPr>
          <w:highlight w:val="yellow"/>
          <w:u w:val="single"/>
        </w:rPr>
        <w:t xml:space="preserve">could </w:t>
      </w:r>
      <w:r w:rsidRPr="00D5350A">
        <w:rPr>
          <w:b/>
          <w:bCs/>
          <w:highlight w:val="yellow"/>
          <w:u w:val="single"/>
        </w:rPr>
        <w:t>grow to $10 billion to $12 billion</w:t>
      </w:r>
      <w:r w:rsidRPr="00BB63E3">
        <w:rPr>
          <w:b/>
          <w:bCs/>
          <w:u w:val="single"/>
        </w:rPr>
        <w:t xml:space="preserve"> for states </w:t>
      </w:r>
      <w:r w:rsidRPr="00D5350A">
        <w:rPr>
          <w:b/>
          <w:bCs/>
          <w:highlight w:val="yellow"/>
          <w:u w:val="single"/>
        </w:rPr>
        <w:t>by 2030</w:t>
      </w:r>
      <w:r w:rsidRPr="00BB63E3">
        <w:rPr>
          <w:u w:val="single"/>
        </w:rPr>
        <w:t>,</w:t>
      </w:r>
      <w:r>
        <w:t xml:space="preserve"> </w:t>
      </w:r>
      <w:r w:rsidRPr="00BB63E3">
        <w:rPr>
          <w:u w:val="single"/>
        </w:rPr>
        <w:t>exceeding tax revenue from alcohol,</w:t>
      </w:r>
      <w:r>
        <w:t xml:space="preserve"> according to municipal-bond strategists at Barclays Plc. </w:t>
      </w:r>
      <w:r w:rsidRPr="00BB63E3">
        <w:rPr>
          <w:sz w:val="18"/>
          <w:szCs w:val="18"/>
        </w:rPr>
        <w:t xml:space="preserve">This year, five states—New York, New Jersey, Connecticut, </w:t>
      </w:r>
      <w:proofErr w:type="gramStart"/>
      <w:r w:rsidRPr="00BB63E3">
        <w:rPr>
          <w:sz w:val="18"/>
          <w:szCs w:val="18"/>
        </w:rPr>
        <w:t>Virginia</w:t>
      </w:r>
      <w:proofErr w:type="gramEnd"/>
      <w:r w:rsidRPr="00BB63E3">
        <w:rPr>
          <w:sz w:val="18"/>
          <w:szCs w:val="18"/>
        </w:rPr>
        <w:t xml:space="preserve"> and New Mexico legalized recreational pot, bringing to 18 the number of states enacting law to regulate and tax cannabis for adult use. “We’ll have some </w:t>
      </w:r>
      <w:proofErr w:type="gramStart"/>
      <w:r w:rsidRPr="00BB63E3">
        <w:rPr>
          <w:sz w:val="18"/>
          <w:szCs w:val="18"/>
        </w:rPr>
        <w:t>long lasting</w:t>
      </w:r>
      <w:proofErr w:type="gramEnd"/>
      <w:r w:rsidRPr="00BB63E3">
        <w:rPr>
          <w:sz w:val="18"/>
          <w:szCs w:val="18"/>
        </w:rPr>
        <w:t xml:space="preserve"> consequences of the pandemic and you’ll need to make money up somewhere,” said Mikhail </w:t>
      </w:r>
      <w:proofErr w:type="spellStart"/>
      <w:r w:rsidRPr="00BB63E3">
        <w:rPr>
          <w:sz w:val="18"/>
          <w:szCs w:val="18"/>
        </w:rPr>
        <w:t>Foux</w:t>
      </w:r>
      <w:proofErr w:type="spellEnd"/>
      <w:r w:rsidRPr="00BB63E3">
        <w:rPr>
          <w:sz w:val="18"/>
          <w:szCs w:val="18"/>
        </w:rPr>
        <w:t>, Barclays head of municipal strategy</w:t>
      </w:r>
      <w:r>
        <w:t xml:space="preserve">. For now, </w:t>
      </w:r>
      <w:r w:rsidRPr="00BB63E3">
        <w:rPr>
          <w:u w:val="single"/>
        </w:rPr>
        <w:t>U.S. municipalities are swimming in cash</w:t>
      </w:r>
      <w:r>
        <w:t xml:space="preserve">. </w:t>
      </w:r>
      <w:r w:rsidRPr="00BB63E3">
        <w:rPr>
          <w:sz w:val="18"/>
          <w:szCs w:val="18"/>
        </w:rPr>
        <w:t xml:space="preserve">States and cities collected $350 billion from the COVID-19 stimulus package to spend on everything from subsides for </w:t>
      </w:r>
      <w:proofErr w:type="gramStart"/>
      <w:r w:rsidRPr="00BB63E3">
        <w:rPr>
          <w:sz w:val="18"/>
          <w:szCs w:val="18"/>
        </w:rPr>
        <w:t>low income</w:t>
      </w:r>
      <w:proofErr w:type="gramEnd"/>
      <w:r w:rsidRPr="00BB63E3">
        <w:rPr>
          <w:sz w:val="18"/>
          <w:szCs w:val="18"/>
        </w:rPr>
        <w:t xml:space="preserve"> renters to pay increases for teachers. They also plan to fund hundreds of millions of dollars on projects like broadband and water and sewer upgrades—and that’s before they get another massive infusion of cash from the $550 billion infrastructure package approved last month. Municipalities must commit the stimulus money by </w:t>
      </w:r>
      <w:proofErr w:type="gramStart"/>
      <w:r w:rsidRPr="00BB63E3">
        <w:rPr>
          <w:sz w:val="18"/>
          <w:szCs w:val="18"/>
        </w:rPr>
        <w:t>2024, and</w:t>
      </w:r>
      <w:proofErr w:type="gramEnd"/>
      <w:r w:rsidRPr="00BB63E3">
        <w:rPr>
          <w:sz w:val="18"/>
          <w:szCs w:val="18"/>
        </w:rPr>
        <w:t xml:space="preserve"> spend it by 2026. And when the federal money’s gone, municipalities will need to find new revenue to pay for ongoing programs they funded with one-time aid. </w:t>
      </w:r>
      <w:r w:rsidRPr="00D5350A">
        <w:rPr>
          <w:highlight w:val="yellow"/>
          <w:u w:val="single"/>
        </w:rPr>
        <w:t>L</w:t>
      </w:r>
      <w:r w:rsidRPr="00D5350A">
        <w:rPr>
          <w:b/>
          <w:bCs/>
          <w:highlight w:val="yellow"/>
          <w:u w:val="single"/>
        </w:rPr>
        <w:t>egal sales of cannabis</w:t>
      </w:r>
      <w:r w:rsidRPr="00BB63E3">
        <w:rPr>
          <w:b/>
          <w:bCs/>
          <w:u w:val="single"/>
        </w:rPr>
        <w:t xml:space="preserve"> totaled $</w:t>
      </w:r>
      <w:r w:rsidRPr="00D5350A">
        <w:rPr>
          <w:b/>
          <w:bCs/>
          <w:highlight w:val="yellow"/>
          <w:u w:val="single"/>
        </w:rPr>
        <w:t>17 billion in 2020</w:t>
      </w:r>
      <w:r w:rsidRPr="00BB63E3">
        <w:rPr>
          <w:b/>
          <w:bCs/>
          <w:u w:val="single"/>
        </w:rPr>
        <w:t xml:space="preserve"> and should grow to as much as $27 billion this year, </w:t>
      </w:r>
      <w:r w:rsidRPr="00BB63E3">
        <w:rPr>
          <w:u w:val="single"/>
        </w:rPr>
        <w:t xml:space="preserve">according to Barclays. </w:t>
      </w:r>
      <w:r w:rsidRPr="00D5350A">
        <w:rPr>
          <w:b/>
          <w:bCs/>
          <w:highlight w:val="yellow"/>
          <w:u w:val="single"/>
        </w:rPr>
        <w:t>By 2030 sales should reach about $80 billion</w:t>
      </w:r>
      <w:r w:rsidRPr="00BB63E3">
        <w:rPr>
          <w:b/>
          <w:bCs/>
          <w:u w:val="single"/>
        </w:rPr>
        <w:t>,</w:t>
      </w:r>
      <w:r w:rsidRPr="00BB63E3">
        <w:rPr>
          <w:u w:val="single"/>
        </w:rPr>
        <w:t xml:space="preserve"> the London-based bank estimates. </w:t>
      </w:r>
      <w:r w:rsidRPr="00BB63E3">
        <w:rPr>
          <w:b/>
          <w:bCs/>
          <w:u w:val="single"/>
        </w:rPr>
        <w:t>California took in almost $1 billion in cannabis tax revenue in the first three quarters of 2021</w:t>
      </w:r>
      <w:r w:rsidRPr="00BB63E3">
        <w:rPr>
          <w:u w:val="single"/>
        </w:rPr>
        <w:t xml:space="preserve">, a 21% increase over the same period the prior year. </w:t>
      </w:r>
      <w:r w:rsidRPr="00D5350A">
        <w:rPr>
          <w:b/>
          <w:bCs/>
          <w:highlight w:val="yellow"/>
          <w:u w:val="single"/>
        </w:rPr>
        <w:t>California may bring in $1.7 billion in cannabis revenue by 2026</w:t>
      </w:r>
      <w:r w:rsidRPr="00BB63E3">
        <w:rPr>
          <w:u w:val="single"/>
        </w:rPr>
        <w:t>, while New York, New Jersey and Connecticut could generate as much as $2 billion, Barclays estimated. There’s more growth potential in populous states like Florida and Pennsylvania that haven’t yet legalized recreational weed.</w:t>
      </w:r>
    </w:p>
    <w:p w14:paraId="4819C4EE" w14:textId="77777777" w:rsidR="000A17F2" w:rsidRPr="00F80F15" w:rsidRDefault="000A17F2" w:rsidP="000A17F2">
      <w:pPr>
        <w:pStyle w:val="Heading4"/>
      </w:pPr>
      <w:r w:rsidRPr="00F80F15">
        <w:t>There is plenty of state funding in cannabis taxes.</w:t>
      </w:r>
    </w:p>
    <w:p w14:paraId="1FA4B501" w14:textId="77777777" w:rsidR="000A17F2" w:rsidRPr="00F80F15" w:rsidRDefault="000A17F2" w:rsidP="000A17F2">
      <w:pPr>
        <w:rPr>
          <w:lang w:val="es-MX"/>
        </w:rPr>
      </w:pPr>
      <w:r w:rsidRPr="00F80F15">
        <w:rPr>
          <w:rStyle w:val="Style13ptBold"/>
          <w:lang w:val="es-MX"/>
        </w:rPr>
        <w:t>Braun, ’21</w:t>
      </w:r>
      <w:r w:rsidRPr="00F80F15">
        <w:rPr>
          <w:b/>
          <w:bCs/>
          <w:lang w:val="es-MX"/>
        </w:rPr>
        <w:t xml:space="preserve"> </w:t>
      </w:r>
      <w:r w:rsidRPr="00F80F15">
        <w:rPr>
          <w:bCs/>
          <w:lang w:val="es-MX"/>
        </w:rPr>
        <w:t>(https://fortune.com/2021/12/03/cannabis-taxes-generate-12-billion-by-2030-barclays-estimate/)</w:t>
      </w:r>
    </w:p>
    <w:p w14:paraId="0CC0B957" w14:textId="77777777" w:rsidR="000A17F2" w:rsidRPr="00F80F15" w:rsidRDefault="000A17F2" w:rsidP="000A17F2">
      <w:pPr>
        <w:rPr>
          <w:sz w:val="16"/>
        </w:rPr>
      </w:pPr>
      <w:r w:rsidRPr="00F80F15">
        <w:rPr>
          <w:bCs/>
          <w:sz w:val="16"/>
        </w:rPr>
        <w:t xml:space="preserve">When U.S. states and municipalities burn through their federal coronavirus relief money, taxes on legal weed will help blunt the budget pain. </w:t>
      </w:r>
      <w:r w:rsidRPr="00F80F15">
        <w:rPr>
          <w:b/>
          <w:iCs/>
          <w:u w:val="single"/>
        </w:rPr>
        <w:t>Cannabis tax revenue</w:t>
      </w:r>
      <w:r w:rsidRPr="00F80F15">
        <w:rPr>
          <w:bCs/>
          <w:sz w:val="16"/>
        </w:rPr>
        <w:t xml:space="preserve"> generated more than $2 billion in the U.S. last year and that </w:t>
      </w:r>
      <w:r w:rsidRPr="00F80F15">
        <w:rPr>
          <w:b/>
          <w:iCs/>
          <w:u w:val="single"/>
        </w:rPr>
        <w:t>could grow to $10 billion to $12 billion for states by 2030</w:t>
      </w:r>
      <w:r w:rsidRPr="00F80F15">
        <w:rPr>
          <w:bCs/>
          <w:sz w:val="16"/>
        </w:rPr>
        <w:t xml:space="preserve">, exceeding tax revenue from alcohol, according to municipal-bond strategists at Barclays Plc. This year, five states—New York, New Jersey, Connecticut, </w:t>
      </w:r>
      <w:proofErr w:type="gramStart"/>
      <w:r w:rsidRPr="00F80F15">
        <w:rPr>
          <w:bCs/>
          <w:sz w:val="16"/>
        </w:rPr>
        <w:t>Virginia</w:t>
      </w:r>
      <w:proofErr w:type="gramEnd"/>
      <w:r w:rsidRPr="00F80F15">
        <w:rPr>
          <w:bCs/>
          <w:sz w:val="16"/>
        </w:rPr>
        <w:t xml:space="preserve"> and New Mexico legalized recreational pot, bringing to 18 the number of states enacting law to regulate and tax cannabis for adult use. “We’ll have some </w:t>
      </w:r>
      <w:proofErr w:type="gramStart"/>
      <w:r w:rsidRPr="00F80F15">
        <w:rPr>
          <w:bCs/>
          <w:sz w:val="16"/>
        </w:rPr>
        <w:t>long lasting</w:t>
      </w:r>
      <w:proofErr w:type="gramEnd"/>
      <w:r w:rsidRPr="00F80F15">
        <w:rPr>
          <w:bCs/>
          <w:sz w:val="16"/>
        </w:rPr>
        <w:t xml:space="preserve"> consequences of the pandemic and you’ll need to make money up somewhere,” said Mikhail </w:t>
      </w:r>
      <w:proofErr w:type="spellStart"/>
      <w:r w:rsidRPr="00F80F15">
        <w:rPr>
          <w:bCs/>
          <w:sz w:val="16"/>
        </w:rPr>
        <w:t>Foux</w:t>
      </w:r>
      <w:proofErr w:type="spellEnd"/>
      <w:r w:rsidRPr="00F80F15">
        <w:rPr>
          <w:bCs/>
          <w:sz w:val="16"/>
        </w:rPr>
        <w:t xml:space="preserve">, Barclays head of municipal strategy. For now, U.S. municipalities are swimming in cash. States and cities collected $350 billion from the COVID-19 stimulus package to spend on everything from subsides for </w:t>
      </w:r>
      <w:proofErr w:type="gramStart"/>
      <w:r w:rsidRPr="00F80F15">
        <w:rPr>
          <w:bCs/>
          <w:sz w:val="16"/>
        </w:rPr>
        <w:t>low income</w:t>
      </w:r>
      <w:proofErr w:type="gramEnd"/>
      <w:r w:rsidRPr="00F80F15">
        <w:rPr>
          <w:bCs/>
          <w:sz w:val="16"/>
        </w:rPr>
        <w:t xml:space="preserve"> renters to pay increases for teachers. They also plan to fund hundreds of millions of dollars on projects like broadband and water and sewer upgrades—and that’s before they get another massive infusion of cash from the $550 billion infrastructure package approved last month. Municipalities must commit the stimulus money by </w:t>
      </w:r>
      <w:proofErr w:type="gramStart"/>
      <w:r w:rsidRPr="00F80F15">
        <w:rPr>
          <w:bCs/>
          <w:sz w:val="16"/>
        </w:rPr>
        <w:t>2024, and</w:t>
      </w:r>
      <w:proofErr w:type="gramEnd"/>
      <w:r w:rsidRPr="00F80F15">
        <w:rPr>
          <w:bCs/>
          <w:sz w:val="16"/>
        </w:rPr>
        <w:t xml:space="preserve"> spend it by 2026. And when the federal money’s gone, municipalities will need to find new revenue to pay for ongoing programs they funded with one-time aid. </w:t>
      </w:r>
      <w:r w:rsidRPr="00F80F15">
        <w:rPr>
          <w:b/>
          <w:iCs/>
          <w:u w:val="single"/>
        </w:rPr>
        <w:t>Legal sales of cannabis totaled $17 billion in 2020 and should grow to as much as $27 billion this year</w:t>
      </w:r>
      <w:r w:rsidRPr="00F80F15">
        <w:rPr>
          <w:bCs/>
          <w:sz w:val="16"/>
        </w:rPr>
        <w:t xml:space="preserve">, according to Barclays. By 2030 sales should reach about $80 billion, the London-based bank estimates. </w:t>
      </w:r>
      <w:r w:rsidRPr="00F80F15">
        <w:rPr>
          <w:b/>
          <w:iCs/>
          <w:u w:val="single"/>
        </w:rPr>
        <w:t>California took in almost $1 billion in cannabis tax revenue in the first three quarters of 2021</w:t>
      </w:r>
      <w:r w:rsidRPr="00F80F15">
        <w:rPr>
          <w:u w:val="single"/>
        </w:rPr>
        <w:t>,</w:t>
      </w:r>
      <w:r w:rsidRPr="00F80F15">
        <w:rPr>
          <w:bCs/>
          <w:sz w:val="16"/>
        </w:rPr>
        <w:t xml:space="preserve"> a 21% increase over the same period the prior year. California may bring in $1.7 billion in cannabis revenue by 2026, while New York, New Jersey and Connecticut could generate as much as $2 billion, Barclays estimated. </w:t>
      </w:r>
      <w:r w:rsidRPr="00F80F15">
        <w:rPr>
          <w:b/>
          <w:iCs/>
          <w:u w:val="single"/>
        </w:rPr>
        <w:t>There’s more</w:t>
      </w:r>
      <w:r w:rsidRPr="00F80F15">
        <w:rPr>
          <w:u w:val="single"/>
        </w:rPr>
        <w:t xml:space="preserve"> </w:t>
      </w:r>
      <w:r w:rsidRPr="00F80F15">
        <w:rPr>
          <w:b/>
          <w:iCs/>
          <w:u w:val="single"/>
        </w:rPr>
        <w:t>growth potential in populous states like Florida and Pennsylvania</w:t>
      </w:r>
      <w:r w:rsidRPr="00F80F15">
        <w:rPr>
          <w:bCs/>
          <w:sz w:val="16"/>
        </w:rPr>
        <w:t xml:space="preserve"> that haven’t yet legalized recreational weed.</w:t>
      </w:r>
    </w:p>
    <w:p w14:paraId="67476222" w14:textId="77777777" w:rsidR="00FE2B2D" w:rsidRDefault="00FE2B2D" w:rsidP="00FE2B2D">
      <w:pPr>
        <w:rPr>
          <w:u w:val="single"/>
        </w:rPr>
      </w:pPr>
    </w:p>
    <w:p w14:paraId="388C9A34" w14:textId="77777777" w:rsidR="00FE2B2D" w:rsidRDefault="00FE2B2D" w:rsidP="00FE2B2D">
      <w:pPr>
        <w:pStyle w:val="Heading4"/>
      </w:pPr>
      <w:r>
        <w:t>States brought in $15 billion tax revenue from recreational marijuana from 2014-2022</w:t>
      </w:r>
    </w:p>
    <w:p w14:paraId="05048D4B" w14:textId="77777777" w:rsidR="00FE2B2D" w:rsidRDefault="00FE2B2D" w:rsidP="00FE2B2D">
      <w:r>
        <w:rPr>
          <w:rStyle w:val="Style13ptBold"/>
        </w:rPr>
        <w:t xml:space="preserve">Jaeger 23 – </w:t>
      </w:r>
      <w:r>
        <w:t xml:space="preserve">[Kyle Jaeger, senior editor for Marijuana Moment's Sacramento, “States Have Generated Over $15 Billion In Marijuana Tax Revenue Since 2014, Though Earnings Declined Last Year, Report Finds,” Marijuana Moment, 05/01/2023, </w:t>
      </w:r>
      <w:hyperlink r:id="rId8" w:history="1">
        <w:r w:rsidRPr="0011763A">
          <w:rPr>
            <w:rStyle w:val="Hyperlink"/>
          </w:rPr>
          <w:t>https://www.marijuanamoment.net/states-have-generated-over-15-billion-in-marijuana-tax-revenue-since-2014-though-earnings-declined-last-year-report-finds/</w:t>
        </w:r>
      </w:hyperlink>
      <w:r>
        <w:t>]</w:t>
      </w:r>
      <w:r>
        <w:tab/>
        <w:t>/</w:t>
      </w:r>
      <w:proofErr w:type="spellStart"/>
      <w:r>
        <w:t>jsam</w:t>
      </w:r>
      <w:proofErr w:type="spellEnd"/>
    </w:p>
    <w:p w14:paraId="1AAD25E7" w14:textId="77777777" w:rsidR="00FE2B2D" w:rsidRPr="000A17F2" w:rsidRDefault="00FE2B2D" w:rsidP="00FE2B2D">
      <w:pPr>
        <w:rPr>
          <w:sz w:val="16"/>
        </w:rPr>
      </w:pPr>
      <w:r w:rsidRPr="00D5350A">
        <w:rPr>
          <w:highlight w:val="yellow"/>
          <w:u w:val="single"/>
        </w:rPr>
        <w:t>States have</w:t>
      </w:r>
      <w:r w:rsidRPr="00333EE0">
        <w:rPr>
          <w:u w:val="single"/>
        </w:rPr>
        <w:t xml:space="preserve"> collectively </w:t>
      </w:r>
      <w:r w:rsidRPr="00D5350A">
        <w:rPr>
          <w:highlight w:val="yellow"/>
          <w:u w:val="single"/>
        </w:rPr>
        <w:t>generated more than $15 billion in adult-use marijuana tax revenue from 2014 to 2022</w:t>
      </w:r>
      <w:r w:rsidRPr="00333EE0">
        <w:rPr>
          <w:u w:val="single"/>
        </w:rPr>
        <w:t>,</w:t>
      </w:r>
      <w:r w:rsidRPr="000A17F2">
        <w:rPr>
          <w:sz w:val="16"/>
        </w:rPr>
        <w:t xml:space="preserve"> a new report published on Monday by the Marijuana Policy Project (MPP) found. But while </w:t>
      </w:r>
      <w:r w:rsidRPr="00333EE0">
        <w:rPr>
          <w:u w:val="single"/>
        </w:rPr>
        <w:t xml:space="preserve">legal states saw about </w:t>
      </w:r>
      <w:r w:rsidRPr="00D5350A">
        <w:rPr>
          <w:highlight w:val="yellow"/>
          <w:u w:val="single"/>
        </w:rPr>
        <w:t>$3.8 billion in cannabis tax dollars in 2022</w:t>
      </w:r>
      <w:r w:rsidRPr="00333EE0">
        <w:rPr>
          <w:u w:val="single"/>
        </w:rPr>
        <w:t xml:space="preserve"> alone</w:t>
      </w:r>
      <w:r w:rsidRPr="000A17F2">
        <w:rPr>
          <w:sz w:val="16"/>
        </w:rPr>
        <w:t xml:space="preserve">, it represented the first time that revenue was lower than the prior year, which experts attribute to a “multitude of factors,” including COVID-related policies and trends. Still, the fact that 2022 brought in almost $100 million less in tax revenue compared to 2021 is notable given that more states like New Jersey and New Mexico launched their recreational markets last year, which would presumably lend to higher tax yields. States where cannabis legalization is newer did see higher levels of tax revenue, but six states with the most established markets have seen declines offsetting those gains. Here are the 2022 state-by-state totals: </w:t>
      </w:r>
      <w:r w:rsidRPr="000A17F2">
        <w:rPr>
          <w:sz w:val="16"/>
          <w:szCs w:val="14"/>
        </w:rPr>
        <w:t xml:space="preserve">Alaska: $28,649,408 Arizona: $223,863,799 California: $1,074,560,287 Colorado: $305,034,034 Illinois: $562,119,019 Maine: $25,329,534 Massachusetts: $250,710,415 Michigan: $326,049,074 Montana: $41,989,466 Nevada: $196,952,338 New Jersey: $20,139,655 New Mexico: $36,684,235 Rhode Island: $579,439 Oregon: $150,316,424 Washington: $529,443,420 Vermont: $2,363,000 Here are the national year-by-year totals: 2014: $68,503,980 2015: $264,211,871 2016: $530,521,110 2017: $736,534,982 2018: $1,308,693,928 2019: $1,749,459,667 2020: $2,814,837,199 2021: $3,866,974,690 2022: $3,774,783,548 </w:t>
      </w:r>
      <w:r w:rsidRPr="00D5350A">
        <w:rPr>
          <w:b/>
          <w:bCs/>
          <w:highlight w:val="yellow"/>
          <w:u w:val="single"/>
        </w:rPr>
        <w:t>CUMULATIVE TOTAL: $15,114,520,975</w:t>
      </w:r>
      <w:r w:rsidRPr="000A17F2">
        <w:rPr>
          <w:sz w:val="16"/>
        </w:rPr>
        <w:t xml:space="preserve"> Vicente LLP Director of Economics and Research Andrew Livingston said in a press release that the overall decline in 2022 were “due to a multitude of factors.” “</w:t>
      </w:r>
      <w:r w:rsidRPr="00333EE0">
        <w:rPr>
          <w:u w:val="single"/>
        </w:rPr>
        <w:t>While 2022 cannabis taxes are lower in some established markets than they were in 2021, it’s important to know how COVID-19 and pandemic initiated lockdown orders increased cannabis demand</w:t>
      </w:r>
      <w:r w:rsidRPr="000A17F2">
        <w:rPr>
          <w:sz w:val="16"/>
        </w:rPr>
        <w:t xml:space="preserve">,” he said. “People could not spend their money going to concerts, going out to dinner, or vacation travel. So many people increased their consumption of </w:t>
      </w:r>
      <w:proofErr w:type="gramStart"/>
      <w:r w:rsidRPr="000A17F2">
        <w:rPr>
          <w:sz w:val="16"/>
        </w:rPr>
        <w:t>consumer packaged</w:t>
      </w:r>
      <w:proofErr w:type="gramEnd"/>
      <w:r w:rsidRPr="000A17F2">
        <w:rPr>
          <w:sz w:val="16"/>
        </w:rPr>
        <w:t xml:space="preserve"> goods. </w:t>
      </w:r>
      <w:r w:rsidRPr="00333EE0">
        <w:rPr>
          <w:u w:val="single"/>
        </w:rPr>
        <w:t>Cannabis was a product that could still be purchased and made the difficulty of staying at home for months on end watching TV shows and movies a bit more enjoyable</w:t>
      </w:r>
      <w:r w:rsidRPr="000A17F2">
        <w:rPr>
          <w:sz w:val="16"/>
        </w:rPr>
        <w:t xml:space="preserve">.” Toi Hutchinson, </w:t>
      </w:r>
      <w:proofErr w:type="gramStart"/>
      <w:r w:rsidRPr="000A17F2">
        <w:rPr>
          <w:sz w:val="16"/>
        </w:rPr>
        <w:t>president</w:t>
      </w:r>
      <w:proofErr w:type="gramEnd"/>
      <w:r w:rsidRPr="000A17F2">
        <w:rPr>
          <w:sz w:val="16"/>
        </w:rPr>
        <w:t xml:space="preserve"> and CEO of MPP, said that states that have enacted legalization “are benefiting from hundreds of millions in tax revenue each year.” “</w:t>
      </w:r>
      <w:r w:rsidRPr="00D5350A">
        <w:rPr>
          <w:highlight w:val="yellow"/>
          <w:u w:val="single"/>
        </w:rPr>
        <w:t>These new streams of revenue are helping to fund crucial social services and programs across the country</w:t>
      </w:r>
      <w:r w:rsidRPr="00333EE0">
        <w:rPr>
          <w:u w:val="single"/>
        </w:rPr>
        <w:t>, such as education, alcohol and drug treatment, veterans’ services, job training, and reinvestment in communities that have been disproportionately affected by the war on cannabis</w:t>
      </w:r>
      <w:r w:rsidRPr="000A17F2">
        <w:rPr>
          <w:sz w:val="16"/>
        </w:rPr>
        <w:t xml:space="preserve">,” she said. “The states that lag behind will not only be doing a disservice to their constituents—they will also be leaving money on the table.” </w:t>
      </w:r>
      <w:r w:rsidRPr="00333EE0">
        <w:rPr>
          <w:u w:val="single"/>
        </w:rPr>
        <w:t xml:space="preserve">The new report only looks at </w:t>
      </w:r>
      <w:r w:rsidRPr="00D5350A">
        <w:rPr>
          <w:highlight w:val="yellow"/>
          <w:u w:val="single"/>
        </w:rPr>
        <w:t>recreational marijuana revenue and doesn’t account for sales conducted via states’ separate medical cannabis programs</w:t>
      </w:r>
      <w:r w:rsidRPr="000A17F2">
        <w:rPr>
          <w:sz w:val="16"/>
        </w:rPr>
        <w:t xml:space="preserve">. With newer markets continuing to mature—and states like Delaware and Maryland positioned to launch their own industries after more recently ending prohibition—the </w:t>
      </w:r>
      <w:r w:rsidRPr="00573900">
        <w:rPr>
          <w:u w:val="single"/>
        </w:rPr>
        <w:t>expectation is that more tax dollars will follow in the coming years. States in newer markets have continued to see record-breaking marijuana sales as more businesses are licensed and consumers move to the regulated industry.</w:t>
      </w:r>
      <w:r w:rsidRPr="000A17F2">
        <w:rPr>
          <w:sz w:val="16"/>
        </w:rPr>
        <w:t xml:space="preserve"> </w:t>
      </w:r>
      <w:r w:rsidRPr="000A17F2">
        <w:rPr>
          <w:sz w:val="16"/>
          <w:szCs w:val="18"/>
        </w:rPr>
        <w:t xml:space="preserve">For example, Michigan cannabis sales reached a record high in March, with nearly $250 million in combined recreational and medical cannabis purchases, according to state regulators. Connecticut also saw a record $22 million in combined recreational and medical marijuana sales in March. </w:t>
      </w:r>
      <w:r w:rsidRPr="00D5350A">
        <w:rPr>
          <w:highlight w:val="yellow"/>
          <w:u w:val="single"/>
        </w:rPr>
        <w:t>Missouri</w:t>
      </w:r>
      <w:r w:rsidRPr="00573900">
        <w:rPr>
          <w:u w:val="single"/>
        </w:rPr>
        <w:t xml:space="preserve"> cannabis sales reached a </w:t>
      </w:r>
      <w:r w:rsidRPr="00D5350A">
        <w:rPr>
          <w:highlight w:val="yellow"/>
          <w:u w:val="single"/>
        </w:rPr>
        <w:t>record $126 million that month</w:t>
      </w:r>
      <w:r w:rsidRPr="00573900">
        <w:rPr>
          <w:u w:val="single"/>
        </w:rPr>
        <w:t xml:space="preserve">, the second month since adult-use shops opened in the state after voters approved legalization at the ballot last November. </w:t>
      </w:r>
      <w:r w:rsidRPr="000A17F2">
        <w:rPr>
          <w:sz w:val="16"/>
        </w:rPr>
        <w:t xml:space="preserve">The governor of New Mexico recently marked the one-year anniversary of the state’s adult-use marijuana market, touting its more than $300 million in sales since last April as well as the thousands of jobs the cannabis industry has created. In Arizona, the year-end total for 2022 adult-use cannabis purchases reached $1.4 billion. </w:t>
      </w:r>
      <w:r w:rsidRPr="00573900">
        <w:rPr>
          <w:u w:val="single"/>
        </w:rPr>
        <w:t xml:space="preserve">In </w:t>
      </w:r>
      <w:r w:rsidRPr="00D5350A">
        <w:rPr>
          <w:highlight w:val="yellow"/>
          <w:u w:val="single"/>
        </w:rPr>
        <w:t>Massachusetts</w:t>
      </w:r>
      <w:r w:rsidRPr="00573900">
        <w:rPr>
          <w:u w:val="single"/>
        </w:rPr>
        <w:t xml:space="preserve">, the state’s recreational market officially exceeded </w:t>
      </w:r>
      <w:r w:rsidRPr="00D5350A">
        <w:rPr>
          <w:highlight w:val="yellow"/>
          <w:u w:val="single"/>
        </w:rPr>
        <w:t>$4 billion in sales in January</w:t>
      </w:r>
      <w:r w:rsidRPr="00573900">
        <w:rPr>
          <w:u w:val="single"/>
        </w:rPr>
        <w:t xml:space="preserve"> after launching in 2018</w:t>
      </w:r>
      <w:r w:rsidRPr="000A17F2">
        <w:rPr>
          <w:sz w:val="16"/>
        </w:rPr>
        <w:t xml:space="preserve">. Conversely, a top Wisconsin senator recently released a legislative analysis that showed just how much money her state lost out to Illinois last year, with Wisconsin residents who lack a regulated market going across the border and spending more than $121 million on marijuana. </w:t>
      </w:r>
    </w:p>
    <w:p w14:paraId="067DFFAE" w14:textId="77777777" w:rsidR="000A17F2" w:rsidRPr="00B24D65" w:rsidRDefault="000A17F2" w:rsidP="000A17F2">
      <w:pPr>
        <w:pStyle w:val="Heading4"/>
      </w:pPr>
      <w:r>
        <w:t xml:space="preserve">Cities can use marijuana tax to fund the jobs guarantee </w:t>
      </w:r>
    </w:p>
    <w:p w14:paraId="2AC6778D" w14:textId="77777777" w:rsidR="000A17F2" w:rsidRPr="00197192" w:rsidRDefault="000A17F2" w:rsidP="000A17F2">
      <w:pPr>
        <w:rPr>
          <w:rStyle w:val="Style13ptBold"/>
        </w:rPr>
      </w:pPr>
      <w:proofErr w:type="spellStart"/>
      <w:r w:rsidRPr="00197192">
        <w:rPr>
          <w:rStyle w:val="Style13ptBold"/>
        </w:rPr>
        <w:t>Lalljee</w:t>
      </w:r>
      <w:proofErr w:type="spellEnd"/>
      <w:r w:rsidRPr="00197192">
        <w:rPr>
          <w:rStyle w:val="Style13ptBold"/>
        </w:rPr>
        <w:t xml:space="preserve"> 21</w:t>
      </w:r>
    </w:p>
    <w:p w14:paraId="1AE51EB0" w14:textId="77777777" w:rsidR="000A17F2" w:rsidRDefault="000A17F2" w:rsidP="000A17F2">
      <w:r w:rsidRPr="00197192">
        <w:t xml:space="preserve">Jason </w:t>
      </w:r>
      <w:proofErr w:type="spellStart"/>
      <w:r w:rsidRPr="00197192">
        <w:t>Lalljee</w:t>
      </w:r>
      <w:proofErr w:type="spellEnd"/>
      <w:r w:rsidRPr="00197192">
        <w:t>, 12-27-2021, "Meet the mayor-elect who wants to use a weed tax to pay for a guaranteed income program in New York's 4th-biggest city: 'This is an industry with the potential to make millions of dollars.'," Business Insider, https://www.businessinsider.com/ubi-basic-income-weed-marijuana-tax-rochester-mayor-malik-evans-2021-12</w:t>
      </w:r>
    </w:p>
    <w:p w14:paraId="62D6FDD5" w14:textId="5A6D7F60" w:rsidR="000A17F2" w:rsidRPr="000A17F2" w:rsidRDefault="000A17F2" w:rsidP="000A17F2">
      <w:pPr>
        <w:rPr>
          <w:sz w:val="16"/>
        </w:rPr>
      </w:pPr>
      <w:r w:rsidRPr="000A17F2">
        <w:rPr>
          <w:sz w:val="16"/>
        </w:rPr>
        <w:t xml:space="preserve">In the meantime, the </w:t>
      </w:r>
      <w:r w:rsidRPr="00197192">
        <w:rPr>
          <w:rStyle w:val="StyleUnderline"/>
        </w:rPr>
        <w:t xml:space="preserve">Rochester City </w:t>
      </w:r>
      <w:r w:rsidRPr="00D5350A">
        <w:rPr>
          <w:rStyle w:val="StyleUnderline"/>
          <w:highlight w:val="yellow"/>
        </w:rPr>
        <w:t>Council approved a pilot program for</w:t>
      </w:r>
      <w:r w:rsidRPr="00197192">
        <w:rPr>
          <w:rStyle w:val="StyleUnderline"/>
        </w:rPr>
        <w:t xml:space="preserve"> a guaranteed </w:t>
      </w:r>
      <w:r w:rsidRPr="00D5350A">
        <w:rPr>
          <w:rStyle w:val="StyleUnderline"/>
          <w:highlight w:val="yellow"/>
        </w:rPr>
        <w:t>basic income</w:t>
      </w:r>
      <w:r w:rsidRPr="00197192">
        <w:rPr>
          <w:rStyle w:val="StyleUnderline"/>
        </w:rPr>
        <w:t xml:space="preserve"> program, providing $500 per month to 175 families that live at or below the federal poverty level.</w:t>
      </w:r>
      <w:r w:rsidRPr="000A17F2">
        <w:rPr>
          <w:sz w:val="16"/>
        </w:rPr>
        <w:t xml:space="preserve"> That program will </w:t>
      </w:r>
      <w:r w:rsidRPr="00197192">
        <w:rPr>
          <w:rStyle w:val="StyleUnderline"/>
        </w:rPr>
        <w:t xml:space="preserve">be </w:t>
      </w:r>
      <w:r w:rsidRPr="00D5350A">
        <w:rPr>
          <w:rStyle w:val="StyleUnderline"/>
          <w:highlight w:val="yellow"/>
        </w:rPr>
        <w:t>funded by</w:t>
      </w:r>
      <w:r w:rsidRPr="00197192">
        <w:rPr>
          <w:rStyle w:val="StyleUnderline"/>
        </w:rPr>
        <w:t xml:space="preserve"> money from President Joe Biden's </w:t>
      </w:r>
      <w:r w:rsidRPr="00D5350A">
        <w:rPr>
          <w:rStyle w:val="StyleUnderline"/>
          <w:highlight w:val="yellow"/>
        </w:rPr>
        <w:t>American Rescue Plan,</w:t>
      </w:r>
      <w:r w:rsidRPr="00197192">
        <w:rPr>
          <w:rStyle w:val="StyleUnderline"/>
        </w:rPr>
        <w:t xml:space="preserve"> </w:t>
      </w:r>
      <w:r w:rsidRPr="000A17F2">
        <w:rPr>
          <w:sz w:val="16"/>
        </w:rPr>
        <w:t xml:space="preserve">which </w:t>
      </w:r>
      <w:r w:rsidRPr="00D5350A">
        <w:rPr>
          <w:rStyle w:val="StyleUnderline"/>
          <w:highlight w:val="yellow"/>
        </w:rPr>
        <w:t>several cities</w:t>
      </w:r>
      <w:r w:rsidRPr="00197192">
        <w:rPr>
          <w:rStyle w:val="StyleUnderline"/>
        </w:rPr>
        <w:t xml:space="preserve"> </w:t>
      </w:r>
      <w:r w:rsidRPr="00D5350A">
        <w:rPr>
          <w:rStyle w:val="StyleUnderline"/>
          <w:highlight w:val="yellow"/>
        </w:rPr>
        <w:t>around the US</w:t>
      </w:r>
      <w:r w:rsidRPr="00197192">
        <w:rPr>
          <w:rStyle w:val="StyleUnderline"/>
        </w:rPr>
        <w:t xml:space="preserve"> have </w:t>
      </w:r>
      <w:r w:rsidRPr="00D5350A">
        <w:rPr>
          <w:rStyle w:val="StyleUnderline"/>
          <w:highlight w:val="yellow"/>
        </w:rPr>
        <w:t>used to launch</w:t>
      </w:r>
      <w:r w:rsidRPr="00197192">
        <w:rPr>
          <w:rStyle w:val="StyleUnderline"/>
        </w:rPr>
        <w:t xml:space="preserve"> their own guaranteed </w:t>
      </w:r>
      <w:r w:rsidRPr="00D5350A">
        <w:rPr>
          <w:rStyle w:val="StyleUnderline"/>
          <w:highlight w:val="yellow"/>
        </w:rPr>
        <w:t>basic income</w:t>
      </w:r>
      <w:r w:rsidRPr="00197192">
        <w:rPr>
          <w:rStyle w:val="StyleUnderline"/>
        </w:rPr>
        <w:t xml:space="preserve"> funds</w:t>
      </w:r>
      <w:r w:rsidRPr="00D5350A">
        <w:rPr>
          <w:rStyle w:val="StyleUnderline"/>
          <w:highlight w:val="yellow"/>
        </w:rPr>
        <w:t>.</w:t>
      </w:r>
      <w:r w:rsidRPr="000A17F2">
        <w:rPr>
          <w:sz w:val="16"/>
        </w:rPr>
        <w:t xml:space="preserve"> Many of the programs that launched this year are either using funds from the ARP, grants from former Twitter CEO Jack Dorsey, or money from the state government to help </w:t>
      </w:r>
      <w:proofErr w:type="gramStart"/>
      <w:r w:rsidRPr="000A17F2">
        <w:rPr>
          <w:sz w:val="16"/>
        </w:rPr>
        <w:t>low income</w:t>
      </w:r>
      <w:proofErr w:type="gramEnd"/>
      <w:r w:rsidRPr="000A17F2">
        <w:rPr>
          <w:sz w:val="16"/>
        </w:rPr>
        <w:t xml:space="preserve"> residents. </w:t>
      </w:r>
      <w:r w:rsidRPr="00D5350A">
        <w:rPr>
          <w:rStyle w:val="StyleUnderline"/>
          <w:highlight w:val="yellow"/>
        </w:rPr>
        <w:t>Evans wants</w:t>
      </w:r>
      <w:r w:rsidRPr="00197192">
        <w:rPr>
          <w:rStyle w:val="StyleUnderline"/>
        </w:rPr>
        <w:t xml:space="preserve"> Rochester's </w:t>
      </w:r>
      <w:r w:rsidRPr="00D5350A">
        <w:rPr>
          <w:rStyle w:val="StyleUnderline"/>
          <w:highlight w:val="yellow"/>
        </w:rPr>
        <w:t>program to ultimately be less reliant on that money</w:t>
      </w:r>
      <w:r w:rsidRPr="000A17F2">
        <w:rPr>
          <w:sz w:val="16"/>
        </w:rPr>
        <w:t xml:space="preserve">, although he is looking to expand the current guaranteed income program to 1,000 families using private funds. </w:t>
      </w:r>
      <w:r w:rsidR="00D30531" w:rsidRPr="00D30531">
        <w:rPr>
          <w:sz w:val="12"/>
        </w:rPr>
        <w:t>¶</w:t>
      </w:r>
      <w:r w:rsidRPr="000A17F2">
        <w:rPr>
          <w:sz w:val="16"/>
        </w:rPr>
        <w:t xml:space="preserve"> "We </w:t>
      </w:r>
      <w:r w:rsidRPr="00D5350A">
        <w:rPr>
          <w:rStyle w:val="StyleUnderline"/>
          <w:highlight w:val="yellow"/>
        </w:rPr>
        <w:t>want to</w:t>
      </w:r>
      <w:r w:rsidRPr="00197192">
        <w:rPr>
          <w:rStyle w:val="StyleUnderline"/>
        </w:rPr>
        <w:t xml:space="preserve"> </w:t>
      </w:r>
      <w:r w:rsidRPr="00D5350A">
        <w:rPr>
          <w:rStyle w:val="Emphasis"/>
          <w:highlight w:val="yellow"/>
        </w:rPr>
        <w:t>start getting revenue from marijuana</w:t>
      </w:r>
      <w:r w:rsidRPr="000A17F2">
        <w:rPr>
          <w:sz w:val="16"/>
        </w:rPr>
        <w:t xml:space="preserve"> because you can't just have the government," he said. </w:t>
      </w:r>
      <w:r w:rsidR="00D30531" w:rsidRPr="00D30531">
        <w:rPr>
          <w:sz w:val="12"/>
        </w:rPr>
        <w:t>¶</w:t>
      </w:r>
      <w:r w:rsidRPr="000A17F2">
        <w:rPr>
          <w:sz w:val="16"/>
        </w:rPr>
        <w:t xml:space="preserve"> Evans launched the Rochester Cannabis Preparation Commission last week, so that</w:t>
      </w:r>
      <w:r w:rsidRPr="00197192">
        <w:rPr>
          <w:rStyle w:val="StyleUnderline"/>
        </w:rPr>
        <w:t xml:space="preserve"> the </w:t>
      </w:r>
      <w:r w:rsidRPr="00D5350A">
        <w:rPr>
          <w:rStyle w:val="Emphasis"/>
          <w:highlight w:val="yellow"/>
        </w:rPr>
        <w:t>city can get started</w:t>
      </w:r>
      <w:r w:rsidRPr="00197192">
        <w:rPr>
          <w:rStyle w:val="StyleUnderline"/>
        </w:rPr>
        <w:t xml:space="preserve"> the moment it gets the go ahead</w:t>
      </w:r>
      <w:r w:rsidRPr="000A17F2">
        <w:rPr>
          <w:sz w:val="16"/>
        </w:rPr>
        <w:t xml:space="preserve">. This builds on the proposal of Evans' predecessor, Lovely Warren, who wanted to use a </w:t>
      </w:r>
      <w:r w:rsidRPr="00D5350A">
        <w:rPr>
          <w:rStyle w:val="StyleUnderline"/>
          <w:highlight w:val="yellow"/>
        </w:rPr>
        <w:t>tax on legal marijuana</w:t>
      </w:r>
      <w:r w:rsidRPr="00197192">
        <w:rPr>
          <w:rStyle w:val="StyleUnderline"/>
        </w:rPr>
        <w:t xml:space="preserve"> sales to </w:t>
      </w:r>
      <w:r w:rsidRPr="00D5350A">
        <w:rPr>
          <w:rStyle w:val="Emphasis"/>
          <w:highlight w:val="yellow"/>
        </w:rPr>
        <w:t>fund a reparations-oriented universal basic income program</w:t>
      </w:r>
      <w:r w:rsidRPr="000A17F2">
        <w:rPr>
          <w:sz w:val="16"/>
        </w:rPr>
        <w:t xml:space="preserve">. </w:t>
      </w:r>
      <w:r w:rsidR="00D30531" w:rsidRPr="00D30531">
        <w:rPr>
          <w:sz w:val="12"/>
        </w:rPr>
        <w:t>¶</w:t>
      </w:r>
      <w:r w:rsidRPr="000A17F2">
        <w:rPr>
          <w:sz w:val="16"/>
        </w:rPr>
        <w:t xml:space="preserve"> </w:t>
      </w:r>
      <w:r w:rsidRPr="00197192">
        <w:rPr>
          <w:rStyle w:val="StyleUnderline"/>
        </w:rPr>
        <w:t xml:space="preserve">Buffalo, the </w:t>
      </w:r>
      <w:r w:rsidRPr="00D5350A">
        <w:rPr>
          <w:rStyle w:val="StyleUnderline"/>
          <w:highlight w:val="yellow"/>
        </w:rPr>
        <w:t>second largest city in New York, proposed a similar program in March</w:t>
      </w:r>
      <w:r w:rsidRPr="000A17F2">
        <w:rPr>
          <w:sz w:val="16"/>
        </w:rPr>
        <w:t xml:space="preserve">. Rochester is the fourth largest, according to the US Census. </w:t>
      </w:r>
      <w:r w:rsidR="00D30531" w:rsidRPr="00D30531">
        <w:rPr>
          <w:sz w:val="12"/>
        </w:rPr>
        <w:t>¶</w:t>
      </w:r>
      <w:r w:rsidRPr="000A17F2">
        <w:rPr>
          <w:sz w:val="16"/>
        </w:rPr>
        <w:t xml:space="preserve"> New York municipalities have until December 31 to opt out of hosting dispensaries or consumption spaces. More than 400 towns and villages across the state have blocked dispensaries from </w:t>
      </w:r>
      <w:proofErr w:type="gramStart"/>
      <w:r w:rsidRPr="000A17F2">
        <w:rPr>
          <w:sz w:val="16"/>
        </w:rPr>
        <w:t>opening up</w:t>
      </w:r>
      <w:proofErr w:type="gramEnd"/>
      <w:r w:rsidRPr="000A17F2">
        <w:rPr>
          <w:sz w:val="16"/>
        </w:rPr>
        <w:t xml:space="preserve"> as the deadline approaches, Rochester being only one of four municipalities in Monroe County to opt in. </w:t>
      </w:r>
      <w:r w:rsidR="00D30531" w:rsidRPr="00D30531">
        <w:rPr>
          <w:sz w:val="12"/>
        </w:rPr>
        <w:t>¶</w:t>
      </w:r>
      <w:r w:rsidRPr="000A17F2">
        <w:rPr>
          <w:sz w:val="16"/>
        </w:rPr>
        <w:t xml:space="preserve"> Evans also wants those who profit off of the industry to be more diverse. An Insider report found this year that top executives at the 14 largest cannabis companies are overwhelmingly white men — about 70% of them. </w:t>
      </w:r>
      <w:r w:rsidR="00D30531" w:rsidRPr="00D30531">
        <w:rPr>
          <w:sz w:val="12"/>
        </w:rPr>
        <w:t>¶</w:t>
      </w:r>
      <w:r w:rsidRPr="000A17F2">
        <w:rPr>
          <w:sz w:val="16"/>
        </w:rPr>
        <w:t xml:space="preserve"> "We'll have to figure out how we go about setting up our program to make sure we can help entrepreneurs who may not have been involved in the [cannabis industry] in the past," Evans said.</w:t>
      </w:r>
    </w:p>
    <w:p w14:paraId="51212481" w14:textId="77777777" w:rsidR="00FE2B2D" w:rsidRPr="000A17F2" w:rsidRDefault="00FE2B2D" w:rsidP="00FE2B2D">
      <w:pPr>
        <w:rPr>
          <w:sz w:val="16"/>
        </w:rPr>
      </w:pPr>
    </w:p>
    <w:p w14:paraId="040C914F" w14:textId="1336E912" w:rsidR="000A17F2" w:rsidRDefault="000A17F2" w:rsidP="000A17F2">
      <w:pPr>
        <w:pStyle w:val="Heading3"/>
      </w:pPr>
      <w:r w:rsidRPr="000A17F2">
        <w:t>Complementary</w:t>
      </w:r>
      <w:r>
        <w:t xml:space="preserve"> Currency</w:t>
      </w:r>
    </w:p>
    <w:p w14:paraId="712F324D" w14:textId="77777777" w:rsidR="000A17F2" w:rsidRDefault="000A17F2" w:rsidP="000A17F2">
      <w:pPr>
        <w:pStyle w:val="Heading4"/>
      </w:pPr>
      <w:r>
        <w:t>States can institute a local jobs guarantee by creating a tax-driven complementary currency</w:t>
      </w:r>
    </w:p>
    <w:p w14:paraId="3AA9B36D" w14:textId="77777777" w:rsidR="000A17F2" w:rsidRDefault="000A17F2" w:rsidP="000A17F2">
      <w:proofErr w:type="spellStart"/>
      <w:r w:rsidRPr="0046769C">
        <w:rPr>
          <w:rStyle w:val="Style13ptBold"/>
        </w:rPr>
        <w:t>Forstater</w:t>
      </w:r>
      <w:proofErr w:type="spellEnd"/>
      <w:r w:rsidRPr="0046769C">
        <w:rPr>
          <w:rStyle w:val="Style13ptBold"/>
        </w:rPr>
        <w:t xml:space="preserve"> 18</w:t>
      </w:r>
      <w:r>
        <w:t xml:space="preserve"> (</w:t>
      </w:r>
      <w:r w:rsidRPr="0046769C">
        <w:t>M</w:t>
      </w:r>
      <w:r>
        <w:t xml:space="preserve">athew </w:t>
      </w:r>
      <w:proofErr w:type="spellStart"/>
      <w:r>
        <w:t>Forstater</w:t>
      </w:r>
      <w:proofErr w:type="spellEnd"/>
      <w:r w:rsidRPr="0046769C">
        <w:t xml:space="preserve">, </w:t>
      </w:r>
      <w:r>
        <w:t xml:space="preserve">PhD, </w:t>
      </w:r>
      <w:r w:rsidRPr="0046769C">
        <w:t xml:space="preserve">professor in Economics and the Research Director of the </w:t>
      </w:r>
      <w:proofErr w:type="spellStart"/>
      <w:r w:rsidRPr="0046769C">
        <w:t>Binzagr</w:t>
      </w:r>
      <w:proofErr w:type="spellEnd"/>
      <w:r w:rsidRPr="0046769C">
        <w:t xml:space="preserve"> Institute for Sustainable Prosperity</w:t>
      </w:r>
      <w:r>
        <w:t xml:space="preserve"> at UMKC</w:t>
      </w:r>
      <w:r w:rsidRPr="0046769C">
        <w:t xml:space="preserve">. 2018. </w:t>
      </w:r>
      <w:r>
        <w:t>“</w:t>
      </w:r>
      <w:r w:rsidRPr="0046769C">
        <w:t>Complementary currencies in the solidarity economy: The local job guarantee</w:t>
      </w:r>
      <w:r>
        <w:t>,”</w:t>
      </w:r>
      <w:r w:rsidRPr="0046769C">
        <w:t> Full Employment and Social Justice: Solidarity and Sustainability, pp.1</w:t>
      </w:r>
      <w:r>
        <w:t>65</w:t>
      </w:r>
      <w:r w:rsidRPr="0046769C">
        <w:t>-16</w:t>
      </w:r>
      <w:r>
        <w:t>6</w:t>
      </w:r>
      <w:r w:rsidRPr="0046769C">
        <w:t>.</w:t>
      </w:r>
      <w:r>
        <w:t>) @HA?</w:t>
      </w:r>
    </w:p>
    <w:p w14:paraId="1B553564" w14:textId="77777777" w:rsidR="000A17F2" w:rsidRPr="00652BF3" w:rsidRDefault="000A17F2" w:rsidP="000A17F2">
      <w:pPr>
        <w:rPr>
          <w:sz w:val="16"/>
        </w:rPr>
      </w:pPr>
      <w:r w:rsidRPr="00652BF3">
        <w:rPr>
          <w:sz w:val="16"/>
        </w:rPr>
        <w:t xml:space="preserve">7.3 The </w:t>
      </w:r>
      <w:r w:rsidRPr="00D5350A">
        <w:rPr>
          <w:rStyle w:val="StyleUnderline"/>
          <w:highlight w:val="yellow"/>
        </w:rPr>
        <w:t>Local Job Guarantee Complementary currencies</w:t>
      </w:r>
      <w:r w:rsidRPr="00652BF3">
        <w:rPr>
          <w:rStyle w:val="StyleUnderline"/>
        </w:rPr>
        <w:t xml:space="preserve"> </w:t>
      </w:r>
      <w:r w:rsidRPr="00652BF3">
        <w:rPr>
          <w:sz w:val="16"/>
        </w:rPr>
        <w:t>(</w:t>
      </w:r>
      <w:r w:rsidRPr="00D5350A">
        <w:rPr>
          <w:sz w:val="16"/>
          <w:highlight w:val="yellow"/>
        </w:rPr>
        <w:t>CCs</w:t>
      </w:r>
      <w:r w:rsidRPr="00652BF3">
        <w:rPr>
          <w:sz w:val="16"/>
        </w:rPr>
        <w:t xml:space="preserve">), both historically and currently, come in a variety of forms. Some have a fixed exchange rate with the national currency, while others have a rate that is not. Some are based primarily on commitment of the community members to the locality, while others are “tax-driven.” Some are issued by NGOs or other community organization, while others are issued by the local government. </w:t>
      </w:r>
      <w:r w:rsidRPr="000003B6">
        <w:rPr>
          <w:rStyle w:val="StyleUnderline"/>
        </w:rPr>
        <w:t xml:space="preserve">To create jobs, </w:t>
      </w:r>
      <w:r w:rsidRPr="00D5350A">
        <w:rPr>
          <w:rStyle w:val="StyleUnderline"/>
          <w:highlight w:val="yellow"/>
        </w:rPr>
        <w:t>localities run</w:t>
      </w:r>
      <w:r w:rsidRPr="000003B6">
        <w:rPr>
          <w:rStyle w:val="StyleUnderline"/>
        </w:rPr>
        <w:t xml:space="preserve"> what amounts to a local Buckaroo </w:t>
      </w:r>
      <w:r w:rsidRPr="00D5350A">
        <w:rPr>
          <w:rStyle w:val="StyleUnderline"/>
          <w:highlight w:val="yellow"/>
        </w:rPr>
        <w:t>program</w:t>
      </w:r>
      <w:r w:rsidRPr="000003B6">
        <w:rPr>
          <w:rStyle w:val="StyleUnderline"/>
        </w:rPr>
        <w:t xml:space="preserve">, </w:t>
      </w:r>
      <w:r w:rsidRPr="00D5350A">
        <w:rPr>
          <w:rStyle w:val="StyleUnderline"/>
          <w:highlight w:val="yellow"/>
        </w:rPr>
        <w:t>where the CC</w:t>
      </w:r>
      <w:r w:rsidRPr="000003B6">
        <w:rPr>
          <w:rStyle w:val="StyleUnderline"/>
        </w:rPr>
        <w:t xml:space="preserve"> </w:t>
      </w:r>
      <w:r w:rsidRPr="00D5350A">
        <w:rPr>
          <w:rStyle w:val="StyleUnderline"/>
          <w:highlight w:val="yellow"/>
        </w:rPr>
        <w:t>is</w:t>
      </w:r>
      <w:r w:rsidRPr="000003B6">
        <w:rPr>
          <w:rStyle w:val="StyleUnderline"/>
        </w:rPr>
        <w:t xml:space="preserve"> a </w:t>
      </w:r>
      <w:r w:rsidRPr="00D5350A">
        <w:rPr>
          <w:rStyle w:val="StyleUnderline"/>
          <w:highlight w:val="yellow"/>
        </w:rPr>
        <w:t>non-convertible, floating rate currency issued by the local government and</w:t>
      </w:r>
      <w:r w:rsidRPr="000003B6">
        <w:rPr>
          <w:rStyle w:val="StyleUnderline"/>
        </w:rPr>
        <w:t xml:space="preserve"> is </w:t>
      </w:r>
      <w:r w:rsidRPr="00D5350A">
        <w:rPr>
          <w:rStyle w:val="StyleUnderline"/>
          <w:highlight w:val="yellow"/>
        </w:rPr>
        <w:t>tax</w:t>
      </w:r>
      <w:r w:rsidRPr="000003B6">
        <w:rPr>
          <w:rStyle w:val="StyleUnderline"/>
        </w:rPr>
        <w:t xml:space="preserve"> </w:t>
      </w:r>
      <w:r w:rsidRPr="00D5350A">
        <w:rPr>
          <w:rStyle w:val="StyleUnderline"/>
          <w:highlight w:val="yellow"/>
        </w:rPr>
        <w:t>driven</w:t>
      </w:r>
      <w:r w:rsidRPr="000003B6">
        <w:rPr>
          <w:rStyle w:val="StyleUnderline"/>
        </w:rPr>
        <w:t xml:space="preserve">. The local government would </w:t>
      </w:r>
      <w:r w:rsidRPr="00D5350A">
        <w:rPr>
          <w:rStyle w:val="StyleUnderline"/>
          <w:highlight w:val="yellow"/>
        </w:rPr>
        <w:t>impose a tax payable only in the CC</w:t>
      </w:r>
      <w:r w:rsidRPr="00652BF3">
        <w:rPr>
          <w:sz w:val="16"/>
        </w:rPr>
        <w:t xml:space="preserve">, say four per household. </w:t>
      </w:r>
      <w:r w:rsidRPr="000003B6">
        <w:rPr>
          <w:rStyle w:val="StyleUnderline"/>
        </w:rPr>
        <w:t>We propose the tax be imposed on households rather than individuals so as not to penalize larger families</w:t>
      </w:r>
      <w:r w:rsidRPr="00652BF3">
        <w:rPr>
          <w:sz w:val="16"/>
        </w:rPr>
        <w:t xml:space="preserve">. For the program to operate, the </w:t>
      </w:r>
      <w:r w:rsidRPr="000003B6">
        <w:rPr>
          <w:rStyle w:val="StyleUnderline"/>
        </w:rPr>
        <w:t>CC needn’t be accepted in payment of any other tax</w:t>
      </w:r>
      <w:r w:rsidRPr="00652BF3">
        <w:rPr>
          <w:sz w:val="16"/>
        </w:rPr>
        <w:t xml:space="preserve">. </w:t>
      </w:r>
      <w:r w:rsidRPr="00FD10B3">
        <w:rPr>
          <w:rStyle w:val="StyleUnderline"/>
        </w:rPr>
        <w:t xml:space="preserve">The </w:t>
      </w:r>
      <w:r w:rsidRPr="00D5350A">
        <w:rPr>
          <w:rStyle w:val="StyleUnderline"/>
          <w:highlight w:val="yellow"/>
        </w:rPr>
        <w:t xml:space="preserve">locality will then announce </w:t>
      </w:r>
      <w:r w:rsidRPr="00652BF3">
        <w:rPr>
          <w:rStyle w:val="StyleUnderline"/>
        </w:rPr>
        <w:t xml:space="preserve">that it is offering </w:t>
      </w:r>
      <w:r w:rsidRPr="00D5350A">
        <w:rPr>
          <w:rStyle w:val="StyleUnderline"/>
          <w:highlight w:val="yellow"/>
        </w:rPr>
        <w:t>a community service job</w:t>
      </w:r>
      <w:r w:rsidRPr="00652BF3">
        <w:rPr>
          <w:sz w:val="16"/>
        </w:rPr>
        <w:t xml:space="preserve"> to anyone ready and willing to work, </w:t>
      </w:r>
      <w:r w:rsidRPr="00FD10B3">
        <w:rPr>
          <w:rStyle w:val="StyleUnderline"/>
        </w:rPr>
        <w:t xml:space="preserve">paying </w:t>
      </w:r>
      <w:r w:rsidRPr="00D5350A">
        <w:rPr>
          <w:rStyle w:val="StyleUnderline"/>
          <w:highlight w:val="yellow"/>
        </w:rPr>
        <w:t>one CC per hour</w:t>
      </w:r>
      <w:r w:rsidRPr="00652BF3">
        <w:rPr>
          <w:sz w:val="16"/>
        </w:rPr>
        <w:t xml:space="preserve">. For localities suffering under the economic crisis plaguing the Eurozone, </w:t>
      </w:r>
      <w:r w:rsidRPr="00D5350A">
        <w:rPr>
          <w:rStyle w:val="StyleUnderline"/>
          <w:highlight w:val="yellow"/>
        </w:rPr>
        <w:t xml:space="preserve">four hours per week of </w:t>
      </w:r>
      <w:r w:rsidRPr="00652BF3">
        <w:rPr>
          <w:rStyle w:val="StyleUnderline"/>
        </w:rPr>
        <w:t xml:space="preserve">community </w:t>
      </w:r>
      <w:r w:rsidRPr="00D5350A">
        <w:rPr>
          <w:rStyle w:val="StyleUnderline"/>
          <w:highlight w:val="yellow"/>
        </w:rPr>
        <w:t>service</w:t>
      </w:r>
      <w:r w:rsidRPr="00FD10B3">
        <w:rPr>
          <w:rStyle w:val="StyleUnderline"/>
        </w:rPr>
        <w:t xml:space="preserve"> is </w:t>
      </w:r>
      <w:r w:rsidRPr="00D5350A">
        <w:rPr>
          <w:rStyle w:val="StyleUnderline"/>
          <w:highlight w:val="yellow"/>
        </w:rPr>
        <w:t>not too much to ask households</w:t>
      </w:r>
      <w:r w:rsidRPr="00FD10B3">
        <w:rPr>
          <w:rStyle w:val="StyleUnderline"/>
        </w:rPr>
        <w:t xml:space="preserve"> to contribute </w:t>
      </w:r>
      <w:r w:rsidRPr="00D5350A">
        <w:rPr>
          <w:rStyle w:val="StyleUnderline"/>
          <w:highlight w:val="yellow"/>
        </w:rPr>
        <w:t>to rebuild the</w:t>
      </w:r>
      <w:r w:rsidRPr="00FD10B3">
        <w:rPr>
          <w:rStyle w:val="StyleUnderline"/>
        </w:rPr>
        <w:t xml:space="preserve">ir </w:t>
      </w:r>
      <w:r w:rsidRPr="00D5350A">
        <w:rPr>
          <w:rStyle w:val="StyleUnderline"/>
          <w:highlight w:val="yellow"/>
        </w:rPr>
        <w:t>economi</w:t>
      </w:r>
      <w:r w:rsidRPr="00FD10B3">
        <w:rPr>
          <w:rStyle w:val="StyleUnderline"/>
        </w:rPr>
        <w:t>es</w:t>
      </w:r>
      <w:r w:rsidRPr="00652BF3">
        <w:rPr>
          <w:sz w:val="16"/>
        </w:rPr>
        <w:t xml:space="preserve">. </w:t>
      </w:r>
      <w:r w:rsidRPr="00FD10B3">
        <w:rPr>
          <w:rStyle w:val="StyleUnderline"/>
        </w:rPr>
        <w:t>Some households will work more than four hours per week, some will work less. Those who work, say, 40 hours per week, will pay their tax and have 36 CCs left over</w:t>
      </w:r>
      <w:r w:rsidRPr="00652BF3">
        <w:rPr>
          <w:sz w:val="16"/>
        </w:rPr>
        <w:t xml:space="preserve">. Those who are </w:t>
      </w:r>
      <w:r w:rsidRPr="00FD10B3">
        <w:rPr>
          <w:rStyle w:val="StyleUnderline"/>
        </w:rPr>
        <w:t>too busy to work in the program</w:t>
      </w:r>
      <w:r w:rsidRPr="00652BF3">
        <w:rPr>
          <w:sz w:val="16"/>
        </w:rPr>
        <w:t xml:space="preserve"> (because they are working full-time, for example) </w:t>
      </w:r>
      <w:r w:rsidRPr="00FD10B3">
        <w:rPr>
          <w:rStyle w:val="StyleUnderline"/>
        </w:rPr>
        <w:t>will need to acquire CCs from those who have extra.</w:t>
      </w:r>
      <w:r w:rsidRPr="00652BF3">
        <w:rPr>
          <w:sz w:val="16"/>
        </w:rPr>
        <w:t xml:space="preserve"> In this way, </w:t>
      </w:r>
      <w:r w:rsidRPr="00FD10B3">
        <w:rPr>
          <w:rStyle w:val="StyleUnderline"/>
        </w:rPr>
        <w:t xml:space="preserve">the </w:t>
      </w:r>
      <w:r w:rsidRPr="00D5350A">
        <w:rPr>
          <w:rStyle w:val="StyleUnderline"/>
          <w:highlight w:val="yellow"/>
        </w:rPr>
        <w:t>CC will circulate in the local economy</w:t>
      </w:r>
      <w:r w:rsidRPr="00652BF3">
        <w:rPr>
          <w:sz w:val="16"/>
        </w:rPr>
        <w:t xml:space="preserve">. Like the Buckaroo and the US dollar, and unlike the Euro, the </w:t>
      </w:r>
      <w:r w:rsidRPr="00FD10B3">
        <w:rPr>
          <w:rStyle w:val="StyleUnderline"/>
        </w:rPr>
        <w:t>CC would be a non-convertible, floating currency.</w:t>
      </w:r>
      <w:r w:rsidRPr="00652BF3">
        <w:rPr>
          <w:sz w:val="16"/>
        </w:rPr>
        <w:t xml:space="preserve"> Like UMKC and the USA, the </w:t>
      </w:r>
      <w:r w:rsidRPr="00D5350A">
        <w:rPr>
          <w:rStyle w:val="StyleUnderline"/>
          <w:highlight w:val="yellow"/>
        </w:rPr>
        <w:t>local community will be a monetary sovereign</w:t>
      </w:r>
      <w:r w:rsidRPr="00652BF3">
        <w:rPr>
          <w:sz w:val="16"/>
        </w:rPr>
        <w:t xml:space="preserve"> (in terms of CC). Depending on the regional, national, and local laws, the CC may be called something other than “money,” but since there are currently hundreds of alternative currencies operating world-wide, </w:t>
      </w:r>
      <w:r w:rsidRPr="00D5350A">
        <w:rPr>
          <w:rStyle w:val="Emphasis"/>
          <w:highlight w:val="yellow"/>
        </w:rPr>
        <w:t>there is nothing preventing localities from pursuing full employment in this way</w:t>
      </w:r>
      <w:r w:rsidRPr="00652BF3">
        <w:rPr>
          <w:sz w:val="16"/>
        </w:rPr>
        <w:t xml:space="preserve"> (though the legal status may change in different regions). Interestingly, a similar proposal has been independently put forward in the alternative currency literature. Bernard </w:t>
      </w:r>
      <w:proofErr w:type="spellStart"/>
      <w:r w:rsidRPr="00652BF3">
        <w:rPr>
          <w:sz w:val="16"/>
        </w:rPr>
        <w:t>Lietaer</w:t>
      </w:r>
      <w:proofErr w:type="spellEnd"/>
      <w:r w:rsidRPr="00652BF3">
        <w:rPr>
          <w:sz w:val="16"/>
        </w:rPr>
        <w:t xml:space="preserve"> and his co-authors, cited above for their recognition of </w:t>
      </w:r>
      <w:proofErr w:type="spellStart"/>
      <w:r w:rsidRPr="00652BF3">
        <w:rPr>
          <w:sz w:val="16"/>
        </w:rPr>
        <w:t>chartalism</w:t>
      </w:r>
      <w:proofErr w:type="spellEnd"/>
      <w:r w:rsidRPr="00652BF3">
        <w:rPr>
          <w:sz w:val="16"/>
        </w:rPr>
        <w:t>, have proposed a local employment program based on a complementary currency they call “Civics” (</w:t>
      </w:r>
      <w:proofErr w:type="spellStart"/>
      <w:r w:rsidRPr="00652BF3">
        <w:rPr>
          <w:sz w:val="16"/>
        </w:rPr>
        <w:t>Lietaer</w:t>
      </w:r>
      <w:proofErr w:type="spellEnd"/>
      <w:r w:rsidRPr="00652BF3">
        <w:rPr>
          <w:sz w:val="16"/>
        </w:rPr>
        <w:t xml:space="preserve"> et al. 2012, pp. 174–179). As in the local currency literature generally, the authors discuss</w:t>
      </w:r>
      <w:r w:rsidRPr="00652BF3">
        <w:rPr>
          <w:rStyle w:val="StyleUnderline"/>
        </w:rPr>
        <w:t xml:space="preserve"> other aspects of the proposal that make sense, such as the advantages of electronic accounting over paper currency, and cases where households may be exempt from the obligation</w:t>
      </w:r>
      <w:r w:rsidRPr="00652BF3">
        <w:rPr>
          <w:sz w:val="16"/>
        </w:rPr>
        <w:t xml:space="preserve"> (elderly, those with disabilities). </w:t>
      </w:r>
    </w:p>
    <w:p w14:paraId="2EEDFA2C" w14:textId="77777777" w:rsidR="000A17F2" w:rsidRDefault="000A17F2" w:rsidP="000A17F2">
      <w:pPr>
        <w:pStyle w:val="Heading4"/>
      </w:pPr>
      <w:r>
        <w:t>Empirics Prove complementary currency is achievable and effective</w:t>
      </w:r>
    </w:p>
    <w:p w14:paraId="7AA33057" w14:textId="77777777" w:rsidR="000A17F2" w:rsidRDefault="000A17F2" w:rsidP="000A17F2">
      <w:proofErr w:type="spellStart"/>
      <w:r w:rsidRPr="0046769C">
        <w:rPr>
          <w:rStyle w:val="Style13ptBold"/>
        </w:rPr>
        <w:t>Forstater</w:t>
      </w:r>
      <w:proofErr w:type="spellEnd"/>
      <w:r w:rsidRPr="0046769C">
        <w:rPr>
          <w:rStyle w:val="Style13ptBold"/>
        </w:rPr>
        <w:t xml:space="preserve"> 18</w:t>
      </w:r>
      <w:r>
        <w:t xml:space="preserve"> (</w:t>
      </w:r>
      <w:r w:rsidRPr="0046769C">
        <w:t>M</w:t>
      </w:r>
      <w:r>
        <w:t xml:space="preserve">athew </w:t>
      </w:r>
      <w:proofErr w:type="spellStart"/>
      <w:r>
        <w:t>Forstater</w:t>
      </w:r>
      <w:proofErr w:type="spellEnd"/>
      <w:r w:rsidRPr="0046769C">
        <w:t xml:space="preserve">, </w:t>
      </w:r>
      <w:r>
        <w:t xml:space="preserve">PhD, </w:t>
      </w:r>
      <w:r w:rsidRPr="0046769C">
        <w:t xml:space="preserve">professor in Economics and the Research Director of the </w:t>
      </w:r>
      <w:proofErr w:type="spellStart"/>
      <w:r w:rsidRPr="0046769C">
        <w:t>Binzagr</w:t>
      </w:r>
      <w:proofErr w:type="spellEnd"/>
      <w:r w:rsidRPr="0046769C">
        <w:t xml:space="preserve"> Institute for Sustainable Prosperity</w:t>
      </w:r>
      <w:r>
        <w:t xml:space="preserve"> at UMKC</w:t>
      </w:r>
      <w:r w:rsidRPr="0046769C">
        <w:t xml:space="preserve">. 2018. </w:t>
      </w:r>
      <w:r>
        <w:t>“</w:t>
      </w:r>
      <w:r w:rsidRPr="0046769C">
        <w:t>Complementary currencies in the solidarity economy: The local job guarantee</w:t>
      </w:r>
      <w:r>
        <w:t>,”</w:t>
      </w:r>
      <w:r w:rsidRPr="0046769C">
        <w:t> Full Employment and Social Justice: Solidarity and Sustainability, pp.1</w:t>
      </w:r>
      <w:r>
        <w:t>62</w:t>
      </w:r>
      <w:r w:rsidRPr="0046769C">
        <w:t>-16</w:t>
      </w:r>
      <w:r>
        <w:t>4</w:t>
      </w:r>
      <w:r w:rsidRPr="0046769C">
        <w:t>.</w:t>
      </w:r>
      <w:r>
        <w:t>) @HA?</w:t>
      </w:r>
    </w:p>
    <w:p w14:paraId="618268F2" w14:textId="77777777" w:rsidR="000A17F2" w:rsidRPr="00652BF3" w:rsidRDefault="000A17F2" w:rsidP="000A17F2">
      <w:pPr>
        <w:rPr>
          <w:sz w:val="16"/>
        </w:rPr>
      </w:pPr>
      <w:r w:rsidRPr="00652BF3">
        <w:rPr>
          <w:sz w:val="16"/>
        </w:rPr>
        <w:t>7.2 The UMKC Buckaroo Program: A Neo-</w:t>
      </w:r>
      <w:proofErr w:type="spellStart"/>
      <w:r w:rsidRPr="00652BF3">
        <w:rPr>
          <w:sz w:val="16"/>
        </w:rPr>
        <w:t>Chartalist</w:t>
      </w:r>
      <w:proofErr w:type="spellEnd"/>
      <w:r w:rsidRPr="00652BF3">
        <w:rPr>
          <w:sz w:val="16"/>
        </w:rPr>
        <w:t xml:space="preserve"> Complementary Currency When the Center for Full Employment and Price Stability (C-FEPS) moved to the Economics Department at </w:t>
      </w:r>
      <w:r w:rsidRPr="00D5350A">
        <w:rPr>
          <w:rStyle w:val="StyleUnderline"/>
          <w:highlight w:val="yellow"/>
        </w:rPr>
        <w:t>UMKC</w:t>
      </w:r>
      <w:r w:rsidRPr="00652BF3">
        <w:rPr>
          <w:sz w:val="16"/>
        </w:rPr>
        <w:t xml:space="preserve"> in the fall of 1999, the </w:t>
      </w:r>
      <w:r w:rsidRPr="00652BF3">
        <w:rPr>
          <w:rStyle w:val="StyleUnderline"/>
        </w:rPr>
        <w:t>department commenced a service-learning program that would encourage students to do community service while learning about modern monetary systems and government budgets</w:t>
      </w:r>
      <w:r w:rsidRPr="00652BF3">
        <w:rPr>
          <w:sz w:val="16"/>
        </w:rPr>
        <w:t xml:space="preserve">. Rather than directly requiring students to do community service, the </w:t>
      </w:r>
      <w:r w:rsidRPr="00652BF3">
        <w:rPr>
          <w:rStyle w:val="StyleUnderline"/>
        </w:rPr>
        <w:t xml:space="preserve">department </w:t>
      </w:r>
      <w:r w:rsidRPr="00D5350A">
        <w:rPr>
          <w:rStyle w:val="StyleUnderline"/>
          <w:highlight w:val="yellow"/>
        </w:rPr>
        <w:t xml:space="preserve">created its own currency, </w:t>
      </w:r>
      <w:r w:rsidRPr="00652BF3">
        <w:rPr>
          <w:rStyle w:val="StyleUnderline"/>
        </w:rPr>
        <w:t>called the “</w:t>
      </w:r>
      <w:r w:rsidRPr="00D5350A">
        <w:rPr>
          <w:rStyle w:val="StyleUnderline"/>
          <w:highlight w:val="yellow"/>
        </w:rPr>
        <w:t>Buckaroo</w:t>
      </w:r>
      <w:r w:rsidRPr="00652BF3">
        <w:rPr>
          <w:sz w:val="16"/>
        </w:rPr>
        <w:t xml:space="preserve">.” The name of the currency is a play on the </w:t>
      </w:r>
      <w:proofErr w:type="gramStart"/>
      <w:r w:rsidRPr="00652BF3">
        <w:rPr>
          <w:sz w:val="16"/>
        </w:rPr>
        <w:t>words</w:t>
      </w:r>
      <w:proofErr w:type="gramEnd"/>
      <w:r w:rsidRPr="00652BF3">
        <w:rPr>
          <w:sz w:val="16"/>
        </w:rPr>
        <w:t xml:space="preserve"> “kangaroo” (the UMKC university mascot), “buck” (a common slang term for a dollar), and—being located in Kansas City—the word for cowboy derived from the Spanish, vaquero (“Buckaroo”). </w:t>
      </w:r>
      <w:r w:rsidRPr="007946B3">
        <w:rPr>
          <w:rStyle w:val="StyleUnderline"/>
        </w:rPr>
        <w:t xml:space="preserve">On the face of the Buckaroo is the inscription: “this note </w:t>
      </w:r>
      <w:r w:rsidRPr="00D5350A">
        <w:rPr>
          <w:rStyle w:val="StyleUnderline"/>
          <w:highlight w:val="yellow"/>
        </w:rPr>
        <w:t>represents one hour of community service</w:t>
      </w:r>
      <w:r w:rsidRPr="007946B3">
        <w:rPr>
          <w:rStyle w:val="StyleUnderline"/>
        </w:rPr>
        <w:t xml:space="preserve"> by a UMKC student</w:t>
      </w:r>
      <w:r w:rsidRPr="00652BF3">
        <w:rPr>
          <w:sz w:val="16"/>
        </w:rPr>
        <w:t xml:space="preserve">,” and the note is denominated as “One ROO Hour.” The note also has a picture of Thorstein Veblen, the Institutionalist economist who held a position for a time at the University of Missouri, and whose work is closely studied by students at UMKC. </w:t>
      </w:r>
      <w:r w:rsidRPr="00D5350A">
        <w:rPr>
          <w:rStyle w:val="StyleUnderline"/>
          <w:highlight w:val="yellow"/>
        </w:rPr>
        <w:t xml:space="preserve">Instead of just requiring </w:t>
      </w:r>
      <w:r w:rsidRPr="00652BF3">
        <w:rPr>
          <w:rStyle w:val="StyleUnderline"/>
        </w:rPr>
        <w:t xml:space="preserve">students to do </w:t>
      </w:r>
      <w:r w:rsidRPr="00D5350A">
        <w:rPr>
          <w:rStyle w:val="StyleUnderline"/>
          <w:highlight w:val="yellow"/>
        </w:rPr>
        <w:t>service</w:t>
      </w:r>
      <w:r w:rsidRPr="007946B3">
        <w:rPr>
          <w:rStyle w:val="StyleUnderline"/>
        </w:rPr>
        <w:t>, professors i</w:t>
      </w:r>
      <w:r w:rsidRPr="00D5350A">
        <w:rPr>
          <w:rStyle w:val="StyleUnderline"/>
          <w:highlight w:val="yellow"/>
        </w:rPr>
        <w:t>nclude</w:t>
      </w:r>
      <w:r w:rsidRPr="007946B3">
        <w:rPr>
          <w:rStyle w:val="StyleUnderline"/>
        </w:rPr>
        <w:t xml:space="preserve"> as part of the course requirements </w:t>
      </w:r>
      <w:r w:rsidRPr="00D5350A">
        <w:rPr>
          <w:rStyle w:val="StyleUnderline"/>
          <w:highlight w:val="yellow"/>
        </w:rPr>
        <w:t>that students pay a tax of</w:t>
      </w:r>
      <w:r w:rsidRPr="007946B3">
        <w:rPr>
          <w:rStyle w:val="StyleUnderline"/>
        </w:rPr>
        <w:t xml:space="preserve">, for example, </w:t>
      </w:r>
      <w:r w:rsidRPr="00D5350A">
        <w:rPr>
          <w:rStyle w:val="StyleUnderline"/>
          <w:highlight w:val="yellow"/>
        </w:rPr>
        <w:t>four Buckaroos per week for the semester</w:t>
      </w:r>
      <w:r w:rsidRPr="007946B3">
        <w:rPr>
          <w:rStyle w:val="StyleUnderline"/>
        </w:rPr>
        <w:t>.</w:t>
      </w:r>
      <w:r w:rsidRPr="00652BF3">
        <w:rPr>
          <w:sz w:val="16"/>
        </w:rPr>
        <w:t xml:space="preserve"> </w:t>
      </w:r>
      <w:r w:rsidRPr="00D5350A">
        <w:rPr>
          <w:rStyle w:val="StyleUnderline"/>
          <w:highlight w:val="yellow"/>
        </w:rPr>
        <w:t>Approved community service</w:t>
      </w:r>
      <w:r w:rsidRPr="007946B3">
        <w:rPr>
          <w:rStyle w:val="StyleUnderline"/>
        </w:rPr>
        <w:t xml:space="preserve"> </w:t>
      </w:r>
      <w:r w:rsidRPr="00D5350A">
        <w:rPr>
          <w:rStyle w:val="StyleUnderline"/>
          <w:highlight w:val="yellow"/>
        </w:rPr>
        <w:t>providers</w:t>
      </w:r>
      <w:r w:rsidRPr="00652BF3">
        <w:rPr>
          <w:sz w:val="16"/>
        </w:rPr>
        <w:t xml:space="preserve"> (state and local government offices, public schools, NGOs, and not-for-profit agencies) </w:t>
      </w:r>
      <w:r w:rsidRPr="00D5350A">
        <w:rPr>
          <w:rStyle w:val="StyleUnderline"/>
          <w:highlight w:val="yellow"/>
        </w:rPr>
        <w:t>submit requests</w:t>
      </w:r>
      <w:r w:rsidRPr="007946B3">
        <w:rPr>
          <w:rStyle w:val="StyleUnderline"/>
        </w:rPr>
        <w:t xml:space="preserve"> to the UMKC Economics Department “Treasury” </w:t>
      </w:r>
      <w:r w:rsidRPr="00D5350A">
        <w:rPr>
          <w:rStyle w:val="StyleUnderline"/>
          <w:highlight w:val="yellow"/>
        </w:rPr>
        <w:t>for student hours</w:t>
      </w:r>
      <w:r w:rsidRPr="007946B3">
        <w:rPr>
          <w:rStyle w:val="StyleUnderline"/>
        </w:rPr>
        <w:t xml:space="preserve"> </w:t>
      </w:r>
      <w:r w:rsidRPr="00652BF3">
        <w:rPr>
          <w:sz w:val="16"/>
        </w:rPr>
        <w:t xml:space="preserve">and are awarded “special drawing rights” (SDRs) </w:t>
      </w:r>
      <w:proofErr w:type="gramStart"/>
      <w:r w:rsidRPr="00652BF3">
        <w:rPr>
          <w:sz w:val="16"/>
        </w:rPr>
        <w:t>as long as</w:t>
      </w:r>
      <w:proofErr w:type="gramEnd"/>
      <w:r w:rsidRPr="00652BF3">
        <w:rPr>
          <w:sz w:val="16"/>
        </w:rPr>
        <w:t xml:space="preserve"> basic health and safety and liability standards are met. </w:t>
      </w:r>
      <w:r w:rsidRPr="00D5350A">
        <w:rPr>
          <w:rStyle w:val="StyleUnderline"/>
          <w:highlight w:val="yellow"/>
        </w:rPr>
        <w:t>Service providers pay students one Buckaroo per hour</w:t>
      </w:r>
      <w:r w:rsidRPr="007946B3">
        <w:rPr>
          <w:rStyle w:val="StyleUnderline"/>
        </w:rPr>
        <w:t xml:space="preserve">, which is equivalent to spending by the Treasury. Students </w:t>
      </w:r>
      <w:r w:rsidRPr="00D5350A">
        <w:rPr>
          <w:rStyle w:val="StyleUnderline"/>
          <w:highlight w:val="yellow"/>
        </w:rPr>
        <w:t xml:space="preserve">pay </w:t>
      </w:r>
      <w:r w:rsidRPr="00652BF3">
        <w:rPr>
          <w:rStyle w:val="StyleUnderline"/>
        </w:rPr>
        <w:t xml:space="preserve">their </w:t>
      </w:r>
      <w:r w:rsidRPr="00D5350A">
        <w:rPr>
          <w:rStyle w:val="StyleUnderline"/>
          <w:highlight w:val="yellow"/>
        </w:rPr>
        <w:t>tax with the Buckaroo notes</w:t>
      </w:r>
      <w:r w:rsidRPr="007946B3">
        <w:rPr>
          <w:rStyle w:val="StyleUnderline"/>
        </w:rPr>
        <w:t xml:space="preserve"> they earn performing community service, </w:t>
      </w:r>
      <w:r w:rsidRPr="00D5350A">
        <w:rPr>
          <w:rStyle w:val="StyleUnderline"/>
          <w:highlight w:val="yellow"/>
        </w:rPr>
        <w:t>and the requirement is met when their tax</w:t>
      </w:r>
      <w:r w:rsidRPr="007946B3">
        <w:rPr>
          <w:rStyle w:val="StyleUnderline"/>
        </w:rPr>
        <w:t xml:space="preserve"> liability </w:t>
      </w:r>
      <w:r w:rsidRPr="00D5350A">
        <w:rPr>
          <w:rStyle w:val="StyleUnderline"/>
          <w:highlight w:val="yellow"/>
        </w:rPr>
        <w:t>is met</w:t>
      </w:r>
      <w:r w:rsidRPr="007946B3">
        <w:rPr>
          <w:rStyle w:val="StyleUnderline"/>
        </w:rPr>
        <w:t>.</w:t>
      </w:r>
      <w:r w:rsidRPr="00652BF3">
        <w:rPr>
          <w:sz w:val="16"/>
        </w:rPr>
        <w:t xml:space="preserve"> There is no limit to how many Buckaroos a student can earn. Some students will perform more hours of service than that needed to satisfy their tax liability. Buckaroos are </w:t>
      </w:r>
      <w:r w:rsidRPr="00D5350A">
        <w:rPr>
          <w:rStyle w:val="StyleUnderline"/>
          <w:highlight w:val="yellow"/>
        </w:rPr>
        <w:t>freely transferable</w:t>
      </w:r>
      <w:r w:rsidRPr="007946B3">
        <w:rPr>
          <w:rStyle w:val="StyleUnderline"/>
        </w:rPr>
        <w:t>, so they may exchange for goods and services or other currencie</w:t>
      </w:r>
      <w:r w:rsidRPr="00652BF3">
        <w:rPr>
          <w:sz w:val="16"/>
        </w:rPr>
        <w:t xml:space="preserve">s. Buckaroos are a floating exchange rate currency, in other words UMKC does not peg the exchange rate between buckaroos and dollars, for example. </w:t>
      </w:r>
      <w:r w:rsidRPr="00652BF3">
        <w:rPr>
          <w:rStyle w:val="StyleUnderline"/>
        </w:rPr>
        <w:t xml:space="preserve">Buckaroos are also </w:t>
      </w:r>
      <w:r w:rsidRPr="00D5350A">
        <w:rPr>
          <w:rStyle w:val="StyleUnderline"/>
          <w:highlight w:val="yellow"/>
        </w:rPr>
        <w:t>non-convertible</w:t>
      </w:r>
      <w:r w:rsidRPr="00652BF3">
        <w:rPr>
          <w:rStyle w:val="StyleUnderline"/>
        </w:rPr>
        <w:t>, meaning UMKC doesn’t promise to convert it to anything</w:t>
      </w:r>
      <w:r w:rsidRPr="00652BF3">
        <w:rPr>
          <w:sz w:val="16"/>
        </w:rPr>
        <w:t xml:space="preserve">, such as gold. The Buckaroo is a </w:t>
      </w:r>
      <w:r w:rsidRPr="00652BF3">
        <w:rPr>
          <w:rStyle w:val="StyleUnderline"/>
        </w:rPr>
        <w:t xml:space="preserve">case of public monopoly, since </w:t>
      </w:r>
      <w:r w:rsidRPr="00D5350A">
        <w:rPr>
          <w:rStyle w:val="StyleUnderline"/>
          <w:highlight w:val="yellow"/>
        </w:rPr>
        <w:t xml:space="preserve">UMKC is the sole </w:t>
      </w:r>
      <w:proofErr w:type="gramStart"/>
      <w:r w:rsidRPr="00D5350A">
        <w:rPr>
          <w:rStyle w:val="StyleUnderline"/>
          <w:highlight w:val="yellow"/>
        </w:rPr>
        <w:t>supplier</w:t>
      </w:r>
      <w:proofErr w:type="gramEnd"/>
      <w:r w:rsidRPr="00D5350A">
        <w:rPr>
          <w:rStyle w:val="StyleUnderline"/>
          <w:highlight w:val="yellow"/>
        </w:rPr>
        <w:t xml:space="preserve"> and it is against the rules to counterfeit </w:t>
      </w:r>
      <w:r w:rsidRPr="00652BF3">
        <w:rPr>
          <w:rStyle w:val="StyleUnderline"/>
        </w:rPr>
        <w:t>Buckaroo</w:t>
      </w:r>
      <w:r w:rsidRPr="00652BF3">
        <w:rPr>
          <w:sz w:val="16"/>
        </w:rPr>
        <w:t xml:space="preserve">s. The Buckaroo is a sovereign currency, issued by a monopoly supplier who imposes a tax liability in its otherwise worthless currency. UMKC only promises it will accept Buckaroos in payment of taxes. </w:t>
      </w:r>
      <w:r w:rsidRPr="007946B3">
        <w:rPr>
          <w:rStyle w:val="StyleUnderline"/>
        </w:rPr>
        <w:t xml:space="preserve">The </w:t>
      </w:r>
      <w:r w:rsidRPr="00D5350A">
        <w:rPr>
          <w:rStyle w:val="StyleUnderline"/>
          <w:highlight w:val="yellow"/>
        </w:rPr>
        <w:t>dollar is also a sovereign, non-convertible, floating currency without intrinsic value and operated as a public monopol</w:t>
      </w:r>
      <w:r w:rsidRPr="007946B3">
        <w:rPr>
          <w:rStyle w:val="StyleUnderline"/>
        </w:rPr>
        <w:t xml:space="preserve">y. The only promise the US Treasury makes is that it will accept dollars in payment of taxes. UMKC </w:t>
      </w:r>
      <w:r w:rsidRPr="00D5350A">
        <w:rPr>
          <w:rStyle w:val="StyleUnderline"/>
          <w:highlight w:val="yellow"/>
        </w:rPr>
        <w:t>always runs a Buckaroo deficit</w:t>
      </w:r>
      <w:r w:rsidRPr="007946B3">
        <w:rPr>
          <w:rStyle w:val="StyleUnderline"/>
        </w:rPr>
        <w:t>, because students always earn more than their tax liability</w:t>
      </w:r>
      <w:r w:rsidRPr="00652BF3">
        <w:rPr>
          <w:sz w:val="16"/>
        </w:rPr>
        <w:t xml:space="preserve"> (they lose some, keep some as souvenirs, etc.). UMKC’s Buckaroo fiscal deficit is exactly equal to the Buckaroos saved by the students. </w:t>
      </w:r>
      <w:r w:rsidRPr="007946B3">
        <w:rPr>
          <w:rStyle w:val="StyleUnderline"/>
        </w:rPr>
        <w:t xml:space="preserve">The </w:t>
      </w:r>
      <w:r w:rsidRPr="00D5350A">
        <w:rPr>
          <w:rStyle w:val="StyleUnderline"/>
          <w:highlight w:val="yellow"/>
        </w:rPr>
        <w:t>value</w:t>
      </w:r>
      <w:r w:rsidRPr="007946B3">
        <w:rPr>
          <w:rStyle w:val="StyleUnderline"/>
        </w:rPr>
        <w:t xml:space="preserve"> of the Buckaroo </w:t>
      </w:r>
      <w:r w:rsidRPr="00D5350A">
        <w:rPr>
          <w:rStyle w:val="StyleUnderline"/>
          <w:highlight w:val="yellow"/>
        </w:rPr>
        <w:t xml:space="preserve">is a function of what the students have to do to earn a Buckaroo </w:t>
      </w:r>
      <w:r w:rsidRPr="00652BF3">
        <w:rPr>
          <w:rStyle w:val="StyleUnderline"/>
        </w:rPr>
        <w:t xml:space="preserve">from </w:t>
      </w:r>
      <w:proofErr w:type="gramStart"/>
      <w:r w:rsidRPr="00652BF3">
        <w:rPr>
          <w:rStyle w:val="StyleUnderline"/>
        </w:rPr>
        <w:t>UMKC</w:t>
      </w:r>
      <w:r w:rsidRPr="007946B3">
        <w:rPr>
          <w:rStyle w:val="StyleUnderline"/>
        </w:rPr>
        <w:t>, and</w:t>
      </w:r>
      <w:proofErr w:type="gramEnd"/>
      <w:r w:rsidRPr="007946B3">
        <w:rPr>
          <w:rStyle w:val="StyleUnderline"/>
        </w:rPr>
        <w:t xml:space="preserve"> is </w:t>
      </w:r>
      <w:r w:rsidRPr="00D5350A">
        <w:rPr>
          <w:rStyle w:val="StyleUnderline"/>
          <w:highlight w:val="yellow"/>
        </w:rPr>
        <w:t>unaffected by the size of the deficit or</w:t>
      </w:r>
      <w:r w:rsidRPr="007946B3">
        <w:rPr>
          <w:rStyle w:val="StyleUnderline"/>
        </w:rPr>
        <w:t xml:space="preserve"> the amount of Buckaroo </w:t>
      </w:r>
      <w:r w:rsidRPr="00D5350A">
        <w:rPr>
          <w:rStyle w:val="StyleUnderline"/>
          <w:highlight w:val="yellow"/>
        </w:rPr>
        <w:t>spending by the department</w:t>
      </w:r>
      <w:r w:rsidRPr="007946B3">
        <w:rPr>
          <w:rStyle w:val="StyleUnderline"/>
        </w:rPr>
        <w:t xml:space="preserve">. UMKC Buckaroo spending, however, </w:t>
      </w:r>
      <w:r w:rsidRPr="00D5350A">
        <w:rPr>
          <w:rStyle w:val="StyleUnderline"/>
          <w:highlight w:val="yellow"/>
        </w:rPr>
        <w:t>does not depend on collecting taxes</w:t>
      </w:r>
      <w:r w:rsidRPr="007946B3">
        <w:rPr>
          <w:rStyle w:val="StyleUnderline"/>
        </w:rPr>
        <w:t>.</w:t>
      </w:r>
      <w:r w:rsidRPr="00652BF3">
        <w:rPr>
          <w:sz w:val="16"/>
        </w:rPr>
        <w:t xml:space="preserve"> Certainly, UMKC does not need to borrow Buckaroos </w:t>
      </w:r>
      <w:proofErr w:type="gramStart"/>
      <w:r w:rsidRPr="00652BF3">
        <w:rPr>
          <w:sz w:val="16"/>
        </w:rPr>
        <w:t>in order to</w:t>
      </w:r>
      <w:proofErr w:type="gramEnd"/>
      <w:r w:rsidRPr="00652BF3">
        <w:rPr>
          <w:sz w:val="16"/>
        </w:rPr>
        <w:t xml:space="preserve"> spend. A UMKC graduate, </w:t>
      </w:r>
      <w:proofErr w:type="spellStart"/>
      <w:r w:rsidRPr="00652BF3">
        <w:rPr>
          <w:sz w:val="16"/>
        </w:rPr>
        <w:t>Fadhel</w:t>
      </w:r>
      <w:proofErr w:type="spellEnd"/>
      <w:r w:rsidRPr="00652BF3">
        <w:rPr>
          <w:sz w:val="16"/>
        </w:rPr>
        <w:t xml:space="preserve"> </w:t>
      </w:r>
      <w:proofErr w:type="spellStart"/>
      <w:r w:rsidRPr="00652BF3">
        <w:rPr>
          <w:sz w:val="16"/>
        </w:rPr>
        <w:t>Kaboub</w:t>
      </w:r>
      <w:proofErr w:type="spellEnd"/>
      <w:r w:rsidRPr="00652BF3">
        <w:rPr>
          <w:sz w:val="16"/>
        </w:rPr>
        <w:t xml:space="preserve">, earned his PhD and left to become a professor at Denison University, where he started a similar program there called “Denison Volunteer Dollars.” If UMKC decided it would give up its currency, and join a monetary union with Denison, then UMKC could not pay students unless it collected taxes </w:t>
      </w:r>
      <w:proofErr w:type="gramStart"/>
      <w:r w:rsidRPr="00652BF3">
        <w:rPr>
          <w:sz w:val="16"/>
        </w:rPr>
        <w:t>first, or</w:t>
      </w:r>
      <w:proofErr w:type="gramEnd"/>
      <w:r w:rsidRPr="00652BF3">
        <w:rPr>
          <w:sz w:val="16"/>
        </w:rPr>
        <w:t xml:space="preserve"> borrowed DVDs in private markets. UMKC would no longer be a monetary sovereign. It would no longer be a money monopolist. It could no longer continue to run fiscal deficits to create full employment and satisfy the desire of students to save. Denison would tell UMKC it better get its fiscal house in order, and so force UMKC to accept an austerity program. When Greece, Spain, Italy, and other member nations joined the Euro, it put itself in </w:t>
      </w:r>
      <w:proofErr w:type="gramStart"/>
      <w:r w:rsidRPr="00652BF3">
        <w:rPr>
          <w:sz w:val="16"/>
        </w:rPr>
        <w:t>exactly the same</w:t>
      </w:r>
      <w:proofErr w:type="gramEnd"/>
      <w:r w:rsidRPr="00652BF3">
        <w:rPr>
          <w:sz w:val="16"/>
        </w:rPr>
        <w:t xml:space="preserve"> position as UMKC, if UMKC gave up the Buckaroo and joined Denison in a monetary union (or pegged the Buckaroo to the DVD). Before adopting the Euro, the member nations </w:t>
      </w:r>
      <w:r w:rsidRPr="00652BF3">
        <w:t>were</w:t>
      </w:r>
      <w:r w:rsidRPr="00652BF3">
        <w:rPr>
          <w:sz w:val="16"/>
        </w:rPr>
        <w:t xml:space="preserve"> also monetary sovereigns, and their currencies were also a </w:t>
      </w:r>
      <w:proofErr w:type="gramStart"/>
      <w:r w:rsidRPr="00652BF3">
        <w:rPr>
          <w:sz w:val="16"/>
        </w:rPr>
        <w:t>non-convertible floating currencies</w:t>
      </w:r>
      <w:proofErr w:type="gramEnd"/>
      <w:r w:rsidRPr="00652BF3">
        <w:rPr>
          <w:sz w:val="16"/>
        </w:rPr>
        <w:t xml:space="preserve"> backed by the tax system. But when they adopted the Euro, they voluntarily gave up their monetary sovereignty. They are no longer money monopolists. They are no longer a </w:t>
      </w:r>
      <w:proofErr w:type="gramStart"/>
      <w:r w:rsidRPr="00652BF3">
        <w:rPr>
          <w:sz w:val="16"/>
        </w:rPr>
        <w:t>currency issuers</w:t>
      </w:r>
      <w:proofErr w:type="gramEnd"/>
      <w:r w:rsidRPr="00652BF3">
        <w:rPr>
          <w:sz w:val="16"/>
        </w:rPr>
        <w:t xml:space="preserve">, but now, like households, they are currency users. </w:t>
      </w:r>
      <w:r w:rsidRPr="007946B3">
        <w:rPr>
          <w:rStyle w:val="StyleUnderline"/>
        </w:rPr>
        <w:t xml:space="preserve">Short of UMKC voluntarily giving up its monetary sovereignty, however, the </w:t>
      </w:r>
      <w:r w:rsidRPr="00D5350A">
        <w:rPr>
          <w:rStyle w:val="StyleUnderline"/>
          <w:highlight w:val="yellow"/>
        </w:rPr>
        <w:t>similarities</w:t>
      </w:r>
      <w:r w:rsidRPr="007946B3">
        <w:rPr>
          <w:rStyle w:val="StyleUnderline"/>
        </w:rPr>
        <w:t xml:space="preserve"> </w:t>
      </w:r>
      <w:r w:rsidRPr="00D5350A">
        <w:rPr>
          <w:rStyle w:val="StyleUnderline"/>
          <w:highlight w:val="yellow"/>
        </w:rPr>
        <w:t>between the Buckaroo and</w:t>
      </w:r>
      <w:r w:rsidRPr="007946B3">
        <w:rPr>
          <w:rStyle w:val="StyleUnderline"/>
        </w:rPr>
        <w:t xml:space="preserve"> </w:t>
      </w:r>
      <w:r w:rsidRPr="00652BF3">
        <w:rPr>
          <w:sz w:val="16"/>
        </w:rPr>
        <w:t>other non-convertible, floating currencies such as</w:t>
      </w:r>
      <w:r w:rsidRPr="007946B3">
        <w:rPr>
          <w:rStyle w:val="StyleUnderline"/>
        </w:rPr>
        <w:t xml:space="preserve"> </w:t>
      </w:r>
      <w:r w:rsidRPr="00D5350A">
        <w:rPr>
          <w:rStyle w:val="StyleUnderline"/>
          <w:highlight w:val="yellow"/>
        </w:rPr>
        <w:t>the dollar</w:t>
      </w:r>
      <w:r w:rsidRPr="007946B3">
        <w:rPr>
          <w:rStyle w:val="StyleUnderline"/>
        </w:rPr>
        <w:t xml:space="preserve">: Governments issue money to buy what they need; </w:t>
      </w:r>
      <w:r w:rsidRPr="00652BF3">
        <w:rPr>
          <w:sz w:val="16"/>
        </w:rPr>
        <w:t>they</w:t>
      </w:r>
      <w:r w:rsidRPr="007946B3">
        <w:rPr>
          <w:rStyle w:val="StyleUnderline"/>
        </w:rPr>
        <w:t xml:space="preserve"> tax to generate a demand for that money; and then </w:t>
      </w:r>
      <w:r w:rsidRPr="00652BF3">
        <w:rPr>
          <w:sz w:val="16"/>
        </w:rPr>
        <w:t>they</w:t>
      </w:r>
      <w:r w:rsidRPr="007946B3">
        <w:rPr>
          <w:rStyle w:val="StyleUnderline"/>
        </w:rPr>
        <w:t xml:space="preserve"> accept the money in payment of the tax. If a deficit results, that </w:t>
      </w:r>
      <w:r w:rsidRPr="00652BF3">
        <w:rPr>
          <w:sz w:val="16"/>
        </w:rPr>
        <w:t>simply</w:t>
      </w:r>
      <w:r w:rsidRPr="007946B3">
        <w:rPr>
          <w:rStyle w:val="StyleUnderline"/>
        </w:rPr>
        <w:t xml:space="preserve"> indicates that the population wishes to hoard </w:t>
      </w:r>
      <w:r w:rsidRPr="00652BF3">
        <w:rPr>
          <w:sz w:val="16"/>
        </w:rPr>
        <w:t>some of</w:t>
      </w:r>
      <w:r w:rsidRPr="007946B3">
        <w:rPr>
          <w:rStyle w:val="StyleUnderline"/>
        </w:rPr>
        <w:t xml:space="preserve"> the money. The deficit is of no consequence to the government; it merely allows the population to save in the form of government money. </w:t>
      </w:r>
      <w:r w:rsidRPr="00652BF3">
        <w:rPr>
          <w:sz w:val="16"/>
        </w:rPr>
        <w:t>If the government wants to</w:t>
      </w:r>
      <w:r w:rsidRPr="007946B3">
        <w:rPr>
          <w:rStyle w:val="StyleUnderline"/>
        </w:rPr>
        <w:t>, it can let the population trade the money for interest-earning government bonds, but the government never needs to borrow its own money from the public. Taxes and bonds, therefore, have nothing to do with financing a government’s spending</w:t>
      </w:r>
      <w:r w:rsidRPr="00652BF3">
        <w:rPr>
          <w:sz w:val="16"/>
        </w:rPr>
        <w:t xml:space="preserve">. (Wray 2000, pp. 61–62) </w:t>
      </w:r>
    </w:p>
    <w:p w14:paraId="6301091E" w14:textId="77777777" w:rsidR="000A17F2" w:rsidRDefault="000A17F2" w:rsidP="000A17F2">
      <w:pPr>
        <w:pStyle w:val="Heading4"/>
      </w:pPr>
      <w:r>
        <w:t>State job guarantee has more benefits than FJG- community, unemployment, and innovation</w:t>
      </w:r>
    </w:p>
    <w:p w14:paraId="39C7B1BE" w14:textId="77777777" w:rsidR="000A17F2" w:rsidRDefault="000A17F2" w:rsidP="000A17F2">
      <w:proofErr w:type="spellStart"/>
      <w:r w:rsidRPr="0046769C">
        <w:rPr>
          <w:rStyle w:val="Style13ptBold"/>
        </w:rPr>
        <w:t>Forstater</w:t>
      </w:r>
      <w:proofErr w:type="spellEnd"/>
      <w:r w:rsidRPr="0046769C">
        <w:rPr>
          <w:rStyle w:val="Style13ptBold"/>
        </w:rPr>
        <w:t xml:space="preserve"> 18</w:t>
      </w:r>
      <w:r>
        <w:t xml:space="preserve"> (</w:t>
      </w:r>
      <w:r w:rsidRPr="0046769C">
        <w:t>M</w:t>
      </w:r>
      <w:r>
        <w:t xml:space="preserve">athew </w:t>
      </w:r>
      <w:proofErr w:type="spellStart"/>
      <w:r>
        <w:t>Forstater</w:t>
      </w:r>
      <w:proofErr w:type="spellEnd"/>
      <w:r w:rsidRPr="0046769C">
        <w:t xml:space="preserve">, </w:t>
      </w:r>
      <w:r>
        <w:t xml:space="preserve">PhD, </w:t>
      </w:r>
      <w:r w:rsidRPr="0046769C">
        <w:t xml:space="preserve">professor in Economics and the Research Director of the </w:t>
      </w:r>
      <w:proofErr w:type="spellStart"/>
      <w:r w:rsidRPr="0046769C">
        <w:t>Binzagr</w:t>
      </w:r>
      <w:proofErr w:type="spellEnd"/>
      <w:r w:rsidRPr="0046769C">
        <w:t xml:space="preserve"> Institute for Sustainable Prosperity</w:t>
      </w:r>
      <w:r>
        <w:t xml:space="preserve"> at UMKC</w:t>
      </w:r>
      <w:r w:rsidRPr="0046769C">
        <w:t xml:space="preserve">. 2018. </w:t>
      </w:r>
      <w:r>
        <w:t>“</w:t>
      </w:r>
      <w:r w:rsidRPr="0046769C">
        <w:t>Complementary currencies in the solidarity economy: The local job guarantee</w:t>
      </w:r>
      <w:r>
        <w:t>,”</w:t>
      </w:r>
      <w:r w:rsidRPr="0046769C">
        <w:t> Full Employment and Social Justice: Solidarity and Sustainability, pp.1</w:t>
      </w:r>
      <w:r>
        <w:t>66</w:t>
      </w:r>
      <w:r w:rsidRPr="0046769C">
        <w:t>-167.</w:t>
      </w:r>
      <w:r>
        <w:t>) @HA?</w:t>
      </w:r>
    </w:p>
    <w:p w14:paraId="3CFAAACD" w14:textId="77777777" w:rsidR="000A17F2" w:rsidRPr="00652BF3" w:rsidRDefault="000A17F2" w:rsidP="000A17F2">
      <w:pPr>
        <w:rPr>
          <w:rStyle w:val="StyleUnderline"/>
        </w:rPr>
      </w:pPr>
      <w:r w:rsidRPr="00652BF3">
        <w:rPr>
          <w:sz w:val="16"/>
        </w:rPr>
        <w:t xml:space="preserve">7.4 Enhancing Community: Other Benefits of Localism The </w:t>
      </w:r>
      <w:r w:rsidRPr="00D5350A">
        <w:rPr>
          <w:rStyle w:val="StyleUnderline"/>
          <w:highlight w:val="yellow"/>
        </w:rPr>
        <w:t>local</w:t>
      </w:r>
      <w:r w:rsidRPr="00652BF3">
        <w:rPr>
          <w:rStyle w:val="StyleUnderline"/>
        </w:rPr>
        <w:t xml:space="preserve"> </w:t>
      </w:r>
      <w:r w:rsidRPr="00D5350A">
        <w:rPr>
          <w:rStyle w:val="StyleUnderline"/>
          <w:highlight w:val="yellow"/>
        </w:rPr>
        <w:t>j</w:t>
      </w:r>
      <w:r w:rsidRPr="00652BF3">
        <w:rPr>
          <w:rStyle w:val="StyleUnderline"/>
        </w:rPr>
        <w:t xml:space="preserve">ob </w:t>
      </w:r>
      <w:r w:rsidRPr="00D5350A">
        <w:rPr>
          <w:rStyle w:val="StyleUnderline"/>
          <w:highlight w:val="yellow"/>
        </w:rPr>
        <w:t>g</w:t>
      </w:r>
      <w:r w:rsidRPr="00652BF3">
        <w:rPr>
          <w:rStyle w:val="StyleUnderline"/>
        </w:rPr>
        <w:t xml:space="preserve">uarantee </w:t>
      </w:r>
      <w:r w:rsidRPr="00D5350A">
        <w:rPr>
          <w:rStyle w:val="StyleUnderline"/>
          <w:highlight w:val="yellow"/>
        </w:rPr>
        <w:t>would have all the regular potential benefits of employment and</w:t>
      </w:r>
      <w:r w:rsidRPr="00652BF3">
        <w:rPr>
          <w:rStyle w:val="StyleUnderline"/>
        </w:rPr>
        <w:t xml:space="preserve"> the </w:t>
      </w:r>
      <w:r w:rsidRPr="00D5350A">
        <w:rPr>
          <w:rStyle w:val="StyleUnderline"/>
          <w:highlight w:val="yellow"/>
        </w:rPr>
        <w:t>national</w:t>
      </w:r>
      <w:r w:rsidRPr="00652BF3">
        <w:rPr>
          <w:rStyle w:val="StyleUnderline"/>
        </w:rPr>
        <w:t xml:space="preserve"> </w:t>
      </w:r>
      <w:r w:rsidRPr="00D5350A">
        <w:rPr>
          <w:rStyle w:val="StyleUnderline"/>
          <w:highlight w:val="yellow"/>
        </w:rPr>
        <w:t>j</w:t>
      </w:r>
      <w:r w:rsidRPr="00652BF3">
        <w:rPr>
          <w:rStyle w:val="StyleUnderline"/>
        </w:rPr>
        <w:t xml:space="preserve">ob </w:t>
      </w:r>
      <w:r w:rsidRPr="00D5350A">
        <w:rPr>
          <w:rStyle w:val="StyleUnderline"/>
          <w:highlight w:val="yellow"/>
        </w:rPr>
        <w:t>g</w:t>
      </w:r>
      <w:r w:rsidRPr="00652BF3">
        <w:rPr>
          <w:rStyle w:val="StyleUnderline"/>
        </w:rPr>
        <w:t xml:space="preserve">uarantee, </w:t>
      </w:r>
      <w:r w:rsidRPr="00D5350A">
        <w:rPr>
          <w:rStyle w:val="StyleUnderline"/>
          <w:highlight w:val="yellow"/>
        </w:rPr>
        <w:t xml:space="preserve">such as increased production of community services, </w:t>
      </w:r>
      <w:r w:rsidRPr="00652BF3">
        <w:rPr>
          <w:rStyle w:val="StyleUnderline"/>
        </w:rPr>
        <w:t xml:space="preserve">developing </w:t>
      </w:r>
      <w:r w:rsidRPr="00D5350A">
        <w:rPr>
          <w:rStyle w:val="StyleUnderline"/>
          <w:highlight w:val="yellow"/>
        </w:rPr>
        <w:t>skills</w:t>
      </w:r>
      <w:r w:rsidRPr="00652BF3">
        <w:rPr>
          <w:rStyle w:val="StyleUnderline"/>
        </w:rPr>
        <w:t xml:space="preserve">, utilizing </w:t>
      </w:r>
      <w:r w:rsidRPr="00D5350A">
        <w:rPr>
          <w:rStyle w:val="StyleUnderline"/>
          <w:highlight w:val="yellow"/>
        </w:rPr>
        <w:t>creativity, and countering the</w:t>
      </w:r>
      <w:r w:rsidRPr="00652BF3">
        <w:rPr>
          <w:rStyle w:val="StyleUnderline"/>
        </w:rPr>
        <w:t xml:space="preserve"> social </w:t>
      </w:r>
      <w:r w:rsidRPr="00D5350A">
        <w:rPr>
          <w:rStyle w:val="StyleUnderline"/>
          <w:highlight w:val="yellow"/>
        </w:rPr>
        <w:t>costs of unemployment</w:t>
      </w:r>
      <w:r w:rsidRPr="00652BF3">
        <w:rPr>
          <w:rStyle w:val="StyleUnderline"/>
        </w:rPr>
        <w:t>.</w:t>
      </w:r>
      <w:r w:rsidRPr="00652BF3">
        <w:rPr>
          <w:sz w:val="16"/>
        </w:rPr>
        <w:t xml:space="preserve"> The local aspect of the program </w:t>
      </w:r>
      <w:r w:rsidRPr="00D5350A">
        <w:rPr>
          <w:rStyle w:val="StyleUnderline"/>
          <w:highlight w:val="yellow"/>
        </w:rPr>
        <w:t>has additional</w:t>
      </w:r>
      <w:r w:rsidRPr="00652BF3">
        <w:rPr>
          <w:rStyle w:val="StyleUnderline"/>
        </w:rPr>
        <w:t xml:space="preserve"> potential </w:t>
      </w:r>
      <w:r w:rsidRPr="00D5350A">
        <w:rPr>
          <w:rStyle w:val="StyleUnderline"/>
          <w:highlight w:val="yellow"/>
        </w:rPr>
        <w:t>benefits</w:t>
      </w:r>
      <w:r w:rsidRPr="00652BF3">
        <w:rPr>
          <w:rStyle w:val="StyleUnderline"/>
        </w:rPr>
        <w:t>,</w:t>
      </w:r>
      <w:r w:rsidRPr="00652BF3">
        <w:rPr>
          <w:sz w:val="16"/>
        </w:rPr>
        <w:t xml:space="preserve"> however, </w:t>
      </w:r>
      <w:r w:rsidRPr="00652BF3">
        <w:rPr>
          <w:rStyle w:val="StyleUnderline"/>
        </w:rPr>
        <w:t>such as those often noted in the local currency literature and other considerations of localism</w:t>
      </w:r>
      <w:r w:rsidRPr="00652BF3">
        <w:rPr>
          <w:sz w:val="16"/>
        </w:rPr>
        <w:t xml:space="preserve">. The program </w:t>
      </w:r>
      <w:r w:rsidRPr="00D5350A">
        <w:rPr>
          <w:rStyle w:val="StyleUnderline"/>
          <w:highlight w:val="yellow"/>
        </w:rPr>
        <w:t>promotes increased interaction with</w:t>
      </w:r>
      <w:r w:rsidRPr="00652BF3">
        <w:rPr>
          <w:rStyle w:val="StyleUnderline"/>
        </w:rPr>
        <w:t xml:space="preserve"> one’s </w:t>
      </w:r>
      <w:r w:rsidRPr="00D5350A">
        <w:rPr>
          <w:rStyle w:val="StyleUnderline"/>
          <w:highlight w:val="yellow"/>
        </w:rPr>
        <w:t>neighbors</w:t>
      </w:r>
      <w:r w:rsidRPr="00652BF3">
        <w:rPr>
          <w:sz w:val="16"/>
        </w:rPr>
        <w:t xml:space="preserve">, and in this and other ways </w:t>
      </w:r>
      <w:r w:rsidRPr="00652BF3">
        <w:rPr>
          <w:rStyle w:val="StyleUnderline"/>
        </w:rPr>
        <w:t xml:space="preserve">can </w:t>
      </w:r>
      <w:r w:rsidRPr="00D5350A">
        <w:rPr>
          <w:rStyle w:val="StyleUnderline"/>
          <w:highlight w:val="yellow"/>
        </w:rPr>
        <w:t>strengthen community ties</w:t>
      </w:r>
      <w:r w:rsidRPr="00652BF3">
        <w:rPr>
          <w:sz w:val="16"/>
        </w:rPr>
        <w:t xml:space="preserve">. The </w:t>
      </w:r>
      <w:r w:rsidRPr="00652BF3">
        <w:rPr>
          <w:rStyle w:val="StyleUnderline"/>
        </w:rPr>
        <w:t>program</w:t>
      </w:r>
      <w:r w:rsidRPr="00652BF3">
        <w:rPr>
          <w:sz w:val="16"/>
        </w:rPr>
        <w:t xml:space="preserve"> therefore </w:t>
      </w:r>
      <w:r w:rsidRPr="00D5350A">
        <w:rPr>
          <w:rStyle w:val="StyleUnderline"/>
          <w:highlight w:val="yellow"/>
        </w:rPr>
        <w:t>promotes mutual aid and reciprocity</w:t>
      </w:r>
      <w:r w:rsidRPr="00D5350A">
        <w:rPr>
          <w:sz w:val="16"/>
          <w:highlight w:val="yellow"/>
        </w:rPr>
        <w:t>.</w:t>
      </w:r>
      <w:r w:rsidRPr="00652BF3">
        <w:rPr>
          <w:sz w:val="16"/>
        </w:rPr>
        <w:t xml:space="preserve"> Family and neighborhood empowerment follows from a program based on cooperation and local development. </w:t>
      </w:r>
      <w:r w:rsidRPr="00652BF3">
        <w:rPr>
          <w:rStyle w:val="StyleUnderline"/>
        </w:rPr>
        <w:t xml:space="preserve">Numerous </w:t>
      </w:r>
      <w:r w:rsidRPr="00D5350A">
        <w:rPr>
          <w:rStyle w:val="StyleUnderline"/>
          <w:highlight w:val="yellow"/>
        </w:rPr>
        <w:t>environmental benefit</w:t>
      </w:r>
      <w:r w:rsidRPr="00652BF3">
        <w:rPr>
          <w:rStyle w:val="StyleUnderline"/>
        </w:rPr>
        <w:t xml:space="preserve">s are </w:t>
      </w:r>
      <w:r w:rsidRPr="00D5350A">
        <w:rPr>
          <w:rStyle w:val="StyleUnderline"/>
          <w:highlight w:val="yellow"/>
        </w:rPr>
        <w:t>also possible</w:t>
      </w:r>
      <w:r w:rsidRPr="00652BF3">
        <w:rPr>
          <w:sz w:val="16"/>
        </w:rPr>
        <w:t xml:space="preserve">. Previously, in addition to arguing that the JG may </w:t>
      </w:r>
      <w:r w:rsidRPr="00652BF3">
        <w:rPr>
          <w:rStyle w:val="StyleUnderline"/>
        </w:rPr>
        <w:t xml:space="preserve">serve as a </w:t>
      </w:r>
      <w:r w:rsidRPr="00D5350A">
        <w:rPr>
          <w:rStyle w:val="StyleUnderline"/>
          <w:highlight w:val="yellow"/>
        </w:rPr>
        <w:t>vehicle for humanistic social policies</w:t>
      </w:r>
      <w:r w:rsidRPr="00652BF3">
        <w:rPr>
          <w:rStyle w:val="StyleUnderline"/>
        </w:rPr>
        <w:t xml:space="preserve">, such as a </w:t>
      </w:r>
      <w:r w:rsidRPr="00D5350A">
        <w:rPr>
          <w:rStyle w:val="StyleUnderline"/>
          <w:highlight w:val="yellow"/>
        </w:rPr>
        <w:t>living wage, health care</w:t>
      </w:r>
      <w:r w:rsidRPr="00652BF3">
        <w:rPr>
          <w:rStyle w:val="StyleUnderline"/>
        </w:rPr>
        <w:t xml:space="preserve"> or </w:t>
      </w:r>
      <w:proofErr w:type="gramStart"/>
      <w:r w:rsidRPr="00D5350A">
        <w:rPr>
          <w:rStyle w:val="StyleUnderline"/>
          <w:highlight w:val="yellow"/>
        </w:rPr>
        <w:t>child care</w:t>
      </w:r>
      <w:proofErr w:type="gramEnd"/>
      <w:r w:rsidRPr="00D5350A">
        <w:rPr>
          <w:rStyle w:val="StyleUnderline"/>
          <w:highlight w:val="yellow"/>
        </w:rPr>
        <w:t xml:space="preserve"> benefits</w:t>
      </w:r>
      <w:r w:rsidRPr="00652BF3">
        <w:rPr>
          <w:rStyle w:val="StyleUnderline"/>
        </w:rPr>
        <w:t xml:space="preserve">, </w:t>
      </w:r>
      <w:r w:rsidRPr="00D5350A">
        <w:rPr>
          <w:rStyle w:val="StyleUnderline"/>
          <w:highlight w:val="yellow"/>
        </w:rPr>
        <w:t>and</w:t>
      </w:r>
      <w:r w:rsidRPr="00652BF3">
        <w:rPr>
          <w:rStyle w:val="StyleUnderline"/>
        </w:rPr>
        <w:t xml:space="preserve"> a </w:t>
      </w:r>
      <w:r w:rsidRPr="00D5350A">
        <w:rPr>
          <w:rStyle w:val="StyleUnderline"/>
          <w:highlight w:val="yellow"/>
        </w:rPr>
        <w:t>shorter work wee</w:t>
      </w:r>
      <w:r w:rsidRPr="00D5350A">
        <w:rPr>
          <w:sz w:val="16"/>
          <w:highlight w:val="yellow"/>
        </w:rPr>
        <w:t>k</w:t>
      </w:r>
      <w:r w:rsidRPr="00652BF3">
        <w:rPr>
          <w:sz w:val="16"/>
        </w:rPr>
        <w:t xml:space="preserve">, I have suggested that the program might be </w:t>
      </w:r>
      <w:r w:rsidRPr="00D5350A">
        <w:rPr>
          <w:rStyle w:val="StyleUnderline"/>
          <w:highlight w:val="yellow"/>
        </w:rPr>
        <w:t>used to help redefine</w:t>
      </w:r>
      <w:r w:rsidRPr="00652BF3">
        <w:rPr>
          <w:rStyle w:val="StyleUnderline"/>
        </w:rPr>
        <w:t xml:space="preserve"> what constitutes </w:t>
      </w:r>
      <w:r w:rsidRPr="00D5350A">
        <w:rPr>
          <w:rStyle w:val="StyleUnderline"/>
          <w:highlight w:val="yellow"/>
        </w:rPr>
        <w:t>valuable work</w:t>
      </w:r>
      <w:r w:rsidRPr="00652BF3">
        <w:rPr>
          <w:rStyle w:val="StyleUnderline"/>
        </w:rPr>
        <w:t xml:space="preserve"> </w:t>
      </w:r>
      <w:r w:rsidRPr="00D5350A">
        <w:rPr>
          <w:rStyle w:val="StyleUnderline"/>
          <w:highlight w:val="yellow"/>
        </w:rPr>
        <w:t>and</w:t>
      </w:r>
      <w:r w:rsidRPr="00652BF3">
        <w:rPr>
          <w:rStyle w:val="StyleUnderline"/>
        </w:rPr>
        <w:t xml:space="preserve"> also </w:t>
      </w:r>
      <w:r w:rsidRPr="00D5350A">
        <w:rPr>
          <w:rStyle w:val="StyleUnderline"/>
          <w:highlight w:val="yellow"/>
        </w:rPr>
        <w:t>provide spaces for experimenting with alternative, non-capitalist social organization</w:t>
      </w:r>
      <w:r w:rsidRPr="00652BF3">
        <w:rPr>
          <w:rStyle w:val="StyleUnderline"/>
        </w:rPr>
        <w:t xml:space="preserve"> (</w:t>
      </w:r>
      <w:proofErr w:type="spellStart"/>
      <w:r w:rsidRPr="00652BF3">
        <w:rPr>
          <w:sz w:val="16"/>
        </w:rPr>
        <w:t>Forstater</w:t>
      </w:r>
      <w:proofErr w:type="spellEnd"/>
      <w:r w:rsidRPr="00652BF3">
        <w:rPr>
          <w:sz w:val="16"/>
        </w:rPr>
        <w:t xml:space="preserve"> 2013). It is possible the JG, and especially the local JG, may be </w:t>
      </w:r>
      <w:r w:rsidRPr="00652BF3">
        <w:rPr>
          <w:rStyle w:val="StyleUnderline"/>
        </w:rPr>
        <w:t xml:space="preserve">an area for positive collaboration between the public sector and the solidarity economy </w:t>
      </w:r>
      <w:r w:rsidRPr="00652BF3">
        <w:rPr>
          <w:sz w:val="16"/>
        </w:rPr>
        <w:t>(sometimes called the “social and solidarity economy,” or SSE) (</w:t>
      </w:r>
      <w:proofErr w:type="spellStart"/>
      <w:r w:rsidRPr="00652BF3">
        <w:rPr>
          <w:sz w:val="16"/>
        </w:rPr>
        <w:t>Utting</w:t>
      </w:r>
      <w:proofErr w:type="spellEnd"/>
      <w:r w:rsidRPr="00652BF3">
        <w:rPr>
          <w:sz w:val="16"/>
        </w:rPr>
        <w:t xml:space="preserve"> 2015). Several concepts related to the solidarity economy and that have been little examined in economics are temporary autonomous zones (TAZ), prefigurative behaviors, and heterotopias. A heterotopia also refers to alternative or counter-hegemonic spaces in the present, not some future dream world that will only arrive after capitalism is completely ended (Watson and Gibson 1995). Similarly, many use temporary autonomous zones (TAZ) as creative community alternatives (Graeber 2007). Prefigurative politics (or behaviors or institutions) refer to the principle of behaving now in ways consistent with the future society we want to create, not waiting until that time arrives, and behaving in anti-social ways now (Milstein 2010). In all these cases, the point is that </w:t>
      </w:r>
      <w:r w:rsidRPr="00D5350A">
        <w:rPr>
          <w:rStyle w:val="StyleUnderline"/>
          <w:highlight w:val="yellow"/>
        </w:rPr>
        <w:t>we should not</w:t>
      </w:r>
      <w:r w:rsidRPr="00652BF3">
        <w:rPr>
          <w:rStyle w:val="StyleUnderline"/>
        </w:rPr>
        <w:t xml:space="preserve"> and cannot </w:t>
      </w:r>
      <w:r w:rsidRPr="00D5350A">
        <w:rPr>
          <w:rStyle w:val="StyleUnderline"/>
          <w:highlight w:val="yellow"/>
        </w:rPr>
        <w:t>wait for the arrival of the imagined future</w:t>
      </w:r>
      <w:r w:rsidRPr="00652BF3">
        <w:rPr>
          <w:rStyle w:val="StyleUnderline"/>
        </w:rPr>
        <w:t xml:space="preserve"> to begin</w:t>
      </w:r>
      <w:r w:rsidRPr="00652BF3">
        <w:rPr>
          <w:sz w:val="16"/>
        </w:rPr>
        <w:t xml:space="preserve">, in fact the alternative already exists, and we must nurture, learn from, and improve upon these. There is much work to be done; some of it </w:t>
      </w:r>
      <w:r w:rsidRPr="00652BF3">
        <w:rPr>
          <w:rStyle w:val="StyleUnderline"/>
        </w:rPr>
        <w:t xml:space="preserve">might </w:t>
      </w:r>
      <w:r w:rsidRPr="00D5350A">
        <w:rPr>
          <w:rStyle w:val="StyleUnderline"/>
          <w:highlight w:val="yellow"/>
        </w:rPr>
        <w:t>begin in a local job guarantee program</w:t>
      </w:r>
      <w:r w:rsidRPr="00652BF3">
        <w:rPr>
          <w:rStyle w:val="StyleUnderline"/>
        </w:rPr>
        <w:t xml:space="preserve"> that </w:t>
      </w:r>
      <w:r w:rsidRPr="00D5350A">
        <w:rPr>
          <w:rStyle w:val="StyleUnderline"/>
          <w:highlight w:val="yellow"/>
        </w:rPr>
        <w:t>results</w:t>
      </w:r>
      <w:r w:rsidRPr="00652BF3">
        <w:rPr>
          <w:rStyle w:val="StyleUnderline"/>
        </w:rPr>
        <w:t xml:space="preserve"> </w:t>
      </w:r>
      <w:r w:rsidRPr="00D5350A">
        <w:rPr>
          <w:rStyle w:val="StyleUnderline"/>
          <w:highlight w:val="yellow"/>
        </w:rPr>
        <w:t>from</w:t>
      </w:r>
      <w:r w:rsidRPr="00652BF3">
        <w:rPr>
          <w:rStyle w:val="StyleUnderline"/>
        </w:rPr>
        <w:t xml:space="preserve"> a </w:t>
      </w:r>
      <w:r w:rsidRPr="00D5350A">
        <w:rPr>
          <w:rStyle w:val="StyleUnderline"/>
          <w:highlight w:val="yellow"/>
        </w:rPr>
        <w:t>partnership of local or regional governments</w:t>
      </w:r>
      <w:r w:rsidRPr="00652BF3">
        <w:rPr>
          <w:rStyle w:val="StyleUnderline"/>
        </w:rPr>
        <w:t xml:space="preserve"> </w:t>
      </w:r>
      <w:r w:rsidRPr="00D5350A">
        <w:rPr>
          <w:rStyle w:val="StyleUnderline"/>
          <w:highlight w:val="yellow"/>
        </w:rPr>
        <w:t>and the solidarity economy</w:t>
      </w:r>
      <w:r w:rsidRPr="00652BF3">
        <w:rPr>
          <w:rStyle w:val="StyleUnderline"/>
        </w:rPr>
        <w:t>.</w:t>
      </w:r>
    </w:p>
    <w:p w14:paraId="77776013" w14:textId="77777777" w:rsidR="000A17F2" w:rsidRPr="009578AB" w:rsidRDefault="000A17F2" w:rsidP="000A17F2"/>
    <w:p w14:paraId="1DE8B8F7" w14:textId="77777777" w:rsidR="000A17F2" w:rsidRPr="000A17F2" w:rsidRDefault="000A17F2" w:rsidP="000A17F2"/>
    <w:p w14:paraId="36C026B9" w14:textId="7F3BA0C2" w:rsidR="00624F4F" w:rsidRDefault="00624F4F" w:rsidP="00CE09BF">
      <w:pPr>
        <w:pStyle w:val="Heading3"/>
      </w:pPr>
      <w:r>
        <w:t>Corporate Tax</w:t>
      </w:r>
      <w:r w:rsidR="00FE2B2D">
        <w:t xml:space="preserve"> Plank</w:t>
      </w:r>
    </w:p>
    <w:p w14:paraId="435EDBF3" w14:textId="51A58E47" w:rsidR="0020297E" w:rsidRDefault="000A17F2" w:rsidP="002A33FC">
      <w:pPr>
        <w:pStyle w:val="Heading4"/>
      </w:pPr>
      <w:r w:rsidRPr="000A17F2">
        <w:t>Text: The fifty states and all relevant subfederal entities in the United States should</w:t>
      </w:r>
      <w:r w:rsidR="002A33FC">
        <w:t xml:space="preserve"> progressively</w:t>
      </w:r>
      <w:r>
        <w:t xml:space="preserve"> </w:t>
      </w:r>
      <w:r w:rsidR="002A33FC">
        <w:t xml:space="preserve">increase taxes on corporations and use the revenue to fund a state-based job guarantee programs.  </w:t>
      </w:r>
    </w:p>
    <w:p w14:paraId="5750113C" w14:textId="77777777" w:rsidR="002A33FC" w:rsidRPr="002A33FC" w:rsidRDefault="002A33FC" w:rsidP="002A33FC"/>
    <w:p w14:paraId="03AEA1F7" w14:textId="77777777" w:rsidR="00624F4F" w:rsidRDefault="00624F4F" w:rsidP="00624F4F">
      <w:pPr>
        <w:pStyle w:val="Heading4"/>
      </w:pPr>
      <w:r>
        <w:t>Higher corporate taxes fund infrastructure, increasing labor power, reduce unemployment and poverty, and fund state budgets.</w:t>
      </w:r>
    </w:p>
    <w:p w14:paraId="5D88212C" w14:textId="77777777" w:rsidR="00624F4F" w:rsidRDefault="00624F4F" w:rsidP="00624F4F">
      <w:r>
        <w:rPr>
          <w:rStyle w:val="Style13ptBold"/>
        </w:rPr>
        <w:t xml:space="preserve">Klinger et al 14 </w:t>
      </w:r>
      <w:r>
        <w:t>(</w:t>
      </w:r>
      <w:r w:rsidRPr="007D2321">
        <w:t>Scott Klinger</w:t>
      </w:r>
      <w:r>
        <w:t xml:space="preserve">, </w:t>
      </w:r>
      <w:r w:rsidRPr="007D2321">
        <w:t>Director of Revenue and Spending Policies, Center for Effective Government</w:t>
      </w:r>
      <w:r>
        <w:t xml:space="preserve">, </w:t>
      </w:r>
      <w:r w:rsidRPr="007D2321">
        <w:t>Liz Ryan Murray</w:t>
      </w:r>
      <w:r>
        <w:t xml:space="preserve">, </w:t>
      </w:r>
      <w:r w:rsidRPr="007D2321">
        <w:t>Policy Director, National People's Action</w:t>
      </w:r>
      <w:r>
        <w:t xml:space="preserve">, </w:t>
      </w:r>
      <w:r w:rsidRPr="007D2321">
        <w:t>Katherine McFate</w:t>
      </w:r>
      <w:r>
        <w:t xml:space="preserve">, </w:t>
      </w:r>
      <w:r w:rsidRPr="007D2321">
        <w:t>President and CEO, Center for Effective Government</w:t>
      </w:r>
      <w:r>
        <w:t xml:space="preserve">, </w:t>
      </w:r>
      <w:r w:rsidRPr="007D2321">
        <w:t>George Goehl</w:t>
      </w:r>
      <w:r>
        <w:t xml:space="preserve">, </w:t>
      </w:r>
      <w:r w:rsidRPr="007D2321">
        <w:t>Executive Director, National People's Action</w:t>
      </w:r>
      <w:r>
        <w:t xml:space="preserve">, Center for Effective Government, 3-27-2014, "The Disappearing Corporate Tax Base: How to Reclaim Lost Tax Revenue to Rebuild State Budgets,” Center for Effective Government, </w:t>
      </w:r>
      <w:hyperlink r:id="rId9" w:history="1">
        <w:r w:rsidRPr="00777DE1">
          <w:rPr>
            <w:rStyle w:val="Hyperlink"/>
          </w:rPr>
          <w:t>https://www.foreffectivegov.org/disappearing-corp-tax-base</w:t>
        </w:r>
      </w:hyperlink>
      <w:r>
        <w:t>) @HA?</w:t>
      </w:r>
    </w:p>
    <w:p w14:paraId="4A6D87C6" w14:textId="77777777" w:rsidR="00624F4F" w:rsidRDefault="00624F4F" w:rsidP="00624F4F">
      <w:pPr>
        <w:rPr>
          <w:sz w:val="16"/>
        </w:rPr>
      </w:pPr>
      <w:r w:rsidRPr="001A624A">
        <w:rPr>
          <w:rStyle w:val="StyleUnderline"/>
        </w:rPr>
        <w:t xml:space="preserve">With record profits, </w:t>
      </w:r>
      <w:r w:rsidRPr="00D5350A">
        <w:rPr>
          <w:rStyle w:val="StyleUnderline"/>
          <w:highlight w:val="yellow"/>
        </w:rPr>
        <w:t>corporations could pay a larger share of their profits to invest in</w:t>
      </w:r>
      <w:r w:rsidRPr="001A624A">
        <w:rPr>
          <w:rStyle w:val="StyleUnderline"/>
        </w:rPr>
        <w:t xml:space="preserve"> our aging physical </w:t>
      </w:r>
      <w:r w:rsidRPr="00D5350A">
        <w:rPr>
          <w:rStyle w:val="StyleUnderline"/>
          <w:highlight w:val="yellow"/>
        </w:rPr>
        <w:t>infrastructure</w:t>
      </w:r>
      <w:r w:rsidRPr="001A624A">
        <w:rPr>
          <w:rStyle w:val="StyleUnderline"/>
        </w:rPr>
        <w:t xml:space="preserve"> </w:t>
      </w:r>
      <w:r w:rsidRPr="00F30CE1">
        <w:rPr>
          <w:rStyle w:val="StyleUnderline"/>
        </w:rPr>
        <w:t>and</w:t>
      </w:r>
      <w:r w:rsidRPr="001A624A">
        <w:rPr>
          <w:rStyle w:val="StyleUnderline"/>
        </w:rPr>
        <w:t xml:space="preserve"> to protect against new health and environmental risks</w:t>
      </w:r>
      <w:r w:rsidRPr="00334998">
        <w:rPr>
          <w:sz w:val="16"/>
        </w:rPr>
        <w:t xml:space="preserve">. </w:t>
      </w:r>
      <w:r w:rsidRPr="00D5350A">
        <w:rPr>
          <w:rStyle w:val="StyleUnderline"/>
          <w:highlight w:val="yellow"/>
        </w:rPr>
        <w:t>With more corporate taxes, we could</w:t>
      </w:r>
      <w:r w:rsidRPr="00334998">
        <w:rPr>
          <w:sz w:val="16"/>
        </w:rPr>
        <w:t xml:space="preserve"> </w:t>
      </w:r>
      <w:r w:rsidRPr="001A624A">
        <w:rPr>
          <w:rStyle w:val="StyleUnderline"/>
        </w:rPr>
        <w:t xml:space="preserve">rehire laid-off teachers and first responders, help shore up municipal finances, and </w:t>
      </w:r>
      <w:r w:rsidRPr="00D5350A">
        <w:rPr>
          <w:rStyle w:val="StyleUnderline"/>
          <w:highlight w:val="yellow"/>
        </w:rPr>
        <w:t>undertake repairs</w:t>
      </w:r>
      <w:r w:rsidRPr="001A624A">
        <w:rPr>
          <w:rStyle w:val="StyleUnderline"/>
        </w:rPr>
        <w:t xml:space="preserve"> and new projects </w:t>
      </w:r>
      <w:r w:rsidRPr="00D5350A">
        <w:rPr>
          <w:rStyle w:val="StyleUnderline"/>
          <w:highlight w:val="yellow"/>
        </w:rPr>
        <w:t>to keep</w:t>
      </w:r>
      <w:r w:rsidRPr="001A624A">
        <w:rPr>
          <w:rStyle w:val="StyleUnderline"/>
        </w:rPr>
        <w:t xml:space="preserve"> our </w:t>
      </w:r>
      <w:r w:rsidRPr="00D5350A">
        <w:rPr>
          <w:rStyle w:val="StyleUnderline"/>
          <w:highlight w:val="yellow"/>
        </w:rPr>
        <w:t>communities strong</w:t>
      </w:r>
      <w:r w:rsidRPr="001A624A">
        <w:rPr>
          <w:rStyle w:val="StyleUnderline"/>
        </w:rPr>
        <w:t>, healthy, and vibrant</w:t>
      </w:r>
      <w:r w:rsidRPr="00334998">
        <w:rPr>
          <w:sz w:val="16"/>
        </w:rPr>
        <w:t xml:space="preserve">. We could </w:t>
      </w:r>
      <w:r w:rsidRPr="00D5350A">
        <w:rPr>
          <w:rStyle w:val="StyleUnderline"/>
          <w:highlight w:val="yellow"/>
        </w:rPr>
        <w:t>close tax loopholes</w:t>
      </w:r>
      <w:r w:rsidRPr="001A624A">
        <w:rPr>
          <w:rStyle w:val="StyleUnderline"/>
        </w:rPr>
        <w:t xml:space="preserve"> that reward corporations for shifting jobs and profits offshore and for exorbitantly compensating their executives</w:t>
      </w:r>
      <w:r w:rsidRPr="00334998">
        <w:rPr>
          <w:sz w:val="16"/>
        </w:rPr>
        <w:t xml:space="preserve">. In fact, </w:t>
      </w:r>
      <w:r w:rsidRPr="00D5350A">
        <w:rPr>
          <w:rStyle w:val="StyleUnderline"/>
          <w:highlight w:val="yellow"/>
        </w:rPr>
        <w:t>if corporations today paid taxes at</w:t>
      </w:r>
      <w:r w:rsidRPr="001A624A">
        <w:rPr>
          <w:rStyle w:val="StyleUnderline"/>
        </w:rPr>
        <w:t xml:space="preserve"> the </w:t>
      </w:r>
      <w:r w:rsidRPr="00D5350A">
        <w:rPr>
          <w:rStyle w:val="StyleUnderline"/>
          <w:highlight w:val="yellow"/>
        </w:rPr>
        <w:t>same rates</w:t>
      </w:r>
      <w:r w:rsidRPr="001A624A">
        <w:rPr>
          <w:rStyle w:val="StyleUnderline"/>
        </w:rPr>
        <w:t xml:space="preserve"> they paid </w:t>
      </w:r>
      <w:r w:rsidRPr="00D5350A">
        <w:rPr>
          <w:rStyle w:val="StyleUnderline"/>
          <w:highlight w:val="yellow"/>
        </w:rPr>
        <w:t>under</w:t>
      </w:r>
      <w:r w:rsidRPr="001A624A">
        <w:rPr>
          <w:rStyle w:val="StyleUnderline"/>
        </w:rPr>
        <w:t xml:space="preserve"> the </w:t>
      </w:r>
      <w:r w:rsidRPr="00D5350A">
        <w:rPr>
          <w:rStyle w:val="StyleUnderline"/>
          <w:highlight w:val="yellow"/>
        </w:rPr>
        <w:t>Eisenhower</w:t>
      </w:r>
      <w:r w:rsidRPr="001A624A">
        <w:rPr>
          <w:rStyle w:val="StyleUnderline"/>
        </w:rPr>
        <w:t xml:space="preserve"> or Nixon administrations, significant </w:t>
      </w:r>
      <w:r w:rsidRPr="00D5350A">
        <w:rPr>
          <w:rStyle w:val="StyleUnderline"/>
          <w:highlight w:val="yellow"/>
        </w:rPr>
        <w:t>new revenues would be available to the nation</w:t>
      </w:r>
      <w:r w:rsidRPr="00334998">
        <w:rPr>
          <w:sz w:val="16"/>
        </w:rPr>
        <w:t xml:space="preserve">. If Corporations Paid the Same Proportion of Taxes as In Times Past... Corp </w:t>
      </w:r>
      <w:proofErr w:type="gramStart"/>
      <w:r w:rsidRPr="00334998">
        <w:rPr>
          <w:sz w:val="16"/>
        </w:rPr>
        <w:t>Income .</w:t>
      </w:r>
      <w:proofErr w:type="gramEnd"/>
      <w:r w:rsidRPr="00334998">
        <w:rPr>
          <w:sz w:val="16"/>
        </w:rPr>
        <w:t xml:space="preserve"> Tax Paid (in Corp Tax as Corp Tax as % Corp Profits as Yea' </w:t>
      </w:r>
      <w:proofErr w:type="spellStart"/>
      <w:r w:rsidRPr="00334998">
        <w:rPr>
          <w:sz w:val="16"/>
        </w:rPr>
        <w:t>Pres'dent</w:t>
      </w:r>
      <w:proofErr w:type="spellEnd"/>
      <w:r w:rsidRPr="00334998">
        <w:rPr>
          <w:sz w:val="16"/>
        </w:rPr>
        <w:t xml:space="preserve"> Billions of % of GDP of Fed Budget % of GDP 2013 dollars) 1953 Eisenhower (R) $185.3 5.9% 30.5% 5.9% 1973 Nixon (R) $189.7 2.7% 15.7% 6.7% 1993 Clinton (D) $117.5 1.7% 10.2% 4.7% 2013 Obama (D) $273.5 1.6% 9.9% 12.5% At present, the debate around corporate tax reform is almost exclusively focused on how much corporations can "afford" to pay while remaining competitive. This must change. </w:t>
      </w:r>
      <w:r w:rsidRPr="00D5350A">
        <w:rPr>
          <w:rStyle w:val="StyleUnderline"/>
          <w:highlight w:val="yellow"/>
        </w:rPr>
        <w:t>Last year, corporate profits reached record levels</w:t>
      </w:r>
      <w:r w:rsidRPr="001A624A">
        <w:rPr>
          <w:rStyle w:val="StyleUnderline"/>
        </w:rPr>
        <w:t xml:space="preserve"> — more than </w:t>
      </w:r>
      <w:r w:rsidRPr="00D5350A">
        <w:rPr>
          <w:rStyle w:val="StyleUnderline"/>
          <w:highlight w:val="yellow"/>
        </w:rPr>
        <w:t xml:space="preserve">12 percent </w:t>
      </w:r>
      <w:r w:rsidRPr="00F30CE1">
        <w:rPr>
          <w:rStyle w:val="StyleUnderline"/>
        </w:rPr>
        <w:t xml:space="preserve">of </w:t>
      </w:r>
      <w:r w:rsidRPr="00D5350A">
        <w:rPr>
          <w:rStyle w:val="StyleUnderline"/>
          <w:highlight w:val="yellow"/>
        </w:rPr>
        <w:t>GDP</w:t>
      </w:r>
      <w:r w:rsidRPr="001A624A">
        <w:rPr>
          <w:rStyle w:val="StyleUnderline"/>
        </w:rPr>
        <w:t xml:space="preserve">. </w:t>
      </w:r>
      <w:r w:rsidRPr="00D5350A">
        <w:rPr>
          <w:rStyle w:val="StyleUnderline"/>
          <w:highlight w:val="yellow"/>
        </w:rPr>
        <w:t>At the same time, corporate taxes were less than two percent of GDP</w:t>
      </w:r>
      <w:r w:rsidRPr="00D5350A">
        <w:rPr>
          <w:sz w:val="16"/>
          <w:highlight w:val="yellow"/>
        </w:rPr>
        <w:t>.</w:t>
      </w:r>
      <w:r w:rsidRPr="00334998">
        <w:rPr>
          <w:sz w:val="16"/>
        </w:rPr>
        <w:t xml:space="preserve"> Corporations can, and should, pay far more. At one time, they did. </w:t>
      </w:r>
      <w:r w:rsidRPr="001A624A">
        <w:rPr>
          <w:rStyle w:val="StyleUnderline"/>
        </w:rPr>
        <w:t>Even today, they pay higher taxes in other developed countries than they do in the U.S</w:t>
      </w:r>
      <w:r w:rsidRPr="00334998">
        <w:rPr>
          <w:sz w:val="16"/>
        </w:rPr>
        <w:t xml:space="preserve">. </w:t>
      </w:r>
      <w:r w:rsidRPr="001A624A">
        <w:rPr>
          <w:rStyle w:val="StyleUnderline"/>
        </w:rPr>
        <w:t>If corporate tax payments had grown at the same rate as the overall economy since 1953</w:t>
      </w:r>
      <w:r w:rsidRPr="00334998">
        <w:rPr>
          <w:sz w:val="16"/>
        </w:rPr>
        <w:t xml:space="preserve"> (were the same percentage of the economy they were when Eisenhower was president), </w:t>
      </w:r>
      <w:r w:rsidRPr="00D5350A">
        <w:rPr>
          <w:rStyle w:val="StyleUnderline"/>
          <w:highlight w:val="yellow"/>
        </w:rPr>
        <w:t>corporations would have paid $957 billion last year, $683 billion more than they</w:t>
      </w:r>
      <w:r w:rsidRPr="001A624A">
        <w:rPr>
          <w:rStyle w:val="StyleUnderline"/>
        </w:rPr>
        <w:t xml:space="preserve"> actually </w:t>
      </w:r>
      <w:r w:rsidRPr="00D5350A">
        <w:rPr>
          <w:rStyle w:val="StyleUnderline"/>
          <w:highlight w:val="yellow"/>
        </w:rPr>
        <w:t>paid</w:t>
      </w:r>
      <w:r w:rsidRPr="00334998">
        <w:rPr>
          <w:sz w:val="16"/>
        </w:rPr>
        <w:t xml:space="preserve">. If corporate tax payments were the same share of the economy as in 1973, when Richard Nixon sat in the Oval Office, corporations would have paid $461 billion in 2013, $188 billion more than they actually paid. With an additional $188 billion in corporate taxes (which would raise corporate taxes to about 3.5 percent of GDP) </w:t>
      </w:r>
      <w:r w:rsidRPr="00195381">
        <w:rPr>
          <w:rStyle w:val="StyleUnderline"/>
        </w:rPr>
        <w:t xml:space="preserve">we </w:t>
      </w:r>
      <w:r w:rsidRPr="00D5350A">
        <w:rPr>
          <w:rStyle w:val="StyleUnderline"/>
          <w:highlight w:val="yellow"/>
        </w:rPr>
        <w:t>could spend $36 billion and refill the 667,000 state and local public jobs lost to budget cuts</w:t>
      </w:r>
      <w:r w:rsidRPr="00D5350A">
        <w:rPr>
          <w:sz w:val="16"/>
          <w:highlight w:val="yellow"/>
        </w:rPr>
        <w:t>.</w:t>
      </w:r>
      <w:r w:rsidRPr="00334998">
        <w:rPr>
          <w:sz w:val="16"/>
        </w:rPr>
        <w:t xml:space="preserve"> We </w:t>
      </w:r>
      <w:r w:rsidRPr="00195381">
        <w:rPr>
          <w:rStyle w:val="StyleUnderline"/>
        </w:rPr>
        <w:t>can put unemployed Americans back to work educating our kids, responding to emergencies, repairing our roads, collecting our trash, and tending our parks and public spaces</w:t>
      </w:r>
      <w:r w:rsidRPr="00334998">
        <w:rPr>
          <w:sz w:val="16"/>
        </w:rPr>
        <w:t xml:space="preserve">. We could also </w:t>
      </w:r>
      <w:r w:rsidRPr="00D5350A">
        <w:rPr>
          <w:rStyle w:val="StyleUnderline"/>
          <w:highlight w:val="yellow"/>
        </w:rPr>
        <w:t>make</w:t>
      </w:r>
      <w:r w:rsidRPr="00195381">
        <w:rPr>
          <w:rStyle w:val="StyleUnderline"/>
        </w:rPr>
        <w:t xml:space="preserve"> a long-term </w:t>
      </w:r>
      <w:r w:rsidRPr="00D5350A">
        <w:rPr>
          <w:rStyle w:val="StyleUnderline"/>
          <w:highlight w:val="yellow"/>
        </w:rPr>
        <w:t>investment</w:t>
      </w:r>
      <w:r w:rsidRPr="00195381">
        <w:rPr>
          <w:rStyle w:val="StyleUnderline"/>
        </w:rPr>
        <w:t xml:space="preserve"> </w:t>
      </w:r>
      <w:r w:rsidRPr="00D5350A">
        <w:rPr>
          <w:rStyle w:val="StyleUnderline"/>
          <w:highlight w:val="yellow"/>
        </w:rPr>
        <w:t>in</w:t>
      </w:r>
      <w:r w:rsidRPr="00195381">
        <w:rPr>
          <w:rStyle w:val="StyleUnderline"/>
        </w:rPr>
        <w:t xml:space="preserve"> </w:t>
      </w:r>
      <w:r w:rsidRPr="00D5350A">
        <w:rPr>
          <w:rStyle w:val="Emphasis"/>
          <w:highlight w:val="yellow"/>
        </w:rPr>
        <w:t xml:space="preserve">repairing </w:t>
      </w:r>
      <w:r w:rsidRPr="00F30CE1">
        <w:rPr>
          <w:rStyle w:val="Emphasis"/>
        </w:rPr>
        <w:t xml:space="preserve">our </w:t>
      </w:r>
      <w:r w:rsidRPr="00D5350A">
        <w:rPr>
          <w:rStyle w:val="Emphasis"/>
          <w:highlight w:val="yellow"/>
        </w:rPr>
        <w:t xml:space="preserve">roads, bridges, schools, </w:t>
      </w:r>
      <w:r w:rsidRPr="00F30CE1">
        <w:rPr>
          <w:rStyle w:val="Emphasis"/>
        </w:rPr>
        <w:t xml:space="preserve">levees and </w:t>
      </w:r>
      <w:r w:rsidRPr="00D5350A">
        <w:rPr>
          <w:rStyle w:val="Emphasis"/>
          <w:highlight w:val="yellow"/>
        </w:rPr>
        <w:t xml:space="preserve">dams, and </w:t>
      </w:r>
      <w:r w:rsidRPr="00F30CE1">
        <w:rPr>
          <w:rStyle w:val="Emphasis"/>
        </w:rPr>
        <w:t xml:space="preserve">public </w:t>
      </w:r>
      <w:r w:rsidRPr="00D5350A">
        <w:rPr>
          <w:rStyle w:val="Emphasis"/>
          <w:highlight w:val="yellow"/>
        </w:rPr>
        <w:t>water systems</w:t>
      </w:r>
      <w:r w:rsidRPr="00334998">
        <w:rPr>
          <w:sz w:val="16"/>
        </w:rPr>
        <w:t xml:space="preserve">. The American Society of Civil Engineers (ASCE) estimates that a sustained investment of $125 billion a year would bring our infrastructure up to 21st century standards. This sort of investment would help businesses operate more efficiently (ASCE estimates that deficient infrastructure costs businesses nearly $1 trillion a year in traffic delays, vehicle repairs, and delivery problems, among other things) and would </w:t>
      </w:r>
      <w:r w:rsidRPr="00195381">
        <w:rPr>
          <w:rStyle w:val="StyleUnderline"/>
        </w:rPr>
        <w:t>make our economy more attractive to investors</w:t>
      </w:r>
      <w:r w:rsidRPr="00334998">
        <w:rPr>
          <w:sz w:val="16"/>
        </w:rPr>
        <w:t xml:space="preserve">. It would also </w:t>
      </w:r>
      <w:r w:rsidRPr="00D5350A">
        <w:rPr>
          <w:rStyle w:val="StyleUnderline"/>
          <w:highlight w:val="yellow"/>
        </w:rPr>
        <w:t>create 2.5 million new jobs</w:t>
      </w:r>
      <w:r w:rsidRPr="00334998">
        <w:rPr>
          <w:sz w:val="16"/>
        </w:rPr>
        <w:t xml:space="preserve">. We could use the remaining funds to restore cuts to Head Start, the Supplemental Nutrition Assistance Program, Meals on Wheels, Housing Choice vouchers, and restore funding for environmental protection and for student financial aid. Demanding that the corporations that have grown and prospered from the social, political, and economic structures in America contribute to the support of the nation is simple equity. </w:t>
      </w:r>
      <w:r w:rsidRPr="00195381">
        <w:rPr>
          <w:rStyle w:val="StyleUnderline"/>
        </w:rPr>
        <w:t xml:space="preserve">We can </w:t>
      </w:r>
      <w:r w:rsidRPr="00F30CE1">
        <w:rPr>
          <w:rStyle w:val="StyleUnderline"/>
        </w:rPr>
        <w:t>achieve</w:t>
      </w:r>
      <w:r w:rsidRPr="00195381">
        <w:rPr>
          <w:rStyle w:val="StyleUnderline"/>
        </w:rPr>
        <w:t xml:space="preserve"> a </w:t>
      </w:r>
      <w:r w:rsidRPr="00F30CE1">
        <w:rPr>
          <w:rStyle w:val="StyleUnderline"/>
        </w:rPr>
        <w:t>new</w:t>
      </w:r>
      <w:r w:rsidRPr="00195381">
        <w:rPr>
          <w:rStyle w:val="StyleUnderline"/>
        </w:rPr>
        <w:t xml:space="preserve"> </w:t>
      </w:r>
      <w:r w:rsidRPr="00F30CE1">
        <w:rPr>
          <w:rStyle w:val="StyleUnderline"/>
        </w:rPr>
        <w:t>prosperity</w:t>
      </w:r>
      <w:r w:rsidRPr="00195381">
        <w:rPr>
          <w:rStyle w:val="StyleUnderline"/>
        </w:rPr>
        <w:t xml:space="preserve"> this way </w:t>
      </w:r>
      <w:r w:rsidRPr="00F30CE1">
        <w:rPr>
          <w:rStyle w:val="StyleUnderline"/>
        </w:rPr>
        <w:t>in four simple steps</w:t>
      </w:r>
      <w:r w:rsidRPr="00195381">
        <w:rPr>
          <w:rStyle w:val="StyleUnderline"/>
        </w:rPr>
        <w:t xml:space="preserve">: Step 1: </w:t>
      </w:r>
      <w:r w:rsidRPr="00D5350A">
        <w:rPr>
          <w:rStyle w:val="StyleUnderline"/>
          <w:highlight w:val="yellow"/>
        </w:rPr>
        <w:t>Adopt corporate tax reform</w:t>
      </w:r>
      <w:r w:rsidRPr="00195381">
        <w:rPr>
          <w:rStyle w:val="StyleUnderline"/>
        </w:rPr>
        <w:t xml:space="preserve"> that ensures </w:t>
      </w:r>
      <w:r w:rsidRPr="00D5350A">
        <w:rPr>
          <w:rStyle w:val="StyleUnderline"/>
          <w:highlight w:val="yellow"/>
        </w:rPr>
        <w:t>companies</w:t>
      </w:r>
      <w:r w:rsidRPr="00195381">
        <w:rPr>
          <w:rStyle w:val="StyleUnderline"/>
        </w:rPr>
        <w:t xml:space="preserve"> help </w:t>
      </w:r>
      <w:r w:rsidRPr="00D5350A">
        <w:rPr>
          <w:rStyle w:val="StyleUnderline"/>
          <w:highlight w:val="yellow"/>
        </w:rPr>
        <w:t>pay for</w:t>
      </w:r>
      <w:r w:rsidRPr="00195381">
        <w:rPr>
          <w:rStyle w:val="StyleUnderline"/>
        </w:rPr>
        <w:t xml:space="preserve"> the public </w:t>
      </w:r>
      <w:r w:rsidRPr="00D5350A">
        <w:rPr>
          <w:rStyle w:val="StyleUnderline"/>
          <w:highlight w:val="yellow"/>
        </w:rPr>
        <w:t>systems that benefit</w:t>
      </w:r>
      <w:r w:rsidRPr="00195381">
        <w:rPr>
          <w:rStyle w:val="StyleUnderline"/>
        </w:rPr>
        <w:t xml:space="preserve"> their </w:t>
      </w:r>
      <w:r w:rsidRPr="00D5350A">
        <w:rPr>
          <w:rStyle w:val="StyleUnderline"/>
          <w:highlight w:val="yellow"/>
        </w:rPr>
        <w:t>business</w:t>
      </w:r>
      <w:r w:rsidRPr="00195381">
        <w:rPr>
          <w:rStyle w:val="StyleUnderline"/>
        </w:rPr>
        <w:t xml:space="preserve"> </w:t>
      </w:r>
      <w:r w:rsidRPr="00D5350A">
        <w:rPr>
          <w:rStyle w:val="StyleUnderline"/>
          <w:highlight w:val="yellow"/>
        </w:rPr>
        <w:t>and</w:t>
      </w:r>
      <w:r w:rsidRPr="00195381">
        <w:rPr>
          <w:rStyle w:val="StyleUnderline"/>
        </w:rPr>
        <w:t xml:space="preserve"> the national </w:t>
      </w:r>
      <w:r w:rsidRPr="00D5350A">
        <w:rPr>
          <w:rStyle w:val="StyleUnderline"/>
          <w:highlight w:val="yellow"/>
        </w:rPr>
        <w:t>economy</w:t>
      </w:r>
      <w:r w:rsidRPr="00195381">
        <w:rPr>
          <w:rStyle w:val="StyleUnderline"/>
        </w:rPr>
        <w:t xml:space="preserve"> </w:t>
      </w:r>
      <w:r w:rsidRPr="00334998">
        <w:rPr>
          <w:sz w:val="16"/>
        </w:rPr>
        <w:t xml:space="preserve">Given our continuing high rates of unemployment and stagnant wages, many Americans want to see U.S. corporations contributing more to help the nation -— especially since many of these same corporations relied on the government for assistance when the financial crisis occurred. We can raise significant revenue from profitable corporations by closing the following loopholes and adopting one new tax. End Deferral of Taxes on Offshore Profits (would raise $59 billion per year) In the 19605, the Kennedy administration, eager to support U.S. businesses expanding into foreign markets, adopted a rule that allowed U.S. taxes on foreign income to be put off, or deferred, until those funds were brought back to the U.S. While this rule made sense at the time, modern corporations use it as the major tool to avoid paying U.S. taxes. U.S. multinational corporations have amassed more than $2 trillion of offshore profits, much of it in tax havens and all of it untaxed in the U.S. </w:t>
      </w:r>
      <w:r w:rsidRPr="00195381">
        <w:rPr>
          <w:rStyle w:val="StyleUnderline"/>
        </w:rPr>
        <w:t xml:space="preserve">While there are many proposals for stemming this outflow of profits and jobs, none is more effective than simply </w:t>
      </w:r>
      <w:r w:rsidRPr="00D5350A">
        <w:rPr>
          <w:rStyle w:val="StyleUnderline"/>
          <w:highlight w:val="yellow"/>
        </w:rPr>
        <w:t>ending deferra</w:t>
      </w:r>
      <w:r w:rsidRPr="00D5350A">
        <w:rPr>
          <w:sz w:val="16"/>
          <w:highlight w:val="yellow"/>
        </w:rPr>
        <w:t>l</w:t>
      </w:r>
      <w:r w:rsidRPr="00334998">
        <w:rPr>
          <w:sz w:val="16"/>
        </w:rPr>
        <w:t xml:space="preserve">. If this were done, </w:t>
      </w:r>
      <w:r w:rsidRPr="00195381">
        <w:rPr>
          <w:rStyle w:val="StyleUnderline"/>
        </w:rPr>
        <w:t>corporations would report their offshore income on their U.S. tax returns and then get a full credit for all taxes paid to a foreign government</w:t>
      </w:r>
      <w:r w:rsidRPr="00334998">
        <w:rPr>
          <w:sz w:val="16"/>
        </w:rPr>
        <w:t xml:space="preserve">. If they are operating in a country with a corporate tax system </w:t>
      </w:r>
      <w:proofErr w:type="gramStart"/>
      <w:r w:rsidRPr="00334998">
        <w:rPr>
          <w:sz w:val="16"/>
        </w:rPr>
        <w:t>similar to</w:t>
      </w:r>
      <w:proofErr w:type="gramEnd"/>
      <w:r w:rsidRPr="00334998">
        <w:rPr>
          <w:sz w:val="16"/>
        </w:rPr>
        <w:t xml:space="preserve"> ours, they would owe little to no additional tax at home. If. however. they are sheltering their income in a tax </w:t>
      </w:r>
      <w:proofErr w:type="gramStart"/>
      <w:r w:rsidRPr="00334998">
        <w:rPr>
          <w:sz w:val="16"/>
        </w:rPr>
        <w:t>haven,</w:t>
      </w:r>
      <w:proofErr w:type="gramEnd"/>
      <w:r w:rsidRPr="00334998">
        <w:rPr>
          <w:sz w:val="16"/>
        </w:rPr>
        <w:t xml:space="preserve"> they </w:t>
      </w:r>
      <w:r w:rsidRPr="007D2321">
        <w:rPr>
          <w:sz w:val="16"/>
        </w:rPr>
        <w:t>would be responsible for the full American tax rate. Sen. Bernie Sanders (l-VT) and Rep. Jan</w:t>
      </w:r>
      <w:r w:rsidRPr="00334998">
        <w:rPr>
          <w:sz w:val="16"/>
        </w:rPr>
        <w:t xml:space="preserve"> </w:t>
      </w:r>
      <w:r w:rsidRPr="007D2321">
        <w:rPr>
          <w:sz w:val="16"/>
        </w:rPr>
        <w:t>Schakowsky (D-IL) have introduced the Corporate Tax Fairness Act, which would end the</w:t>
      </w:r>
      <w:r w:rsidRPr="00334998">
        <w:rPr>
          <w:sz w:val="16"/>
        </w:rPr>
        <w:t xml:space="preserve"> </w:t>
      </w:r>
      <w:r w:rsidRPr="007D2321">
        <w:rPr>
          <w:sz w:val="16"/>
        </w:rPr>
        <w:t>deferral provision.</w:t>
      </w:r>
      <w:r w:rsidRPr="00334998">
        <w:rPr>
          <w:sz w:val="16"/>
        </w:rPr>
        <w:t xml:space="preserve"> </w:t>
      </w:r>
      <w:r w:rsidRPr="007D2321">
        <w:rPr>
          <w:sz w:val="16"/>
        </w:rPr>
        <w:t>Close CEO Pay Loopholes (could raise $5 billion a year)</w:t>
      </w:r>
      <w:r w:rsidRPr="00334998">
        <w:rPr>
          <w:sz w:val="16"/>
        </w:rPr>
        <w:t xml:space="preserve"> </w:t>
      </w:r>
      <w:r w:rsidRPr="007D2321">
        <w:rPr>
          <w:sz w:val="16"/>
        </w:rPr>
        <w:t xml:space="preserve">In </w:t>
      </w:r>
      <w:r w:rsidRPr="007D2321">
        <w:rPr>
          <w:rStyle w:val="StyleUnderline"/>
        </w:rPr>
        <w:t>1993. Congress tried to control soaring executive pay by instituting a cap on how much</w:t>
      </w:r>
      <w:r w:rsidRPr="00195381">
        <w:rPr>
          <w:rStyle w:val="StyleUnderline"/>
        </w:rPr>
        <w:t xml:space="preserve"> </w:t>
      </w:r>
      <w:r w:rsidRPr="007D2321">
        <w:rPr>
          <w:rStyle w:val="StyleUnderline"/>
        </w:rPr>
        <w:t>pay corporations could deduct from their taxes</w:t>
      </w:r>
      <w:r w:rsidRPr="007D2321">
        <w:rPr>
          <w:sz w:val="16"/>
        </w:rPr>
        <w:t>. They settled on a figure of $1 million per</w:t>
      </w:r>
      <w:r w:rsidRPr="00334998">
        <w:rPr>
          <w:sz w:val="16"/>
        </w:rPr>
        <w:t xml:space="preserve"> </w:t>
      </w:r>
      <w:r w:rsidRPr="007D2321">
        <w:rPr>
          <w:sz w:val="16"/>
        </w:rPr>
        <w:t xml:space="preserve">executive per year. </w:t>
      </w:r>
      <w:r w:rsidRPr="007D2321">
        <w:rPr>
          <w:rStyle w:val="StyleUnderline"/>
        </w:rPr>
        <w:t>Companies could continue to pay their top management as much as they</w:t>
      </w:r>
      <w:r w:rsidRPr="00195381">
        <w:rPr>
          <w:rStyle w:val="StyleUnderline"/>
        </w:rPr>
        <w:t xml:space="preserve"> </w:t>
      </w:r>
      <w:r w:rsidRPr="007D2321">
        <w:rPr>
          <w:rStyle w:val="StyleUnderline"/>
        </w:rPr>
        <w:t>wanted, but they would only receive tax breaks on the first million dollars per employee</w:t>
      </w:r>
      <w:r w:rsidRPr="007D2321">
        <w:rPr>
          <w:sz w:val="16"/>
        </w:rPr>
        <w:t>.</w:t>
      </w:r>
      <w:r w:rsidRPr="00334998">
        <w:rPr>
          <w:sz w:val="16"/>
        </w:rPr>
        <w:t xml:space="preserve"> </w:t>
      </w:r>
      <w:r w:rsidRPr="007D2321">
        <w:rPr>
          <w:sz w:val="16"/>
        </w:rPr>
        <w:t xml:space="preserve">As the bill moved toward final passage a </w:t>
      </w:r>
      <w:r w:rsidRPr="00D5350A">
        <w:rPr>
          <w:rStyle w:val="StyleUnderline"/>
          <w:highlight w:val="yellow"/>
        </w:rPr>
        <w:t>giant loophole</w:t>
      </w:r>
      <w:r w:rsidRPr="007D2321">
        <w:rPr>
          <w:rStyle w:val="StyleUnderline"/>
        </w:rPr>
        <w:t xml:space="preserve"> was inserted, a</w:t>
      </w:r>
      <w:r w:rsidRPr="00D5350A">
        <w:rPr>
          <w:rStyle w:val="StyleUnderline"/>
          <w:highlight w:val="yellow"/>
        </w:rPr>
        <w:t>llow</w:t>
      </w:r>
      <w:r w:rsidRPr="007D2321">
        <w:rPr>
          <w:rStyle w:val="StyleUnderline"/>
        </w:rPr>
        <w:t xml:space="preserve">ing </w:t>
      </w:r>
      <w:r w:rsidRPr="00D5350A">
        <w:rPr>
          <w:rStyle w:val="StyleUnderline"/>
          <w:highlight w:val="yellow"/>
        </w:rPr>
        <w:t>unlimited deductions</w:t>
      </w:r>
      <w:r w:rsidRPr="007D2321">
        <w:rPr>
          <w:rStyle w:val="StyleUnderline"/>
        </w:rPr>
        <w:t xml:space="preserve"> so long as the pay was deemed to be "performance based</w:t>
      </w:r>
      <w:r w:rsidRPr="007D2321">
        <w:rPr>
          <w:sz w:val="16"/>
        </w:rPr>
        <w:t>." That loophole had</w:t>
      </w:r>
      <w:r w:rsidRPr="00334998">
        <w:rPr>
          <w:sz w:val="16"/>
        </w:rPr>
        <w:t xml:space="preserve"> </w:t>
      </w:r>
      <w:r w:rsidRPr="007D2321">
        <w:rPr>
          <w:sz w:val="16"/>
        </w:rPr>
        <w:t xml:space="preserve">the perverse </w:t>
      </w:r>
      <w:r w:rsidRPr="007D2321">
        <w:rPr>
          <w:rStyle w:val="StyleUnderline"/>
        </w:rPr>
        <w:t xml:space="preserve">impact of </w:t>
      </w:r>
      <w:r w:rsidRPr="00D5350A">
        <w:rPr>
          <w:rStyle w:val="StyleUnderline"/>
          <w:highlight w:val="yellow"/>
        </w:rPr>
        <w:t xml:space="preserve">accelerating executive compensation to levels </w:t>
      </w:r>
      <w:proofErr w:type="gramStart"/>
      <w:r w:rsidRPr="00D5350A">
        <w:rPr>
          <w:rStyle w:val="StyleUnderline"/>
          <w:highlight w:val="yellow"/>
        </w:rPr>
        <w:t>never before</w:t>
      </w:r>
      <w:proofErr w:type="gramEnd"/>
      <w:r w:rsidRPr="00D5350A">
        <w:rPr>
          <w:rStyle w:val="StyleUnderline"/>
          <w:highlight w:val="yellow"/>
        </w:rPr>
        <w:t xml:space="preserve"> seen</w:t>
      </w:r>
      <w:r w:rsidRPr="00195381">
        <w:rPr>
          <w:rStyle w:val="StyleUnderline"/>
        </w:rPr>
        <w:t xml:space="preserve"> </w:t>
      </w:r>
      <w:r w:rsidRPr="007D2321">
        <w:rPr>
          <w:rStyle w:val="StyleUnderline"/>
        </w:rPr>
        <w:t xml:space="preserve">as companies replaced cash compensation </w:t>
      </w:r>
      <w:r w:rsidRPr="007D2321">
        <w:rPr>
          <w:sz w:val="16"/>
        </w:rPr>
        <w:t>(which faced limited tax deductibility</w:t>
      </w:r>
      <w:r w:rsidRPr="007D2321">
        <w:rPr>
          <w:rStyle w:val="StyleUnderline"/>
        </w:rPr>
        <w:t>) with</w:t>
      </w:r>
      <w:r w:rsidRPr="00195381">
        <w:rPr>
          <w:rStyle w:val="StyleUnderline"/>
        </w:rPr>
        <w:t xml:space="preserve"> </w:t>
      </w:r>
      <w:r w:rsidRPr="007D2321">
        <w:rPr>
          <w:rStyle w:val="StyleUnderline"/>
        </w:rPr>
        <w:t>stock-based bonus compensation that would be fully deductible</w:t>
      </w:r>
      <w:r w:rsidRPr="007D2321">
        <w:rPr>
          <w:sz w:val="16"/>
        </w:rPr>
        <w:t xml:space="preserve">. </w:t>
      </w:r>
      <w:r w:rsidRPr="00D5350A">
        <w:rPr>
          <w:rStyle w:val="StyleUnderline"/>
          <w:highlight w:val="yellow"/>
        </w:rPr>
        <w:t>Closing</w:t>
      </w:r>
      <w:r w:rsidRPr="007D2321">
        <w:rPr>
          <w:rStyle w:val="StyleUnderline"/>
        </w:rPr>
        <w:t xml:space="preserve"> this </w:t>
      </w:r>
      <w:r w:rsidRPr="00D5350A">
        <w:rPr>
          <w:rStyle w:val="StyleUnderline"/>
          <w:highlight w:val="yellow"/>
        </w:rPr>
        <w:t>loophole will</w:t>
      </w:r>
      <w:r w:rsidRPr="00195381">
        <w:rPr>
          <w:rStyle w:val="StyleUnderline"/>
        </w:rPr>
        <w:t xml:space="preserve"> </w:t>
      </w:r>
      <w:r w:rsidRPr="00D5350A">
        <w:rPr>
          <w:rStyle w:val="StyleUnderline"/>
          <w:highlight w:val="yellow"/>
        </w:rPr>
        <w:t>increase</w:t>
      </w:r>
      <w:r w:rsidRPr="007D2321">
        <w:rPr>
          <w:rStyle w:val="StyleUnderline"/>
        </w:rPr>
        <w:t xml:space="preserve"> the </w:t>
      </w:r>
      <w:r w:rsidRPr="00D5350A">
        <w:rPr>
          <w:rStyle w:val="StyleUnderline"/>
          <w:highlight w:val="yellow"/>
        </w:rPr>
        <w:t>funding</w:t>
      </w:r>
      <w:r w:rsidRPr="007D2321">
        <w:rPr>
          <w:rStyle w:val="StyleUnderline"/>
        </w:rPr>
        <w:t xml:space="preserve"> the federal government has available </w:t>
      </w:r>
      <w:r w:rsidRPr="00D5350A">
        <w:rPr>
          <w:rStyle w:val="StyleUnderline"/>
          <w:highlight w:val="yellow"/>
        </w:rPr>
        <w:t>for aid to states by $50 billion over the next decade</w:t>
      </w:r>
      <w:r w:rsidRPr="007D2321">
        <w:rPr>
          <w:sz w:val="16"/>
        </w:rPr>
        <w:t xml:space="preserve">. Sens. Jack Reed (D-RI) and Richard </w:t>
      </w:r>
      <w:proofErr w:type="spellStart"/>
      <w:r w:rsidRPr="007D2321">
        <w:rPr>
          <w:sz w:val="16"/>
        </w:rPr>
        <w:t>Blumental</w:t>
      </w:r>
      <w:proofErr w:type="spellEnd"/>
      <w:r w:rsidRPr="007D2321">
        <w:rPr>
          <w:sz w:val="16"/>
        </w:rPr>
        <w:t xml:space="preserve"> (D-CT) have introduced</w:t>
      </w:r>
      <w:r w:rsidRPr="00334998">
        <w:rPr>
          <w:sz w:val="16"/>
        </w:rPr>
        <w:t xml:space="preserve"> </w:t>
      </w:r>
      <w:r w:rsidRPr="007D2321">
        <w:rPr>
          <w:sz w:val="16"/>
        </w:rPr>
        <w:t>the Stop Subsidizing Multimillion Dollar Corporate Bonuses Act, which would close</w:t>
      </w:r>
      <w:r w:rsidRPr="00334998">
        <w:rPr>
          <w:sz w:val="16"/>
        </w:rPr>
        <w:t xml:space="preserve"> </w:t>
      </w:r>
      <w:r w:rsidRPr="007D2321">
        <w:rPr>
          <w:sz w:val="16"/>
        </w:rPr>
        <w:t>this loophole.</w:t>
      </w:r>
      <w:r w:rsidRPr="00334998">
        <w:rPr>
          <w:sz w:val="16"/>
        </w:rPr>
        <w:t xml:space="preserve"> </w:t>
      </w:r>
      <w:r w:rsidRPr="007D2321">
        <w:rPr>
          <w:sz w:val="16"/>
        </w:rPr>
        <w:t xml:space="preserve">Adopt a </w:t>
      </w:r>
      <w:r w:rsidRPr="007D2321">
        <w:rPr>
          <w:rStyle w:val="StyleUnderline"/>
        </w:rPr>
        <w:t>Wall Street Sales Tax (could raise 8174-354 billion a yea</w:t>
      </w:r>
      <w:r w:rsidRPr="007D2321">
        <w:rPr>
          <w:sz w:val="16"/>
        </w:rPr>
        <w:t>r)</w:t>
      </w:r>
      <w:r w:rsidRPr="00334998">
        <w:rPr>
          <w:sz w:val="16"/>
        </w:rPr>
        <w:t xml:space="preserve"> </w:t>
      </w:r>
      <w:r w:rsidRPr="007D2321">
        <w:rPr>
          <w:sz w:val="16"/>
        </w:rPr>
        <w:t>Excessive speculation and lax oversight resulted in Wall Street excesses crashing the</w:t>
      </w:r>
      <w:r w:rsidRPr="00334998">
        <w:rPr>
          <w:sz w:val="16"/>
        </w:rPr>
        <w:t xml:space="preserve"> </w:t>
      </w:r>
      <w:r w:rsidRPr="007D2321">
        <w:rPr>
          <w:sz w:val="16"/>
        </w:rPr>
        <w:t>economy in 2008. While communities across America are still struggling to fully recover,</w:t>
      </w:r>
      <w:r w:rsidRPr="00334998">
        <w:rPr>
          <w:sz w:val="16"/>
        </w:rPr>
        <w:t xml:space="preserve"> </w:t>
      </w:r>
      <w:r w:rsidRPr="007D2321">
        <w:rPr>
          <w:sz w:val="16"/>
        </w:rPr>
        <w:t>Wall Street is once again thriving - paying its employees more than $1 billion in bonuses</w:t>
      </w:r>
      <w:r w:rsidRPr="00334998">
        <w:rPr>
          <w:sz w:val="16"/>
        </w:rPr>
        <w:t xml:space="preserve"> </w:t>
      </w:r>
      <w:r w:rsidRPr="007D2321">
        <w:rPr>
          <w:sz w:val="16"/>
        </w:rPr>
        <w:t xml:space="preserve">last year. </w:t>
      </w:r>
      <w:r w:rsidRPr="007D2321">
        <w:rPr>
          <w:rStyle w:val="StyleUnderline"/>
        </w:rPr>
        <w:t xml:space="preserve">Hundreds of </w:t>
      </w:r>
      <w:r w:rsidRPr="00D5350A">
        <w:rPr>
          <w:rStyle w:val="StyleUnderline"/>
          <w:highlight w:val="yellow"/>
        </w:rPr>
        <w:t>billions of dollars could be generated by establishing a small sales tax on trades of stocks. bonds, and other financial assets</w:t>
      </w:r>
      <w:r w:rsidRPr="007D2321">
        <w:rPr>
          <w:rStyle w:val="StyleUnderline"/>
        </w:rPr>
        <w:t xml:space="preserve"> like futures contracts and credit</w:t>
      </w:r>
      <w:r w:rsidRPr="00195381">
        <w:rPr>
          <w:rStyle w:val="StyleUnderline"/>
        </w:rPr>
        <w:t xml:space="preserve"> </w:t>
      </w:r>
      <w:r w:rsidRPr="007D2321">
        <w:rPr>
          <w:rStyle w:val="StyleUnderline"/>
        </w:rPr>
        <w:t xml:space="preserve">default swaps </w:t>
      </w:r>
      <w:r w:rsidRPr="007D2321">
        <w:rPr>
          <w:sz w:val="16"/>
        </w:rPr>
        <w:t>(the latter played a powerful role in the 2008 financial collapse). The</w:t>
      </w:r>
      <w:r w:rsidRPr="00334998">
        <w:rPr>
          <w:sz w:val="16"/>
        </w:rPr>
        <w:t xml:space="preserve"> </w:t>
      </w:r>
      <w:r w:rsidRPr="007D2321">
        <w:rPr>
          <w:sz w:val="16"/>
        </w:rPr>
        <w:t>European Union will begin to impose a financial transaction tax later this year. In contrast.</w:t>
      </w:r>
      <w:r w:rsidRPr="00334998">
        <w:rPr>
          <w:sz w:val="16"/>
        </w:rPr>
        <w:t xml:space="preserve"> </w:t>
      </w:r>
      <w:r w:rsidRPr="007D2321">
        <w:rPr>
          <w:sz w:val="16"/>
        </w:rPr>
        <w:t>Congress has failed to act, although several bills have been introduced in Congress that</w:t>
      </w:r>
      <w:r w:rsidRPr="00334998">
        <w:rPr>
          <w:sz w:val="16"/>
        </w:rPr>
        <w:t xml:space="preserve"> </w:t>
      </w:r>
      <w:r w:rsidRPr="007D2321">
        <w:rPr>
          <w:sz w:val="16"/>
        </w:rPr>
        <w:t xml:space="preserve">would impose different levels of tax. We believe that </w:t>
      </w:r>
      <w:r w:rsidRPr="007D2321">
        <w:rPr>
          <w:rStyle w:val="StyleUnderline"/>
        </w:rPr>
        <w:t xml:space="preserve">at least a </w:t>
      </w:r>
      <w:r w:rsidRPr="00D5350A">
        <w:rPr>
          <w:rStyle w:val="StyleUnderline"/>
          <w:highlight w:val="yellow"/>
        </w:rPr>
        <w:t>portion of this revenue</w:t>
      </w:r>
      <w:r w:rsidRPr="00195381">
        <w:rPr>
          <w:rStyle w:val="StyleUnderline"/>
        </w:rPr>
        <w:t xml:space="preserve"> </w:t>
      </w:r>
      <w:r w:rsidRPr="007D2321">
        <w:rPr>
          <w:rStyle w:val="StyleUnderline"/>
        </w:rPr>
        <w:t xml:space="preserve">should be </w:t>
      </w:r>
      <w:r w:rsidRPr="00D5350A">
        <w:rPr>
          <w:rStyle w:val="StyleUnderline"/>
          <w:highlight w:val="yellow"/>
        </w:rPr>
        <w:t>dedicated to increased federal aid to states and cities.</w:t>
      </w:r>
      <w:r w:rsidRPr="007D2321">
        <w:rPr>
          <w:rStyle w:val="StyleUnderline"/>
        </w:rPr>
        <w:t xml:space="preserve"> States and cities were</w:t>
      </w:r>
      <w:r w:rsidRPr="00195381">
        <w:rPr>
          <w:rStyle w:val="StyleUnderline"/>
        </w:rPr>
        <w:t xml:space="preserve"> </w:t>
      </w:r>
      <w:r w:rsidRPr="007D2321">
        <w:rPr>
          <w:rStyle w:val="StyleUnderline"/>
        </w:rPr>
        <w:t>particularly hard hit by the 2008 economic crash. and it would be fitting for Wall Street's</w:t>
      </w:r>
      <w:r w:rsidRPr="00195381">
        <w:rPr>
          <w:rStyle w:val="StyleUnderline"/>
        </w:rPr>
        <w:t xml:space="preserve"> </w:t>
      </w:r>
      <w:r w:rsidRPr="007D2321">
        <w:rPr>
          <w:rStyle w:val="StyleUnderline"/>
        </w:rPr>
        <w:t>excessive trading profits to be channeled to rebuilding local economies</w:t>
      </w:r>
      <w:r w:rsidRPr="007D2321">
        <w:rPr>
          <w:sz w:val="16"/>
        </w:rPr>
        <w:t>.</w:t>
      </w:r>
      <w:r w:rsidRPr="00334998">
        <w:rPr>
          <w:sz w:val="16"/>
        </w:rPr>
        <w:t xml:space="preserve"> </w:t>
      </w:r>
      <w:r w:rsidRPr="007D2321">
        <w:rPr>
          <w:sz w:val="16"/>
        </w:rPr>
        <w:t>Step 2: Demand That the Super Wealthy Contribute to the Nation</w:t>
      </w:r>
      <w:r w:rsidRPr="00334998">
        <w:rPr>
          <w:sz w:val="16"/>
        </w:rPr>
        <w:t xml:space="preserve"> </w:t>
      </w:r>
      <w:r w:rsidRPr="007D2321">
        <w:rPr>
          <w:sz w:val="16"/>
        </w:rPr>
        <w:t>Tax Wealth Like Work (could raise $161 Billion a year)</w:t>
      </w:r>
      <w:r w:rsidRPr="00334998">
        <w:rPr>
          <w:sz w:val="16"/>
        </w:rPr>
        <w:t xml:space="preserve"> </w:t>
      </w:r>
      <w:r w:rsidRPr="007D2321">
        <w:rPr>
          <w:rStyle w:val="StyleUnderline"/>
        </w:rPr>
        <w:t>If you invest for a living in America, you are taxed at half the rate you would be if you</w:t>
      </w:r>
      <w:r w:rsidRPr="00195381">
        <w:rPr>
          <w:rStyle w:val="StyleUnderline"/>
        </w:rPr>
        <w:t xml:space="preserve"> </w:t>
      </w:r>
      <w:r w:rsidRPr="007D2321">
        <w:rPr>
          <w:rStyle w:val="StyleUnderline"/>
        </w:rPr>
        <w:t>worked for a living</w:t>
      </w:r>
      <w:r w:rsidRPr="007D2321">
        <w:rPr>
          <w:sz w:val="16"/>
        </w:rPr>
        <w:t xml:space="preserve">. </w:t>
      </w:r>
      <w:r w:rsidRPr="00D5350A">
        <w:rPr>
          <w:rStyle w:val="StyleUnderline"/>
          <w:highlight w:val="yellow"/>
        </w:rPr>
        <w:t>Discounted tax rates</w:t>
      </w:r>
      <w:r w:rsidRPr="007D2321">
        <w:rPr>
          <w:rStyle w:val="StyleUnderline"/>
        </w:rPr>
        <w:t xml:space="preserve"> on capital gains</w:t>
      </w:r>
      <w:r w:rsidRPr="007D2321">
        <w:rPr>
          <w:sz w:val="16"/>
        </w:rPr>
        <w:t xml:space="preserve"> (the money one makes buying</w:t>
      </w:r>
      <w:r w:rsidRPr="00334998">
        <w:rPr>
          <w:sz w:val="16"/>
        </w:rPr>
        <w:t xml:space="preserve"> </w:t>
      </w:r>
      <w:r w:rsidRPr="007D2321">
        <w:rPr>
          <w:sz w:val="16"/>
        </w:rPr>
        <w:t xml:space="preserve">and selling stocks and other assets) </w:t>
      </w:r>
      <w:r w:rsidRPr="00D5350A">
        <w:rPr>
          <w:rStyle w:val="StyleUnderline"/>
          <w:highlight w:val="yellow"/>
        </w:rPr>
        <w:t>cost the US Treasury $161 billion last year</w:t>
      </w:r>
      <w:r w:rsidRPr="007D2321">
        <w:rPr>
          <w:sz w:val="16"/>
        </w:rPr>
        <w:t>. Each year. the</w:t>
      </w:r>
      <w:r w:rsidRPr="00334998">
        <w:rPr>
          <w:sz w:val="16"/>
        </w:rPr>
        <w:t xml:space="preserve"> </w:t>
      </w:r>
      <w:r w:rsidRPr="007D2321">
        <w:rPr>
          <w:sz w:val="16"/>
        </w:rPr>
        <w:t>IRS publishes detailed data on the taxes paid by the 400 richest Americans</w:t>
      </w:r>
      <w:r w:rsidRPr="007D2321">
        <w:rPr>
          <w:rStyle w:val="StyleUnderline"/>
        </w:rPr>
        <w:t xml:space="preserve">. In 2009 </w:t>
      </w:r>
      <w:r w:rsidRPr="007D2321">
        <w:rPr>
          <w:sz w:val="16"/>
        </w:rPr>
        <w:t>(the</w:t>
      </w:r>
      <w:r w:rsidRPr="00334998">
        <w:rPr>
          <w:sz w:val="16"/>
        </w:rPr>
        <w:t xml:space="preserve"> </w:t>
      </w:r>
      <w:r w:rsidRPr="007D2321">
        <w:rPr>
          <w:sz w:val="16"/>
        </w:rPr>
        <w:t>most recent year studied —the data is delayed because taxpayers have three years to file</w:t>
      </w:r>
      <w:r w:rsidRPr="00334998">
        <w:rPr>
          <w:sz w:val="16"/>
        </w:rPr>
        <w:t xml:space="preserve"> </w:t>
      </w:r>
      <w:r w:rsidRPr="007D2321">
        <w:rPr>
          <w:sz w:val="16"/>
        </w:rPr>
        <w:t xml:space="preserve">amended tax returns). </w:t>
      </w:r>
      <w:r w:rsidRPr="007D2321">
        <w:rPr>
          <w:rStyle w:val="StyleUnderline"/>
        </w:rPr>
        <w:t>the average income of a top 400 taxpayer was $202 million</w:t>
      </w:r>
      <w:r w:rsidRPr="007D2321">
        <w:rPr>
          <w:sz w:val="16"/>
        </w:rPr>
        <w:t>; it took</w:t>
      </w:r>
      <w:r w:rsidRPr="00334998">
        <w:rPr>
          <w:sz w:val="16"/>
        </w:rPr>
        <w:t xml:space="preserve"> </w:t>
      </w:r>
      <w:r w:rsidRPr="007D2321">
        <w:rPr>
          <w:sz w:val="16"/>
        </w:rPr>
        <w:t xml:space="preserve">577 million to just qualify for this exclusive club. The </w:t>
      </w:r>
      <w:r w:rsidRPr="007D2321">
        <w:rPr>
          <w:rStyle w:val="StyleUnderline"/>
        </w:rPr>
        <w:t>collective income of these 400 people</w:t>
      </w:r>
      <w:r w:rsidRPr="00195381">
        <w:rPr>
          <w:rStyle w:val="StyleUnderline"/>
        </w:rPr>
        <w:t xml:space="preserve"> </w:t>
      </w:r>
      <w:r w:rsidRPr="007D2321">
        <w:rPr>
          <w:rStyle w:val="StyleUnderline"/>
        </w:rPr>
        <w:t>exceeded 57 trillion</w:t>
      </w:r>
      <w:r w:rsidRPr="007D2321">
        <w:rPr>
          <w:sz w:val="16"/>
        </w:rPr>
        <w:t xml:space="preserve">. Among the top 400, $49 </w:t>
      </w:r>
      <w:proofErr w:type="spellStart"/>
      <w:r w:rsidRPr="007D2321">
        <w:rPr>
          <w:sz w:val="16"/>
        </w:rPr>
        <w:t>billion</w:t>
      </w:r>
      <w:proofErr w:type="spellEnd"/>
      <w:r w:rsidRPr="007D2321">
        <w:rPr>
          <w:sz w:val="16"/>
        </w:rPr>
        <w:t xml:space="preserve"> of their income came from dividends</w:t>
      </w:r>
      <w:r w:rsidRPr="00334998">
        <w:rPr>
          <w:sz w:val="16"/>
        </w:rPr>
        <w:t xml:space="preserve"> and capital gains taxed at reduced rates. and just $7 billion came from wages or salaries. </w:t>
      </w:r>
      <w:r w:rsidRPr="00D5350A">
        <w:rPr>
          <w:rStyle w:val="StyleUnderline"/>
          <w:highlight w:val="yellow"/>
        </w:rPr>
        <w:t>Because</w:t>
      </w:r>
      <w:r w:rsidRPr="00195381">
        <w:rPr>
          <w:rStyle w:val="StyleUnderline"/>
        </w:rPr>
        <w:t xml:space="preserve"> </w:t>
      </w:r>
      <w:r w:rsidRPr="00D5350A">
        <w:rPr>
          <w:rStyle w:val="StyleUnderline"/>
          <w:highlight w:val="yellow"/>
        </w:rPr>
        <w:t>of</w:t>
      </w:r>
      <w:r w:rsidRPr="00195381">
        <w:rPr>
          <w:rStyle w:val="StyleUnderline"/>
        </w:rPr>
        <w:t xml:space="preserve"> this heavy reliance on </w:t>
      </w:r>
      <w:r w:rsidRPr="00D5350A">
        <w:rPr>
          <w:rStyle w:val="StyleUnderline"/>
          <w:highlight w:val="yellow"/>
        </w:rPr>
        <w:t>tax breaks</w:t>
      </w:r>
      <w:r w:rsidRPr="00195381">
        <w:rPr>
          <w:rStyle w:val="StyleUnderline"/>
        </w:rPr>
        <w:t xml:space="preserve"> on income from investments, </w:t>
      </w:r>
      <w:r w:rsidRPr="00D5350A">
        <w:rPr>
          <w:rStyle w:val="StyleUnderline"/>
          <w:highlight w:val="yellow"/>
        </w:rPr>
        <w:t>the richest 400 taxpayers paid a</w:t>
      </w:r>
      <w:r w:rsidRPr="00F30CE1">
        <w:rPr>
          <w:rStyle w:val="StyleUnderline"/>
        </w:rPr>
        <w:t xml:space="preserve">n effective </w:t>
      </w:r>
      <w:r w:rsidRPr="00D5350A">
        <w:rPr>
          <w:rStyle w:val="StyleUnderline"/>
          <w:highlight w:val="yellow"/>
        </w:rPr>
        <w:t>tax rate of just 19.9 percent</w:t>
      </w:r>
      <w:r w:rsidRPr="007D2321">
        <w:rPr>
          <w:sz w:val="16"/>
        </w:rPr>
        <w:t>.</w:t>
      </w:r>
      <w:r w:rsidRPr="00334998">
        <w:rPr>
          <w:sz w:val="16"/>
        </w:rPr>
        <w:t xml:space="preserve"> </w:t>
      </w:r>
      <w:r w:rsidRPr="007D2321">
        <w:rPr>
          <w:sz w:val="16"/>
        </w:rPr>
        <w:t>The Buffett Rule (could raise $5 billion a year)</w:t>
      </w:r>
      <w:r w:rsidRPr="00334998">
        <w:rPr>
          <w:sz w:val="16"/>
        </w:rPr>
        <w:t xml:space="preserve"> </w:t>
      </w:r>
      <w:r w:rsidRPr="007D2321">
        <w:rPr>
          <w:sz w:val="16"/>
        </w:rPr>
        <w:t>Billionaire investor Warren Buffett, the second wealthiest man in America, surveyed</w:t>
      </w:r>
      <w:r w:rsidRPr="00334998">
        <w:rPr>
          <w:sz w:val="16"/>
        </w:rPr>
        <w:t xml:space="preserve"> </w:t>
      </w:r>
      <w:r w:rsidRPr="007D2321">
        <w:rPr>
          <w:sz w:val="16"/>
        </w:rPr>
        <w:t xml:space="preserve">his office and found that his 17 percent federal tax rate was lower than </w:t>
      </w:r>
      <w:proofErr w:type="gramStart"/>
      <w:r w:rsidRPr="007D2321">
        <w:rPr>
          <w:sz w:val="16"/>
        </w:rPr>
        <w:t>all of</w:t>
      </w:r>
      <w:proofErr w:type="gramEnd"/>
      <w:r w:rsidRPr="007D2321">
        <w:rPr>
          <w:sz w:val="16"/>
        </w:rPr>
        <w:t xml:space="preserve"> his staff,</w:t>
      </w:r>
      <w:r w:rsidRPr="00334998">
        <w:rPr>
          <w:sz w:val="16"/>
        </w:rPr>
        <w:t xml:space="preserve"> </w:t>
      </w:r>
      <w:r w:rsidRPr="007D2321">
        <w:rPr>
          <w:sz w:val="16"/>
        </w:rPr>
        <w:t>including his secretary. Struck by this blatant inequity, Buffett called for a change in the</w:t>
      </w:r>
      <w:r w:rsidRPr="00334998">
        <w:rPr>
          <w:sz w:val="16"/>
        </w:rPr>
        <w:t xml:space="preserve"> </w:t>
      </w:r>
      <w:r w:rsidRPr="007D2321">
        <w:rPr>
          <w:sz w:val="16"/>
        </w:rPr>
        <w:t>law. In response, Congress and the president have each proposed a "Buffett Rule," in which</w:t>
      </w:r>
      <w:r w:rsidRPr="00334998">
        <w:rPr>
          <w:sz w:val="16"/>
        </w:rPr>
        <w:t xml:space="preserve"> </w:t>
      </w:r>
      <w:r w:rsidRPr="007D2321">
        <w:rPr>
          <w:sz w:val="16"/>
        </w:rPr>
        <w:t>wealthy Americans earning more than $1 million a year would pay at least 30 percent of</w:t>
      </w:r>
      <w:r w:rsidRPr="00334998">
        <w:rPr>
          <w:sz w:val="16"/>
        </w:rPr>
        <w:t xml:space="preserve"> </w:t>
      </w:r>
      <w:r w:rsidRPr="007D2321">
        <w:rPr>
          <w:sz w:val="16"/>
        </w:rPr>
        <w:t>their income in taxes to help pay for the cost of public services and investments.</w:t>
      </w:r>
      <w:r w:rsidRPr="00334998">
        <w:rPr>
          <w:sz w:val="16"/>
        </w:rPr>
        <w:t xml:space="preserve"> </w:t>
      </w:r>
      <w:r w:rsidRPr="007D2321">
        <w:rPr>
          <w:sz w:val="16"/>
        </w:rPr>
        <w:t>Step 3: Repeal the Budget Control Act of 2011</w:t>
      </w:r>
      <w:r w:rsidRPr="00334998">
        <w:rPr>
          <w:sz w:val="16"/>
        </w:rPr>
        <w:t xml:space="preserve"> </w:t>
      </w:r>
      <w:r w:rsidRPr="00D5350A">
        <w:rPr>
          <w:rStyle w:val="StyleUnderline"/>
          <w:highlight w:val="yellow"/>
        </w:rPr>
        <w:t>Slashing government spending takes money out of the economy and reduces the opportunity for growth and recover</w:t>
      </w:r>
      <w:r w:rsidRPr="007D2321">
        <w:rPr>
          <w:rStyle w:val="StyleUnderline"/>
        </w:rPr>
        <w:t>y.</w:t>
      </w:r>
      <w:r w:rsidRPr="007D2321">
        <w:rPr>
          <w:sz w:val="16"/>
        </w:rPr>
        <w:t xml:space="preserve"> When teachers. infrastructure construction workers,</w:t>
      </w:r>
      <w:r w:rsidRPr="00334998">
        <w:rPr>
          <w:sz w:val="16"/>
        </w:rPr>
        <w:t xml:space="preserve"> </w:t>
      </w:r>
      <w:r w:rsidRPr="007D2321">
        <w:rPr>
          <w:sz w:val="16"/>
        </w:rPr>
        <w:t>and first responders lose their jobs. they no longer spend money at neighborhood stores.</w:t>
      </w:r>
      <w:r w:rsidRPr="00334998">
        <w:rPr>
          <w:sz w:val="16"/>
        </w:rPr>
        <w:t xml:space="preserve"> </w:t>
      </w:r>
      <w:r w:rsidRPr="007D2321">
        <w:rPr>
          <w:sz w:val="16"/>
        </w:rPr>
        <w:t xml:space="preserve">gas stations, and restaurants. </w:t>
      </w:r>
      <w:r w:rsidRPr="00D5350A">
        <w:rPr>
          <w:rStyle w:val="StyleUnderline"/>
          <w:highlight w:val="yellow"/>
        </w:rPr>
        <w:t>Mandatory spending cuts such as</w:t>
      </w:r>
      <w:r w:rsidRPr="007D2321">
        <w:rPr>
          <w:rStyle w:val="StyleUnderline"/>
        </w:rPr>
        <w:t xml:space="preserve"> those imposed by the</w:t>
      </w:r>
      <w:r w:rsidRPr="00334998">
        <w:rPr>
          <w:rStyle w:val="StyleUnderline"/>
        </w:rPr>
        <w:t xml:space="preserve"> </w:t>
      </w:r>
      <w:r w:rsidRPr="00D5350A">
        <w:rPr>
          <w:rStyle w:val="StyleUnderline"/>
          <w:highlight w:val="yellow"/>
        </w:rPr>
        <w:t>Budget Control Act reduce public services, penalize public sector workers, and harm the communities where they live</w:t>
      </w:r>
      <w:r w:rsidRPr="007D2321">
        <w:rPr>
          <w:sz w:val="16"/>
        </w:rPr>
        <w:t>.</w:t>
      </w:r>
      <w:r w:rsidRPr="00334998">
        <w:rPr>
          <w:sz w:val="16"/>
        </w:rPr>
        <w:t xml:space="preserve"> </w:t>
      </w:r>
      <w:r w:rsidRPr="007D2321">
        <w:rPr>
          <w:sz w:val="16"/>
        </w:rPr>
        <w:t>January's Murray-Ryan budget compromise was widely reported as bringing some relief</w:t>
      </w:r>
      <w:r w:rsidRPr="00334998">
        <w:rPr>
          <w:sz w:val="16"/>
        </w:rPr>
        <w:t xml:space="preserve"> </w:t>
      </w:r>
      <w:r w:rsidRPr="007D2321">
        <w:rPr>
          <w:sz w:val="16"/>
        </w:rPr>
        <w:t>from the automatic mindless across-the-board cuts known as the "sequester." Some media</w:t>
      </w:r>
      <w:r w:rsidRPr="00334998">
        <w:rPr>
          <w:sz w:val="16"/>
        </w:rPr>
        <w:t xml:space="preserve"> </w:t>
      </w:r>
      <w:r w:rsidRPr="007D2321">
        <w:rPr>
          <w:sz w:val="16"/>
        </w:rPr>
        <w:t xml:space="preserve">sources even proclaimed that the "age of austerity" had ended. But the </w:t>
      </w:r>
      <w:r w:rsidRPr="007D2321">
        <w:rPr>
          <w:rStyle w:val="StyleUnderline"/>
        </w:rPr>
        <w:t>BCA</w:t>
      </w:r>
      <w:r w:rsidRPr="007D2321">
        <w:rPr>
          <w:sz w:val="16"/>
        </w:rPr>
        <w:t xml:space="preserve"> was a ten-year</w:t>
      </w:r>
      <w:r w:rsidRPr="00334998">
        <w:rPr>
          <w:sz w:val="16"/>
        </w:rPr>
        <w:t xml:space="preserve"> </w:t>
      </w:r>
      <w:proofErr w:type="gramStart"/>
      <w:r w:rsidRPr="007D2321">
        <w:rPr>
          <w:sz w:val="16"/>
        </w:rPr>
        <w:t>commitment</w:t>
      </w:r>
      <w:proofErr w:type="gramEnd"/>
      <w:r w:rsidRPr="007D2321">
        <w:rPr>
          <w:sz w:val="16"/>
        </w:rPr>
        <w:t xml:space="preserve"> and it is still in effect. </w:t>
      </w:r>
      <w:r w:rsidRPr="007D2321">
        <w:rPr>
          <w:rStyle w:val="StyleUnderline"/>
        </w:rPr>
        <w:t xml:space="preserve">It </w:t>
      </w:r>
      <w:r w:rsidRPr="00D5350A">
        <w:rPr>
          <w:rStyle w:val="StyleUnderline"/>
          <w:highlight w:val="yellow"/>
        </w:rPr>
        <w:t>limits</w:t>
      </w:r>
      <w:r w:rsidRPr="007D2321">
        <w:rPr>
          <w:rStyle w:val="StyleUnderline"/>
        </w:rPr>
        <w:t xml:space="preserve"> </w:t>
      </w:r>
      <w:r w:rsidRPr="00D5350A">
        <w:rPr>
          <w:rStyle w:val="StyleUnderline"/>
          <w:highlight w:val="yellow"/>
        </w:rPr>
        <w:t>our</w:t>
      </w:r>
      <w:r w:rsidRPr="007D2321">
        <w:rPr>
          <w:rStyle w:val="StyleUnderline"/>
        </w:rPr>
        <w:t xml:space="preserve"> nation's </w:t>
      </w:r>
      <w:r w:rsidRPr="00D5350A">
        <w:rPr>
          <w:rStyle w:val="StyleUnderline"/>
          <w:highlight w:val="yellow"/>
        </w:rPr>
        <w:t>ability to invest</w:t>
      </w:r>
      <w:r w:rsidRPr="007D2321">
        <w:rPr>
          <w:rStyle w:val="StyleUnderline"/>
        </w:rPr>
        <w:t xml:space="preserve"> in new needs - </w:t>
      </w:r>
      <w:r w:rsidRPr="00D5350A">
        <w:rPr>
          <w:rStyle w:val="StyleUnderline"/>
          <w:highlight w:val="yellow"/>
        </w:rPr>
        <w:t>like expanding Social Security</w:t>
      </w:r>
      <w:r w:rsidRPr="007D2321">
        <w:rPr>
          <w:rStyle w:val="StyleUnderline"/>
        </w:rPr>
        <w:t xml:space="preserve"> to address the looming retirement security crisis or to </w:t>
      </w:r>
      <w:r w:rsidRPr="00D5350A">
        <w:rPr>
          <w:rStyle w:val="StyleUnderline"/>
          <w:highlight w:val="yellow"/>
        </w:rPr>
        <w:t>address emerging threats like climate change</w:t>
      </w:r>
      <w:r w:rsidRPr="007D2321">
        <w:rPr>
          <w:rStyle w:val="StyleUnderline"/>
        </w:rPr>
        <w:t xml:space="preserve"> and new infectious diseases</w:t>
      </w:r>
      <w:r w:rsidRPr="007D2321">
        <w:rPr>
          <w:sz w:val="16"/>
        </w:rPr>
        <w:t>.</w:t>
      </w:r>
      <w:r w:rsidRPr="00334998">
        <w:rPr>
          <w:sz w:val="16"/>
        </w:rPr>
        <w:t xml:space="preserve"> </w:t>
      </w:r>
      <w:r w:rsidRPr="007D2321">
        <w:rPr>
          <w:sz w:val="16"/>
        </w:rPr>
        <w:t xml:space="preserve">Step 4: </w:t>
      </w:r>
      <w:r w:rsidRPr="00D5350A">
        <w:rPr>
          <w:rStyle w:val="Emphasis"/>
          <w:highlight w:val="yellow"/>
        </w:rPr>
        <w:t>Insist Corporations Pay State Taxes De-Couple State Taxes from Wasteful Federal Tax Giveaways</w:t>
      </w:r>
      <w:r w:rsidRPr="007D2321">
        <w:rPr>
          <w:sz w:val="16"/>
        </w:rPr>
        <w:t xml:space="preserve"> (amount raised</w:t>
      </w:r>
      <w:r w:rsidRPr="00334998">
        <w:rPr>
          <w:sz w:val="16"/>
        </w:rPr>
        <w:t xml:space="preserve"> </w:t>
      </w:r>
      <w:r w:rsidRPr="007D2321">
        <w:rPr>
          <w:sz w:val="16"/>
        </w:rPr>
        <w:t xml:space="preserve">depends on the </w:t>
      </w:r>
      <w:proofErr w:type="gramStart"/>
      <w:r w:rsidRPr="007D2321">
        <w:rPr>
          <w:sz w:val="16"/>
        </w:rPr>
        <w:t>particular federal</w:t>
      </w:r>
      <w:proofErr w:type="gramEnd"/>
      <w:r w:rsidRPr="007D2321">
        <w:rPr>
          <w:sz w:val="16"/>
        </w:rPr>
        <w:t xml:space="preserve"> tax benefits eliminated from state tax returns)</w:t>
      </w:r>
      <w:r w:rsidRPr="00334998">
        <w:rPr>
          <w:sz w:val="16"/>
        </w:rPr>
        <w:t xml:space="preserve"> </w:t>
      </w:r>
      <w:r w:rsidRPr="007D2321">
        <w:rPr>
          <w:rStyle w:val="StyleUnderline"/>
        </w:rPr>
        <w:t xml:space="preserve">The </w:t>
      </w:r>
      <w:r w:rsidRPr="00D5350A">
        <w:rPr>
          <w:rStyle w:val="StyleUnderline"/>
          <w:highlight w:val="yellow"/>
        </w:rPr>
        <w:t>federal tax code is loaded with corporate tax breaks</w:t>
      </w:r>
      <w:r w:rsidRPr="007D2321">
        <w:rPr>
          <w:rStyle w:val="StyleUnderline"/>
        </w:rPr>
        <w:t>, thanks to expensive lobbyists and</w:t>
      </w:r>
      <w:r w:rsidRPr="00334998">
        <w:rPr>
          <w:rStyle w:val="StyleUnderline"/>
        </w:rPr>
        <w:t xml:space="preserve"> </w:t>
      </w:r>
      <w:r w:rsidRPr="007D2321">
        <w:rPr>
          <w:rStyle w:val="StyleUnderline"/>
        </w:rPr>
        <w:t xml:space="preserve">large campaign contributions. Unfortunately. </w:t>
      </w:r>
      <w:r w:rsidRPr="00D5350A">
        <w:rPr>
          <w:rStyle w:val="StyleUnderline"/>
          <w:highlight w:val="yellow"/>
        </w:rPr>
        <w:t>many states use the taxable income portion of federal tax forms as a basis for calculating state taxable incom</w:t>
      </w:r>
      <w:r w:rsidRPr="007D2321">
        <w:rPr>
          <w:rStyle w:val="StyleUnderline"/>
        </w:rPr>
        <w:t>e</w:t>
      </w:r>
      <w:r w:rsidRPr="007D2321">
        <w:rPr>
          <w:sz w:val="16"/>
        </w:rPr>
        <w:t>. When they (10. states</w:t>
      </w:r>
      <w:r w:rsidRPr="00334998">
        <w:rPr>
          <w:sz w:val="16"/>
        </w:rPr>
        <w:t xml:space="preserve"> </w:t>
      </w:r>
      <w:r w:rsidRPr="007D2321">
        <w:rPr>
          <w:sz w:val="16"/>
        </w:rPr>
        <w:t xml:space="preserve">are reinforcing federal tax breaks. </w:t>
      </w:r>
      <w:r w:rsidRPr="00D5350A">
        <w:rPr>
          <w:rStyle w:val="Emphasis"/>
          <w:highlight w:val="yellow"/>
        </w:rPr>
        <w:t>State</w:t>
      </w:r>
      <w:r w:rsidRPr="00D5350A">
        <w:rPr>
          <w:rStyle w:val="StyleUnderline"/>
          <w:highlight w:val="yellow"/>
        </w:rPr>
        <w:t xml:space="preserve"> </w:t>
      </w:r>
      <w:r w:rsidRPr="00D5350A">
        <w:rPr>
          <w:rStyle w:val="Emphasis"/>
          <w:highlight w:val="yellow"/>
        </w:rPr>
        <w:t>legislators</w:t>
      </w:r>
      <w:r w:rsidRPr="002A33FC">
        <w:rPr>
          <w:rStyle w:val="Emphasis"/>
        </w:rPr>
        <w:t xml:space="preserve"> </w:t>
      </w:r>
      <w:r w:rsidRPr="00D5350A">
        <w:rPr>
          <w:rStyle w:val="Emphasis"/>
          <w:highlight w:val="yellow"/>
        </w:rPr>
        <w:t>can</w:t>
      </w:r>
      <w:r w:rsidRPr="007D2321">
        <w:rPr>
          <w:rStyle w:val="StyleUnderline"/>
        </w:rPr>
        <w:t xml:space="preserve"> prevent this by critically examining</w:t>
      </w:r>
      <w:r w:rsidRPr="00334998">
        <w:rPr>
          <w:rStyle w:val="StyleUnderline"/>
        </w:rPr>
        <w:t xml:space="preserve"> </w:t>
      </w:r>
      <w:r w:rsidRPr="007D2321">
        <w:rPr>
          <w:rStyle w:val="StyleUnderline"/>
        </w:rPr>
        <w:t xml:space="preserve">the worst of these tax breaks and </w:t>
      </w:r>
      <w:r w:rsidRPr="002A33FC">
        <w:rPr>
          <w:rStyle w:val="Emphasis"/>
        </w:rPr>
        <w:t>r</w:t>
      </w:r>
      <w:r w:rsidRPr="00D5350A">
        <w:rPr>
          <w:rStyle w:val="Emphasis"/>
          <w:highlight w:val="yellow"/>
        </w:rPr>
        <w:t>equiri</w:t>
      </w:r>
      <w:r w:rsidRPr="002A33FC">
        <w:rPr>
          <w:rStyle w:val="Emphasis"/>
        </w:rPr>
        <w:t xml:space="preserve">ng </w:t>
      </w:r>
      <w:r w:rsidRPr="00D5350A">
        <w:rPr>
          <w:rStyle w:val="Emphasis"/>
          <w:highlight w:val="yellow"/>
        </w:rPr>
        <w:t>companies to add them back into their state taxable income</w:t>
      </w:r>
      <w:r w:rsidRPr="007D2321">
        <w:rPr>
          <w:sz w:val="16"/>
        </w:rPr>
        <w:t>. More than half the states require corporations to add back in benefits from</w:t>
      </w:r>
      <w:r w:rsidRPr="00334998">
        <w:rPr>
          <w:sz w:val="16"/>
        </w:rPr>
        <w:t xml:space="preserve"> </w:t>
      </w:r>
      <w:r w:rsidRPr="007D2321">
        <w:rPr>
          <w:sz w:val="16"/>
        </w:rPr>
        <w:t>bonus depreciation rules in the federal tax code. Bonus depreciation allows corporations to</w:t>
      </w:r>
      <w:r w:rsidRPr="00334998">
        <w:rPr>
          <w:sz w:val="16"/>
        </w:rPr>
        <w:t xml:space="preserve"> </w:t>
      </w:r>
      <w:r w:rsidRPr="007D2321">
        <w:rPr>
          <w:sz w:val="16"/>
        </w:rPr>
        <w:t>deduct 50 percent of the cost of new property or equipment in the year it was purchased,</w:t>
      </w:r>
      <w:r w:rsidRPr="00334998">
        <w:rPr>
          <w:sz w:val="16"/>
        </w:rPr>
        <w:t xml:space="preserve"> </w:t>
      </w:r>
      <w:r w:rsidRPr="007D2321">
        <w:rPr>
          <w:sz w:val="16"/>
        </w:rPr>
        <w:t>rather than spreading out the deduction over the useful life of the equipment. President</w:t>
      </w:r>
      <w:r w:rsidRPr="00334998">
        <w:rPr>
          <w:sz w:val="16"/>
        </w:rPr>
        <w:t xml:space="preserve"> </w:t>
      </w:r>
      <w:r w:rsidRPr="007D2321">
        <w:rPr>
          <w:sz w:val="16"/>
        </w:rPr>
        <w:t>Obama extended bonus depreciation three times since. The provision expired at the end</w:t>
      </w:r>
      <w:r w:rsidRPr="00334998">
        <w:rPr>
          <w:sz w:val="16"/>
        </w:rPr>
        <w:t xml:space="preserve"> </w:t>
      </w:r>
      <w:r w:rsidRPr="007D2321">
        <w:rPr>
          <w:sz w:val="16"/>
        </w:rPr>
        <w:t>of last year, one of 55 tax breaks that ended. Congress is expected to renew these largely</w:t>
      </w:r>
      <w:r w:rsidRPr="00334998">
        <w:rPr>
          <w:sz w:val="16"/>
        </w:rPr>
        <w:t xml:space="preserve"> </w:t>
      </w:r>
      <w:r w:rsidRPr="007D2321">
        <w:rPr>
          <w:sz w:val="16"/>
        </w:rPr>
        <w:t>corporate tax breaks soon. Even while stopping federal assistance to the states or extended</w:t>
      </w:r>
      <w:r w:rsidRPr="00334998">
        <w:rPr>
          <w:sz w:val="16"/>
        </w:rPr>
        <w:t xml:space="preserve"> </w:t>
      </w:r>
      <w:r w:rsidRPr="007D2321">
        <w:rPr>
          <w:sz w:val="16"/>
        </w:rPr>
        <w:t>unemployment benefits to millions of Americans, Congress appears willing to allow the</w:t>
      </w:r>
      <w:r w:rsidRPr="00334998">
        <w:rPr>
          <w:sz w:val="16"/>
        </w:rPr>
        <w:t xml:space="preserve"> continuation of corporate tax breaks. Close Water's Edge Loophole (could raise more than $1 billion) </w:t>
      </w:r>
      <w:r w:rsidRPr="007D2321">
        <w:rPr>
          <w:rStyle w:val="StyleUnderline"/>
        </w:rPr>
        <w:t>Twenty-three states and the District of Columbia have in place combined reporting</w:t>
      </w:r>
      <w:r w:rsidRPr="00334998">
        <w:rPr>
          <w:rStyle w:val="StyleUnderline"/>
        </w:rPr>
        <w:t xml:space="preserve"> </w:t>
      </w:r>
      <w:r w:rsidRPr="007D2321">
        <w:rPr>
          <w:rStyle w:val="StyleUnderline"/>
        </w:rPr>
        <w:t>provisions that calculate corporate state income based on a formula that considers where</w:t>
      </w:r>
      <w:r w:rsidRPr="00334998">
        <w:rPr>
          <w:rStyle w:val="StyleUnderline"/>
        </w:rPr>
        <w:t xml:space="preserve"> </w:t>
      </w:r>
      <w:r w:rsidRPr="007D2321">
        <w:rPr>
          <w:rStyle w:val="StyleUnderline"/>
        </w:rPr>
        <w:t xml:space="preserve">sales transactions occur. In these states, </w:t>
      </w:r>
      <w:r w:rsidRPr="00D5350A">
        <w:rPr>
          <w:rStyle w:val="StyleUnderline"/>
          <w:highlight w:val="yellow"/>
        </w:rPr>
        <w:t>legislators can require corporations to add back any income earned</w:t>
      </w:r>
      <w:r w:rsidRPr="007D2321">
        <w:rPr>
          <w:rStyle w:val="StyleUnderline"/>
        </w:rPr>
        <w:t xml:space="preserve"> "</w:t>
      </w:r>
      <w:r w:rsidRPr="00D5350A">
        <w:rPr>
          <w:rStyle w:val="StyleUnderline"/>
          <w:highlight w:val="yellow"/>
        </w:rPr>
        <w:t>beyond</w:t>
      </w:r>
      <w:r w:rsidRPr="007D2321">
        <w:rPr>
          <w:rStyle w:val="StyleUnderline"/>
        </w:rPr>
        <w:t xml:space="preserve"> the water's edge" of </w:t>
      </w:r>
      <w:r w:rsidRPr="00D5350A">
        <w:rPr>
          <w:rStyle w:val="StyleUnderline"/>
          <w:highlight w:val="yellow"/>
        </w:rPr>
        <w:t>U.S.</w:t>
      </w:r>
      <w:r w:rsidRPr="007D2321">
        <w:rPr>
          <w:rStyle w:val="StyleUnderline"/>
        </w:rPr>
        <w:t xml:space="preserve"> territorial </w:t>
      </w:r>
      <w:r w:rsidRPr="00D5350A">
        <w:rPr>
          <w:rStyle w:val="StyleUnderline"/>
          <w:highlight w:val="yellow"/>
        </w:rPr>
        <w:t>boundaries</w:t>
      </w:r>
      <w:r w:rsidRPr="007D2321">
        <w:rPr>
          <w:rStyle w:val="StyleUnderline"/>
        </w:rPr>
        <w:t xml:space="preserve"> in offshore</w:t>
      </w:r>
      <w:r w:rsidRPr="00334998">
        <w:rPr>
          <w:rStyle w:val="StyleUnderline"/>
        </w:rPr>
        <w:t xml:space="preserve"> </w:t>
      </w:r>
      <w:r w:rsidRPr="007D2321">
        <w:rPr>
          <w:rStyle w:val="StyleUnderline"/>
        </w:rPr>
        <w:t xml:space="preserve">tax havens. </w:t>
      </w:r>
      <w:r w:rsidRPr="00D5350A">
        <w:rPr>
          <w:rStyle w:val="StyleUnderline"/>
          <w:highlight w:val="yellow"/>
        </w:rPr>
        <w:t>Montana and Oregon have already made this change</w:t>
      </w:r>
      <w:r w:rsidRPr="007D2321">
        <w:rPr>
          <w:rStyle w:val="StyleUnderline"/>
        </w:rPr>
        <w:t>, and Maine is currently</w:t>
      </w:r>
      <w:r w:rsidRPr="00334998">
        <w:rPr>
          <w:rStyle w:val="StyleUnderline"/>
        </w:rPr>
        <w:t xml:space="preserve"> </w:t>
      </w:r>
      <w:r w:rsidRPr="007D2321">
        <w:rPr>
          <w:rStyle w:val="StyleUnderline"/>
        </w:rPr>
        <w:t>actively debating legislation that would end this loophole.</w:t>
      </w:r>
      <w:r w:rsidRPr="00334998">
        <w:rPr>
          <w:sz w:val="16"/>
        </w:rPr>
        <w:t xml:space="preserve"> </w:t>
      </w:r>
      <w:r w:rsidRPr="007D2321">
        <w:rPr>
          <w:sz w:val="16"/>
        </w:rPr>
        <w:t>Improve Corporate Tax Disclosure</w:t>
      </w:r>
      <w:r w:rsidRPr="00334998">
        <w:rPr>
          <w:sz w:val="16"/>
        </w:rPr>
        <w:t xml:space="preserve"> </w:t>
      </w:r>
      <w:r w:rsidRPr="007D2321">
        <w:rPr>
          <w:sz w:val="16"/>
        </w:rPr>
        <w:t>At present, corporations provide very little information on the taxes they pay. Federal</w:t>
      </w:r>
      <w:r w:rsidRPr="00334998">
        <w:rPr>
          <w:sz w:val="16"/>
        </w:rPr>
        <w:t xml:space="preserve"> </w:t>
      </w:r>
      <w:r w:rsidRPr="007D2321">
        <w:rPr>
          <w:sz w:val="16"/>
        </w:rPr>
        <w:t>disclosure rules require them to make estimates of taxes they expect to pay but do not</w:t>
      </w:r>
      <w:r w:rsidRPr="00334998">
        <w:rPr>
          <w:sz w:val="16"/>
        </w:rPr>
        <w:t xml:space="preserve"> </w:t>
      </w:r>
      <w:r w:rsidRPr="007D2321">
        <w:rPr>
          <w:sz w:val="16"/>
        </w:rPr>
        <w:t>require them to reveal exactly how much they pay to the federal government. Companies</w:t>
      </w:r>
      <w:r w:rsidRPr="00334998">
        <w:rPr>
          <w:sz w:val="16"/>
        </w:rPr>
        <w:t xml:space="preserve"> </w:t>
      </w:r>
      <w:r w:rsidRPr="007D2321">
        <w:rPr>
          <w:sz w:val="16"/>
        </w:rPr>
        <w:t>are supposed to disclose how much they pay in taxes to the 50 states collectively, but some</w:t>
      </w:r>
      <w:r w:rsidRPr="00334998">
        <w:rPr>
          <w:sz w:val="16"/>
        </w:rPr>
        <w:t xml:space="preserve"> </w:t>
      </w:r>
      <w:r w:rsidRPr="007D2321">
        <w:rPr>
          <w:sz w:val="16"/>
        </w:rPr>
        <w:t>corporations ignore even this modest requirement. In Citizens for Tax Justice's recent report</w:t>
      </w:r>
      <w:r w:rsidRPr="00334998">
        <w:rPr>
          <w:sz w:val="16"/>
        </w:rPr>
        <w:t xml:space="preserve"> </w:t>
      </w:r>
      <w:r w:rsidRPr="007D2321">
        <w:rPr>
          <w:sz w:val="16"/>
        </w:rPr>
        <w:t>on state taxes, they found that 19 of the 288 companies studied provided not even the</w:t>
      </w:r>
      <w:r w:rsidRPr="00334998">
        <w:rPr>
          <w:sz w:val="16"/>
        </w:rPr>
        <w:t xml:space="preserve"> </w:t>
      </w:r>
      <w:r w:rsidRPr="007D2321">
        <w:rPr>
          <w:sz w:val="16"/>
        </w:rPr>
        <w:t>minimal state tax disclosure required by the Securities and Exchange Commission (SEC).</w:t>
      </w:r>
      <w:r w:rsidRPr="00334998">
        <w:rPr>
          <w:sz w:val="16"/>
        </w:rPr>
        <w:t xml:space="preserve"> </w:t>
      </w:r>
      <w:r w:rsidRPr="007D2321">
        <w:rPr>
          <w:sz w:val="16"/>
        </w:rPr>
        <w:t>The SEC should enforce current tax disclosure regulations. and they should extend tax</w:t>
      </w:r>
      <w:r w:rsidRPr="00334998">
        <w:rPr>
          <w:sz w:val="16"/>
        </w:rPr>
        <w:t xml:space="preserve"> </w:t>
      </w:r>
      <w:r w:rsidRPr="007D2321">
        <w:rPr>
          <w:sz w:val="16"/>
        </w:rPr>
        <w:t>disclosure rules and require all firms to disclose the taxes they pay in each state where they</w:t>
      </w:r>
      <w:r w:rsidRPr="00334998">
        <w:rPr>
          <w:sz w:val="16"/>
        </w:rPr>
        <w:t xml:space="preserve"> </w:t>
      </w:r>
      <w:r w:rsidRPr="007D2321">
        <w:rPr>
          <w:sz w:val="16"/>
        </w:rPr>
        <w:t xml:space="preserve">operate. A </w:t>
      </w:r>
      <w:r w:rsidRPr="007D2321">
        <w:rPr>
          <w:rStyle w:val="StyleUnderline"/>
        </w:rPr>
        <w:t>corporation should also be forced to disclose the amount and purpose of public</w:t>
      </w:r>
      <w:r w:rsidRPr="00334998">
        <w:rPr>
          <w:rStyle w:val="StyleUnderline"/>
        </w:rPr>
        <w:t xml:space="preserve"> </w:t>
      </w:r>
      <w:r w:rsidRPr="007D2321">
        <w:rPr>
          <w:rStyle w:val="StyleUnderline"/>
        </w:rPr>
        <w:t>subsidies it receives, including the impact of these subsidies on their businesses and whether</w:t>
      </w:r>
      <w:r w:rsidRPr="00334998">
        <w:rPr>
          <w:rStyle w:val="StyleUnderline"/>
        </w:rPr>
        <w:t xml:space="preserve"> </w:t>
      </w:r>
      <w:r w:rsidRPr="007D2321">
        <w:rPr>
          <w:rStyle w:val="StyleUnderline"/>
        </w:rPr>
        <w:t>the subsidies resulted in additional jobs</w:t>
      </w:r>
      <w:r w:rsidRPr="007D2321">
        <w:rPr>
          <w:sz w:val="16"/>
        </w:rPr>
        <w:t>.</w:t>
      </w:r>
      <w:r w:rsidRPr="00334998">
        <w:rPr>
          <w:sz w:val="16"/>
        </w:rPr>
        <w:t xml:space="preserve"> </w:t>
      </w:r>
      <w:r w:rsidRPr="007D2321">
        <w:rPr>
          <w:sz w:val="16"/>
        </w:rPr>
        <w:t>Enact Federal Legislation Outlawing Interstate Tax Subsidy Competition (could</w:t>
      </w:r>
      <w:r w:rsidRPr="00334998">
        <w:rPr>
          <w:sz w:val="16"/>
        </w:rPr>
        <w:t xml:space="preserve"> </w:t>
      </w:r>
      <w:r w:rsidRPr="007D2321">
        <w:rPr>
          <w:sz w:val="16"/>
        </w:rPr>
        <w:t>save states 580 billion a year)</w:t>
      </w:r>
      <w:r w:rsidRPr="00334998">
        <w:rPr>
          <w:sz w:val="16"/>
        </w:rPr>
        <w:t xml:space="preserve"> </w:t>
      </w:r>
      <w:r w:rsidRPr="007D2321">
        <w:rPr>
          <w:sz w:val="16"/>
        </w:rPr>
        <w:t>Corporations are currently playing states off against one another in a competition to keep</w:t>
      </w:r>
      <w:r w:rsidRPr="00334998">
        <w:rPr>
          <w:sz w:val="16"/>
        </w:rPr>
        <w:t xml:space="preserve"> </w:t>
      </w:r>
      <w:r w:rsidRPr="007D2321">
        <w:rPr>
          <w:sz w:val="16"/>
        </w:rPr>
        <w:t xml:space="preserve">existing jobs or attract new ones. </w:t>
      </w:r>
      <w:r w:rsidRPr="007D2321">
        <w:rPr>
          <w:rStyle w:val="StyleUnderline"/>
        </w:rPr>
        <w:t xml:space="preserve">These </w:t>
      </w:r>
      <w:r w:rsidRPr="00D5350A">
        <w:rPr>
          <w:rStyle w:val="StyleUnderline"/>
          <w:highlight w:val="yellow"/>
        </w:rPr>
        <w:t>corporate tax subsidies</w:t>
      </w:r>
      <w:r w:rsidRPr="007D2321">
        <w:rPr>
          <w:rStyle w:val="StyleUnderline"/>
        </w:rPr>
        <w:t xml:space="preserve"> — whether paid in cash or</w:t>
      </w:r>
      <w:r w:rsidRPr="00334998">
        <w:rPr>
          <w:rStyle w:val="StyleUnderline"/>
        </w:rPr>
        <w:t xml:space="preserve"> </w:t>
      </w:r>
      <w:r w:rsidRPr="007D2321">
        <w:rPr>
          <w:rStyle w:val="StyleUnderline"/>
        </w:rPr>
        <w:t xml:space="preserve">in tax credits - </w:t>
      </w:r>
      <w:r w:rsidRPr="00D5350A">
        <w:rPr>
          <w:rStyle w:val="StyleUnderline"/>
          <w:highlight w:val="yellow"/>
        </w:rPr>
        <w:t>cost state and local governments about $80 billion a year</w:t>
      </w:r>
      <w:r w:rsidRPr="007D2321">
        <w:rPr>
          <w:sz w:val="16"/>
        </w:rPr>
        <w:t>. according to a</w:t>
      </w:r>
      <w:r w:rsidRPr="00334998">
        <w:rPr>
          <w:sz w:val="16"/>
        </w:rPr>
        <w:t xml:space="preserve"> </w:t>
      </w:r>
      <w:r w:rsidRPr="007D2321">
        <w:rPr>
          <w:sz w:val="16"/>
        </w:rPr>
        <w:t>2012 study by The New York Times. These subsidies deplete state economic development</w:t>
      </w:r>
      <w:r w:rsidRPr="00334998">
        <w:rPr>
          <w:sz w:val="16"/>
        </w:rPr>
        <w:t xml:space="preserve"> </w:t>
      </w:r>
      <w:r w:rsidRPr="007D2321">
        <w:rPr>
          <w:sz w:val="16"/>
        </w:rPr>
        <w:t>resources and often fail to deliver the jobs promised by the corporation. Stopping this race</w:t>
      </w:r>
      <w:r w:rsidRPr="00334998">
        <w:rPr>
          <w:sz w:val="16"/>
        </w:rPr>
        <w:t xml:space="preserve"> </w:t>
      </w:r>
      <w:r w:rsidRPr="007D2321">
        <w:rPr>
          <w:sz w:val="16"/>
        </w:rPr>
        <w:t>to the bottom has proven difficult. Congress should consider enacting legislation that ties</w:t>
      </w:r>
      <w:r w:rsidRPr="00334998">
        <w:rPr>
          <w:sz w:val="16"/>
        </w:rPr>
        <w:t xml:space="preserve"> </w:t>
      </w:r>
      <w:r w:rsidRPr="007D2321">
        <w:rPr>
          <w:sz w:val="16"/>
        </w:rPr>
        <w:t>continuing federal revenue sharing to ending these wasteful subsidies. This would help</w:t>
      </w:r>
      <w:r w:rsidRPr="00334998">
        <w:rPr>
          <w:sz w:val="16"/>
        </w:rPr>
        <w:t xml:space="preserve"> </w:t>
      </w:r>
      <w:r w:rsidRPr="007D2321">
        <w:rPr>
          <w:sz w:val="16"/>
        </w:rPr>
        <w:t>level the playing field for states that refuse to engage in this kind of jobs blackmail, and it</w:t>
      </w:r>
      <w:r w:rsidRPr="00334998">
        <w:rPr>
          <w:sz w:val="16"/>
        </w:rPr>
        <w:t xml:space="preserve"> </w:t>
      </w:r>
      <w:r w:rsidRPr="007D2321">
        <w:rPr>
          <w:sz w:val="16"/>
        </w:rPr>
        <w:t>would ensure that the federal revenue assistance to states is not siphoned off to support</w:t>
      </w:r>
      <w:r w:rsidRPr="00334998">
        <w:rPr>
          <w:sz w:val="16"/>
        </w:rPr>
        <w:t xml:space="preserve"> </w:t>
      </w:r>
      <w:r w:rsidRPr="007D2321">
        <w:rPr>
          <w:sz w:val="16"/>
        </w:rPr>
        <w:t>for profitable corporations instead of helping to provide much needed public services like</w:t>
      </w:r>
      <w:r w:rsidRPr="00334998">
        <w:rPr>
          <w:sz w:val="16"/>
        </w:rPr>
        <w:t xml:space="preserve"> </w:t>
      </w:r>
      <w:r w:rsidRPr="007D2321">
        <w:rPr>
          <w:sz w:val="16"/>
        </w:rPr>
        <w:t>education and infrastructure to citizens.</w:t>
      </w:r>
      <w:r w:rsidRPr="00334998">
        <w:rPr>
          <w:sz w:val="16"/>
        </w:rPr>
        <w:t xml:space="preserve"> </w:t>
      </w:r>
      <w:r w:rsidRPr="007D2321">
        <w:rPr>
          <w:sz w:val="16"/>
        </w:rPr>
        <w:t>Enact the Marketplace Fairness Act (could raise an additional $23 billion in sales</w:t>
      </w:r>
      <w:r w:rsidRPr="00334998">
        <w:rPr>
          <w:sz w:val="16"/>
        </w:rPr>
        <w:t xml:space="preserve"> </w:t>
      </w:r>
      <w:r w:rsidRPr="007D2321">
        <w:rPr>
          <w:sz w:val="16"/>
        </w:rPr>
        <w:t>tax revenue for states)</w:t>
      </w:r>
      <w:r w:rsidRPr="00334998">
        <w:rPr>
          <w:sz w:val="16"/>
        </w:rPr>
        <w:t xml:space="preserve"> </w:t>
      </w:r>
      <w:r w:rsidRPr="007D2321">
        <w:rPr>
          <w:sz w:val="16"/>
        </w:rPr>
        <w:t>For the last two decades, a court decision has blocked states from applying state sales</w:t>
      </w:r>
      <w:r w:rsidRPr="00334998">
        <w:rPr>
          <w:sz w:val="16"/>
        </w:rPr>
        <w:t xml:space="preserve"> </w:t>
      </w:r>
      <w:r w:rsidRPr="007D2321">
        <w:rPr>
          <w:sz w:val="16"/>
        </w:rPr>
        <w:t>taxes to Internet transactions undertaken by residents in their states</w:t>
      </w:r>
      <w:r w:rsidRPr="007D2321">
        <w:rPr>
          <w:rStyle w:val="StyleUnderline"/>
        </w:rPr>
        <w:t>. Allowing tax-free</w:t>
      </w:r>
      <w:r w:rsidRPr="00334998">
        <w:rPr>
          <w:rStyle w:val="StyleUnderline"/>
        </w:rPr>
        <w:t xml:space="preserve"> </w:t>
      </w:r>
      <w:r w:rsidRPr="007D2321">
        <w:rPr>
          <w:rStyle w:val="StyleUnderline"/>
        </w:rPr>
        <w:t>Internet sales has allowed e-commerce to thrive and has created an unfair disadvantage</w:t>
      </w:r>
      <w:r w:rsidRPr="00334998">
        <w:rPr>
          <w:rStyle w:val="StyleUnderline"/>
        </w:rPr>
        <w:t xml:space="preserve"> </w:t>
      </w:r>
      <w:r w:rsidRPr="007D2321">
        <w:rPr>
          <w:rStyle w:val="StyleUnderline"/>
        </w:rPr>
        <w:t>for Main Street merchants</w:t>
      </w:r>
      <w:r w:rsidRPr="007D2321">
        <w:rPr>
          <w:sz w:val="16"/>
        </w:rPr>
        <w:t>; many failing small businesses site the competition from Internet</w:t>
      </w:r>
      <w:r w:rsidRPr="00334998">
        <w:rPr>
          <w:sz w:val="16"/>
        </w:rPr>
        <w:t xml:space="preserve"> </w:t>
      </w:r>
      <w:r w:rsidRPr="007D2321">
        <w:rPr>
          <w:sz w:val="16"/>
        </w:rPr>
        <w:t xml:space="preserve">distributors as the source of their demise. Enacting this legislation would </w:t>
      </w:r>
      <w:r w:rsidRPr="00D5350A">
        <w:rPr>
          <w:rStyle w:val="StyleUnderline"/>
          <w:highlight w:val="yellow"/>
        </w:rPr>
        <w:t>allow states to tax Internet sales and recapture 523 billion a year in lost sales tax revenue</w:t>
      </w:r>
      <w:r w:rsidRPr="00334998">
        <w:rPr>
          <w:rStyle w:val="StyleUnderline"/>
        </w:rPr>
        <w:t xml:space="preserve">. </w:t>
      </w:r>
      <w:r w:rsidRPr="00334998">
        <w:rPr>
          <w:sz w:val="16"/>
        </w:rPr>
        <w:t xml:space="preserve">Several </w:t>
      </w:r>
      <w:r w:rsidRPr="00334998">
        <w:rPr>
          <w:rStyle w:val="StyleUnderline"/>
        </w:rPr>
        <w:t xml:space="preserve">recent studies have exposed that in addition to starving state and federal </w:t>
      </w:r>
      <w:r w:rsidRPr="007D2321">
        <w:rPr>
          <w:rStyle w:val="StyleUnderline"/>
        </w:rPr>
        <w:t>budgets of revenue, many large corporations are, in effect, double-dipping by relying on</w:t>
      </w:r>
      <w:r w:rsidRPr="00334998">
        <w:rPr>
          <w:rStyle w:val="StyleUnderline"/>
        </w:rPr>
        <w:t xml:space="preserve"> </w:t>
      </w:r>
      <w:r w:rsidRPr="007D2321">
        <w:rPr>
          <w:rStyle w:val="StyleUnderline"/>
        </w:rPr>
        <w:t>government programs to supplement their poorly paid workers' wages</w:t>
      </w:r>
      <w:r w:rsidRPr="007D2321">
        <w:rPr>
          <w:sz w:val="16"/>
        </w:rPr>
        <w:t>. The fast-food</w:t>
      </w:r>
      <w:r w:rsidRPr="00334998">
        <w:rPr>
          <w:sz w:val="16"/>
        </w:rPr>
        <w:t xml:space="preserve"> </w:t>
      </w:r>
      <w:r w:rsidRPr="007D2321">
        <w:rPr>
          <w:sz w:val="16"/>
        </w:rPr>
        <w:t xml:space="preserve">industry alone is costing </w:t>
      </w:r>
      <w:proofErr w:type="gramStart"/>
      <w:r w:rsidRPr="007D2321">
        <w:rPr>
          <w:sz w:val="16"/>
        </w:rPr>
        <w:t>tax-payers</w:t>
      </w:r>
      <w:proofErr w:type="gramEnd"/>
      <w:r w:rsidRPr="007D2321">
        <w:rPr>
          <w:sz w:val="16"/>
        </w:rPr>
        <w:t xml:space="preserve"> nearly $7 billion per year in public assistance to their</w:t>
      </w:r>
      <w:r w:rsidRPr="00334998">
        <w:rPr>
          <w:sz w:val="16"/>
        </w:rPr>
        <w:t xml:space="preserve"> </w:t>
      </w:r>
      <w:r w:rsidRPr="007D2321">
        <w:rPr>
          <w:sz w:val="16"/>
        </w:rPr>
        <w:t xml:space="preserve">underpaid workers. </w:t>
      </w:r>
      <w:r w:rsidRPr="00D5350A">
        <w:rPr>
          <w:rStyle w:val="StyleUnderline"/>
          <w:highlight w:val="yellow"/>
        </w:rPr>
        <w:t>Corporations must pay a living wage</w:t>
      </w:r>
      <w:r w:rsidRPr="007D2321">
        <w:rPr>
          <w:rStyle w:val="StyleUnderline"/>
        </w:rPr>
        <w:t xml:space="preserve"> with benefits to their workers or</w:t>
      </w:r>
      <w:r w:rsidRPr="00334998">
        <w:rPr>
          <w:rStyle w:val="StyleUnderline"/>
        </w:rPr>
        <w:t xml:space="preserve"> </w:t>
      </w:r>
      <w:r w:rsidRPr="007D2321">
        <w:rPr>
          <w:rStyle w:val="StyleUnderline"/>
        </w:rPr>
        <w:t xml:space="preserve">pay a substantial penalty to supplement workers' pay, </w:t>
      </w:r>
      <w:r w:rsidRPr="00D5350A">
        <w:rPr>
          <w:rStyle w:val="StyleUnderline"/>
          <w:highlight w:val="yellow"/>
        </w:rPr>
        <w:t>allow workers</w:t>
      </w:r>
      <w:r w:rsidRPr="007D2321">
        <w:rPr>
          <w:rStyle w:val="StyleUnderline"/>
        </w:rPr>
        <w:t xml:space="preserve"> a venue </w:t>
      </w:r>
      <w:r w:rsidRPr="00D5350A">
        <w:rPr>
          <w:rStyle w:val="StyleUnderline"/>
          <w:highlight w:val="yellow"/>
        </w:rPr>
        <w:t>to collectively negotiate</w:t>
      </w:r>
      <w:r w:rsidRPr="007D2321">
        <w:rPr>
          <w:rStyle w:val="StyleUnderline"/>
        </w:rPr>
        <w:t xml:space="preserve"> with their employees, </w:t>
      </w:r>
      <w:r w:rsidRPr="00D5350A">
        <w:rPr>
          <w:rStyle w:val="StyleUnderline"/>
          <w:highlight w:val="yellow"/>
        </w:rPr>
        <w:t>and pay for the provision of government services</w:t>
      </w:r>
      <w:r w:rsidRPr="007D2321">
        <w:rPr>
          <w:sz w:val="16"/>
        </w:rPr>
        <w:t>.</w:t>
      </w:r>
      <w:r w:rsidRPr="00334998">
        <w:rPr>
          <w:sz w:val="16"/>
        </w:rPr>
        <w:t xml:space="preserve"> </w:t>
      </w:r>
      <w:r w:rsidRPr="007D2321">
        <w:rPr>
          <w:sz w:val="16"/>
        </w:rPr>
        <w:t>Our Choice: Higher Corporate Profits or Public Structures that Work for Everyone</w:t>
      </w:r>
      <w:r w:rsidRPr="00334998">
        <w:rPr>
          <w:sz w:val="16"/>
        </w:rPr>
        <w:t xml:space="preserve"> </w:t>
      </w:r>
      <w:r w:rsidRPr="007D2321">
        <w:rPr>
          <w:sz w:val="16"/>
        </w:rPr>
        <w:t>America's leading corporations are experiencing record profits. Some of the largest</w:t>
      </w:r>
      <w:r w:rsidRPr="00334998">
        <w:rPr>
          <w:sz w:val="16"/>
        </w:rPr>
        <w:t xml:space="preserve"> </w:t>
      </w:r>
      <w:r w:rsidRPr="007D2321">
        <w:rPr>
          <w:sz w:val="16"/>
        </w:rPr>
        <w:t xml:space="preserve">corporations rely on public spending for </w:t>
      </w:r>
      <w:proofErr w:type="gramStart"/>
      <w:r w:rsidRPr="007D2321">
        <w:rPr>
          <w:sz w:val="16"/>
        </w:rPr>
        <w:t>a majority of</w:t>
      </w:r>
      <w:proofErr w:type="gramEnd"/>
      <w:r w:rsidRPr="007D2321">
        <w:rPr>
          <w:sz w:val="16"/>
        </w:rPr>
        <w:t xml:space="preserve"> their business. Others dominate the</w:t>
      </w:r>
      <w:r w:rsidRPr="00334998">
        <w:rPr>
          <w:sz w:val="16"/>
        </w:rPr>
        <w:t xml:space="preserve"> </w:t>
      </w:r>
      <w:r w:rsidRPr="007D2321">
        <w:rPr>
          <w:sz w:val="16"/>
        </w:rPr>
        <w:t>market in their respective industry and use their size and market share to increase their profits</w:t>
      </w:r>
      <w:r w:rsidRPr="00334998">
        <w:rPr>
          <w:sz w:val="16"/>
        </w:rPr>
        <w:t xml:space="preserve"> </w:t>
      </w:r>
      <w:r w:rsidRPr="007D2321">
        <w:rPr>
          <w:sz w:val="16"/>
        </w:rPr>
        <w:t xml:space="preserve">(rather than competing on innovation and service). </w:t>
      </w:r>
      <w:proofErr w:type="gramStart"/>
      <w:r w:rsidRPr="007D2321">
        <w:rPr>
          <w:sz w:val="16"/>
        </w:rPr>
        <w:t>All of</w:t>
      </w:r>
      <w:proofErr w:type="gramEnd"/>
      <w:r w:rsidRPr="007D2321">
        <w:rPr>
          <w:sz w:val="16"/>
        </w:rPr>
        <w:t xml:space="preserve"> these </w:t>
      </w:r>
      <w:r w:rsidRPr="00D5350A">
        <w:rPr>
          <w:rStyle w:val="StyleUnderline"/>
          <w:highlight w:val="yellow"/>
        </w:rPr>
        <w:t>corporations have been able to grow</w:t>
      </w:r>
      <w:r w:rsidRPr="007D2321">
        <w:rPr>
          <w:rStyle w:val="StyleUnderline"/>
        </w:rPr>
        <w:t xml:space="preserve"> and prosper </w:t>
      </w:r>
      <w:r w:rsidRPr="00D5350A">
        <w:rPr>
          <w:rStyle w:val="StyleUnderline"/>
          <w:highlight w:val="yellow"/>
        </w:rPr>
        <w:t xml:space="preserve">because of </w:t>
      </w:r>
      <w:r w:rsidRPr="00F30CE1">
        <w:rPr>
          <w:rStyle w:val="StyleUnderline"/>
        </w:rPr>
        <w:t xml:space="preserve">the </w:t>
      </w:r>
      <w:r w:rsidRPr="00D5350A">
        <w:rPr>
          <w:rStyle w:val="StyleUnderline"/>
          <w:highlight w:val="yellow"/>
        </w:rPr>
        <w:t>legal protections</w:t>
      </w:r>
      <w:r w:rsidRPr="007D2321">
        <w:rPr>
          <w:rStyle w:val="StyleUnderline"/>
        </w:rPr>
        <w:t xml:space="preserve"> and social and economic benefits that</w:t>
      </w:r>
      <w:r w:rsidRPr="00334998">
        <w:rPr>
          <w:rStyle w:val="StyleUnderline"/>
        </w:rPr>
        <w:t xml:space="preserve"> </w:t>
      </w:r>
      <w:r w:rsidRPr="007D2321">
        <w:rPr>
          <w:rStyle w:val="StyleUnderline"/>
        </w:rPr>
        <w:t>America provide</w:t>
      </w:r>
      <w:r w:rsidRPr="007D2321">
        <w:rPr>
          <w:sz w:val="16"/>
        </w:rPr>
        <w:t>s. We have a huge national consumer market, an effective system of interstate</w:t>
      </w:r>
      <w:r w:rsidRPr="00334998">
        <w:rPr>
          <w:sz w:val="16"/>
        </w:rPr>
        <w:t xml:space="preserve"> </w:t>
      </w:r>
      <w:r w:rsidRPr="007D2321">
        <w:rPr>
          <w:sz w:val="16"/>
        </w:rPr>
        <w:t>commerce. a functional national transportation and communications system, an affordable and</w:t>
      </w:r>
      <w:r w:rsidRPr="00334998">
        <w:rPr>
          <w:sz w:val="16"/>
        </w:rPr>
        <w:t xml:space="preserve"> </w:t>
      </w:r>
      <w:r w:rsidRPr="007D2321">
        <w:rPr>
          <w:sz w:val="16"/>
        </w:rPr>
        <w:t xml:space="preserve">secure energy grid, a large business services industry, and an educated workforce. But </w:t>
      </w:r>
      <w:r w:rsidRPr="007D2321">
        <w:rPr>
          <w:rStyle w:val="StyleUnderline"/>
        </w:rPr>
        <w:t>American</w:t>
      </w:r>
      <w:r w:rsidRPr="00334998">
        <w:rPr>
          <w:rStyle w:val="StyleUnderline"/>
        </w:rPr>
        <w:t xml:space="preserve"> </w:t>
      </w:r>
      <w:r w:rsidRPr="007D2321">
        <w:rPr>
          <w:rStyle w:val="StyleUnderline"/>
        </w:rPr>
        <w:t>families are struggling. More than 10 million Americans are out of work. and nearly half of</w:t>
      </w:r>
      <w:r w:rsidRPr="00334998">
        <w:rPr>
          <w:rStyle w:val="StyleUnderline"/>
        </w:rPr>
        <w:t xml:space="preserve"> </w:t>
      </w:r>
      <w:r w:rsidRPr="007D2321">
        <w:rPr>
          <w:rStyle w:val="StyleUnderline"/>
        </w:rPr>
        <w:t>them have been jobless for more than six month</w:t>
      </w:r>
      <w:r w:rsidRPr="007D2321">
        <w:rPr>
          <w:sz w:val="16"/>
        </w:rPr>
        <w:t>s. The salary and wages of most Americans have</w:t>
      </w:r>
      <w:r w:rsidRPr="00334998">
        <w:rPr>
          <w:sz w:val="16"/>
        </w:rPr>
        <w:t xml:space="preserve"> </w:t>
      </w:r>
      <w:r w:rsidRPr="007D2321">
        <w:rPr>
          <w:sz w:val="16"/>
        </w:rPr>
        <w:t>been stagnant for decades, and millions have faced foreclosure and retirement insecurity.</w:t>
      </w:r>
      <w:r w:rsidRPr="00334998">
        <w:rPr>
          <w:sz w:val="16"/>
        </w:rPr>
        <w:t xml:space="preserve"> </w:t>
      </w:r>
      <w:r w:rsidRPr="007D2321">
        <w:rPr>
          <w:sz w:val="16"/>
        </w:rPr>
        <w:t>This divide is pulling the country apart.</w:t>
      </w:r>
      <w:r w:rsidRPr="00334998">
        <w:rPr>
          <w:sz w:val="16"/>
        </w:rPr>
        <w:t xml:space="preserve"> </w:t>
      </w:r>
      <w:r w:rsidRPr="007D2321">
        <w:rPr>
          <w:sz w:val="16"/>
        </w:rPr>
        <w:t xml:space="preserve">And yet </w:t>
      </w:r>
      <w:proofErr w:type="gramStart"/>
      <w:r w:rsidRPr="007D2321">
        <w:rPr>
          <w:sz w:val="16"/>
        </w:rPr>
        <w:t>in the midst of</w:t>
      </w:r>
      <w:proofErr w:type="gramEnd"/>
      <w:r w:rsidRPr="007D2321">
        <w:rPr>
          <w:sz w:val="16"/>
        </w:rPr>
        <w:t xml:space="preserve"> these national difficulties, some of America's largest corporations are</w:t>
      </w:r>
      <w:r w:rsidRPr="00334998">
        <w:rPr>
          <w:sz w:val="16"/>
        </w:rPr>
        <w:t xml:space="preserve"> </w:t>
      </w:r>
      <w:r w:rsidRPr="007D2321">
        <w:rPr>
          <w:sz w:val="16"/>
        </w:rPr>
        <w:t>calling for lower taxes.</w:t>
      </w:r>
      <w:r w:rsidRPr="00334998">
        <w:rPr>
          <w:sz w:val="16"/>
        </w:rPr>
        <w:t xml:space="preserve"> </w:t>
      </w:r>
      <w:r w:rsidRPr="007D2321">
        <w:rPr>
          <w:sz w:val="16"/>
        </w:rPr>
        <w:t>With corporate profits at record levels. stock markets reaching new highs each month. and</w:t>
      </w:r>
      <w:r w:rsidRPr="00334998">
        <w:rPr>
          <w:sz w:val="16"/>
        </w:rPr>
        <w:t xml:space="preserve"> </w:t>
      </w:r>
      <w:r w:rsidRPr="007D2321">
        <w:rPr>
          <w:sz w:val="16"/>
        </w:rPr>
        <w:t>CEO pay once again soaring. the idea that current tax rates on corporate profits hurt the</w:t>
      </w:r>
      <w:r w:rsidRPr="00334998">
        <w:rPr>
          <w:sz w:val="16"/>
        </w:rPr>
        <w:t xml:space="preserve"> </w:t>
      </w:r>
      <w:r w:rsidRPr="007D2321">
        <w:rPr>
          <w:sz w:val="16"/>
        </w:rPr>
        <w:t>competitiveness of American businesses is blatantly false. In fact, most U.S. multinational</w:t>
      </w:r>
      <w:r w:rsidRPr="00334998">
        <w:rPr>
          <w:sz w:val="16"/>
        </w:rPr>
        <w:t xml:space="preserve"> </w:t>
      </w:r>
      <w:r w:rsidRPr="007D2321">
        <w:rPr>
          <w:sz w:val="16"/>
        </w:rPr>
        <w:t>corporations pay a higher rate of tax on their income earned in foreign countries than they pay</w:t>
      </w:r>
      <w:r w:rsidRPr="00334998">
        <w:rPr>
          <w:sz w:val="16"/>
        </w:rPr>
        <w:t xml:space="preserve"> </w:t>
      </w:r>
      <w:r w:rsidRPr="007D2321">
        <w:rPr>
          <w:sz w:val="16"/>
        </w:rPr>
        <w:t>on their U.S. profits. Of the 12S multinational corporations studied by Citizens for Tax Justice</w:t>
      </w:r>
      <w:r w:rsidRPr="00334998">
        <w:rPr>
          <w:sz w:val="16"/>
        </w:rPr>
        <w:t xml:space="preserve"> </w:t>
      </w:r>
      <w:r w:rsidRPr="007D2321">
        <w:rPr>
          <w:sz w:val="16"/>
        </w:rPr>
        <w:t>in their recently released Sorry State of Corporate Taxes report, two-thirds paid an average</w:t>
      </w:r>
      <w:r w:rsidRPr="00334998">
        <w:rPr>
          <w:sz w:val="16"/>
        </w:rPr>
        <w:t xml:space="preserve"> </w:t>
      </w:r>
      <w:r w:rsidRPr="007D2321">
        <w:rPr>
          <w:sz w:val="16"/>
        </w:rPr>
        <w:t>27.3 percent tax rate in foreign nations and just 15.8 percent in U.S. taxes. Across the entire</w:t>
      </w:r>
      <w:r w:rsidRPr="00334998">
        <w:rPr>
          <w:sz w:val="16"/>
        </w:rPr>
        <w:t xml:space="preserve"> </w:t>
      </w:r>
      <w:r w:rsidRPr="007D2321">
        <w:rPr>
          <w:sz w:val="16"/>
        </w:rPr>
        <w:t>125-company universe, the companies studied paid an average foreign tax rate nearly three</w:t>
      </w:r>
      <w:r w:rsidRPr="00334998">
        <w:rPr>
          <w:sz w:val="16"/>
        </w:rPr>
        <w:t xml:space="preserve"> </w:t>
      </w:r>
      <w:r w:rsidRPr="007D2321">
        <w:rPr>
          <w:sz w:val="16"/>
        </w:rPr>
        <w:t>percent higher than their average tax rate on U.S. income.</w:t>
      </w:r>
      <w:r w:rsidRPr="00334998">
        <w:rPr>
          <w:sz w:val="16"/>
        </w:rPr>
        <w:t xml:space="preserve"> </w:t>
      </w:r>
      <w:r w:rsidRPr="007D2321">
        <w:rPr>
          <w:sz w:val="16"/>
        </w:rPr>
        <w:t>Unfortunately, corporate tax reform has bipartisan support in Congress. Both President Obama</w:t>
      </w:r>
      <w:r w:rsidRPr="00334998">
        <w:rPr>
          <w:sz w:val="16"/>
        </w:rPr>
        <w:t xml:space="preserve"> </w:t>
      </w:r>
      <w:r w:rsidRPr="007D2321">
        <w:rPr>
          <w:sz w:val="16"/>
        </w:rPr>
        <w:t>and House Ways and Means Committee Chairman Dave Camp (R-MI) have proposed sweeping</w:t>
      </w:r>
      <w:r w:rsidRPr="00334998">
        <w:rPr>
          <w:sz w:val="16"/>
        </w:rPr>
        <w:t xml:space="preserve"> </w:t>
      </w:r>
      <w:r w:rsidRPr="007D2321">
        <w:rPr>
          <w:sz w:val="16"/>
        </w:rPr>
        <w:t>corporate tax reform that would eliminate many loopholes and lower corporate tax rates. While</w:t>
      </w:r>
      <w:r w:rsidRPr="00334998">
        <w:rPr>
          <w:sz w:val="16"/>
        </w:rPr>
        <w:t xml:space="preserve"> </w:t>
      </w:r>
      <w:r w:rsidRPr="007D2321">
        <w:rPr>
          <w:sz w:val="16"/>
        </w:rPr>
        <w:t>the two plans differ in significant ways, both propose lowering the official tax rate on corporate</w:t>
      </w:r>
      <w:r w:rsidRPr="00334998">
        <w:rPr>
          <w:sz w:val="16"/>
        </w:rPr>
        <w:t xml:space="preserve"> </w:t>
      </w:r>
      <w:r w:rsidRPr="007D2321">
        <w:rPr>
          <w:sz w:val="16"/>
        </w:rPr>
        <w:t>profits instead of asking extremely profitable corporations to contribute more to the national</w:t>
      </w:r>
      <w:r w:rsidRPr="00334998">
        <w:rPr>
          <w:sz w:val="16"/>
        </w:rPr>
        <w:t xml:space="preserve"> </w:t>
      </w:r>
      <w:r w:rsidRPr="007D2321">
        <w:rPr>
          <w:sz w:val="16"/>
        </w:rPr>
        <w:t>infrastructure that makes their success possible.</w:t>
      </w:r>
      <w:r w:rsidRPr="00334998">
        <w:rPr>
          <w:sz w:val="16"/>
        </w:rPr>
        <w:t xml:space="preserve"> </w:t>
      </w:r>
      <w:r w:rsidRPr="007D2321">
        <w:rPr>
          <w:sz w:val="16"/>
        </w:rPr>
        <w:t xml:space="preserve">We've seen how that story ends. </w:t>
      </w:r>
      <w:r w:rsidRPr="00D5350A">
        <w:rPr>
          <w:rStyle w:val="StyleUnderline"/>
          <w:highlight w:val="yellow"/>
        </w:rPr>
        <w:t>Even</w:t>
      </w:r>
      <w:r w:rsidRPr="007D2321">
        <w:rPr>
          <w:rStyle w:val="StyleUnderline"/>
        </w:rPr>
        <w:t xml:space="preserve"> </w:t>
      </w:r>
      <w:r w:rsidRPr="00D5350A">
        <w:rPr>
          <w:rStyle w:val="StyleUnderline"/>
          <w:highlight w:val="yellow"/>
        </w:rPr>
        <w:t>if</w:t>
      </w:r>
      <w:r w:rsidRPr="007D2321">
        <w:rPr>
          <w:rStyle w:val="StyleUnderline"/>
        </w:rPr>
        <w:t xml:space="preserve"> a disastrous </w:t>
      </w:r>
      <w:r w:rsidRPr="00D5350A">
        <w:rPr>
          <w:rStyle w:val="StyleUnderline"/>
          <w:highlight w:val="yellow"/>
        </w:rPr>
        <w:t>'revenue neutral' proposal carries</w:t>
      </w:r>
      <w:r w:rsidRPr="007D2321">
        <w:rPr>
          <w:rStyle w:val="StyleUnderline"/>
        </w:rPr>
        <w:t xml:space="preserve"> the day,</w:t>
      </w:r>
      <w:r w:rsidRPr="00334998">
        <w:rPr>
          <w:rStyle w:val="StyleUnderline"/>
        </w:rPr>
        <w:t xml:space="preserve"> </w:t>
      </w:r>
      <w:r w:rsidRPr="00D5350A">
        <w:rPr>
          <w:rStyle w:val="StyleUnderline"/>
          <w:highlight w:val="yellow"/>
        </w:rPr>
        <w:t>it won't hold once corporate lobbyists dive back in</w:t>
      </w:r>
      <w:r w:rsidRPr="007D2321">
        <w:rPr>
          <w:rStyle w:val="StyleUnderline"/>
        </w:rPr>
        <w:t xml:space="preserve"> to re-open their favorite loopholes</w:t>
      </w:r>
      <w:r w:rsidRPr="007D2321">
        <w:rPr>
          <w:sz w:val="16"/>
        </w:rPr>
        <w:t>. The</w:t>
      </w:r>
      <w:r w:rsidRPr="00334998">
        <w:rPr>
          <w:sz w:val="16"/>
        </w:rPr>
        <w:t xml:space="preserve"> </w:t>
      </w:r>
      <w:r w:rsidRPr="007D2321">
        <w:rPr>
          <w:sz w:val="16"/>
        </w:rPr>
        <w:t>multinational corporations that have parked profits in offshore tax haven accounts to avoid</w:t>
      </w:r>
      <w:r w:rsidRPr="00334998">
        <w:rPr>
          <w:sz w:val="16"/>
        </w:rPr>
        <w:t xml:space="preserve"> paying U.S. taxes are demanding another corporate "tax holiday," which would allow them to bring a large portion the more than $2 trillion of untaxed assets they have offshore back into </w:t>
      </w:r>
      <w:r w:rsidRPr="007D2321">
        <w:rPr>
          <w:sz w:val="16"/>
        </w:rPr>
        <w:t>the U.S. by paying pennies on the dollar of what they would otherwise owe.</w:t>
      </w:r>
      <w:r w:rsidRPr="00334998">
        <w:rPr>
          <w:sz w:val="16"/>
        </w:rPr>
        <w:t xml:space="preserve"> </w:t>
      </w:r>
      <w:r w:rsidRPr="007D2321">
        <w:rPr>
          <w:sz w:val="16"/>
        </w:rPr>
        <w:t>Bipartisan bills have been introduced in the House and Senate to capitalize an infrastructure</w:t>
      </w:r>
      <w:r w:rsidRPr="00334998">
        <w:rPr>
          <w:sz w:val="16"/>
        </w:rPr>
        <w:t xml:space="preserve"> </w:t>
      </w:r>
      <w:r w:rsidRPr="007D2321">
        <w:rPr>
          <w:sz w:val="16"/>
        </w:rPr>
        <w:t>bank using money generated from a corporate tax holiday. President Obama has proposed</w:t>
      </w:r>
      <w:r w:rsidRPr="00334998">
        <w:rPr>
          <w:sz w:val="16"/>
        </w:rPr>
        <w:t xml:space="preserve"> </w:t>
      </w:r>
      <w:r w:rsidRPr="007D2321">
        <w:rPr>
          <w:sz w:val="16"/>
        </w:rPr>
        <w:t xml:space="preserve">a similar </w:t>
      </w:r>
      <w:proofErr w:type="gramStart"/>
      <w:r w:rsidRPr="007D2321">
        <w:rPr>
          <w:sz w:val="16"/>
        </w:rPr>
        <w:t>one</w:t>
      </w:r>
      <w:r w:rsidRPr="00334998">
        <w:rPr>
          <w:sz w:val="16"/>
        </w:rPr>
        <w:t xml:space="preserve"> </w:t>
      </w:r>
      <w:r w:rsidRPr="007D2321">
        <w:rPr>
          <w:sz w:val="16"/>
        </w:rPr>
        <w:t>time</w:t>
      </w:r>
      <w:proofErr w:type="gramEnd"/>
      <w:r w:rsidRPr="007D2321">
        <w:rPr>
          <w:sz w:val="16"/>
        </w:rPr>
        <w:t xml:space="preserve"> tax on untaxed offshore profit that would provide hundreds of billions of</w:t>
      </w:r>
      <w:r w:rsidRPr="00334998">
        <w:rPr>
          <w:sz w:val="16"/>
        </w:rPr>
        <w:t xml:space="preserve"> </w:t>
      </w:r>
      <w:r w:rsidRPr="007D2321">
        <w:rPr>
          <w:sz w:val="16"/>
        </w:rPr>
        <w:t>dollars of tax forgiveness to the very corporations that have gamed the tax system the most.</w:t>
      </w:r>
      <w:r w:rsidRPr="00334998">
        <w:rPr>
          <w:sz w:val="16"/>
        </w:rPr>
        <w:t xml:space="preserve"> </w:t>
      </w:r>
      <w:r w:rsidRPr="00D5350A">
        <w:rPr>
          <w:rStyle w:val="StyleUnderline"/>
          <w:highlight w:val="yellow"/>
        </w:rPr>
        <w:t>There's a</w:t>
      </w:r>
      <w:r w:rsidRPr="007D2321">
        <w:rPr>
          <w:rStyle w:val="StyleUnderline"/>
        </w:rPr>
        <w:t xml:space="preserve"> </w:t>
      </w:r>
      <w:r w:rsidRPr="00D5350A">
        <w:rPr>
          <w:rStyle w:val="Emphasis"/>
          <w:highlight w:val="yellow"/>
        </w:rPr>
        <w:t>better way to raise money for infrastructure</w:t>
      </w:r>
      <w:r w:rsidRPr="007D2321">
        <w:rPr>
          <w:rStyle w:val="StyleUnderline"/>
        </w:rPr>
        <w:t xml:space="preserve"> - </w:t>
      </w:r>
      <w:r w:rsidRPr="00D5350A">
        <w:rPr>
          <w:rStyle w:val="StyleUnderline"/>
          <w:highlight w:val="yellow"/>
        </w:rPr>
        <w:t xml:space="preserve">end </w:t>
      </w:r>
      <w:r w:rsidRPr="00F30CE1">
        <w:rPr>
          <w:rStyle w:val="StyleUnderline"/>
        </w:rPr>
        <w:t xml:space="preserve">the </w:t>
      </w:r>
      <w:r w:rsidRPr="00D5350A">
        <w:rPr>
          <w:rStyle w:val="StyleUnderline"/>
          <w:highlight w:val="yellow"/>
        </w:rPr>
        <w:t xml:space="preserve">deferral </w:t>
      </w:r>
      <w:r w:rsidRPr="00F30CE1">
        <w:rPr>
          <w:rStyle w:val="StyleUnderline"/>
        </w:rPr>
        <w:t>provision</w:t>
      </w:r>
      <w:r w:rsidRPr="007D2321">
        <w:rPr>
          <w:rStyle w:val="StyleUnderline"/>
        </w:rPr>
        <w:t xml:space="preserve"> that allows</w:t>
      </w:r>
      <w:r w:rsidRPr="00334998">
        <w:rPr>
          <w:rStyle w:val="StyleUnderline"/>
        </w:rPr>
        <w:t xml:space="preserve"> </w:t>
      </w:r>
      <w:r w:rsidRPr="007D2321">
        <w:rPr>
          <w:rStyle w:val="StyleUnderline"/>
        </w:rPr>
        <w:t>corporations to play this game</w:t>
      </w:r>
      <w:r w:rsidRPr="007D2321">
        <w:rPr>
          <w:sz w:val="16"/>
        </w:rPr>
        <w:t>. Doing so will generate $59 billion every</w:t>
      </w:r>
      <w:r w:rsidRPr="00334998">
        <w:rPr>
          <w:sz w:val="16"/>
        </w:rPr>
        <w:t xml:space="preserve"> </w:t>
      </w:r>
      <w:r w:rsidRPr="007D2321">
        <w:rPr>
          <w:sz w:val="16"/>
        </w:rPr>
        <w:t>year, rather than the</w:t>
      </w:r>
      <w:r w:rsidRPr="00334998">
        <w:rPr>
          <w:sz w:val="16"/>
        </w:rPr>
        <w:t xml:space="preserve"> $150 billion one-time amount that would be raised by the Obama plan.</w:t>
      </w:r>
    </w:p>
    <w:p w14:paraId="5214D14F" w14:textId="77777777" w:rsidR="00624F4F" w:rsidRPr="00624F4F" w:rsidRDefault="00624F4F" w:rsidP="00624F4F"/>
    <w:p w14:paraId="726D6E11" w14:textId="3F1161FA" w:rsidR="00044ED7" w:rsidRDefault="00044ED7" w:rsidP="00CE09BF">
      <w:pPr>
        <w:pStyle w:val="Heading3"/>
      </w:pPr>
      <w:r w:rsidRPr="00044ED7">
        <w:t>Gambling</w:t>
      </w:r>
      <w:r w:rsidR="00FE2B2D">
        <w:t xml:space="preserve"> Plank</w:t>
      </w:r>
    </w:p>
    <w:p w14:paraId="26EBAB0D" w14:textId="79924B8E" w:rsidR="000A17F2" w:rsidRDefault="000A17F2" w:rsidP="000A17F2">
      <w:pPr>
        <w:pStyle w:val="Heading4"/>
      </w:pPr>
      <w:r w:rsidRPr="000A17F2">
        <w:t>Text: The fifty states and all relevant subfederal entities in the United States should</w:t>
      </w:r>
      <w:r>
        <w:t xml:space="preserve"> </w:t>
      </w:r>
      <w:r w:rsidRPr="000A17F2">
        <w:t xml:space="preserve">adopt </w:t>
      </w:r>
      <w:r>
        <w:t>gambling</w:t>
      </w:r>
      <w:r w:rsidRPr="000A17F2">
        <w:t xml:space="preserve"> policies that at least legalize, tax, and redistribute revenue equitably</w:t>
      </w:r>
      <w:r>
        <w:t>.</w:t>
      </w:r>
    </w:p>
    <w:p w14:paraId="7C697D6B" w14:textId="77777777" w:rsidR="000A17F2" w:rsidRPr="000A17F2" w:rsidRDefault="000A17F2" w:rsidP="000A17F2"/>
    <w:p w14:paraId="6B247F01" w14:textId="77777777" w:rsidR="00044ED7" w:rsidRPr="00044ED7" w:rsidRDefault="00044ED7" w:rsidP="00044ED7">
      <w:pPr>
        <w:pStyle w:val="Heading4"/>
        <w:rPr>
          <w:bCs/>
        </w:rPr>
      </w:pPr>
      <w:r w:rsidRPr="00044ED7">
        <w:rPr>
          <w:bCs/>
        </w:rPr>
        <w:t>Benefits of legalizing casinos spills over- creates jobs and gives states funds</w:t>
      </w:r>
    </w:p>
    <w:p w14:paraId="72293AE0" w14:textId="77777777" w:rsidR="00044ED7" w:rsidRDefault="00044ED7" w:rsidP="00044ED7">
      <w:proofErr w:type="spellStart"/>
      <w:r>
        <w:rPr>
          <w:rStyle w:val="Style13ptBold"/>
        </w:rPr>
        <w:t>Citywatch</w:t>
      </w:r>
      <w:proofErr w:type="spellEnd"/>
      <w:r>
        <w:rPr>
          <w:rStyle w:val="Style13ptBold"/>
        </w:rPr>
        <w:t xml:space="preserve"> 23, </w:t>
      </w:r>
      <w:r>
        <w:t>(</w:t>
      </w:r>
      <w:proofErr w:type="spellStart"/>
      <w:r>
        <w:t>Citywatch</w:t>
      </w:r>
      <w:proofErr w:type="spellEnd"/>
      <w:r>
        <w:t xml:space="preserve"> Desk, 5-16-2023, "Legalization of Gambling Creating Job Opportunities for the Locals," City Watch, </w:t>
      </w:r>
      <w:hyperlink r:id="rId10" w:history="1">
        <w:r>
          <w:rPr>
            <w:rStyle w:val="Hyperlink"/>
          </w:rPr>
          <w:t>https://www.citywatchla.com/guest-words/26949-legalization-of-gambling-creating-job-opportunities-for-the-locals</w:t>
        </w:r>
      </w:hyperlink>
      <w:r>
        <w:t>) @HA?</w:t>
      </w:r>
    </w:p>
    <w:p w14:paraId="32C4AAC6" w14:textId="77777777" w:rsidR="00044ED7" w:rsidRDefault="00044ED7" w:rsidP="00044ED7">
      <w:pPr>
        <w:rPr>
          <w:sz w:val="16"/>
        </w:rPr>
      </w:pPr>
      <w:r>
        <w:rPr>
          <w:sz w:val="16"/>
        </w:rPr>
        <w:t xml:space="preserve">LEGALIZED GAMBLING - </w:t>
      </w:r>
      <w:r>
        <w:rPr>
          <w:rStyle w:val="StyleUnderline"/>
        </w:rPr>
        <w:t>Over the past few decades, gambling has become one of the fastest-growing industries in the US</w:t>
      </w:r>
      <w:r>
        <w:rPr>
          <w:sz w:val="16"/>
        </w:rPr>
        <w:t xml:space="preserve">. The </w:t>
      </w:r>
      <w:r>
        <w:rPr>
          <w:rStyle w:val="StyleUnderline"/>
        </w:rPr>
        <w:t>same trends are seen in different other countries where different forms of gambling are legal.</w:t>
      </w:r>
      <w:r>
        <w:rPr>
          <w:sz w:val="16"/>
        </w:rPr>
        <w:t xml:space="preserve"> Before 1980, gambling was only legal in Atlantic City and Nevada. The gambling industry added a lot to the tax revenues of these two cities. Local authorities generated massive funds to support local infrastructure and other development projects. The </w:t>
      </w:r>
      <w:r>
        <w:rPr>
          <w:rStyle w:val="StyleUnderline"/>
        </w:rPr>
        <w:t>benefits of poker legalization forced other cities to think about the benefits of these rules and regulations</w:t>
      </w:r>
      <w:r>
        <w:rPr>
          <w:sz w:val="16"/>
        </w:rPr>
        <w:t xml:space="preserve">. Most of the states in the US have regulated online gambling in the last two decades. </w:t>
      </w:r>
      <w:r w:rsidRPr="00D5350A">
        <w:rPr>
          <w:rStyle w:val="StyleUnderline"/>
          <w:highlight w:val="yellow"/>
        </w:rPr>
        <w:t>Governments</w:t>
      </w:r>
      <w:r>
        <w:rPr>
          <w:rStyle w:val="StyleUnderline"/>
        </w:rPr>
        <w:t xml:space="preserve"> are </w:t>
      </w:r>
      <w:r w:rsidRPr="00D5350A">
        <w:rPr>
          <w:rStyle w:val="StyleUnderline"/>
          <w:highlight w:val="yellow"/>
        </w:rPr>
        <w:t>using</w:t>
      </w:r>
      <w:r>
        <w:rPr>
          <w:rStyle w:val="StyleUnderline"/>
        </w:rPr>
        <w:t xml:space="preserve"> the </w:t>
      </w:r>
      <w:r w:rsidRPr="00D5350A">
        <w:rPr>
          <w:rStyle w:val="StyleUnderline"/>
          <w:highlight w:val="yellow"/>
        </w:rPr>
        <w:t>legalization of gambling</w:t>
      </w:r>
      <w:r>
        <w:rPr>
          <w:rStyle w:val="StyleUnderline"/>
        </w:rPr>
        <w:t xml:space="preserve"> </w:t>
      </w:r>
      <w:r w:rsidRPr="00D5350A">
        <w:rPr>
          <w:rStyle w:val="StyleUnderline"/>
          <w:highlight w:val="yellow"/>
        </w:rPr>
        <w:t>as</w:t>
      </w:r>
      <w:r>
        <w:rPr>
          <w:rStyle w:val="StyleUnderline"/>
        </w:rPr>
        <w:t xml:space="preserve"> </w:t>
      </w:r>
      <w:r w:rsidRPr="00D5350A">
        <w:rPr>
          <w:rStyle w:val="StyleUnderline"/>
          <w:highlight w:val="yellow"/>
        </w:rPr>
        <w:t>a</w:t>
      </w:r>
      <w:r>
        <w:rPr>
          <w:rStyle w:val="StyleUnderline"/>
        </w:rPr>
        <w:t xml:space="preserve">n effective </w:t>
      </w:r>
      <w:r w:rsidRPr="00D5350A">
        <w:rPr>
          <w:rStyle w:val="StyleUnderline"/>
          <w:highlight w:val="yellow"/>
        </w:rPr>
        <w:t>tool</w:t>
      </w:r>
      <w:r>
        <w:rPr>
          <w:rStyle w:val="StyleUnderline"/>
        </w:rPr>
        <w:t xml:space="preserve"> </w:t>
      </w:r>
      <w:r w:rsidRPr="00D5350A">
        <w:rPr>
          <w:rStyle w:val="StyleUnderline"/>
          <w:highlight w:val="yellow"/>
        </w:rPr>
        <w:t>for</w:t>
      </w:r>
      <w:r>
        <w:rPr>
          <w:rStyle w:val="StyleUnderline"/>
        </w:rPr>
        <w:t xml:space="preserve"> the </w:t>
      </w:r>
      <w:r w:rsidRPr="00D5350A">
        <w:rPr>
          <w:rStyle w:val="Emphasis"/>
          <w:rFonts w:cstheme="minorBidi"/>
          <w:highlight w:val="yellow"/>
        </w:rPr>
        <w:t>growth of the local economy</w:t>
      </w:r>
      <w:r>
        <w:rPr>
          <w:sz w:val="16"/>
        </w:rPr>
        <w:t xml:space="preserve">. </w:t>
      </w:r>
      <w:r>
        <w:rPr>
          <w:rStyle w:val="StyleUnderline"/>
        </w:rPr>
        <w:t xml:space="preserve">Benefits of Gambling Legalization </w:t>
      </w:r>
      <w:r>
        <w:rPr>
          <w:sz w:val="16"/>
        </w:rPr>
        <w:t>Players get to enjoy easily available entertainment options</w:t>
      </w:r>
      <w:r>
        <w:rPr>
          <w:rStyle w:val="StyleUnderline"/>
        </w:rPr>
        <w:t xml:space="preserve">. Casino operators earn huge profits </w:t>
      </w:r>
      <w:r>
        <w:rPr>
          <w:sz w:val="16"/>
        </w:rPr>
        <w:t>by attracting new players</w:t>
      </w:r>
      <w:r>
        <w:rPr>
          <w:rStyle w:val="StyleUnderline"/>
        </w:rPr>
        <w:t xml:space="preserve">. </w:t>
      </w:r>
      <w:r>
        <w:rPr>
          <w:rStyle w:val="Emphasis"/>
          <w:rFonts w:cstheme="minorBidi"/>
        </w:rPr>
        <w:t>Governments collect huge revenue</w:t>
      </w:r>
      <w:r>
        <w:rPr>
          <w:rStyle w:val="StyleUnderline"/>
        </w:rPr>
        <w:t xml:space="preserve"> in the form of taxes</w:t>
      </w:r>
      <w:r>
        <w:rPr>
          <w:sz w:val="16"/>
        </w:rPr>
        <w:t xml:space="preserve">. Here are some major benefits explained that governments and locals get to enjoy due to regulated gambling activities. </w:t>
      </w:r>
      <w:r>
        <w:rPr>
          <w:rStyle w:val="StyleUnderline"/>
        </w:rPr>
        <w:t>Job Opportunities for the Locals</w:t>
      </w:r>
      <w:r>
        <w:rPr>
          <w:sz w:val="16"/>
        </w:rPr>
        <w:t xml:space="preserve"> Casino operators need skilled workers and experts to carry out business operations. The </w:t>
      </w:r>
      <w:r w:rsidRPr="00D5350A">
        <w:rPr>
          <w:rStyle w:val="Emphasis"/>
          <w:rFonts w:cstheme="minorBidi"/>
          <w:highlight w:val="yellow"/>
        </w:rPr>
        <w:t>single casino can offer jobs to a few hundred pe</w:t>
      </w:r>
      <w:r w:rsidRPr="00D5350A">
        <w:rPr>
          <w:rStyle w:val="StyleUnderline"/>
          <w:highlight w:val="yellow"/>
        </w:rPr>
        <w:t>ople</w:t>
      </w:r>
      <w:r>
        <w:rPr>
          <w:rStyle w:val="StyleUnderline"/>
        </w:rPr>
        <w:t xml:space="preserve"> in different parts of the busines</w:t>
      </w:r>
      <w:r>
        <w:rPr>
          <w:sz w:val="16"/>
        </w:rPr>
        <w:t xml:space="preserve">s. From bartenders to machine attendants, casinos need skilled workers. If the unemployment rate is higher in your area, you must find out about US online poker regulations and legal US poker sites. If there are no regulated casinos in the area, the </w:t>
      </w:r>
      <w:r>
        <w:rPr>
          <w:rStyle w:val="StyleUnderline"/>
        </w:rPr>
        <w:t xml:space="preserve">local government can invite investors and casino operators for the new business startups. Once </w:t>
      </w:r>
      <w:r w:rsidRPr="00D5350A">
        <w:rPr>
          <w:rStyle w:val="StyleUnderline"/>
          <w:highlight w:val="yellow"/>
        </w:rPr>
        <w:t>businesses</w:t>
      </w:r>
      <w:r>
        <w:rPr>
          <w:rStyle w:val="StyleUnderline"/>
        </w:rPr>
        <w:t xml:space="preserve"> find secure and safe investment opportunities, they are </w:t>
      </w:r>
      <w:r w:rsidRPr="00D5350A">
        <w:rPr>
          <w:rStyle w:val="StyleUnderline"/>
          <w:highlight w:val="yellow"/>
        </w:rPr>
        <w:t>more likely to make decisions that will support the government and locals</w:t>
      </w:r>
      <w:r>
        <w:rPr>
          <w:sz w:val="16"/>
        </w:rPr>
        <w:t xml:space="preserve">. </w:t>
      </w:r>
      <w:r>
        <w:rPr>
          <w:rStyle w:val="StyleUnderline"/>
        </w:rPr>
        <w:t>Once a business has started</w:t>
      </w:r>
      <w:r>
        <w:rPr>
          <w:sz w:val="16"/>
        </w:rPr>
        <w:t xml:space="preserve"> its operations in the area</w:t>
      </w:r>
      <w:r>
        <w:rPr>
          <w:rStyle w:val="StyleUnderline"/>
        </w:rPr>
        <w:t>, it will expand, and</w:t>
      </w:r>
      <w:r>
        <w:rPr>
          <w:sz w:val="16"/>
        </w:rPr>
        <w:t xml:space="preserve"> that might </w:t>
      </w:r>
      <w:r>
        <w:rPr>
          <w:rStyle w:val="StyleUnderline"/>
        </w:rPr>
        <w:t>create even more opportunities for the right workforce</w:t>
      </w:r>
      <w:r>
        <w:rPr>
          <w:sz w:val="16"/>
        </w:rPr>
        <w:t xml:space="preserve">. More Tax Collection Local authorities and government bodies need to collect taxes from businesses and the public for different projects and tasks. </w:t>
      </w:r>
      <w:r w:rsidRPr="00D5350A">
        <w:rPr>
          <w:rStyle w:val="StyleUnderline"/>
          <w:highlight w:val="yellow"/>
        </w:rPr>
        <w:t xml:space="preserve">Casinos generate </w:t>
      </w:r>
      <w:r w:rsidRPr="00D5350A">
        <w:rPr>
          <w:rStyle w:val="Emphasis"/>
          <w:rFonts w:cstheme="minorBidi"/>
          <w:highlight w:val="yellow"/>
        </w:rPr>
        <w:t>millions of dollars in revenue</w:t>
      </w:r>
      <w:r>
        <w:rPr>
          <w:rStyle w:val="StyleUnderline"/>
        </w:rPr>
        <w:t xml:space="preserve">, and they also </w:t>
      </w:r>
      <w:r w:rsidRPr="00D5350A">
        <w:rPr>
          <w:rStyle w:val="StyleUnderline"/>
          <w:highlight w:val="yellow"/>
        </w:rPr>
        <w:t>pay heavy taxes</w:t>
      </w:r>
      <w:r>
        <w:rPr>
          <w:rStyle w:val="StyleUnderline"/>
        </w:rPr>
        <w:t xml:space="preserve"> as per state laws</w:t>
      </w:r>
      <w:r>
        <w:rPr>
          <w:sz w:val="16"/>
        </w:rPr>
        <w:t xml:space="preserve">. </w:t>
      </w:r>
      <w:r>
        <w:rPr>
          <w:rStyle w:val="StyleUnderline"/>
        </w:rPr>
        <w:t xml:space="preserve">More revenue will </w:t>
      </w:r>
      <w:r w:rsidRPr="00D5350A">
        <w:rPr>
          <w:rStyle w:val="StyleUnderline"/>
          <w:highlight w:val="yellow"/>
        </w:rPr>
        <w:t xml:space="preserve">result in </w:t>
      </w:r>
      <w:r w:rsidRPr="00D5350A">
        <w:rPr>
          <w:rStyle w:val="Emphasis"/>
          <w:rFonts w:cstheme="minorBidi"/>
          <w:highlight w:val="yellow"/>
        </w:rPr>
        <w:t>higher tax collection for the government</w:t>
      </w:r>
      <w:r>
        <w:rPr>
          <w:sz w:val="16"/>
        </w:rPr>
        <w:t xml:space="preserve">, and this whole situation </w:t>
      </w:r>
      <w:r>
        <w:rPr>
          <w:rStyle w:val="StyleUnderline"/>
        </w:rPr>
        <w:t xml:space="preserve">will </w:t>
      </w:r>
      <w:r w:rsidRPr="00D5350A">
        <w:rPr>
          <w:rStyle w:val="StyleUnderline"/>
          <w:highlight w:val="yellow"/>
        </w:rPr>
        <w:t>help to offer better services and facilities to the locals</w:t>
      </w:r>
      <w:r>
        <w:rPr>
          <w:sz w:val="16"/>
        </w:rPr>
        <w:t xml:space="preserve">. Rogue casinos not only avoid tax laws, but they also scam players. Legalizing these casinos will offer better protection to the players. Casino operators will also think twice before making any move that might be against the laws and regulations of the state. Improved Local Retail Businesses Las Vegas is a popular destination for the gamblers. They like to spend their nights in the streets and evenings in the busy casinos of the city. Tourists are not only going to spend money in casinos, but they will also interact with the other attractions of the city. People need hotels to stay in, restaurants to eat, and malls to shop in. So, </w:t>
      </w:r>
      <w:r>
        <w:rPr>
          <w:rStyle w:val="StyleUnderline"/>
        </w:rPr>
        <w:t xml:space="preserve">the establishment of one business </w:t>
      </w:r>
      <w:r w:rsidRPr="00D5350A">
        <w:rPr>
          <w:rStyle w:val="Emphasis"/>
          <w:rFonts w:cstheme="minorBidi"/>
          <w:highlight w:val="yellow"/>
        </w:rPr>
        <w:t xml:space="preserve">will support </w:t>
      </w:r>
      <w:r w:rsidRPr="00D5350A">
        <w:rPr>
          <w:rStyle w:val="StyleUnderline"/>
          <w:highlight w:val="yellow"/>
        </w:rPr>
        <w:t>a lot of</w:t>
      </w:r>
      <w:r w:rsidRPr="00D5350A">
        <w:rPr>
          <w:rStyle w:val="Emphasis"/>
          <w:rFonts w:cstheme="minorBidi"/>
          <w:highlight w:val="yellow"/>
        </w:rPr>
        <w:t xml:space="preserve"> local businesses indirectly</w:t>
      </w:r>
      <w:r>
        <w:rPr>
          <w:rStyle w:val="StyleUnderline"/>
        </w:rPr>
        <w:t xml:space="preserve">. </w:t>
      </w:r>
      <w:r>
        <w:rPr>
          <w:sz w:val="16"/>
        </w:rPr>
        <w:t xml:space="preserve">These opportunities </w:t>
      </w:r>
      <w:r>
        <w:rPr>
          <w:rStyle w:val="StyleUnderline"/>
        </w:rPr>
        <w:t xml:space="preserve">will </w:t>
      </w:r>
      <w:r w:rsidRPr="00D5350A">
        <w:rPr>
          <w:rStyle w:val="StyleUnderline"/>
          <w:highlight w:val="yellow"/>
        </w:rPr>
        <w:t>uplift</w:t>
      </w:r>
      <w:r>
        <w:rPr>
          <w:rStyle w:val="StyleUnderline"/>
        </w:rPr>
        <w:t xml:space="preserve"> the </w:t>
      </w:r>
      <w:r w:rsidRPr="00D5350A">
        <w:rPr>
          <w:rStyle w:val="StyleUnderline"/>
          <w:highlight w:val="yellow"/>
        </w:rPr>
        <w:t>living</w:t>
      </w:r>
      <w:r>
        <w:rPr>
          <w:rStyle w:val="StyleUnderline"/>
        </w:rPr>
        <w:t xml:space="preserve"> </w:t>
      </w:r>
      <w:r w:rsidRPr="00D5350A">
        <w:rPr>
          <w:rStyle w:val="StyleUnderline"/>
          <w:highlight w:val="yellow"/>
        </w:rPr>
        <w:t>conditions</w:t>
      </w:r>
      <w:r>
        <w:rPr>
          <w:rStyle w:val="StyleUnderline"/>
        </w:rPr>
        <w:t xml:space="preserve"> in the area</w:t>
      </w:r>
      <w:r>
        <w:rPr>
          <w:sz w:val="16"/>
        </w:rPr>
        <w:t xml:space="preserve">. The </w:t>
      </w:r>
      <w:r>
        <w:rPr>
          <w:rStyle w:val="StyleUnderline"/>
        </w:rPr>
        <w:t>fear of lost revenue from the casino tax collection will force neighboring states to think about legalizing gambling businesses</w:t>
      </w:r>
      <w:r>
        <w:rPr>
          <w:sz w:val="16"/>
        </w:rPr>
        <w:t xml:space="preserve">. In simple words, </w:t>
      </w:r>
      <w:r>
        <w:rPr>
          <w:rStyle w:val="StyleUnderline"/>
        </w:rPr>
        <w:t xml:space="preserve">the </w:t>
      </w:r>
      <w:r w:rsidRPr="00D5350A">
        <w:rPr>
          <w:rStyle w:val="StyleUnderline"/>
          <w:highlight w:val="yellow"/>
        </w:rPr>
        <w:t>decision of one</w:t>
      </w:r>
      <w:r>
        <w:rPr>
          <w:rStyle w:val="StyleUnderline"/>
        </w:rPr>
        <w:t xml:space="preserve"> country or </w:t>
      </w:r>
      <w:r w:rsidRPr="00D5350A">
        <w:rPr>
          <w:rStyle w:val="StyleUnderline"/>
          <w:highlight w:val="yellow"/>
        </w:rPr>
        <w:t>state will create favorable business conditions for the entire region</w:t>
      </w:r>
      <w:r>
        <w:rPr>
          <w:sz w:val="16"/>
        </w:rPr>
        <w:t xml:space="preserve">. Many countries have already improved their infrastructure and other departments by legalizing these businesses. The new LA budget is up for approval, and most of the projects in the budget depend upon the revenue generated by casinos and other similar startups. Consumer Protection Online casino scams are common in the states where gambling is not regulated. Players join rogue casinos, and they end up losing their hard-earned money to these illegal casinos and apps. </w:t>
      </w:r>
      <w:r>
        <w:rPr>
          <w:rStyle w:val="StyleUnderline"/>
        </w:rPr>
        <w:t>When players have regulated options available, they won’t have to join these illegal casinos</w:t>
      </w:r>
      <w:r>
        <w:rPr>
          <w:sz w:val="16"/>
        </w:rPr>
        <w:t xml:space="preserve">. Playing at rogue casinos is not only risky, but it can also get you in legal trouble. It is always a good move to check the legality of the casino. The home page usually has all the information available about the legal status of the casino. The registration and license numbers can be verified online. If the casino is not regulated by valid authorities, it is best for you to stay away from such options. Conclusion Legalizing popular games like online poker will benefit the state, businesses, and locals. At large, </w:t>
      </w:r>
      <w:r>
        <w:rPr>
          <w:rStyle w:val="StyleUnderline"/>
        </w:rPr>
        <w:t xml:space="preserve">the </w:t>
      </w:r>
      <w:r w:rsidRPr="00D5350A">
        <w:rPr>
          <w:rStyle w:val="StyleUnderline"/>
          <w:highlight w:val="yellow"/>
        </w:rPr>
        <w:t>legalization</w:t>
      </w:r>
      <w:r>
        <w:rPr>
          <w:rStyle w:val="StyleUnderline"/>
        </w:rPr>
        <w:t xml:space="preserve"> </w:t>
      </w:r>
      <w:r w:rsidRPr="00D5350A">
        <w:rPr>
          <w:rStyle w:val="StyleUnderline"/>
          <w:highlight w:val="yellow"/>
        </w:rPr>
        <w:t>of</w:t>
      </w:r>
      <w:r>
        <w:rPr>
          <w:rStyle w:val="StyleUnderline"/>
        </w:rPr>
        <w:t xml:space="preserve"> online </w:t>
      </w:r>
      <w:r w:rsidRPr="00D5350A">
        <w:rPr>
          <w:rStyle w:val="StyleUnderline"/>
          <w:highlight w:val="yellow"/>
        </w:rPr>
        <w:t xml:space="preserve">poker is a </w:t>
      </w:r>
      <w:r w:rsidRPr="00D5350A">
        <w:rPr>
          <w:rStyle w:val="Emphasis"/>
          <w:rFonts w:cstheme="minorBidi"/>
          <w:highlight w:val="yellow"/>
        </w:rPr>
        <w:t>win-win situation for all</w:t>
      </w:r>
      <w:r>
        <w:rPr>
          <w:rStyle w:val="StyleUnderline"/>
        </w:rPr>
        <w:t>. Sooner or later, more states are going to make rules and regulations for online poker.</w:t>
      </w:r>
      <w:r>
        <w:rPr>
          <w:sz w:val="16"/>
        </w:rPr>
        <w:t xml:space="preserve"> </w:t>
      </w:r>
      <w:r>
        <w:rPr>
          <w:rStyle w:val="StyleUnderline"/>
        </w:rPr>
        <w:t>Delaying these decisions will only result in the lost tax revenue.</w:t>
      </w:r>
      <w:r>
        <w:rPr>
          <w:sz w:val="16"/>
        </w:rPr>
        <w:t xml:space="preserve"> Online poker is one of the most popular games in the gambling industry. With millions of active players from different countries, this one game can make a great difference when we talk about the benefits of legal gambling. </w:t>
      </w:r>
    </w:p>
    <w:p w14:paraId="3DD82A19" w14:textId="77777777" w:rsidR="00044ED7" w:rsidRDefault="00044ED7" w:rsidP="00044ED7"/>
    <w:p w14:paraId="28D3D574" w14:textId="77777777" w:rsidR="00044ED7" w:rsidRDefault="00044ED7" w:rsidP="00044ED7"/>
    <w:p w14:paraId="61B08AD8" w14:textId="77777777" w:rsidR="00044ED7" w:rsidRPr="008D1D6D" w:rsidRDefault="00044ED7" w:rsidP="00044ED7">
      <w:pPr>
        <w:pStyle w:val="Heading4"/>
        <w:rPr>
          <w:bCs/>
        </w:rPr>
      </w:pPr>
      <w:r w:rsidRPr="008D1D6D">
        <w:rPr>
          <w:bCs/>
        </w:rPr>
        <w:t>Gambling contributed billions to state and local governments</w:t>
      </w:r>
    </w:p>
    <w:p w14:paraId="4CCB7A27" w14:textId="77777777" w:rsidR="00044ED7" w:rsidRDefault="00044ED7" w:rsidP="00044ED7">
      <w:r>
        <w:rPr>
          <w:rStyle w:val="Style13ptBold"/>
        </w:rPr>
        <w:t xml:space="preserve">Hillyer 22, </w:t>
      </w:r>
      <w:r>
        <w:t xml:space="preserve">(Ben Hillyer, Journalist for US and Middlesboro News, 10-9-2022, "How Much Does the US Economy Benefit from Legalized </w:t>
      </w:r>
      <w:proofErr w:type="gramStart"/>
      <w:r>
        <w:t>Gambling?,</w:t>
      </w:r>
      <w:proofErr w:type="gramEnd"/>
      <w:r>
        <w:t xml:space="preserve">" Middlesboro News, https://www.middlesboronews.com/2022/10/09/how-much-does-the-us-economy-benefit-from-legalized-gambling/  </w:t>
      </w:r>
    </w:p>
    <w:p w14:paraId="351A0369" w14:textId="77777777" w:rsidR="00044ED7" w:rsidRDefault="00044ED7" w:rsidP="00044ED7">
      <w:pPr>
        <w:rPr>
          <w:sz w:val="16"/>
        </w:rPr>
      </w:pPr>
      <w:r>
        <w:rPr>
          <w:sz w:val="16"/>
        </w:rPr>
        <w:t xml:space="preserve">The </w:t>
      </w:r>
      <w:r>
        <w:rPr>
          <w:rStyle w:val="StyleUnderline"/>
        </w:rPr>
        <w:t>United States economy is the world’s largest economy and benefits greatly from legalized gambling.</w:t>
      </w:r>
      <w:r>
        <w:rPr>
          <w:sz w:val="16"/>
        </w:rPr>
        <w:t xml:space="preserve"> </w:t>
      </w:r>
      <w:r>
        <w:rPr>
          <w:rStyle w:val="StyleUnderline"/>
        </w:rPr>
        <w:t xml:space="preserve">Gambling is a </w:t>
      </w:r>
      <w:r w:rsidRPr="00D5350A">
        <w:rPr>
          <w:rStyle w:val="StyleUnderline"/>
          <w:highlight w:val="yellow"/>
        </w:rPr>
        <w:t>billion-dollar industry</w:t>
      </w:r>
      <w:r>
        <w:rPr>
          <w:sz w:val="16"/>
        </w:rPr>
        <w:t xml:space="preserve"> in the United States, </w:t>
      </w:r>
      <w:r>
        <w:rPr>
          <w:rStyle w:val="StyleUnderline"/>
        </w:rPr>
        <w:t xml:space="preserve">generating </w:t>
      </w:r>
      <w:r w:rsidRPr="00D5350A">
        <w:rPr>
          <w:rStyle w:val="StyleUnderline"/>
          <w:highlight w:val="yellow"/>
        </w:rPr>
        <w:t>more than $70 billion in tax revenue for state and local governments</w:t>
      </w:r>
      <w:r>
        <w:rPr>
          <w:sz w:val="16"/>
        </w:rPr>
        <w:t xml:space="preserve">. Legalized gambling </w:t>
      </w:r>
      <w:r>
        <w:rPr>
          <w:rStyle w:val="StyleUnderline"/>
        </w:rPr>
        <w:t xml:space="preserve">also </w:t>
      </w:r>
      <w:r w:rsidRPr="00D5350A">
        <w:rPr>
          <w:rStyle w:val="StyleUnderline"/>
          <w:highlight w:val="yellow"/>
        </w:rPr>
        <w:t>creates jobs</w:t>
      </w:r>
      <w:r>
        <w:rPr>
          <w:sz w:val="16"/>
        </w:rPr>
        <w:t xml:space="preserve">. </w:t>
      </w:r>
      <w:r w:rsidRPr="00D5350A">
        <w:rPr>
          <w:rStyle w:val="StyleUnderline"/>
          <w:highlight w:val="yellow"/>
        </w:rPr>
        <w:t xml:space="preserve">More than 1 million people </w:t>
      </w:r>
      <w:r>
        <w:rPr>
          <w:rStyle w:val="StyleUnderline"/>
        </w:rPr>
        <w:t xml:space="preserve">are </w:t>
      </w:r>
      <w:r w:rsidRPr="00D5350A">
        <w:rPr>
          <w:rStyle w:val="StyleUnderline"/>
          <w:highlight w:val="yellow"/>
        </w:rPr>
        <w:t>employed in</w:t>
      </w:r>
      <w:r>
        <w:rPr>
          <w:rStyle w:val="StyleUnderline"/>
        </w:rPr>
        <w:t xml:space="preserve"> the </w:t>
      </w:r>
      <w:r w:rsidRPr="00D5350A">
        <w:rPr>
          <w:rStyle w:val="StyleUnderline"/>
          <w:highlight w:val="yellow"/>
        </w:rPr>
        <w:t>gambling</w:t>
      </w:r>
      <w:r>
        <w:rPr>
          <w:rStyle w:val="StyleUnderline"/>
        </w:rPr>
        <w:t xml:space="preserve"> industry in the United States</w:t>
      </w:r>
      <w:r>
        <w:rPr>
          <w:sz w:val="16"/>
        </w:rPr>
        <w:t xml:space="preserve">. There has been a </w:t>
      </w:r>
      <w:r>
        <w:rPr>
          <w:rStyle w:val="StyleUnderline"/>
        </w:rPr>
        <w:t>rise in the number of casinos and sportsbooks that offer gambling sites for different games</w:t>
      </w:r>
      <w:r>
        <w:rPr>
          <w:sz w:val="16"/>
        </w:rPr>
        <w:t xml:space="preserve">. Whether you want to find some </w:t>
      </w:r>
      <w:proofErr w:type="spellStart"/>
      <w:r>
        <w:rPr>
          <w:sz w:val="16"/>
        </w:rPr>
        <w:t>Nfl</w:t>
      </w:r>
      <w:proofErr w:type="spellEnd"/>
      <w:r>
        <w:rPr>
          <w:sz w:val="16"/>
        </w:rPr>
        <w:t xml:space="preserve"> odds or play online poker, you will always find a site that suits you. Gambling </w:t>
      </w:r>
      <w:r w:rsidRPr="00D5350A">
        <w:rPr>
          <w:rStyle w:val="StyleUnderline"/>
          <w:highlight w:val="yellow"/>
        </w:rPr>
        <w:t>also</w:t>
      </w:r>
      <w:r>
        <w:rPr>
          <w:rStyle w:val="StyleUnderline"/>
        </w:rPr>
        <w:t xml:space="preserve"> provides a </w:t>
      </w:r>
      <w:r w:rsidRPr="00D5350A">
        <w:rPr>
          <w:rStyle w:val="StyleUnderline"/>
          <w:highlight w:val="yellow"/>
        </w:rPr>
        <w:t xml:space="preserve">boost </w:t>
      </w:r>
      <w:r>
        <w:rPr>
          <w:rStyle w:val="StyleUnderline"/>
        </w:rPr>
        <w:t xml:space="preserve">to </w:t>
      </w:r>
      <w:r w:rsidRPr="00D5350A">
        <w:rPr>
          <w:rStyle w:val="StyleUnderline"/>
          <w:highlight w:val="yellow"/>
        </w:rPr>
        <w:t>tourism</w:t>
      </w:r>
      <w:r>
        <w:rPr>
          <w:sz w:val="16"/>
        </w:rPr>
        <w:t xml:space="preserve">. Casino resorts generate </w:t>
      </w:r>
      <w:r>
        <w:rPr>
          <w:rStyle w:val="StyleUnderline"/>
        </w:rPr>
        <w:t>billions of dollars in economic activity each year</w:t>
      </w:r>
      <w:r>
        <w:rPr>
          <w:sz w:val="16"/>
        </w:rPr>
        <w:t xml:space="preserve">, and they attract visitors from all over the world. Las Vegas is the most popular tourist destination in the United States, and much of its success is due to its legal casinos.   How does gambling affect the US economy? Casinos are perhaps the most well-known type of gambling in the US. They are found in many states and generate a lot of revenue. Casinos create jobs for people in the hospitality industry and bring in tourists from other states who spend money at local businesses.  Lotteries are another popular form of gambling in the US. Many states have their own lottery systems, and there is also a national lottery. </w:t>
      </w:r>
      <w:r w:rsidRPr="00D5350A">
        <w:rPr>
          <w:rStyle w:val="StyleUnderline"/>
          <w:highlight w:val="yellow"/>
        </w:rPr>
        <w:t>Lotteries generate revenue for state government</w:t>
      </w:r>
      <w:r>
        <w:rPr>
          <w:rStyle w:val="StyleUnderline"/>
        </w:rPr>
        <w:t>s</w:t>
      </w:r>
      <w:r>
        <w:rPr>
          <w:sz w:val="16"/>
        </w:rPr>
        <w:t xml:space="preserve">, but they also result in people spending money on tickets that they may not be able to afford.  Horse racing is another popular form of gambling in the US. Horse racing tracks are found in many states, and people bet on races both in person and online. </w:t>
      </w:r>
      <w:r w:rsidRPr="00D5350A">
        <w:rPr>
          <w:rStyle w:val="StyleUnderline"/>
          <w:highlight w:val="yellow"/>
        </w:rPr>
        <w:t>Horse racing</w:t>
      </w:r>
      <w:r>
        <w:rPr>
          <w:rStyle w:val="StyleUnderline"/>
        </w:rPr>
        <w:t xml:space="preserve"> generates </w:t>
      </w:r>
      <w:r w:rsidRPr="00D5350A">
        <w:rPr>
          <w:rStyle w:val="StyleUnderline"/>
          <w:highlight w:val="yellow"/>
        </w:rPr>
        <w:t>revenue</w:t>
      </w:r>
      <w:r>
        <w:rPr>
          <w:sz w:val="16"/>
        </w:rPr>
        <w:t xml:space="preserve"> for the horse owners, trainers, and jockeys, as well as </w:t>
      </w:r>
      <w:r w:rsidRPr="00D5350A">
        <w:rPr>
          <w:rStyle w:val="StyleUnderline"/>
          <w:highlight w:val="yellow"/>
        </w:rPr>
        <w:t>for</w:t>
      </w:r>
      <w:r>
        <w:rPr>
          <w:rStyle w:val="StyleUnderline"/>
        </w:rPr>
        <w:t xml:space="preserve"> </w:t>
      </w:r>
      <w:r w:rsidRPr="00D5350A">
        <w:rPr>
          <w:rStyle w:val="StyleUnderline"/>
          <w:highlight w:val="yellow"/>
        </w:rPr>
        <w:t>the</w:t>
      </w:r>
      <w:r>
        <w:rPr>
          <w:rStyle w:val="StyleUnderline"/>
        </w:rPr>
        <w:t xml:space="preserve"> </w:t>
      </w:r>
      <w:r w:rsidRPr="00D5350A">
        <w:rPr>
          <w:rStyle w:val="StyleUnderline"/>
          <w:highlight w:val="yellow"/>
        </w:rPr>
        <w:t>state</w:t>
      </w:r>
      <w:r>
        <w:rPr>
          <w:rStyle w:val="StyleUnderline"/>
        </w:rPr>
        <w:t xml:space="preserve"> governments that regulate it</w:t>
      </w:r>
      <w:r>
        <w:rPr>
          <w:sz w:val="16"/>
        </w:rPr>
        <w:t xml:space="preserve">. How does gambling contribute to the US GDP? Gambling is a big industry in the United States, with casinos, lotteries, and other forms of gambling contributing to the country’s gross domestic product (GDP). </w:t>
      </w:r>
      <w:r>
        <w:rPr>
          <w:rStyle w:val="StyleUnderline"/>
        </w:rPr>
        <w:t xml:space="preserve">In </w:t>
      </w:r>
      <w:r w:rsidRPr="00D5350A">
        <w:rPr>
          <w:rStyle w:val="StyleUnderline"/>
          <w:highlight w:val="yellow"/>
        </w:rPr>
        <w:t>2016</w:t>
      </w:r>
      <w:r>
        <w:rPr>
          <w:rStyle w:val="StyleUnderline"/>
        </w:rPr>
        <w:t xml:space="preserve">, </w:t>
      </w:r>
      <w:r w:rsidRPr="00D5350A">
        <w:rPr>
          <w:rStyle w:val="StyleUnderline"/>
          <w:highlight w:val="yellow"/>
        </w:rPr>
        <w:t>gambling contributed to</w:t>
      </w:r>
      <w:r>
        <w:rPr>
          <w:rStyle w:val="StyleUnderline"/>
        </w:rPr>
        <w:t xml:space="preserve"> about </w:t>
      </w:r>
      <w:r w:rsidRPr="00D5350A">
        <w:rPr>
          <w:rStyle w:val="StyleUnderline"/>
          <w:highlight w:val="yellow"/>
        </w:rPr>
        <w:t>1.7 percent of</w:t>
      </w:r>
      <w:r>
        <w:rPr>
          <w:rStyle w:val="StyleUnderline"/>
        </w:rPr>
        <w:t xml:space="preserve"> the </w:t>
      </w:r>
      <w:r w:rsidRPr="00D5350A">
        <w:rPr>
          <w:rStyle w:val="StyleUnderline"/>
          <w:highlight w:val="yellow"/>
        </w:rPr>
        <w:t>GDP</w:t>
      </w:r>
      <w:r>
        <w:rPr>
          <w:rStyle w:val="StyleUnderline"/>
        </w:rPr>
        <w:t>, or about $240 billion</w:t>
      </w:r>
      <w:r>
        <w:rPr>
          <w:sz w:val="16"/>
        </w:rPr>
        <w:t xml:space="preserve">.  The gambling industry </w:t>
      </w:r>
      <w:r>
        <w:rPr>
          <w:rStyle w:val="StyleUnderline"/>
        </w:rPr>
        <w:t>has been growing steadily</w:t>
      </w:r>
      <w:r>
        <w:rPr>
          <w:sz w:val="16"/>
        </w:rPr>
        <w:t xml:space="preserve"> over the past few years. The gaming industry </w:t>
      </w:r>
      <w:r w:rsidRPr="00D5350A">
        <w:rPr>
          <w:rStyle w:val="StyleUnderline"/>
          <w:highlight w:val="yellow"/>
        </w:rPr>
        <w:t>supports</w:t>
      </w:r>
      <w:r>
        <w:rPr>
          <w:rStyle w:val="StyleUnderline"/>
        </w:rPr>
        <w:t xml:space="preserve"> a total economic impact </w:t>
      </w:r>
      <w:proofErr w:type="gramStart"/>
      <w:r>
        <w:rPr>
          <w:rStyle w:val="StyleUnderline"/>
        </w:rPr>
        <w:t>with:</w:t>
      </w:r>
      <w:proofErr w:type="gramEnd"/>
      <w:r>
        <w:rPr>
          <w:rStyle w:val="StyleUnderline"/>
        </w:rPr>
        <w:t xml:space="preserve"> $261.4 billion of output (business sales) </w:t>
      </w:r>
      <w:r w:rsidRPr="00D5350A">
        <w:rPr>
          <w:rStyle w:val="StyleUnderline"/>
          <w:highlight w:val="yellow"/>
        </w:rPr>
        <w:t>1.8 million jobs</w:t>
      </w:r>
      <w:r>
        <w:rPr>
          <w:rStyle w:val="StyleUnderline"/>
        </w:rPr>
        <w:t xml:space="preserve"> with $74.0 billion of labor income (wages, salaries, tips, benefits and other labor income) $</w:t>
      </w:r>
      <w:r w:rsidRPr="00D5350A">
        <w:rPr>
          <w:rStyle w:val="StyleUnderline"/>
          <w:highlight w:val="yellow"/>
        </w:rPr>
        <w:t>40.8 billion of federal, state and local taxes</w:t>
      </w:r>
      <w:r>
        <w:rPr>
          <w:rStyle w:val="StyleUnderline"/>
        </w:rPr>
        <w:t>, including $10.7 billion of gaming taxes.</w:t>
      </w:r>
      <w:r>
        <w:rPr>
          <w:sz w:val="16"/>
        </w:rPr>
        <w:t xml:space="preserve"> What is the tax revenue generated by gambling in the US? </w:t>
      </w:r>
      <w:r w:rsidRPr="00D5350A">
        <w:rPr>
          <w:rStyle w:val="StyleUnderline"/>
          <w:highlight w:val="yellow"/>
        </w:rPr>
        <w:t>Tax revenue</w:t>
      </w:r>
      <w:r>
        <w:rPr>
          <w:sz w:val="16"/>
        </w:rPr>
        <w:t xml:space="preserve"> of commercial casinos (in the state of Nevada) </w:t>
      </w:r>
      <w:r w:rsidRPr="00D5350A">
        <w:rPr>
          <w:rStyle w:val="StyleUnderline"/>
          <w:highlight w:val="yellow"/>
        </w:rPr>
        <w:t>amounted</w:t>
      </w:r>
      <w:r>
        <w:rPr>
          <w:rStyle w:val="StyleUnderline"/>
        </w:rPr>
        <w:t xml:space="preserve"> </w:t>
      </w:r>
      <w:r w:rsidRPr="00D5350A">
        <w:rPr>
          <w:rStyle w:val="StyleUnderline"/>
          <w:highlight w:val="yellow"/>
        </w:rPr>
        <w:t>to</w:t>
      </w:r>
      <w:r>
        <w:rPr>
          <w:rStyle w:val="StyleUnderline"/>
        </w:rPr>
        <w:t xml:space="preserve"> approximately </w:t>
      </w:r>
      <w:r w:rsidRPr="00D5350A">
        <w:rPr>
          <w:rStyle w:val="StyleUnderline"/>
          <w:highlight w:val="yellow"/>
        </w:rPr>
        <w:t>1.02 billion</w:t>
      </w:r>
      <w:r>
        <w:rPr>
          <w:rStyle w:val="StyleUnderline"/>
        </w:rPr>
        <w:t xml:space="preserve"> U.S. dollars in 2021</w:t>
      </w:r>
      <w:r>
        <w:rPr>
          <w:sz w:val="16"/>
        </w:rPr>
        <w:t xml:space="preserve">. This number is </w:t>
      </w:r>
      <w:r>
        <w:rPr>
          <w:rStyle w:val="StyleUnderline"/>
        </w:rPr>
        <w:t>only estimated to grow</w:t>
      </w:r>
      <w:r>
        <w:rPr>
          <w:sz w:val="16"/>
        </w:rPr>
        <w:t xml:space="preserve"> in the coming years.  Legalized gambling has been proven to be of benefit to the US economy</w:t>
      </w:r>
    </w:p>
    <w:p w14:paraId="408CCDB7" w14:textId="2B23EF95" w:rsidR="00C7279A" w:rsidRDefault="008F70FA" w:rsidP="00044ED7">
      <w:pPr>
        <w:pStyle w:val="Heading2"/>
      </w:pPr>
      <w:r>
        <w:t>SOLVENCY</w:t>
      </w:r>
    </w:p>
    <w:p w14:paraId="29C2E92E" w14:textId="74791A57" w:rsidR="00CE09BF" w:rsidRPr="00CE09BF" w:rsidRDefault="00CE09BF" w:rsidP="00CE09BF">
      <w:pPr>
        <w:pStyle w:val="Heading3"/>
      </w:pPr>
      <w:r>
        <w:t xml:space="preserve">S – </w:t>
      </w:r>
      <w:r w:rsidR="00A152B5">
        <w:t>Fiscal Redistribution</w:t>
      </w:r>
    </w:p>
    <w:p w14:paraId="7D4006F8" w14:textId="77777777" w:rsidR="00044ED7" w:rsidRPr="00044ED7" w:rsidRDefault="00044ED7" w:rsidP="00044ED7">
      <w:pPr>
        <w:rPr>
          <w:b/>
          <w:bCs/>
          <w:sz w:val="26"/>
        </w:rPr>
      </w:pPr>
    </w:p>
    <w:p w14:paraId="26AFCB84" w14:textId="77777777" w:rsidR="00A152B5" w:rsidRDefault="00A152B5" w:rsidP="00A152B5">
      <w:pPr>
        <w:pStyle w:val="Heading4"/>
      </w:pPr>
      <w:r>
        <w:t xml:space="preserve">The counterplan results in overturning Tax and Expenditure Limitations, which independently solves inequality. </w:t>
      </w:r>
    </w:p>
    <w:p w14:paraId="411F5990" w14:textId="77777777" w:rsidR="00A152B5" w:rsidRDefault="00A152B5" w:rsidP="00A152B5">
      <w:r w:rsidRPr="00236BEB">
        <w:t xml:space="preserve">Steven </w:t>
      </w:r>
      <w:r w:rsidRPr="00236BEB">
        <w:rPr>
          <w:rStyle w:val="Style13ptBold"/>
        </w:rPr>
        <w:t>Deller et al 20</w:t>
      </w:r>
      <w:r>
        <w:t xml:space="preserve">, </w:t>
      </w:r>
      <w:r w:rsidRPr="00236BEB">
        <w:t xml:space="preserve">Department of Agricultural and Applied Economics, Center for Community and Economic Development, University of Wisconsin—Madison. </w:t>
      </w:r>
      <w:proofErr w:type="spellStart"/>
      <w:r w:rsidRPr="00236BEB">
        <w:t>Craigh</w:t>
      </w:r>
      <w:proofErr w:type="spellEnd"/>
      <w:r w:rsidRPr="00236BEB">
        <w:t xml:space="preserve"> Maher, 2 School of Public Administration, University of Nebraska-Omaha. and Judith </w:t>
      </w:r>
      <w:proofErr w:type="spellStart"/>
      <w:r w:rsidRPr="00236BEB">
        <w:t>Stallmann</w:t>
      </w:r>
      <w:proofErr w:type="spellEnd"/>
      <w:r w:rsidRPr="00236BEB">
        <w:t>, 3 Departments of Agricultural and Applied Economics, Rural Sociology and Public Affairs, Community Development Extension, University of Missouri.  "Do tax and expenditure limitations exacerbate rising income inequality?" Economics and Politics.</w:t>
      </w:r>
      <w:r>
        <w:t xml:space="preserve"> //</w:t>
      </w:r>
      <w:proofErr w:type="spellStart"/>
      <w:r>
        <w:t>pipk</w:t>
      </w:r>
      <w:proofErr w:type="spellEnd"/>
    </w:p>
    <w:p w14:paraId="6ABBB9E5" w14:textId="77777777" w:rsidR="00A152B5" w:rsidRDefault="00A152B5" w:rsidP="00A152B5">
      <w:r>
        <w:t xml:space="preserve">At the same time as Harrison and Bluestone's “great U-turn,” </w:t>
      </w:r>
      <w:r w:rsidRPr="00800AF9">
        <w:rPr>
          <w:rStyle w:val="StyleUnderline"/>
        </w:rPr>
        <w:t>in the mid-1970s there was</w:t>
      </w:r>
      <w:r>
        <w:t xml:space="preserve"> also </w:t>
      </w:r>
      <w:r w:rsidRPr="00800AF9">
        <w:rPr>
          <w:rStyle w:val="StyleUnderline"/>
        </w:rPr>
        <w:t>a surge in antitax activity</w:t>
      </w:r>
      <w:r>
        <w:t xml:space="preserve">. On June 6, 1978, California voters approved Proposition 13, the “People's Initiative to Limit Property Taxation,” which placed a constitutional limit on increases in property tax assessments to two percent per year. Also, in 1978, voters approved the "Headlee" tax limitation amendments to the Michigan Constitution, limiting increases in property taxes to the rate of inflation. Two years later, Massachusetts approved Proposition 2½, which limited increases in the property tax (as well as automobile excise taxes) to only 2.5% per year (hence the name). The current era is one where </w:t>
      </w:r>
      <w:r w:rsidRPr="00800AF9">
        <w:t>almost every state</w:t>
      </w:r>
      <w:r>
        <w:t xml:space="preserve"> has some form of </w:t>
      </w:r>
      <w:r w:rsidRPr="002B0C2C">
        <w:rPr>
          <w:rStyle w:val="Emphasis"/>
        </w:rPr>
        <w:t>Tax and Expenditure Limitations (</w:t>
      </w:r>
      <w:r w:rsidRPr="00D5350A">
        <w:rPr>
          <w:rStyle w:val="Emphasis"/>
          <w:highlight w:val="yellow"/>
        </w:rPr>
        <w:t>TELs</w:t>
      </w:r>
      <w:r w:rsidRPr="002B0C2C">
        <w:rPr>
          <w:rStyle w:val="Emphasis"/>
        </w:rPr>
        <w:t>)</w:t>
      </w:r>
      <w:r>
        <w:t xml:space="preserve"> legislation for local governments, and </w:t>
      </w:r>
      <w:r w:rsidRPr="00800AF9">
        <w:rPr>
          <w:rStyle w:val="StyleUnderline"/>
        </w:rPr>
        <w:t>most states have self-</w:t>
      </w:r>
      <w:r w:rsidRPr="00D5350A">
        <w:rPr>
          <w:rStyle w:val="StyleUnderline"/>
          <w:highlight w:val="yellow"/>
        </w:rPr>
        <w:t>impose</w:t>
      </w:r>
      <w:r w:rsidRPr="00800AF9">
        <w:rPr>
          <w:rStyle w:val="StyleUnderline"/>
        </w:rPr>
        <w:t xml:space="preserve">d </w:t>
      </w:r>
      <w:r w:rsidRPr="00D5350A">
        <w:rPr>
          <w:rStyle w:val="StyleUnderline"/>
          <w:highlight w:val="yellow"/>
        </w:rPr>
        <w:t>limits on state governments</w:t>
      </w:r>
      <w:r>
        <w:t xml:space="preserve"> (</w:t>
      </w:r>
      <w:proofErr w:type="spellStart"/>
      <w:r>
        <w:t>Amiel</w:t>
      </w:r>
      <w:proofErr w:type="spellEnd"/>
      <w:r>
        <w:t xml:space="preserve">, Deller, &amp; </w:t>
      </w:r>
      <w:proofErr w:type="spellStart"/>
      <w:r>
        <w:t>Stallmann</w:t>
      </w:r>
      <w:proofErr w:type="spellEnd"/>
      <w:r>
        <w:t>, 2009).</w:t>
      </w:r>
    </w:p>
    <w:p w14:paraId="3ED780C6" w14:textId="77777777" w:rsidR="00A152B5" w:rsidRDefault="00A152B5" w:rsidP="00A152B5">
      <w:r>
        <w:t xml:space="preserve">The timing of </w:t>
      </w:r>
      <w:r w:rsidRPr="00800AF9">
        <w:rPr>
          <w:rStyle w:val="StyleUnderline"/>
        </w:rPr>
        <w:t>the reversal of income convergence</w:t>
      </w:r>
      <w:r>
        <w:t xml:space="preserve"> (the Great U-turn) </w:t>
      </w:r>
      <w:r w:rsidRPr="00800AF9">
        <w:rPr>
          <w:rStyle w:val="StyleUnderline"/>
        </w:rPr>
        <w:t>and the tax revolt movement</w:t>
      </w:r>
      <w:r>
        <w:t xml:space="preserve"> that occurred in the mid to late 1970s could be a coincidence, but it </w:t>
      </w:r>
      <w:r w:rsidRPr="00800AF9">
        <w:rPr>
          <w:rStyle w:val="StyleUnderline"/>
        </w:rPr>
        <w:t>raises important questions</w:t>
      </w:r>
      <w:r>
        <w:t xml:space="preserve">. First, was the tax revolt, and specifically the movement in support of TELs, an attempt by those with higher incomes to protect their income or wealth by lowering their taxes? Alternatively, did the desire for lower taxes by the public result in unintended consequences that exacerbate trends in widening income inequality? </w:t>
      </w:r>
      <w:r w:rsidRPr="00D5350A">
        <w:rPr>
          <w:rStyle w:val="Emphasis"/>
          <w:highlight w:val="yellow"/>
        </w:rPr>
        <w:t>Taxes are unequally distributed</w:t>
      </w:r>
      <w:r w:rsidRPr="00800AF9">
        <w:rPr>
          <w:rStyle w:val="Emphasis"/>
        </w:rPr>
        <w:t xml:space="preserve"> across income groups </w:t>
      </w:r>
      <w:r w:rsidRPr="00D5350A">
        <w:rPr>
          <w:rStyle w:val="Emphasis"/>
          <w:highlight w:val="yellow"/>
        </w:rPr>
        <w:t>and the instruments chosen to limit tax/spending growth</w:t>
      </w:r>
      <w:r>
        <w:t>—restricting property taxes versus sales taxes or limiting the overall ability to raise taxes or increase expenditures—</w:t>
      </w:r>
      <w:r w:rsidRPr="00800AF9">
        <w:rPr>
          <w:rStyle w:val="Emphasis"/>
        </w:rPr>
        <w:t xml:space="preserve">may have the unintended result of </w:t>
      </w:r>
      <w:r w:rsidRPr="00D5350A">
        <w:rPr>
          <w:rStyle w:val="Emphasis"/>
          <w:highlight w:val="yellow"/>
        </w:rPr>
        <w:t>increas</w:t>
      </w:r>
      <w:r w:rsidRPr="00800AF9">
        <w:rPr>
          <w:rStyle w:val="Emphasis"/>
        </w:rPr>
        <w:t xml:space="preserve">ing income </w:t>
      </w:r>
      <w:r w:rsidRPr="00D5350A">
        <w:rPr>
          <w:rStyle w:val="Emphasis"/>
          <w:highlight w:val="yellow"/>
        </w:rPr>
        <w:t>inequality</w:t>
      </w:r>
      <w:r>
        <w:t xml:space="preserve">. Additionally, </w:t>
      </w:r>
      <w:r w:rsidRPr="00D5350A">
        <w:rPr>
          <w:rStyle w:val="StyleUnderline"/>
          <w:highlight w:val="yellow"/>
        </w:rPr>
        <w:t>unintended consequences may be the result of lower revenues and increasing budget inflexibility that result in cuts to programs that address income inequality</w:t>
      </w:r>
      <w:r>
        <w:t>.</w:t>
      </w:r>
    </w:p>
    <w:p w14:paraId="6C740C0F" w14:textId="77777777" w:rsidR="00A152B5" w:rsidRDefault="00A152B5" w:rsidP="00A152B5">
      <w:r>
        <w:t xml:space="preserve">The literature finds that subnational or </w:t>
      </w:r>
      <w:r w:rsidRPr="00D5350A">
        <w:rPr>
          <w:rStyle w:val="Emphasis"/>
          <w:highlight w:val="yellow"/>
        </w:rPr>
        <w:t>state-level policies</w:t>
      </w:r>
      <w:r>
        <w:t xml:space="preserve"> can </w:t>
      </w:r>
      <w:r w:rsidRPr="00D5350A">
        <w:rPr>
          <w:rStyle w:val="Emphasis"/>
          <w:highlight w:val="yellow"/>
        </w:rPr>
        <w:t>affect income inequality, positively or negatively</w:t>
      </w:r>
      <w:r>
        <w:t xml:space="preserve">. Hatch and Rigby (2015) find that </w:t>
      </w:r>
      <w:r w:rsidRPr="00D5350A">
        <w:rPr>
          <w:rStyle w:val="StyleUnderline"/>
          <w:highlight w:val="yellow"/>
        </w:rPr>
        <w:t>state-level</w:t>
      </w:r>
      <w:r w:rsidRPr="00800AF9">
        <w:rPr>
          <w:rStyle w:val="StyleUnderline"/>
        </w:rPr>
        <w:t xml:space="preserve"> policies, such as </w:t>
      </w:r>
      <w:r w:rsidRPr="00D5350A">
        <w:rPr>
          <w:rStyle w:val="StyleUnderline"/>
          <w:highlight w:val="yellow"/>
        </w:rPr>
        <w:t xml:space="preserve">social </w:t>
      </w:r>
      <w:r w:rsidRPr="001F6935">
        <w:rPr>
          <w:rStyle w:val="StyleUnderline"/>
        </w:rPr>
        <w:t>support</w:t>
      </w:r>
      <w:r w:rsidRPr="00800AF9">
        <w:rPr>
          <w:rStyle w:val="StyleUnderline"/>
        </w:rPr>
        <w:t xml:space="preserve"> </w:t>
      </w:r>
      <w:r w:rsidRPr="00D5350A">
        <w:rPr>
          <w:rStyle w:val="StyleUnderline"/>
          <w:highlight w:val="yellow"/>
        </w:rPr>
        <w:t>programs and taxation policy, which can be hindered by TELs, can</w:t>
      </w:r>
      <w:r w:rsidRPr="00800AF9">
        <w:rPr>
          <w:rStyle w:val="StyleUnderline"/>
        </w:rPr>
        <w:t xml:space="preserve"> help </w:t>
      </w:r>
      <w:r w:rsidRPr="00D5350A">
        <w:rPr>
          <w:rStyle w:val="StyleUnderline"/>
          <w:highlight w:val="yellow"/>
        </w:rPr>
        <w:t>reduce income inequality</w:t>
      </w:r>
      <w:r w:rsidRPr="00800AF9">
        <w:rPr>
          <w:rStyle w:val="StyleUnderline"/>
        </w:rPr>
        <w:t>.</w:t>
      </w:r>
      <w:r>
        <w:t xml:space="preserve"> Kelly and </w:t>
      </w:r>
      <w:proofErr w:type="spellStart"/>
      <w:r>
        <w:t>Witko</w:t>
      </w:r>
      <w:proofErr w:type="spellEnd"/>
      <w:r>
        <w:t xml:space="preserve"> (2012) find that </w:t>
      </w:r>
      <w:r w:rsidRPr="00800AF9">
        <w:rPr>
          <w:rStyle w:val="StyleUnderline"/>
        </w:rPr>
        <w:t>states that tend to be “left-leaning” in terms of fiscal policies tend to have lower growth rates in income inequality than more conservative states, states more likely to impose restrictive TELs.</w:t>
      </w:r>
      <w:r>
        <w:t xml:space="preserve"> Franko and </w:t>
      </w:r>
      <w:proofErr w:type="spellStart"/>
      <w:r>
        <w:t>Witko</w:t>
      </w:r>
      <w:proofErr w:type="spellEnd"/>
      <w:r>
        <w:t xml:space="preserve"> (2017) find more </w:t>
      </w:r>
      <w:r w:rsidRPr="00800AF9">
        <w:rPr>
          <w:rStyle w:val="StyleUnderline"/>
        </w:rPr>
        <w:t>majoritarian policies are found in states with citizens who are more aware of growing inequality and with left-leaning politicians</w:t>
      </w:r>
      <w:r>
        <w:t xml:space="preserve">. At the same time, Bartels (2008), while not specifically addressing the role of TELs in income inequality, lays out a political argument that the rationale behind </w:t>
      </w:r>
      <w:r w:rsidRPr="00800AF9">
        <w:rPr>
          <w:rStyle w:val="StyleUnderline"/>
        </w:rPr>
        <w:t>initiatives such as TELs have exacerbated income inequality</w:t>
      </w:r>
      <w:r>
        <w:t xml:space="preserve">. In essence, </w:t>
      </w:r>
      <w:r w:rsidRPr="00800AF9">
        <w:rPr>
          <w:rStyle w:val="Emphasis"/>
        </w:rPr>
        <w:t xml:space="preserve">the presence of </w:t>
      </w:r>
      <w:r w:rsidRPr="00D5350A">
        <w:rPr>
          <w:rStyle w:val="Emphasis"/>
          <w:highlight w:val="yellow"/>
        </w:rPr>
        <w:t>TELs limit</w:t>
      </w:r>
      <w:r w:rsidRPr="001F6935">
        <w:rPr>
          <w:rStyle w:val="Emphasis"/>
        </w:rPr>
        <w:t>s</w:t>
      </w:r>
      <w:r w:rsidRPr="00800AF9">
        <w:rPr>
          <w:rStyle w:val="Emphasis"/>
        </w:rPr>
        <w:t xml:space="preserve"> the flexibility of state governments to implement </w:t>
      </w:r>
      <w:r w:rsidRPr="00D5350A">
        <w:rPr>
          <w:rStyle w:val="Emphasis"/>
          <w:highlight w:val="yellow"/>
        </w:rPr>
        <w:t>policies that</w:t>
      </w:r>
      <w:r w:rsidRPr="00800AF9">
        <w:rPr>
          <w:rStyle w:val="Emphasis"/>
        </w:rPr>
        <w:t xml:space="preserve"> can help </w:t>
      </w:r>
      <w:r w:rsidRPr="00D5350A">
        <w:rPr>
          <w:rStyle w:val="Emphasis"/>
          <w:highlight w:val="yellow"/>
        </w:rPr>
        <w:t>address</w:t>
      </w:r>
      <w:r w:rsidRPr="00800AF9">
        <w:rPr>
          <w:rStyle w:val="Emphasis"/>
        </w:rPr>
        <w:t xml:space="preserve"> rising income </w:t>
      </w:r>
      <w:r w:rsidRPr="00D5350A">
        <w:rPr>
          <w:rStyle w:val="Emphasis"/>
          <w:highlight w:val="yellow"/>
        </w:rPr>
        <w:t>inequality such as</w:t>
      </w:r>
      <w:r w:rsidRPr="00800AF9">
        <w:rPr>
          <w:rStyle w:val="Emphasis"/>
        </w:rPr>
        <w:t xml:space="preserve"> implementing more </w:t>
      </w:r>
      <w:r w:rsidRPr="00D5350A">
        <w:rPr>
          <w:rStyle w:val="Emphasis"/>
          <w:highlight w:val="yellow"/>
        </w:rPr>
        <w:t>progressive tax rates</w:t>
      </w:r>
      <w:r w:rsidRPr="00800AF9">
        <w:rPr>
          <w:rStyle w:val="Emphasis"/>
        </w:rPr>
        <w:t xml:space="preserve"> relative to income </w:t>
      </w:r>
      <w:r w:rsidRPr="00D5350A">
        <w:rPr>
          <w:rStyle w:val="Emphasis"/>
          <w:highlight w:val="yellow"/>
        </w:rPr>
        <w:t>or expanding social support programs</w:t>
      </w:r>
      <w:r>
        <w:t>.</w:t>
      </w:r>
    </w:p>
    <w:p w14:paraId="3AFF9D60" w14:textId="77777777" w:rsidR="00A152B5" w:rsidRDefault="00A152B5" w:rsidP="00A152B5">
      <w:r>
        <w:t xml:space="preserve">This study is situated within the broad literature of the impact of political, specifically fiscal, institutions on inequality. In this study, we examine the drivers of state-level income inequality with a focus on how TELs may have influenced those patterns. Arguments about the role of TELs in increasing income inequality include the following: 1) </w:t>
      </w:r>
      <w:r w:rsidRPr="003316A9">
        <w:rPr>
          <w:rStyle w:val="StyleUnderline"/>
        </w:rPr>
        <w:t>higher-income groups support TELs, particularly limits on the property tax, to protect their assets and income;</w:t>
      </w:r>
      <w:r>
        <w:t xml:space="preserve"> 2) </w:t>
      </w:r>
      <w:r w:rsidRPr="003316A9">
        <w:rPr>
          <w:rStyle w:val="StyleUnderline"/>
        </w:rPr>
        <w:t xml:space="preserve">budget constraints </w:t>
      </w:r>
      <w:proofErr w:type="gramStart"/>
      <w:r w:rsidRPr="003316A9">
        <w:rPr>
          <w:rStyle w:val="StyleUnderline"/>
        </w:rPr>
        <w:t>as a result of</w:t>
      </w:r>
      <w:proofErr w:type="gramEnd"/>
      <w:r w:rsidRPr="003316A9">
        <w:rPr>
          <w:rStyle w:val="StyleUnderline"/>
        </w:rPr>
        <w:t xml:space="preserve"> a TEL result in service cuts that disproportionately affect lower-income groups</w:t>
      </w:r>
      <w:r>
        <w:t xml:space="preserve">; 3) </w:t>
      </w:r>
      <w:r w:rsidRPr="003316A9">
        <w:rPr>
          <w:rStyle w:val="StyleUnderline"/>
        </w:rPr>
        <w:t>there are unintended consequences of people, in general, wanting lower taxes</w:t>
      </w:r>
      <w:r>
        <w:t>.</w:t>
      </w:r>
    </w:p>
    <w:p w14:paraId="7B454483" w14:textId="77777777" w:rsidR="00A152B5" w:rsidRDefault="00A152B5" w:rsidP="00A152B5">
      <w:r w:rsidRPr="003316A9">
        <w:rPr>
          <w:rStyle w:val="StyleUnderline"/>
        </w:rPr>
        <w:t>The sample frame consists of a panel of the 49 states</w:t>
      </w:r>
      <w:r>
        <w:t xml:space="preserve"> (we lose one state to missing data) </w:t>
      </w:r>
      <w:r w:rsidRPr="003316A9">
        <w:rPr>
          <w:rStyle w:val="StyleUnderline"/>
        </w:rPr>
        <w:t>over a 19-year period</w:t>
      </w:r>
      <w:r>
        <w:t xml:space="preserve"> (1992 to 2010) </w:t>
      </w:r>
      <w:r w:rsidRPr="003316A9">
        <w:rPr>
          <w:rStyle w:val="StyleUnderline"/>
        </w:rPr>
        <w:t>to model four different measures of state-level income inequality</w:t>
      </w:r>
      <w:r>
        <w:t xml:space="preserve">. Generally, the </w:t>
      </w:r>
      <w:r w:rsidRPr="003316A9">
        <w:rPr>
          <w:rStyle w:val="StyleUnderline"/>
        </w:rPr>
        <w:t>restrictions set up by TELs become binding overtime rather than immediately.</w:t>
      </w:r>
      <w:r>
        <w:t xml:space="preserve"> There are fourteen states that did not have a TEL during the period under study. In addition, this </w:t>
      </w:r>
      <w:proofErr w:type="gramStart"/>
      <w:r>
        <w:t>time period</w:t>
      </w:r>
      <w:proofErr w:type="gramEnd"/>
      <w:r>
        <w:t xml:space="preserve"> includes two economic cycles, one a major economic downturn, with decreasing and increasing levels of inequality: there was peak in March 2001 and a trough, November 2001: a peak, December 2007, and through, June 2009 (NBER, 2010). Using a pooled panel and time fixed-effects estimators, we find that </w:t>
      </w:r>
      <w:r w:rsidRPr="00D5350A">
        <w:rPr>
          <w:rStyle w:val="Emphasis"/>
          <w:highlight w:val="yellow"/>
        </w:rPr>
        <w:t>TELs are associated with income inequality</w:t>
      </w:r>
      <w:r>
        <w:t xml:space="preserve">. </w:t>
      </w:r>
      <w:r w:rsidRPr="00D5350A">
        <w:rPr>
          <w:rStyle w:val="Emphasis"/>
          <w:highlight w:val="yellow"/>
        </w:rPr>
        <w:t>Revenue and expenditure TELs that are more restrictive are associated with higher</w:t>
      </w:r>
      <w:r w:rsidRPr="003316A9">
        <w:rPr>
          <w:rStyle w:val="Emphasis"/>
        </w:rPr>
        <w:t xml:space="preserve"> levels of income </w:t>
      </w:r>
      <w:r w:rsidRPr="00D5350A">
        <w:rPr>
          <w:rStyle w:val="Emphasis"/>
          <w:highlight w:val="yellow"/>
        </w:rPr>
        <w:t>inequality</w:t>
      </w:r>
      <w:r>
        <w:t xml:space="preserve">. These results complement the findings of Hatch and Rigby (2015), Kelly and </w:t>
      </w:r>
      <w:proofErr w:type="spellStart"/>
      <w:r>
        <w:t>Witko</w:t>
      </w:r>
      <w:proofErr w:type="spellEnd"/>
      <w:r>
        <w:t xml:space="preserve"> (2012), Bartels (2008) and Franko and Witco (2017) that subnational or </w:t>
      </w:r>
      <w:r w:rsidRPr="00D5350A">
        <w:rPr>
          <w:rStyle w:val="Emphasis"/>
          <w:highlight w:val="yellow"/>
        </w:rPr>
        <w:t>state-level policies can have a significant impact, positively or negatively, on income inequality</w:t>
      </w:r>
      <w:r w:rsidRPr="00D5350A">
        <w:rPr>
          <w:highlight w:val="yellow"/>
        </w:rPr>
        <w:t>.</w:t>
      </w:r>
    </w:p>
    <w:p w14:paraId="2B625139" w14:textId="77777777" w:rsidR="00A152B5" w:rsidRDefault="00A152B5" w:rsidP="00A152B5"/>
    <w:p w14:paraId="75D2C674" w14:textId="77777777" w:rsidR="00A152B5" w:rsidRDefault="00A152B5" w:rsidP="00A152B5">
      <w:pPr>
        <w:pStyle w:val="Heading4"/>
      </w:pPr>
      <w:r>
        <w:t xml:space="preserve">That overcomes the inequality-depoliticization cycle. Increasing state-level fiscal redistribution is key. </w:t>
      </w:r>
    </w:p>
    <w:p w14:paraId="32144CAC" w14:textId="77777777" w:rsidR="00A152B5" w:rsidRDefault="00A152B5" w:rsidP="00A152B5">
      <w:r w:rsidRPr="00236BEB">
        <w:t xml:space="preserve">Steven </w:t>
      </w:r>
      <w:r w:rsidRPr="00236BEB">
        <w:rPr>
          <w:rStyle w:val="Style13ptBold"/>
        </w:rPr>
        <w:t>Deller et al 20</w:t>
      </w:r>
      <w:r>
        <w:t xml:space="preserve">, </w:t>
      </w:r>
      <w:r w:rsidRPr="00236BEB">
        <w:t xml:space="preserve">Department of Agricultural and Applied Economics, Center for Community and Economic Development, University of Wisconsin—Madison. </w:t>
      </w:r>
      <w:proofErr w:type="spellStart"/>
      <w:r w:rsidRPr="00236BEB">
        <w:t>Craigh</w:t>
      </w:r>
      <w:proofErr w:type="spellEnd"/>
      <w:r w:rsidRPr="00236BEB">
        <w:t xml:space="preserve"> Maher, 2 School of Public Administration, University of Nebraska-Omaha. and Judith </w:t>
      </w:r>
      <w:proofErr w:type="spellStart"/>
      <w:r w:rsidRPr="00236BEB">
        <w:t>Stallmann</w:t>
      </w:r>
      <w:proofErr w:type="spellEnd"/>
      <w:r w:rsidRPr="00236BEB">
        <w:t>, 3 Departments of Agricultural and Applied Economics, Rural Sociology and Public Affairs, Community Development Extension, University of Missouri.  "Do tax and expenditure limitations exacerbate rising income inequality?" Economics and Politics.</w:t>
      </w:r>
      <w:r>
        <w:t xml:space="preserve"> //</w:t>
      </w:r>
      <w:proofErr w:type="spellStart"/>
      <w:r>
        <w:t>pipk</w:t>
      </w:r>
      <w:proofErr w:type="spellEnd"/>
    </w:p>
    <w:p w14:paraId="4FCE3820" w14:textId="77777777" w:rsidR="00A152B5" w:rsidRDefault="00A152B5" w:rsidP="00A152B5">
      <w:r>
        <w:t xml:space="preserve">Political scientists concur with international trade economists who argue that </w:t>
      </w:r>
      <w:r w:rsidRPr="008B4CA8">
        <w:rPr>
          <w:rStyle w:val="StyleUnderline"/>
        </w:rPr>
        <w:t>institutional structures, rules, and policies matter</w:t>
      </w:r>
      <w:r>
        <w:t xml:space="preserve">. While </w:t>
      </w:r>
      <w:proofErr w:type="spellStart"/>
      <w:r w:rsidRPr="008B4CA8">
        <w:rPr>
          <w:rStyle w:val="StyleUnderline"/>
        </w:rPr>
        <w:t>multicountry</w:t>
      </w:r>
      <w:proofErr w:type="spellEnd"/>
      <w:r w:rsidRPr="008B4CA8">
        <w:rPr>
          <w:rStyle w:val="StyleUnderline"/>
        </w:rPr>
        <w:t xml:space="preserve"> studies</w:t>
      </w:r>
      <w:r>
        <w:t xml:space="preserve"> may explain how national policies affect </w:t>
      </w:r>
      <w:proofErr w:type="spellStart"/>
      <w:r>
        <w:t>crosscountry</w:t>
      </w:r>
      <w:proofErr w:type="spellEnd"/>
      <w:r>
        <w:t xml:space="preserve"> differences in income inequality, they </w:t>
      </w:r>
      <w:r w:rsidRPr="008B4CA8">
        <w:rPr>
          <w:rStyle w:val="StyleUnderline"/>
        </w:rPr>
        <w:t>do not help us understand how national policies affect within-country income inequality</w:t>
      </w:r>
      <w:r>
        <w:t xml:space="preserve">. Hatch and Rigby (2015) note </w:t>
      </w:r>
      <w:r w:rsidRPr="00D5350A">
        <w:rPr>
          <w:rStyle w:val="Emphasis"/>
          <w:highlight w:val="yellow"/>
        </w:rPr>
        <w:t>there is significant heterogeneity in U.S. states’ fiscal policies</w:t>
      </w:r>
      <w:r>
        <w:t>—</w:t>
      </w:r>
      <w:r w:rsidRPr="00D5350A">
        <w:rPr>
          <w:rStyle w:val="Emphasis"/>
          <w:highlight w:val="yellow"/>
        </w:rPr>
        <w:t>taxation and expenditures</w:t>
      </w:r>
      <w:r>
        <w:t>—</w:t>
      </w:r>
      <w:r w:rsidRPr="008B4CA8">
        <w:rPr>
          <w:rStyle w:val="StyleUnderline"/>
        </w:rPr>
        <w:t>and other</w:t>
      </w:r>
      <w:r>
        <w:t xml:space="preserve">. </w:t>
      </w:r>
      <w:r w:rsidRPr="008B4CA8">
        <w:rPr>
          <w:rStyle w:val="StyleUnderline"/>
        </w:rPr>
        <w:t>laws, including labor laws such as right to work</w:t>
      </w:r>
      <w:r>
        <w:t xml:space="preserve"> Kelly and </w:t>
      </w:r>
      <w:proofErr w:type="spellStart"/>
      <w:r>
        <w:t>Witko</w:t>
      </w:r>
      <w:proofErr w:type="spellEnd"/>
      <w:r>
        <w:t xml:space="preserve"> (2012) find that </w:t>
      </w:r>
      <w:r w:rsidRPr="00D5350A">
        <w:rPr>
          <w:rStyle w:val="Emphasis"/>
          <w:highlight w:val="yellow"/>
        </w:rPr>
        <w:t>state policy</w:t>
      </w:r>
      <w:r>
        <w:t xml:space="preserve">, such as state minimum wage laws, </w:t>
      </w:r>
      <w:r w:rsidRPr="00D5350A">
        <w:rPr>
          <w:rStyle w:val="Emphasis"/>
          <w:highlight w:val="yellow"/>
        </w:rPr>
        <w:t>plays an important role in reducing</w:t>
      </w:r>
      <w:r w:rsidRPr="008B4CA8">
        <w:rPr>
          <w:rStyle w:val="Emphasis"/>
        </w:rPr>
        <w:t xml:space="preserve"> income </w:t>
      </w:r>
      <w:r w:rsidRPr="00D5350A">
        <w:rPr>
          <w:rStyle w:val="Emphasis"/>
          <w:highlight w:val="yellow"/>
        </w:rPr>
        <w:t>inequality</w:t>
      </w:r>
      <w:r>
        <w:t xml:space="preserve">, and Franko and Witco (2017) find that state laws that weaken unions also increase income inequality. Langer (2001) finds </w:t>
      </w:r>
      <w:r w:rsidRPr="00CD0BA0">
        <w:rPr>
          <w:rStyle w:val="StyleUnderline"/>
        </w:rPr>
        <w:t xml:space="preserve">states that adopt more </w:t>
      </w:r>
      <w:proofErr w:type="spellStart"/>
      <w:r w:rsidRPr="00CD0BA0">
        <w:rPr>
          <w:rStyle w:val="StyleUnderline"/>
        </w:rPr>
        <w:t>demandside</w:t>
      </w:r>
      <w:proofErr w:type="spellEnd"/>
      <w:r w:rsidRPr="00CD0BA0">
        <w:rPr>
          <w:rStyle w:val="StyleUnderline"/>
        </w:rPr>
        <w:t xml:space="preserve"> economic development policies, such as investment in education and research and development, as opposed to more traditional supply-side policies, such as tax incentives, show reductions in income inequality</w:t>
      </w:r>
      <w:r>
        <w:t xml:space="preserve">. </w:t>
      </w:r>
      <w:proofErr w:type="spellStart"/>
      <w:r>
        <w:t>Solt</w:t>
      </w:r>
      <w:proofErr w:type="spellEnd"/>
      <w:r>
        <w:t xml:space="preserve"> (2008) finds that </w:t>
      </w:r>
      <w:r w:rsidRPr="00D5350A">
        <w:rPr>
          <w:rStyle w:val="Emphasis"/>
          <w:highlight w:val="yellow"/>
        </w:rPr>
        <w:t>as inequality rises those in</w:t>
      </w:r>
      <w:r w:rsidRPr="00CD0BA0">
        <w:rPr>
          <w:rStyle w:val="Emphasis"/>
        </w:rPr>
        <w:t xml:space="preserve"> the </w:t>
      </w:r>
      <w:r w:rsidRPr="00D5350A">
        <w:rPr>
          <w:rStyle w:val="Emphasis"/>
          <w:highlight w:val="yellow"/>
        </w:rPr>
        <w:t>lower-income</w:t>
      </w:r>
      <w:r w:rsidRPr="00CD0BA0">
        <w:rPr>
          <w:rStyle w:val="Emphasis"/>
        </w:rPr>
        <w:t xml:space="preserve"> categories </w:t>
      </w:r>
      <w:r w:rsidRPr="00D5350A">
        <w:rPr>
          <w:rStyle w:val="Emphasis"/>
          <w:highlight w:val="yellow"/>
        </w:rPr>
        <w:t>become disengaged from the political process leading to a cycle where greater</w:t>
      </w:r>
      <w:r w:rsidRPr="00CD0BA0">
        <w:rPr>
          <w:rStyle w:val="Emphasis"/>
        </w:rPr>
        <w:t xml:space="preserve"> income </w:t>
      </w:r>
      <w:r w:rsidRPr="00D5350A">
        <w:rPr>
          <w:rStyle w:val="Emphasis"/>
          <w:highlight w:val="yellow"/>
        </w:rPr>
        <w:t>inequality results in greater political inequality</w:t>
      </w:r>
      <w:r w:rsidRPr="00CD0BA0">
        <w:rPr>
          <w:rStyle w:val="Emphasis"/>
        </w:rPr>
        <w:t xml:space="preserve"> thus </w:t>
      </w:r>
      <w:r w:rsidRPr="00D5350A">
        <w:rPr>
          <w:rStyle w:val="Emphasis"/>
          <w:highlight w:val="yellow"/>
        </w:rPr>
        <w:t>reinforcing policies that</w:t>
      </w:r>
      <w:r w:rsidRPr="00CD0BA0">
        <w:rPr>
          <w:rStyle w:val="Emphasis"/>
        </w:rPr>
        <w:t xml:space="preserve"> may </w:t>
      </w:r>
      <w:r w:rsidRPr="00D5350A">
        <w:rPr>
          <w:rStyle w:val="Emphasis"/>
          <w:highlight w:val="yellow"/>
        </w:rPr>
        <w:t xml:space="preserve">favor the wealthy </w:t>
      </w:r>
      <w:r w:rsidRPr="00BD50FA">
        <w:rPr>
          <w:rStyle w:val="Emphasis"/>
        </w:rPr>
        <w:t>at</w:t>
      </w:r>
      <w:r w:rsidRPr="00CD0BA0">
        <w:rPr>
          <w:rStyle w:val="Emphasis"/>
        </w:rPr>
        <w:t xml:space="preserve"> the expense of the poorer.</w:t>
      </w:r>
      <w:r>
        <w:t xml:space="preserve"> This latter result is largely reaffirmed by Kelly and Enns (2010: p855) who find “</w:t>
      </w:r>
      <w:r w:rsidRPr="00D5350A">
        <w:rPr>
          <w:rStyle w:val="Emphasis"/>
          <w:highlight w:val="yellow"/>
        </w:rPr>
        <w:t>economic inequality is</w:t>
      </w:r>
      <w:r>
        <w:t xml:space="preserve">, in fact, </w:t>
      </w:r>
      <w:r w:rsidRPr="00D5350A">
        <w:rPr>
          <w:rStyle w:val="Emphasis"/>
          <w:highlight w:val="yellow"/>
        </w:rPr>
        <w:t>self-reinforcing</w:t>
      </w:r>
      <w:r w:rsidRPr="00CD0BA0">
        <w:rPr>
          <w:rStyle w:val="Emphasis"/>
        </w:rPr>
        <w:t>”</w:t>
      </w:r>
      <w:r>
        <w:t xml:space="preserve"> through policy actions. As Hayes and Medina Vidal (2015) discuss, </w:t>
      </w:r>
      <w:r w:rsidRPr="00CD0BA0">
        <w:rPr>
          <w:rStyle w:val="StyleUnderline"/>
        </w:rPr>
        <w:t>there is political response bias in favor of the wealthier, which also reinforces inequality</w:t>
      </w:r>
      <w:r>
        <w:t>.</w:t>
      </w:r>
    </w:p>
    <w:p w14:paraId="354C1511" w14:textId="77777777" w:rsidR="00A152B5" w:rsidRDefault="00A152B5" w:rsidP="00A152B5">
      <w:r>
        <w:t xml:space="preserve">Newman et al. (2015) talk in terms of how income inequality can influence public policies in terms of redistributive and inequality democracy perspectives. Here, the former argues that </w:t>
      </w:r>
      <w:r w:rsidRPr="00CD0BA0">
        <w:rPr>
          <w:rStyle w:val="StyleUnderline"/>
        </w:rPr>
        <w:t>democratic processes create the potential for addressing inequality that is generated by economic forces.</w:t>
      </w:r>
      <w:r>
        <w:t xml:space="preserve"> </w:t>
      </w:r>
      <w:r w:rsidRPr="00CD0BA0">
        <w:rPr>
          <w:rStyle w:val="StyleUnderline"/>
        </w:rPr>
        <w:t xml:space="preserve">The bulk of the electorate will vote in their own economic self-interested and pursue policies that promote redistribution. Unequal democracies take a grimmer perspective in that </w:t>
      </w:r>
      <w:r w:rsidRPr="00D5350A">
        <w:rPr>
          <w:rStyle w:val="StyleUnderline"/>
          <w:highlight w:val="yellow"/>
        </w:rPr>
        <w:t>higher-income voters have a disproportionate influence on economic policies</w:t>
      </w:r>
      <w:r w:rsidRPr="00CD0BA0">
        <w:rPr>
          <w:rStyle w:val="StyleUnderline"/>
        </w:rPr>
        <w:t xml:space="preserve"> to the detriment of lower- and middle-income voters</w:t>
      </w:r>
      <w:r>
        <w:t>.</w:t>
      </w:r>
      <w:r w:rsidRPr="00662329">
        <w:t xml:space="preserve"> </w:t>
      </w:r>
      <w:proofErr w:type="spellStart"/>
      <w:r>
        <w:t>Gilens</w:t>
      </w:r>
      <w:proofErr w:type="spellEnd"/>
      <w:r>
        <w:t xml:space="preserve"> (2005, p778) in a study of voting behavior across different income levels finds “…that </w:t>
      </w:r>
      <w:r w:rsidRPr="00FD00E1">
        <w:rPr>
          <w:rStyle w:val="StyleUnderline"/>
        </w:rPr>
        <w:t>when Americans with different income levels differ in their policy preferences, actual policy outcomes strongly reflect the preferences of the most affluent but bear virtually no relationship to the preferences of the poor or middle-income Americans</w:t>
      </w:r>
      <w:r>
        <w:t>.”</w:t>
      </w:r>
    </w:p>
    <w:p w14:paraId="42D1072A" w14:textId="77777777" w:rsidR="00A152B5" w:rsidRDefault="00A152B5" w:rsidP="00A152B5">
      <w:r>
        <w:t>Tax and expenditure limitations (</w:t>
      </w:r>
      <w:r w:rsidRPr="00D5350A">
        <w:rPr>
          <w:rStyle w:val="Emphasis"/>
          <w:highlight w:val="yellow"/>
        </w:rPr>
        <w:t>TELs</w:t>
      </w:r>
      <w:r>
        <w:t xml:space="preserve">) </w:t>
      </w:r>
      <w:r w:rsidRPr="00FD1E19">
        <w:rPr>
          <w:rStyle w:val="Emphasis"/>
        </w:rPr>
        <w:t>are one subnational policy that may</w:t>
      </w:r>
      <w:r w:rsidRPr="00FD00E1">
        <w:rPr>
          <w:rStyle w:val="Emphasis"/>
        </w:rPr>
        <w:t xml:space="preserve"> have </w:t>
      </w:r>
      <w:r w:rsidRPr="00D5350A">
        <w:rPr>
          <w:rStyle w:val="Emphasis"/>
          <w:highlight w:val="yellow"/>
        </w:rPr>
        <w:t>impact</w:t>
      </w:r>
      <w:r w:rsidRPr="00FD1E19">
        <w:rPr>
          <w:rStyle w:val="Emphasis"/>
        </w:rPr>
        <w:t>s</w:t>
      </w:r>
      <w:r w:rsidRPr="00FD00E1">
        <w:rPr>
          <w:rStyle w:val="Emphasis"/>
        </w:rPr>
        <w:t xml:space="preserve"> on </w:t>
      </w:r>
      <w:r w:rsidRPr="00D5350A">
        <w:rPr>
          <w:rStyle w:val="Emphasis"/>
          <w:highlight w:val="yellow"/>
        </w:rPr>
        <w:t>income distribution</w:t>
      </w:r>
      <w:r>
        <w:t xml:space="preserve">. By their </w:t>
      </w:r>
      <w:r w:rsidRPr="00FD1E19">
        <w:t xml:space="preserve">design, </w:t>
      </w:r>
      <w:r w:rsidRPr="00FD1E19">
        <w:rPr>
          <w:rStyle w:val="StyleUnderline"/>
        </w:rPr>
        <w:t>TELs limit the flexibility of states</w:t>
      </w:r>
      <w:r>
        <w:t xml:space="preserve"> (and local governments) </w:t>
      </w:r>
      <w:r w:rsidRPr="00D5350A">
        <w:rPr>
          <w:rStyle w:val="StyleUnderline"/>
          <w:highlight w:val="yellow"/>
        </w:rPr>
        <w:t>in terms of fiscal policy</w:t>
      </w:r>
      <w:r w:rsidRPr="00FD00E1">
        <w:rPr>
          <w:rStyle w:val="StyleUnderline"/>
        </w:rPr>
        <w:t xml:space="preserve"> and widely set the tone of how the state thinks about its role in economic growth and development policies, including policies </w:t>
      </w:r>
      <w:r w:rsidRPr="00D5350A">
        <w:rPr>
          <w:rStyle w:val="StyleUnderline"/>
          <w:highlight w:val="yellow"/>
        </w:rPr>
        <w:t>for addressing</w:t>
      </w:r>
      <w:r w:rsidRPr="00FD00E1">
        <w:rPr>
          <w:rStyle w:val="StyleUnderline"/>
        </w:rPr>
        <w:t xml:space="preserve"> rising income </w:t>
      </w:r>
      <w:r w:rsidRPr="00D5350A">
        <w:rPr>
          <w:rStyle w:val="StyleUnderline"/>
          <w:highlight w:val="yellow"/>
        </w:rPr>
        <w:t>inequality</w:t>
      </w:r>
      <w:r>
        <w:t xml:space="preserve">. As noted by Joyce and Mullins (1991), Mullins and </w:t>
      </w:r>
      <w:proofErr w:type="spellStart"/>
      <w:r>
        <w:t>Wallin</w:t>
      </w:r>
      <w:proofErr w:type="spellEnd"/>
      <w:r>
        <w:t xml:space="preserve"> (2004) and </w:t>
      </w:r>
      <w:proofErr w:type="spellStart"/>
      <w:r>
        <w:t>Stallmann</w:t>
      </w:r>
      <w:proofErr w:type="spellEnd"/>
      <w:r>
        <w:t xml:space="preserve"> (2007), </w:t>
      </w:r>
      <w:r w:rsidRPr="00FD00E1">
        <w:rPr>
          <w:rStyle w:val="StyleUnderline"/>
        </w:rPr>
        <w:t>TELs have been justified</w:t>
      </w:r>
      <w:r>
        <w:t xml:space="preserve"> for a multitude of reasons, but the most common is </w:t>
      </w:r>
      <w:r w:rsidRPr="00FD00E1">
        <w:rPr>
          <w:rStyle w:val="StyleUnderline"/>
        </w:rPr>
        <w:t>to impose discipline to restrain</w:t>
      </w:r>
      <w:r>
        <w:t xml:space="preserve"> </w:t>
      </w:r>
      <w:proofErr w:type="spellStart"/>
      <w:r>
        <w:t>Niskanen</w:t>
      </w:r>
      <w:proofErr w:type="spellEnd"/>
      <w:r>
        <w:t xml:space="preserve">–Buchanan– </w:t>
      </w:r>
      <w:proofErr w:type="spellStart"/>
      <w:r>
        <w:t>Tullock</w:t>
      </w:r>
      <w:proofErr w:type="spellEnd"/>
      <w:r>
        <w:t xml:space="preserve"> or Leviathan-type </w:t>
      </w:r>
      <w:r w:rsidRPr="00FD00E1">
        <w:rPr>
          <w:rStyle w:val="StyleUnderline"/>
        </w:rPr>
        <w:t>government</w:t>
      </w:r>
      <w:r>
        <w:t>. Due to the lack of competitive market forces, elected officials lack the discipline to impose fiscal restraint. Rather they respond to political pressures from special interest groups and bureaucrats to increase program budgets, resulting in taxes or revenues and expenditures that exceed efficient levels (Fraser, 2005; New &amp; Slivinski, 2005). Thus, a constraint, such as a TEL, is required to force said fiscal discipline. It is argued that TELs “curb the perceived excess associated with a piecemeal budgetary process which yields …larger expenditures than a majority of voters deem desirable” (Abrams &amp; Dougan, 1986, pg. 105).</w:t>
      </w:r>
    </w:p>
    <w:p w14:paraId="680CB5DD" w14:textId="77777777" w:rsidR="00A152B5" w:rsidRDefault="00A152B5" w:rsidP="00A152B5">
      <w:r>
        <w:t xml:space="preserve">As noted by </w:t>
      </w:r>
      <w:proofErr w:type="spellStart"/>
      <w:r>
        <w:t>Stallmann</w:t>
      </w:r>
      <w:proofErr w:type="spellEnd"/>
      <w:r>
        <w:t xml:space="preserve">, Maher, Deller, and Park (2017) there are two sets of literature on the outcomes of TELs. One literature examines whether the TELs yield the outcomes for which they were intended, and the second literature examines unintended outcomes. One type of unintended outcomes is perverse outcomes—opposite of the intended while a second type of unintended outcome is an outcome that was not contemplated at the time. In the case of TELs, such an unintended outcome may be income inequality due to the restraints the TEL places on state governments to act. Almeida (2020) discusses the increase in inequality after the 2008 recession when transfer programs were phased out. This suggests that </w:t>
      </w:r>
      <w:r w:rsidRPr="001445A1">
        <w:rPr>
          <w:rStyle w:val="StyleUnderline"/>
        </w:rPr>
        <w:t xml:space="preserve">if </w:t>
      </w:r>
      <w:r w:rsidRPr="00D5350A">
        <w:rPr>
          <w:rStyle w:val="StyleUnderline"/>
          <w:highlight w:val="yellow"/>
        </w:rPr>
        <w:t>TELs restrict</w:t>
      </w:r>
      <w:r w:rsidRPr="001445A1">
        <w:rPr>
          <w:rStyle w:val="StyleUnderline"/>
        </w:rPr>
        <w:t xml:space="preserve"> budget flexibility to provide </w:t>
      </w:r>
      <w:r w:rsidRPr="00D5350A">
        <w:rPr>
          <w:rStyle w:val="StyleUnderline"/>
          <w:highlight w:val="yellow"/>
        </w:rPr>
        <w:t>transfer programs</w:t>
      </w:r>
      <w:r w:rsidRPr="001445A1">
        <w:rPr>
          <w:rStyle w:val="StyleUnderline"/>
        </w:rPr>
        <w:t>, inequality may increase</w:t>
      </w:r>
      <w:r>
        <w:t>.</w:t>
      </w:r>
    </w:p>
    <w:p w14:paraId="4AA9D6CC" w14:textId="77777777" w:rsidR="00A152B5" w:rsidRDefault="00A152B5" w:rsidP="00A152B5">
      <w:pPr>
        <w:rPr>
          <w:rStyle w:val="StyleUnderline"/>
        </w:rPr>
      </w:pPr>
      <w:r>
        <w:t xml:space="preserve">The literature addresses a wide variety of the intended outcomes of TELs and whether they were achieved. One area of the literature examines the impacts of TELs on how state and local governments conduct business (e.g., Joyce &amp; Mullins, 1991; Mullins &amp; Joyce, 1996; </w:t>
      </w:r>
      <w:proofErr w:type="spellStart"/>
      <w:r>
        <w:t>Shadbegian</w:t>
      </w:r>
      <w:proofErr w:type="spellEnd"/>
      <w:r>
        <w:t xml:space="preserve">, 1996, 1998, 1999; Skidmore, 1999); government performance, especially in public schools (e.g., Downes, Dye, &amp; McGuire, 1998; </w:t>
      </w:r>
      <w:proofErr w:type="spellStart"/>
      <w:r>
        <w:t>Figlio</w:t>
      </w:r>
      <w:proofErr w:type="spellEnd"/>
      <w:r>
        <w:t xml:space="preserve"> &amp; Rueben, 2001; </w:t>
      </w:r>
      <w:proofErr w:type="spellStart"/>
      <w:r>
        <w:t>Shadbegian</w:t>
      </w:r>
      <w:proofErr w:type="spellEnd"/>
      <w:r>
        <w:t xml:space="preserve">, 2003); and fiscal outcomes (e.g., Maher &amp; Deller, 2012; </w:t>
      </w:r>
      <w:proofErr w:type="spellStart"/>
      <w:r>
        <w:t>Amiel</w:t>
      </w:r>
      <w:proofErr w:type="spellEnd"/>
      <w:r>
        <w:t xml:space="preserve">, Deller, </w:t>
      </w:r>
      <w:proofErr w:type="spellStart"/>
      <w:r>
        <w:t>Stallmann</w:t>
      </w:r>
      <w:proofErr w:type="spellEnd"/>
      <w:r>
        <w:t xml:space="preserve">, &amp; Maher, 2014). While one should take care in drawing broad generalizations from a complex literature, researchers generally conclude that </w:t>
      </w:r>
      <w:r w:rsidRPr="00057141">
        <w:rPr>
          <w:rStyle w:val="StyleUnderline"/>
        </w:rPr>
        <w:t>tax and expenditure limitations alter government behavior but not necessarily in the ways envisioned by TEL proponents.</w:t>
      </w:r>
    </w:p>
    <w:p w14:paraId="77E0B6A9" w14:textId="77777777" w:rsidR="008D1D6D" w:rsidRDefault="008D1D6D" w:rsidP="00044ED7">
      <w:pPr>
        <w:rPr>
          <w:sz w:val="16"/>
          <w:lang w:val="en-CA"/>
        </w:rPr>
      </w:pPr>
    </w:p>
    <w:p w14:paraId="3BCBEC6E" w14:textId="77777777" w:rsidR="008D1D6D" w:rsidRPr="008D1D6D" w:rsidRDefault="008D1D6D" w:rsidP="008D1D6D">
      <w:pPr>
        <w:pStyle w:val="Heading4"/>
        <w:rPr>
          <w:bCs/>
        </w:rPr>
      </w:pPr>
      <w:r w:rsidRPr="008D1D6D">
        <w:rPr>
          <w:bCs/>
        </w:rPr>
        <w:t xml:space="preserve">States </w:t>
      </w:r>
      <w:proofErr w:type="gramStart"/>
      <w:r w:rsidRPr="008D1D6D">
        <w:rPr>
          <w:bCs/>
        </w:rPr>
        <w:t>are able to</w:t>
      </w:r>
      <w:proofErr w:type="gramEnd"/>
      <w:r w:rsidRPr="008D1D6D">
        <w:rPr>
          <w:bCs/>
        </w:rPr>
        <w:t xml:space="preserve"> more efficiently enact a GI program. </w:t>
      </w:r>
    </w:p>
    <w:p w14:paraId="193A0D9B" w14:textId="77777777" w:rsidR="008D1D6D" w:rsidRDefault="008D1D6D" w:rsidP="008D1D6D">
      <w:pPr>
        <w:rPr>
          <w:rStyle w:val="StyleUnderline"/>
        </w:rPr>
      </w:pPr>
      <w:r>
        <w:rPr>
          <w:rStyle w:val="Style13ptBold"/>
          <w:szCs w:val="24"/>
        </w:rPr>
        <w:t>Economic Security Project, ’22</w:t>
      </w:r>
      <w:r>
        <w:rPr>
          <w:rStyle w:val="Style13ptBold"/>
          <w:sz w:val="16"/>
        </w:rPr>
        <w:t xml:space="preserve"> – </w:t>
      </w:r>
      <w:r w:rsidRPr="008D1D6D">
        <w:rPr>
          <w:rStyle w:val="Style13ptBold"/>
          <w:b w:val="0"/>
          <w:bCs w:val="0"/>
          <w:sz w:val="16"/>
        </w:rPr>
        <w:t>(Economic Security Project, “Reimagining the Social Safety Net Through Implementation of a Guaranteed Income, 2022)</w:t>
      </w:r>
      <w:r>
        <w:rPr>
          <w:rStyle w:val="Style13ptBold"/>
          <w:sz w:val="16"/>
        </w:rPr>
        <w:t xml:space="preserve"> </w:t>
      </w:r>
      <w:r>
        <w:rPr>
          <w:rStyle w:val="StyleUnderline"/>
        </w:rPr>
        <w:t>https://economicsecurityproject.org/resource/states-lead/</w:t>
      </w:r>
    </w:p>
    <w:p w14:paraId="6328BE63" w14:textId="77777777" w:rsidR="008D1D6D" w:rsidRDefault="008D1D6D" w:rsidP="008D1D6D">
      <w:r w:rsidRPr="00D5350A">
        <w:rPr>
          <w:rStyle w:val="Emphasis"/>
          <w:highlight w:val="yellow"/>
        </w:rPr>
        <w:t>We</w:t>
      </w:r>
      <w:r>
        <w:rPr>
          <w:rStyle w:val="StyleUnderline"/>
        </w:rPr>
        <w:t xml:space="preserve"> </w:t>
      </w:r>
      <w:r w:rsidRPr="00D5350A">
        <w:rPr>
          <w:rStyle w:val="Emphasis"/>
          <w:highlight w:val="yellow"/>
        </w:rPr>
        <w:t>need</w:t>
      </w:r>
      <w:r>
        <w:rPr>
          <w:rStyle w:val="StyleUnderline"/>
        </w:rPr>
        <w:t xml:space="preserve"> a permanent federal </w:t>
      </w:r>
      <w:r w:rsidRPr="00D5350A">
        <w:rPr>
          <w:rStyle w:val="Emphasis"/>
          <w:highlight w:val="yellow"/>
        </w:rPr>
        <w:t>guaranteed income, but political gridlock and polarization</w:t>
      </w:r>
      <w:r>
        <w:rPr>
          <w:rStyle w:val="StyleUnderline"/>
        </w:rPr>
        <w:t xml:space="preserve"> threaten to </w:t>
      </w:r>
      <w:r w:rsidRPr="00D5350A">
        <w:rPr>
          <w:rStyle w:val="Emphasis"/>
          <w:highlight w:val="yellow"/>
        </w:rPr>
        <w:t>frustrate attempts at a federal program</w:t>
      </w:r>
      <w:r>
        <w:rPr>
          <w:rStyle w:val="StyleUnderline"/>
        </w:rPr>
        <w:t xml:space="preserve"> in the immediate term. </w:t>
      </w:r>
      <w:r w:rsidRPr="00D5350A">
        <w:rPr>
          <w:rStyle w:val="Emphasis"/>
          <w:highlight w:val="yellow"/>
        </w:rPr>
        <w:t>States have an opportunity to push closer</w:t>
      </w:r>
      <w:r>
        <w:rPr>
          <w:rStyle w:val="StyleUnderline"/>
        </w:rPr>
        <w:t xml:space="preserve"> to that ideal </w:t>
      </w:r>
      <w:r w:rsidRPr="00D5350A">
        <w:rPr>
          <w:rStyle w:val="Emphasis"/>
          <w:highlight w:val="yellow"/>
        </w:rPr>
        <w:t>with large scale, publicly funded, permanent programs of their own</w:t>
      </w:r>
      <w:r>
        <w:rPr>
          <w:rStyle w:val="StyleUnderline"/>
        </w:rPr>
        <w:t xml:space="preserve"> that will provide essential data and experience toward the realization of a federal program.</w:t>
      </w:r>
      <w:r>
        <w:t xml:space="preserve"> 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2D1CB5F5" w14:textId="77777777" w:rsidR="008D1D6D" w:rsidRDefault="008D1D6D" w:rsidP="008D1D6D"/>
    <w:p w14:paraId="417D3140" w14:textId="77777777" w:rsidR="008D1D6D" w:rsidRPr="008D1D6D" w:rsidRDefault="008D1D6D" w:rsidP="008D1D6D">
      <w:pPr>
        <w:pStyle w:val="Heading4"/>
        <w:rPr>
          <w:bCs/>
        </w:rPr>
      </w:pPr>
      <w:r w:rsidRPr="008D1D6D">
        <w:rPr>
          <w:bCs/>
        </w:rPr>
        <w:t>States have the power to create their own welfare programs.</w:t>
      </w:r>
    </w:p>
    <w:p w14:paraId="7AD73565" w14:textId="77777777" w:rsidR="008D1D6D" w:rsidRPr="008D1D6D" w:rsidRDefault="008D1D6D" w:rsidP="008D1D6D">
      <w:pPr>
        <w:rPr>
          <w:rStyle w:val="Style13ptBold"/>
          <w:b w:val="0"/>
          <w:bCs w:val="0"/>
          <w:sz w:val="22"/>
        </w:rPr>
      </w:pPr>
      <w:r>
        <w:rPr>
          <w:rStyle w:val="Style13ptBold"/>
        </w:rPr>
        <w:t xml:space="preserve">Weaver and </w:t>
      </w:r>
      <w:proofErr w:type="spellStart"/>
      <w:r>
        <w:rPr>
          <w:rStyle w:val="Style13ptBold"/>
        </w:rPr>
        <w:t>Gais</w:t>
      </w:r>
      <w:proofErr w:type="spellEnd"/>
      <w:r>
        <w:rPr>
          <w:rStyle w:val="Style13ptBold"/>
        </w:rPr>
        <w:t xml:space="preserve">, ’02 </w:t>
      </w:r>
      <w:r w:rsidRPr="008D1D6D">
        <w:rPr>
          <w:rStyle w:val="Style13ptBold"/>
          <w:b w:val="0"/>
          <w:bCs w:val="0"/>
          <w:sz w:val="22"/>
        </w:rPr>
        <w:t xml:space="preserve">– (Weaver is a Senior Fellow, Governance Studies at The Brookings Institution, and Professor of Public Policy and Government at Georgetown University, and </w:t>
      </w:r>
      <w:proofErr w:type="spellStart"/>
      <w:r w:rsidRPr="008D1D6D">
        <w:rPr>
          <w:rStyle w:val="Style13ptBold"/>
          <w:b w:val="0"/>
          <w:bCs w:val="0"/>
          <w:sz w:val="22"/>
        </w:rPr>
        <w:t>Gais</w:t>
      </w:r>
      <w:proofErr w:type="spellEnd"/>
      <w:r w:rsidRPr="008D1D6D">
        <w:rPr>
          <w:rStyle w:val="Style13ptBold"/>
          <w:b w:val="0"/>
          <w:bCs w:val="0"/>
          <w:sz w:val="22"/>
        </w:rPr>
        <w:t xml:space="preserve"> is a director at the Rockefeller Institute of Government) https://www.brookings.edu/articles/state-policy-choices-under-welfare-reform/</w:t>
      </w:r>
    </w:p>
    <w:p w14:paraId="2D285908" w14:textId="0FA683C0" w:rsidR="008D1D6D" w:rsidRDefault="008D1D6D" w:rsidP="008D1D6D">
      <w:pPr>
        <w:rPr>
          <w:sz w:val="16"/>
        </w:rPr>
      </w:pPr>
      <w:r>
        <w:rPr>
          <w:sz w:val="16"/>
        </w:rPr>
        <w:t xml:space="preserve">However, </w:t>
      </w:r>
      <w:r w:rsidRPr="00D5350A">
        <w:rPr>
          <w:rStyle w:val="Emphasis"/>
          <w:highlight w:val="yellow"/>
        </w:rPr>
        <w:t>the law</w:t>
      </w:r>
      <w:r>
        <w:rPr>
          <w:rStyle w:val="StyleUnderline"/>
        </w:rPr>
        <w:t xml:space="preserve"> also </w:t>
      </w:r>
      <w:r w:rsidRPr="00D5350A">
        <w:rPr>
          <w:rStyle w:val="Emphasis"/>
          <w:highlight w:val="yellow"/>
        </w:rPr>
        <w:t>created a</w:t>
      </w:r>
      <w:r>
        <w:rPr>
          <w:rStyle w:val="StyleUnderline"/>
        </w:rPr>
        <w:t xml:space="preserve"> block </w:t>
      </w:r>
      <w:r w:rsidRPr="00D5350A">
        <w:rPr>
          <w:rStyle w:val="Emphasis"/>
          <w:highlight w:val="yellow"/>
        </w:rPr>
        <w:t>grant giving states flexibility in fashioning their own policy and administrative strategies to achieve the goals of the law</w:t>
      </w:r>
      <w:r>
        <w:rPr>
          <w:sz w:val="16"/>
        </w:rPr>
        <w:t xml:space="preserve">. </w:t>
      </w:r>
      <w:r w:rsidRPr="00D5350A">
        <w:rPr>
          <w:rStyle w:val="Emphasis"/>
          <w:highlight w:val="yellow"/>
        </w:rPr>
        <w:t>State innovation and experimentation are</w:t>
      </w:r>
      <w:r>
        <w:rPr>
          <w:rStyle w:val="StyleUnderline"/>
        </w:rPr>
        <w:t xml:space="preserve"> seen as </w:t>
      </w:r>
      <w:r w:rsidRPr="00D5350A">
        <w:rPr>
          <w:rStyle w:val="Emphasis"/>
          <w:highlight w:val="yellow"/>
        </w:rPr>
        <w:t>critical ingredients of policy change</w:t>
      </w:r>
      <w:r>
        <w:rPr>
          <w:sz w:val="16"/>
        </w:rPr>
        <w:t xml:space="preserve">. Federal time limits and work requirements apply only to cash assistance funded by the federal block grant, Temporary Assistance to Needy Families (TANF). </w:t>
      </w:r>
      <w:r w:rsidRPr="00D5350A">
        <w:rPr>
          <w:rStyle w:val="Emphasis"/>
          <w:highlight w:val="yellow"/>
        </w:rPr>
        <w:t>States can</w:t>
      </w:r>
      <w:r>
        <w:rPr>
          <w:rStyle w:val="StyleUnderline"/>
        </w:rPr>
        <w:t xml:space="preserve">, however, </w:t>
      </w:r>
      <w:r w:rsidRPr="00D5350A">
        <w:rPr>
          <w:rStyle w:val="Emphasis"/>
          <w:highlight w:val="yellow"/>
        </w:rPr>
        <w:t>devise programs without time limits or work requirements when they use their own money</w:t>
      </w:r>
      <w:r>
        <w:rPr>
          <w:sz w:val="16"/>
        </w:rPr>
        <w:t xml:space="preserve">, spending state funds under TANF’s “maintenance of effort” provision, which requires states to spend 75 percent of the state dollars they spent in 1994. </w:t>
      </w:r>
      <w:r w:rsidRPr="00D5350A">
        <w:rPr>
          <w:rStyle w:val="Emphasis"/>
          <w:highlight w:val="yellow"/>
        </w:rPr>
        <w:t>States can</w:t>
      </w:r>
      <w:r>
        <w:rPr>
          <w:rStyle w:val="StyleUnderline"/>
        </w:rPr>
        <w:t xml:space="preserve"> even use federal TANF funds to provide benefits to low-income families without time limit</w:t>
      </w:r>
      <w:r>
        <w:rPr>
          <w:sz w:val="16"/>
        </w:rPr>
        <w:t xml:space="preserve">s if those benefits help pay the costs of working, such as </w:t>
      </w:r>
      <w:proofErr w:type="gramStart"/>
      <w:r>
        <w:rPr>
          <w:sz w:val="16"/>
        </w:rPr>
        <w:t>child care</w:t>
      </w:r>
      <w:proofErr w:type="gramEnd"/>
      <w:r>
        <w:rPr>
          <w:sz w:val="16"/>
        </w:rPr>
        <w:t xml:space="preserve"> or transportation. States can impose stricter work requirements or shorter time limits. They can change many other eligibility requirements for cash assistance, including asset and earnings disregards. </w:t>
      </w:r>
      <w:r>
        <w:rPr>
          <w:rStyle w:val="StyleUnderline"/>
        </w:rPr>
        <w:t>They determine the services to be offered to low-income families and define who is eligible for such services</w:t>
      </w:r>
      <w:r>
        <w:rPr>
          <w:sz w:val="16"/>
        </w:rPr>
        <w:t xml:space="preserve">. And they have wide discretion over which providers—public or private, </w:t>
      </w:r>
      <w:proofErr w:type="gramStart"/>
      <w:r>
        <w:rPr>
          <w:sz w:val="16"/>
        </w:rPr>
        <w:t>secular</w:t>
      </w:r>
      <w:proofErr w:type="gramEnd"/>
      <w:r>
        <w:rPr>
          <w:sz w:val="16"/>
        </w:rPr>
        <w:t xml:space="preserve"> or religious—carry out their programs.</w:t>
      </w:r>
    </w:p>
    <w:p w14:paraId="156DFFCF" w14:textId="10B271AE" w:rsidR="00A152B5" w:rsidRDefault="00A152B5" w:rsidP="00A152B5">
      <w:pPr>
        <w:pStyle w:val="Heading3"/>
      </w:pPr>
      <w:r>
        <w:t>S – JG</w:t>
      </w:r>
    </w:p>
    <w:p w14:paraId="021908A9" w14:textId="46A8D08B" w:rsidR="00A152B5" w:rsidRDefault="00EB1138" w:rsidP="00EB1138">
      <w:pPr>
        <w:pStyle w:val="Heading4"/>
      </w:pPr>
      <w:r>
        <w:t xml:space="preserve">California proves – states can adopt job guarantees </w:t>
      </w:r>
    </w:p>
    <w:p w14:paraId="55552BFA" w14:textId="33498F63" w:rsidR="00EB1138" w:rsidRDefault="00EB1138" w:rsidP="00EB1138">
      <w:r>
        <w:t>-including specific to climate and infrastructure</w:t>
      </w:r>
    </w:p>
    <w:p w14:paraId="73349128" w14:textId="69F41ADB" w:rsidR="00EB1138" w:rsidRPr="00EB1138" w:rsidRDefault="00EB1138" w:rsidP="00EB1138">
      <w:r w:rsidRPr="00EB1138">
        <w:rPr>
          <w:rStyle w:val="Style13ptBold"/>
        </w:rPr>
        <w:t>Park ’21</w:t>
      </w:r>
      <w:r w:rsidRPr="00EB1138">
        <w:t xml:space="preserve"> (</w:t>
      </w:r>
      <w:proofErr w:type="spellStart"/>
      <w:r w:rsidRPr="00EB1138">
        <w:t>Jeong</w:t>
      </w:r>
      <w:proofErr w:type="spellEnd"/>
      <w:r w:rsidRPr="00EB1138">
        <w:t>, “</w:t>
      </w:r>
      <w:r w:rsidRPr="00EB1138">
        <w:t>Guaranteed work: California commission calls for government jobs program after pandemic</w:t>
      </w:r>
      <w:r w:rsidRPr="00EB1138">
        <w:t xml:space="preserve">,” </w:t>
      </w:r>
      <w:r w:rsidRPr="00EB1138">
        <w:t>MARCH 03, 2021</w:t>
      </w:r>
      <w:r w:rsidRPr="00EB1138">
        <w:t xml:space="preserve">, </w:t>
      </w:r>
      <w:r w:rsidRPr="00EB1138">
        <w:t>https://www.sacbee.com/news/politics-government/capitol-alert/article249640183.html</w:t>
      </w:r>
      <w:r w:rsidRPr="00EB1138">
        <w:t>)</w:t>
      </w:r>
    </w:p>
    <w:p w14:paraId="46970B5E" w14:textId="75598B1B" w:rsidR="00EB1138" w:rsidRDefault="00EB1138" w:rsidP="00EB1138">
      <w:pPr>
        <w:rPr>
          <w:sz w:val="16"/>
        </w:rPr>
      </w:pPr>
      <w:r w:rsidRPr="00EB1138">
        <w:rPr>
          <w:sz w:val="16"/>
        </w:rPr>
        <w:t>The Sacramento Bee is exploring the future of work in California as the state recovers from the coronavirus pandemic. The series is supported by the Solutions Journalism Network, a nonprofit organization dedicated to rigorous and compelling reporting about responses to social problems.</w:t>
      </w:r>
      <w:r>
        <w:rPr>
          <w:sz w:val="16"/>
        </w:rPr>
        <w:t xml:space="preserve"> </w:t>
      </w:r>
      <w:r w:rsidRPr="00EB1138">
        <w:rPr>
          <w:rStyle w:val="StyleUnderline"/>
        </w:rPr>
        <w:t>California</w:t>
      </w:r>
      <w:r w:rsidRPr="00EB1138">
        <w:rPr>
          <w:sz w:val="16"/>
        </w:rPr>
        <w:t xml:space="preserve"> labor and economic </w:t>
      </w:r>
      <w:r w:rsidRPr="00EB1138">
        <w:rPr>
          <w:rStyle w:val="StyleUnderline"/>
        </w:rPr>
        <w:t>leaders</w:t>
      </w:r>
      <w:r w:rsidRPr="00EB1138">
        <w:rPr>
          <w:sz w:val="16"/>
        </w:rPr>
        <w:t xml:space="preserve"> in a new report </w:t>
      </w:r>
      <w:r w:rsidRPr="00EB1138">
        <w:rPr>
          <w:rStyle w:val="StyleUnderline"/>
        </w:rPr>
        <w:t>are calling for a “social compact” for workers, including ideas such as generating a million new jobs in clean energy and providing</w:t>
      </w:r>
      <w:r w:rsidRPr="00EB1138">
        <w:rPr>
          <w:sz w:val="16"/>
        </w:rPr>
        <w:t xml:space="preserve"> a federal </w:t>
      </w:r>
      <w:r w:rsidRPr="00EB1138">
        <w:rPr>
          <w:sz w:val="16"/>
          <w:szCs w:val="16"/>
        </w:rPr>
        <w:t>and</w:t>
      </w:r>
      <w:r w:rsidRPr="00EB1138">
        <w:rPr>
          <w:rStyle w:val="Emphasis"/>
        </w:rPr>
        <w:t xml:space="preserve"> state jobs guarantee</w:t>
      </w:r>
      <w:r w:rsidRPr="00EB1138">
        <w:rPr>
          <w:sz w:val="16"/>
        </w:rPr>
        <w:t xml:space="preserve"> by 2030.</w:t>
      </w:r>
      <w:r>
        <w:rPr>
          <w:sz w:val="16"/>
        </w:rPr>
        <w:t xml:space="preserve"> </w:t>
      </w:r>
      <w:r w:rsidRPr="00EB1138">
        <w:rPr>
          <w:sz w:val="16"/>
        </w:rPr>
        <w:t>Those were few of the ideas outlined in a report published Tuesday by the state’s Future of Work Commission, a group of leaders appointed by Gov. Gavin Newsom in 2019 to look at how California can prepare its economy for the next decade and beyond.</w:t>
      </w:r>
      <w:r>
        <w:rPr>
          <w:sz w:val="16"/>
        </w:rPr>
        <w:t xml:space="preserve"> </w:t>
      </w:r>
      <w:r w:rsidRPr="00EB1138">
        <w:rPr>
          <w:sz w:val="16"/>
        </w:rPr>
        <w:t>Its research began before the coronavirus pandemic sent the state’s economy spiraling last year, a crisis that members said underscored the urgency of the commission’s recommendations.</w:t>
      </w:r>
      <w:r>
        <w:rPr>
          <w:sz w:val="16"/>
        </w:rPr>
        <w:t xml:space="preserve"> </w:t>
      </w:r>
      <w:r w:rsidRPr="00EB1138">
        <w:rPr>
          <w:sz w:val="16"/>
        </w:rPr>
        <w:t xml:space="preserve">“Events of the past year have amplified and accelerated existing trends, including the inequality of wages, income and wealth,” Newsom said in a statement. “By working together, </w:t>
      </w:r>
      <w:r w:rsidRPr="00EB1138">
        <w:rPr>
          <w:rStyle w:val="Emphasis"/>
        </w:rPr>
        <w:t>California can model</w:t>
      </w:r>
      <w:r w:rsidRPr="00EB1138">
        <w:rPr>
          <w:rStyle w:val="StyleUnderline"/>
        </w:rPr>
        <w:t xml:space="preserve"> a new Social Compact for work and workers that can set a trajectory for the nation</w:t>
      </w:r>
      <w:r w:rsidRPr="00EB1138">
        <w:rPr>
          <w:sz w:val="16"/>
        </w:rPr>
        <w:t>.”</w:t>
      </w:r>
      <w:r>
        <w:rPr>
          <w:sz w:val="16"/>
        </w:rPr>
        <w:t xml:space="preserve"> </w:t>
      </w:r>
      <w:r w:rsidRPr="00EB1138">
        <w:rPr>
          <w:sz w:val="16"/>
        </w:rPr>
        <w:t xml:space="preserve">Commission members said the report provides concrete ways </w:t>
      </w:r>
      <w:r w:rsidRPr="00EB1138">
        <w:rPr>
          <w:rStyle w:val="StyleUnderline"/>
        </w:rPr>
        <w:t xml:space="preserve">the state can address the rise of income </w:t>
      </w:r>
      <w:r w:rsidRPr="00EB1138">
        <w:rPr>
          <w:rStyle w:val="Emphasis"/>
        </w:rPr>
        <w:t>inequality</w:t>
      </w:r>
      <w:r w:rsidRPr="00EB1138">
        <w:rPr>
          <w:sz w:val="16"/>
        </w:rPr>
        <w:t xml:space="preserve"> </w:t>
      </w:r>
      <w:r w:rsidRPr="00EB1138">
        <w:rPr>
          <w:rStyle w:val="StyleUnderline"/>
        </w:rPr>
        <w:t>and help its workforce retrain for an uncertain job market.</w:t>
      </w:r>
      <w:r w:rsidRPr="00EB1138">
        <w:rPr>
          <w:sz w:val="16"/>
        </w:rPr>
        <w:t xml:space="preserve"> While the private sector should drive </w:t>
      </w:r>
      <w:proofErr w:type="gramStart"/>
      <w:r w:rsidRPr="00EB1138">
        <w:rPr>
          <w:sz w:val="16"/>
        </w:rPr>
        <w:t>the majority of</w:t>
      </w:r>
      <w:proofErr w:type="gramEnd"/>
      <w:r w:rsidRPr="00EB1138">
        <w:rPr>
          <w:sz w:val="16"/>
        </w:rPr>
        <w:t xml:space="preserve"> job creation</w:t>
      </w:r>
      <w:r w:rsidRPr="00EB1138">
        <w:rPr>
          <w:rStyle w:val="StyleUnderline"/>
        </w:rPr>
        <w:t xml:space="preserve">, government can nurture high-quality careers and serve as a “backstop” to </w:t>
      </w:r>
      <w:r w:rsidRPr="00EB1138">
        <w:rPr>
          <w:rStyle w:val="Emphasis"/>
        </w:rPr>
        <w:t>guarantee employment</w:t>
      </w:r>
      <w:r w:rsidRPr="00EB1138">
        <w:t>,</w:t>
      </w:r>
      <w:r w:rsidRPr="00EB1138">
        <w:rPr>
          <w:sz w:val="16"/>
        </w:rPr>
        <w:t xml:space="preserve"> the commission said in its report.</w:t>
      </w:r>
      <w:r>
        <w:rPr>
          <w:sz w:val="16"/>
        </w:rPr>
        <w:t xml:space="preserve"> </w:t>
      </w:r>
      <w:r w:rsidRPr="00EB1138">
        <w:rPr>
          <w:sz w:val="16"/>
        </w:rPr>
        <w:t>But questions remain as to how those proposals will be translated into policies, as well as to how the state will address the rise of new types of employment such as gig work — which went largely unmentioned in the report.</w:t>
      </w:r>
      <w:r>
        <w:rPr>
          <w:sz w:val="16"/>
        </w:rPr>
        <w:t xml:space="preserve"> </w:t>
      </w:r>
      <w:r w:rsidRPr="00EB1138">
        <w:rPr>
          <w:sz w:val="16"/>
        </w:rPr>
        <w:t xml:space="preserve">“Really, the goal of the commission was to tackle big questions with bold thinking, to do it in a way that would require multiple actors to participate,” said California Labor Secretary Julie </w:t>
      </w:r>
      <w:proofErr w:type="spellStart"/>
      <w:r w:rsidRPr="00EB1138">
        <w:rPr>
          <w:sz w:val="16"/>
        </w:rPr>
        <w:t>Su</w:t>
      </w:r>
      <w:proofErr w:type="spellEnd"/>
      <w:r w:rsidRPr="00EB1138">
        <w:rPr>
          <w:sz w:val="16"/>
        </w:rPr>
        <w:t>, a member of the commission. “Questions that have arisen because of the report are heartening to those who worked on it because the point is to spur action, spur thinking and to get lots of people in different sectors of the civil society interested.”</w:t>
      </w:r>
      <w:r>
        <w:rPr>
          <w:sz w:val="16"/>
        </w:rPr>
        <w:t xml:space="preserve"> </w:t>
      </w:r>
      <w:r w:rsidRPr="00EB1138">
        <w:rPr>
          <w:rStyle w:val="Emphasis"/>
        </w:rPr>
        <w:t>JOBS GUARANTEE</w:t>
      </w:r>
      <w:r>
        <w:rPr>
          <w:rStyle w:val="Emphasis"/>
        </w:rPr>
        <w:t xml:space="preserve"> </w:t>
      </w:r>
      <w:r w:rsidRPr="00EB1138">
        <w:rPr>
          <w:rStyle w:val="StyleUnderline"/>
        </w:rPr>
        <w:t>In its report, the commission laid out five “moonshot” goals to achieve by 2030, such as having enough jobs guaranteed for all Californians who want to work</w:t>
      </w:r>
      <w:r w:rsidRPr="00EB1138">
        <w:rPr>
          <w:sz w:val="16"/>
        </w:rPr>
        <w:t>.</w:t>
      </w:r>
      <w:r>
        <w:rPr>
          <w:sz w:val="16"/>
        </w:rPr>
        <w:t xml:space="preserve"> </w:t>
      </w:r>
      <w:r w:rsidRPr="00EB1138">
        <w:rPr>
          <w:sz w:val="16"/>
        </w:rPr>
        <w:t xml:space="preserve">The commission also called for eliminating working poverty among hospitality, </w:t>
      </w:r>
      <w:proofErr w:type="gramStart"/>
      <w:r w:rsidRPr="00EB1138">
        <w:rPr>
          <w:sz w:val="16"/>
        </w:rPr>
        <w:t>retail</w:t>
      </w:r>
      <w:proofErr w:type="gramEnd"/>
      <w:r w:rsidRPr="00EB1138">
        <w:rPr>
          <w:sz w:val="16"/>
        </w:rPr>
        <w:t xml:space="preserve"> and care workers, as well as doubling the share of workers who have access to benefits such as paid time off.</w:t>
      </w:r>
      <w:r>
        <w:rPr>
          <w:sz w:val="16"/>
        </w:rPr>
        <w:t xml:space="preserve"> </w:t>
      </w:r>
      <w:r w:rsidRPr="00EB1138">
        <w:rPr>
          <w:rStyle w:val="StyleUnderline"/>
        </w:rPr>
        <w:t>The state should also create at least 1.5 new “high-quality” jobs for every one new “low-quality” job and grow the number of workers prepared for future jobs by two to three times</w:t>
      </w:r>
      <w:r w:rsidRPr="00EB1138">
        <w:rPr>
          <w:sz w:val="16"/>
        </w:rPr>
        <w:t>, the commission said.</w:t>
      </w:r>
      <w:r>
        <w:rPr>
          <w:sz w:val="16"/>
        </w:rPr>
        <w:t xml:space="preserve"> </w:t>
      </w:r>
      <w:r w:rsidRPr="00EB1138">
        <w:rPr>
          <w:sz w:val="16"/>
        </w:rPr>
        <w:t>The commission laid out a variety of policy proposals to achieve those goals.</w:t>
      </w:r>
      <w:r>
        <w:rPr>
          <w:sz w:val="16"/>
        </w:rPr>
        <w:t xml:space="preserve"> </w:t>
      </w:r>
      <w:r w:rsidRPr="00EB1138">
        <w:rPr>
          <w:sz w:val="16"/>
        </w:rPr>
        <w:t>For instance, California could partner with the federal government to guarantee all Californians a job, through incentives for private sector job creation or public employment opportunities akin to the Works Progress Administration during the Great Depression, the commission said.</w:t>
      </w:r>
      <w:r>
        <w:rPr>
          <w:sz w:val="16"/>
        </w:rPr>
        <w:t xml:space="preserve"> </w:t>
      </w:r>
      <w:r w:rsidRPr="00EB1138">
        <w:rPr>
          <w:sz w:val="16"/>
        </w:rPr>
        <w:t>The commission also cited the New Hope Project in Milwaukee as an example, where low-income workers in the 1990s were offered community service-based full-time job opportunities as well as an income subsidy to lift them out of poverty. However, a jobs guarantee shouldn’t involve work requirements for those receiving unemployment insurance, the commission said.</w:t>
      </w:r>
      <w:r>
        <w:rPr>
          <w:sz w:val="16"/>
        </w:rPr>
        <w:t xml:space="preserve"> </w:t>
      </w:r>
      <w:r w:rsidRPr="00EB1138">
        <w:rPr>
          <w:sz w:val="16"/>
        </w:rPr>
        <w:t>Those jobs should be at the quality workers “desire to build a quality life” and should be accessible “regardless of gender, race, status, background, and location,” the commission said.</w:t>
      </w:r>
      <w:r>
        <w:rPr>
          <w:sz w:val="16"/>
        </w:rPr>
        <w:t xml:space="preserve"> </w:t>
      </w:r>
      <w:r w:rsidRPr="00EB1138">
        <w:rPr>
          <w:rStyle w:val="StyleUnderline"/>
        </w:rPr>
        <w:t>Such idea of a job guarantee has been gaining traction among progressives,</w:t>
      </w:r>
      <w:r w:rsidRPr="00EB1138">
        <w:rPr>
          <w:sz w:val="16"/>
        </w:rPr>
        <w:t xml:space="preserve"> with Bernie Sanders’ presidential campaign last year specifically calling for the idea.</w:t>
      </w:r>
      <w:r>
        <w:rPr>
          <w:sz w:val="16"/>
        </w:rPr>
        <w:t xml:space="preserve"> </w:t>
      </w:r>
      <w:r w:rsidRPr="00EB1138">
        <w:rPr>
          <w:rStyle w:val="StyleUnderline"/>
        </w:rPr>
        <w:t>The commission also calls for at least 1 million new jobs in line with the state’s climate goals, by providing incentives for infrastructure projects that deploy clean energy such as wind and solar.</w:t>
      </w:r>
      <w:r w:rsidRPr="00EB1138">
        <w:rPr>
          <w:sz w:val="16"/>
        </w:rPr>
        <w:t xml:space="preserve"> Government agencies can also partner with educational and training institutions to better train workers for clean energy jobs, the commission said.</w:t>
      </w:r>
    </w:p>
    <w:p w14:paraId="7FFCF827" w14:textId="77777777" w:rsidR="00EB1138" w:rsidRDefault="00EB1138" w:rsidP="00EB1138">
      <w:pPr>
        <w:rPr>
          <w:sz w:val="16"/>
        </w:rPr>
      </w:pPr>
    </w:p>
    <w:p w14:paraId="4FEB83E4" w14:textId="5CD8FCDB" w:rsidR="00CE09BF" w:rsidRDefault="00CE09BF" w:rsidP="00CE09BF">
      <w:pPr>
        <w:pStyle w:val="Heading3"/>
      </w:pPr>
      <w:r>
        <w:t>S – UBI</w:t>
      </w:r>
    </w:p>
    <w:p w14:paraId="7EB11B4D" w14:textId="77777777" w:rsidR="00531B44" w:rsidRPr="00177134" w:rsidRDefault="00531B44" w:rsidP="00531B44">
      <w:pPr>
        <w:pStyle w:val="Heading4"/>
        <w:rPr>
          <w:rFonts w:asciiTheme="minorHAnsi" w:hAnsiTheme="minorHAnsi" w:cstheme="minorHAnsi"/>
          <w:color w:val="000000"/>
        </w:rPr>
      </w:pPr>
      <w:r w:rsidRPr="00177134">
        <w:rPr>
          <w:rFonts w:asciiTheme="minorHAnsi" w:hAnsiTheme="minorHAnsi" w:cstheme="minorHAnsi"/>
          <w:color w:val="000000"/>
        </w:rPr>
        <w:t>States solve fiscal redistribution, leads to federal follow on</w:t>
      </w:r>
    </w:p>
    <w:p w14:paraId="6B715C78" w14:textId="77777777" w:rsidR="00531B44" w:rsidRPr="00177134" w:rsidRDefault="00531B44" w:rsidP="00531B44">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“States Lead the Way,” “Reimagining the Social Safety Net Through Implementation of a Guaranteed Income.” </w:t>
      </w:r>
    </w:p>
    <w:p w14:paraId="3E59DD57" w14:textId="0C47ED30" w:rsidR="00531B44" w:rsidRPr="00004223" w:rsidRDefault="00531B44" w:rsidP="00531B44">
      <w:pPr>
        <w:rPr>
          <w:rFonts w:asciiTheme="minorHAnsi" w:hAnsiTheme="minorHAnsi" w:cstheme="minorHAnsi"/>
        </w:rPr>
      </w:pPr>
      <w:r w:rsidRPr="00177134">
        <w:rPr>
          <w:rFonts w:asciiTheme="minorHAnsi" w:hAnsiTheme="minorHAnsi" w:cstheme="minorHAnsi"/>
          <w:i/>
        </w:rPr>
        <w:t>Economic Security Project, Shriver Center on Poverty Law</w:t>
      </w:r>
      <w:r w:rsidRPr="00177134">
        <w:rPr>
          <w:rFonts w:asciiTheme="minorHAnsi" w:hAnsiTheme="minorHAnsi" w:cstheme="minorHAnsi"/>
        </w:rPr>
        <w:t>. Report. April 13, 2022. https://economicsecurityproject.org/resource/states-lead/</w:t>
      </w:r>
    </w:p>
    <w:p w14:paraId="188D343D" w14:textId="77777777" w:rsidR="00531B44" w:rsidRPr="00177134" w:rsidRDefault="00531B44" w:rsidP="00531B44">
      <w:pPr>
        <w:rPr>
          <w:rFonts w:asciiTheme="minorHAnsi" w:hAnsiTheme="minorHAnsi" w:cstheme="minorHAnsi"/>
          <w:sz w:val="16"/>
          <w:szCs w:val="16"/>
        </w:rPr>
      </w:pPr>
      <w:r w:rsidRPr="00177134">
        <w:rPr>
          <w:rFonts w:asciiTheme="minorHAnsi" w:hAnsiTheme="minorHAnsi" w:cstheme="minorHAnsi"/>
          <w:u w:val="single"/>
        </w:rPr>
        <w:t xml:space="preserve">Why Should States Engage </w:t>
      </w:r>
      <w:proofErr w:type="gramStart"/>
      <w:r w:rsidRPr="00177134">
        <w:rPr>
          <w:rFonts w:asciiTheme="minorHAnsi" w:hAnsiTheme="minorHAnsi" w:cstheme="minorHAnsi"/>
          <w:sz w:val="16"/>
          <w:szCs w:val="16"/>
        </w:rPr>
        <w:t>With</w:t>
      </w:r>
      <w:proofErr w:type="gramEnd"/>
      <w:r w:rsidRPr="00177134">
        <w:rPr>
          <w:rFonts w:asciiTheme="minorHAnsi" w:hAnsiTheme="minorHAnsi" w:cstheme="minorHAnsi"/>
          <w:sz w:val="16"/>
          <w:szCs w:val="16"/>
        </w:rPr>
        <w:t xml:space="preserve"> Guaranteed Income?</w:t>
      </w:r>
    </w:p>
    <w:p w14:paraId="7C19D5A2" w14:textId="77777777" w:rsidR="00531B44" w:rsidRPr="00177134" w:rsidRDefault="00531B44" w:rsidP="00531B44">
      <w:pPr>
        <w:rPr>
          <w:rFonts w:asciiTheme="minorHAnsi" w:hAnsiTheme="minorHAnsi" w:cstheme="minorHAnsi"/>
        </w:rPr>
      </w:pPr>
      <w:r w:rsidRPr="00177134">
        <w:rPr>
          <w:rFonts w:asciiTheme="minorHAnsi" w:hAnsiTheme="minorHAnsi" w:cstheme="minorHAnsi"/>
          <w:sz w:val="16"/>
          <w:szCs w:val="16"/>
        </w:rPr>
        <w:t>Every person deserves to live with dignity and have their basic needs met. After decades of rollbacks and disinvestment</w:t>
      </w:r>
      <w:r w:rsidRPr="00177134">
        <w:rPr>
          <w:rFonts w:asciiTheme="minorHAnsi" w:hAnsiTheme="minorHAnsi" w:cstheme="minorHAnsi"/>
        </w:rPr>
        <w:t xml:space="preserve">, </w:t>
      </w:r>
      <w:r w:rsidRPr="00177134">
        <w:rPr>
          <w:rFonts w:asciiTheme="minorHAnsi" w:hAnsiTheme="minorHAnsi" w:cstheme="minorHAnsi"/>
          <w:u w:val="single"/>
        </w:rPr>
        <w:t xml:space="preserve">our current social safety net is insufficient </w:t>
      </w:r>
      <w:r w:rsidRPr="00177134">
        <w:rPr>
          <w:rFonts w:asciiTheme="minorHAnsi" w:hAnsiTheme="minorHAnsi" w:cstheme="minorHAnsi"/>
          <w:sz w:val="16"/>
          <w:szCs w:val="16"/>
        </w:rPr>
        <w:t xml:space="preserve">given the economic situation we face. In the United States there is unconscionable and accelerating wealth inequality,1 </w:t>
      </w:r>
      <w:proofErr w:type="gramStart"/>
      <w:r w:rsidRPr="00177134">
        <w:rPr>
          <w:rFonts w:asciiTheme="minorHAnsi" w:hAnsiTheme="minorHAnsi" w:cstheme="minorHAnsi"/>
          <w:sz w:val="16"/>
          <w:szCs w:val="16"/>
        </w:rPr>
        <w:t>wages</w:t>
      </w:r>
      <w:proofErr w:type="gramEnd"/>
      <w:r w:rsidRPr="00177134">
        <w:rPr>
          <w:rFonts w:asciiTheme="minorHAnsi" w:hAnsiTheme="minorHAnsi" w:cstheme="minorHAnsi"/>
          <w:sz w:val="16"/>
          <w:szCs w:val="16"/>
        </w:rPr>
        <w:t xml:space="preserve"> have been stagnant for 40 years2 and, both before3 and throughout4 the coronavirus pandemic, many Americans struggle to meet their basic needs. In the richest country on Earth, elimination of deep poverty is attainable and long overdue</w:t>
      </w:r>
      <w:r w:rsidRPr="00177134">
        <w:rPr>
          <w:rFonts w:asciiTheme="minorHAnsi" w:hAnsiTheme="minorHAnsi" w:cstheme="minorHAnsi"/>
        </w:rPr>
        <w:t xml:space="preserve">. </w:t>
      </w:r>
      <w:r w:rsidRPr="00177134">
        <w:rPr>
          <w:rFonts w:asciiTheme="minorHAnsi" w:hAnsiTheme="minorHAnsi" w:cstheme="minorHAnsi"/>
          <w:u w:val="single"/>
        </w:rPr>
        <w:t xml:space="preserve">Historically, </w:t>
      </w:r>
      <w:r w:rsidRPr="00177134">
        <w:rPr>
          <w:rFonts w:asciiTheme="minorHAnsi" w:hAnsiTheme="minorHAnsi" w:cstheme="minorHAnsi"/>
          <w:b/>
          <w:u w:val="single"/>
        </w:rPr>
        <w:t>states have played a critical role in testing concepts to improve the lives of low-income residents and created a blueprint for anti-poverty measures that can be implemented nationwide</w:t>
      </w:r>
      <w:r w:rsidRPr="00177134">
        <w:rPr>
          <w:rFonts w:asciiTheme="minorHAnsi" w:hAnsiTheme="minorHAnsi" w:cstheme="minorHAnsi"/>
          <w:b/>
        </w:rPr>
        <w:t>.</w:t>
      </w:r>
      <w:r w:rsidRPr="00177134">
        <w:rPr>
          <w:rFonts w:asciiTheme="minorHAnsi" w:hAnsiTheme="minorHAnsi" w:cstheme="minorHAnsi"/>
        </w:rPr>
        <w:t xml:space="preserve">5 </w:t>
      </w:r>
      <w:r w:rsidRPr="00177134">
        <w:rPr>
          <w:rFonts w:asciiTheme="minorHAnsi" w:hAnsiTheme="minorHAnsi" w:cstheme="minorHAnsi"/>
          <w:u w:val="single"/>
        </w:rPr>
        <w:t xml:space="preserve">It is time to boldly reimagine and revitalize </w:t>
      </w:r>
      <w:r w:rsidRPr="00177134">
        <w:rPr>
          <w:rFonts w:asciiTheme="minorHAnsi" w:hAnsiTheme="minorHAnsi" w:cstheme="minorHAnsi"/>
        </w:rPr>
        <w:t>an eroded social safety net</w:t>
      </w:r>
      <w:r w:rsidRPr="00177134">
        <w:rPr>
          <w:rFonts w:asciiTheme="minorHAnsi" w:hAnsiTheme="minorHAnsi" w:cstheme="minorHAnsi"/>
          <w:u w:val="single"/>
        </w:rPr>
        <w:t xml:space="preserve">, and </w:t>
      </w:r>
      <w:r w:rsidRPr="00177134">
        <w:rPr>
          <w:rFonts w:asciiTheme="minorHAnsi" w:hAnsiTheme="minorHAnsi" w:cstheme="minorHAnsi"/>
          <w:b/>
          <w:u w:val="single"/>
        </w:rPr>
        <w:t>states have an opportunity to lead by example.</w:t>
      </w:r>
      <w:r w:rsidRPr="00177134">
        <w:rPr>
          <w:rFonts w:asciiTheme="minorHAnsi" w:hAnsiTheme="minorHAnsi" w:cstheme="minorHAnsi"/>
          <w:b/>
        </w:rPr>
        <w:t xml:space="preserve"> </w:t>
      </w:r>
      <w:r w:rsidRPr="00177134">
        <w:rPr>
          <w:rFonts w:asciiTheme="minorHAnsi" w:hAnsiTheme="minorHAnsi" w:cstheme="minorHAnsi"/>
          <w:sz w:val="16"/>
          <w:szCs w:val="16"/>
        </w:rPr>
        <w:t>The devastation of the COVID-19 pandemic prompted mitigation strategies intended to get cash to people were impacted. Federal policies such as increased unemployment insurance, an expanded and fully refundable Child Tax Credit (CTC), and stimulus checks have led to burgeoning support for permanent cash transfer programs like a guaranteed income. Additionally</w:t>
      </w:r>
      <w:r w:rsidRPr="00177134">
        <w:rPr>
          <w:rFonts w:asciiTheme="minorHAnsi" w:hAnsiTheme="minorHAnsi" w:cstheme="minorHAnsi"/>
        </w:rPr>
        <w:t xml:space="preserve">, </w:t>
      </w:r>
      <w:proofErr w:type="gramStart"/>
      <w:r w:rsidRPr="00177134">
        <w:rPr>
          <w:rFonts w:asciiTheme="minorHAnsi" w:hAnsiTheme="minorHAnsi" w:cstheme="minorHAnsi"/>
          <w:u w:val="single"/>
        </w:rPr>
        <w:t>state</w:t>
      </w:r>
      <w:proofErr w:type="gramEnd"/>
      <w:r w:rsidRPr="00177134">
        <w:rPr>
          <w:rFonts w:asciiTheme="minorHAnsi" w:hAnsiTheme="minorHAnsi" w:cstheme="minorHAnsi"/>
          <w:u w:val="single"/>
        </w:rPr>
        <w:t xml:space="preserve"> and local governments</w:t>
      </w:r>
      <w:r w:rsidRPr="00177134">
        <w:rPr>
          <w:rFonts w:asciiTheme="minorHAnsi" w:hAnsiTheme="minorHAnsi" w:cstheme="minorHAnsi"/>
        </w:rPr>
        <w:t xml:space="preserve"> a</w:t>
      </w:r>
      <w:r w:rsidRPr="00177134">
        <w:rPr>
          <w:rFonts w:asciiTheme="minorHAnsi" w:hAnsiTheme="minorHAnsi" w:cstheme="minorHAnsi"/>
          <w:sz w:val="16"/>
          <w:szCs w:val="16"/>
        </w:rPr>
        <w:t xml:space="preserve">dded to relief efforts by using federal dollars provided by both the Coronavirus Aid, Relief, and Economic Security (CARES) Act and the American Rescue Plan Act (ARPA) to </w:t>
      </w:r>
      <w:r w:rsidRPr="00177134">
        <w:rPr>
          <w:rFonts w:asciiTheme="minorHAnsi" w:hAnsiTheme="minorHAnsi" w:cstheme="minorHAnsi"/>
          <w:u w:val="single"/>
        </w:rPr>
        <w:t>fund cash transfer programs of their own</w:t>
      </w:r>
      <w:r w:rsidRPr="00177134">
        <w:rPr>
          <w:rFonts w:asciiTheme="minorHAnsi" w:hAnsiTheme="minorHAnsi" w:cstheme="minorHAnsi"/>
        </w:rPr>
        <w:t>.6</w:t>
      </w:r>
    </w:p>
    <w:p w14:paraId="6C9EBEFD" w14:textId="3E630A21" w:rsidR="00531B44" w:rsidRPr="00004223" w:rsidRDefault="00531B44" w:rsidP="00531B44">
      <w:pPr>
        <w:rPr>
          <w:rFonts w:asciiTheme="minorHAnsi" w:hAnsiTheme="minorHAnsi" w:cstheme="minorHAnsi"/>
          <w:sz w:val="16"/>
          <w:szCs w:val="16"/>
        </w:rPr>
      </w:pPr>
      <w:r w:rsidRPr="00177134">
        <w:rPr>
          <w:rFonts w:asciiTheme="minorHAnsi" w:hAnsiTheme="minorHAnsi" w:cstheme="minorHAnsi"/>
          <w:sz w:val="16"/>
          <w:szCs w:val="16"/>
        </w:rPr>
        <w:t>At the same time</w:t>
      </w:r>
      <w:r w:rsidRPr="00177134">
        <w:rPr>
          <w:rFonts w:asciiTheme="minorHAnsi" w:hAnsiTheme="minorHAnsi" w:cstheme="minorHAnsi"/>
        </w:rPr>
        <w:t xml:space="preserve">, </w:t>
      </w:r>
      <w:r w:rsidRPr="00177134">
        <w:rPr>
          <w:rFonts w:asciiTheme="minorHAnsi" w:hAnsiTheme="minorHAnsi" w:cstheme="minorHAnsi"/>
          <w:u w:val="single"/>
        </w:rPr>
        <w:t xml:space="preserve">an increasing number of municipalities and other units of local government across the country are exploring </w:t>
      </w:r>
      <w:r w:rsidRPr="00177134">
        <w:rPr>
          <w:rFonts w:asciiTheme="minorHAnsi" w:hAnsiTheme="minorHAnsi" w:cstheme="minorHAnsi"/>
          <w:b/>
          <w:u w:val="single"/>
        </w:rPr>
        <w:t>guaranteed income</w:t>
      </w:r>
      <w:r w:rsidRPr="00177134">
        <w:rPr>
          <w:rFonts w:asciiTheme="minorHAnsi" w:hAnsiTheme="minorHAnsi" w:cstheme="minorHAnsi"/>
          <w:u w:val="single"/>
        </w:rPr>
        <w:t xml:space="preserve"> </w:t>
      </w:r>
      <w:r w:rsidRPr="00177134">
        <w:rPr>
          <w:rFonts w:asciiTheme="minorHAnsi" w:hAnsiTheme="minorHAnsi" w:cstheme="minorHAnsi"/>
          <w:sz w:val="16"/>
          <w:szCs w:val="16"/>
        </w:rPr>
        <w:t xml:space="preserve">demonstrations in their community, </w:t>
      </w:r>
      <w:r w:rsidRPr="00177134">
        <w:rPr>
          <w:rFonts w:asciiTheme="minorHAnsi" w:hAnsiTheme="minorHAnsi" w:cstheme="minorHAnsi"/>
          <w:u w:val="single"/>
        </w:rPr>
        <w:t xml:space="preserve">and </w:t>
      </w:r>
      <w:r w:rsidRPr="00177134">
        <w:rPr>
          <w:rFonts w:asciiTheme="minorHAnsi" w:hAnsiTheme="minorHAnsi" w:cstheme="minorHAnsi"/>
          <w:b/>
          <w:u w:val="single"/>
        </w:rPr>
        <w:t>states should seize this opportunity</w:t>
      </w:r>
      <w:r w:rsidRPr="00177134">
        <w:rPr>
          <w:rFonts w:asciiTheme="minorHAnsi" w:hAnsiTheme="minorHAnsi" w:cstheme="minorHAnsi"/>
          <w:u w:val="single"/>
        </w:rPr>
        <w:t xml:space="preserve"> to build upon this work</w:t>
      </w:r>
      <w:r w:rsidRPr="00177134">
        <w:rPr>
          <w:rFonts w:asciiTheme="minorHAnsi" w:hAnsiTheme="minorHAnsi" w:cstheme="minorHAnsi"/>
        </w:rPr>
        <w:t xml:space="preserve">. </w:t>
      </w:r>
      <w:r w:rsidRPr="00177134">
        <w:rPr>
          <w:rFonts w:asciiTheme="minorHAnsi" w:hAnsiTheme="minorHAnsi" w:cstheme="minorHAnsi"/>
          <w:u w:val="single"/>
        </w:rPr>
        <w:t xml:space="preserve">Local guaranteed income programs, </w:t>
      </w:r>
      <w:r w:rsidRPr="00177134">
        <w:rPr>
          <w:rFonts w:asciiTheme="minorHAnsi" w:hAnsiTheme="minorHAnsi" w:cstheme="minorHAnsi"/>
          <w:sz w:val="16"/>
          <w:szCs w:val="16"/>
        </w:rPr>
        <w:t>though limited in scope</w:t>
      </w:r>
      <w:r w:rsidRPr="00177134">
        <w:rPr>
          <w:rFonts w:asciiTheme="minorHAnsi" w:hAnsiTheme="minorHAnsi" w:cstheme="minorHAnsi"/>
        </w:rPr>
        <w:t xml:space="preserve">, </w:t>
      </w:r>
      <w:r w:rsidRPr="00177134">
        <w:rPr>
          <w:rFonts w:asciiTheme="minorHAnsi" w:hAnsiTheme="minorHAnsi" w:cstheme="minorHAnsi"/>
          <w:u w:val="single"/>
        </w:rPr>
        <w:t xml:space="preserve">produce incredibly valuable data to prove the efficacy of unconditional cash programs, which are critical for states to obtain buy-in from the necessary stakeholders. </w:t>
      </w:r>
      <w:r w:rsidRPr="00177134">
        <w:rPr>
          <w:rFonts w:asciiTheme="minorHAnsi" w:hAnsiTheme="minorHAnsi" w:cstheme="minorHAnsi"/>
          <w:sz w:val="16"/>
          <w:szCs w:val="16"/>
        </w:rPr>
        <w:t xml:space="preserve">One limitation of local programs, however, is that they often aren’t scaled to study the potential for community-level change or other broader economic impacts. </w:t>
      </w:r>
      <w:r w:rsidRPr="00177134">
        <w:rPr>
          <w:rFonts w:asciiTheme="minorHAnsi" w:hAnsiTheme="minorHAnsi" w:cstheme="minorHAnsi"/>
          <w:u w:val="single"/>
        </w:rPr>
        <w:t>At the federal level,</w:t>
      </w:r>
      <w:r w:rsidRPr="00177134">
        <w:rPr>
          <w:rFonts w:asciiTheme="minorHAnsi" w:hAnsiTheme="minorHAnsi" w:cstheme="minorHAnsi"/>
          <w:sz w:val="16"/>
          <w:szCs w:val="16"/>
        </w:rPr>
        <w:t xml:space="preserve"> the expanded CTC being debated as part of President Biden’s American Families Plan represents a form of guaranteed income for 39 million households.7 Unfortunately,</w:t>
      </w:r>
      <w:r w:rsidRPr="00177134">
        <w:rPr>
          <w:rFonts w:asciiTheme="minorHAnsi" w:hAnsiTheme="minorHAnsi" w:cstheme="minorHAnsi"/>
          <w:u w:val="single"/>
        </w:rPr>
        <w:t xml:space="preserve"> federal conversations around nationwide cash transfer programs</w:t>
      </w:r>
      <w:r w:rsidRPr="00177134">
        <w:rPr>
          <w:rFonts w:asciiTheme="minorHAnsi" w:hAnsiTheme="minorHAnsi" w:cstheme="minorHAnsi"/>
        </w:rPr>
        <w:t xml:space="preserve"> – </w:t>
      </w:r>
      <w:r w:rsidRPr="00177134">
        <w:rPr>
          <w:rFonts w:asciiTheme="minorHAnsi" w:hAnsiTheme="minorHAnsi" w:cstheme="minorHAnsi"/>
          <w:sz w:val="16"/>
          <w:szCs w:val="16"/>
        </w:rPr>
        <w:t xml:space="preserve">like an expanded CTC - </w:t>
      </w:r>
      <w:r w:rsidRPr="00177134">
        <w:rPr>
          <w:rFonts w:asciiTheme="minorHAnsi" w:hAnsiTheme="minorHAnsi" w:cstheme="minorHAnsi"/>
          <w:u w:val="single"/>
        </w:rPr>
        <w:t>have been underwhelming</w:t>
      </w:r>
      <w:r w:rsidRPr="00177134">
        <w:rPr>
          <w:rFonts w:asciiTheme="minorHAnsi" w:hAnsiTheme="minorHAnsi" w:cstheme="minorHAnsi"/>
        </w:rPr>
        <w:t xml:space="preserve">. </w:t>
      </w:r>
      <w:r w:rsidRPr="00177134">
        <w:rPr>
          <w:rFonts w:asciiTheme="minorHAnsi" w:hAnsiTheme="minorHAnsi" w:cstheme="minorHAnsi"/>
          <w:sz w:val="16"/>
          <w:szCs w:val="16"/>
        </w:rPr>
        <w:t>As of December 2021</w:t>
      </w:r>
      <w:r w:rsidRPr="00177134">
        <w:rPr>
          <w:rFonts w:asciiTheme="minorHAnsi" w:hAnsiTheme="minorHAnsi" w:cstheme="minorHAnsi"/>
        </w:rPr>
        <w:t xml:space="preserve">, </w:t>
      </w:r>
      <w:r w:rsidRPr="00177134">
        <w:rPr>
          <w:rFonts w:asciiTheme="minorHAnsi" w:hAnsiTheme="minorHAnsi" w:cstheme="minorHAnsi"/>
          <w:u w:val="single"/>
        </w:rPr>
        <w:t xml:space="preserve">the Build Back Better Act </w:t>
      </w:r>
      <w:r w:rsidRPr="00177134">
        <w:rPr>
          <w:rFonts w:asciiTheme="minorHAnsi" w:hAnsiTheme="minorHAnsi" w:cstheme="minorHAnsi"/>
          <w:sz w:val="16"/>
          <w:szCs w:val="16"/>
        </w:rPr>
        <w:t xml:space="preserve">does maintain the fully refundable nature of the expanded-CTC, allowing low- and no-income families excluded pre-pandemic to continue to receive a credit, but </w:t>
      </w:r>
      <w:r w:rsidRPr="00177134">
        <w:rPr>
          <w:rFonts w:asciiTheme="minorHAnsi" w:hAnsiTheme="minorHAnsi" w:cstheme="minorHAnsi"/>
          <w:u w:val="single"/>
        </w:rPr>
        <w:t xml:space="preserve">only a temporary extension is being considered </w:t>
      </w:r>
      <w:r w:rsidRPr="00177134">
        <w:rPr>
          <w:rFonts w:asciiTheme="minorHAnsi" w:hAnsiTheme="minorHAnsi" w:cstheme="minorHAnsi"/>
          <w:sz w:val="16"/>
          <w:szCs w:val="16"/>
        </w:rPr>
        <w:t>for the increased amounts families received during the pandemic.</w:t>
      </w:r>
    </w:p>
    <w:p w14:paraId="4B5E60B7" w14:textId="77777777" w:rsidR="00531B44" w:rsidRPr="00531B44" w:rsidRDefault="00531B44" w:rsidP="00531B44"/>
    <w:p w14:paraId="51792AEE" w14:textId="77777777" w:rsidR="00D96315" w:rsidRPr="00044ED7" w:rsidRDefault="00D96315" w:rsidP="00D96315">
      <w:pPr>
        <w:pStyle w:val="Heading4"/>
        <w:rPr>
          <w:bCs/>
          <w:lang w:val="en-CA"/>
        </w:rPr>
      </w:pPr>
      <w:r w:rsidRPr="00044ED7">
        <w:rPr>
          <w:bCs/>
          <w:lang w:val="en-CA"/>
        </w:rPr>
        <w:t xml:space="preserve">States solve better </w:t>
      </w:r>
      <w:r w:rsidRPr="00044ED7">
        <w:rPr>
          <w:bCs/>
        </w:rPr>
        <w:t xml:space="preserve">– </w:t>
      </w:r>
      <w:r w:rsidRPr="00044ED7">
        <w:rPr>
          <w:bCs/>
        </w:rPr>
        <w:softHyphen/>
        <w:t xml:space="preserve">avoids gridlock, </w:t>
      </w:r>
      <w:r w:rsidRPr="00044ED7">
        <w:rPr>
          <w:bCs/>
          <w:lang w:val="en-CA"/>
        </w:rPr>
        <w:t xml:space="preserve">litany of funding mechanism and strong chance of follow on. </w:t>
      </w:r>
    </w:p>
    <w:p w14:paraId="3070C82D" w14:textId="77777777" w:rsidR="00D96315" w:rsidRDefault="00D96315" w:rsidP="00D96315">
      <w:pPr>
        <w:rPr>
          <w:b/>
          <w:bCs/>
          <w:sz w:val="26"/>
        </w:rPr>
      </w:pPr>
      <w:r>
        <w:rPr>
          <w:rStyle w:val="Style13ptBold"/>
        </w:rPr>
        <w:t xml:space="preserve">Howard ’18   </w:t>
      </w:r>
      <w:r>
        <w:t xml:space="preserve">(Michael W Howard, a professor of philosophy at   the University of Maine coedited two books on Alaska’s Permanent Fund Dividend, national coordinator for the US Basic Income Guarantee Network and coeditor of the journal Basic Income Studies, “Universal Basic Income: Policy Options at National, State, and Local Levels “, Maine Policy Review, December 1st 2018, </w:t>
      </w:r>
      <w:hyperlink r:id="rId11" w:history="1">
        <w:r>
          <w:rPr>
            <w:rStyle w:val="Hyperlink"/>
          </w:rPr>
          <w:t>https://digitalcommons.library.umaine.edu/cgi/viewcontent.cgi?article=1816&amp;context=mpr</w:t>
        </w:r>
      </w:hyperlink>
      <w:r>
        <w:t xml:space="preserve">) OC </w:t>
      </w:r>
    </w:p>
    <w:p w14:paraId="71BC2669" w14:textId="6B1CDF71" w:rsidR="00D96315" w:rsidRDefault="00D30531" w:rsidP="00D96315">
      <w:pPr>
        <w:rPr>
          <w:sz w:val="16"/>
          <w:lang w:val="en-CA"/>
        </w:rPr>
      </w:pPr>
      <w:r w:rsidRPr="00D30531">
        <w:rPr>
          <w:sz w:val="12"/>
          <w:lang w:val="en-CA"/>
        </w:rPr>
        <w:t>¶</w:t>
      </w:r>
      <w:r w:rsidR="00D96315">
        <w:rPr>
          <w:lang w:val="en-CA"/>
        </w:rPr>
        <w:t xml:space="preserve"> </w:t>
      </w:r>
      <w:r w:rsidR="00D96315">
        <w:rPr>
          <w:sz w:val="16"/>
          <w:lang w:val="en-CA"/>
        </w:rPr>
        <w:t>Are basic-income policy proposals</w:t>
      </w:r>
      <w:r w:rsidRPr="00D30531">
        <w:rPr>
          <w:sz w:val="12"/>
          <w:lang w:val="en-CA"/>
        </w:rPr>
        <w:t>¶</w:t>
      </w:r>
      <w:r w:rsidR="00D96315">
        <w:rPr>
          <w:sz w:val="16"/>
          <w:lang w:val="en-CA"/>
        </w:rPr>
        <w:t xml:space="preserve"> relevant at the state or local level</w:t>
      </w:r>
      <w:r w:rsidR="00D96315">
        <w:rPr>
          <w:lang w:val="en-CA"/>
        </w:rPr>
        <w:t xml:space="preserve">? </w:t>
      </w:r>
      <w:r w:rsidR="00D96315" w:rsidRPr="00D5350A">
        <w:rPr>
          <w:rStyle w:val="StyleUnderline"/>
          <w:highlight w:val="yellow"/>
        </w:rPr>
        <w:t>Alaska’s</w:t>
      </w:r>
      <w:r w:rsidRPr="00D30531">
        <w:rPr>
          <w:rStyle w:val="StyleUnderline"/>
          <w:sz w:val="12"/>
          <w:highlight w:val="yellow"/>
          <w:u w:val="none"/>
        </w:rPr>
        <w:t>¶</w:t>
      </w:r>
      <w:r w:rsidR="00D96315" w:rsidRPr="00D5350A">
        <w:rPr>
          <w:rStyle w:val="StyleUnderline"/>
          <w:highlight w:val="yellow"/>
        </w:rPr>
        <w:t xml:space="preserve"> Permanent Fund Dividend illustrates</w:t>
      </w:r>
      <w:r w:rsidRPr="00D30531">
        <w:rPr>
          <w:rStyle w:val="StyleUnderline"/>
          <w:sz w:val="12"/>
          <w:highlight w:val="yellow"/>
          <w:u w:val="none"/>
        </w:rPr>
        <w:t>¶</w:t>
      </w:r>
      <w:r w:rsidR="00D96315" w:rsidRPr="00D5350A">
        <w:rPr>
          <w:rStyle w:val="StyleUnderline"/>
          <w:highlight w:val="yellow"/>
        </w:rPr>
        <w:t xml:space="preserve"> how states can create dividends from</w:t>
      </w:r>
      <w:r w:rsidRPr="00D30531">
        <w:rPr>
          <w:rStyle w:val="StyleUnderline"/>
          <w:sz w:val="12"/>
          <w:u w:val="none"/>
        </w:rPr>
        <w:t>¶</w:t>
      </w:r>
      <w:r w:rsidR="00D96315">
        <w:rPr>
          <w:rStyle w:val="StyleUnderline"/>
        </w:rPr>
        <w:t xml:space="preserve"> sovereign wealth funds, or more directly</w:t>
      </w:r>
      <w:r w:rsidRPr="00D30531">
        <w:rPr>
          <w:rStyle w:val="StyleUnderline"/>
          <w:sz w:val="12"/>
          <w:u w:val="none"/>
        </w:rPr>
        <w:t>¶</w:t>
      </w:r>
      <w:r w:rsidR="00D96315">
        <w:rPr>
          <w:rStyle w:val="StyleUnderline"/>
        </w:rPr>
        <w:t xml:space="preserve"> from </w:t>
      </w:r>
      <w:r w:rsidR="00D96315" w:rsidRPr="00D5350A">
        <w:rPr>
          <w:rStyle w:val="StyleUnderline"/>
          <w:highlight w:val="yellow"/>
        </w:rPr>
        <w:t>taxation</w:t>
      </w:r>
      <w:r w:rsidR="00D96315">
        <w:rPr>
          <w:rStyle w:val="Emphasis"/>
        </w:rPr>
        <w:t xml:space="preserve"> </w:t>
      </w:r>
      <w:r w:rsidR="00D96315">
        <w:rPr>
          <w:rStyle w:val="StyleUnderline"/>
        </w:rPr>
        <w:t xml:space="preserve">of the use </w:t>
      </w:r>
      <w:r w:rsidR="00D96315" w:rsidRPr="00D5350A">
        <w:rPr>
          <w:rStyle w:val="StyleUnderline"/>
          <w:highlight w:val="yellow"/>
        </w:rPr>
        <w:t>of common</w:t>
      </w:r>
      <w:r w:rsidRPr="00D30531">
        <w:rPr>
          <w:rStyle w:val="StyleUnderline"/>
          <w:sz w:val="12"/>
          <w:highlight w:val="yellow"/>
          <w:u w:val="none"/>
        </w:rPr>
        <w:t>¶</w:t>
      </w:r>
      <w:r w:rsidR="00D96315" w:rsidRPr="00D5350A">
        <w:rPr>
          <w:rStyle w:val="StyleUnderline"/>
          <w:highlight w:val="yellow"/>
        </w:rPr>
        <w:t xml:space="preserve"> assets</w:t>
      </w:r>
      <w:r w:rsidR="00D96315">
        <w:rPr>
          <w:rStyle w:val="StyleUnderline"/>
        </w:rPr>
        <w:t>. But what about resource-poor</w:t>
      </w:r>
      <w:r w:rsidRPr="00D30531">
        <w:rPr>
          <w:rStyle w:val="StyleUnderline"/>
          <w:sz w:val="12"/>
          <w:u w:val="none"/>
        </w:rPr>
        <w:t>¶</w:t>
      </w:r>
      <w:r w:rsidR="00D96315">
        <w:rPr>
          <w:rStyle w:val="StyleUnderline"/>
        </w:rPr>
        <w:t xml:space="preserve"> states like Maine</w:t>
      </w:r>
      <w:r w:rsidR="00D96315">
        <w:rPr>
          <w:lang w:val="en-CA"/>
        </w:rPr>
        <w:t xml:space="preserve">? </w:t>
      </w:r>
      <w:r w:rsidR="00D96315">
        <w:rPr>
          <w:rStyle w:val="StyleUnderline"/>
          <w:lang w:val="en-CA"/>
        </w:rPr>
        <w:t xml:space="preserve">Gary </w:t>
      </w:r>
      <w:proofErr w:type="spellStart"/>
      <w:r w:rsidR="00D96315">
        <w:rPr>
          <w:rStyle w:val="StyleUnderline"/>
          <w:lang w:val="en-CA"/>
        </w:rPr>
        <w:t>Flomenhaft</w:t>
      </w:r>
      <w:proofErr w:type="spellEnd"/>
      <w:r w:rsidRPr="00D30531">
        <w:rPr>
          <w:rStyle w:val="StyleUnderline"/>
          <w:sz w:val="12"/>
          <w:u w:val="none"/>
        </w:rPr>
        <w:t>¶</w:t>
      </w:r>
      <w:r w:rsidR="00D96315">
        <w:rPr>
          <w:rStyle w:val="StyleUnderline"/>
        </w:rPr>
        <w:t xml:space="preserve"> </w:t>
      </w:r>
      <w:r w:rsidR="00D96315">
        <w:rPr>
          <w:rStyle w:val="StyleUnderline"/>
          <w:lang w:val="en-CA"/>
        </w:rPr>
        <w:t xml:space="preserve">(2012) calculated that even </w:t>
      </w:r>
      <w:proofErr w:type="gramStart"/>
      <w:r w:rsidR="00D96315">
        <w:rPr>
          <w:rStyle w:val="StyleUnderline"/>
          <w:lang w:val="en-CA"/>
        </w:rPr>
        <w:t>Vermont,</w:t>
      </w:r>
      <w:r w:rsidRPr="00D30531">
        <w:rPr>
          <w:rStyle w:val="StyleUnderline"/>
          <w:sz w:val="12"/>
          <w:u w:val="none"/>
        </w:rPr>
        <w:t>¶</w:t>
      </w:r>
      <w:proofErr w:type="gramEnd"/>
      <w:r w:rsidR="00D96315">
        <w:rPr>
          <w:rStyle w:val="StyleUnderline"/>
        </w:rPr>
        <w:t xml:space="preserve"> </w:t>
      </w:r>
      <w:r w:rsidR="00D96315">
        <w:rPr>
          <w:rStyle w:val="StyleUnderline"/>
          <w:lang w:val="en-CA"/>
        </w:rPr>
        <w:t xml:space="preserve">also </w:t>
      </w:r>
      <w:r w:rsidR="00D96315" w:rsidRPr="00D5350A">
        <w:rPr>
          <w:rStyle w:val="StyleUnderline"/>
          <w:highlight w:val="yellow"/>
          <w:lang w:val="en-CA"/>
        </w:rPr>
        <w:t>a resource-poor state</w:t>
      </w:r>
      <w:r w:rsidR="00D96315">
        <w:rPr>
          <w:rStyle w:val="StyleUnderline"/>
          <w:lang w:val="en-CA"/>
        </w:rPr>
        <w:t>, has enough</w:t>
      </w:r>
      <w:r w:rsidRPr="00D30531">
        <w:rPr>
          <w:rStyle w:val="StyleUnderline"/>
          <w:sz w:val="12"/>
          <w:u w:val="none"/>
        </w:rPr>
        <w:t>¶</w:t>
      </w:r>
      <w:r w:rsidR="00D96315">
        <w:rPr>
          <w:rStyle w:val="StyleUnderline"/>
        </w:rPr>
        <w:t xml:space="preserve"> </w:t>
      </w:r>
      <w:r w:rsidR="00D96315">
        <w:rPr>
          <w:rStyle w:val="StyleUnderline"/>
          <w:lang w:val="en-CA"/>
        </w:rPr>
        <w:t xml:space="preserve">resources that, </w:t>
      </w:r>
      <w:r w:rsidR="00D96315" w:rsidRPr="00D5350A">
        <w:rPr>
          <w:rStyle w:val="StyleUnderline"/>
          <w:highlight w:val="yellow"/>
          <w:lang w:val="en-CA"/>
        </w:rPr>
        <w:t>if all the rents were taxed</w:t>
      </w:r>
      <w:r w:rsidR="00D96315">
        <w:rPr>
          <w:rStyle w:val="StyleUnderline"/>
          <w:lang w:val="en-CA"/>
        </w:rPr>
        <w:t>,</w:t>
      </w:r>
      <w:r w:rsidRPr="00D30531">
        <w:rPr>
          <w:rStyle w:val="StyleUnderline"/>
          <w:sz w:val="12"/>
          <w:u w:val="none"/>
        </w:rPr>
        <w:t>¶</w:t>
      </w:r>
      <w:r w:rsidR="00D96315">
        <w:rPr>
          <w:rStyle w:val="StyleUnderline"/>
        </w:rPr>
        <w:t xml:space="preserve"> </w:t>
      </w:r>
      <w:r w:rsidR="00D96315">
        <w:rPr>
          <w:rStyle w:val="StyleUnderline"/>
          <w:lang w:val="en-CA"/>
        </w:rPr>
        <w:t>and the revenue distributed as dividends,</w:t>
      </w:r>
      <w:r w:rsidRPr="00D30531">
        <w:rPr>
          <w:rStyle w:val="StyleUnderline"/>
          <w:sz w:val="12"/>
          <w:u w:val="none"/>
        </w:rPr>
        <w:t>¶</w:t>
      </w:r>
      <w:r w:rsidR="00D96315">
        <w:rPr>
          <w:rStyle w:val="StyleUnderline"/>
        </w:rPr>
        <w:t xml:space="preserve"> </w:t>
      </w:r>
      <w:r w:rsidR="00D96315" w:rsidRPr="00D5350A">
        <w:rPr>
          <w:rStyle w:val="StyleUnderline"/>
          <w:highlight w:val="yellow"/>
          <w:lang w:val="en-CA"/>
        </w:rPr>
        <w:t xml:space="preserve">every citizen could receive </w:t>
      </w:r>
      <w:r w:rsidR="00D96315">
        <w:rPr>
          <w:rStyle w:val="StyleUnderline"/>
          <w:lang w:val="en-CA"/>
        </w:rPr>
        <w:t>between</w:t>
      </w:r>
      <w:r w:rsidRPr="00D30531">
        <w:rPr>
          <w:rStyle w:val="StyleUnderline"/>
          <w:sz w:val="12"/>
          <w:u w:val="none"/>
        </w:rPr>
        <w:t>¶</w:t>
      </w:r>
      <w:r w:rsidR="00D96315">
        <w:rPr>
          <w:rStyle w:val="StyleUnderline"/>
        </w:rPr>
        <w:t xml:space="preserve"> </w:t>
      </w:r>
      <w:r w:rsidR="00D96315">
        <w:rPr>
          <w:rStyle w:val="Emphasis"/>
          <w:lang w:val="en-CA"/>
        </w:rPr>
        <w:t xml:space="preserve">$1,900 and over </w:t>
      </w:r>
      <w:r w:rsidR="00D96315" w:rsidRPr="00D5350A">
        <w:rPr>
          <w:rStyle w:val="Emphasis"/>
          <w:highlight w:val="yellow"/>
          <w:lang w:val="en-CA"/>
        </w:rPr>
        <w:t>$10,000 annually</w:t>
      </w:r>
      <w:r w:rsidR="00D96315">
        <w:rPr>
          <w:rStyle w:val="Emphasis"/>
          <w:lang w:val="en-CA"/>
        </w:rPr>
        <w:t>.</w:t>
      </w:r>
      <w:r w:rsidR="00D96315">
        <w:rPr>
          <w:lang w:val="en-CA"/>
        </w:rPr>
        <w:t xml:space="preserve"> </w:t>
      </w:r>
      <w:r w:rsidR="00D96315">
        <w:rPr>
          <w:sz w:val="16"/>
          <w:szCs w:val="16"/>
          <w:lang w:val="en-CA"/>
        </w:rPr>
        <w:t>Of</w:t>
      </w:r>
      <w:r w:rsidRPr="00D30531">
        <w:rPr>
          <w:sz w:val="12"/>
          <w:szCs w:val="16"/>
          <w:lang w:val="en-CA"/>
        </w:rPr>
        <w:t>¶</w:t>
      </w:r>
      <w:r w:rsidR="00D96315">
        <w:rPr>
          <w:sz w:val="16"/>
          <w:szCs w:val="16"/>
          <w:lang w:val="en-CA"/>
        </w:rPr>
        <w:t xml:space="preserve"> course, clawing back these resources</w:t>
      </w:r>
      <w:r w:rsidRPr="00D30531">
        <w:rPr>
          <w:sz w:val="12"/>
          <w:szCs w:val="16"/>
          <w:lang w:val="en-CA"/>
        </w:rPr>
        <w:t>¶</w:t>
      </w:r>
      <w:r w:rsidR="00D96315">
        <w:rPr>
          <w:sz w:val="16"/>
          <w:szCs w:val="16"/>
          <w:lang w:val="en-CA"/>
        </w:rPr>
        <w:t xml:space="preserve"> after having turned them over to private</w:t>
      </w:r>
      <w:r w:rsidRPr="00D30531">
        <w:rPr>
          <w:sz w:val="12"/>
          <w:szCs w:val="16"/>
          <w:lang w:val="en-CA"/>
        </w:rPr>
        <w:t>¶</w:t>
      </w:r>
      <w:r w:rsidR="00D96315">
        <w:rPr>
          <w:sz w:val="16"/>
          <w:szCs w:val="16"/>
          <w:lang w:val="en-CA"/>
        </w:rPr>
        <w:t xml:space="preserve"> companies would face major political</w:t>
      </w:r>
      <w:r w:rsidRPr="00D30531">
        <w:rPr>
          <w:sz w:val="12"/>
        </w:rPr>
        <w:t>¶</w:t>
      </w:r>
      <w:r w:rsidR="00D96315">
        <w:rPr>
          <w:sz w:val="16"/>
        </w:rPr>
        <w:t xml:space="preserve"> </w:t>
      </w:r>
      <w:proofErr w:type="gramStart"/>
      <w:r w:rsidR="00D96315">
        <w:rPr>
          <w:sz w:val="16"/>
          <w:lang w:val="en-CA"/>
        </w:rPr>
        <w:t>challenges</w:t>
      </w:r>
      <w:r w:rsidR="00D96315">
        <w:rPr>
          <w:sz w:val="16"/>
        </w:rPr>
        <w:t>.</w:t>
      </w:r>
      <w:r w:rsidRPr="00D30531">
        <w:rPr>
          <w:sz w:val="12"/>
        </w:rPr>
        <w:t>¶</w:t>
      </w:r>
      <w:proofErr w:type="gramEnd"/>
      <w:r w:rsidR="00D96315">
        <w:rPr>
          <w:rStyle w:val="StyleUnderline"/>
          <w:sz w:val="16"/>
        </w:rPr>
        <w:t xml:space="preserve"> </w:t>
      </w:r>
      <w:r w:rsidR="00D96315">
        <w:rPr>
          <w:rStyle w:val="StyleUnderline"/>
        </w:rPr>
        <w:t xml:space="preserve">A </w:t>
      </w:r>
      <w:r w:rsidR="00D96315" w:rsidRPr="00D5350A">
        <w:rPr>
          <w:rStyle w:val="StyleUnderline"/>
          <w:highlight w:val="yellow"/>
        </w:rPr>
        <w:t>more modest, partial basic income</w:t>
      </w:r>
      <w:r w:rsidRPr="00D30531">
        <w:rPr>
          <w:rStyle w:val="StyleUnderline"/>
          <w:sz w:val="12"/>
          <w:highlight w:val="yellow"/>
          <w:u w:val="none"/>
        </w:rPr>
        <w:t>¶</w:t>
      </w:r>
      <w:r w:rsidR="00D96315" w:rsidRPr="00D5350A">
        <w:rPr>
          <w:rStyle w:val="StyleUnderline"/>
          <w:highlight w:val="yellow"/>
        </w:rPr>
        <w:t xml:space="preserve"> could be created at the state level in</w:t>
      </w:r>
      <w:r w:rsidRPr="00D30531">
        <w:rPr>
          <w:rStyle w:val="StyleUnderline"/>
          <w:sz w:val="12"/>
          <w:highlight w:val="yellow"/>
          <w:u w:val="none"/>
        </w:rPr>
        <w:t>¶</w:t>
      </w:r>
      <w:r w:rsidR="00D96315" w:rsidRPr="00D5350A">
        <w:rPr>
          <w:rStyle w:val="StyleUnderline"/>
          <w:highlight w:val="yellow"/>
        </w:rPr>
        <w:t xml:space="preserve"> several ways</w:t>
      </w:r>
      <w:r w:rsidR="00D96315">
        <w:rPr>
          <w:rStyle w:val="Emphasis"/>
          <w:lang w:val="en-CA"/>
        </w:rPr>
        <w:t xml:space="preserve">. </w:t>
      </w:r>
      <w:r w:rsidR="00D96315" w:rsidRPr="00D5350A">
        <w:rPr>
          <w:rStyle w:val="StyleUnderline"/>
          <w:highlight w:val="yellow"/>
        </w:rPr>
        <w:t>A</w:t>
      </w:r>
      <w:r w:rsidR="00D96315">
        <w:rPr>
          <w:rStyle w:val="StyleUnderline"/>
        </w:rPr>
        <w:t xml:space="preserve"> state-level </w:t>
      </w:r>
      <w:r w:rsidR="00D96315" w:rsidRPr="00D5350A">
        <w:rPr>
          <w:rStyle w:val="StyleUnderline"/>
          <w:highlight w:val="yellow"/>
        </w:rPr>
        <w:t xml:space="preserve">carbon </w:t>
      </w:r>
      <w:proofErr w:type="gramStart"/>
      <w:r w:rsidR="00D96315" w:rsidRPr="00D5350A">
        <w:rPr>
          <w:rStyle w:val="StyleUnderline"/>
          <w:highlight w:val="yellow"/>
        </w:rPr>
        <w:t>tax,</w:t>
      </w:r>
      <w:r w:rsidRPr="00D30531">
        <w:rPr>
          <w:rStyle w:val="StyleUnderline"/>
          <w:sz w:val="12"/>
          <w:u w:val="none"/>
        </w:rPr>
        <w:t>¶</w:t>
      </w:r>
      <w:proofErr w:type="gramEnd"/>
      <w:r w:rsidR="00D96315">
        <w:rPr>
          <w:rStyle w:val="StyleUnderline"/>
        </w:rPr>
        <w:t xml:space="preserve"> </w:t>
      </w:r>
      <w:r w:rsidR="00D96315">
        <w:rPr>
          <w:sz w:val="16"/>
        </w:rPr>
        <w:t>desirable as a way to reduce fossil-fuel</w:t>
      </w:r>
      <w:r w:rsidRPr="00D30531">
        <w:rPr>
          <w:sz w:val="12"/>
        </w:rPr>
        <w:t>¶</w:t>
      </w:r>
      <w:r w:rsidR="00D96315">
        <w:rPr>
          <w:sz w:val="16"/>
        </w:rPr>
        <w:t xml:space="preserve"> emissions,</w:t>
      </w:r>
      <w:r w:rsidR="00D96315">
        <w:rPr>
          <w:rStyle w:val="StyleUnderline"/>
          <w:sz w:val="16"/>
        </w:rPr>
        <w:t xml:space="preserve"> </w:t>
      </w:r>
      <w:r w:rsidR="00D96315">
        <w:rPr>
          <w:rStyle w:val="StyleUnderline"/>
        </w:rPr>
        <w:t xml:space="preserve">could </w:t>
      </w:r>
      <w:r w:rsidR="00D96315" w:rsidRPr="00D5350A">
        <w:rPr>
          <w:rStyle w:val="StyleUnderline"/>
          <w:highlight w:val="yellow"/>
        </w:rPr>
        <w:t>yield</w:t>
      </w:r>
      <w:r w:rsidR="00D96315">
        <w:rPr>
          <w:rStyle w:val="StyleUnderline"/>
        </w:rPr>
        <w:t xml:space="preserve"> a </w:t>
      </w:r>
      <w:r w:rsidR="00D96315" w:rsidRPr="00D5350A">
        <w:rPr>
          <w:rStyle w:val="Emphasis"/>
          <w:highlight w:val="yellow"/>
        </w:rPr>
        <w:t>significant</w:t>
      </w:r>
      <w:r w:rsidRPr="00D30531">
        <w:rPr>
          <w:rStyle w:val="Emphasis"/>
          <w:b w:val="0"/>
          <w:sz w:val="12"/>
          <w:highlight w:val="yellow"/>
          <w:u w:val="none"/>
        </w:rPr>
        <w:t>¶</w:t>
      </w:r>
      <w:r w:rsidR="00D96315" w:rsidRPr="00D5350A">
        <w:rPr>
          <w:rStyle w:val="Emphasis"/>
          <w:highlight w:val="yellow"/>
        </w:rPr>
        <w:t xml:space="preserve"> universal dividend</w:t>
      </w:r>
      <w:r w:rsidR="00D96315">
        <w:rPr>
          <w:rStyle w:val="Emphasis"/>
        </w:rPr>
        <w:t>,</w:t>
      </w:r>
      <w:r w:rsidR="00D96315">
        <w:rPr>
          <w:rStyle w:val="StyleUnderline"/>
        </w:rPr>
        <w:t xml:space="preserve"> and the dividend</w:t>
      </w:r>
      <w:r w:rsidRPr="00D30531">
        <w:rPr>
          <w:rStyle w:val="StyleUnderline"/>
          <w:sz w:val="12"/>
          <w:u w:val="none"/>
        </w:rPr>
        <w:t>¶</w:t>
      </w:r>
      <w:r w:rsidR="00D96315">
        <w:rPr>
          <w:rStyle w:val="StyleUnderline"/>
        </w:rPr>
        <w:t xml:space="preserve"> would rectify an otherwise regressive and</w:t>
      </w:r>
      <w:r w:rsidRPr="00D30531">
        <w:rPr>
          <w:rStyle w:val="StyleUnderline"/>
          <w:sz w:val="12"/>
          <w:u w:val="none"/>
        </w:rPr>
        <w:t>¶</w:t>
      </w:r>
      <w:r w:rsidR="00D96315">
        <w:rPr>
          <w:rStyle w:val="StyleUnderline"/>
        </w:rPr>
        <w:t xml:space="preserve"> unpopular consumption tax. A </w:t>
      </w:r>
      <w:r w:rsidR="00D96315" w:rsidRPr="00D5350A">
        <w:rPr>
          <w:rStyle w:val="StyleUnderline"/>
          <w:highlight w:val="yellow"/>
        </w:rPr>
        <w:t>carbon</w:t>
      </w:r>
      <w:r w:rsidRPr="00D30531">
        <w:rPr>
          <w:rStyle w:val="StyleUnderline"/>
          <w:sz w:val="12"/>
          <w:highlight w:val="yellow"/>
          <w:u w:val="none"/>
        </w:rPr>
        <w:t>¶</w:t>
      </w:r>
      <w:r w:rsidR="00D96315" w:rsidRPr="00D5350A">
        <w:rPr>
          <w:rStyle w:val="StyleUnderline"/>
          <w:highlight w:val="yellow"/>
        </w:rPr>
        <w:t xml:space="preserve"> tax with </w:t>
      </w:r>
      <w:r w:rsidR="00D96315" w:rsidRPr="00D5350A">
        <w:rPr>
          <w:rStyle w:val="Emphasis"/>
          <w:highlight w:val="yellow"/>
        </w:rPr>
        <w:t>progressive tax reductions has</w:t>
      </w:r>
      <w:r w:rsidRPr="00D30531">
        <w:rPr>
          <w:rStyle w:val="Emphasis"/>
          <w:b w:val="0"/>
          <w:sz w:val="12"/>
          <w:highlight w:val="yellow"/>
          <w:u w:val="none"/>
        </w:rPr>
        <w:t>¶</w:t>
      </w:r>
      <w:r w:rsidR="00D96315" w:rsidRPr="00D5350A">
        <w:rPr>
          <w:rStyle w:val="Emphasis"/>
          <w:highlight w:val="yellow"/>
        </w:rPr>
        <w:t xml:space="preserve"> been implemented successfully</w:t>
      </w:r>
      <w:r w:rsidR="00D96315" w:rsidRPr="00D5350A">
        <w:rPr>
          <w:rStyle w:val="StyleUnderline"/>
          <w:highlight w:val="yellow"/>
        </w:rPr>
        <w:t xml:space="preserve"> in British</w:t>
      </w:r>
      <w:r w:rsidRPr="00D30531">
        <w:rPr>
          <w:rStyle w:val="StyleUnderline"/>
          <w:sz w:val="12"/>
          <w:highlight w:val="yellow"/>
          <w:u w:val="none"/>
        </w:rPr>
        <w:t>¶</w:t>
      </w:r>
      <w:r w:rsidR="00D96315" w:rsidRPr="00D5350A">
        <w:rPr>
          <w:rStyle w:val="StyleUnderline"/>
          <w:highlight w:val="yellow"/>
        </w:rPr>
        <w:t xml:space="preserve"> Columbia</w:t>
      </w:r>
      <w:r w:rsidR="00D96315">
        <w:rPr>
          <w:lang w:val="en-CA"/>
        </w:rPr>
        <w:t xml:space="preserve"> </w:t>
      </w:r>
      <w:r w:rsidR="00D96315">
        <w:rPr>
          <w:sz w:val="16"/>
          <w:lang w:val="en-CA"/>
        </w:rPr>
        <w:t>(</w:t>
      </w:r>
      <w:proofErr w:type="spellStart"/>
      <w:r w:rsidR="00D96315">
        <w:rPr>
          <w:sz w:val="16"/>
          <w:lang w:val="en-CA"/>
        </w:rPr>
        <w:t>Durning</w:t>
      </w:r>
      <w:proofErr w:type="spellEnd"/>
      <w:r w:rsidR="00D96315">
        <w:rPr>
          <w:sz w:val="16"/>
          <w:lang w:val="en-CA"/>
        </w:rPr>
        <w:t xml:space="preserve"> and Bauman 2014</w:t>
      </w:r>
      <w:proofErr w:type="gramStart"/>
      <w:r w:rsidR="00D96315">
        <w:rPr>
          <w:sz w:val="16"/>
          <w:lang w:val="en-CA"/>
        </w:rPr>
        <w:t>).</w:t>
      </w:r>
      <w:r w:rsidRPr="00D30531">
        <w:rPr>
          <w:sz w:val="12"/>
          <w:lang w:val="en-CA"/>
        </w:rPr>
        <w:t>¶</w:t>
      </w:r>
      <w:proofErr w:type="gramEnd"/>
      <w:r w:rsidR="00D96315">
        <w:rPr>
          <w:sz w:val="16"/>
          <w:lang w:val="en-CA"/>
        </w:rPr>
        <w:t xml:space="preserve"> The earned income tax credit, which</w:t>
      </w:r>
      <w:r w:rsidRPr="00D30531">
        <w:rPr>
          <w:sz w:val="12"/>
          <w:lang w:val="en-CA"/>
        </w:rPr>
        <w:t>¶</w:t>
      </w:r>
      <w:r w:rsidR="00D96315">
        <w:rPr>
          <w:sz w:val="16"/>
          <w:lang w:val="en-CA"/>
        </w:rPr>
        <w:t xml:space="preserve"> exists at the state as well as the federal</w:t>
      </w:r>
      <w:r w:rsidRPr="00D30531">
        <w:rPr>
          <w:sz w:val="12"/>
          <w:lang w:val="en-CA"/>
        </w:rPr>
        <w:t>¶</w:t>
      </w:r>
      <w:r w:rsidR="00D96315">
        <w:rPr>
          <w:sz w:val="16"/>
          <w:lang w:val="en-CA"/>
        </w:rPr>
        <w:t xml:space="preserve"> level, could be made refundable. That </w:t>
      </w:r>
      <w:proofErr w:type="gramStart"/>
      <w:r w:rsidR="00D96315">
        <w:rPr>
          <w:sz w:val="16"/>
          <w:lang w:val="en-CA"/>
        </w:rPr>
        <w:t>is,</w:t>
      </w:r>
      <w:r w:rsidRPr="00D30531">
        <w:rPr>
          <w:sz w:val="12"/>
          <w:lang w:val="en-CA"/>
        </w:rPr>
        <w:t>¶</w:t>
      </w:r>
      <w:proofErr w:type="gramEnd"/>
      <w:r w:rsidR="00D96315">
        <w:rPr>
          <w:sz w:val="16"/>
          <w:lang w:val="en-CA"/>
        </w:rPr>
        <w:t xml:space="preserve"> those without earned income would</w:t>
      </w:r>
      <w:r w:rsidRPr="00D30531">
        <w:rPr>
          <w:sz w:val="12"/>
          <w:lang w:val="en-CA"/>
        </w:rPr>
        <w:t>¶</w:t>
      </w:r>
      <w:r w:rsidR="00D96315">
        <w:rPr>
          <w:sz w:val="16"/>
          <w:lang w:val="en-CA"/>
        </w:rPr>
        <w:t xml:space="preserve"> receive a credit, increasing their income</w:t>
      </w:r>
      <w:r w:rsidRPr="00D30531">
        <w:rPr>
          <w:sz w:val="12"/>
          <w:lang w:val="en-CA"/>
        </w:rPr>
        <w:t>¶</w:t>
      </w:r>
      <w:r w:rsidR="00D96315">
        <w:rPr>
          <w:sz w:val="16"/>
          <w:lang w:val="en-CA"/>
        </w:rPr>
        <w:t xml:space="preserve"> when it falls below a minimum. It is</w:t>
      </w:r>
      <w:r w:rsidRPr="00D30531">
        <w:rPr>
          <w:sz w:val="12"/>
          <w:lang w:val="en-CA"/>
        </w:rPr>
        <w:t>¶</w:t>
      </w:r>
      <w:r w:rsidR="00D96315">
        <w:rPr>
          <w:sz w:val="16"/>
          <w:lang w:val="en-CA"/>
        </w:rPr>
        <w:t xml:space="preserve"> unlikely that refundable tax credits or</w:t>
      </w:r>
      <w:r w:rsidRPr="00D30531">
        <w:rPr>
          <w:sz w:val="12"/>
          <w:lang w:val="en-CA"/>
        </w:rPr>
        <w:t>¶</w:t>
      </w:r>
      <w:r w:rsidR="00D96315">
        <w:rPr>
          <w:sz w:val="16"/>
          <w:lang w:val="en-CA"/>
        </w:rPr>
        <w:t xml:space="preserve"> carbon taxes at the state level could be</w:t>
      </w:r>
      <w:r w:rsidRPr="00D30531">
        <w:rPr>
          <w:sz w:val="12"/>
          <w:lang w:val="en-CA"/>
        </w:rPr>
        <w:t>¶</w:t>
      </w:r>
      <w:r w:rsidR="00D96315">
        <w:rPr>
          <w:sz w:val="16"/>
          <w:lang w:val="en-CA"/>
        </w:rPr>
        <w:t xml:space="preserve"> large enough to adequately address</w:t>
      </w:r>
      <w:r w:rsidRPr="00D30531">
        <w:rPr>
          <w:sz w:val="12"/>
          <w:lang w:val="en-CA"/>
        </w:rPr>
        <w:t>¶</w:t>
      </w:r>
      <w:r w:rsidR="00D96315">
        <w:rPr>
          <w:sz w:val="16"/>
          <w:lang w:val="en-CA"/>
        </w:rPr>
        <w:t xml:space="preserve"> either the environmental requirements</w:t>
      </w:r>
      <w:r w:rsidRPr="00D30531">
        <w:rPr>
          <w:sz w:val="12"/>
          <w:lang w:val="en-CA"/>
        </w:rPr>
        <w:t>¶</w:t>
      </w:r>
      <w:r w:rsidR="00D96315">
        <w:rPr>
          <w:sz w:val="16"/>
          <w:lang w:val="en-CA"/>
        </w:rPr>
        <w:t xml:space="preserve"> or the income needs, </w:t>
      </w:r>
      <w:r w:rsidR="00D96315">
        <w:rPr>
          <w:lang w:val="en-CA"/>
        </w:rPr>
        <w:t xml:space="preserve">but </w:t>
      </w:r>
      <w:r w:rsidR="00D96315" w:rsidRPr="00D5350A">
        <w:rPr>
          <w:rStyle w:val="StyleUnderline"/>
          <w:highlight w:val="yellow"/>
        </w:rPr>
        <w:t>policies at the</w:t>
      </w:r>
      <w:r w:rsidRPr="00D30531">
        <w:rPr>
          <w:rStyle w:val="StyleUnderline"/>
          <w:sz w:val="12"/>
          <w:u w:val="none"/>
        </w:rPr>
        <w:t>¶</w:t>
      </w:r>
      <w:r w:rsidR="00D96315">
        <w:rPr>
          <w:rStyle w:val="StyleUnderline"/>
        </w:rPr>
        <w:t xml:space="preserve"> </w:t>
      </w:r>
      <w:r w:rsidR="00D96315" w:rsidRPr="00D5350A">
        <w:rPr>
          <w:rStyle w:val="StyleUnderline"/>
          <w:highlight w:val="yellow"/>
        </w:rPr>
        <w:t xml:space="preserve">state level </w:t>
      </w:r>
      <w:r w:rsidR="00D96315" w:rsidRPr="00D5350A">
        <w:rPr>
          <w:rStyle w:val="Emphasis"/>
          <w:highlight w:val="yellow"/>
        </w:rPr>
        <w:t>can pave the way</w:t>
      </w:r>
      <w:r w:rsidR="00D96315" w:rsidRPr="00D5350A">
        <w:rPr>
          <w:rStyle w:val="StyleUnderline"/>
          <w:highlight w:val="yellow"/>
        </w:rPr>
        <w:t xml:space="preserve"> for</w:t>
      </w:r>
      <w:r w:rsidR="00D96315">
        <w:rPr>
          <w:rStyle w:val="StyleUnderline"/>
        </w:rPr>
        <w:t xml:space="preserve"> more</w:t>
      </w:r>
      <w:r w:rsidRPr="00D30531">
        <w:rPr>
          <w:rStyle w:val="StyleUnderline"/>
          <w:sz w:val="12"/>
          <w:u w:val="none"/>
        </w:rPr>
        <w:t>¶</w:t>
      </w:r>
      <w:r w:rsidR="00D96315">
        <w:rPr>
          <w:rStyle w:val="StyleUnderline"/>
        </w:rPr>
        <w:t xml:space="preserve"> adequate </w:t>
      </w:r>
      <w:r w:rsidR="00D96315" w:rsidRPr="00D5350A">
        <w:rPr>
          <w:rStyle w:val="StyleUnderline"/>
          <w:highlight w:val="yellow"/>
        </w:rPr>
        <w:t>policies at the federal level</w:t>
      </w:r>
      <w:r w:rsidR="00D96315" w:rsidRPr="00D5350A">
        <w:rPr>
          <w:rStyle w:val="StyleUnderline"/>
          <w:highlight w:val="yellow"/>
          <w:lang w:val="en-CA"/>
        </w:rPr>
        <w:t>,</w:t>
      </w:r>
      <w:r w:rsidRPr="00D30531">
        <w:rPr>
          <w:rStyle w:val="StyleUnderline"/>
          <w:sz w:val="12"/>
          <w:highlight w:val="yellow"/>
          <w:u w:val="none"/>
        </w:rPr>
        <w:t>¶</w:t>
      </w:r>
      <w:r w:rsidR="00D96315" w:rsidRPr="00D5350A">
        <w:rPr>
          <w:rStyle w:val="StyleUnderline"/>
          <w:highlight w:val="yellow"/>
        </w:rPr>
        <w:t xml:space="preserve"> </w:t>
      </w:r>
      <w:r w:rsidR="00D96315" w:rsidRPr="00D5350A">
        <w:rPr>
          <w:rStyle w:val="StyleUnderline"/>
          <w:highlight w:val="yellow"/>
          <w:lang w:val="en-CA"/>
        </w:rPr>
        <w:t>when the political environment there</w:t>
      </w:r>
      <w:r w:rsidRPr="00D30531">
        <w:rPr>
          <w:rStyle w:val="StyleUnderline"/>
          <w:sz w:val="12"/>
          <w:highlight w:val="yellow"/>
          <w:u w:val="none"/>
        </w:rPr>
        <w:t>¶</w:t>
      </w:r>
      <w:r w:rsidR="00D96315" w:rsidRPr="00D5350A">
        <w:rPr>
          <w:rStyle w:val="StyleUnderline"/>
          <w:highlight w:val="yellow"/>
        </w:rPr>
        <w:t xml:space="preserve"> </w:t>
      </w:r>
      <w:r w:rsidR="00D96315" w:rsidRPr="00D5350A">
        <w:rPr>
          <w:rStyle w:val="StyleUnderline"/>
          <w:highlight w:val="yellow"/>
          <w:lang w:val="en-CA"/>
        </w:rPr>
        <w:t>becomes more favorable</w:t>
      </w:r>
      <w:r w:rsidR="00D96315">
        <w:rPr>
          <w:rStyle w:val="StyleUnderline"/>
          <w:lang w:val="en-CA"/>
        </w:rPr>
        <w:t>.</w:t>
      </w:r>
      <w:r w:rsidRPr="00D30531">
        <w:rPr>
          <w:sz w:val="12"/>
          <w:lang w:val="en-CA"/>
        </w:rPr>
        <w:t>¶</w:t>
      </w:r>
      <w:r w:rsidR="00D96315">
        <w:rPr>
          <w:lang w:val="en-CA"/>
        </w:rPr>
        <w:t xml:space="preserve"> </w:t>
      </w:r>
      <w:r w:rsidR="00D96315">
        <w:rPr>
          <w:sz w:val="16"/>
          <w:lang w:val="en-CA"/>
        </w:rPr>
        <w:t>Other policies that could be introduced at the state level are a universal</w:t>
      </w:r>
      <w:r w:rsidRPr="00D30531">
        <w:rPr>
          <w:sz w:val="12"/>
          <w:lang w:val="en-CA"/>
        </w:rPr>
        <w:t>¶</w:t>
      </w:r>
      <w:r w:rsidR="00D96315">
        <w:rPr>
          <w:sz w:val="16"/>
          <w:lang w:val="en-CA"/>
        </w:rPr>
        <w:t xml:space="preserve"> child allowance or a refundable child tax</w:t>
      </w:r>
      <w:r w:rsidRPr="00D30531">
        <w:rPr>
          <w:sz w:val="12"/>
          <w:lang w:val="en-CA"/>
        </w:rPr>
        <w:t>¶</w:t>
      </w:r>
      <w:r w:rsidR="00D96315">
        <w:rPr>
          <w:sz w:val="16"/>
          <w:lang w:val="en-CA"/>
        </w:rPr>
        <w:t xml:space="preserve"> credit. Universal child allowances are</w:t>
      </w:r>
      <w:r w:rsidRPr="00D30531">
        <w:rPr>
          <w:sz w:val="12"/>
          <w:lang w:val="en-CA"/>
        </w:rPr>
        <w:t>¶</w:t>
      </w:r>
      <w:r w:rsidR="00D96315">
        <w:rPr>
          <w:sz w:val="16"/>
          <w:lang w:val="en-CA"/>
        </w:rPr>
        <w:t xml:space="preserve"> minimum incomes that go to all children regardless of means or behavioral</w:t>
      </w:r>
      <w:r w:rsidRPr="00D30531">
        <w:rPr>
          <w:sz w:val="12"/>
          <w:lang w:val="en-CA"/>
        </w:rPr>
        <w:t>¶</w:t>
      </w:r>
      <w:r w:rsidR="00D96315">
        <w:rPr>
          <w:sz w:val="16"/>
          <w:lang w:val="en-CA"/>
        </w:rPr>
        <w:t xml:space="preserve"> </w:t>
      </w:r>
      <w:proofErr w:type="gramStart"/>
      <w:r w:rsidR="00D96315">
        <w:rPr>
          <w:sz w:val="16"/>
          <w:lang w:val="en-CA"/>
        </w:rPr>
        <w:t>conditions.</w:t>
      </w:r>
      <w:r w:rsidRPr="00D30531">
        <w:rPr>
          <w:sz w:val="12"/>
          <w:lang w:val="en-CA"/>
        </w:rPr>
        <w:t>¶</w:t>
      </w:r>
      <w:proofErr w:type="gramEnd"/>
      <w:r w:rsidR="00D96315">
        <w:rPr>
          <w:sz w:val="16"/>
          <w:lang w:val="en-CA"/>
        </w:rPr>
        <w:t xml:space="preserve"> Lastly, </w:t>
      </w:r>
      <w:r w:rsidR="00D96315">
        <w:rPr>
          <w:rStyle w:val="StyleUnderline"/>
        </w:rPr>
        <w:t>at the municipal or state</w:t>
      </w:r>
      <w:r w:rsidRPr="00D30531">
        <w:rPr>
          <w:rStyle w:val="StyleUnderline"/>
          <w:sz w:val="12"/>
          <w:u w:val="none"/>
        </w:rPr>
        <w:t>¶</w:t>
      </w:r>
      <w:r w:rsidR="00D96315">
        <w:rPr>
          <w:rStyle w:val="StyleUnderline"/>
        </w:rPr>
        <w:t xml:space="preserve"> level, </w:t>
      </w:r>
      <w:r w:rsidR="00D96315" w:rsidRPr="00D5350A">
        <w:rPr>
          <w:rStyle w:val="StyleUnderline"/>
          <w:highlight w:val="yellow"/>
        </w:rPr>
        <w:t>pilot projects</w:t>
      </w:r>
      <w:r w:rsidR="00D96315">
        <w:rPr>
          <w:rStyle w:val="StyleUnderline"/>
        </w:rPr>
        <w:t xml:space="preserve"> such as those</w:t>
      </w:r>
      <w:r w:rsidRPr="00D30531">
        <w:rPr>
          <w:rStyle w:val="StyleUnderline"/>
          <w:sz w:val="12"/>
          <w:u w:val="none"/>
        </w:rPr>
        <w:t>¶</w:t>
      </w:r>
      <w:r w:rsidR="00D96315">
        <w:rPr>
          <w:rStyle w:val="StyleUnderline"/>
        </w:rPr>
        <w:t xml:space="preserve"> discussed earlier </w:t>
      </w:r>
      <w:r w:rsidR="00D96315" w:rsidRPr="00D5350A">
        <w:rPr>
          <w:rStyle w:val="StyleUnderline"/>
          <w:highlight w:val="yellow"/>
        </w:rPr>
        <w:t>can generate public</w:t>
      </w:r>
      <w:r w:rsidRPr="00D30531">
        <w:rPr>
          <w:rStyle w:val="StyleUnderline"/>
          <w:sz w:val="12"/>
          <w:highlight w:val="yellow"/>
          <w:u w:val="none"/>
        </w:rPr>
        <w:t>¶</w:t>
      </w:r>
      <w:r w:rsidR="00D96315" w:rsidRPr="00D5350A">
        <w:rPr>
          <w:rStyle w:val="StyleUnderline"/>
          <w:highlight w:val="yellow"/>
        </w:rPr>
        <w:t xml:space="preserve"> discussion</w:t>
      </w:r>
      <w:r w:rsidR="00D96315">
        <w:rPr>
          <w:rStyle w:val="StyleUnderline"/>
        </w:rPr>
        <w:t xml:space="preserve"> of minimum-income policies</w:t>
      </w:r>
      <w:r w:rsidRPr="00D30531">
        <w:rPr>
          <w:rStyle w:val="StyleUnderline"/>
          <w:sz w:val="12"/>
          <w:u w:val="none"/>
        </w:rPr>
        <w:t>¶</w:t>
      </w:r>
      <w:r w:rsidR="00D96315">
        <w:rPr>
          <w:rStyle w:val="StyleUnderline"/>
        </w:rPr>
        <w:t xml:space="preserve"> </w:t>
      </w:r>
      <w:r w:rsidR="00D96315" w:rsidRPr="00D5350A">
        <w:rPr>
          <w:rStyle w:val="StyleUnderline"/>
          <w:highlight w:val="yellow"/>
        </w:rPr>
        <w:t>and empirical evidence to inform policy</w:t>
      </w:r>
      <w:r w:rsidRPr="00D30531">
        <w:rPr>
          <w:rStyle w:val="StyleUnderline"/>
          <w:sz w:val="12"/>
          <w:u w:val="none"/>
        </w:rPr>
        <w:t>¶</w:t>
      </w:r>
      <w:r w:rsidR="00D96315">
        <w:rPr>
          <w:rStyle w:val="StyleUnderline"/>
        </w:rPr>
        <w:t xml:space="preserve"> making</w:t>
      </w:r>
      <w:r w:rsidR="00D96315">
        <w:rPr>
          <w:sz w:val="16"/>
          <w:lang w:val="en-CA"/>
        </w:rPr>
        <w:t>. Any Maine city, particularly</w:t>
      </w:r>
      <w:r w:rsidRPr="00D30531">
        <w:rPr>
          <w:sz w:val="12"/>
          <w:lang w:val="en-CA"/>
        </w:rPr>
        <w:t>¶</w:t>
      </w:r>
      <w:r w:rsidR="00D96315">
        <w:rPr>
          <w:sz w:val="16"/>
          <w:lang w:val="en-CA"/>
        </w:rPr>
        <w:t xml:space="preserve"> with grant support, could launch similar</w:t>
      </w:r>
      <w:r w:rsidRPr="00D30531">
        <w:rPr>
          <w:sz w:val="12"/>
          <w:lang w:val="en-CA"/>
        </w:rPr>
        <w:t>¶</w:t>
      </w:r>
      <w:r w:rsidR="00D96315">
        <w:rPr>
          <w:sz w:val="16"/>
          <w:lang w:val="en-CA"/>
        </w:rPr>
        <w:t xml:space="preserve"> experiments. </w:t>
      </w:r>
    </w:p>
    <w:p w14:paraId="09FDFEBD" w14:textId="77777777" w:rsidR="00531B44" w:rsidRPr="00177134" w:rsidRDefault="00531B44" w:rsidP="00531B44">
      <w:pPr>
        <w:pStyle w:val="Heading4"/>
        <w:rPr>
          <w:rFonts w:asciiTheme="minorHAnsi" w:hAnsiTheme="minorHAnsi" w:cstheme="minorHAnsi"/>
          <w:color w:val="000000"/>
        </w:rPr>
      </w:pPr>
      <w:r w:rsidRPr="00177134">
        <w:rPr>
          <w:rFonts w:asciiTheme="minorHAnsi" w:hAnsiTheme="minorHAnsi" w:cstheme="minorHAnsi"/>
          <w:color w:val="000000"/>
        </w:rPr>
        <w:t>States are best suited to implement basic income.</w:t>
      </w:r>
    </w:p>
    <w:p w14:paraId="70223F78" w14:textId="77777777" w:rsidR="00531B44" w:rsidRPr="00531B44" w:rsidRDefault="00531B44" w:rsidP="00531B44">
      <w:r w:rsidRPr="00531B44">
        <w:t xml:space="preserve">Michael </w:t>
      </w:r>
      <w:r w:rsidRPr="00531B44">
        <w:rPr>
          <w:rStyle w:val="Style13ptBold"/>
        </w:rPr>
        <w:t>Tanner, 15</w:t>
      </w:r>
      <w:r w:rsidRPr="00531B44">
        <w:t>. Tanner is a senior fellow with the Cato Institute and the author of numerous books, including The Poverty of Welfare: Helping Others in Civil Society. “The Pros and Cons of a Guaranteed National Income.” CATO Institute Policy Analysis, May 12, 2015. Number 773. https://www.cato.org/sites/cato.org/files/pubs/pdf/pa773.pdf</w:t>
      </w:r>
    </w:p>
    <w:p w14:paraId="6CE9E23E"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u w:val="single"/>
        </w:rPr>
        <w:t>Any</w:t>
      </w:r>
      <w:r w:rsidRPr="00177134">
        <w:rPr>
          <w:rFonts w:asciiTheme="minorHAnsi" w:hAnsiTheme="minorHAnsi" w:cstheme="minorHAnsi"/>
        </w:rPr>
        <w:t xml:space="preserve"> </w:t>
      </w:r>
      <w:r w:rsidRPr="00177134">
        <w:rPr>
          <w:rFonts w:asciiTheme="minorHAnsi" w:hAnsiTheme="minorHAnsi" w:cstheme="minorHAnsi"/>
          <w:u w:val="single"/>
        </w:rPr>
        <w:t>guaranteed income proposal</w:t>
      </w:r>
      <w:r w:rsidRPr="00177134">
        <w:rPr>
          <w:rFonts w:asciiTheme="minorHAnsi" w:hAnsiTheme="minorHAnsi" w:cstheme="minorHAnsi"/>
        </w:rPr>
        <w:t xml:space="preserve"> </w:t>
      </w:r>
      <w:r w:rsidRPr="00177134">
        <w:rPr>
          <w:rFonts w:asciiTheme="minorHAnsi" w:hAnsiTheme="minorHAnsi" w:cstheme="minorHAnsi"/>
          <w:sz w:val="16"/>
          <w:szCs w:val="16"/>
        </w:rPr>
        <w:t xml:space="preserve">would, of course, involve both coercion and redistribution. It </w:t>
      </w:r>
      <w:r w:rsidRPr="00177134">
        <w:rPr>
          <w:rFonts w:asciiTheme="minorHAnsi" w:hAnsiTheme="minorHAnsi" w:cstheme="minorHAnsi"/>
          <w:u w:val="single"/>
        </w:rPr>
        <w:t xml:space="preserve">would </w:t>
      </w:r>
      <w:r w:rsidRPr="00177134">
        <w:rPr>
          <w:rFonts w:asciiTheme="minorHAnsi" w:hAnsiTheme="minorHAnsi" w:cstheme="minorHAnsi"/>
          <w:sz w:val="16"/>
          <w:szCs w:val="16"/>
        </w:rPr>
        <w:t>also</w:t>
      </w:r>
      <w:r w:rsidRPr="00177134">
        <w:rPr>
          <w:rFonts w:asciiTheme="minorHAnsi" w:hAnsiTheme="minorHAnsi" w:cstheme="minorHAnsi"/>
          <w:u w:val="single"/>
        </w:rPr>
        <w:t xml:space="preserve"> represent</w:t>
      </w:r>
      <w:r w:rsidRPr="00177134">
        <w:rPr>
          <w:rFonts w:asciiTheme="minorHAnsi" w:hAnsiTheme="minorHAnsi" w:cstheme="minorHAnsi"/>
        </w:rPr>
        <w:t xml:space="preserve"> </w:t>
      </w:r>
      <w:r w:rsidRPr="00177134">
        <w:rPr>
          <w:rFonts w:asciiTheme="minorHAnsi" w:hAnsiTheme="minorHAnsi" w:cstheme="minorHAnsi"/>
          <w:u w:val="single"/>
        </w:rPr>
        <w:t>a federally imposed one-size-fits-all approach</w:t>
      </w:r>
      <w:r w:rsidRPr="00177134">
        <w:rPr>
          <w:rFonts w:asciiTheme="minorHAnsi" w:hAnsiTheme="minorHAnsi" w:cstheme="minorHAnsi"/>
        </w:rPr>
        <w:t xml:space="preserve">. </w:t>
      </w:r>
      <w:r w:rsidRPr="00177134">
        <w:rPr>
          <w:rFonts w:asciiTheme="minorHAnsi" w:hAnsiTheme="minorHAnsi" w:cstheme="minorHAnsi"/>
          <w:sz w:val="16"/>
          <w:szCs w:val="16"/>
        </w:rPr>
        <w:t xml:space="preserve">As such, it </w:t>
      </w:r>
      <w:r w:rsidRPr="00177134">
        <w:rPr>
          <w:rFonts w:asciiTheme="minorHAnsi" w:hAnsiTheme="minorHAnsi" w:cstheme="minorHAnsi"/>
          <w:u w:val="single"/>
        </w:rPr>
        <w:t xml:space="preserve">should be approached with caution and skepticism. </w:t>
      </w:r>
      <w:r w:rsidRPr="00177134">
        <w:rPr>
          <w:rFonts w:asciiTheme="minorHAnsi" w:hAnsiTheme="minorHAnsi" w:cstheme="minorHAnsi"/>
          <w:sz w:val="16"/>
          <w:szCs w:val="16"/>
        </w:rPr>
        <w:t xml:space="preserve">In an ideal world, private charity would be the primary mechanism for assisting the poor. </w:t>
      </w:r>
      <w:proofErr w:type="gramStart"/>
      <w:r w:rsidRPr="00177134">
        <w:rPr>
          <w:rFonts w:asciiTheme="minorHAnsi" w:hAnsiTheme="minorHAnsi" w:cstheme="minorHAnsi"/>
          <w:sz w:val="16"/>
          <w:szCs w:val="16"/>
        </w:rPr>
        <w:t>Certainly</w:t>
      </w:r>
      <w:proofErr w:type="gramEnd"/>
      <w:r w:rsidRPr="00177134">
        <w:rPr>
          <w:rFonts w:asciiTheme="minorHAnsi" w:hAnsiTheme="minorHAnsi" w:cstheme="minorHAnsi"/>
          <w:sz w:val="16"/>
          <w:szCs w:val="16"/>
        </w:rPr>
        <w:t xml:space="preserve"> private charity has a much stronger track record of providing the type of assistance that offers a route out of poverty. And, because charity is voluntary, it comes without the moral questions inherent in any redistribution scheme. At the very least,</w:t>
      </w:r>
      <w:r w:rsidRPr="00177134">
        <w:rPr>
          <w:rFonts w:asciiTheme="minorHAnsi" w:hAnsiTheme="minorHAnsi" w:cstheme="minorHAnsi"/>
        </w:rPr>
        <w:t xml:space="preserve"> </w:t>
      </w:r>
      <w:r w:rsidRPr="00177134">
        <w:rPr>
          <w:rFonts w:asciiTheme="minorHAnsi" w:hAnsiTheme="minorHAnsi" w:cstheme="minorHAnsi"/>
          <w:u w:val="single"/>
        </w:rPr>
        <w:t>welfare should be a function of state and/or local governments, not the federal government. States can</w:t>
      </w:r>
      <w:r w:rsidRPr="00177134">
        <w:rPr>
          <w:rFonts w:asciiTheme="minorHAnsi" w:hAnsiTheme="minorHAnsi" w:cstheme="minorHAnsi"/>
        </w:rPr>
        <w:t xml:space="preserve">, </w:t>
      </w:r>
      <w:r w:rsidRPr="00177134">
        <w:rPr>
          <w:rFonts w:asciiTheme="minorHAnsi" w:hAnsiTheme="minorHAnsi" w:cstheme="minorHAnsi"/>
          <w:sz w:val="16"/>
          <w:szCs w:val="16"/>
        </w:rPr>
        <w:t>in Justice Brandeis’ words,</w:t>
      </w:r>
      <w:r w:rsidRPr="00177134">
        <w:rPr>
          <w:rFonts w:asciiTheme="minorHAnsi" w:hAnsiTheme="minorHAnsi" w:cstheme="minorHAnsi"/>
        </w:rPr>
        <w:t xml:space="preserve"> “</w:t>
      </w:r>
      <w:r w:rsidRPr="00177134">
        <w:rPr>
          <w:rFonts w:asciiTheme="minorHAnsi" w:hAnsiTheme="minorHAnsi" w:cstheme="minorHAnsi"/>
          <w:u w:val="single"/>
        </w:rPr>
        <w:t xml:space="preserve">serve as a laboratory; and try novel and social experiments </w:t>
      </w:r>
      <w:r w:rsidRPr="00177134">
        <w:rPr>
          <w:rFonts w:asciiTheme="minorHAnsi" w:hAnsiTheme="minorHAnsi" w:cstheme="minorHAnsi"/>
          <w:sz w:val="16"/>
          <w:szCs w:val="16"/>
        </w:rPr>
        <w:t>without risk to the rest of the country</w:t>
      </w:r>
      <w:r w:rsidRPr="00177134">
        <w:rPr>
          <w:rFonts w:asciiTheme="minorHAnsi" w:hAnsiTheme="minorHAnsi" w:cstheme="minorHAnsi"/>
        </w:rPr>
        <w:t xml:space="preserve">.”12 </w:t>
      </w:r>
      <w:r w:rsidRPr="00177134">
        <w:rPr>
          <w:rFonts w:asciiTheme="minorHAnsi" w:hAnsiTheme="minorHAnsi" w:cstheme="minorHAnsi"/>
          <w:u w:val="single"/>
        </w:rPr>
        <w:t>Putting states and localities in charge of welfare</w:t>
      </w:r>
      <w:r w:rsidRPr="00177134">
        <w:rPr>
          <w:rFonts w:asciiTheme="minorHAnsi" w:hAnsiTheme="minorHAnsi" w:cstheme="minorHAnsi"/>
        </w:rPr>
        <w:t xml:space="preserve">, </w:t>
      </w:r>
      <w:r w:rsidRPr="00177134">
        <w:rPr>
          <w:rFonts w:asciiTheme="minorHAnsi" w:hAnsiTheme="minorHAnsi" w:cstheme="minorHAnsi"/>
          <w:sz w:val="16"/>
          <w:szCs w:val="16"/>
        </w:rPr>
        <w:t>as was the case for much of this country’s history,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would allow greater experimentation and competition.</w:t>
      </w:r>
    </w:p>
    <w:p w14:paraId="39D5931A" w14:textId="77777777" w:rsidR="00D96315" w:rsidRPr="00D96315" w:rsidRDefault="00D96315" w:rsidP="00D96315"/>
    <w:p w14:paraId="192F90CE" w14:textId="77777777" w:rsidR="00CE09BF" w:rsidRPr="00CE09BF" w:rsidRDefault="00CE09BF" w:rsidP="00CE09BF">
      <w:pPr>
        <w:pStyle w:val="Heading4"/>
      </w:pPr>
      <w:r w:rsidRPr="00CE09BF">
        <w:t>UBI has already been successful at the state level</w:t>
      </w:r>
    </w:p>
    <w:p w14:paraId="47D60AFD" w14:textId="78885699" w:rsidR="00CE09BF" w:rsidRPr="00DE383A" w:rsidRDefault="00CE09BF" w:rsidP="00CE09BF">
      <w:proofErr w:type="spellStart"/>
      <w:r w:rsidRPr="00CE09BF">
        <w:rPr>
          <w:rStyle w:val="Style13ptBold"/>
        </w:rPr>
        <w:t>Lalljee</w:t>
      </w:r>
      <w:proofErr w:type="spellEnd"/>
      <w:r w:rsidRPr="00CE09BF">
        <w:rPr>
          <w:rStyle w:val="Style13ptBold"/>
        </w:rPr>
        <w:t>, ’21</w:t>
      </w:r>
      <w:r w:rsidRPr="00CE09BF">
        <w:t xml:space="preserve"> (Jason </w:t>
      </w:r>
      <w:proofErr w:type="spellStart"/>
      <w:r w:rsidRPr="00CE09BF">
        <w:t>Lalljee</w:t>
      </w:r>
      <w:proofErr w:type="spellEnd"/>
      <w:r w:rsidRPr="00CE09BF">
        <w:t xml:space="preserve"> is a junior economic policy reporter on the economy team. Before working at Insider, he was an intern at USA Today, spending two summers at the Washington desk and one summer with the opinion team. Jason graduated from the University of Chicago, with degrees in political science and English.) </w:t>
      </w:r>
      <w:hyperlink r:id="rId12" w:history="1">
        <w:r w:rsidRPr="00CE09BF">
          <w:rPr>
            <w:rStyle w:val="Hyperlink"/>
          </w:rPr>
          <w:t>https://www.businessinsider.com/how-many-ubi-guaranteed-basic-income-programs-us-cities-states-2021-12</w:t>
        </w:r>
      </w:hyperlink>
    </w:p>
    <w:p w14:paraId="79707089" w14:textId="77777777" w:rsidR="00CE09BF" w:rsidRPr="00C47C2E" w:rsidRDefault="00CE09BF" w:rsidP="00CE09BF">
      <w:pPr>
        <w:rPr>
          <w:sz w:val="16"/>
        </w:rPr>
      </w:pPr>
      <w:r w:rsidRPr="00DE383A">
        <w:rPr>
          <w:sz w:val="16"/>
        </w:rPr>
        <w:t xml:space="preserve">More than interest — when former US presidential candidate Andrew Yang announced that a UBI program of $1,000 direct payments to citizens every month would be the keystone policy of his platform, he drew an unexpected amount of grassroots support in a crowded primary year. Guaranteed income programs have been gaining even more traction during the pandemic, which took a particular toll on low-wage workers and threw many Americans into poverty. </w:t>
      </w:r>
      <w:r w:rsidRPr="00DE383A">
        <w:rPr>
          <w:rStyle w:val="StyleUnderline"/>
        </w:rPr>
        <w:t xml:space="preserve">At least 11 direct-cash experiments went into effect this year, Bloomberg estimated in January. Former Stockton, California </w:t>
      </w:r>
      <w:r w:rsidRPr="00D5350A">
        <w:rPr>
          <w:rStyle w:val="Emphasis"/>
          <w:highlight w:val="yellow"/>
        </w:rPr>
        <w:t>mayor Michael Tubbs</w:t>
      </w:r>
      <w:r w:rsidRPr="00DE383A">
        <w:rPr>
          <w:rStyle w:val="StyleUnderline"/>
        </w:rPr>
        <w:t xml:space="preserve">, took the idea to the next level by </w:t>
      </w:r>
      <w:r w:rsidRPr="00D5350A">
        <w:rPr>
          <w:rStyle w:val="Emphasis"/>
          <w:highlight w:val="yellow"/>
        </w:rPr>
        <w:t>launching the Mayors for a Guaranteed Income network</w:t>
      </w:r>
      <w:r w:rsidRPr="00DE383A">
        <w:rPr>
          <w:rStyle w:val="StyleUnderline"/>
        </w:rPr>
        <w:t xml:space="preserve">. As of this year, </w:t>
      </w:r>
      <w:r w:rsidRPr="00D5350A">
        <w:rPr>
          <w:rStyle w:val="Emphasis"/>
          <w:highlight w:val="yellow"/>
        </w:rPr>
        <w:t>there are 60 mayors</w:t>
      </w:r>
      <w:r w:rsidRPr="00DE383A">
        <w:rPr>
          <w:rStyle w:val="StyleUnderline"/>
        </w:rPr>
        <w:t xml:space="preserve"> in the program, advocating — and </w:t>
      </w:r>
      <w:r w:rsidRPr="00D5350A">
        <w:rPr>
          <w:rStyle w:val="Emphasis"/>
          <w:highlight w:val="yellow"/>
        </w:rPr>
        <w:t>launching</w:t>
      </w:r>
      <w:r w:rsidRPr="00DE383A">
        <w:rPr>
          <w:rStyle w:val="StyleUnderline"/>
        </w:rPr>
        <w:t xml:space="preserve"> pilot programs for — </w:t>
      </w:r>
      <w:r w:rsidRPr="00D5350A">
        <w:rPr>
          <w:rStyle w:val="Emphasis"/>
          <w:highlight w:val="yellow"/>
        </w:rPr>
        <w:t>guaranteed income for their residents. California</w:t>
      </w:r>
      <w:r w:rsidRPr="00DE383A">
        <w:rPr>
          <w:rStyle w:val="StyleUnderline"/>
        </w:rPr>
        <w:t xml:space="preserve"> recently </w:t>
      </w:r>
      <w:r w:rsidRPr="00D5350A">
        <w:rPr>
          <w:rStyle w:val="Emphasis"/>
          <w:highlight w:val="yellow"/>
        </w:rPr>
        <w:t>launched the first statewide guaranteed income program</w:t>
      </w:r>
      <w:r w:rsidRPr="00DE383A">
        <w:rPr>
          <w:rStyle w:val="StyleUnderline"/>
        </w:rPr>
        <w:t xml:space="preserve"> in the US, providing up to $1000 per month to qualifying pregnant people and young adults leaving the foster care system</w:t>
      </w:r>
      <w:r w:rsidRPr="00DE383A">
        <w:rPr>
          <w:sz w:val="16"/>
        </w:rPr>
        <w:t xml:space="preserve">. </w:t>
      </w:r>
      <w:r w:rsidRPr="00D5350A">
        <w:rPr>
          <w:rStyle w:val="Emphasis"/>
          <w:highlight w:val="yellow"/>
        </w:rPr>
        <w:t>The basic income program</w:t>
      </w:r>
      <w:r w:rsidRPr="00DE383A">
        <w:rPr>
          <w:rStyle w:val="StyleUnderline"/>
        </w:rPr>
        <w:t xml:space="preserve"> that Tubbs launched in Stockton in 2019, the Stockton Economic Empowerment Demonstration, has been considered the model for other cities that have followed in its footsteps, </w:t>
      </w:r>
      <w:r w:rsidRPr="00D5350A">
        <w:rPr>
          <w:rStyle w:val="Emphasis"/>
          <w:highlight w:val="yellow"/>
        </w:rPr>
        <w:t xml:space="preserve">offering low-income residents hundreds of dollars a </w:t>
      </w:r>
      <w:proofErr w:type="gramStart"/>
      <w:r w:rsidRPr="00D5350A">
        <w:rPr>
          <w:rStyle w:val="Emphasis"/>
          <w:highlight w:val="yellow"/>
        </w:rPr>
        <w:t>month</w:t>
      </w:r>
      <w:proofErr w:type="gramEnd"/>
      <w:r w:rsidRPr="00D5350A">
        <w:rPr>
          <w:rStyle w:val="Emphasis"/>
          <w:highlight w:val="yellow"/>
        </w:rPr>
        <w:t xml:space="preserve"> and measuring their job prospects, financial stability, and overall well-being afterward</w:t>
      </w:r>
      <w:r w:rsidRPr="00DE383A">
        <w:rPr>
          <w:sz w:val="16"/>
        </w:rPr>
        <w:t xml:space="preserve">. </w:t>
      </w:r>
      <w:r w:rsidRPr="00DE383A">
        <w:rPr>
          <w:rStyle w:val="StyleUnderline"/>
        </w:rPr>
        <w:t xml:space="preserve">According to SEED, </w:t>
      </w:r>
      <w:r w:rsidRPr="00D5350A">
        <w:rPr>
          <w:rStyle w:val="Emphasis"/>
          <w:highlight w:val="yellow"/>
        </w:rPr>
        <w:t>participants improved in all those metrics</w:t>
      </w:r>
      <w:r w:rsidRPr="00DE383A">
        <w:rPr>
          <w:rStyle w:val="StyleUnderline"/>
        </w:rPr>
        <w:t>.</w:t>
      </w:r>
      <w:r w:rsidRPr="00DE383A">
        <w:rPr>
          <w:sz w:val="16"/>
        </w:rPr>
        <w:t xml:space="preserve"> Sustainability is increasingly top of mind for many consumers. Here's how it's translating to investment strategies. Group Sustainability is increasingly top of mind for many consumers. Here's how it's translating to investment strategies. Nika Soon-</w:t>
      </w:r>
      <w:proofErr w:type="spellStart"/>
      <w:r w:rsidRPr="00DE383A">
        <w:rPr>
          <w:sz w:val="16"/>
        </w:rPr>
        <w:t>Shiong</w:t>
      </w:r>
      <w:proofErr w:type="spellEnd"/>
      <w:r w:rsidRPr="00DE383A">
        <w:rPr>
          <w:sz w:val="16"/>
        </w:rPr>
        <w:t>, a co-director of the Compton, California, guaranteed income program Compton Pledge, told Insider in November that basic income programs help people who are typically shut out of welfare programs. "Guaranteed income makes a case for investing in our undocumented neighbors and formerly incarcerated residents," Soon-</w:t>
      </w:r>
      <w:proofErr w:type="spellStart"/>
      <w:r w:rsidRPr="00DE383A">
        <w:rPr>
          <w:sz w:val="16"/>
        </w:rPr>
        <w:t>Shiong</w:t>
      </w:r>
      <w:proofErr w:type="spellEnd"/>
      <w:r w:rsidRPr="00DE383A">
        <w:rPr>
          <w:sz w:val="16"/>
        </w:rPr>
        <w:t xml:space="preserve"> she said. "In doing so, it addresses the reality of the nation's fragmented, punitive welfare structure."</w:t>
      </w:r>
    </w:p>
    <w:p w14:paraId="699A35CC" w14:textId="0D089238" w:rsidR="00CE09BF" w:rsidRDefault="00CE09BF" w:rsidP="00CE09BF"/>
    <w:p w14:paraId="11EF3984" w14:textId="77777777" w:rsidR="00531B44" w:rsidRPr="00177134" w:rsidRDefault="00531B44" w:rsidP="00531B44">
      <w:pPr>
        <w:pStyle w:val="Heading4"/>
        <w:rPr>
          <w:rFonts w:asciiTheme="minorHAnsi" w:hAnsiTheme="minorHAnsi" w:cstheme="minorHAnsi"/>
        </w:rPr>
      </w:pPr>
      <w:r w:rsidRPr="00177134">
        <w:rPr>
          <w:rFonts w:asciiTheme="minorHAnsi" w:hAnsiTheme="minorHAnsi" w:cstheme="minorHAnsi"/>
        </w:rPr>
        <w:t>Other states would say yes – multiple states already experimenting with basic income projects now</w:t>
      </w:r>
    </w:p>
    <w:p w14:paraId="217E2963" w14:textId="77777777" w:rsidR="00531B44" w:rsidRPr="00177134" w:rsidRDefault="00531B44" w:rsidP="00531B44">
      <w:pPr>
        <w:spacing w:before="240" w:after="240"/>
        <w:rPr>
          <w:rFonts w:asciiTheme="minorHAnsi" w:hAnsiTheme="minorHAnsi" w:cstheme="minorHAnsi"/>
        </w:rPr>
      </w:pPr>
      <w:r w:rsidRPr="00177134">
        <w:rPr>
          <w:rFonts w:asciiTheme="minorHAnsi" w:hAnsiTheme="minorHAnsi" w:cstheme="minorHAnsi"/>
        </w:rPr>
        <w:t xml:space="preserve">Josephine </w:t>
      </w:r>
      <w:r w:rsidRPr="00177134">
        <w:rPr>
          <w:rFonts w:asciiTheme="minorHAnsi" w:hAnsiTheme="minorHAnsi" w:cstheme="minorHAnsi"/>
          <w:b/>
          <w:sz w:val="26"/>
          <w:szCs w:val="26"/>
        </w:rPr>
        <w:t>Fuller, 22</w:t>
      </w:r>
      <w:r w:rsidRPr="00177134">
        <w:rPr>
          <w:rFonts w:asciiTheme="minorHAnsi" w:hAnsiTheme="minorHAnsi" w:cstheme="minorHAnsi"/>
        </w:rPr>
        <w:t>. Fuller is a reporter for The US Sun covering all things regarding money and consumers. Prior to moving to finance, she was part of the news desk covering events. “HELPING HAND 29 cities and states sending payments between $200 and $1,200 monthly – full list of universal basic income in 2023.” Nov 26, 2022. https://www.the-sun.com/money/6761547/cities-states-universal-basic-income-2023/</w:t>
      </w:r>
    </w:p>
    <w:p w14:paraId="000689CB" w14:textId="77777777" w:rsidR="00531B44" w:rsidRPr="00177134" w:rsidRDefault="00531B44" w:rsidP="00531B44">
      <w:pPr>
        <w:spacing w:before="240" w:after="240"/>
        <w:rPr>
          <w:rFonts w:asciiTheme="minorHAnsi" w:hAnsiTheme="minorHAnsi" w:cstheme="minorHAnsi"/>
          <w:sz w:val="14"/>
          <w:szCs w:val="14"/>
        </w:rPr>
      </w:pPr>
      <w:r w:rsidRPr="00177134">
        <w:rPr>
          <w:rFonts w:asciiTheme="minorHAnsi" w:hAnsiTheme="minorHAnsi" w:cstheme="minorHAnsi"/>
          <w:u w:val="single"/>
        </w:rPr>
        <w:t>AMERICANS all over the country are getting help making ends meet through</w:t>
      </w:r>
      <w:r w:rsidRPr="00177134">
        <w:rPr>
          <w:rFonts w:asciiTheme="minorHAnsi" w:hAnsiTheme="minorHAnsi" w:cstheme="minorHAnsi"/>
        </w:rPr>
        <w:t xml:space="preserve"> universal </w:t>
      </w:r>
      <w:r w:rsidRPr="00177134">
        <w:rPr>
          <w:rFonts w:asciiTheme="minorHAnsi" w:hAnsiTheme="minorHAnsi" w:cstheme="minorHAnsi"/>
          <w:u w:val="single"/>
        </w:rPr>
        <w:t>basic income</w:t>
      </w:r>
      <w:r w:rsidRPr="00177134">
        <w:rPr>
          <w:rFonts w:asciiTheme="minorHAnsi" w:hAnsiTheme="minorHAnsi" w:cstheme="minorHAnsi"/>
        </w:rPr>
        <w:t xml:space="preserve"> (UBI) </w:t>
      </w:r>
      <w:r w:rsidRPr="00177134">
        <w:rPr>
          <w:rFonts w:asciiTheme="minorHAnsi" w:hAnsiTheme="minorHAnsi" w:cstheme="minorHAnsi"/>
          <w:u w:val="single"/>
        </w:rPr>
        <w:t>programs</w:t>
      </w:r>
      <w:r w:rsidRPr="00177134">
        <w:rPr>
          <w:rFonts w:asciiTheme="minorHAnsi" w:hAnsiTheme="minorHAnsi" w:cstheme="minorHAnsi"/>
        </w:rPr>
        <w:t xml:space="preserve">. </w:t>
      </w:r>
      <w:r w:rsidRPr="00177134">
        <w:rPr>
          <w:rFonts w:asciiTheme="minorHAnsi" w:hAnsiTheme="minorHAnsi" w:cstheme="minorHAnsi"/>
          <w:sz w:val="14"/>
          <w:szCs w:val="14"/>
        </w:rPr>
        <w:t>These guaranteed income programs provide monthly payments to eligible participants.  These programs offer money to low-income residents with no strings attached. Usually, the programs are government-sponsored or run by not-for-profits. In most cases, there are no strings attached to how the cash can be used and it doesn't have to be paid back. While there is growing support or these programs, those who oppose them say they discourage people from finding work.</w:t>
      </w:r>
    </w:p>
    <w:p w14:paraId="15E0E786"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u w:val="single"/>
        </w:rPr>
        <w:t>Here are some of the UBI programs across the country.</w:t>
      </w:r>
    </w:p>
    <w:p w14:paraId="701EAAB0" w14:textId="77777777" w:rsidR="00531B44" w:rsidRPr="00177134" w:rsidRDefault="00531B44" w:rsidP="00531B44">
      <w:pPr>
        <w:spacing w:before="240" w:after="240" w:line="240" w:lineRule="auto"/>
        <w:rPr>
          <w:rFonts w:asciiTheme="minorHAnsi" w:hAnsiTheme="minorHAnsi" w:cstheme="minorHAnsi"/>
          <w:u w:val="single"/>
        </w:rPr>
      </w:pPr>
      <w:r w:rsidRPr="00177134">
        <w:rPr>
          <w:rFonts w:asciiTheme="minorHAnsi" w:hAnsiTheme="minorHAnsi" w:cstheme="minorHAnsi"/>
          <w:sz w:val="16"/>
          <w:szCs w:val="16"/>
        </w:rPr>
        <w:t>1. Birmingham</w:t>
      </w:r>
      <w:r w:rsidRPr="00177134">
        <w:rPr>
          <w:rFonts w:asciiTheme="minorHAnsi" w:hAnsiTheme="minorHAnsi" w:cstheme="minorHAnsi"/>
        </w:rPr>
        <w:t xml:space="preserve">, </w:t>
      </w:r>
      <w:r w:rsidRPr="00177134">
        <w:rPr>
          <w:rFonts w:asciiTheme="minorHAnsi" w:hAnsiTheme="minorHAnsi" w:cstheme="minorHAnsi"/>
          <w:u w:val="single"/>
        </w:rPr>
        <w:t>Alabama</w:t>
      </w:r>
    </w:p>
    <w:p w14:paraId="63871379"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Embrace Mothers</w:t>
      </w:r>
    </w:p>
    <w:p w14:paraId="5002E23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to February 2023</w:t>
      </w:r>
    </w:p>
    <w:p w14:paraId="19AC7ED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$375 a month for one year</w:t>
      </w:r>
    </w:p>
    <w:p w14:paraId="0989EBE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110 single mothers</w:t>
      </w:r>
    </w:p>
    <w:p w14:paraId="0B2C87F7" w14:textId="77777777" w:rsidR="00531B44" w:rsidRPr="00177134" w:rsidRDefault="00531B44" w:rsidP="00531B44">
      <w:pPr>
        <w:spacing w:before="240" w:after="240" w:line="240" w:lineRule="auto"/>
        <w:rPr>
          <w:rFonts w:asciiTheme="minorHAnsi" w:hAnsiTheme="minorHAnsi" w:cstheme="minorHAnsi"/>
          <w:u w:val="single"/>
        </w:rPr>
      </w:pPr>
      <w:r w:rsidRPr="00177134">
        <w:rPr>
          <w:rFonts w:asciiTheme="minorHAnsi" w:hAnsiTheme="minorHAnsi" w:cstheme="minorHAnsi"/>
          <w:sz w:val="16"/>
          <w:szCs w:val="16"/>
        </w:rPr>
        <w:t>2. Los Angeles</w:t>
      </w:r>
      <w:r w:rsidRPr="00177134">
        <w:rPr>
          <w:rFonts w:asciiTheme="minorHAnsi" w:hAnsiTheme="minorHAnsi" w:cstheme="minorHAnsi"/>
        </w:rPr>
        <w:t>,</w:t>
      </w:r>
      <w:r w:rsidRPr="00177134">
        <w:rPr>
          <w:rFonts w:asciiTheme="minorHAnsi" w:hAnsiTheme="minorHAnsi" w:cstheme="minorHAnsi"/>
          <w:u w:val="single"/>
        </w:rPr>
        <w:t xml:space="preserve"> California</w:t>
      </w:r>
    </w:p>
    <w:p w14:paraId="4668D04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Big Leap</w:t>
      </w:r>
    </w:p>
    <w:p w14:paraId="3E0BA49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January 2022 to January 2023</w:t>
      </w:r>
    </w:p>
    <w:p w14:paraId="5FB6ECEE"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one year</w:t>
      </w:r>
    </w:p>
    <w:p w14:paraId="07AC54C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Approximately 3,000</w:t>
      </w:r>
    </w:p>
    <w:p w14:paraId="793C585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LA has a second UBI program as well.</w:t>
      </w:r>
    </w:p>
    <w:p w14:paraId="1B15CE7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Breathe</w:t>
      </w:r>
    </w:p>
    <w:p w14:paraId="2E9F2C9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Three years</w:t>
      </w:r>
    </w:p>
    <w:p w14:paraId="2B7F340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$1,204 a month</w:t>
      </w:r>
    </w:p>
    <w:p w14:paraId="49FC358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 people ages 18 to 24 who are receiving general relief benefits</w:t>
      </w:r>
    </w:p>
    <w:p w14:paraId="6B9E6A5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4. Marin County, California</w:t>
      </w:r>
    </w:p>
    <w:p w14:paraId="37624D7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2021 to 2023</w:t>
      </w:r>
    </w:p>
    <w:p w14:paraId="5142C18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two years</w:t>
      </w:r>
    </w:p>
    <w:p w14:paraId="0907E03E"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125 low-income women raising at least one child under 18 years old</w:t>
      </w:r>
    </w:p>
    <w:p w14:paraId="0E326FD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5. Mountain View, California</w:t>
      </w:r>
    </w:p>
    <w:p w14:paraId="3FF918E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Elevate MV</w:t>
      </w:r>
    </w:p>
    <w:p w14:paraId="523CCCD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 beginning December 2022</w:t>
      </w:r>
    </w:p>
    <w:p w14:paraId="018BA1D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every month</w:t>
      </w:r>
    </w:p>
    <w:p w14:paraId="64CD468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166</w:t>
      </w:r>
    </w:p>
    <w:p w14:paraId="32172EB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6. Oakland, California</w:t>
      </w:r>
    </w:p>
    <w:p w14:paraId="3E68E679"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Oakland Resilient Families</w:t>
      </w:r>
    </w:p>
    <w:p w14:paraId="595E7351"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Summer 2020 to present</w:t>
      </w:r>
    </w:p>
    <w:p w14:paraId="177ACF9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5D7A42D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600</w:t>
      </w:r>
    </w:p>
    <w:p w14:paraId="36634FC1"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7. West Hollywood, California</w:t>
      </w:r>
    </w:p>
    <w:p w14:paraId="1AF77F8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West Hollywood Pilot for Guaranteed Income</w:t>
      </w:r>
    </w:p>
    <w:p w14:paraId="23E4EEE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April 2022 to October 2023</w:t>
      </w:r>
    </w:p>
    <w:p w14:paraId="20AF0ED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w:t>
      </w:r>
    </w:p>
    <w:p w14:paraId="76D8CA3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25 randomly selected West Hollywood residents, age 50 or above, who identify as LGBTQIA</w:t>
      </w:r>
    </w:p>
    <w:p w14:paraId="75D2425F"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8. Atlanta</w:t>
      </w:r>
      <w:r w:rsidRPr="00177134">
        <w:rPr>
          <w:rFonts w:asciiTheme="minorHAnsi" w:hAnsiTheme="minorHAnsi" w:cstheme="minorHAnsi"/>
        </w:rPr>
        <w:t xml:space="preserve">, </w:t>
      </w:r>
      <w:r w:rsidRPr="00177134">
        <w:rPr>
          <w:rFonts w:asciiTheme="minorHAnsi" w:hAnsiTheme="minorHAnsi" w:cstheme="minorHAnsi"/>
          <w:u w:val="single"/>
        </w:rPr>
        <w:t>Georgia</w:t>
      </w:r>
    </w:p>
    <w:p w14:paraId="1E491EB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I.M.P.A.C.T. (Income Mobility Program for Atlanta Community Transformation)</w:t>
      </w:r>
    </w:p>
    <w:p w14:paraId="762D059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w:t>
      </w:r>
    </w:p>
    <w:p w14:paraId="383D206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1C116E5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300 Atlanta residents who live below 200 percent of the federal poverty line</w:t>
      </w:r>
    </w:p>
    <w:p w14:paraId="63C274F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9. Georgia</w:t>
      </w:r>
    </w:p>
    <w:p w14:paraId="360E0983"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In Her Hands</w:t>
      </w:r>
    </w:p>
    <w:p w14:paraId="538FC20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Beginning in early 2022 for at least two years</w:t>
      </w:r>
    </w:p>
    <w:p w14:paraId="4D126AE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$850 a month for two years; some may receive a lump sum payment</w:t>
      </w:r>
    </w:p>
    <w:p w14:paraId="569C88F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650 Black women, initially in Atlanta's Old Fourth Ward</w:t>
      </w:r>
    </w:p>
    <w:p w14:paraId="4E3E8202"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10. Cook County</w:t>
      </w:r>
      <w:r w:rsidRPr="00177134">
        <w:rPr>
          <w:rFonts w:asciiTheme="minorHAnsi" w:hAnsiTheme="minorHAnsi" w:cstheme="minorHAnsi"/>
        </w:rPr>
        <w:t>,</w:t>
      </w:r>
      <w:r w:rsidRPr="00177134">
        <w:rPr>
          <w:rFonts w:asciiTheme="minorHAnsi" w:hAnsiTheme="minorHAnsi" w:cstheme="minorHAnsi"/>
          <w:u w:val="single"/>
        </w:rPr>
        <w:t xml:space="preserve"> Illinois</w:t>
      </w:r>
    </w:p>
    <w:p w14:paraId="4F0E554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Cook County Guaranteed Income</w:t>
      </w:r>
    </w:p>
    <w:p w14:paraId="73E95FD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Begins December 2022 for a year</w:t>
      </w:r>
    </w:p>
    <w:p w14:paraId="5B0FF63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0E6617F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3,000 residents living at or below 250 percent the poverty level</w:t>
      </w:r>
    </w:p>
    <w:p w14:paraId="7DB23319"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11. Gainesville</w:t>
      </w:r>
      <w:r w:rsidRPr="00177134">
        <w:rPr>
          <w:rFonts w:asciiTheme="minorHAnsi" w:hAnsiTheme="minorHAnsi" w:cstheme="minorHAnsi"/>
        </w:rPr>
        <w:t xml:space="preserve">, </w:t>
      </w:r>
      <w:r w:rsidRPr="00177134">
        <w:rPr>
          <w:rFonts w:asciiTheme="minorHAnsi" w:hAnsiTheme="minorHAnsi" w:cstheme="minorHAnsi"/>
          <w:u w:val="single"/>
        </w:rPr>
        <w:t>Florida</w:t>
      </w:r>
    </w:p>
    <w:p w14:paraId="385F342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Just Income GNV</w:t>
      </w:r>
    </w:p>
    <w:p w14:paraId="37608F9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Winter 2021/2022 to early 2023</w:t>
      </w:r>
    </w:p>
    <w:p w14:paraId="0E70678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then $600 a month for 11 months</w:t>
      </w:r>
    </w:p>
    <w:p w14:paraId="09403BD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115 formerly incarcerated people</w:t>
      </w:r>
    </w:p>
    <w:p w14:paraId="0044C83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12. Chicago, Illinois</w:t>
      </w:r>
    </w:p>
    <w:p w14:paraId="69C13A9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Chicago Resilient Communities Pilot</w:t>
      </w:r>
    </w:p>
    <w:p w14:paraId="34F1D2E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July 2022 to July 2023</w:t>
      </w:r>
    </w:p>
    <w:p w14:paraId="3C34CF8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510AE95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5,000 low-income people making less than $35,000 a year</w:t>
      </w:r>
    </w:p>
    <w:p w14:paraId="2AA70414"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13. Louisville, </w:t>
      </w:r>
      <w:r w:rsidRPr="00177134">
        <w:rPr>
          <w:rFonts w:asciiTheme="minorHAnsi" w:hAnsiTheme="minorHAnsi" w:cstheme="minorHAnsi"/>
          <w:u w:val="single"/>
        </w:rPr>
        <w:t>Kentucky</w:t>
      </w:r>
    </w:p>
    <w:p w14:paraId="645439B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 xml:space="preserve">Program: </w:t>
      </w:r>
      <w:proofErr w:type="spellStart"/>
      <w:r w:rsidRPr="00177134">
        <w:rPr>
          <w:rFonts w:asciiTheme="minorHAnsi" w:hAnsiTheme="minorHAnsi" w:cstheme="minorHAnsi"/>
          <w:sz w:val="16"/>
          <w:szCs w:val="16"/>
        </w:rPr>
        <w:t>YALift</w:t>
      </w:r>
      <w:proofErr w:type="spellEnd"/>
      <w:r w:rsidRPr="00177134">
        <w:rPr>
          <w:rFonts w:asciiTheme="minorHAnsi" w:hAnsiTheme="minorHAnsi" w:cstheme="minorHAnsi"/>
          <w:sz w:val="16"/>
          <w:szCs w:val="16"/>
        </w:rPr>
        <w:t>! (Young Adult Louisville Income for Transformation)</w:t>
      </w:r>
    </w:p>
    <w:p w14:paraId="0E3657F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April 2022 to April 2023</w:t>
      </w:r>
    </w:p>
    <w:p w14:paraId="55D9E46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231BB09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 young people between the ages of 18 to 24</w:t>
      </w:r>
    </w:p>
    <w:p w14:paraId="78533A2B"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14. New Orleans</w:t>
      </w:r>
      <w:r w:rsidRPr="00177134">
        <w:rPr>
          <w:rFonts w:asciiTheme="minorHAnsi" w:hAnsiTheme="minorHAnsi" w:cstheme="minorHAnsi"/>
        </w:rPr>
        <w:t xml:space="preserve">, </w:t>
      </w:r>
      <w:r w:rsidRPr="00177134">
        <w:rPr>
          <w:rFonts w:asciiTheme="minorHAnsi" w:hAnsiTheme="minorHAnsi" w:cstheme="minorHAnsi"/>
          <w:u w:val="single"/>
        </w:rPr>
        <w:t>Louisiana</w:t>
      </w:r>
    </w:p>
    <w:p w14:paraId="2BEB7A3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Financial literacy program</w:t>
      </w:r>
    </w:p>
    <w:p w14:paraId="03BD17F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10 months</w:t>
      </w:r>
    </w:p>
    <w:p w14:paraId="084CC269"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$350 a month</w:t>
      </w:r>
    </w:p>
    <w:p w14:paraId="03CAF6A9"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125 young people between the ages of 16 to 24 either unemployed or not in school</w:t>
      </w:r>
    </w:p>
    <w:p w14:paraId="1C6573E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15. Shreveport, Louisiana</w:t>
      </w:r>
    </w:p>
    <w:p w14:paraId="7B1D56B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to March 2023</w:t>
      </w:r>
    </w:p>
    <w:p w14:paraId="2F9386F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$660 a month for one year</w:t>
      </w:r>
    </w:p>
    <w:p w14:paraId="49AE64D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110 single parents or legal guardians of school-aged children</w:t>
      </w:r>
    </w:p>
    <w:p w14:paraId="42603AAB"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16. Chelsea</w:t>
      </w:r>
      <w:r w:rsidRPr="00177134">
        <w:rPr>
          <w:rFonts w:asciiTheme="minorHAnsi" w:hAnsiTheme="minorHAnsi" w:cstheme="minorHAnsi"/>
        </w:rPr>
        <w:t xml:space="preserve">, </w:t>
      </w:r>
      <w:r w:rsidRPr="00177134">
        <w:rPr>
          <w:rFonts w:asciiTheme="minorHAnsi" w:hAnsiTheme="minorHAnsi" w:cstheme="minorHAnsi"/>
          <w:u w:val="single"/>
        </w:rPr>
        <w:t>Massachusetts</w:t>
      </w:r>
    </w:p>
    <w:p w14:paraId="00B7776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Direct Assistance Stipend Program</w:t>
      </w:r>
    </w:p>
    <w:p w14:paraId="196D917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November 2020 to present</w:t>
      </w:r>
    </w:p>
    <w:p w14:paraId="1B72B8F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Between $200 to $400 a month</w:t>
      </w:r>
    </w:p>
    <w:p w14:paraId="1B2F5B5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2,000</w:t>
      </w:r>
    </w:p>
    <w:p w14:paraId="02D0459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17. Lynn, Massachusetts</w:t>
      </w:r>
    </w:p>
    <w:p w14:paraId="0B0A119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Family Health Project</w:t>
      </w:r>
    </w:p>
    <w:p w14:paraId="1C52001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May 2021 to May 2024</w:t>
      </w:r>
    </w:p>
    <w:p w14:paraId="10D9B7CB"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$400 a month to new moms for a child's first three years</w:t>
      </w:r>
    </w:p>
    <w:p w14:paraId="0B6C9FF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w:t>
      </w:r>
    </w:p>
    <w:p w14:paraId="6142A46B"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18. Minneapolis</w:t>
      </w:r>
      <w:r w:rsidRPr="00177134">
        <w:rPr>
          <w:rFonts w:asciiTheme="minorHAnsi" w:hAnsiTheme="minorHAnsi" w:cstheme="minorHAnsi"/>
        </w:rPr>
        <w:t xml:space="preserve">, </w:t>
      </w:r>
      <w:r w:rsidRPr="00177134">
        <w:rPr>
          <w:rFonts w:asciiTheme="minorHAnsi" w:hAnsiTheme="minorHAnsi" w:cstheme="minorHAnsi"/>
          <w:u w:val="single"/>
        </w:rPr>
        <w:t>Minnesota</w:t>
      </w:r>
    </w:p>
    <w:p w14:paraId="54AA923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Minneapolis Guaranteed Basic Income Pilot</w:t>
      </w:r>
    </w:p>
    <w:p w14:paraId="2EB7E65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Spring 2022 to Spring 2024</w:t>
      </w:r>
    </w:p>
    <w:p w14:paraId="600BEDA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two years</w:t>
      </w:r>
    </w:p>
    <w:p w14:paraId="44A8B792"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200 families</w:t>
      </w:r>
    </w:p>
    <w:p w14:paraId="179733B5"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19. Jackson</w:t>
      </w:r>
      <w:r w:rsidRPr="00177134">
        <w:rPr>
          <w:rFonts w:asciiTheme="minorHAnsi" w:hAnsiTheme="minorHAnsi" w:cstheme="minorHAnsi"/>
        </w:rPr>
        <w:t xml:space="preserve">, </w:t>
      </w:r>
      <w:r w:rsidRPr="00177134">
        <w:rPr>
          <w:rFonts w:asciiTheme="minorHAnsi" w:hAnsiTheme="minorHAnsi" w:cstheme="minorHAnsi"/>
          <w:u w:val="single"/>
        </w:rPr>
        <w:t>Mississippi</w:t>
      </w:r>
    </w:p>
    <w:p w14:paraId="1EA76E2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Magnolia Mother's Trust</w:t>
      </w:r>
    </w:p>
    <w:p w14:paraId="1839F8B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May 2022 to present</w:t>
      </w:r>
    </w:p>
    <w:p w14:paraId="0306FB1E"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one year</w:t>
      </w:r>
    </w:p>
    <w:p w14:paraId="3DDC6CB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100 low-income, Black mothers</w:t>
      </w:r>
    </w:p>
    <w:p w14:paraId="4C427E05"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rPr>
        <w:t xml:space="preserve">20. </w:t>
      </w:r>
      <w:r w:rsidRPr="00177134">
        <w:rPr>
          <w:rFonts w:asciiTheme="minorHAnsi" w:hAnsiTheme="minorHAnsi" w:cstheme="minorHAnsi"/>
          <w:u w:val="single"/>
        </w:rPr>
        <w:t>New York</w:t>
      </w:r>
    </w:p>
    <w:p w14:paraId="2DE96DBE"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Creatives Rebuild New York</w:t>
      </w:r>
    </w:p>
    <w:p w14:paraId="6F23E963"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18 months</w:t>
      </w:r>
    </w:p>
    <w:p w14:paraId="4FBD7339"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w:t>
      </w:r>
    </w:p>
    <w:p w14:paraId="31FA401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2,400 artists</w:t>
      </w:r>
    </w:p>
    <w:p w14:paraId="6879081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21. Hudson, New York</w:t>
      </w:r>
    </w:p>
    <w:p w14:paraId="06386FD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 xml:space="preserve">Program: </w:t>
      </w:r>
      <w:proofErr w:type="spellStart"/>
      <w:r w:rsidRPr="00177134">
        <w:rPr>
          <w:rFonts w:asciiTheme="minorHAnsi" w:hAnsiTheme="minorHAnsi" w:cstheme="minorHAnsi"/>
          <w:sz w:val="16"/>
          <w:szCs w:val="16"/>
        </w:rPr>
        <w:t>HudsonUp</w:t>
      </w:r>
      <w:proofErr w:type="spellEnd"/>
    </w:p>
    <w:p w14:paraId="3E274CE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2020 to 2025</w:t>
      </w:r>
    </w:p>
    <w:p w14:paraId="04BDB31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five years</w:t>
      </w:r>
    </w:p>
    <w:p w14:paraId="7C8CB1F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25</w:t>
      </w:r>
    </w:p>
    <w:p w14:paraId="3C94B33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22. New York, New York</w:t>
      </w:r>
    </w:p>
    <w:p w14:paraId="2FAD08E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The Bridge Project</w:t>
      </w:r>
    </w:p>
    <w:p w14:paraId="1C3B1BF3"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Three years from acceptance</w:t>
      </w:r>
    </w:p>
    <w:p w14:paraId="22ABFC31"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three years (Phase One)</w:t>
      </w:r>
    </w:p>
    <w:p w14:paraId="3AF69F2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100 pregnant or new mothers with a baby under one year (Phase One)</w:t>
      </w:r>
    </w:p>
    <w:p w14:paraId="224422E3"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23. Rochester, New York</w:t>
      </w:r>
    </w:p>
    <w:p w14:paraId="2AFB2D2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Guaranteed Basic Income</w:t>
      </w:r>
    </w:p>
    <w:p w14:paraId="00FF8D4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Two years</w:t>
      </w:r>
    </w:p>
    <w:p w14:paraId="66DBB66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15F196E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175 low-income families</w:t>
      </w:r>
    </w:p>
    <w:p w14:paraId="703759DC" w14:textId="77777777" w:rsidR="00531B44" w:rsidRPr="00177134" w:rsidRDefault="00531B44" w:rsidP="00531B44">
      <w:pPr>
        <w:spacing w:before="240" w:after="240"/>
        <w:rPr>
          <w:rFonts w:asciiTheme="minorHAnsi" w:hAnsiTheme="minorHAnsi" w:cstheme="minorHAnsi"/>
          <w:sz w:val="16"/>
          <w:szCs w:val="16"/>
        </w:rPr>
      </w:pPr>
      <w:r w:rsidRPr="00177134">
        <w:rPr>
          <w:rFonts w:asciiTheme="minorHAnsi" w:hAnsiTheme="minorHAnsi" w:cstheme="minorHAnsi"/>
        </w:rPr>
        <w:t xml:space="preserve">24. </w:t>
      </w:r>
      <w:r w:rsidRPr="00177134">
        <w:rPr>
          <w:rFonts w:asciiTheme="minorHAnsi" w:hAnsiTheme="minorHAnsi" w:cstheme="minorHAnsi"/>
          <w:u w:val="single"/>
        </w:rPr>
        <w:t>North Carolina</w:t>
      </w:r>
      <w:r w:rsidRPr="00177134">
        <w:rPr>
          <w:rFonts w:asciiTheme="minorHAnsi" w:hAnsiTheme="minorHAnsi" w:cstheme="minorHAnsi"/>
        </w:rPr>
        <w:t xml:space="preserve"> / </w:t>
      </w:r>
      <w:r w:rsidRPr="00177134">
        <w:rPr>
          <w:rFonts w:asciiTheme="minorHAnsi" w:hAnsiTheme="minorHAnsi" w:cstheme="minorHAnsi"/>
          <w:sz w:val="16"/>
          <w:szCs w:val="16"/>
        </w:rPr>
        <w:t>Cherokee Tribe</w:t>
      </w:r>
    </w:p>
    <w:p w14:paraId="167F385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Eastern Band of Cherokee Indians Casino Dividend</w:t>
      </w:r>
    </w:p>
    <w:p w14:paraId="29A25A4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Annual</w:t>
      </w:r>
    </w:p>
    <w:p w14:paraId="546DE70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$4,000 to $6,000 a year</w:t>
      </w:r>
    </w:p>
    <w:p w14:paraId="1744C8D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Every tribal member</w:t>
      </w:r>
    </w:p>
    <w:p w14:paraId="44D9BD0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25. Durham, North Carolina</w:t>
      </w:r>
    </w:p>
    <w:p w14:paraId="7035254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Excel Pilot Program</w:t>
      </w:r>
    </w:p>
    <w:p w14:paraId="41E42B6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2022 to 2023</w:t>
      </w:r>
    </w:p>
    <w:p w14:paraId="6961C5C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66EDB923"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115 Durham residents who were incarcerated in the last five years</w:t>
      </w:r>
    </w:p>
    <w:p w14:paraId="48E45CFD"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26. Philadelphia,</w:t>
      </w:r>
      <w:r w:rsidRPr="00177134">
        <w:rPr>
          <w:rFonts w:asciiTheme="minorHAnsi" w:hAnsiTheme="minorHAnsi" w:cstheme="minorHAnsi"/>
        </w:rPr>
        <w:t xml:space="preserve"> </w:t>
      </w:r>
      <w:r w:rsidRPr="00177134">
        <w:rPr>
          <w:rFonts w:asciiTheme="minorHAnsi" w:hAnsiTheme="minorHAnsi" w:cstheme="minorHAnsi"/>
          <w:u w:val="single"/>
        </w:rPr>
        <w:t>Pennsylvania</w:t>
      </w:r>
    </w:p>
    <w:p w14:paraId="7BD0379D"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No confirmed name yet</w:t>
      </w:r>
    </w:p>
    <w:p w14:paraId="7DF27CD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for at least one year</w:t>
      </w:r>
    </w:p>
    <w:p w14:paraId="5AAC3938"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at least 12 months</w:t>
      </w:r>
    </w:p>
    <w:p w14:paraId="1C1BEF9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60 people who have received TANF for at least five years</w:t>
      </w:r>
    </w:p>
    <w:p w14:paraId="76C329F3"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27. Columbia,</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South Carolina</w:t>
      </w:r>
    </w:p>
    <w:p w14:paraId="382D5506"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Columbia Life Improvement Monetary Boost</w:t>
      </w:r>
    </w:p>
    <w:p w14:paraId="3E23A9D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Early 2021 to present</w:t>
      </w:r>
    </w:p>
    <w:p w14:paraId="79383F3A"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7DDE79E5"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100 low-income fathers</w:t>
      </w:r>
    </w:p>
    <w:p w14:paraId="5AF740B3"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sz w:val="16"/>
          <w:szCs w:val="16"/>
        </w:rPr>
        <w:t>28. Alexandria</w:t>
      </w:r>
      <w:r w:rsidRPr="00177134">
        <w:rPr>
          <w:rFonts w:asciiTheme="minorHAnsi" w:hAnsiTheme="minorHAnsi" w:cstheme="minorHAnsi"/>
        </w:rPr>
        <w:t xml:space="preserve">, </w:t>
      </w:r>
      <w:r w:rsidRPr="00177134">
        <w:rPr>
          <w:rFonts w:asciiTheme="minorHAnsi" w:hAnsiTheme="minorHAnsi" w:cstheme="minorHAnsi"/>
          <w:u w:val="single"/>
        </w:rPr>
        <w:t>Virginia</w:t>
      </w:r>
    </w:p>
    <w:p w14:paraId="5A79EC44"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Alexandria Guaranteed Income Pilot</w:t>
      </w:r>
    </w:p>
    <w:p w14:paraId="1269D35C"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December 2021 to December 2023</w:t>
      </w:r>
    </w:p>
    <w:p w14:paraId="00DE1E0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two years</w:t>
      </w:r>
    </w:p>
    <w:p w14:paraId="6433CA5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w:t>
      </w:r>
    </w:p>
    <w:p w14:paraId="31E546FE" w14:textId="77777777" w:rsidR="00531B44" w:rsidRPr="00177134" w:rsidRDefault="00531B44" w:rsidP="00531B44">
      <w:pPr>
        <w:spacing w:before="240" w:after="240"/>
        <w:rPr>
          <w:rFonts w:asciiTheme="minorHAnsi" w:hAnsiTheme="minorHAnsi" w:cstheme="minorHAnsi"/>
          <w:u w:val="single"/>
        </w:rPr>
      </w:pPr>
      <w:r w:rsidRPr="00177134">
        <w:rPr>
          <w:rFonts w:asciiTheme="minorHAnsi" w:hAnsiTheme="minorHAnsi" w:cstheme="minorHAnsi"/>
        </w:rPr>
        <w:t xml:space="preserve">29. </w:t>
      </w:r>
      <w:r w:rsidRPr="00177134">
        <w:rPr>
          <w:rFonts w:asciiTheme="minorHAnsi" w:hAnsiTheme="minorHAnsi" w:cstheme="minorHAnsi"/>
          <w:u w:val="single"/>
        </w:rPr>
        <w:t>Washington, DC</w:t>
      </w:r>
    </w:p>
    <w:p w14:paraId="43E13ABE"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Strong Families, Strong Future DC</w:t>
      </w:r>
    </w:p>
    <w:p w14:paraId="329754E7"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 from February 2022</w:t>
      </w:r>
    </w:p>
    <w:p w14:paraId="72A0FF80"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$900 per month for one year</w:t>
      </w:r>
    </w:p>
    <w:p w14:paraId="2576CCAF" w14:textId="77777777" w:rsidR="00531B44" w:rsidRPr="00177134" w:rsidRDefault="00531B44" w:rsidP="00531B44">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132 new and expectant mothers in Wards 5, 7 and 8</w:t>
      </w:r>
    </w:p>
    <w:p w14:paraId="4139F764" w14:textId="77777777" w:rsidR="00531B44" w:rsidRPr="00177134" w:rsidRDefault="00531B44" w:rsidP="00531B44">
      <w:pPr>
        <w:pStyle w:val="Heading4"/>
        <w:rPr>
          <w:rFonts w:asciiTheme="minorHAnsi" w:hAnsiTheme="minorHAnsi" w:cstheme="minorHAnsi"/>
          <w:color w:val="000000"/>
        </w:rPr>
      </w:pPr>
      <w:r w:rsidRPr="00177134">
        <w:rPr>
          <w:rFonts w:asciiTheme="minorHAnsi" w:hAnsiTheme="minorHAnsi" w:cstheme="minorHAnsi"/>
          <w:color w:val="000000"/>
        </w:rPr>
        <w:t>State UBI solves and other states will follow on</w:t>
      </w:r>
    </w:p>
    <w:p w14:paraId="67D49ECD" w14:textId="77777777" w:rsidR="00531B44" w:rsidRPr="00177134" w:rsidRDefault="00531B44" w:rsidP="00531B44">
      <w:pPr>
        <w:spacing w:before="240" w:after="240"/>
        <w:rPr>
          <w:rFonts w:asciiTheme="minorHAnsi" w:hAnsiTheme="minorHAnsi" w:cstheme="minorHAnsi"/>
        </w:rPr>
      </w:pPr>
      <w:r w:rsidRPr="00177134">
        <w:rPr>
          <w:rFonts w:asciiTheme="minorHAnsi" w:hAnsiTheme="minorHAnsi" w:cstheme="minorHAnsi"/>
        </w:rPr>
        <w:t>Miles</w:t>
      </w:r>
      <w:r w:rsidRPr="00177134">
        <w:rPr>
          <w:rFonts w:asciiTheme="minorHAnsi" w:hAnsiTheme="minorHAnsi" w:cstheme="minorHAnsi"/>
          <w:sz w:val="16"/>
          <w:szCs w:val="16"/>
        </w:rPr>
        <w:t xml:space="preserve"> </w:t>
      </w:r>
      <w:r w:rsidRPr="00177134">
        <w:rPr>
          <w:rFonts w:asciiTheme="minorHAnsi" w:hAnsiTheme="minorHAnsi" w:cstheme="minorHAnsi"/>
          <w:b/>
          <w:sz w:val="26"/>
          <w:szCs w:val="26"/>
        </w:rPr>
        <w:t>Howard, 20</w:t>
      </w:r>
      <w:r w:rsidRPr="00177134">
        <w:rPr>
          <w:rFonts w:asciiTheme="minorHAnsi" w:hAnsiTheme="minorHAnsi" w:cstheme="minorHAnsi"/>
          <w:sz w:val="16"/>
          <w:szCs w:val="16"/>
        </w:rPr>
        <w:t>.</w:t>
      </w:r>
      <w:r w:rsidRPr="00177134">
        <w:rPr>
          <w:rFonts w:asciiTheme="minorHAnsi" w:hAnsiTheme="minorHAnsi" w:cstheme="minorHAnsi"/>
        </w:rPr>
        <w:t xml:space="preserve"> Contributor &amp; freelance writer who covers culture, </w:t>
      </w:r>
      <w:proofErr w:type="gramStart"/>
      <w:r w:rsidRPr="00177134">
        <w:rPr>
          <w:rFonts w:asciiTheme="minorHAnsi" w:hAnsiTheme="minorHAnsi" w:cstheme="minorHAnsi"/>
        </w:rPr>
        <w:t>travel</w:t>
      </w:r>
      <w:proofErr w:type="gramEnd"/>
      <w:r w:rsidRPr="00177134">
        <w:rPr>
          <w:rFonts w:asciiTheme="minorHAnsi" w:hAnsiTheme="minorHAnsi" w:cstheme="minorHAnsi"/>
        </w:rPr>
        <w:t xml:space="preserve"> and transformational politics. “</w:t>
      </w:r>
      <w:r w:rsidRPr="00177134">
        <w:rPr>
          <w:rFonts w:asciiTheme="minorHAnsi" w:hAnsiTheme="minorHAnsi" w:cstheme="minorHAnsi"/>
          <w:u w:val="single"/>
        </w:rPr>
        <w:t>The Federal Check Won't Be Enough</w:t>
      </w:r>
      <w:r w:rsidRPr="00177134">
        <w:rPr>
          <w:rFonts w:asciiTheme="minorHAnsi" w:hAnsiTheme="minorHAnsi" w:cstheme="minorHAnsi"/>
        </w:rPr>
        <w:t xml:space="preserve">. Now's The Time </w:t>
      </w:r>
      <w:proofErr w:type="gramStart"/>
      <w:r w:rsidRPr="00177134">
        <w:rPr>
          <w:rFonts w:asciiTheme="minorHAnsi" w:hAnsiTheme="minorHAnsi" w:cstheme="minorHAnsi"/>
        </w:rPr>
        <w:t>For</w:t>
      </w:r>
      <w:proofErr w:type="gramEnd"/>
      <w:r w:rsidRPr="00177134">
        <w:rPr>
          <w:rFonts w:asciiTheme="minorHAnsi" w:hAnsiTheme="minorHAnsi" w:cstheme="minorHAnsi"/>
        </w:rPr>
        <w:t xml:space="preserve"> Mass. To Introduce </w:t>
      </w:r>
      <w:proofErr w:type="gramStart"/>
      <w:r w:rsidRPr="00177134">
        <w:rPr>
          <w:rFonts w:asciiTheme="minorHAnsi" w:hAnsiTheme="minorHAnsi" w:cstheme="minorHAnsi"/>
        </w:rPr>
        <w:t>A</w:t>
      </w:r>
      <w:proofErr w:type="gramEnd"/>
      <w:r w:rsidRPr="00177134">
        <w:rPr>
          <w:rFonts w:asciiTheme="minorHAnsi" w:hAnsiTheme="minorHAnsi" w:cstheme="minorHAnsi"/>
        </w:rPr>
        <w:t xml:space="preserve"> Universal Basic Income.” March 25, 2020. https://www.wbur.org/cognoscenti/2020/03/25/universal-basic-income-congress-coronavirus-covid-19-miles-howard</w:t>
      </w:r>
    </w:p>
    <w:p w14:paraId="62DD18C1" w14:textId="77777777" w:rsidR="00531B44" w:rsidRPr="00177134" w:rsidRDefault="00531B44" w:rsidP="00531B44">
      <w:pPr>
        <w:spacing w:before="240" w:after="240"/>
        <w:rPr>
          <w:rFonts w:asciiTheme="minorHAnsi" w:hAnsiTheme="minorHAnsi" w:cstheme="minorHAnsi"/>
          <w:sz w:val="16"/>
          <w:szCs w:val="16"/>
        </w:rPr>
      </w:pPr>
      <w:r w:rsidRPr="00177134">
        <w:rPr>
          <w:rFonts w:asciiTheme="minorHAnsi" w:hAnsiTheme="minorHAnsi" w:cstheme="minorHAnsi"/>
          <w:u w:val="single"/>
        </w:rPr>
        <w:t>Localized UBI would go much further</w:t>
      </w:r>
      <w:r w:rsidRPr="00177134">
        <w:rPr>
          <w:rFonts w:asciiTheme="minorHAnsi" w:hAnsiTheme="minorHAnsi" w:cstheme="minorHAnsi"/>
        </w:rPr>
        <w:t xml:space="preserve"> </w:t>
      </w:r>
      <w:r w:rsidRPr="00177134">
        <w:rPr>
          <w:rFonts w:asciiTheme="minorHAnsi" w:hAnsiTheme="minorHAnsi" w:cstheme="minorHAnsi"/>
          <w:u w:val="single"/>
        </w:rPr>
        <w:t>than</w:t>
      </w:r>
      <w:r w:rsidRPr="00177134">
        <w:rPr>
          <w:rFonts w:asciiTheme="minorHAnsi" w:hAnsiTheme="minorHAnsi" w:cstheme="minorHAnsi"/>
          <w:sz w:val="16"/>
          <w:szCs w:val="16"/>
        </w:rPr>
        <w:t xml:space="preserve"> the state-centric economic relief</w:t>
      </w:r>
      <w:r w:rsidRPr="00177134">
        <w:rPr>
          <w:rFonts w:asciiTheme="minorHAnsi" w:hAnsiTheme="minorHAnsi" w:cstheme="minorHAnsi"/>
        </w:rPr>
        <w:t xml:space="preserve"> </w:t>
      </w:r>
      <w:r w:rsidRPr="00177134">
        <w:rPr>
          <w:rFonts w:asciiTheme="minorHAnsi" w:hAnsiTheme="minorHAnsi" w:cstheme="minorHAnsi"/>
          <w:u w:val="single"/>
        </w:rPr>
        <w:t>ideas that we’ve come up with thus far.</w:t>
      </w:r>
      <w:r w:rsidRPr="00177134">
        <w:rPr>
          <w:rFonts w:asciiTheme="minorHAnsi" w:hAnsiTheme="minorHAnsi" w:cstheme="minorHAnsi"/>
          <w:sz w:val="16"/>
          <w:szCs w:val="16"/>
        </w:rPr>
        <w:t xml:space="preserve"> The interest-free small business loans that Baker announced last week would still leave many of us indebted. The Boston Resiliency Fund, announced by Boston Mayor Marty Walsh, is a step in the correct direction (it would provide food and additional forms of material aid to kids, older </w:t>
      </w:r>
      <w:proofErr w:type="gramStart"/>
      <w:r w:rsidRPr="00177134">
        <w:rPr>
          <w:rFonts w:asciiTheme="minorHAnsi" w:hAnsiTheme="minorHAnsi" w:cstheme="minorHAnsi"/>
          <w:sz w:val="16"/>
          <w:szCs w:val="16"/>
        </w:rPr>
        <w:t>adults</w:t>
      </w:r>
      <w:proofErr w:type="gramEnd"/>
      <w:r w:rsidRPr="00177134">
        <w:rPr>
          <w:rFonts w:asciiTheme="minorHAnsi" w:hAnsiTheme="minorHAnsi" w:cstheme="minorHAnsi"/>
          <w:sz w:val="16"/>
          <w:szCs w:val="16"/>
        </w:rPr>
        <w:t xml:space="preserve"> and health care workers). But to address the full scale of the coronavirus economic fallout, we need the federal and state governments to come up with a livable and fair substitute for the economy that we’d otherwise be paying into as consumers, </w:t>
      </w:r>
      <w:proofErr w:type="gramStart"/>
      <w:r w:rsidRPr="00177134">
        <w:rPr>
          <w:rFonts w:asciiTheme="minorHAnsi" w:hAnsiTheme="minorHAnsi" w:cstheme="minorHAnsi"/>
          <w:sz w:val="16"/>
          <w:szCs w:val="16"/>
        </w:rPr>
        <w:t>workers</w:t>
      </w:r>
      <w:proofErr w:type="gramEnd"/>
      <w:r w:rsidRPr="00177134">
        <w:rPr>
          <w:rFonts w:asciiTheme="minorHAnsi" w:hAnsiTheme="minorHAnsi" w:cstheme="minorHAnsi"/>
          <w:sz w:val="16"/>
          <w:szCs w:val="16"/>
        </w:rPr>
        <w:t xml:space="preserve"> and business owners.</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 xml:space="preserve">Mailing out checks to everyone each month would move us a lot closer </w:t>
      </w:r>
      <w:r w:rsidRPr="00177134">
        <w:rPr>
          <w:rFonts w:asciiTheme="minorHAnsi" w:hAnsiTheme="minorHAnsi" w:cstheme="minorHAnsi"/>
          <w:sz w:val="16"/>
          <w:szCs w:val="16"/>
        </w:rPr>
        <w:t>to that goal.</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Universal cash aid would not only prevent bankruptcies but also save lives. Instead of thinking of cash aid as "free money," think of it as paying people to stay home, social distance and do their duty to prevent hospitals from being swarmed with COVID-19 patients. Trump is already talking about sending people back to work by Easter (ignoring the recommendations of epidemiologists). </w:t>
      </w:r>
      <w:r w:rsidRPr="00177134">
        <w:rPr>
          <w:rFonts w:asciiTheme="minorHAnsi" w:hAnsiTheme="minorHAnsi" w:cstheme="minorHAnsi"/>
          <w:u w:val="single"/>
        </w:rPr>
        <w:t xml:space="preserve">Cash payments would help governors </w:t>
      </w:r>
      <w:r w:rsidRPr="00177134">
        <w:rPr>
          <w:rFonts w:asciiTheme="minorHAnsi" w:hAnsiTheme="minorHAnsi" w:cstheme="minorHAnsi"/>
          <w:sz w:val="16"/>
          <w:szCs w:val="16"/>
        </w:rPr>
        <w:t>push back</w:t>
      </w:r>
      <w:r w:rsidRPr="00177134">
        <w:rPr>
          <w:rFonts w:asciiTheme="minorHAnsi" w:hAnsiTheme="minorHAnsi" w:cstheme="minorHAnsi"/>
        </w:rPr>
        <w:t xml:space="preserve"> </w:t>
      </w:r>
      <w:r w:rsidRPr="00177134">
        <w:rPr>
          <w:rFonts w:asciiTheme="minorHAnsi" w:hAnsiTheme="minorHAnsi" w:cstheme="minorHAnsi"/>
          <w:sz w:val="16"/>
          <w:szCs w:val="16"/>
        </w:rPr>
        <w:t xml:space="preserve">against Trump and urge their residents to stay home </w:t>
      </w:r>
      <w:proofErr w:type="gramStart"/>
      <w:r w:rsidRPr="00177134">
        <w:rPr>
          <w:rFonts w:asciiTheme="minorHAnsi" w:hAnsiTheme="minorHAnsi" w:cstheme="minorHAnsi"/>
          <w:sz w:val="16"/>
          <w:szCs w:val="16"/>
        </w:rPr>
        <w:t>as long as</w:t>
      </w:r>
      <w:proofErr w:type="gramEnd"/>
      <w:r w:rsidRPr="00177134">
        <w:rPr>
          <w:rFonts w:asciiTheme="minorHAnsi" w:hAnsiTheme="minorHAnsi" w:cstheme="minorHAnsi"/>
          <w:sz w:val="16"/>
          <w:szCs w:val="16"/>
        </w:rPr>
        <w:t xml:space="preserve"> public health officials recommend.</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Massachusetts could find a way to do this</w:t>
      </w:r>
      <w:r w:rsidRPr="00177134">
        <w:rPr>
          <w:rFonts w:asciiTheme="minorHAnsi" w:hAnsiTheme="minorHAnsi" w:cstheme="minorHAnsi"/>
        </w:rPr>
        <w:t xml:space="preserve">. </w:t>
      </w:r>
      <w:r w:rsidRPr="00177134">
        <w:rPr>
          <w:rFonts w:asciiTheme="minorHAnsi" w:hAnsiTheme="minorHAnsi" w:cstheme="minorHAnsi"/>
          <w:u w:val="single"/>
        </w:rPr>
        <w:t>We reaped a billion-dollar surplus last year</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and while we’ve agreed on how to spend $541 million of it, that still leaves a hefty balance. We could even make Gouveia’s aid package universal, sending out checks to everyone now and finding a way to tax wealthier households retroactively. That would solve the means-testing, red-tape problem.</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But on a broader level, </w:t>
      </w:r>
      <w:r w:rsidRPr="00177134">
        <w:rPr>
          <w:rFonts w:asciiTheme="minorHAnsi" w:hAnsiTheme="minorHAnsi" w:cstheme="minorHAnsi"/>
          <w:u w:val="single"/>
        </w:rPr>
        <w:t xml:space="preserve">doing this would be an act of leadership and innovation in line with the history of Massachusetts. </w:t>
      </w:r>
      <w:r w:rsidRPr="00177134">
        <w:rPr>
          <w:rFonts w:asciiTheme="minorHAnsi" w:hAnsiTheme="minorHAnsi" w:cstheme="minorHAnsi"/>
          <w:sz w:val="16"/>
          <w:szCs w:val="16"/>
        </w:rPr>
        <w:t xml:space="preserve">We love to rest on laurels when it comes to reliving the days of giving people health care and legalizing same-sex marriage. Now, as millions of Americans struggle to survive the pandemic without going bankrupt, </w:t>
      </w:r>
      <w:r w:rsidRPr="00177134">
        <w:rPr>
          <w:rFonts w:asciiTheme="minorHAnsi" w:hAnsiTheme="minorHAnsi" w:cstheme="minorHAnsi"/>
          <w:u w:val="single"/>
        </w:rPr>
        <w:t>Massachusetts could show other states how to compensate for the federal government’s inadequate response</w:t>
      </w:r>
      <w:r w:rsidRPr="00177134">
        <w:rPr>
          <w:rFonts w:asciiTheme="minorHAnsi" w:hAnsiTheme="minorHAnsi" w:cstheme="minorHAnsi"/>
          <w:sz w:val="16"/>
          <w:szCs w:val="16"/>
        </w:rPr>
        <w:t xml:space="preserve"> to the economic calamity.</w:t>
      </w:r>
    </w:p>
    <w:p w14:paraId="1CDE299D" w14:textId="77777777" w:rsidR="00531B44" w:rsidRDefault="00531B44" w:rsidP="00CE09BF"/>
    <w:p w14:paraId="49625A83" w14:textId="77777777" w:rsidR="00CE09BF" w:rsidRDefault="00CE09BF" w:rsidP="00CE09BF"/>
    <w:p w14:paraId="1A74055C" w14:textId="79A8949B" w:rsidR="00C502F4" w:rsidRDefault="00C502F4" w:rsidP="00C502F4">
      <w:pPr>
        <w:pStyle w:val="Heading3"/>
      </w:pPr>
      <w:r>
        <w:t xml:space="preserve">S – Half-Time </w:t>
      </w:r>
    </w:p>
    <w:p w14:paraId="5359F31F" w14:textId="1E600B5C" w:rsidR="00C502F4" w:rsidRPr="00C502F4" w:rsidRDefault="00C502F4" w:rsidP="00C502F4">
      <w:pPr>
        <w:pStyle w:val="Heading4"/>
      </w:pPr>
      <w:r>
        <w:t xml:space="preserve">Half-time solves – social services and other part-time jobs cover basic needs, but it activates better training, innovation, and labor flexibility.  </w:t>
      </w:r>
    </w:p>
    <w:p w14:paraId="7C9996DF" w14:textId="65A07EAB" w:rsidR="00C502F4" w:rsidRPr="00C502F4" w:rsidRDefault="00C502F4" w:rsidP="00C502F4">
      <w:pPr>
        <w:rPr>
          <w:b/>
          <w:bCs/>
          <w:sz w:val="26"/>
          <w:lang w:val="en-CA"/>
        </w:rPr>
      </w:pPr>
      <w:r w:rsidRPr="00044ED7">
        <w:rPr>
          <w:rStyle w:val="Style13ptBold"/>
        </w:rPr>
        <w:t xml:space="preserve">Newman ’21 </w:t>
      </w:r>
      <w:r>
        <w:t xml:space="preserve">(Nathan Newman, </w:t>
      </w:r>
      <w:r>
        <w:rPr>
          <w:lang w:val="en-CA"/>
        </w:rPr>
        <w:t>a writer and professor of criminal justice and sociology at CUNY</w:t>
      </w:r>
      <w:r>
        <w:t>, “</w:t>
      </w:r>
      <w:r>
        <w:rPr>
          <w:lang w:val="en-CA"/>
        </w:rPr>
        <w:t xml:space="preserve">Reset Labor Markets </w:t>
      </w:r>
      <w:proofErr w:type="gramStart"/>
      <w:r>
        <w:rPr>
          <w:lang w:val="en-CA"/>
        </w:rPr>
        <w:t>With</w:t>
      </w:r>
      <w:proofErr w:type="gramEnd"/>
      <w:r>
        <w:rPr>
          <w:lang w:val="en-CA"/>
        </w:rPr>
        <w:t xml:space="preserve"> a Local Half-Time Job Guarantee</w:t>
      </w:r>
      <w:r>
        <w:t xml:space="preserve">”, The Nation, September 21st 2021 </w:t>
      </w:r>
      <w:r>
        <w:rPr>
          <w:lang w:val="en-CA"/>
        </w:rPr>
        <w:t>https://www.thenation.com/article/economy/half-time-job-gaurantee/tnamp/</w:t>
      </w:r>
      <w:r>
        <w:t>)</w:t>
      </w:r>
    </w:p>
    <w:p w14:paraId="2B3DE877" w14:textId="77777777" w:rsidR="00C502F4" w:rsidRPr="00D96315" w:rsidRDefault="00C502F4" w:rsidP="00C502F4">
      <w:pPr>
        <w:rPr>
          <w:sz w:val="16"/>
          <w:lang w:val="en-CA"/>
        </w:rPr>
      </w:pPr>
      <w:r w:rsidRPr="00D96315">
        <w:rPr>
          <w:sz w:val="16"/>
          <w:lang w:val="en-CA"/>
        </w:rPr>
        <w:t xml:space="preserve">But </w:t>
      </w:r>
      <w:r w:rsidRPr="00D96315">
        <w:rPr>
          <w:rStyle w:val="StyleUnderline"/>
          <w:lang w:val="en-CA"/>
        </w:rPr>
        <w:t>can workers and their families thrive on a half-time job guarantee?</w:t>
      </w:r>
    </w:p>
    <w:p w14:paraId="010BF606" w14:textId="77777777" w:rsidR="00C502F4" w:rsidRPr="0094317D" w:rsidRDefault="00C502F4" w:rsidP="00C502F4">
      <w:pPr>
        <w:rPr>
          <w:u w:val="single"/>
          <w:lang w:val="en-CA"/>
        </w:rPr>
      </w:pPr>
      <w:r w:rsidRPr="00D96315">
        <w:rPr>
          <w:sz w:val="16"/>
          <w:lang w:val="en-CA"/>
        </w:rPr>
        <w:t>Obviously, income from half-time work even at $15 per hour is not going to be a comfortable life, but because government supports have become more generous—particularly with policy changes made during the pandemic—</w:t>
      </w:r>
      <w:r w:rsidRPr="00D96315">
        <w:rPr>
          <w:rStyle w:val="StyleUnderline"/>
          <w:lang w:val="en-CA"/>
        </w:rPr>
        <w:t>a half-time job guarantee offers a reasonable safety net for working families.</w:t>
      </w:r>
    </w:p>
    <w:p w14:paraId="42EA0106" w14:textId="77777777" w:rsidR="00C502F4" w:rsidRDefault="00C502F4" w:rsidP="00C502F4">
      <w:pPr>
        <w:rPr>
          <w:sz w:val="16"/>
          <w:lang w:val="en-CA"/>
        </w:rPr>
      </w:pPr>
      <w:r w:rsidRPr="00D96315">
        <w:rPr>
          <w:sz w:val="16"/>
          <w:lang w:val="en-CA"/>
        </w:rPr>
        <w:t>Notably</w:t>
      </w:r>
      <w:r w:rsidRPr="00D96315">
        <w:rPr>
          <w:rStyle w:val="StyleUnderline"/>
          <w:lang w:val="en-CA"/>
        </w:rPr>
        <w:t>, Biden policies making the Child Tax Credit larger and refundable</w:t>
      </w:r>
      <w:r w:rsidRPr="00D96315">
        <w:rPr>
          <w:sz w:val="16"/>
          <w:lang w:val="en-CA"/>
        </w:rPr>
        <w:t xml:space="preserve">, expanding </w:t>
      </w:r>
      <w:r w:rsidRPr="00D96315">
        <w:rPr>
          <w:rStyle w:val="StyleUnderline"/>
          <w:lang w:val="en-CA"/>
        </w:rPr>
        <w:t>SNAP</w:t>
      </w:r>
      <w:r w:rsidRPr="00D96315">
        <w:rPr>
          <w:sz w:val="16"/>
          <w:lang w:val="en-CA"/>
        </w:rPr>
        <w:t xml:space="preserve"> nutrition </w:t>
      </w:r>
      <w:r w:rsidRPr="00D96315">
        <w:rPr>
          <w:rStyle w:val="StyleUnderline"/>
          <w:lang w:val="en-CA"/>
        </w:rPr>
        <w:t>benefits</w:t>
      </w:r>
      <w:r w:rsidRPr="00D96315">
        <w:rPr>
          <w:sz w:val="16"/>
          <w:lang w:val="en-CA"/>
        </w:rPr>
        <w:t xml:space="preserve">, and </w:t>
      </w:r>
      <w:r w:rsidRPr="00D96315">
        <w:rPr>
          <w:rStyle w:val="StyleUnderline"/>
          <w:lang w:val="en-CA"/>
        </w:rPr>
        <w:t>enlarging the EITC for childless workers all help make half-time job guarantees more viable</w:t>
      </w:r>
      <w:r w:rsidRPr="00D96315">
        <w:rPr>
          <w:sz w:val="16"/>
          <w:lang w:val="en-CA"/>
        </w:rPr>
        <w:t>.</w:t>
      </w:r>
    </w:p>
    <w:p w14:paraId="2636098A" w14:textId="77777777" w:rsidR="00C502F4" w:rsidRDefault="00C502F4" w:rsidP="00C502F4">
      <w:pPr>
        <w:rPr>
          <w:sz w:val="16"/>
          <w:lang w:val="en-CA"/>
        </w:rPr>
      </w:pPr>
      <w:r w:rsidRPr="00D96315">
        <w:rPr>
          <w:rStyle w:val="StyleUnderline"/>
          <w:lang w:val="en-CA"/>
        </w:rPr>
        <w:t>To put numbers on this</w:t>
      </w:r>
      <w:r w:rsidRPr="00D96315">
        <w:rPr>
          <w:sz w:val="16"/>
          <w:lang w:val="en-CA"/>
        </w:rPr>
        <w:t xml:space="preserve">, half-time work at $15/hr pays $15,060 per year. For a single parent with three kids, that will be supplemented by a $9,000 child tax credit (up to $10,800 if the kids are 5 or under), a $6,728 EITC payment and up to the maximum $10,020 yearly SNAP allotment, yielding </w:t>
      </w:r>
      <w:r w:rsidRPr="00D96315">
        <w:rPr>
          <w:rStyle w:val="StyleUnderline"/>
          <w:lang w:val="en-CA"/>
        </w:rPr>
        <w:t>a base of roughly $41,000 in annual income</w:t>
      </w:r>
      <w:r w:rsidRPr="00D96315">
        <w:rPr>
          <w:sz w:val="16"/>
          <w:lang w:val="en-CA"/>
        </w:rPr>
        <w:t>.</w:t>
      </w:r>
    </w:p>
    <w:p w14:paraId="0218C795" w14:textId="77777777" w:rsidR="00C502F4" w:rsidRPr="00D96315" w:rsidRDefault="00C502F4" w:rsidP="00C502F4">
      <w:pPr>
        <w:rPr>
          <w:sz w:val="16"/>
          <w:lang w:val="en-CA"/>
        </w:rPr>
      </w:pPr>
      <w:r w:rsidRPr="00D96315">
        <w:rPr>
          <w:rStyle w:val="StyleUnderline"/>
          <w:lang w:val="en-CA"/>
        </w:rPr>
        <w:t xml:space="preserve">That can be further supplemented by </w:t>
      </w:r>
      <w:proofErr w:type="gramStart"/>
      <w:r w:rsidRPr="00D96315">
        <w:rPr>
          <w:rStyle w:val="StyleUnderline"/>
          <w:lang w:val="en-CA"/>
        </w:rPr>
        <w:t>child care</w:t>
      </w:r>
      <w:proofErr w:type="gramEnd"/>
      <w:r w:rsidRPr="00D96315">
        <w:rPr>
          <w:rStyle w:val="StyleUnderline"/>
          <w:lang w:val="en-CA"/>
        </w:rPr>
        <w:t xml:space="preserve"> tax credits</w:t>
      </w:r>
      <w:r w:rsidRPr="00D96315">
        <w:rPr>
          <w:sz w:val="16"/>
          <w:lang w:val="en-CA"/>
        </w:rPr>
        <w:t xml:space="preserve"> (as much as an $8,000 credit at least temporarily under the American Rescue Plan), state supplements to the CTC and EITC (roughly $3,000 in New York City, for example), rental housing subsidies (substantial in amount but with limited availability), heating and other utility subsidies, as well as other supports such as discounted transit. Families and individuals at this income level also qualify for Medicaid, eliminating most health care costs as well.</w:t>
      </w:r>
    </w:p>
    <w:p w14:paraId="0BAD4772" w14:textId="77777777" w:rsidR="00C502F4" w:rsidRPr="0094317D" w:rsidRDefault="00C502F4" w:rsidP="00C502F4">
      <w:pPr>
        <w:rPr>
          <w:u w:val="single"/>
          <w:lang w:val="en-CA"/>
        </w:rPr>
      </w:pPr>
      <w:r w:rsidRPr="00D96315">
        <w:rPr>
          <w:rStyle w:val="StyleUnderline"/>
          <w:lang w:val="en-CA"/>
        </w:rPr>
        <w:t>Not a luxurious standard of living, to be sure, but these numbers emphasize that, program-by-program, progressives have made significant strides in making the lives of the working poor far better. A half-time job guarantee builds on these previous policy victories.</w:t>
      </w:r>
    </w:p>
    <w:p w14:paraId="119A8941" w14:textId="77777777" w:rsidR="00C502F4" w:rsidRPr="00D96315" w:rsidRDefault="00C502F4" w:rsidP="00C502F4">
      <w:pPr>
        <w:rPr>
          <w:sz w:val="16"/>
          <w:lang w:val="en-CA"/>
        </w:rPr>
      </w:pPr>
      <w:r w:rsidRPr="00D96315">
        <w:rPr>
          <w:rStyle w:val="StyleUnderline"/>
          <w:lang w:val="en-CA"/>
        </w:rPr>
        <w:t xml:space="preserve">Perversely, as family incomes rise much above $20K per year, many of these financial supports begin to phase out, partly and at times completely offsetting any income gains. </w:t>
      </w:r>
      <w:r w:rsidRPr="00D96315">
        <w:rPr>
          <w:sz w:val="16"/>
          <w:lang w:val="en-CA"/>
        </w:rPr>
        <w:t>As the Congressional Budget Office found in one analysis, marginal tax rates can approach 100 percent for many low-income families. The Urban Institute has similarly found that additional wage earnings for working poor families can lead to little net gain in overall income.</w:t>
      </w:r>
    </w:p>
    <w:p w14:paraId="70904CDB" w14:textId="77777777" w:rsidR="00C502F4" w:rsidRPr="00D96315" w:rsidRDefault="00C502F4" w:rsidP="00C502F4">
      <w:pPr>
        <w:rPr>
          <w:sz w:val="16"/>
          <w:lang w:val="en-CA"/>
        </w:rPr>
      </w:pPr>
      <w:r w:rsidRPr="00D96315">
        <w:rPr>
          <w:rStyle w:val="StyleUnderline"/>
          <w:lang w:val="en-CA"/>
        </w:rPr>
        <w:t>That’s why aiming for a half-time job guarantee makes sense</w:t>
      </w:r>
      <w:r w:rsidRPr="00D96315">
        <w:rPr>
          <w:sz w:val="16"/>
          <w:lang w:val="en-CA"/>
        </w:rPr>
        <w:t xml:space="preserve">. </w:t>
      </w:r>
      <w:r w:rsidRPr="00D96315">
        <w:rPr>
          <w:rStyle w:val="StyleUnderline"/>
          <w:lang w:val="en-CA"/>
        </w:rPr>
        <w:t>The goal should be to treat such jobs as a safety net where workers are supported in eventually finding full-time work that provides not just more hours but substantially more hourly pay, delivering a real jump in family income.</w:t>
      </w:r>
    </w:p>
    <w:p w14:paraId="6AE15EBC" w14:textId="77777777" w:rsidR="00C502F4" w:rsidRPr="0094317D" w:rsidRDefault="00C502F4" w:rsidP="00C502F4">
      <w:pPr>
        <w:rPr>
          <w:u w:val="single"/>
          <w:lang w:val="en-CA"/>
        </w:rPr>
      </w:pPr>
      <w:r w:rsidRPr="00D96315">
        <w:rPr>
          <w:rStyle w:val="Emphasis"/>
          <w:lang w:val="en-CA"/>
        </w:rPr>
        <w:t>Ensuring that these half-time jobs remain clearly distinct from permanent public employment will also reduce tensions with public employee unions</w:t>
      </w:r>
      <w:r w:rsidRPr="00D96315">
        <w:rPr>
          <w:sz w:val="16"/>
          <w:lang w:val="en-CA"/>
        </w:rPr>
        <w:t xml:space="preserve">. </w:t>
      </w:r>
      <w:r w:rsidRPr="00D96315">
        <w:rPr>
          <w:rStyle w:val="StyleUnderline"/>
          <w:lang w:val="en-CA"/>
        </w:rPr>
        <w:t xml:space="preserve">And instead of “stranding” participants in work they don’t like—as some critics of full-time job guarantees worry—people in half-time jobs will still be able to pursue educational, volunteer, or other part-time opportunities that can lead to better-paying careers. </w:t>
      </w:r>
      <w:r w:rsidRPr="00D96315">
        <w:rPr>
          <w:sz w:val="16"/>
          <w:lang w:val="en-CA"/>
        </w:rPr>
        <w:t xml:space="preserve">The point, as Pavlina R. </w:t>
      </w:r>
      <w:proofErr w:type="spellStart"/>
      <w:r w:rsidRPr="00D96315">
        <w:rPr>
          <w:sz w:val="16"/>
          <w:lang w:val="en-CA"/>
        </w:rPr>
        <w:t>Tcherneva</w:t>
      </w:r>
      <w:proofErr w:type="spellEnd"/>
      <w:r w:rsidRPr="00D96315">
        <w:rPr>
          <w:sz w:val="16"/>
          <w:lang w:val="en-CA"/>
        </w:rPr>
        <w:t xml:space="preserve"> of the Levy Economics Institute argues, is for </w:t>
      </w:r>
      <w:r w:rsidRPr="00D96315">
        <w:rPr>
          <w:rStyle w:val="StyleUnderline"/>
          <w:lang w:val="en-CA"/>
        </w:rPr>
        <w:t xml:space="preserve">a job guarantee to act as a </w:t>
      </w:r>
      <w:r w:rsidRPr="00D96315">
        <w:rPr>
          <w:rStyle w:val="Emphasis"/>
          <w:lang w:val="en-CA"/>
        </w:rPr>
        <w:t>transitional</w:t>
      </w:r>
      <w:r w:rsidRPr="00D96315">
        <w:rPr>
          <w:rStyle w:val="StyleUnderline"/>
          <w:lang w:val="en-CA"/>
        </w:rPr>
        <w:t xml:space="preserve"> program</w:t>
      </w:r>
      <w:r w:rsidRPr="00D96315">
        <w:rPr>
          <w:sz w:val="16"/>
          <w:lang w:val="en-CA"/>
        </w:rPr>
        <w:t>, “</w:t>
      </w:r>
      <w:r w:rsidRPr="00D96315">
        <w:rPr>
          <w:rStyle w:val="StyleUnderline"/>
          <w:lang w:val="en-CA"/>
        </w:rPr>
        <w:t xml:space="preserve">a </w:t>
      </w:r>
      <w:proofErr w:type="gramStart"/>
      <w:r w:rsidRPr="00D96315">
        <w:rPr>
          <w:rStyle w:val="StyleUnderline"/>
          <w:lang w:val="en-CA"/>
        </w:rPr>
        <w:t>stepping stone</w:t>
      </w:r>
      <w:proofErr w:type="gramEnd"/>
      <w:r w:rsidRPr="00D96315">
        <w:rPr>
          <w:rStyle w:val="StyleUnderline"/>
          <w:lang w:val="en-CA"/>
        </w:rPr>
        <w:t xml:space="preserve">…to other forms of private, public and </w:t>
      </w:r>
      <w:proofErr w:type="spellStart"/>
      <w:r w:rsidRPr="00D96315">
        <w:rPr>
          <w:rStyle w:val="StyleUnderline"/>
          <w:lang w:val="en-CA"/>
        </w:rPr>
        <w:t>nonprofit</w:t>
      </w:r>
      <w:proofErr w:type="spellEnd"/>
      <w:r w:rsidRPr="00D96315">
        <w:rPr>
          <w:rStyle w:val="StyleUnderline"/>
          <w:lang w:val="en-CA"/>
        </w:rPr>
        <w:t xml:space="preserve"> employment.”</w:t>
      </w:r>
    </w:p>
    <w:p w14:paraId="62FC4D8D" w14:textId="77777777" w:rsidR="00C502F4" w:rsidRPr="00D96315" w:rsidRDefault="00C502F4" w:rsidP="00C502F4">
      <w:pPr>
        <w:rPr>
          <w:sz w:val="16"/>
          <w:lang w:val="en-CA"/>
        </w:rPr>
      </w:pPr>
      <w:r w:rsidRPr="00D96315">
        <w:rPr>
          <w:rStyle w:val="StyleUnderline"/>
        </w:rPr>
        <w:t xml:space="preserve">However, it’s also worth asking whether the 20-hour work week for such guaranteed jobs </w:t>
      </w:r>
      <w:proofErr w:type="gramStart"/>
      <w:r w:rsidRPr="00D96315">
        <w:rPr>
          <w:rStyle w:val="StyleUnderline"/>
        </w:rPr>
        <w:t>shouldn’t be a longer-term goal for all of society</w:t>
      </w:r>
      <w:proofErr w:type="gramEnd"/>
      <w:r w:rsidRPr="00D96315">
        <w:rPr>
          <w:rStyle w:val="StyleUnderline"/>
        </w:rPr>
        <w:t>. Economist</w:t>
      </w:r>
      <w:r w:rsidRPr="00D96315">
        <w:rPr>
          <w:rStyle w:val="StyleUnderline"/>
          <w:lang w:val="en-CA"/>
        </w:rPr>
        <w:t xml:space="preserve"> Hyman Minsky, a seminal original proponent of job guarantees in the post–World War II period, envisioned at one point making the four-hour day the standard for all wor</w:t>
      </w:r>
      <w:r w:rsidRPr="00D96315">
        <w:rPr>
          <w:sz w:val="16"/>
          <w:lang w:val="en-CA"/>
        </w:rPr>
        <w:t xml:space="preserve">k. While some people might seek additional income by combining two such jobs, Minsky argued that a single job should be designed to suffice so that older adults or those with </w:t>
      </w:r>
      <w:proofErr w:type="gramStart"/>
      <w:r w:rsidRPr="00D96315">
        <w:rPr>
          <w:sz w:val="16"/>
          <w:lang w:val="en-CA"/>
        </w:rPr>
        <w:t>child care</w:t>
      </w:r>
      <w:proofErr w:type="gramEnd"/>
      <w:r w:rsidRPr="00D96315">
        <w:rPr>
          <w:sz w:val="16"/>
          <w:lang w:val="en-CA"/>
        </w:rPr>
        <w:t xml:space="preserve"> responsibilities could live full lives on such income. </w:t>
      </w:r>
      <w:r w:rsidRPr="00D96315">
        <w:rPr>
          <w:rStyle w:val="StyleUnderline"/>
          <w:lang w:val="en-CA"/>
        </w:rPr>
        <w:t>We have long been locked into the paradigm of the 40-hour work week—a great social accomplishment a century ago—but should use the job guarantee program to begin moving toward a new framework for work</w:t>
      </w:r>
      <w:r w:rsidRPr="00D96315">
        <w:rPr>
          <w:sz w:val="16"/>
          <w:lang w:val="en-CA"/>
        </w:rPr>
        <w:t>.</w:t>
      </w:r>
    </w:p>
    <w:p w14:paraId="043812C9" w14:textId="77777777" w:rsidR="00C502F4" w:rsidRPr="00D96315" w:rsidRDefault="00C502F4" w:rsidP="00C502F4">
      <w:pPr>
        <w:rPr>
          <w:sz w:val="16"/>
          <w:lang w:val="en-CA"/>
        </w:rPr>
      </w:pPr>
      <w:r w:rsidRPr="00D96315">
        <w:rPr>
          <w:rStyle w:val="StyleUnderline"/>
          <w:lang w:val="en-CA"/>
        </w:rPr>
        <w:t>One political advantage of the job guarantee is that it links the income of all lower-wage workers together via the minimum wage, so efforts to raise wages for full-time workers would also help those on the job guarantee program—and increasingly make the 20-hour work week an attractive option,</w:t>
      </w:r>
      <w:r w:rsidRPr="00D96315">
        <w:rPr>
          <w:sz w:val="16"/>
          <w:lang w:val="en-CA"/>
        </w:rPr>
        <w:t xml:space="preserve"> especially if we continue to strengthen associated income supports as well.</w:t>
      </w:r>
    </w:p>
    <w:p w14:paraId="76356675" w14:textId="5A79F98A" w:rsidR="00C502F4" w:rsidRDefault="0007061B" w:rsidP="0007061B">
      <w:pPr>
        <w:pStyle w:val="Heading3"/>
      </w:pPr>
      <w:r>
        <w:t xml:space="preserve">S – Experimentation </w:t>
      </w:r>
    </w:p>
    <w:p w14:paraId="5011B676" w14:textId="77777777" w:rsidR="0007061B" w:rsidRDefault="0007061B" w:rsidP="0007061B">
      <w:pPr>
        <w:pStyle w:val="Heading4"/>
      </w:pPr>
      <w:r>
        <w:t>Experimentation tests varied policies and produces the best model</w:t>
      </w:r>
    </w:p>
    <w:p w14:paraId="5291B35E" w14:textId="77777777" w:rsidR="0007061B" w:rsidRPr="00965FB4" w:rsidRDefault="0007061B" w:rsidP="0007061B">
      <w:proofErr w:type="spellStart"/>
      <w:r>
        <w:rPr>
          <w:rStyle w:val="Style13ptBold"/>
        </w:rPr>
        <w:t>Althouse</w:t>
      </w:r>
      <w:proofErr w:type="spellEnd"/>
      <w:r>
        <w:rPr>
          <w:rStyle w:val="Style13ptBold"/>
        </w:rPr>
        <w:t xml:space="preserve"> 04</w:t>
      </w:r>
      <w:r>
        <w:rPr>
          <w:rStyle w:val="Style13ptBold"/>
          <w:szCs w:val="18"/>
        </w:rPr>
        <w:t xml:space="preserve">- </w:t>
      </w:r>
      <w:r w:rsidRPr="00965FB4">
        <w:t>American law professor and blogger</w:t>
      </w:r>
      <w:r>
        <w:t xml:space="preserve"> (Ann, “VANGUARD STATES, LAGGARD STATES: FEDERALISM AND CONSTITUTIONAL RIGHTS,” University of Pennsylvania Law Review, Vol. 152, No.6, June 2004, Accessed Online at </w:t>
      </w:r>
      <w:hyperlink r:id="rId13" w:history="1">
        <w:r>
          <w:rPr>
            <w:rStyle w:val="Hyperlink"/>
          </w:rPr>
          <w:t>https://www.law.upenn.edu/journals/lawreview/articles/volume152/issue6/Althouse152U.Pa.L.Rev.1745(2004).pdf</w:t>
        </w:r>
      </w:hyperlink>
      <w:r>
        <w:t>, Accessed Online on 6-28-20, LASA-DG)</w:t>
      </w:r>
    </w:p>
    <w:p w14:paraId="3A9B0992" w14:textId="69766362" w:rsidR="0007061B" w:rsidRDefault="0007061B" w:rsidP="0007061B">
      <w:pPr>
        <w:rPr>
          <w:sz w:val="16"/>
        </w:rPr>
      </w:pPr>
      <w:r w:rsidRPr="001F4856">
        <w:rPr>
          <w:sz w:val="16"/>
        </w:rPr>
        <w:t xml:space="preserve">Consider the statement Justice Brandeis made about state experimentation in his dissenting opinion in New State Ice. Referring to the problems of the Great Depression, he wrote: Some people assert that </w:t>
      </w:r>
      <w:r w:rsidRPr="00EC6674">
        <w:rPr>
          <w:rStyle w:val="StyleUnderline"/>
        </w:rPr>
        <w:t>our present plight is due,</w:t>
      </w:r>
      <w:r w:rsidRPr="001F4856">
        <w:rPr>
          <w:sz w:val="16"/>
        </w:rPr>
        <w:t xml:space="preserve"> in part, </w:t>
      </w:r>
      <w:r w:rsidRPr="00EC6674">
        <w:rPr>
          <w:rStyle w:val="StyleUnderline"/>
        </w:rPr>
        <w:t>to the limitations set by courts upon experimentation</w:t>
      </w:r>
      <w:r w:rsidRPr="001F4856">
        <w:rPr>
          <w:sz w:val="16"/>
        </w:rPr>
        <w:t xml:space="preserve"> in the fields of social and economic science; </w:t>
      </w:r>
      <w:r w:rsidRPr="00EC6674">
        <w:rPr>
          <w:rStyle w:val="StyleUnderline"/>
        </w:rPr>
        <w:t>and to the discouragement to which proposals for betterment there have been subjected otherwise.</w:t>
      </w:r>
      <w:r w:rsidRPr="001F4856">
        <w:rPr>
          <w:sz w:val="16"/>
        </w:rPr>
        <w:t xml:space="preserve"> </w:t>
      </w:r>
      <w:r w:rsidRPr="00D5350A">
        <w:rPr>
          <w:rStyle w:val="StyleUnderline"/>
          <w:highlight w:val="yellow"/>
        </w:rPr>
        <w:t>There must be power in the States</w:t>
      </w:r>
      <w:r w:rsidRPr="001F4856">
        <w:rPr>
          <w:sz w:val="16"/>
        </w:rPr>
        <w:t xml:space="preserve"> and the Nation </w:t>
      </w:r>
      <w:r w:rsidRPr="00D5350A">
        <w:rPr>
          <w:rStyle w:val="StyleUnderline"/>
          <w:highlight w:val="yellow"/>
        </w:rPr>
        <w:t xml:space="preserve">to </w:t>
      </w:r>
      <w:proofErr w:type="spellStart"/>
      <w:r w:rsidRPr="00D5350A">
        <w:rPr>
          <w:rStyle w:val="StyleUnderline"/>
          <w:highlight w:val="yellow"/>
        </w:rPr>
        <w:t>remould</w:t>
      </w:r>
      <w:proofErr w:type="spellEnd"/>
      <w:r w:rsidRPr="00D5350A">
        <w:rPr>
          <w:rStyle w:val="StyleUnderline"/>
          <w:highlight w:val="yellow"/>
        </w:rPr>
        <w:t xml:space="preserve">, through </w:t>
      </w:r>
      <w:r w:rsidRPr="00D5350A">
        <w:rPr>
          <w:rStyle w:val="Emphasis"/>
          <w:highlight w:val="yellow"/>
        </w:rPr>
        <w:t>experimentation</w:t>
      </w:r>
      <w:r w:rsidRPr="00EC6674">
        <w:rPr>
          <w:rStyle w:val="StyleUnderline"/>
        </w:rPr>
        <w:t>,</w:t>
      </w:r>
      <w:r w:rsidRPr="001F4856">
        <w:rPr>
          <w:sz w:val="16"/>
        </w:rPr>
        <w:t xml:space="preserve"> our economic </w:t>
      </w:r>
      <w:proofErr w:type="gramStart"/>
      <w:r w:rsidRPr="001F4856">
        <w:rPr>
          <w:sz w:val="16"/>
        </w:rPr>
        <w:t>practices</w:t>
      </w:r>
      <w:proofErr w:type="gramEnd"/>
      <w:r w:rsidRPr="001F4856">
        <w:rPr>
          <w:sz w:val="16"/>
        </w:rPr>
        <w:t xml:space="preserve"> and institutions </w:t>
      </w:r>
      <w:r w:rsidRPr="00EC6674">
        <w:rPr>
          <w:rStyle w:val="StyleUnderline"/>
        </w:rPr>
        <w:t>to meet changing social and economic needs</w:t>
      </w:r>
      <w:r w:rsidRPr="001F4856">
        <w:rPr>
          <w:sz w:val="16"/>
        </w:rPr>
        <w:t xml:space="preserve">. </w:t>
      </w:r>
      <w:r w:rsidRPr="00EC6674">
        <w:rPr>
          <w:rStyle w:val="StyleUnderline"/>
        </w:rPr>
        <w:t xml:space="preserve">I cannot believe that the </w:t>
      </w:r>
      <w:r w:rsidRPr="00D5350A">
        <w:rPr>
          <w:rStyle w:val="StyleUnderline"/>
          <w:highlight w:val="yellow"/>
        </w:rPr>
        <w:t>framers</w:t>
      </w:r>
      <w:r w:rsidRPr="001F4856">
        <w:rPr>
          <w:sz w:val="16"/>
        </w:rPr>
        <w:t xml:space="preserve"> of the Fourteenth Amendment, or the States which ratified it, </w:t>
      </w:r>
      <w:r w:rsidRPr="00D5350A">
        <w:rPr>
          <w:rStyle w:val="StyleUnderline"/>
          <w:highlight w:val="yellow"/>
        </w:rPr>
        <w:t>intended</w:t>
      </w:r>
      <w:r w:rsidRPr="00EC6674">
        <w:rPr>
          <w:rStyle w:val="StyleUnderline"/>
        </w:rPr>
        <w:t xml:space="preserve"> to deprive us of </w:t>
      </w:r>
      <w:r w:rsidRPr="00D5350A">
        <w:rPr>
          <w:rStyle w:val="Emphasis"/>
          <w:highlight w:val="yellow"/>
        </w:rPr>
        <w:t xml:space="preserve">the power to correct </w:t>
      </w:r>
      <w:r w:rsidRPr="00621077">
        <w:rPr>
          <w:rStyle w:val="Emphasis"/>
        </w:rPr>
        <w:t xml:space="preserve">the </w:t>
      </w:r>
      <w:r w:rsidRPr="00D5350A">
        <w:rPr>
          <w:rStyle w:val="Emphasis"/>
          <w:highlight w:val="yellow"/>
        </w:rPr>
        <w:t>evils</w:t>
      </w:r>
      <w:r w:rsidRPr="00EC6674">
        <w:rPr>
          <w:rStyle w:val="StyleUnderline"/>
        </w:rPr>
        <w:t xml:space="preserve"> of technological unemployment and excess productive capacity</w:t>
      </w:r>
      <w:r w:rsidRPr="001F4856">
        <w:rPr>
          <w:sz w:val="16"/>
        </w:rPr>
        <w:t xml:space="preserve"> which have attended progress in the useful arts. To stay experimentation in things social and economic is a grave responsibility. </w:t>
      </w:r>
      <w:r w:rsidRPr="00EC6674">
        <w:rPr>
          <w:rStyle w:val="StyleUnderline"/>
        </w:rPr>
        <w:t xml:space="preserve">Denial of the right to experiment may be fraught with serious consequences to the Nation. It is one of the happy incidents of the federal system that a single courageous </w:t>
      </w:r>
      <w:r w:rsidRPr="00D5350A">
        <w:rPr>
          <w:rStyle w:val="StyleUnderline"/>
          <w:highlight w:val="yellow"/>
        </w:rPr>
        <w:t>State may</w:t>
      </w:r>
      <w:r w:rsidRPr="00EC6674">
        <w:rPr>
          <w:rStyle w:val="StyleUnderline"/>
        </w:rPr>
        <w:t xml:space="preserve">, if its citizens choose, </w:t>
      </w:r>
      <w:r w:rsidRPr="00830ED7">
        <w:t>serve as a laboratory;</w:t>
      </w:r>
      <w:r w:rsidRPr="00EC6674">
        <w:rPr>
          <w:rStyle w:val="StyleUnderline"/>
        </w:rPr>
        <w:t xml:space="preserve"> and </w:t>
      </w:r>
      <w:r w:rsidRPr="00D5350A">
        <w:rPr>
          <w:rStyle w:val="StyleUnderline"/>
          <w:highlight w:val="yellow"/>
        </w:rPr>
        <w:t>try</w:t>
      </w:r>
      <w:r w:rsidRPr="00EC6674">
        <w:rPr>
          <w:rStyle w:val="StyleUnderline"/>
        </w:rPr>
        <w:t xml:space="preserve"> </w:t>
      </w:r>
      <w:r w:rsidRPr="00D5350A">
        <w:rPr>
          <w:rStyle w:val="StyleUnderline"/>
          <w:highlight w:val="yellow"/>
        </w:rPr>
        <w:t>novel</w:t>
      </w:r>
      <w:r w:rsidRPr="00EC6674">
        <w:rPr>
          <w:rStyle w:val="StyleUnderline"/>
        </w:rPr>
        <w:t xml:space="preserve"> social and economic </w:t>
      </w:r>
      <w:r w:rsidRPr="00D5350A">
        <w:rPr>
          <w:rStyle w:val="StyleUnderline"/>
          <w:highlight w:val="yellow"/>
        </w:rPr>
        <w:t>experiments</w:t>
      </w:r>
      <w:r w:rsidRPr="00EC6674">
        <w:rPr>
          <w:rStyle w:val="StyleUnderline"/>
        </w:rPr>
        <w:t xml:space="preserve"> </w:t>
      </w:r>
      <w:r w:rsidRPr="00D5350A">
        <w:rPr>
          <w:rStyle w:val="Emphasis"/>
          <w:highlight w:val="yellow"/>
        </w:rPr>
        <w:t>without risk to the rest of the country</w:t>
      </w:r>
      <w:r w:rsidRPr="00D5350A">
        <w:rPr>
          <w:rStyle w:val="StyleUnderline"/>
          <w:highlight w:val="yellow"/>
        </w:rPr>
        <w:t>.</w:t>
      </w:r>
      <w:r w:rsidRPr="001F4856">
        <w:rPr>
          <w:sz w:val="16"/>
        </w:rPr>
        <w:t xml:space="preserve"> This Court has the power to prevent an experiment. We may strike down the statute which embodies it on the ground that, in our opinion, the measure is arbitrary, </w:t>
      </w:r>
      <w:proofErr w:type="gramStart"/>
      <w:r w:rsidRPr="001F4856">
        <w:rPr>
          <w:sz w:val="16"/>
        </w:rPr>
        <w:t>capricious</w:t>
      </w:r>
      <w:proofErr w:type="gramEnd"/>
      <w:r w:rsidRPr="001F4856">
        <w:rPr>
          <w:sz w:val="16"/>
        </w:rPr>
        <w:t xml:space="preserve"> or unreasonable. We have power to do this, because the due process clause has been held by the Court applicable to matters of substantive law as well as to matters of procedure. But in the exercise of this high power, we must be ever on our guard, lest we erect our prejudices into legal principles. If we would guide by the light of reason, we must let our minds be bold.25 </w:t>
      </w:r>
      <w:r w:rsidRPr="00EC6674">
        <w:rPr>
          <w:rStyle w:val="StyleUnderline"/>
        </w:rPr>
        <w:t>Justice Brandeis does not appear to view “experimentation” as a metaphor.</w:t>
      </w:r>
      <w:r w:rsidRPr="001F4856">
        <w:rPr>
          <w:sz w:val="16"/>
        </w:rPr>
        <w:t xml:space="preserve"> His government policymakers operate “in the fields of social and economic science.”26 </w:t>
      </w:r>
      <w:r w:rsidRPr="00BB3A63">
        <w:rPr>
          <w:rStyle w:val="StyleUnderline"/>
        </w:rPr>
        <w:t>Justice Brandeis sought to unleash not only the state government scientists, but also the federal ones. He favored experimentation not only in matters of commerce, but also “in things social and economic</w:t>
      </w:r>
      <w:r w:rsidRPr="001F4856">
        <w:rPr>
          <w:sz w:val="16"/>
        </w:rPr>
        <w:t xml:space="preserve">.”27 He cautioned courts to resist interfering with the process of experimentation: Judges have a “grave responsibility” when they exercise the power they have “to prevent an experiment.”28 That Justice Brandeis urges both restraint and boldness should not be seen as an inconsistency. For Brandeis, </w:t>
      </w:r>
      <w:r w:rsidRPr="00BB3A63">
        <w:rPr>
          <w:rStyle w:val="StyleUnderline"/>
        </w:rPr>
        <w:t>boldness comes in the form of trusting government experimenters with their “novel” ideas and refraining from serving mere “prejudices”</w:t>
      </w:r>
      <w:r w:rsidRPr="001F4856">
        <w:rPr>
          <w:sz w:val="16"/>
        </w:rPr>
        <w:t>—as opposed to true “principles”—which the “high power” of review judges have designed for themselves. Substantive due process rights were a powerful tool, capable of “stay[</w:t>
      </w:r>
      <w:proofErr w:type="spellStart"/>
      <w:r w:rsidRPr="001F4856">
        <w:rPr>
          <w:sz w:val="16"/>
        </w:rPr>
        <w:t>ing</w:t>
      </w:r>
      <w:proofErr w:type="spellEnd"/>
      <w:r w:rsidRPr="001F4856">
        <w:rPr>
          <w:sz w:val="16"/>
        </w:rPr>
        <w:t xml:space="preserve">] experimentation,” but according to Brandeis, </w:t>
      </w:r>
      <w:r w:rsidRPr="00BB3A63">
        <w:rPr>
          <w:rStyle w:val="StyleUnderline"/>
        </w:rPr>
        <w:t>because of the benefits that might come from innovative policymakers, especially in dire times, the courts needed to be careful not to fall into the lazy practice of seeing their own preconceptions as fundamental liberties</w:t>
      </w:r>
      <w:r w:rsidRPr="001F4856">
        <w:rPr>
          <w:sz w:val="16"/>
        </w:rPr>
        <w:t xml:space="preserve">. He repeats the idea of bravery: </w:t>
      </w:r>
      <w:r w:rsidRPr="00D5350A">
        <w:rPr>
          <w:rStyle w:val="Emphasis"/>
          <w:highlight w:val="yellow"/>
        </w:rPr>
        <w:t>Judges should be bold</w:t>
      </w:r>
      <w:r w:rsidRPr="00BB3A63">
        <w:rPr>
          <w:rStyle w:val="StyleUnderline"/>
        </w:rPr>
        <w:t xml:space="preserve"> enough </w:t>
      </w:r>
      <w:r w:rsidRPr="00D5350A">
        <w:rPr>
          <w:rStyle w:val="StyleUnderline"/>
          <w:highlight w:val="yellow"/>
        </w:rPr>
        <w:t>to allow</w:t>
      </w:r>
      <w:r w:rsidRPr="00BB3A63">
        <w:rPr>
          <w:rStyle w:val="StyleUnderline"/>
        </w:rPr>
        <w:t xml:space="preserve"> </w:t>
      </w:r>
      <w:r w:rsidRPr="00D5350A">
        <w:rPr>
          <w:rStyle w:val="StyleUnderline"/>
          <w:highlight w:val="yellow"/>
        </w:rPr>
        <w:t>the</w:t>
      </w:r>
      <w:r w:rsidRPr="00BB3A63">
        <w:rPr>
          <w:rStyle w:val="StyleUnderline"/>
        </w:rPr>
        <w:t xml:space="preserve"> “single courageous </w:t>
      </w:r>
      <w:r w:rsidRPr="00D5350A">
        <w:rPr>
          <w:rStyle w:val="StyleUnderline"/>
          <w:highlight w:val="yellow"/>
        </w:rPr>
        <w:t>State</w:t>
      </w:r>
      <w:r w:rsidRPr="00BB3A63">
        <w:rPr>
          <w:rStyle w:val="StyleUnderline"/>
        </w:rPr>
        <w:t xml:space="preserve">” </w:t>
      </w:r>
      <w:r w:rsidRPr="00D5350A">
        <w:rPr>
          <w:rStyle w:val="StyleUnderline"/>
          <w:highlight w:val="yellow"/>
        </w:rPr>
        <w:t>to design new programs and policies</w:t>
      </w:r>
      <w:r w:rsidRPr="00621077">
        <w:rPr>
          <w:sz w:val="16"/>
        </w:rPr>
        <w:t>.</w:t>
      </w:r>
      <w:r w:rsidRPr="001F4856">
        <w:rPr>
          <w:sz w:val="16"/>
        </w:rPr>
        <w:t xml:space="preserve">29 Judicial bravery manifests itself as the restraint that permits activism on the part of the brave policy scientists. There is “risk,” for sure, but at least in a system of federalism, where the bold experiment comes from the state, the risk is confined to one state.30 Of course, Brandeis saw the national government as conducting experiments that ought to inspire judicial restraint as well, but readers are left to make their own inferences about how much restraint Brandeis expected from judges when the experiment is not confined to one state. </w:t>
      </w:r>
      <w:r w:rsidRPr="00BB3A63">
        <w:rPr>
          <w:rStyle w:val="StyleUnderline"/>
        </w:rPr>
        <w:t>The Supreme Court Justices have cited the New State Ice dissent many times over the years.</w:t>
      </w:r>
      <w:r w:rsidRPr="001F4856">
        <w:rPr>
          <w:sz w:val="16"/>
        </w:rPr>
        <w:t xml:space="preserve"> It has been mobilized not only to justify interpreting constitutional rights narrowly and permitting a state law to stand, as in the original case, but also to justify avoiding the creation of new rights. </w:t>
      </w:r>
      <w:r w:rsidRPr="00BB3A63">
        <w:rPr>
          <w:rStyle w:val="StyleUnderline"/>
        </w:rPr>
        <w:t xml:space="preserve">The theory is that the </w:t>
      </w:r>
      <w:r w:rsidRPr="00D5350A">
        <w:rPr>
          <w:rStyle w:val="StyleUnderline"/>
          <w:highlight w:val="yellow"/>
        </w:rPr>
        <w:t>state democratic processes</w:t>
      </w:r>
      <w:r w:rsidRPr="00BB3A63">
        <w:rPr>
          <w:rStyle w:val="StyleUnderline"/>
        </w:rPr>
        <w:t xml:space="preserve"> might operate upon the same field and </w:t>
      </w:r>
      <w:r w:rsidRPr="00D5350A">
        <w:rPr>
          <w:rStyle w:val="StyleUnderline"/>
          <w:highlight w:val="yellow"/>
        </w:rPr>
        <w:t>produce similar solutions,</w:t>
      </w:r>
      <w:r w:rsidRPr="00BB3A63">
        <w:rPr>
          <w:rStyle w:val="StyleUnderline"/>
        </w:rPr>
        <w:t xml:space="preserve"> </w:t>
      </w:r>
      <w:r w:rsidRPr="00D5350A">
        <w:rPr>
          <w:rStyle w:val="StyleUnderline"/>
          <w:highlight w:val="yellow"/>
        </w:rPr>
        <w:t>policies</w:t>
      </w:r>
      <w:r w:rsidRPr="00BB3A63">
        <w:rPr>
          <w:rStyle w:val="StyleUnderline"/>
        </w:rPr>
        <w:t xml:space="preserve"> </w:t>
      </w:r>
      <w:r w:rsidRPr="00D5350A">
        <w:rPr>
          <w:rStyle w:val="StyleUnderline"/>
          <w:highlight w:val="yellow"/>
        </w:rPr>
        <w:t>that function</w:t>
      </w:r>
      <w:r w:rsidRPr="00BB3A63">
        <w:rPr>
          <w:rStyle w:val="StyleUnderline"/>
        </w:rPr>
        <w:t xml:space="preserve"> </w:t>
      </w:r>
      <w:r w:rsidRPr="00D5350A">
        <w:rPr>
          <w:rStyle w:val="StyleUnderline"/>
          <w:highlight w:val="yellow"/>
        </w:rPr>
        <w:t>as</w:t>
      </w:r>
      <w:r w:rsidRPr="00BB3A63">
        <w:rPr>
          <w:rStyle w:val="StyleUnderline"/>
        </w:rPr>
        <w:t xml:space="preserve"> </w:t>
      </w:r>
      <w:r w:rsidRPr="00D5350A">
        <w:rPr>
          <w:rStyle w:val="Emphasis"/>
          <w:highlight w:val="yellow"/>
        </w:rPr>
        <w:t xml:space="preserve">better-crafted versions of </w:t>
      </w:r>
      <w:r w:rsidRPr="00621077">
        <w:rPr>
          <w:rStyle w:val="Emphasis"/>
        </w:rPr>
        <w:t xml:space="preserve">the </w:t>
      </w:r>
      <w:r w:rsidRPr="00D5350A">
        <w:rPr>
          <w:rStyle w:val="Emphasis"/>
          <w:highlight w:val="yellow"/>
        </w:rPr>
        <w:t>rights</w:t>
      </w:r>
      <w:r w:rsidRPr="00BB3A63">
        <w:rPr>
          <w:rStyle w:val="StyleUnderline"/>
        </w:rPr>
        <w:t xml:space="preserve"> the courts might otherwise have designed.</w:t>
      </w:r>
      <w:r w:rsidRPr="001F4856">
        <w:rPr>
          <w:sz w:val="16"/>
        </w:rPr>
        <w:t xml:space="preserve"> For example, in a concurring opinion in Washington v. Glucksberg, 31 Justice O’Connor referred to New State Ice as she rejected the idea of a due process right to physician assisted suicide: </w:t>
      </w:r>
      <w:r w:rsidRPr="00BB3A63">
        <w:rPr>
          <w:rStyle w:val="StyleUnderline"/>
        </w:rPr>
        <w:t>that the states were in fact “undertaking extensive and serious evaluation”32 in this area inspired her to refrain from attempting to clutter experimentation with a judicially designed solution.</w:t>
      </w:r>
      <w:r w:rsidRPr="001F4856">
        <w:rPr>
          <w:sz w:val="16"/>
        </w:rPr>
        <w:t xml:space="preserve">33 The New State Ice dissent has been used by the Supreme Court to justify self-restraint to make room for other courts to play a role in the process of articulating constitutional law. In Johnson v. Louisiana, 34 Justice Powell, concurring in an opinion that accepted nonunanimous jury verdicts in state criminal cases, acknowledged that “the Civil War Amendments altered substantially the balance of federalism,” but rejected the notion that “they were intended to deprive the States of all freedom to experiment with variations in jury-trial procedure.”35 Noting the importance of “empirical study . . . as a foundation for </w:t>
      </w:r>
      <w:proofErr w:type="spellStart"/>
      <w:r w:rsidRPr="001F4856">
        <w:rPr>
          <w:sz w:val="16"/>
        </w:rPr>
        <w:t>decisionmaking</w:t>
      </w:r>
      <w:proofErr w:type="spellEnd"/>
      <w:r w:rsidRPr="001F4856">
        <w:rPr>
          <w:sz w:val="16"/>
        </w:rPr>
        <w:t xml:space="preserve">,” he invoked New State Ice: </w:t>
      </w:r>
      <w:r w:rsidRPr="00BB3A63">
        <w:rPr>
          <w:rStyle w:val="StyleUnderline"/>
        </w:rPr>
        <w:t>One of the more obvious merits of our federal system is the opportunity it affords each State, if its people so choose, to become a “laboratory” and to experiment with a range of trial and procedural alternatives.</w:t>
      </w:r>
      <w:r w:rsidRPr="001F4856">
        <w:rPr>
          <w:sz w:val="16"/>
        </w:rPr>
        <w:t xml:space="preserve"> Although </w:t>
      </w:r>
      <w:r w:rsidRPr="00D5350A">
        <w:rPr>
          <w:rStyle w:val="StyleUnderline"/>
          <w:highlight w:val="yellow"/>
        </w:rPr>
        <w:t xml:space="preserve">the </w:t>
      </w:r>
      <w:r w:rsidRPr="00D5350A">
        <w:rPr>
          <w:rStyle w:val="Emphasis"/>
          <w:highlight w:val="yellow"/>
        </w:rPr>
        <w:t>need for the innovations that grow out of diversity</w:t>
      </w:r>
      <w:r w:rsidRPr="00BB3A63">
        <w:rPr>
          <w:rStyle w:val="StyleUnderline"/>
        </w:rPr>
        <w:t xml:space="preserve"> </w:t>
      </w:r>
      <w:r w:rsidRPr="00D5350A">
        <w:rPr>
          <w:rStyle w:val="StyleUnderline"/>
          <w:highlight w:val="yellow"/>
        </w:rPr>
        <w:t xml:space="preserve">has </w:t>
      </w:r>
      <w:r w:rsidRPr="00621077">
        <w:rPr>
          <w:rStyle w:val="StyleUnderline"/>
        </w:rPr>
        <w:t xml:space="preserve">always </w:t>
      </w:r>
      <w:r w:rsidRPr="00D5350A">
        <w:rPr>
          <w:rStyle w:val="StyleUnderline"/>
          <w:highlight w:val="yellow"/>
        </w:rPr>
        <w:t>been great,</w:t>
      </w:r>
      <w:r w:rsidRPr="001F4856">
        <w:rPr>
          <w:sz w:val="16"/>
        </w:rPr>
        <w:t xml:space="preserve"> </w:t>
      </w:r>
      <w:r w:rsidRPr="00BB3A63">
        <w:rPr>
          <w:rStyle w:val="StyleUnderline"/>
        </w:rPr>
        <w:t xml:space="preserve">imagination </w:t>
      </w:r>
      <w:r w:rsidRPr="00D5350A">
        <w:rPr>
          <w:rStyle w:val="StyleUnderline"/>
          <w:highlight w:val="yellow"/>
        </w:rPr>
        <w:t>unimpeded</w:t>
      </w:r>
      <w:r w:rsidRPr="00BB3A63">
        <w:rPr>
          <w:rStyle w:val="StyleUnderline"/>
        </w:rPr>
        <w:t xml:space="preserve"> </w:t>
      </w:r>
      <w:r w:rsidRPr="00D5350A">
        <w:rPr>
          <w:rStyle w:val="StyleUnderline"/>
          <w:highlight w:val="yellow"/>
        </w:rPr>
        <w:t>by</w:t>
      </w:r>
      <w:r w:rsidRPr="00BB3A63">
        <w:rPr>
          <w:rStyle w:val="StyleUnderline"/>
        </w:rPr>
        <w:t xml:space="preserve"> </w:t>
      </w:r>
      <w:r w:rsidRPr="00621077">
        <w:rPr>
          <w:rStyle w:val="Emphasis"/>
        </w:rPr>
        <w:t xml:space="preserve">unwarranted </w:t>
      </w:r>
      <w:r w:rsidRPr="00D5350A">
        <w:rPr>
          <w:rStyle w:val="Emphasis"/>
          <w:highlight w:val="yellow"/>
        </w:rPr>
        <w:t>demands for national</w:t>
      </w:r>
      <w:r w:rsidRPr="00621077">
        <w:rPr>
          <w:rStyle w:val="Emphasis"/>
        </w:rPr>
        <w:t xml:space="preserve"> </w:t>
      </w:r>
      <w:r w:rsidRPr="00D5350A">
        <w:rPr>
          <w:rStyle w:val="Emphasis"/>
          <w:highlight w:val="yellow"/>
        </w:rPr>
        <w:t>uniformity</w:t>
      </w:r>
      <w:r w:rsidRPr="00BB3A63">
        <w:rPr>
          <w:rStyle w:val="StyleUnderline"/>
        </w:rPr>
        <w:t xml:space="preserve"> is of special importance at a time when serious doubt exists as to the adequacy of our criminal justice system</w:t>
      </w:r>
      <w:r w:rsidRPr="001F4856">
        <w:rPr>
          <w:sz w:val="16"/>
        </w:rPr>
        <w:t xml:space="preserve">. </w:t>
      </w:r>
      <w:r w:rsidRPr="00D5350A">
        <w:rPr>
          <w:rStyle w:val="StyleUnderline"/>
          <w:highlight w:val="yellow"/>
        </w:rPr>
        <w:t>The</w:t>
      </w:r>
      <w:r w:rsidRPr="00BB3A63">
        <w:rPr>
          <w:rStyle w:val="StyleUnderline"/>
        </w:rPr>
        <w:t xml:space="preserve"> same </w:t>
      </w:r>
      <w:r w:rsidRPr="00D5350A">
        <w:rPr>
          <w:rStyle w:val="StyleUnderline"/>
          <w:highlight w:val="yellow"/>
        </w:rPr>
        <w:t>diversity of local legislative responsiveness</w:t>
      </w:r>
      <w:r w:rsidRPr="00BB3A63">
        <w:rPr>
          <w:rStyle w:val="StyleUnderline"/>
        </w:rPr>
        <w:t xml:space="preserve"> that marked the development of economic and social reforms in this country</w:t>
      </w:r>
      <w:r w:rsidRPr="001F4856">
        <w:rPr>
          <w:sz w:val="16"/>
        </w:rPr>
        <w:t xml:space="preserve">, if not barred by an unduly restrictive application of the Due Process Clause, </w:t>
      </w:r>
      <w:r w:rsidRPr="00BB3A63">
        <w:rPr>
          <w:rStyle w:val="StyleUnderline"/>
        </w:rPr>
        <w:t xml:space="preserve">might well </w:t>
      </w:r>
      <w:r w:rsidRPr="00D5350A">
        <w:rPr>
          <w:rStyle w:val="StyleUnderline"/>
          <w:highlight w:val="yellow"/>
        </w:rPr>
        <w:t>lead to valuable innovations</w:t>
      </w:r>
      <w:r w:rsidRPr="00BB3A63">
        <w:rPr>
          <w:rStyle w:val="StyleUnderline"/>
        </w:rPr>
        <w:t xml:space="preserve"> with respect to determining</w:t>
      </w:r>
      <w:r w:rsidRPr="001F4856">
        <w:rPr>
          <w:sz w:val="16"/>
        </w:rPr>
        <w:t>—fairly and more expeditiously—</w:t>
      </w:r>
      <w:r w:rsidRPr="00BB3A63">
        <w:rPr>
          <w:rStyle w:val="StyleUnderline"/>
        </w:rPr>
        <w:t>the guilt or innocence of the accused.3</w:t>
      </w:r>
      <w:r w:rsidRPr="001F4856">
        <w:rPr>
          <w:sz w:val="16"/>
        </w:rPr>
        <w:t xml:space="preserve">6 Doubt about the criminal justice system could have been provided as a reason to expand the requirements of constitutional law, but Justice Powell uses doubt as a reason to keep the experimentation going, in order to generate evidence about what the best answer is. Powell thought the Court should refrain from “drawing [the] difficult lines” needed to define constitutional rights and for now approve of one state’s approach to nonunanimous verdicts. Later, in “a different context” and with the aid of information produced through state experimentation, the Court would be in a better position to “find[] the required balance” needed to perform the difficult task of defining the scope of constitutional due process.37 Similarly, in Globe Newspaper Co. v. Superior Court, 38 Chief Justice Burger, joined by then-Justice Rehnquist, wrote about the importance of empowering state courts to experiment with ways to protect young victim-witnesses in rape trials. The Chief Justice criticized the majority for requiring empirical proof that the state’s mandatory closure rule would lead to increased reporting of sex crimes. Citing the New State Ice dissent, he wrote: “It makes no sense to criticize the Commonwealth for its failure to offer empirical data in support of its rule; only by allowing state experimentation may such empirical evidence be produced.”39 </w:t>
      </w:r>
      <w:r w:rsidRPr="00BB3A63">
        <w:rPr>
          <w:rStyle w:val="StyleUnderline"/>
        </w:rPr>
        <w:t>Justice Marshall has raised an important criticism of this kind of deference.40</w:t>
      </w:r>
      <w:r w:rsidRPr="001F4856">
        <w:rPr>
          <w:sz w:val="16"/>
        </w:rPr>
        <w:t xml:space="preserve"> He criticized his fellow Justices who, even at the behest of a rights claimant facing a death sentence, embraced the notion that the “</w:t>
      </w:r>
      <w:r w:rsidRPr="00BB3A63">
        <w:rPr>
          <w:rStyle w:val="StyleUnderline"/>
        </w:rPr>
        <w:t>Court should postpone consideration of the issue until more state supreme courts and federal circuits have experimented with substantive and procedural solutions to the problem.”</w:t>
      </w:r>
      <w:r w:rsidRPr="001F4856">
        <w:rPr>
          <w:sz w:val="16"/>
        </w:rPr>
        <w:t>41 He commented on the expansion of Brandeis’s concept</w:t>
      </w:r>
      <w:r w:rsidRPr="00BB3A63">
        <w:rPr>
          <w:rStyle w:val="StyleUnderline"/>
        </w:rPr>
        <w:t>: When Justice Brandeis originally analogized the States to laboratories in need of freedom to experiment, he was dissenting from a decision by the Court applying a now-discredited interpretation of the Due Process Clause</w:t>
      </w:r>
      <w:r w:rsidRPr="001F4856">
        <w:rPr>
          <w:sz w:val="16"/>
        </w:rPr>
        <w:t xml:space="preserve"> to strike down an Oklahoma statute regulating the sale and distribution of ice. As Justice Brandeis recognized, an overly protective view of substantive due process unnecessarily stifles public welfare legislation at the state level. </w:t>
      </w:r>
      <w:r w:rsidRPr="00BB3A63">
        <w:rPr>
          <w:rStyle w:val="StyleUnderline"/>
        </w:rPr>
        <w:t xml:space="preserve">Since then, however, </w:t>
      </w:r>
      <w:r w:rsidRPr="00D5350A">
        <w:rPr>
          <w:rStyle w:val="StyleUnderline"/>
          <w:highlight w:val="yellow"/>
        </w:rPr>
        <w:t>the power of the States-as</w:t>
      </w:r>
      <w:r w:rsidRPr="00BB3A63">
        <w:rPr>
          <w:rStyle w:val="StyleUnderline"/>
        </w:rPr>
        <w:t xml:space="preserve"> </w:t>
      </w:r>
      <w:r w:rsidRPr="00D5350A">
        <w:rPr>
          <w:rStyle w:val="StyleUnderline"/>
          <w:highlight w:val="yellow"/>
        </w:rPr>
        <w:t>laboratories</w:t>
      </w:r>
      <w:r w:rsidRPr="00BB3A63">
        <w:rPr>
          <w:rStyle w:val="StyleUnderline"/>
        </w:rPr>
        <w:t xml:space="preserve"> metaphor has </w:t>
      </w:r>
      <w:r w:rsidRPr="00D5350A">
        <w:rPr>
          <w:rStyle w:val="StyleUnderline"/>
          <w:highlight w:val="yellow"/>
        </w:rPr>
        <w:t>propelled</w:t>
      </w:r>
      <w:r w:rsidRPr="00BB3A63">
        <w:rPr>
          <w:rStyle w:val="StyleUnderline"/>
        </w:rPr>
        <w:t xml:space="preserve"> Justice Brandeis’ concept </w:t>
      </w:r>
      <w:r w:rsidRPr="00D5350A">
        <w:rPr>
          <w:rStyle w:val="Emphasis"/>
          <w:highlight w:val="yellow"/>
        </w:rPr>
        <w:t>far beyond the sphere of social and econ</w:t>
      </w:r>
      <w:r w:rsidRPr="00830ED7">
        <w:rPr>
          <w:rStyle w:val="Emphasis"/>
        </w:rPr>
        <w:t xml:space="preserve">omic </w:t>
      </w:r>
      <w:r w:rsidRPr="00D5350A">
        <w:rPr>
          <w:rStyle w:val="Emphasis"/>
          <w:highlight w:val="yellow"/>
        </w:rPr>
        <w:t>regulation</w:t>
      </w:r>
      <w:r w:rsidRPr="00D5350A">
        <w:rPr>
          <w:rStyle w:val="StyleUnderline"/>
          <w:highlight w:val="yellow"/>
        </w:rPr>
        <w:t>.</w:t>
      </w:r>
      <w:r w:rsidRPr="00BB3A63">
        <w:rPr>
          <w:rStyle w:val="StyleUnderline"/>
        </w:rPr>
        <w:t xml:space="preserve"> </w:t>
      </w:r>
      <w:r w:rsidRPr="001F4856">
        <w:rPr>
          <w:sz w:val="16"/>
        </w:rPr>
        <w:t xml:space="preserve">Now we find the metaphor employed to justify this Court’s abstention from reaching an important issue involving the rights of individual defendants under the Federal Constitution.42 New State Ice has also been offered as a justification for striking down federal statutes to preserve room for the free play of state policies. The oldest invocation of Brandeis’s laboratories concept to argue against federal legislative power instead of the scope of individual constitutional rights appears in Justice Jackson’s dissent in Federal Power Commission v. East Ohio Gas Co., 43 a case in which the majority determined that Congress had authorized the Federal Power Commission to regulate the accounting method used by an intrastate gas company.44 Adopting a narrower reading of the statute, Justice Jackson dissented. He attributed </w:t>
      </w:r>
      <w:proofErr w:type="spellStart"/>
      <w:r w:rsidRPr="001F4856">
        <w:rPr>
          <w:sz w:val="16"/>
        </w:rPr>
        <w:t>Brandeisian</w:t>
      </w:r>
      <w:proofErr w:type="spellEnd"/>
      <w:r w:rsidRPr="001F4856">
        <w:rPr>
          <w:sz w:val="16"/>
        </w:rPr>
        <w:t xml:space="preserve"> notions about experimentation to Congress: </w:t>
      </w:r>
      <w:r w:rsidRPr="00F0642F">
        <w:rPr>
          <w:rStyle w:val="StyleUnderline"/>
        </w:rPr>
        <w:t>Congress may well have believed that diversity of experimentation in the field of regulation has values which centralization and uniformity destroy</w:t>
      </w:r>
      <w:r w:rsidRPr="001F4856">
        <w:rPr>
          <w:sz w:val="16"/>
        </w:rPr>
        <w:t xml:space="preserve">. As Mr. Justice Brandeis said, </w:t>
      </w:r>
      <w:r w:rsidRPr="00F0642F">
        <w:rPr>
          <w:rStyle w:val="StyleUnderline"/>
        </w:rPr>
        <w:t>“It is one of the happy incidents of the federal system that a single courageous State may, if its citizens choose, serve as a laboratory; and try novel social and economic experiments without risk to the rest of the country.”</w:t>
      </w:r>
      <w:r w:rsidRPr="001F4856">
        <w:rPr>
          <w:sz w:val="16"/>
        </w:rPr>
        <w:t xml:space="preserve"> </w:t>
      </w:r>
      <w:r w:rsidRPr="00F0642F">
        <w:rPr>
          <w:rStyle w:val="StyleUnderline"/>
        </w:rPr>
        <w:t xml:space="preserve">Long before the Federal Government could be stirred to regulate utilities, courageous states took the initiative and almost the whole body of utility practice has resulted from their experiences. </w:t>
      </w:r>
      <w:r w:rsidRPr="001F4856">
        <w:rPr>
          <w:sz w:val="16"/>
        </w:rPr>
        <w:t xml:space="preserve">. . </w:t>
      </w:r>
      <w:proofErr w:type="gramStart"/>
      <w:r w:rsidRPr="001F4856">
        <w:rPr>
          <w:sz w:val="16"/>
        </w:rPr>
        <w:t>. . . .</w:t>
      </w:r>
      <w:proofErr w:type="gramEnd"/>
      <w:r w:rsidRPr="001F4856">
        <w:rPr>
          <w:sz w:val="16"/>
        </w:rPr>
        <w:t xml:space="preserve"> </w:t>
      </w:r>
      <w:r w:rsidRPr="00D5350A">
        <w:rPr>
          <w:sz w:val="16"/>
          <w:highlight w:val="yellow"/>
        </w:rPr>
        <w:t xml:space="preserve">. </w:t>
      </w:r>
      <w:r w:rsidRPr="00D5350A">
        <w:rPr>
          <w:rStyle w:val="StyleUnderline"/>
          <w:highlight w:val="yellow"/>
        </w:rPr>
        <w:t>If now and then some state does not regulate</w:t>
      </w:r>
      <w:r w:rsidRPr="00F0642F">
        <w:rPr>
          <w:rStyle w:val="StyleUnderline"/>
        </w:rPr>
        <w:t xml:space="preserve"> its utilities </w:t>
      </w:r>
      <w:r w:rsidRPr="00D5350A">
        <w:rPr>
          <w:rStyle w:val="StyleUnderline"/>
          <w:highlight w:val="yellow"/>
        </w:rPr>
        <w:t>according to the federal standard</w:t>
      </w:r>
      <w:r w:rsidRPr="00D5350A">
        <w:rPr>
          <w:rStyle w:val="Emphasis"/>
          <w:highlight w:val="yellow"/>
        </w:rPr>
        <w:t>, it may be a small price to pay</w:t>
      </w:r>
      <w:r w:rsidRPr="00F0642F">
        <w:rPr>
          <w:rStyle w:val="StyleUnderline"/>
        </w:rPr>
        <w:t xml:space="preserve"> for preserving the state initiative which gave us utilities regulation far in advance of federal initiative</w:t>
      </w:r>
      <w:r w:rsidRPr="001F4856">
        <w:rPr>
          <w:sz w:val="16"/>
        </w:rPr>
        <w:t xml:space="preserve">.45 Justice </w:t>
      </w:r>
      <w:r w:rsidRPr="00F0642F">
        <w:rPr>
          <w:rStyle w:val="StyleUnderline"/>
        </w:rPr>
        <w:t>Jackson’s deference to the states paid respect to their role in the vanguard of utilities regulation.</w:t>
      </w:r>
      <w:r w:rsidRPr="001F4856">
        <w:rPr>
          <w:sz w:val="16"/>
        </w:rPr>
        <w:t xml:space="preserve"> Contributing to that deference is a sense that there may be no right answers, at least in some areas, such as the accounting methods at issue in that case: “We must not forget that regulatory measures are temporary expedients, not eternal verities—if indeed they are verities at all.”46 </w:t>
      </w:r>
      <w:r w:rsidRPr="00D5350A">
        <w:rPr>
          <w:rStyle w:val="StyleUnderline"/>
          <w:highlight w:val="yellow"/>
        </w:rPr>
        <w:t>Preserving</w:t>
      </w:r>
      <w:r w:rsidRPr="00F0642F">
        <w:rPr>
          <w:rStyle w:val="StyleUnderline"/>
        </w:rPr>
        <w:t xml:space="preserve"> </w:t>
      </w:r>
      <w:r w:rsidRPr="00D5350A">
        <w:rPr>
          <w:rStyle w:val="StyleUnderline"/>
          <w:highlight w:val="yellow"/>
        </w:rPr>
        <w:t>state autonomy</w:t>
      </w:r>
      <w:r w:rsidRPr="00F0642F">
        <w:rPr>
          <w:rStyle w:val="StyleUnderline"/>
        </w:rPr>
        <w:t xml:space="preserve"> in such areas, according to Jackson, </w:t>
      </w:r>
      <w:r w:rsidRPr="00D5350A">
        <w:rPr>
          <w:rStyle w:val="StyleUnderline"/>
          <w:highlight w:val="yellow"/>
        </w:rPr>
        <w:t xml:space="preserve">could </w:t>
      </w:r>
      <w:r w:rsidRPr="00D5350A">
        <w:rPr>
          <w:rStyle w:val="Emphasis"/>
          <w:highlight w:val="yellow"/>
        </w:rPr>
        <w:t>help the vanguard continue to</w:t>
      </w:r>
      <w:r w:rsidRPr="00830ED7">
        <w:rPr>
          <w:rStyle w:val="Emphasis"/>
        </w:rPr>
        <w:t xml:space="preserve"> </w:t>
      </w:r>
      <w:r w:rsidRPr="00D5350A">
        <w:rPr>
          <w:rStyle w:val="Emphasis"/>
          <w:highlight w:val="yellow"/>
        </w:rPr>
        <w:t>advance</w:t>
      </w:r>
      <w:r w:rsidRPr="00F0642F">
        <w:rPr>
          <w:rStyle w:val="StyleUnderline"/>
        </w:rPr>
        <w:t>:</w:t>
      </w:r>
      <w:r w:rsidRPr="001F4856">
        <w:rPr>
          <w:sz w:val="16"/>
        </w:rPr>
        <w:t xml:space="preserve"> Certainly one of the matters on which the states might well be indulged—the right to an opinion of their own—is as to the accounting methods of a utility whose whole property and business being accounted for is within the state. </w:t>
      </w:r>
      <w:r w:rsidRPr="00F0642F">
        <w:rPr>
          <w:rStyle w:val="StyleUnderline"/>
        </w:rPr>
        <w:t xml:space="preserve">Out of their diversity of practice and experience emerge pragmatic tests. </w:t>
      </w:r>
      <w:r w:rsidRPr="001F4856">
        <w:rPr>
          <w:sz w:val="16"/>
        </w:rPr>
        <w:t>What the Federal Power Commission seeks to require of this Ohio gas company, for example, is to revert by accounting methods to emphasis on original cost, a basis which William Jennings Bryan for an earlier generation of progressives eloquently urged this Court to reject in the field of railroad rate-making</w:t>
      </w:r>
      <w:proofErr w:type="gramStart"/>
      <w:r w:rsidRPr="001F4856">
        <w:rPr>
          <w:sz w:val="16"/>
        </w:rPr>
        <w:t>. . . .</w:t>
      </w:r>
      <w:proofErr w:type="gramEnd"/>
      <w:r w:rsidRPr="001F4856">
        <w:rPr>
          <w:sz w:val="16"/>
        </w:rPr>
        <w:t xml:space="preserve"> </w:t>
      </w:r>
      <w:r w:rsidRPr="00F0642F">
        <w:rPr>
          <w:rStyle w:val="StyleUnderline"/>
        </w:rPr>
        <w:t>It must be remembered that closer than any federal agency to those they regulate and to their customers are the state authorities, whose mechanisms are less cumbersome and whose principles can much more quickly be adjusted to the changing times.4</w:t>
      </w:r>
      <w:r w:rsidRPr="001F4856">
        <w:rPr>
          <w:sz w:val="16"/>
        </w:rPr>
        <w:t xml:space="preserve">7 Note that </w:t>
      </w:r>
      <w:r w:rsidRPr="00F0642F">
        <w:rPr>
          <w:rStyle w:val="StyleUnderline"/>
        </w:rPr>
        <w:t>Jackson’s “indulge[</w:t>
      </w:r>
      <w:proofErr w:type="spellStart"/>
      <w:r w:rsidRPr="00F0642F">
        <w:rPr>
          <w:rStyle w:val="StyleUnderline"/>
        </w:rPr>
        <w:t>nce</w:t>
      </w:r>
      <w:proofErr w:type="spellEnd"/>
      <w:r w:rsidRPr="00F0642F">
        <w:rPr>
          <w:rStyle w:val="StyleUnderline"/>
        </w:rPr>
        <w:t xml:space="preserve">]” toward the states is supported by the fact that the Federal Power Commission had not endorsed what he considered to be the progressive position and by his faith, inspired by the </w:t>
      </w:r>
      <w:r w:rsidRPr="00D5350A">
        <w:rPr>
          <w:rStyle w:val="StyleUnderline"/>
          <w:highlight w:val="yellow"/>
        </w:rPr>
        <w:t>states’</w:t>
      </w:r>
      <w:r w:rsidRPr="00F0642F">
        <w:rPr>
          <w:rStyle w:val="StyleUnderline"/>
        </w:rPr>
        <w:t xml:space="preserve"> history of past progressivism, in their </w:t>
      </w:r>
      <w:r w:rsidRPr="00830ED7">
        <w:rPr>
          <w:rStyle w:val="Emphasis"/>
        </w:rPr>
        <w:t xml:space="preserve">potential to </w:t>
      </w:r>
      <w:r w:rsidRPr="00D5350A">
        <w:rPr>
          <w:rStyle w:val="Emphasis"/>
          <w:highlight w:val="yellow"/>
        </w:rPr>
        <w:t>arrive at good solutions to real problems</w:t>
      </w:r>
      <w:r w:rsidRPr="00621077">
        <w:rPr>
          <w:sz w:val="16"/>
        </w:rPr>
        <w:t>.</w:t>
      </w:r>
      <w:r w:rsidRPr="001F4856">
        <w:rPr>
          <w:sz w:val="16"/>
        </w:rPr>
        <w:t xml:space="preserve"> Yet, while projecting this prudence and faith onto Congress, Jackson simultaneously forswore judicial activism: “</w:t>
      </w:r>
      <w:r w:rsidRPr="00F0642F">
        <w:rPr>
          <w:rStyle w:val="StyleUnderline"/>
        </w:rPr>
        <w:t>We should not utilize the centralizing powers of the federal judiciary to destroy diversities between states which Congress has been scrupulous to protect</w:t>
      </w:r>
      <w:r w:rsidRPr="001F4856">
        <w:rPr>
          <w:sz w:val="16"/>
        </w:rPr>
        <w:t xml:space="preserve">.”48 An important recent invocation of New State Ice to support the invalidation of a federal statute appears in Justice Kennedy’s concurring opinion striking down the Gun-Free School Zones Act of </w:t>
      </w:r>
      <w:r w:rsidRPr="00F0642F">
        <w:rPr>
          <w:rStyle w:val="StyleUnderline"/>
        </w:rPr>
        <w:t>199049 in United States v. Lopez. 50 Justice Kennedy</w:t>
      </w:r>
      <w:r w:rsidRPr="001F4856">
        <w:rPr>
          <w:sz w:val="16"/>
        </w:rPr>
        <w:t xml:space="preserve">, joined by Justice O’Connor </w:t>
      </w:r>
      <w:r w:rsidRPr="00F0642F">
        <w:rPr>
          <w:rStyle w:val="StyleUnderline"/>
        </w:rPr>
        <w:t>took note of various state and local approaches to eradicating violence in schools</w:t>
      </w:r>
      <w:r w:rsidRPr="001F4856">
        <w:rPr>
          <w:sz w:val="16"/>
        </w:rPr>
        <w:t xml:space="preserve"> and the uncertainty about how best to solve the problem. Justice Kennedy wrote: While it is doubtful that any State, or indeed any reasonable person, would argue that it is wise policy to allow students to carry guns on school premises, considerable disagreement exists about how best to accomplish that goal. In this circumstance, </w:t>
      </w:r>
      <w:r w:rsidRPr="00F0642F">
        <w:rPr>
          <w:rStyle w:val="StyleUnderline"/>
        </w:rPr>
        <w:t>the theory and utility of our federalism are revealed, for the States may perform their role as laboratories for experimentation to devise various solutions where the best solution is far from clear</w:t>
      </w:r>
      <w:r w:rsidRPr="001F4856">
        <w:rPr>
          <w:sz w:val="16"/>
        </w:rPr>
        <w:t xml:space="preserve">.51 </w:t>
      </w:r>
      <w:r w:rsidRPr="00F0642F">
        <w:rPr>
          <w:rStyle w:val="StyleUnderline"/>
        </w:rPr>
        <w:t xml:space="preserve">It has been argued that the existence of a federal law imposing strict prison terms for the gun possession in schools does not detract from the states’ ability to experiment with other solutions to the same problem.52 </w:t>
      </w:r>
      <w:r w:rsidRPr="00830ED7">
        <w:rPr>
          <w:rStyle w:val="Emphasis"/>
        </w:rPr>
        <w:t>This is not so</w:t>
      </w:r>
      <w:r w:rsidRPr="00F0642F">
        <w:rPr>
          <w:rStyle w:val="StyleUnderline"/>
        </w:rPr>
        <w:t>: a state or locality that would like to experiment with parental responsibility or with gun-exchange programs53 is looking for an alternative to harsh imprisonment.</w:t>
      </w:r>
      <w:r w:rsidRPr="001F4856">
        <w:rPr>
          <w:sz w:val="16"/>
        </w:rPr>
        <w:t xml:space="preserve"> Sweeping youths into lengthy prison sentences undercuts these experiments </w:t>
      </w:r>
      <w:proofErr w:type="gramStart"/>
      <w:r w:rsidRPr="001F4856">
        <w:rPr>
          <w:sz w:val="16"/>
        </w:rPr>
        <w:t>despite the fact that</w:t>
      </w:r>
      <w:proofErr w:type="gramEnd"/>
      <w:r w:rsidRPr="001F4856">
        <w:rPr>
          <w:sz w:val="16"/>
        </w:rPr>
        <w:t xml:space="preserve"> the federal government handles the prosecution and runs the prisons.54 New State Ice has also been used to withdraw protection of state autonomy and to empower Congress to impose on the state, as was seen in the majority opinion in Garcia v. San Antonio Metropolitan Transit Authority. 55 Garcia is the high water mark in the recognition of federal legislative power over the states, so the opinion’s use of Brandeis’s New State Ice dissent might seem puzzling at first, but here Justice Blackmun wielded elegant—if not entirely convincing—rhetoric: </w:t>
      </w:r>
      <w:r w:rsidRPr="00F0642F">
        <w:rPr>
          <w:rStyle w:val="StyleUnderline"/>
        </w:rPr>
        <w:t>The essence of our federal system is that within the realm of authority left open to them under the Constitution, the States must be equally free to engage in any activity that their citizens choose for the common weal, no matter how unorthodox or unnecessary anyone else</w:t>
      </w:r>
      <w:r w:rsidRPr="001F4856">
        <w:rPr>
          <w:sz w:val="16"/>
        </w:rPr>
        <w:t>—including the judiciary—</w:t>
      </w:r>
      <w:r w:rsidRPr="00F0642F">
        <w:rPr>
          <w:rStyle w:val="StyleUnderline"/>
        </w:rPr>
        <w:t>deems state involvement to be</w:t>
      </w:r>
      <w:r w:rsidRPr="001F4856">
        <w:rPr>
          <w:sz w:val="16"/>
        </w:rPr>
        <w:t>. Any rule of state immunity that looks to the “traditional,” “integral,” or “necessary” nature of governmental functions inevitably invites an unelected federal judiciary to make decisions about which state policies it favors and which ones it dislikes. “</w:t>
      </w:r>
      <w:r w:rsidRPr="00F0642F">
        <w:rPr>
          <w:rStyle w:val="StyleUnderline"/>
        </w:rPr>
        <w:t xml:space="preserve">The science of government . . . is the science of experiment,” and the </w:t>
      </w:r>
      <w:r w:rsidRPr="00D5350A">
        <w:rPr>
          <w:rStyle w:val="StyleUnderline"/>
          <w:highlight w:val="yellow"/>
        </w:rPr>
        <w:t>States cannot serve as laboratories</w:t>
      </w:r>
      <w:r w:rsidRPr="00F0642F">
        <w:rPr>
          <w:rStyle w:val="StyleUnderline"/>
        </w:rPr>
        <w:t xml:space="preserve"> for social and economic experiment, </w:t>
      </w:r>
      <w:r w:rsidRPr="00D5350A">
        <w:rPr>
          <w:rStyle w:val="Emphasis"/>
          <w:highlight w:val="yellow"/>
        </w:rPr>
        <w:t>if they must pay an added price</w:t>
      </w:r>
      <w:r w:rsidRPr="00F0642F">
        <w:rPr>
          <w:rStyle w:val="StyleUnderline"/>
        </w:rPr>
        <w:t xml:space="preserve"> when they meet the changing needs of their citizenry by taking up functions that an earlier day</w:t>
      </w:r>
      <w:r w:rsidRPr="001F4856">
        <w:rPr>
          <w:sz w:val="16"/>
        </w:rPr>
        <w:t xml:space="preserve"> and a different society </w:t>
      </w:r>
      <w:r w:rsidRPr="00F0642F">
        <w:rPr>
          <w:rStyle w:val="StyleUnderline"/>
        </w:rPr>
        <w:t>left in private hands</w:t>
      </w:r>
      <w:r w:rsidRPr="001F4856">
        <w:rPr>
          <w:sz w:val="16"/>
        </w:rPr>
        <w:t>.</w:t>
      </w:r>
      <w:proofErr w:type="gramStart"/>
      <w:r w:rsidRPr="001F4856">
        <w:rPr>
          <w:sz w:val="16"/>
        </w:rPr>
        <w:t xml:space="preserve">56 That is to say, </w:t>
      </w:r>
      <w:r w:rsidRPr="001F4856">
        <w:rPr>
          <w:rStyle w:val="StyleUnderline"/>
        </w:rPr>
        <w:t>the</w:t>
      </w:r>
      <w:proofErr w:type="gramEnd"/>
      <w:r w:rsidRPr="001F4856">
        <w:rPr>
          <w:rStyle w:val="StyleUnderline"/>
        </w:rPr>
        <w:t xml:space="preserve"> good thing about </w:t>
      </w:r>
      <w:r w:rsidRPr="00D5350A">
        <w:rPr>
          <w:rStyle w:val="StyleUnderline"/>
          <w:highlight w:val="yellow"/>
        </w:rPr>
        <w:t xml:space="preserve">state </w:t>
      </w:r>
      <w:r w:rsidRPr="00C77421">
        <w:rPr>
          <w:rStyle w:val="StyleUnderline"/>
        </w:rPr>
        <w:t>autonomy</w:t>
      </w:r>
      <w:r w:rsidRPr="001F4856">
        <w:rPr>
          <w:rStyle w:val="StyleUnderline"/>
        </w:rPr>
        <w:t xml:space="preserve"> </w:t>
      </w:r>
      <w:r w:rsidRPr="00D5350A">
        <w:rPr>
          <w:rStyle w:val="StyleUnderline"/>
          <w:highlight w:val="yellow"/>
        </w:rPr>
        <w:t>is</w:t>
      </w:r>
      <w:r w:rsidRPr="001F4856">
        <w:rPr>
          <w:rStyle w:val="StyleUnderline"/>
        </w:rPr>
        <w:t xml:space="preserve"> </w:t>
      </w:r>
      <w:r w:rsidRPr="00D5350A">
        <w:rPr>
          <w:rStyle w:val="Emphasis"/>
          <w:highlight w:val="yellow"/>
        </w:rPr>
        <w:t>free</w:t>
      </w:r>
      <w:r w:rsidRPr="00830ED7">
        <w:rPr>
          <w:rStyle w:val="Emphasis"/>
        </w:rPr>
        <w:t xml:space="preserve">dom </w:t>
      </w:r>
      <w:r w:rsidRPr="00D5350A">
        <w:rPr>
          <w:rStyle w:val="Emphasis"/>
          <w:highlight w:val="yellow"/>
        </w:rPr>
        <w:t>to innovate</w:t>
      </w:r>
      <w:r w:rsidRPr="00D5350A">
        <w:rPr>
          <w:rStyle w:val="StyleUnderline"/>
          <w:highlight w:val="yellow"/>
        </w:rPr>
        <w:t>.</w:t>
      </w:r>
      <w:r w:rsidRPr="001F4856">
        <w:rPr>
          <w:rStyle w:val="StyleUnderline"/>
        </w:rPr>
        <w:t xml:space="preserve"> It is the vanguard state that Justice Brandeis wanted to promote, </w:t>
      </w:r>
      <w:r w:rsidRPr="001F4856">
        <w:rPr>
          <w:sz w:val="16"/>
        </w:rPr>
        <w:t xml:space="preserve">so he would see National League of Cities v. </w:t>
      </w:r>
      <w:proofErr w:type="spellStart"/>
      <w:r w:rsidRPr="001F4856">
        <w:rPr>
          <w:sz w:val="16"/>
        </w:rPr>
        <w:t>Usery’s</w:t>
      </w:r>
      <w:proofErr w:type="spellEnd"/>
      <w:r w:rsidRPr="001F4856">
        <w:rPr>
          <w:sz w:val="16"/>
        </w:rPr>
        <w:t xml:space="preserve"> protection of “traditional [state] governmental functions” as exactly backward.57 Why it would protect the laggards, the states working the traditional field—Justice Blackmun seems to say58—while leaving the vanguard states open to regulation! He therefore perceives nothing worth protecting at the state level and opts to give a free hand to Congress, which seems to be the institution undertaking innovation. It is innovation, after all, that inspires judicial boldness, in the </w:t>
      </w:r>
      <w:proofErr w:type="spellStart"/>
      <w:r w:rsidRPr="001F4856">
        <w:rPr>
          <w:sz w:val="16"/>
        </w:rPr>
        <w:t>Brandeisian</w:t>
      </w:r>
      <w:proofErr w:type="spellEnd"/>
      <w:r w:rsidRPr="001F4856">
        <w:rPr>
          <w:sz w:val="16"/>
        </w:rPr>
        <w:t xml:space="preserve"> model, so, according to Justice Blackmun, the Court should unleash Congress rather than make a protected sphere for the states.</w:t>
      </w:r>
    </w:p>
    <w:p w14:paraId="7DCF8562" w14:textId="77777777" w:rsidR="00B53649" w:rsidRPr="00702121" w:rsidRDefault="00B53649" w:rsidP="0007061B">
      <w:pPr>
        <w:rPr>
          <w:sz w:val="16"/>
        </w:rPr>
      </w:pPr>
    </w:p>
    <w:p w14:paraId="3A82C2C5" w14:textId="2A49629E" w:rsidR="00D5350A" w:rsidRPr="00F80F15" w:rsidRDefault="00D5350A" w:rsidP="00D5350A">
      <w:pPr>
        <w:pStyle w:val="Heading3"/>
      </w:pPr>
      <w:r>
        <w:t>S – UI</w:t>
      </w:r>
    </w:p>
    <w:p w14:paraId="4576D49C" w14:textId="77777777" w:rsidR="00D5350A" w:rsidRPr="00F80F15" w:rsidRDefault="00D5350A" w:rsidP="00D5350A">
      <w:pPr>
        <w:pStyle w:val="Heading4"/>
      </w:pPr>
      <w:r>
        <w:t xml:space="preserve">Employment program should be </w:t>
      </w:r>
      <w:r w:rsidRPr="00F80F15">
        <w:t>managed by states- States should increase their currently unsatisfactory UI policies- Help protect people from recessions and aids marginalized communities.</w:t>
      </w:r>
    </w:p>
    <w:p w14:paraId="7AC744BA" w14:textId="77777777" w:rsidR="00D5350A" w:rsidRPr="00F80F15" w:rsidRDefault="00D5350A" w:rsidP="00D5350A">
      <w:pPr>
        <w:rPr>
          <w:rStyle w:val="Style13ptBold"/>
        </w:rPr>
      </w:pPr>
      <w:r w:rsidRPr="00F80F15">
        <w:rPr>
          <w:rStyle w:val="Style13ptBold"/>
        </w:rPr>
        <w:t>Tucker ‘23</w:t>
      </w:r>
    </w:p>
    <w:p w14:paraId="49A48E87" w14:textId="77777777" w:rsidR="00D5350A" w:rsidRPr="00F80F15" w:rsidRDefault="00D5350A" w:rsidP="00D5350A">
      <w:r w:rsidRPr="00F80F15">
        <w:t>Tucker, Whitney. “States Should Strengthen Unemployment Insurance Systems to Weather Possible Downturn Ahead.” Center on Budget and Policy Priorities, 16 Feb. 2023, www.cbpp.org/blog/states-should-strengthen-unemployment-insurance-systems-to-weather-possible-downturn-ahead.</w:t>
      </w:r>
    </w:p>
    <w:p w14:paraId="48FCADBB" w14:textId="77777777" w:rsidR="00D5350A" w:rsidRPr="00F80F15" w:rsidRDefault="00D5350A" w:rsidP="00D5350A">
      <w:pPr>
        <w:rPr>
          <w:sz w:val="16"/>
        </w:rPr>
      </w:pPr>
      <w:r w:rsidRPr="00F80F15">
        <w:rPr>
          <w:sz w:val="16"/>
        </w:rPr>
        <w:t xml:space="preserve">A recession may or may not be around the corner, but the chances are significant enough that </w:t>
      </w:r>
      <w:r w:rsidRPr="00F80F15">
        <w:rPr>
          <w:b/>
          <w:bCs/>
          <w:u w:val="single"/>
        </w:rPr>
        <w:t>states should be prudent and take steps to bolster their unemployment insurance (UI) systems</w:t>
      </w:r>
      <w:r w:rsidRPr="00F80F15">
        <w:rPr>
          <w:u w:val="single"/>
        </w:rPr>
        <w:t xml:space="preserve"> </w:t>
      </w:r>
      <w:r w:rsidRPr="00F80F15">
        <w:rPr>
          <w:sz w:val="16"/>
        </w:rPr>
        <w:t xml:space="preserve">and, in some cases, to reverse recent years’ policies that have weakened them. </w:t>
      </w:r>
      <w:r w:rsidRPr="00F80F15">
        <w:rPr>
          <w:u w:val="single"/>
        </w:rPr>
        <w:t>Investments in state UI programs should be prioritized over calls for wasteful tax cuts that will leave states underprepared for economic downturn</w:t>
      </w:r>
      <w:r w:rsidRPr="00F80F15">
        <w:rPr>
          <w:sz w:val="16"/>
        </w:rPr>
        <w:t>.</w:t>
      </w:r>
    </w:p>
    <w:p w14:paraId="20A1ACDC" w14:textId="77777777" w:rsidR="00D5350A" w:rsidRPr="00F80F15" w:rsidRDefault="00D5350A" w:rsidP="00D5350A">
      <w:pPr>
        <w:rPr>
          <w:sz w:val="16"/>
        </w:rPr>
      </w:pPr>
      <w:r w:rsidRPr="00F80F15">
        <w:rPr>
          <w:u w:val="single"/>
        </w:rPr>
        <w:t>States with too few maximum weeks of benefits should increase those maximums, and all states should raise their maximum benefit amounts</w:t>
      </w:r>
      <w:r w:rsidRPr="00F80F15">
        <w:rPr>
          <w:sz w:val="16"/>
        </w:rPr>
        <w:t xml:space="preserve">. All states should also </w:t>
      </w:r>
      <w:r w:rsidRPr="00F80F15">
        <w:rPr>
          <w:u w:val="single"/>
        </w:rPr>
        <w:t>fix their outdated eligibility requirements, which</w:t>
      </w:r>
      <w:r w:rsidRPr="00F80F15">
        <w:rPr>
          <w:sz w:val="16"/>
        </w:rPr>
        <w:t xml:space="preserve"> </w:t>
      </w:r>
      <w:r w:rsidRPr="00F80F15">
        <w:rPr>
          <w:u w:val="single"/>
        </w:rPr>
        <w:t>leave out</w:t>
      </w:r>
      <w:r w:rsidRPr="00F80F15">
        <w:rPr>
          <w:sz w:val="16"/>
        </w:rPr>
        <w:t xml:space="preserve"> too many unemployed workers, particularly </w:t>
      </w:r>
      <w:r w:rsidRPr="00F80F15">
        <w:rPr>
          <w:u w:val="single"/>
        </w:rPr>
        <w:t>women, people of color, and people who are immigrants</w:t>
      </w:r>
      <w:r w:rsidRPr="00F80F15">
        <w:rPr>
          <w:sz w:val="16"/>
        </w:rPr>
        <w:t>.</w:t>
      </w:r>
    </w:p>
    <w:p w14:paraId="75714A29" w14:textId="77777777" w:rsidR="00D5350A" w:rsidRPr="00F80F15" w:rsidRDefault="00D5350A" w:rsidP="00D5350A">
      <w:pPr>
        <w:rPr>
          <w:u w:val="single"/>
        </w:rPr>
      </w:pPr>
      <w:r w:rsidRPr="00F80F15">
        <w:rPr>
          <w:u w:val="single"/>
        </w:rPr>
        <w:t>UI serves a vital role for workers and state economies by providing cash benefits to eligible workers who have been laid off from their jobs.</w:t>
      </w:r>
      <w:r w:rsidRPr="00F80F15">
        <w:rPr>
          <w:sz w:val="16"/>
        </w:rPr>
        <w:t xml:space="preserve"> The program becomes </w:t>
      </w:r>
      <w:r w:rsidRPr="00F80F15">
        <w:rPr>
          <w:u w:val="single"/>
        </w:rPr>
        <w:t xml:space="preserve">especially crucial during economic downturns, when more people lose their jobs </w:t>
      </w:r>
      <w:r w:rsidRPr="00F80F15">
        <w:rPr>
          <w:sz w:val="16"/>
        </w:rPr>
        <w:t xml:space="preserve">and when declining household spending can deepen and lengthen the downturn. </w:t>
      </w:r>
      <w:r w:rsidRPr="00F80F15">
        <w:rPr>
          <w:u w:val="single"/>
        </w:rPr>
        <w:t>Following</w:t>
      </w:r>
      <w:r w:rsidRPr="00F80F15">
        <w:rPr>
          <w:sz w:val="16"/>
        </w:rPr>
        <w:t xml:space="preserve"> massive and rapid job losses at the outset of </w:t>
      </w:r>
      <w:r w:rsidRPr="00F80F15">
        <w:rPr>
          <w:u w:val="single"/>
        </w:rPr>
        <w:t>the COVID-19 pandemic</w:t>
      </w:r>
      <w:r w:rsidRPr="00F80F15">
        <w:rPr>
          <w:sz w:val="16"/>
        </w:rPr>
        <w:t xml:space="preserve">, for example, </w:t>
      </w:r>
      <w:r w:rsidRPr="00F80F15">
        <w:rPr>
          <w:u w:val="single"/>
        </w:rPr>
        <w:t>an expansive set of new UI benefits</w:t>
      </w:r>
      <w:r w:rsidRPr="00F80F15">
        <w:rPr>
          <w:sz w:val="16"/>
        </w:rPr>
        <w:t xml:space="preserve"> provided on an emergency basis </w:t>
      </w:r>
      <w:r w:rsidRPr="00F80F15">
        <w:rPr>
          <w:u w:val="single"/>
        </w:rPr>
        <w:t>by the federal government helped saved millions of people from severe hardship.</w:t>
      </w:r>
    </w:p>
    <w:p w14:paraId="163709B9" w14:textId="77777777" w:rsidR="00D5350A" w:rsidRPr="00F80F15" w:rsidRDefault="00D5350A" w:rsidP="00D5350A">
      <w:pPr>
        <w:rPr>
          <w:u w:val="single"/>
        </w:rPr>
      </w:pPr>
      <w:r w:rsidRPr="00F80F15">
        <w:rPr>
          <w:u w:val="single"/>
        </w:rPr>
        <w:t xml:space="preserve">When workers are laid off, having </w:t>
      </w:r>
      <w:r w:rsidRPr="00F80F15">
        <w:rPr>
          <w:sz w:val="16"/>
        </w:rPr>
        <w:t xml:space="preserve">some level of income through </w:t>
      </w:r>
      <w:r w:rsidRPr="00F80F15">
        <w:rPr>
          <w:u w:val="single"/>
        </w:rPr>
        <w:t>the UI system can help them avoid immediate financial distress and</w:t>
      </w:r>
      <w:r w:rsidRPr="00F80F15">
        <w:rPr>
          <w:sz w:val="16"/>
        </w:rPr>
        <w:t xml:space="preserve"> outcomes like </w:t>
      </w:r>
      <w:r w:rsidRPr="00F80F15">
        <w:rPr>
          <w:u w:val="single"/>
        </w:rPr>
        <w:t>eviction, food insecurity, and even homelessness</w:t>
      </w:r>
      <w:r w:rsidRPr="00F80F15">
        <w:rPr>
          <w:sz w:val="16"/>
        </w:rPr>
        <w:t xml:space="preserve">. </w:t>
      </w:r>
      <w:r w:rsidRPr="00F80F15">
        <w:rPr>
          <w:u w:val="single"/>
        </w:rPr>
        <w:t>And UI benefits enable jobless workers to continue purchasing goods</w:t>
      </w:r>
      <w:r w:rsidRPr="00F80F15">
        <w:rPr>
          <w:sz w:val="16"/>
        </w:rPr>
        <w:t xml:space="preserve"> and services, </w:t>
      </w:r>
      <w:r w:rsidRPr="00F80F15">
        <w:rPr>
          <w:u w:val="single"/>
        </w:rPr>
        <w:t>helping to keep businesses afloat</w:t>
      </w:r>
      <w:r w:rsidRPr="00F80F15">
        <w:rPr>
          <w:sz w:val="16"/>
        </w:rPr>
        <w:t xml:space="preserve">, to prevent additional layoffs, and </w:t>
      </w:r>
      <w:r w:rsidRPr="00F80F15">
        <w:rPr>
          <w:u w:val="single"/>
        </w:rPr>
        <w:t>to keep the recession from becoming worse.</w:t>
      </w:r>
    </w:p>
    <w:p w14:paraId="587CB760" w14:textId="77777777" w:rsidR="00D5350A" w:rsidRPr="00F80F15" w:rsidRDefault="00D5350A" w:rsidP="00D5350A">
      <w:pPr>
        <w:rPr>
          <w:sz w:val="16"/>
        </w:rPr>
      </w:pPr>
      <w:r w:rsidRPr="00F80F15">
        <w:rPr>
          <w:u w:val="single"/>
        </w:rPr>
        <w:t xml:space="preserve">While the federal government provides some minimal program requirements, </w:t>
      </w:r>
      <w:r w:rsidRPr="00F80F15">
        <w:rPr>
          <w:b/>
          <w:bCs/>
          <w:u w:val="single"/>
        </w:rPr>
        <w:t>states have significant flexibility over nearly every facet of basic UI policies</w:t>
      </w:r>
      <w:r w:rsidRPr="00F80F15">
        <w:rPr>
          <w:u w:val="single"/>
        </w:rPr>
        <w:t>. That includes benefit levels and duration, eligibility criteria, adjustment of employer tax rates, and the extent and duration of prior employment required to qualify for benefits. This broad flexibility has resulted in a patchwork of state UI systems with varied abilities to support workers when they lose their jobs, including during recessions</w:t>
      </w:r>
      <w:r w:rsidRPr="00F80F15">
        <w:rPr>
          <w:sz w:val="16"/>
        </w:rPr>
        <w:t xml:space="preserve">. </w:t>
      </w:r>
      <w:r w:rsidRPr="00F80F15">
        <w:rPr>
          <w:u w:val="single"/>
        </w:rPr>
        <w:t>Policies some states have enacted over the past few years</w:t>
      </w:r>
      <w:r w:rsidRPr="00F80F15">
        <w:rPr>
          <w:sz w:val="16"/>
        </w:rPr>
        <w:t xml:space="preserve">, such as cutting back on the duration of benefits, </w:t>
      </w:r>
      <w:r w:rsidRPr="00F80F15">
        <w:rPr>
          <w:u w:val="single"/>
        </w:rPr>
        <w:t>have significantly weakened their unemployment systems</w:t>
      </w:r>
      <w:r w:rsidRPr="00F80F15">
        <w:rPr>
          <w:sz w:val="16"/>
        </w:rPr>
        <w:t>.</w:t>
      </w:r>
    </w:p>
    <w:p w14:paraId="4393CE6B" w14:textId="77777777" w:rsidR="00D5350A" w:rsidRPr="00F80F15" w:rsidRDefault="00D5350A" w:rsidP="00D5350A">
      <w:pPr>
        <w:rPr>
          <w:sz w:val="16"/>
        </w:rPr>
      </w:pPr>
      <w:r w:rsidRPr="00F80F15">
        <w:rPr>
          <w:sz w:val="16"/>
        </w:rPr>
        <w:t xml:space="preserve">The result of these varied and often harmful policy approaches is that </w:t>
      </w:r>
      <w:r w:rsidRPr="00F80F15">
        <w:rPr>
          <w:u w:val="single"/>
        </w:rPr>
        <w:t>UI benefits currently reach fewer than 20 percent of jobless workers in 34 states, Puerto Rico, and the District of Columbia.</w:t>
      </w:r>
      <w:r w:rsidRPr="00F80F15">
        <w:rPr>
          <w:sz w:val="16"/>
        </w:rPr>
        <w:t xml:space="preserve"> (See map.) In three states — Alabama, North Carolina, and South Dakota — less than 1 in 10 unemployed workers receive benefits. Conversely, California, Minnesota, and New Jersey are the only states in which more than 40 percent of eligible workers receive UI payments. Despite increased recipiency during recessions, no year since 1975 has seen national UI recipiency come close to reaching 50 percent until Pandemic Unemployment Assistance was temporarily established in 2020 to expand UI coverage to workers usually excluded from the program.</w:t>
      </w:r>
    </w:p>
    <w:p w14:paraId="1862B1F8" w14:textId="77777777" w:rsidR="00D5350A" w:rsidRPr="00F80F15" w:rsidRDefault="00D5350A" w:rsidP="00D5350A">
      <w:pPr>
        <w:rPr>
          <w:sz w:val="16"/>
        </w:rPr>
      </w:pPr>
      <w:r w:rsidRPr="00F80F15">
        <w:rPr>
          <w:u w:val="single"/>
        </w:rPr>
        <w:t>In the face of continued economic uncertainty, and with a possible downturn looming, states should bolster their UI systems</w:t>
      </w:r>
      <w:r w:rsidRPr="00F80F15">
        <w:rPr>
          <w:sz w:val="16"/>
        </w:rPr>
        <w:t xml:space="preserve"> this legislative session in the following ways:</w:t>
      </w:r>
    </w:p>
    <w:p w14:paraId="1D523B6E" w14:textId="77777777" w:rsidR="00D5350A" w:rsidRPr="00F80F15" w:rsidRDefault="00D5350A" w:rsidP="00D5350A">
      <w:pPr>
        <w:rPr>
          <w:sz w:val="16"/>
        </w:rPr>
      </w:pPr>
      <w:r w:rsidRPr="00F80F15">
        <w:rPr>
          <w:u w:val="single"/>
        </w:rPr>
        <w:t xml:space="preserve">States with too few weeks of maximum benefits should increase those maximums. </w:t>
      </w:r>
      <w:r w:rsidRPr="00F80F15">
        <w:rPr>
          <w:sz w:val="16"/>
        </w:rPr>
        <w:t>From the 1960s until recent years, every state provided a maximum of 26 weeks or more of benefits for eligible jobless workers. Since the Great Recession, many states have cut the maximum weeks allowed, regardless of economic conditions. In 2022 alone, four state legislatures enacted laws to reduce the number of weeks of unemployment benefits. Even in the pandemic, nearly half of states chose to stop providing federally funded emergency UI benefits before their scheduled end in September 2021, leaving millions of people without income for months and forfeiting an estimated $2 billion in consumer spending. Today, 12 states allow fewer than 26 weeks of UI benefits and two states — North Carolina and Florida — allow no more than 12 weeks, even in the worst recession. Short benefit duration can mean that a worker who is laid off from their job may lose UI benefits before they’re able to find a new role, or face pressure to take a job that’s a poor match for their skills and unlikely to keep them employed.</w:t>
      </w:r>
    </w:p>
    <w:p w14:paraId="76BEB79C" w14:textId="77777777" w:rsidR="00D5350A" w:rsidRPr="00F80F15" w:rsidRDefault="00D5350A" w:rsidP="00D5350A">
      <w:pPr>
        <w:rPr>
          <w:u w:val="single"/>
        </w:rPr>
      </w:pPr>
      <w:r w:rsidRPr="00F80F15">
        <w:rPr>
          <w:u w:val="single"/>
        </w:rPr>
        <w:t xml:space="preserve">All states should make UI eligibility more equitable. Most state UI systems also have outdated eligibility requirements that leave out many unemployed workers, particularly women, people of color, and immigrants. </w:t>
      </w:r>
      <w:r w:rsidRPr="00F80F15">
        <w:rPr>
          <w:sz w:val="16"/>
        </w:rPr>
        <w:t xml:space="preserve">Few states offer UI benefits to people who need to leave their jobs for reasons such as to care for a sick family member. Many states require workers laid off from part-time jobs — including parents caring for young children — to seek full-time employment to qualify for UI. Because people of color are more likely to hold jobs that pay low wages, provide unstable hours, or fail to provide paid sick or family leave, these rules exacerbate racial inequity, especially for Black, Latina, and Native American women, who hold intersecting identities and face both racial and gender discrimination. Women in general are much likelier than men to work in part-time jobs and to leave work for caregiving responsibilities. In addition, Black workers are more likely than workers of other races to live in the South, where states have adopted some of the most restrictive UI eligibility rules in the country. Immigrants without documented status, meanwhile, are locked out of receiving UI benefits altogether. </w:t>
      </w:r>
      <w:r w:rsidRPr="00F80F15">
        <w:rPr>
          <w:u w:val="single"/>
        </w:rPr>
        <w:t xml:space="preserve">Several states made a commendable effort in the pandemic to offer them direct cash support, and Colorado has established a new program to do so permanently — more states should join it as they address the many inequities in UI eligibility. </w:t>
      </w:r>
    </w:p>
    <w:p w14:paraId="0D96D4E9" w14:textId="77777777" w:rsidR="00D5350A" w:rsidRPr="00F80F15" w:rsidRDefault="00D5350A" w:rsidP="00D5350A">
      <w:pPr>
        <w:rPr>
          <w:sz w:val="16"/>
        </w:rPr>
      </w:pPr>
      <w:r w:rsidRPr="00F80F15">
        <w:rPr>
          <w:u w:val="single"/>
        </w:rPr>
        <w:t xml:space="preserve">All states should raise benefit amounts. UI benefit </w:t>
      </w:r>
      <w:proofErr w:type="spellStart"/>
      <w:r w:rsidRPr="00F80F15">
        <w:rPr>
          <w:u w:val="single"/>
        </w:rPr>
        <w:t>s</w:t>
      </w:r>
      <w:proofErr w:type="spellEnd"/>
      <w:r w:rsidRPr="00F80F15">
        <w:rPr>
          <w:u w:val="single"/>
        </w:rPr>
        <w:t xml:space="preserve"> that are too low to adequately replace workers’ lost wages make it harder for families to stave off hardship and for the broader economy to rebound from recession</w:t>
      </w:r>
      <w:r w:rsidRPr="00F80F15">
        <w:rPr>
          <w:sz w:val="16"/>
        </w:rPr>
        <w:t xml:space="preserve">. States vary widely in the value of the average weekly UI benefit they </w:t>
      </w:r>
      <w:proofErr w:type="gramStart"/>
      <w:r w:rsidRPr="00F80F15">
        <w:rPr>
          <w:sz w:val="16"/>
        </w:rPr>
        <w:t>provide:</w:t>
      </w:r>
      <w:proofErr w:type="gramEnd"/>
      <w:r w:rsidRPr="00F80F15">
        <w:rPr>
          <w:sz w:val="16"/>
        </w:rPr>
        <w:t xml:space="preserve"> in 12 states and the District of Columbia, it’s only a quarter or less of the state’s average weekly wage, compared to it being nearly half the average weekly wage in Hawai’i, Iowa, Montana, and North Dakota. All states should raise benefits to more effectively support </w:t>
      </w:r>
      <w:proofErr w:type="gramStart"/>
      <w:r w:rsidRPr="00F80F15">
        <w:rPr>
          <w:sz w:val="16"/>
        </w:rPr>
        <w:t>workers, and</w:t>
      </w:r>
      <w:proofErr w:type="gramEnd"/>
      <w:r w:rsidRPr="00F80F15">
        <w:rPr>
          <w:sz w:val="16"/>
        </w:rPr>
        <w:t xml:space="preserve"> should make concerted efforts to address the potential effect of biases within the broader labor market on their UI systems. For example, Black workers at every education level are paid less than similar white workers, and lower-paid workers are less likely to meet monetary eligibility requirements for UI in many states. States could account for that bias and make their UI systems more equitable with some sensible reforms designed to lower or remove barriers to receiving benefits, as states like Massachusetts and Washington have done.</w:t>
      </w:r>
    </w:p>
    <w:p w14:paraId="6E729E39" w14:textId="77777777" w:rsidR="00D5350A" w:rsidRPr="00F80F15" w:rsidRDefault="00D5350A" w:rsidP="00D5350A">
      <w:pPr>
        <w:rPr>
          <w:u w:val="single"/>
        </w:rPr>
      </w:pPr>
      <w:r w:rsidRPr="00F80F15">
        <w:rPr>
          <w:u w:val="single"/>
        </w:rPr>
        <w:t>Improving UI systems by increasing benefits, lengthening their duration, and broadening eligibility to workers previously left out can strengthen the protective effects of UI for both workers and state economies. Common-sense reforms adopted today would help states face whatever lies ahead, whenever the next downturn might come.</w:t>
      </w:r>
    </w:p>
    <w:p w14:paraId="3E2CD7A9" w14:textId="77777777" w:rsidR="00D5350A" w:rsidRPr="00F80F15" w:rsidRDefault="00D5350A" w:rsidP="00D5350A">
      <w:pPr>
        <w:rPr>
          <w:b/>
          <w:bCs/>
          <w:u w:val="double"/>
        </w:rPr>
      </w:pPr>
      <w:r>
        <w:t xml:space="preserve"> </w:t>
      </w:r>
    </w:p>
    <w:p w14:paraId="777ABBC7" w14:textId="77777777" w:rsidR="00D5350A" w:rsidRPr="00D5350A" w:rsidRDefault="00D5350A" w:rsidP="00D5350A"/>
    <w:p w14:paraId="1A483B3F" w14:textId="60159635" w:rsidR="00554ADB" w:rsidRDefault="00554ADB" w:rsidP="007B1730">
      <w:pPr>
        <w:pStyle w:val="Heading2"/>
      </w:pPr>
      <w:r>
        <w:t>NET-BENEFITS</w:t>
      </w:r>
    </w:p>
    <w:p w14:paraId="78E92A90" w14:textId="0C65C712" w:rsidR="00B53649" w:rsidRDefault="00B53649" w:rsidP="00554ADB">
      <w:pPr>
        <w:pStyle w:val="Heading3"/>
      </w:pPr>
      <w:r>
        <w:t>NB – Politics</w:t>
      </w:r>
    </w:p>
    <w:p w14:paraId="11A2EBD5" w14:textId="77777777" w:rsidR="00B53649" w:rsidRPr="00177134" w:rsidRDefault="00B53649" w:rsidP="00B53649">
      <w:pPr>
        <w:pStyle w:val="Heading4"/>
        <w:rPr>
          <w:rFonts w:asciiTheme="minorHAnsi" w:hAnsiTheme="minorHAnsi" w:cstheme="minorHAnsi"/>
          <w:color w:val="000000"/>
        </w:rPr>
      </w:pPr>
      <w:bookmarkStart w:id="1" w:name="_4r709z27i2qw" w:colFirst="0" w:colLast="0"/>
      <w:bookmarkEnd w:id="1"/>
      <w:r w:rsidRPr="00177134">
        <w:rPr>
          <w:rFonts w:asciiTheme="minorHAnsi" w:hAnsiTheme="minorHAnsi" w:cstheme="minorHAnsi"/>
          <w:color w:val="000000"/>
        </w:rPr>
        <w:t xml:space="preserve">States solves the affirmative, causes federal follow on, and avoids politics </w:t>
      </w:r>
    </w:p>
    <w:p w14:paraId="323E093F" w14:textId="77777777" w:rsidR="00B53649" w:rsidRPr="00177134" w:rsidRDefault="00B53649" w:rsidP="00B53649">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“Reimagining the Social Safety Net Through Implementation of a Guaranteed Income.” “States Lead the Way.” April 13, 2022. </w:t>
      </w:r>
    </w:p>
    <w:p w14:paraId="341F6C34" w14:textId="643E5D3A" w:rsidR="00B53649" w:rsidRPr="00177134" w:rsidRDefault="00B53649" w:rsidP="00B53649">
      <w:pPr>
        <w:rPr>
          <w:rFonts w:asciiTheme="minorHAnsi" w:hAnsiTheme="minorHAnsi" w:cstheme="minorHAnsi"/>
        </w:rPr>
      </w:pPr>
      <w:r w:rsidRPr="00177134">
        <w:rPr>
          <w:rFonts w:asciiTheme="minorHAnsi" w:hAnsiTheme="minorHAnsi" w:cstheme="minorHAnsi"/>
        </w:rPr>
        <w:t xml:space="preserve">Economic Security Project, Shriver Center on Poverty Law. Report. </w:t>
      </w:r>
      <w:hyperlink r:id="rId14">
        <w:r w:rsidRPr="00177134">
          <w:rPr>
            <w:rFonts w:asciiTheme="minorHAnsi" w:hAnsiTheme="minorHAnsi" w:cstheme="minorHAnsi"/>
            <w:color w:val="1155CC"/>
            <w:u w:val="single"/>
          </w:rPr>
          <w:t>https://economicsecurityproject.org/resource/states-lead/</w:t>
        </w:r>
      </w:hyperlink>
    </w:p>
    <w:p w14:paraId="3486E7B3" w14:textId="77777777" w:rsidR="00B53649" w:rsidRPr="00177134" w:rsidRDefault="00B53649" w:rsidP="00B53649">
      <w:pPr>
        <w:rPr>
          <w:rFonts w:asciiTheme="minorHAnsi" w:hAnsiTheme="minorHAnsi" w:cstheme="minorHAnsi"/>
        </w:rPr>
      </w:pPr>
      <w:proofErr w:type="gramStart"/>
      <w:r w:rsidRPr="00177134">
        <w:rPr>
          <w:rFonts w:asciiTheme="minorHAnsi" w:hAnsiTheme="minorHAnsi" w:cstheme="minorHAnsi"/>
          <w:b/>
          <w:u w:val="single"/>
        </w:rPr>
        <w:t>In light of</w:t>
      </w:r>
      <w:proofErr w:type="gramEnd"/>
      <w:r w:rsidRPr="00177134">
        <w:rPr>
          <w:rFonts w:asciiTheme="minorHAnsi" w:hAnsiTheme="minorHAnsi" w:cstheme="minorHAnsi"/>
          <w:b/>
          <w:u w:val="single"/>
        </w:rPr>
        <w:t xml:space="preserve"> the current limits at the local and federal level, there is an opportunity for state governments </w:t>
      </w:r>
      <w:r w:rsidRPr="00177134">
        <w:rPr>
          <w:rFonts w:asciiTheme="minorHAnsi" w:hAnsiTheme="minorHAnsi" w:cstheme="minorHAnsi"/>
          <w:u w:val="single"/>
        </w:rPr>
        <w:t>to explore ambitious, publicly funded cash transfer policies</w:t>
      </w:r>
      <w:r w:rsidRPr="00177134">
        <w:rPr>
          <w:rFonts w:asciiTheme="minorHAnsi" w:hAnsiTheme="minorHAnsi" w:cstheme="minorHAnsi"/>
        </w:rPr>
        <w:t xml:space="preserve"> </w:t>
      </w:r>
      <w:r w:rsidRPr="00177134">
        <w:rPr>
          <w:rFonts w:asciiTheme="minorHAnsi" w:hAnsiTheme="minorHAnsi" w:cstheme="minorHAnsi"/>
          <w:u w:val="single"/>
        </w:rPr>
        <w:t>that:</w:t>
      </w:r>
    </w:p>
    <w:p w14:paraId="36738B94" w14:textId="77777777" w:rsidR="00B53649" w:rsidRPr="00177134" w:rsidRDefault="00B53649" w:rsidP="00B53649">
      <w:pPr>
        <w:rPr>
          <w:rFonts w:asciiTheme="minorHAnsi" w:hAnsiTheme="minorHAnsi" w:cstheme="minorHAnsi"/>
          <w:u w:val="single"/>
        </w:rPr>
      </w:pPr>
      <w:r w:rsidRPr="00177134">
        <w:rPr>
          <w:rFonts w:asciiTheme="minorHAnsi" w:hAnsiTheme="minorHAnsi" w:cstheme="minorHAnsi"/>
          <w:u w:val="single"/>
        </w:rPr>
        <w:t xml:space="preserve">• promote dignity and greatly improve the lives of their low-income </w:t>
      </w:r>
      <w:proofErr w:type="gramStart"/>
      <w:r w:rsidRPr="00177134">
        <w:rPr>
          <w:rFonts w:asciiTheme="minorHAnsi" w:hAnsiTheme="minorHAnsi" w:cstheme="minorHAnsi"/>
          <w:u w:val="single"/>
        </w:rPr>
        <w:t>residents;</w:t>
      </w:r>
      <w:proofErr w:type="gramEnd"/>
    </w:p>
    <w:p w14:paraId="09BE8689" w14:textId="77777777" w:rsidR="00B53649" w:rsidRPr="00177134" w:rsidRDefault="00B53649" w:rsidP="00B53649">
      <w:pPr>
        <w:rPr>
          <w:rFonts w:asciiTheme="minorHAnsi" w:hAnsiTheme="minorHAnsi" w:cstheme="minorHAnsi"/>
          <w:u w:val="single"/>
        </w:rPr>
      </w:pPr>
      <w:r w:rsidRPr="00177134">
        <w:rPr>
          <w:rFonts w:asciiTheme="minorHAnsi" w:hAnsiTheme="minorHAnsi" w:cstheme="minorHAnsi"/>
          <w:u w:val="single"/>
        </w:rPr>
        <w:t>• add to a growing body of research with assessments of larger scale positive impacts across</w:t>
      </w:r>
    </w:p>
    <w:p w14:paraId="6D3BDA1B" w14:textId="77777777" w:rsidR="00B53649" w:rsidRPr="00177134" w:rsidRDefault="00B53649" w:rsidP="00B53649">
      <w:pPr>
        <w:rPr>
          <w:rFonts w:asciiTheme="minorHAnsi" w:hAnsiTheme="minorHAnsi" w:cstheme="minorHAnsi"/>
          <w:u w:val="single"/>
        </w:rPr>
      </w:pPr>
      <w:r w:rsidRPr="00177134">
        <w:rPr>
          <w:rFonts w:asciiTheme="minorHAnsi" w:hAnsiTheme="minorHAnsi" w:cstheme="minorHAnsi"/>
          <w:u w:val="single"/>
        </w:rPr>
        <w:t xml:space="preserve">geographically and racially diverse </w:t>
      </w:r>
      <w:proofErr w:type="gramStart"/>
      <w:r w:rsidRPr="00177134">
        <w:rPr>
          <w:rFonts w:asciiTheme="minorHAnsi" w:hAnsiTheme="minorHAnsi" w:cstheme="minorHAnsi"/>
          <w:u w:val="single"/>
        </w:rPr>
        <w:t>areas;</w:t>
      </w:r>
      <w:proofErr w:type="gramEnd"/>
    </w:p>
    <w:p w14:paraId="2C2B41AF" w14:textId="77777777" w:rsidR="00B53649" w:rsidRPr="00177134" w:rsidRDefault="00B53649" w:rsidP="00B53649">
      <w:pPr>
        <w:rPr>
          <w:rFonts w:asciiTheme="minorHAnsi" w:hAnsiTheme="minorHAnsi" w:cstheme="minorHAnsi"/>
          <w:u w:val="single"/>
        </w:rPr>
      </w:pPr>
      <w:r w:rsidRPr="00177134">
        <w:rPr>
          <w:rFonts w:asciiTheme="minorHAnsi" w:hAnsiTheme="minorHAnsi" w:cstheme="minorHAnsi"/>
          <w:u w:val="single"/>
        </w:rPr>
        <w:t>• utilize the revenue raising powers of state government; and</w:t>
      </w:r>
    </w:p>
    <w:p w14:paraId="1283A46E" w14:textId="77777777" w:rsidR="00B53649" w:rsidRPr="00177134" w:rsidRDefault="00B53649" w:rsidP="00B53649">
      <w:pPr>
        <w:rPr>
          <w:rFonts w:asciiTheme="minorHAnsi" w:hAnsiTheme="minorHAnsi" w:cstheme="minorHAnsi"/>
          <w:u w:val="single"/>
        </w:rPr>
      </w:pPr>
      <w:r w:rsidRPr="00177134">
        <w:rPr>
          <w:rFonts w:asciiTheme="minorHAnsi" w:hAnsiTheme="minorHAnsi" w:cstheme="minorHAnsi"/>
          <w:u w:val="single"/>
        </w:rPr>
        <w:t>• could be a model for a permanent federal program.</w:t>
      </w:r>
    </w:p>
    <w:p w14:paraId="5F47B8DF" w14:textId="77777777" w:rsidR="00B53649" w:rsidRPr="00177134" w:rsidRDefault="00B53649" w:rsidP="00B53649">
      <w:pPr>
        <w:rPr>
          <w:rFonts w:asciiTheme="minorHAnsi" w:hAnsiTheme="minorHAnsi" w:cstheme="minorHAnsi"/>
          <w:sz w:val="16"/>
          <w:szCs w:val="16"/>
        </w:rPr>
      </w:pPr>
      <w:r w:rsidRPr="00177134">
        <w:rPr>
          <w:rFonts w:asciiTheme="minorHAnsi" w:hAnsiTheme="minorHAnsi" w:cstheme="minorHAnsi"/>
          <w:sz w:val="16"/>
          <w:szCs w:val="16"/>
        </w:rPr>
        <w:t>We need a permanent</w:t>
      </w:r>
      <w:r w:rsidRPr="00177134">
        <w:rPr>
          <w:rFonts w:asciiTheme="minorHAnsi" w:hAnsiTheme="minorHAnsi" w:cstheme="minorHAnsi"/>
          <w:u w:val="single"/>
        </w:rPr>
        <w:t xml:space="preserve"> federal guaranteed income, </w:t>
      </w:r>
      <w:r w:rsidRPr="00177134">
        <w:rPr>
          <w:rFonts w:asciiTheme="minorHAnsi" w:hAnsiTheme="minorHAnsi" w:cstheme="minorHAnsi"/>
          <w:sz w:val="16"/>
          <w:szCs w:val="16"/>
        </w:rPr>
        <w:t>but</w:t>
      </w:r>
      <w:r w:rsidRPr="00177134">
        <w:rPr>
          <w:rFonts w:asciiTheme="minorHAnsi" w:hAnsiTheme="minorHAnsi" w:cstheme="minorHAnsi"/>
        </w:rPr>
        <w:t xml:space="preserve"> </w:t>
      </w:r>
      <w:r w:rsidRPr="00177134">
        <w:rPr>
          <w:rFonts w:asciiTheme="minorHAnsi" w:hAnsiTheme="minorHAnsi" w:cstheme="minorHAnsi"/>
          <w:u w:val="single"/>
        </w:rPr>
        <w:t>p</w:t>
      </w:r>
      <w:r w:rsidRPr="00177134">
        <w:rPr>
          <w:rFonts w:asciiTheme="minorHAnsi" w:hAnsiTheme="minorHAnsi" w:cstheme="minorHAnsi"/>
          <w:b/>
          <w:u w:val="single"/>
        </w:rPr>
        <w:t>olitical gridlock and polarization threaten to frustrate attempts at a federal program</w:t>
      </w:r>
      <w:r w:rsidRPr="00177134">
        <w:rPr>
          <w:rFonts w:asciiTheme="minorHAnsi" w:hAnsiTheme="minorHAnsi" w:cstheme="minorHAnsi"/>
          <w:u w:val="single"/>
        </w:rPr>
        <w:t xml:space="preserve"> in the immediate term. States have an opportunity to push closer to that ideal with large scale, publicly funded, permanent programs of their own that will provide essential data and experience toward the realization of a federal program.</w:t>
      </w:r>
      <w:r w:rsidRPr="00177134">
        <w:rPr>
          <w:rFonts w:asciiTheme="minorHAnsi" w:hAnsiTheme="minorHAnsi" w:cstheme="minorHAnsi"/>
        </w:rPr>
        <w:t xml:space="preserve"> </w:t>
      </w:r>
      <w:r w:rsidRPr="00177134">
        <w:rPr>
          <w:rFonts w:asciiTheme="minorHAnsi" w:hAnsiTheme="minorHAnsi" w:cstheme="minorHAnsi"/>
          <w:sz w:val="16"/>
          <w:szCs w:val="16"/>
        </w:rPr>
        <w:t>This guide seeks to arm state-level advocates and policymakers with information regarding the choice points in program design, the</w:t>
      </w:r>
      <w:r w:rsidRPr="00177134">
        <w:rPr>
          <w:rFonts w:asciiTheme="minorHAnsi" w:hAnsiTheme="minorHAnsi" w:cstheme="minorHAnsi"/>
          <w:u w:val="single"/>
        </w:rPr>
        <w:t xml:space="preserve"> positive impacts shown by</w:t>
      </w:r>
      <w:r w:rsidRPr="00177134">
        <w:rPr>
          <w:rFonts w:asciiTheme="minorHAnsi" w:hAnsiTheme="minorHAnsi" w:cstheme="minorHAnsi"/>
        </w:rPr>
        <w:t xml:space="preserve"> </w:t>
      </w:r>
      <w:r w:rsidRPr="00177134">
        <w:rPr>
          <w:rFonts w:asciiTheme="minorHAnsi" w:hAnsiTheme="minorHAnsi" w:cstheme="minorHAnsi"/>
          <w:sz w:val="16"/>
          <w:szCs w:val="16"/>
        </w:rPr>
        <w:t>existing research, and special considerations for</w:t>
      </w:r>
      <w:r w:rsidRPr="00177134">
        <w:rPr>
          <w:rFonts w:asciiTheme="minorHAnsi" w:hAnsiTheme="minorHAnsi" w:cstheme="minorHAnsi"/>
        </w:rPr>
        <w:t xml:space="preserve"> </w:t>
      </w:r>
      <w:r w:rsidRPr="00177134">
        <w:rPr>
          <w:rFonts w:asciiTheme="minorHAnsi" w:hAnsiTheme="minorHAnsi" w:cstheme="minorHAnsi"/>
          <w:u w:val="single"/>
        </w:rPr>
        <w:t xml:space="preserve">states </w:t>
      </w:r>
      <w:r w:rsidRPr="00177134">
        <w:rPr>
          <w:rFonts w:asciiTheme="minorHAnsi" w:hAnsiTheme="minorHAnsi" w:cstheme="minorHAnsi"/>
        </w:rPr>
        <w:t xml:space="preserve">including options for guaranteed </w:t>
      </w:r>
      <w:r w:rsidRPr="00177134">
        <w:rPr>
          <w:rFonts w:asciiTheme="minorHAnsi" w:hAnsiTheme="minorHAnsi" w:cstheme="minorHAnsi"/>
          <w:u w:val="single"/>
        </w:rPr>
        <w:t>income implementation,</w:t>
      </w:r>
      <w:r w:rsidRPr="00177134">
        <w:rPr>
          <w:rFonts w:asciiTheme="minorHAnsi" w:hAnsiTheme="minorHAnsi" w:cstheme="minorHAnsi"/>
          <w:sz w:val="16"/>
          <w:szCs w:val="16"/>
        </w:rPr>
        <w:t xml:space="preserve"> interactions with existing public benefits programs, opportunities for public funding, and promoting racial equity.</w:t>
      </w:r>
    </w:p>
    <w:p w14:paraId="5D8C2398" w14:textId="77777777" w:rsidR="00B53649" w:rsidRPr="00177134" w:rsidRDefault="00B53649" w:rsidP="00B53649">
      <w:pPr>
        <w:rPr>
          <w:rFonts w:asciiTheme="minorHAnsi" w:hAnsiTheme="minorHAnsi" w:cstheme="minorHAnsi"/>
          <w:b/>
          <w:sz w:val="20"/>
          <w:szCs w:val="20"/>
        </w:rPr>
      </w:pPr>
    </w:p>
    <w:p w14:paraId="143E761F" w14:textId="77777777" w:rsidR="00B53649" w:rsidRPr="00B53649" w:rsidRDefault="00B53649" w:rsidP="00B53649"/>
    <w:p w14:paraId="5667A1BD" w14:textId="7310E6E2" w:rsidR="00554ADB" w:rsidRDefault="00B53649" w:rsidP="00554ADB">
      <w:pPr>
        <w:pStyle w:val="Heading3"/>
      </w:pPr>
      <w:r>
        <w:t xml:space="preserve">NB – </w:t>
      </w:r>
      <w:r w:rsidR="00554ADB">
        <w:t>Localism</w:t>
      </w:r>
    </w:p>
    <w:p w14:paraId="60B4AC1F" w14:textId="77777777" w:rsidR="00554ADB" w:rsidRPr="004F743F" w:rsidRDefault="00554ADB" w:rsidP="00554ADB">
      <w:pPr>
        <w:pStyle w:val="Heading4"/>
      </w:pPr>
      <w:r>
        <w:t xml:space="preserve">Localism solves </w:t>
      </w:r>
      <w:r w:rsidRPr="00F376B5">
        <w:t xml:space="preserve">existential </w:t>
      </w:r>
      <w:r>
        <w:rPr>
          <w:u w:val="single"/>
        </w:rPr>
        <w:t>environmental</w:t>
      </w:r>
      <w:r w:rsidRPr="00F376B5">
        <w:t xml:space="preserve"> and </w:t>
      </w:r>
      <w:r>
        <w:rPr>
          <w:u w:val="single"/>
        </w:rPr>
        <w:t>socioeconomic</w:t>
      </w:r>
      <w:r w:rsidRPr="00F376B5">
        <w:t xml:space="preserve"> risks</w:t>
      </w:r>
      <w:r>
        <w:t xml:space="preserve"> –</w:t>
      </w:r>
      <w:r w:rsidRPr="006F5B1A">
        <w:t xml:space="preserve"> </w:t>
      </w:r>
      <w:r w:rsidRPr="000C03B7">
        <w:rPr>
          <w:u w:val="single"/>
        </w:rPr>
        <w:t>key</w:t>
      </w:r>
      <w:r>
        <w:t xml:space="preserve"> to both the </w:t>
      </w:r>
      <w:r w:rsidRPr="00C86A0E">
        <w:rPr>
          <w:u w:val="single"/>
        </w:rPr>
        <w:t>proximate efficacy</w:t>
      </w:r>
      <w:r>
        <w:t xml:space="preserve"> of policy and a </w:t>
      </w:r>
      <w:r w:rsidRPr="006C29E4">
        <w:rPr>
          <w:u w:val="single"/>
        </w:rPr>
        <w:t>race to the top</w:t>
      </w:r>
      <w:r>
        <w:t xml:space="preserve"> informing </w:t>
      </w:r>
      <w:r w:rsidRPr="001D20E4">
        <w:rPr>
          <w:u w:val="single"/>
        </w:rPr>
        <w:t>global</w:t>
      </w:r>
      <w:r w:rsidRPr="002C33D5">
        <w:t xml:space="preserve"> policy</w:t>
      </w:r>
      <w:r>
        <w:t xml:space="preserve"> – especially on </w:t>
      </w:r>
      <w:r w:rsidRPr="004F743F">
        <w:rPr>
          <w:u w:val="single"/>
        </w:rPr>
        <w:t>climate</w:t>
      </w:r>
      <w:r>
        <w:t xml:space="preserve"> and </w:t>
      </w:r>
      <w:r w:rsidRPr="004F743F">
        <w:rPr>
          <w:u w:val="single"/>
        </w:rPr>
        <w:t>inequality</w:t>
      </w:r>
    </w:p>
    <w:p w14:paraId="0E3C00A6" w14:textId="77777777" w:rsidR="00554ADB" w:rsidRDefault="00554ADB" w:rsidP="00554ADB">
      <w:r w:rsidRPr="00F80F15">
        <w:rPr>
          <w:rStyle w:val="Style13ptBold"/>
        </w:rPr>
        <w:t>Murray ‘19</w:t>
      </w:r>
      <w:r>
        <w:t xml:space="preserve"> [Ashley Murray, D.C. Bureau Chief at the Pittsburgh Post-Gazette, MA Media Communication, specialization in Environmental Journalism, Point Park University; </w:t>
      </w:r>
      <w:r w:rsidRPr="001A3415">
        <w:rPr>
          <w:b/>
          <w:bCs/>
        </w:rPr>
        <w:t>internally quoting</w:t>
      </w:r>
      <w:r>
        <w:t xml:space="preserve"> Joseph Sabino </w:t>
      </w:r>
      <w:proofErr w:type="spellStart"/>
      <w:r w:rsidRPr="002D3D8B">
        <w:rPr>
          <w:b/>
          <w:bCs/>
        </w:rPr>
        <w:t>Mistick</w:t>
      </w:r>
      <w:proofErr w:type="spellEnd"/>
      <w:r>
        <w:t xml:space="preserve">, Duquesne University law professor, and George </w:t>
      </w:r>
      <w:r w:rsidRPr="002D3D8B">
        <w:rPr>
          <w:b/>
          <w:bCs/>
        </w:rPr>
        <w:t>Dougherty</w:t>
      </w:r>
      <w:r>
        <w:t>, University of Pittsburgh public administration professor; “Sticking their tongue out and sticking their nose in -- cities try to tackle social issues,” Pittsburgh Post-Gazette, 6-2-2019, https://www.post-gazette.com/local/city/2019/06/02/Is-action-at-the-city-level-a-trend-Experts-and-mayors-say-yes-and-no/stories/201906020044]</w:t>
      </w:r>
    </w:p>
    <w:p w14:paraId="2EF19C8C" w14:textId="77777777" w:rsidR="00554ADB" w:rsidRPr="00F80F15" w:rsidRDefault="00554ADB" w:rsidP="00554ADB">
      <w:pPr>
        <w:rPr>
          <w:sz w:val="16"/>
        </w:rPr>
      </w:pPr>
      <w:r w:rsidRPr="00F80F15">
        <w:rPr>
          <w:sz w:val="16"/>
          <w:szCs w:val="16"/>
        </w:rPr>
        <w:t>Mayor Bill Peduto sat alongside business</w:t>
      </w:r>
      <w:r w:rsidRPr="00F80F15">
        <w:rPr>
          <w:sz w:val="16"/>
        </w:rPr>
        <w:t xml:space="preserve">, nonprofit and education leaders at Carnegie Mellon University in April to talk about </w:t>
      </w:r>
      <w:r w:rsidRPr="00230D07">
        <w:rPr>
          <w:rStyle w:val="StyleUnderline"/>
        </w:rPr>
        <w:t>the role</w:t>
      </w:r>
      <w:r w:rsidRPr="00F80F15">
        <w:rPr>
          <w:sz w:val="16"/>
        </w:rPr>
        <w:t xml:space="preserve"> that </w:t>
      </w:r>
      <w:r w:rsidRPr="00D5350A">
        <w:rPr>
          <w:rStyle w:val="Emphasis"/>
          <w:highlight w:val="yellow"/>
        </w:rPr>
        <w:t>cities</w:t>
      </w:r>
      <w:r w:rsidRPr="00D5350A">
        <w:rPr>
          <w:rStyle w:val="StyleUnderline"/>
          <w:highlight w:val="yellow"/>
        </w:rPr>
        <w:t xml:space="preserve"> can</w:t>
      </w:r>
      <w:r w:rsidRPr="00230D07">
        <w:rPr>
          <w:rStyle w:val="StyleUnderline"/>
        </w:rPr>
        <w:t xml:space="preserve"> play</w:t>
      </w:r>
      <w:r w:rsidRPr="00F80F15">
        <w:rPr>
          <w:sz w:val="16"/>
        </w:rPr>
        <w:t xml:space="preserve"> — </w:t>
      </w:r>
      <w:r w:rsidRPr="00230D07">
        <w:rPr>
          <w:rStyle w:val="StyleUnderline"/>
        </w:rPr>
        <w:t>in</w:t>
      </w:r>
      <w:r w:rsidRPr="00F80F15">
        <w:rPr>
          <w:sz w:val="16"/>
        </w:rPr>
        <w:t xml:space="preserve"> basically, </w:t>
      </w:r>
      <w:r w:rsidRPr="00D5350A">
        <w:rPr>
          <w:rStyle w:val="Emphasis"/>
          <w:highlight w:val="yellow"/>
        </w:rPr>
        <w:t>sav</w:t>
      </w:r>
      <w:r w:rsidRPr="00230D07">
        <w:rPr>
          <w:rStyle w:val="Emphasis"/>
        </w:rPr>
        <w:t xml:space="preserve">ing </w:t>
      </w:r>
      <w:r w:rsidRPr="00D5350A">
        <w:rPr>
          <w:rStyle w:val="Emphasis"/>
          <w:highlight w:val="yellow"/>
        </w:rPr>
        <w:t>the planet</w:t>
      </w:r>
      <w:r w:rsidRPr="00F80F15">
        <w:rPr>
          <w:sz w:val="16"/>
        </w:rPr>
        <w:t xml:space="preserve">. The panel discussion focused on the United Nations Sustainable Development Goals, 17 areas to be accomplished by 2030, </w:t>
      </w:r>
      <w:r w:rsidRPr="00D5350A">
        <w:rPr>
          <w:rStyle w:val="StyleUnderline"/>
          <w:highlight w:val="yellow"/>
        </w:rPr>
        <w:t>including</w:t>
      </w:r>
      <w:r w:rsidRPr="00043139">
        <w:rPr>
          <w:rStyle w:val="StyleUnderline"/>
        </w:rPr>
        <w:t xml:space="preserve"> no </w:t>
      </w:r>
      <w:r w:rsidRPr="00D5350A">
        <w:rPr>
          <w:rStyle w:val="Emphasis"/>
          <w:highlight w:val="yellow"/>
        </w:rPr>
        <w:t>poverty</w:t>
      </w:r>
      <w:r w:rsidRPr="00043139">
        <w:rPr>
          <w:rStyle w:val="StyleUnderline"/>
        </w:rPr>
        <w:t xml:space="preserve">; zero </w:t>
      </w:r>
      <w:r w:rsidRPr="00D5350A">
        <w:rPr>
          <w:rStyle w:val="Emphasis"/>
          <w:highlight w:val="yellow"/>
        </w:rPr>
        <w:t>hunger</w:t>
      </w:r>
      <w:r w:rsidRPr="00043139">
        <w:rPr>
          <w:rStyle w:val="StyleUnderline"/>
        </w:rPr>
        <w:t xml:space="preserve">; gender </w:t>
      </w:r>
      <w:r w:rsidRPr="00D5350A">
        <w:rPr>
          <w:rStyle w:val="Emphasis"/>
          <w:highlight w:val="yellow"/>
        </w:rPr>
        <w:t>equality</w:t>
      </w:r>
      <w:r w:rsidRPr="00043139">
        <w:rPr>
          <w:rStyle w:val="StyleUnderline"/>
        </w:rPr>
        <w:t xml:space="preserve">; decent work and economic growth; </w:t>
      </w:r>
      <w:r w:rsidRPr="006A335C">
        <w:rPr>
          <w:rStyle w:val="StyleUnderline"/>
        </w:rPr>
        <w:t xml:space="preserve">and </w:t>
      </w:r>
      <w:r w:rsidRPr="00D5350A">
        <w:rPr>
          <w:rStyle w:val="Emphasis"/>
          <w:highlight w:val="yellow"/>
        </w:rPr>
        <w:t>sustainable cities</w:t>
      </w:r>
      <w:r w:rsidRPr="00F80F15">
        <w:rPr>
          <w:sz w:val="16"/>
        </w:rPr>
        <w:t>. “</w:t>
      </w:r>
      <w:r w:rsidRPr="009635BF">
        <w:rPr>
          <w:rStyle w:val="StyleUnderline"/>
        </w:rPr>
        <w:t xml:space="preserve">There’s been an amazing shift over the past 10 years in the role of cities in addressing major issues, whether </w:t>
      </w:r>
      <w:r w:rsidRPr="00D5350A">
        <w:rPr>
          <w:rStyle w:val="Emphasis"/>
          <w:highlight w:val="yellow"/>
        </w:rPr>
        <w:t>climate change</w:t>
      </w:r>
      <w:r w:rsidRPr="00D5350A">
        <w:rPr>
          <w:rStyle w:val="StyleUnderline"/>
          <w:highlight w:val="yellow"/>
        </w:rPr>
        <w:t xml:space="preserve"> or</w:t>
      </w:r>
      <w:r w:rsidRPr="00F80F15">
        <w:rPr>
          <w:sz w:val="16"/>
        </w:rPr>
        <w:t xml:space="preserve"> [the] </w:t>
      </w:r>
      <w:r w:rsidRPr="00D5350A">
        <w:rPr>
          <w:rStyle w:val="Emphasis"/>
          <w:highlight w:val="yellow"/>
        </w:rPr>
        <w:t>refugee</w:t>
      </w:r>
      <w:r w:rsidRPr="004C1760">
        <w:rPr>
          <w:rStyle w:val="Emphasis"/>
        </w:rPr>
        <w:t xml:space="preserve"> crisi</w:t>
      </w:r>
      <w:r w:rsidRPr="00D5350A">
        <w:rPr>
          <w:rStyle w:val="Emphasis"/>
          <w:highlight w:val="yellow"/>
        </w:rPr>
        <w:t>s</w:t>
      </w:r>
      <w:r w:rsidRPr="00F80F15">
        <w:rPr>
          <w:sz w:val="16"/>
        </w:rPr>
        <w:t>,” Mr. Peduto said. “</w:t>
      </w:r>
      <w:r w:rsidRPr="009635BF">
        <w:rPr>
          <w:rStyle w:val="StyleUnderline"/>
        </w:rPr>
        <w:t xml:space="preserve">Organizations, maybe not federal governments, understand that </w:t>
      </w:r>
      <w:r w:rsidRPr="00D5350A">
        <w:rPr>
          <w:rStyle w:val="Emphasis"/>
          <w:highlight w:val="yellow"/>
        </w:rPr>
        <w:t>solutions lie at the local level</w:t>
      </w:r>
      <w:r w:rsidRPr="00F80F15">
        <w:rPr>
          <w:sz w:val="16"/>
        </w:rPr>
        <w:t xml:space="preserve">.” </w:t>
      </w:r>
      <w:r w:rsidRPr="00F80F15">
        <w:rPr>
          <w:rStyle w:val="StyleUnderline"/>
        </w:rPr>
        <w:t>Cities have been flexing their muscles</w:t>
      </w:r>
      <w:r w:rsidRPr="00F80F15">
        <w:rPr>
          <w:sz w:val="16"/>
          <w:szCs w:val="16"/>
        </w:rPr>
        <w:t xml:space="preserve">. Albuquerque, N.M., raised the minimum wage to $8.20. Georgetown, Texas, only buys renewable energy. Minneapolis mandates paid sick leave for businesses with six or more employees. Cuyahoga County, Ohio, voted last week to ban plastic bags. And dozens of cities are refusing to aid federal law enforcement on matters of immigration, becoming so-called “sanctuary cities.” </w:t>
      </w:r>
      <w:r w:rsidRPr="005D22AB">
        <w:rPr>
          <w:rStyle w:val="StyleUnderline"/>
        </w:rPr>
        <w:t>Law and municipal government experts say that cities “sticking their tongue out” at state and federal government is nothing new</w:t>
      </w:r>
      <w:r w:rsidRPr="00F80F15">
        <w:rPr>
          <w:sz w:val="16"/>
        </w:rPr>
        <w:t xml:space="preserve">. Others see a trend that is wasting taxpayer money </w:t>
      </w:r>
      <w:r w:rsidRPr="004956FF">
        <w:rPr>
          <w:rStyle w:val="StyleUnderline"/>
        </w:rPr>
        <w:t>as cities like Pittsburgh take bold political stances that end up in drawn-out legal battles</w:t>
      </w:r>
      <w:r w:rsidRPr="00F80F15">
        <w:rPr>
          <w:sz w:val="16"/>
        </w:rPr>
        <w:t xml:space="preserve">. While jockeying between levels of government is characteristic of a federalist system, critics argue that </w:t>
      </w:r>
      <w:r w:rsidRPr="005D22AB">
        <w:rPr>
          <w:rStyle w:val="StyleUnderline"/>
        </w:rPr>
        <w:t>state power over cities is settled law</w:t>
      </w:r>
      <w:r w:rsidRPr="00F80F15">
        <w:rPr>
          <w:sz w:val="16"/>
        </w:rPr>
        <w:t xml:space="preserve">. </w:t>
      </w:r>
      <w:r w:rsidRPr="00F80F15">
        <w:rPr>
          <w:sz w:val="16"/>
          <w:szCs w:val="8"/>
        </w:rPr>
        <w:t xml:space="preserve">Pittsburgh's progressive agenda Since taking the reins in 2014, the Peduto administration has prioritized networking with other cities, joining up with the Rockefeller Foundation's 100 Resilient Cities. Mr. Peduto attended the U.N. climate conference in Poland in December; in April, he spoke on gun reform at the U.S. Conference of Mayors in Ohio. But several items on his progressive agenda have been challenged. Pittsburgh currently is mired in lawsuits over restrictions on firearms and requiring businesses to offer paid sick leave and landlords to accept federal low-income housing vouchers. “I stood up and said wait a minute, City of Pittsburgh, you don’t have the authority,” said the Apartment Association of Metropolitan Pittsburgh’s Jim </w:t>
      </w:r>
      <w:proofErr w:type="spellStart"/>
      <w:r w:rsidRPr="00F80F15">
        <w:rPr>
          <w:sz w:val="16"/>
          <w:szCs w:val="8"/>
        </w:rPr>
        <w:t>Eichenlaub</w:t>
      </w:r>
      <w:proofErr w:type="spellEnd"/>
      <w:r w:rsidRPr="00F80F15">
        <w:rPr>
          <w:sz w:val="16"/>
          <w:szCs w:val="8"/>
        </w:rPr>
        <w:t xml:space="preserve">. His organization won two lower court rulings against the city’s ordinance that told landlords they had to accept federal Section 8 vouchers. The city has appealed the ruling to the Pennsylvania Supreme Court. Meanwhile, the state’s highest court has yet to rule on the city’s paid sick leave ordinance; it heard arguments in the fall of 2018. The city invited several more legal challenges in April when it passed three gun-control ordinances. Council members Corey O’Connor and Erika </w:t>
      </w:r>
      <w:proofErr w:type="spellStart"/>
      <w:r w:rsidRPr="00F80F15">
        <w:rPr>
          <w:sz w:val="16"/>
          <w:szCs w:val="8"/>
        </w:rPr>
        <w:t>Strassburger</w:t>
      </w:r>
      <w:proofErr w:type="spellEnd"/>
      <w:r w:rsidRPr="00F80F15">
        <w:rPr>
          <w:sz w:val="16"/>
          <w:szCs w:val="8"/>
        </w:rPr>
        <w:t xml:space="preserve"> wrote the laws in conjunction with the mayor’s office, just seven weeks after a gunman killed 11 people at the Tree of Life synagogue. Local, </w:t>
      </w:r>
      <w:proofErr w:type="gramStart"/>
      <w:r w:rsidRPr="00F80F15">
        <w:rPr>
          <w:sz w:val="16"/>
          <w:szCs w:val="8"/>
        </w:rPr>
        <w:t>state</w:t>
      </w:r>
      <w:proofErr w:type="gramEnd"/>
      <w:r w:rsidRPr="00F80F15">
        <w:rPr>
          <w:sz w:val="16"/>
          <w:szCs w:val="8"/>
        </w:rPr>
        <w:t xml:space="preserve"> and national gun-rights groups, including the National Rifle Association, filed multiple lawsuits, pointing to Pennsylvania law that prohibits local governments from regulating firearms. Mr. Peduto vows that the city will take the fight all the way to the U.S. Supreme Court. </w:t>
      </w:r>
      <w:r w:rsidRPr="00F80F15">
        <w:rPr>
          <w:sz w:val="16"/>
        </w:rPr>
        <w:t xml:space="preserve">“We go through these periods in which cities choose to make political statements by adopting laws that they should know full well they do not have the authority to adopt,” </w:t>
      </w:r>
      <w:r w:rsidRPr="00651715">
        <w:rPr>
          <w:rStyle w:val="StyleUnderline"/>
        </w:rPr>
        <w:t xml:space="preserve">said Joseph Sabino </w:t>
      </w:r>
      <w:proofErr w:type="spellStart"/>
      <w:r w:rsidRPr="00651715">
        <w:rPr>
          <w:rStyle w:val="StyleUnderline"/>
        </w:rPr>
        <w:t>Mistick</w:t>
      </w:r>
      <w:proofErr w:type="spellEnd"/>
      <w:r w:rsidRPr="00651715">
        <w:rPr>
          <w:rStyle w:val="StyleUnderline"/>
        </w:rPr>
        <w:t>, Duquesne University law professor and former Allegheny County and City of Pittsburgh employee</w:t>
      </w:r>
      <w:r w:rsidRPr="00F80F15">
        <w:rPr>
          <w:sz w:val="16"/>
        </w:rPr>
        <w:t xml:space="preserve">. </w:t>
      </w:r>
      <w:r w:rsidRPr="00F80F15">
        <w:rPr>
          <w:sz w:val="16"/>
          <w:szCs w:val="16"/>
        </w:rPr>
        <w:t xml:space="preserve">“We’re seeing that quite a bit in Pittsburgh. They are political statements, ideology statements. From a </w:t>
      </w:r>
      <w:proofErr w:type="gramStart"/>
      <w:r w:rsidRPr="00F80F15">
        <w:rPr>
          <w:sz w:val="16"/>
          <w:szCs w:val="16"/>
        </w:rPr>
        <w:t>common sense</w:t>
      </w:r>
      <w:proofErr w:type="gramEnd"/>
      <w:r w:rsidRPr="00F80F15">
        <w:rPr>
          <w:sz w:val="16"/>
          <w:szCs w:val="16"/>
        </w:rPr>
        <w:t xml:space="preserve"> point of view, some of them are quite appealing, but they, in many cases, are just not legal,” he said. “… When they do that, it’s not without consequences and cost to the taxpayers.” (The city maintains </w:t>
      </w:r>
      <w:proofErr w:type="spellStart"/>
      <w:r w:rsidRPr="00F80F15">
        <w:rPr>
          <w:sz w:val="16"/>
          <w:szCs w:val="16"/>
        </w:rPr>
        <w:t>it’s</w:t>
      </w:r>
      <w:proofErr w:type="spellEnd"/>
      <w:r w:rsidRPr="00F80F15">
        <w:rPr>
          <w:sz w:val="16"/>
          <w:szCs w:val="16"/>
        </w:rPr>
        <w:t xml:space="preserve"> receiving pro bono legal representation from the national gun-control advocacy group Everytown for Gun Safety.) </w:t>
      </w:r>
      <w:r w:rsidRPr="00F80F15">
        <w:rPr>
          <w:sz w:val="16"/>
        </w:rPr>
        <w:t xml:space="preserve">But state power over cities — established in a late 19th century “practical and longstanding” ruling, commonly referred to as Dillon’s Rule — isn’t going away any time soon, Mr. </w:t>
      </w:r>
      <w:proofErr w:type="spellStart"/>
      <w:r w:rsidRPr="00F80F15">
        <w:rPr>
          <w:sz w:val="16"/>
        </w:rPr>
        <w:t>Mistick</w:t>
      </w:r>
      <w:proofErr w:type="spellEnd"/>
      <w:r w:rsidRPr="00F80F15">
        <w:rPr>
          <w:sz w:val="16"/>
        </w:rPr>
        <w:t xml:space="preserve"> said. </w:t>
      </w:r>
      <w:r w:rsidRPr="00F80F15">
        <w:rPr>
          <w:sz w:val="16"/>
          <w:szCs w:val="16"/>
        </w:rPr>
        <w:t xml:space="preserve">A 1907 case called Hunter v. City of Pittsburgh, which decided a debate over the joining of Pittsburgh with what was then Allegheny City, is still cited as a landmark case upholding the legal framework. If Mr. Peduto or city council want change on firearms, family leave or a whole other host of issues, they should be “knocking on doors” in Harrisburg, Mr. </w:t>
      </w:r>
      <w:proofErr w:type="spellStart"/>
      <w:r w:rsidRPr="00F80F15">
        <w:rPr>
          <w:sz w:val="16"/>
          <w:szCs w:val="16"/>
        </w:rPr>
        <w:t>Mistick</w:t>
      </w:r>
      <w:proofErr w:type="spellEnd"/>
      <w:r w:rsidRPr="00F80F15">
        <w:rPr>
          <w:sz w:val="16"/>
          <w:szCs w:val="16"/>
        </w:rPr>
        <w:t xml:space="preserve"> said. A trend? </w:t>
      </w:r>
      <w:proofErr w:type="gramStart"/>
      <w:r w:rsidRPr="00F80F15">
        <w:rPr>
          <w:sz w:val="16"/>
          <w:szCs w:val="16"/>
        </w:rPr>
        <w:t>So</w:t>
      </w:r>
      <w:proofErr w:type="gramEnd"/>
      <w:r w:rsidRPr="00F80F15">
        <w:rPr>
          <w:sz w:val="16"/>
          <w:szCs w:val="16"/>
        </w:rPr>
        <w:t xml:space="preserve"> is city action on hot-button issues a trend? Yes and no, experts say. </w:t>
      </w:r>
      <w:r w:rsidRPr="00F80F15">
        <w:rPr>
          <w:sz w:val="16"/>
        </w:rPr>
        <w:t xml:space="preserve">“In a lot of ways </w:t>
      </w:r>
      <w:r w:rsidRPr="00D0025C">
        <w:rPr>
          <w:rStyle w:val="StyleUnderline"/>
        </w:rPr>
        <w:t>in the history of U.S., this actually has been going on from the very beginning,” said George Dougherty, a University of Pittsburgh public administration professor</w:t>
      </w:r>
      <w:r w:rsidRPr="00F80F15">
        <w:rPr>
          <w:sz w:val="16"/>
        </w:rPr>
        <w:t xml:space="preserve">. </w:t>
      </w:r>
      <w:r w:rsidRPr="00F80F15">
        <w:rPr>
          <w:sz w:val="16"/>
          <w:szCs w:val="16"/>
        </w:rPr>
        <w:t xml:space="preserve">Before World War II, the federal government was limited in scope, and “it was the New </w:t>
      </w:r>
      <w:proofErr w:type="spellStart"/>
      <w:r w:rsidRPr="00F80F15">
        <w:rPr>
          <w:sz w:val="16"/>
          <w:szCs w:val="16"/>
        </w:rPr>
        <w:t>Yorks</w:t>
      </w:r>
      <w:proofErr w:type="spellEnd"/>
      <w:r w:rsidRPr="00F80F15">
        <w:rPr>
          <w:sz w:val="16"/>
          <w:szCs w:val="16"/>
        </w:rPr>
        <w:t xml:space="preserve"> and </w:t>
      </w:r>
      <w:proofErr w:type="spellStart"/>
      <w:r w:rsidRPr="00F80F15">
        <w:rPr>
          <w:sz w:val="16"/>
          <w:szCs w:val="16"/>
        </w:rPr>
        <w:t>Chicagos</w:t>
      </w:r>
      <w:proofErr w:type="spellEnd"/>
      <w:r w:rsidRPr="00F80F15">
        <w:rPr>
          <w:sz w:val="16"/>
          <w:szCs w:val="16"/>
        </w:rPr>
        <w:t xml:space="preserve"> and New Orleans of the world that brought about substantial changes ... that made cities a lot cleaner. Public health became a focus, and the leaders in that really were cities,” he said. It’s not odd for them to take the lead, he said. Think: LGBTQ protections. </w:t>
      </w:r>
      <w:r w:rsidRPr="00F80F15">
        <w:rPr>
          <w:sz w:val="16"/>
        </w:rPr>
        <w:t>“</w:t>
      </w:r>
      <w:r w:rsidRPr="00D0025C">
        <w:rPr>
          <w:rStyle w:val="StyleUnderline"/>
        </w:rPr>
        <w:t xml:space="preserve">What is odd and interesting is that now cities are beginning </w:t>
      </w:r>
      <w:r w:rsidRPr="00256290">
        <w:rPr>
          <w:rStyle w:val="StyleUnderline"/>
        </w:rPr>
        <w:t>to flex more muscle in</w:t>
      </w:r>
      <w:r w:rsidRPr="00D0025C">
        <w:rPr>
          <w:rStyle w:val="StyleUnderline"/>
        </w:rPr>
        <w:t xml:space="preserve"> taking on issues that have been defined as federal in the past 30 or 40 years</w:t>
      </w:r>
      <w:r w:rsidRPr="00F80F15">
        <w:rPr>
          <w:sz w:val="16"/>
        </w:rPr>
        <w:t xml:space="preserve">,” he said. </w:t>
      </w:r>
      <w:r w:rsidRPr="00F80F15">
        <w:rPr>
          <w:sz w:val="16"/>
          <w:szCs w:val="8"/>
        </w:rPr>
        <w:t xml:space="preserve">A popular argument from proponents for local action is that gridlock in Washington is pushing cities to act. Another argument is that the trend is not so much in cities </w:t>
      </w:r>
      <w:proofErr w:type="gramStart"/>
      <w:r w:rsidRPr="00F80F15">
        <w:rPr>
          <w:sz w:val="16"/>
          <w:szCs w:val="8"/>
        </w:rPr>
        <w:t>taking action</w:t>
      </w:r>
      <w:proofErr w:type="gramEnd"/>
      <w:r w:rsidRPr="00F80F15">
        <w:rPr>
          <w:sz w:val="16"/>
          <w:szCs w:val="8"/>
        </w:rPr>
        <w:t xml:space="preserve">, but in the “rapid adoption” of preemptive legislation, as Lauren E. Phillips details in a 2017 Columbia Law Review article. “Largely supported by organizations like the National Rifle Association” in the 1980s, Ms. Phillips writes, “almost all states now preempt local gun regulation.” In the first quarter of 2017, roughly 20 states introduced preemption bills prohibiting local employment regulations in a reaction to cities raising the minimum wage and mandating paid sick leave. Specifically, she cites an Ohio preemption law banning local governments from moving the needle on minimum wage just six months before Cleveland was to hold a public vote on the issue. According to local reports Thursday, the Ohio state Legislature has already introduced a bill that would preempt any local bans on plastic bags. Arguments for city influence Activists and elected officials point to growing urban centers as justification for a larger role in American, and global, decision-making. The U.N. predicts 68% of the world population will live in urban areas by 2050. </w:t>
      </w:r>
      <w:r w:rsidRPr="00D5350A">
        <w:rPr>
          <w:rStyle w:val="Emphasis"/>
          <w:highlight w:val="yellow"/>
        </w:rPr>
        <w:t>Immigration</w:t>
      </w:r>
      <w:r w:rsidRPr="00D5350A">
        <w:rPr>
          <w:rStyle w:val="StyleUnderline"/>
          <w:highlight w:val="yellow"/>
        </w:rPr>
        <w:t xml:space="preserve"> and </w:t>
      </w:r>
      <w:r w:rsidRPr="00D5350A">
        <w:rPr>
          <w:rStyle w:val="Emphasis"/>
          <w:highlight w:val="yellow"/>
        </w:rPr>
        <w:t>environment</w:t>
      </w:r>
      <w:r w:rsidRPr="00D5350A">
        <w:rPr>
          <w:rStyle w:val="StyleUnderline"/>
          <w:highlight w:val="yellow"/>
        </w:rPr>
        <w:t xml:space="preserve"> are </w:t>
      </w:r>
      <w:r w:rsidRPr="00D5350A">
        <w:rPr>
          <w:rStyle w:val="Emphasis"/>
          <w:highlight w:val="yellow"/>
        </w:rPr>
        <w:t>existential</w:t>
      </w:r>
      <w:r w:rsidRPr="00B577A1">
        <w:rPr>
          <w:rStyle w:val="Emphasis"/>
        </w:rPr>
        <w:t xml:space="preserve"> issues</w:t>
      </w:r>
      <w:r w:rsidRPr="00F80F15">
        <w:rPr>
          <w:sz w:val="16"/>
        </w:rPr>
        <w:t xml:space="preserve">, city advocates say. “Defending our borders, issues of citizenship and so forth are clearly federal responsibilities,” Mr. Dougherty said. </w:t>
      </w:r>
      <w:r w:rsidRPr="002D3D8B">
        <w:rPr>
          <w:rStyle w:val="StyleUnderline"/>
        </w:rPr>
        <w:t>“</w:t>
      </w:r>
      <w:r w:rsidRPr="000706E6">
        <w:rPr>
          <w:rStyle w:val="Emphasis"/>
        </w:rPr>
        <w:t>However</w:t>
      </w:r>
      <w:r w:rsidRPr="000706E6">
        <w:rPr>
          <w:rStyle w:val="StyleUnderline"/>
        </w:rPr>
        <w:t xml:space="preserve">, </w:t>
      </w:r>
      <w:r w:rsidRPr="00D5350A">
        <w:rPr>
          <w:rStyle w:val="StyleUnderline"/>
          <w:highlight w:val="yellow"/>
        </w:rPr>
        <w:t xml:space="preserve">the </w:t>
      </w:r>
      <w:r w:rsidRPr="00D5350A">
        <w:rPr>
          <w:rStyle w:val="Emphasis"/>
          <w:highlight w:val="yellow"/>
        </w:rPr>
        <w:t>way</w:t>
      </w:r>
      <w:r w:rsidRPr="00D5350A">
        <w:rPr>
          <w:rStyle w:val="StyleUnderline"/>
          <w:highlight w:val="yellow"/>
        </w:rPr>
        <w:t xml:space="preserve"> the </w:t>
      </w:r>
      <w:r w:rsidRPr="00D5350A">
        <w:rPr>
          <w:rStyle w:val="Emphasis"/>
          <w:highlight w:val="yellow"/>
        </w:rPr>
        <w:t>fed</w:t>
      </w:r>
      <w:r w:rsidRPr="00276656">
        <w:rPr>
          <w:rStyle w:val="Emphasis"/>
        </w:rPr>
        <w:t>eral government</w:t>
      </w:r>
      <w:r w:rsidRPr="002D3D8B">
        <w:rPr>
          <w:rStyle w:val="StyleUnderline"/>
        </w:rPr>
        <w:t xml:space="preserve"> has </w:t>
      </w:r>
      <w:r w:rsidRPr="00D5350A">
        <w:rPr>
          <w:rStyle w:val="StyleUnderline"/>
          <w:highlight w:val="yellow"/>
        </w:rPr>
        <w:t>deal</w:t>
      </w:r>
      <w:r w:rsidRPr="002D3D8B">
        <w:rPr>
          <w:rStyle w:val="StyleUnderline"/>
        </w:rPr>
        <w:t xml:space="preserve">t </w:t>
      </w:r>
      <w:r w:rsidRPr="00D5350A">
        <w:rPr>
          <w:rStyle w:val="StyleUnderline"/>
          <w:highlight w:val="yellow"/>
        </w:rPr>
        <w:t xml:space="preserve">with it </w:t>
      </w:r>
      <w:r w:rsidRPr="00D5350A">
        <w:rPr>
          <w:rStyle w:val="Emphasis"/>
          <w:highlight w:val="yellow"/>
        </w:rPr>
        <w:t>creates</w:t>
      </w:r>
      <w:r w:rsidRPr="00945174">
        <w:rPr>
          <w:rStyle w:val="Emphasis"/>
        </w:rPr>
        <w:t xml:space="preserve"> a lot of </w:t>
      </w:r>
      <w:r w:rsidRPr="00D5350A">
        <w:rPr>
          <w:rStyle w:val="Emphasis"/>
          <w:highlight w:val="yellow"/>
        </w:rPr>
        <w:t>local problems</w:t>
      </w:r>
      <w:r w:rsidRPr="002D3D8B">
        <w:rPr>
          <w:rStyle w:val="StyleUnderline"/>
        </w:rPr>
        <w:t>.”</w:t>
      </w:r>
      <w:r w:rsidRPr="00F80F15">
        <w:rPr>
          <w:sz w:val="16"/>
        </w:rPr>
        <w:t xml:space="preserve"> </w:t>
      </w:r>
      <w:r w:rsidRPr="00F80F15">
        <w:rPr>
          <w:sz w:val="16"/>
          <w:szCs w:val="16"/>
        </w:rPr>
        <w:t xml:space="preserve">Cities for Action, a coalition of 175 cities — to which Mr. Peduto’s name is signed — advocates for pro-immigrant federal policies and ways to manage immigration at the local level, including civics education and municipal ID programs. </w:t>
      </w:r>
      <w:r w:rsidRPr="00F80F15">
        <w:rPr>
          <w:sz w:val="16"/>
        </w:rPr>
        <w:t xml:space="preserve">While they’re some of the biggest economic engines, </w:t>
      </w:r>
      <w:r w:rsidRPr="00D5350A">
        <w:rPr>
          <w:rStyle w:val="Emphasis"/>
          <w:highlight w:val="yellow"/>
        </w:rPr>
        <w:t>cities</w:t>
      </w:r>
      <w:r w:rsidRPr="007252D9">
        <w:rPr>
          <w:rStyle w:val="StyleUnderline"/>
        </w:rPr>
        <w:t xml:space="preserve"> also </w:t>
      </w:r>
      <w:r w:rsidRPr="00D5350A">
        <w:rPr>
          <w:rStyle w:val="StyleUnderline"/>
          <w:highlight w:val="yellow"/>
        </w:rPr>
        <w:t xml:space="preserve">have the </w:t>
      </w:r>
      <w:r w:rsidRPr="00D5350A">
        <w:rPr>
          <w:rStyle w:val="Emphasis"/>
          <w:highlight w:val="yellow"/>
        </w:rPr>
        <w:t>biggest carbon footprints</w:t>
      </w:r>
      <w:r w:rsidRPr="00F80F15">
        <w:rPr>
          <w:sz w:val="16"/>
        </w:rPr>
        <w:t xml:space="preserve">. “Our </w:t>
      </w:r>
      <w:r w:rsidRPr="00D5350A">
        <w:rPr>
          <w:rStyle w:val="Emphasis"/>
          <w:highlight w:val="yellow"/>
        </w:rPr>
        <w:t>studies</w:t>
      </w:r>
      <w:r w:rsidRPr="00D5350A">
        <w:rPr>
          <w:rStyle w:val="StyleUnderline"/>
          <w:highlight w:val="yellow"/>
        </w:rPr>
        <w:t xml:space="preserve"> show</w:t>
      </w:r>
      <w:r w:rsidRPr="007D3FF4">
        <w:rPr>
          <w:rStyle w:val="StyleUnderline"/>
        </w:rPr>
        <w:t xml:space="preserve"> that about </w:t>
      </w:r>
      <w:r w:rsidRPr="00D5350A">
        <w:rPr>
          <w:rStyle w:val="Emphasis"/>
          <w:highlight w:val="yellow"/>
        </w:rPr>
        <w:t>70%</w:t>
      </w:r>
      <w:r w:rsidRPr="007D3FF4">
        <w:rPr>
          <w:rStyle w:val="StyleUnderline"/>
        </w:rPr>
        <w:t xml:space="preserve"> of greenhouse gas emissions can be attributed to cities</w:t>
      </w:r>
      <w:r w:rsidRPr="00F80F15">
        <w:rPr>
          <w:sz w:val="16"/>
        </w:rPr>
        <w:t>,” said David Miller, former Toronto mayor and North American director for C40, a network of cities committed to reducing emissions. “</w:t>
      </w:r>
      <w:r w:rsidRPr="00D5350A">
        <w:rPr>
          <w:rStyle w:val="Emphasis"/>
          <w:highlight w:val="yellow"/>
        </w:rPr>
        <w:t>If cities control</w:t>
      </w:r>
      <w:r w:rsidRPr="00A74C5D">
        <w:rPr>
          <w:rStyle w:val="Emphasis"/>
        </w:rPr>
        <w:t xml:space="preserve"> those </w:t>
      </w:r>
      <w:r w:rsidRPr="00D5350A">
        <w:rPr>
          <w:rStyle w:val="Emphasis"/>
          <w:highlight w:val="yellow"/>
        </w:rPr>
        <w:t>levers</w:t>
      </w:r>
      <w:r w:rsidRPr="00ED3BCD">
        <w:rPr>
          <w:rStyle w:val="StyleUnderline"/>
        </w:rPr>
        <w:t xml:space="preserve">, their action </w:t>
      </w:r>
      <w:r w:rsidRPr="00A74C5D">
        <w:rPr>
          <w:rStyle w:val="StyleUnderline"/>
        </w:rPr>
        <w:t xml:space="preserve">can </w:t>
      </w:r>
      <w:r w:rsidRPr="00D5350A">
        <w:rPr>
          <w:rStyle w:val="StyleUnderline"/>
          <w:highlight w:val="yellow"/>
        </w:rPr>
        <w:t xml:space="preserve">make a </w:t>
      </w:r>
      <w:r w:rsidRPr="00D5350A">
        <w:rPr>
          <w:rStyle w:val="Emphasis"/>
          <w:highlight w:val="yellow"/>
        </w:rPr>
        <w:t>direct impact</w:t>
      </w:r>
      <w:r w:rsidRPr="00F80F15">
        <w:rPr>
          <w:sz w:val="16"/>
        </w:rPr>
        <w:t xml:space="preserve">.” </w:t>
      </w:r>
      <w:r w:rsidRPr="00F80F15">
        <w:rPr>
          <w:sz w:val="16"/>
          <w:szCs w:val="16"/>
        </w:rPr>
        <w:t xml:space="preserve">Municipal governments often have direct control over buildings, </w:t>
      </w:r>
      <w:proofErr w:type="gramStart"/>
      <w:r w:rsidRPr="00F80F15">
        <w:rPr>
          <w:sz w:val="16"/>
          <w:szCs w:val="16"/>
        </w:rPr>
        <w:t>transportation</w:t>
      </w:r>
      <w:proofErr w:type="gramEnd"/>
      <w:r w:rsidRPr="00F80F15">
        <w:rPr>
          <w:sz w:val="16"/>
          <w:szCs w:val="16"/>
        </w:rPr>
        <w:t xml:space="preserve"> </w:t>
      </w:r>
      <w:r w:rsidRPr="00D5350A">
        <w:rPr>
          <w:rStyle w:val="StyleUnderline"/>
          <w:highlight w:val="yellow"/>
        </w:rPr>
        <w:t>and</w:t>
      </w:r>
      <w:r w:rsidRPr="00F80F15">
        <w:rPr>
          <w:sz w:val="16"/>
          <w:szCs w:val="16"/>
        </w:rPr>
        <w:t xml:space="preserve"> solid waste, he said. </w:t>
      </w:r>
      <w:r w:rsidRPr="00F80F15">
        <w:rPr>
          <w:sz w:val="16"/>
        </w:rPr>
        <w:t xml:space="preserve">“I just came from Tokyo where a group of </w:t>
      </w:r>
      <w:r w:rsidRPr="007D671B">
        <w:rPr>
          <w:rStyle w:val="Emphasis"/>
        </w:rPr>
        <w:t>cities</w:t>
      </w:r>
      <w:r w:rsidRPr="007D671B">
        <w:rPr>
          <w:rStyle w:val="StyleUnderline"/>
        </w:rPr>
        <w:t xml:space="preserve"> were meeting to present </w:t>
      </w:r>
      <w:r w:rsidRPr="00D5350A">
        <w:rPr>
          <w:rStyle w:val="StyleUnderline"/>
          <w:highlight w:val="yellow"/>
        </w:rPr>
        <w:t xml:space="preserve">on the positions the </w:t>
      </w:r>
      <w:r w:rsidRPr="00D5350A">
        <w:rPr>
          <w:rStyle w:val="Emphasis"/>
          <w:highlight w:val="yellow"/>
        </w:rPr>
        <w:t>G20</w:t>
      </w:r>
      <w:r w:rsidRPr="007D671B">
        <w:rPr>
          <w:rStyle w:val="StyleUnderline"/>
        </w:rPr>
        <w:t xml:space="preserve"> should be </w:t>
      </w:r>
      <w:r w:rsidRPr="00D5350A">
        <w:rPr>
          <w:rStyle w:val="StyleUnderline"/>
          <w:highlight w:val="yellow"/>
        </w:rPr>
        <w:t>tak</w:t>
      </w:r>
      <w:r w:rsidRPr="007D671B">
        <w:rPr>
          <w:rStyle w:val="StyleUnderline"/>
        </w:rPr>
        <w:t xml:space="preserve">ing </w:t>
      </w:r>
      <w:r w:rsidRPr="00D5350A">
        <w:rPr>
          <w:rStyle w:val="StyleUnderline"/>
          <w:highlight w:val="yellow"/>
        </w:rPr>
        <w:t>to</w:t>
      </w:r>
      <w:r w:rsidRPr="007D671B">
        <w:rPr>
          <w:rStyle w:val="StyleUnderline"/>
        </w:rPr>
        <w:t xml:space="preserve"> help </w:t>
      </w:r>
      <w:r w:rsidRPr="00D5350A">
        <w:rPr>
          <w:rStyle w:val="Emphasis"/>
          <w:highlight w:val="yellow"/>
        </w:rPr>
        <w:t>solve</w:t>
      </w:r>
      <w:r w:rsidRPr="007D671B">
        <w:rPr>
          <w:rStyle w:val="StyleUnderline"/>
        </w:rPr>
        <w:t xml:space="preserve"> issues of </w:t>
      </w:r>
      <w:r w:rsidRPr="00D5350A">
        <w:rPr>
          <w:rStyle w:val="Emphasis"/>
          <w:highlight w:val="yellow"/>
        </w:rPr>
        <w:t>climate</w:t>
      </w:r>
      <w:r w:rsidRPr="00D5350A">
        <w:rPr>
          <w:rStyle w:val="StyleUnderline"/>
          <w:highlight w:val="yellow"/>
        </w:rPr>
        <w:t xml:space="preserve"> and </w:t>
      </w:r>
      <w:r w:rsidRPr="00D5350A">
        <w:rPr>
          <w:rStyle w:val="Emphasis"/>
          <w:highlight w:val="yellow"/>
        </w:rPr>
        <w:t>equality</w:t>
      </w:r>
      <w:r w:rsidRPr="00F80F15">
        <w:rPr>
          <w:sz w:val="16"/>
        </w:rPr>
        <w:t xml:space="preserve">,” Mr. Miller said. “That wouldn’t have been possible 20 years ago.” Those possibilities are why Pittsburgh City Councilwoman </w:t>
      </w:r>
      <w:proofErr w:type="spellStart"/>
      <w:r w:rsidRPr="00F80F15">
        <w:rPr>
          <w:sz w:val="16"/>
        </w:rPr>
        <w:t>Strassburger</w:t>
      </w:r>
      <w:proofErr w:type="spellEnd"/>
      <w:r w:rsidRPr="00F80F15">
        <w:rPr>
          <w:sz w:val="16"/>
        </w:rPr>
        <w:t xml:space="preserve"> said she’s </w:t>
      </w:r>
      <w:r w:rsidRPr="007D671B">
        <w:rPr>
          <w:rStyle w:val="StyleUnderline"/>
        </w:rPr>
        <w:t xml:space="preserve">in the camp of </w:t>
      </w:r>
      <w:r w:rsidRPr="00D5350A">
        <w:rPr>
          <w:rStyle w:val="Emphasis"/>
          <w:highlight w:val="yellow"/>
        </w:rPr>
        <w:t>cities</w:t>
      </w:r>
      <w:r w:rsidRPr="00D5350A">
        <w:rPr>
          <w:rStyle w:val="StyleUnderline"/>
          <w:highlight w:val="yellow"/>
        </w:rPr>
        <w:t xml:space="preserve"> “being</w:t>
      </w:r>
      <w:r w:rsidRPr="007D671B">
        <w:rPr>
          <w:rStyle w:val="StyleUnderline"/>
        </w:rPr>
        <w:t xml:space="preserve"> </w:t>
      </w:r>
      <w:r w:rsidRPr="00D5350A">
        <w:rPr>
          <w:rStyle w:val="StyleUnderline"/>
          <w:highlight w:val="yellow"/>
        </w:rPr>
        <w:t xml:space="preserve">a </w:t>
      </w:r>
      <w:r w:rsidRPr="00D5350A">
        <w:rPr>
          <w:rStyle w:val="Emphasis"/>
          <w:highlight w:val="yellow"/>
        </w:rPr>
        <w:t>hotbed of innovation</w:t>
      </w:r>
      <w:r w:rsidRPr="00F80F15">
        <w:rPr>
          <w:sz w:val="16"/>
        </w:rPr>
        <w:t>.” “</w:t>
      </w:r>
      <w:r w:rsidRPr="007D671B">
        <w:rPr>
          <w:rStyle w:val="StyleUnderline"/>
        </w:rPr>
        <w:t xml:space="preserve">There’s </w:t>
      </w:r>
      <w:r w:rsidRPr="007D671B">
        <w:rPr>
          <w:rStyle w:val="Emphasis"/>
        </w:rPr>
        <w:t xml:space="preserve">a lot </w:t>
      </w:r>
      <w:r w:rsidRPr="00D5350A">
        <w:rPr>
          <w:rStyle w:val="Emphasis"/>
          <w:highlight w:val="yellow"/>
        </w:rPr>
        <w:t>to be learned</w:t>
      </w:r>
      <w:r w:rsidRPr="00D5350A">
        <w:rPr>
          <w:rStyle w:val="StyleUnderline"/>
          <w:highlight w:val="yellow"/>
        </w:rPr>
        <w:t xml:space="preserve"> by </w:t>
      </w:r>
      <w:r w:rsidRPr="00D5350A">
        <w:rPr>
          <w:rStyle w:val="Emphasis"/>
          <w:highlight w:val="yellow"/>
        </w:rPr>
        <w:t>pushing boundaries</w:t>
      </w:r>
      <w:r w:rsidRPr="00D5350A">
        <w:rPr>
          <w:rStyle w:val="StyleUnderline"/>
          <w:highlight w:val="yellow"/>
        </w:rPr>
        <w:t xml:space="preserve"> at the </w:t>
      </w:r>
      <w:r w:rsidRPr="00D5350A">
        <w:rPr>
          <w:rStyle w:val="Emphasis"/>
          <w:highlight w:val="yellow"/>
        </w:rPr>
        <w:t>local level</w:t>
      </w:r>
      <w:r w:rsidRPr="00F80F15">
        <w:rPr>
          <w:sz w:val="16"/>
        </w:rPr>
        <w:t xml:space="preserve">,” she said. </w:t>
      </w:r>
    </w:p>
    <w:p w14:paraId="060F8233" w14:textId="77777777" w:rsidR="00554ADB" w:rsidRPr="00554ADB" w:rsidRDefault="00554ADB" w:rsidP="00554ADB"/>
    <w:p w14:paraId="1C02A21D" w14:textId="77777777" w:rsidR="00554ADB" w:rsidRDefault="00554ADB" w:rsidP="00554ADB">
      <w:pPr>
        <w:pStyle w:val="Heading4"/>
      </w:pPr>
      <w:r>
        <w:t>Local authority is key to respond to existential challenges – municipalities matter most</w:t>
      </w:r>
    </w:p>
    <w:p w14:paraId="2C12063B" w14:textId="77777777" w:rsidR="00554ADB" w:rsidRDefault="00554ADB" w:rsidP="00554ADB">
      <w:r w:rsidRPr="00F84CB7">
        <w:rPr>
          <w:rStyle w:val="Style13ptBold"/>
        </w:rPr>
        <w:t>Price, 21</w:t>
      </w:r>
      <w:r w:rsidRPr="00F84CB7">
        <w:t xml:space="preserve"> </w:t>
      </w:r>
      <w:r>
        <w:t>–</w:t>
      </w:r>
      <w:r w:rsidRPr="00F84CB7">
        <w:t xml:space="preserve"> Ben Price. </w:t>
      </w:r>
      <w:r>
        <w:t xml:space="preserve">CELDF </w:t>
      </w:r>
      <w:r w:rsidRPr="00F84CB7">
        <w:t>Community Organizer. Ben was our first community rights organizer. He joined the staff in 2004, focusing on communities in Pennsylvania.</w:t>
      </w:r>
    </w:p>
    <w:p w14:paraId="4A85DB27" w14:textId="77777777" w:rsidR="00554ADB" w:rsidRPr="00F85C17" w:rsidRDefault="00554ADB" w:rsidP="00554ADB">
      <w:r w:rsidRPr="00F84CB7">
        <w:t>[Ben Price, "BOOK FOREWORD: Empowering Municipal Sustainability," CELDF, 10-9-2021, https://celdf.org/2021/10/book-foreword-enabling-municipal-sustainability/, accessed 2-9-2023]</w:t>
      </w:r>
    </w:p>
    <w:p w14:paraId="0C353938" w14:textId="77777777" w:rsidR="00554ADB" w:rsidRPr="00714A44" w:rsidRDefault="00554ADB" w:rsidP="00554ADB">
      <w:pPr>
        <w:rPr>
          <w:sz w:val="16"/>
        </w:rPr>
      </w:pPr>
      <w:r w:rsidRPr="00714A44">
        <w:rPr>
          <w:sz w:val="16"/>
        </w:rPr>
        <w:t>In</w:t>
      </w:r>
      <w:r w:rsidRPr="00F85C17">
        <w:rPr>
          <w:sz w:val="16"/>
        </w:rPr>
        <w:t xml:space="preserve"> </w:t>
      </w:r>
      <w:r w:rsidRPr="00714A44">
        <w:rPr>
          <w:sz w:val="16"/>
        </w:rPr>
        <w:t xml:space="preserve">Empowering Municipal Sustainability: A Guide for Towns, Cities, and Citizens, Alexandra </w:t>
      </w:r>
      <w:proofErr w:type="spellStart"/>
      <w:r w:rsidRPr="00714A44">
        <w:rPr>
          <w:sz w:val="16"/>
        </w:rPr>
        <w:t>Lajoux</w:t>
      </w:r>
      <w:proofErr w:type="spellEnd"/>
      <w:r w:rsidRPr="00714A44">
        <w:rPr>
          <w:sz w:val="16"/>
        </w:rPr>
        <w:t xml:space="preserve"> presents an extensive review of tools available to citizens and to locally elected officials in their quest to respond to constituent demands for community sustainability.</w:t>
      </w:r>
      <w:r w:rsidRPr="00F85C17">
        <w:rPr>
          <w:sz w:val="16"/>
        </w:rPr>
        <w:t xml:space="preserve"> </w:t>
      </w:r>
      <w:r w:rsidRPr="00714A44">
        <w:rPr>
          <w:rStyle w:val="StyleUnderline"/>
        </w:rPr>
        <w:t xml:space="preserve">The book has global reach but is made </w:t>
      </w:r>
      <w:r w:rsidRPr="00D5350A">
        <w:rPr>
          <w:rStyle w:val="StyleUnderline"/>
          <w:highlight w:val="yellow"/>
        </w:rPr>
        <w:t>in America</w:t>
      </w:r>
      <w:r w:rsidRPr="00714A44">
        <w:rPr>
          <w:rStyle w:val="StyleUnderline"/>
        </w:rPr>
        <w:t xml:space="preserve">, where </w:t>
      </w:r>
      <w:r w:rsidRPr="00D5350A">
        <w:rPr>
          <w:rStyle w:val="StyleUnderline"/>
          <w:highlight w:val="yellow"/>
        </w:rPr>
        <w:t>citizen empowerment is</w:t>
      </w:r>
      <w:r w:rsidRPr="00714A44">
        <w:rPr>
          <w:rStyle w:val="StyleUnderline"/>
        </w:rPr>
        <w:t xml:space="preserve"> sorely </w:t>
      </w:r>
      <w:r w:rsidRPr="00D5350A">
        <w:rPr>
          <w:rStyle w:val="StyleUnderline"/>
          <w:highlight w:val="yellow"/>
        </w:rPr>
        <w:t>lacking.</w:t>
      </w:r>
      <w:r w:rsidRPr="00F85C17">
        <w:rPr>
          <w:rStyle w:val="StyleUnderline"/>
        </w:rPr>
        <w:t xml:space="preserve"> </w:t>
      </w:r>
      <w:r w:rsidRPr="00714A44">
        <w:rPr>
          <w:sz w:val="16"/>
        </w:rPr>
        <w:t xml:space="preserve">Most Americans seem to believe that all the governing that matters happens in state capitols and in Washington D.C.—and those centers of power are far beyond our reach and influence. The reason for this outward-looking stance toward government, and perhaps for </w:t>
      </w:r>
      <w:proofErr w:type="spellStart"/>
      <w:r w:rsidRPr="00714A44">
        <w:rPr>
          <w:sz w:val="16"/>
        </w:rPr>
        <w:t>Lajoux’s</w:t>
      </w:r>
      <w:proofErr w:type="spellEnd"/>
      <w:r w:rsidRPr="00714A44">
        <w:rPr>
          <w:sz w:val="16"/>
        </w:rPr>
        <w:t xml:space="preserve"> presentation of options for the governments located in our own hometowns, is that community residents have generally given up hope that</w:t>
      </w:r>
      <w:r w:rsidRPr="00714A44">
        <w:rPr>
          <w:rStyle w:val="StyleUnderline"/>
        </w:rPr>
        <w:t xml:space="preserve"> </w:t>
      </w:r>
      <w:r w:rsidRPr="00D5350A">
        <w:rPr>
          <w:rStyle w:val="StyleUnderline"/>
          <w:highlight w:val="yellow"/>
        </w:rPr>
        <w:t>local authority exists to</w:t>
      </w:r>
      <w:r w:rsidRPr="00714A44">
        <w:rPr>
          <w:rStyle w:val="StyleUnderline"/>
        </w:rPr>
        <w:t xml:space="preserve"> set policy and </w:t>
      </w:r>
      <w:r w:rsidRPr="00D5350A">
        <w:rPr>
          <w:rStyle w:val="StyleUnderline"/>
          <w:highlight w:val="yellow"/>
        </w:rPr>
        <w:t>respond to</w:t>
      </w:r>
      <w:r w:rsidRPr="00714A44">
        <w:rPr>
          <w:rStyle w:val="StyleUnderline"/>
        </w:rPr>
        <w:t xml:space="preserve"> quality of life and </w:t>
      </w:r>
      <w:r w:rsidRPr="00D5350A">
        <w:rPr>
          <w:rStyle w:val="StyleUnderline"/>
          <w:highlight w:val="yellow"/>
        </w:rPr>
        <w:t>existential challenges</w:t>
      </w:r>
      <w:r w:rsidRPr="00714A44">
        <w:rPr>
          <w:rStyle w:val="StyleUnderline"/>
        </w:rPr>
        <w:t xml:space="preserve">, such as the relationship between local industrial and </w:t>
      </w:r>
      <w:r w:rsidRPr="00D5350A">
        <w:rPr>
          <w:rStyle w:val="StyleUnderline"/>
          <w:highlight w:val="yellow"/>
        </w:rPr>
        <w:t>extractive projects and cancer rates, habitat loss, and climate change</w:t>
      </w:r>
      <w:r w:rsidRPr="00714A44">
        <w:rPr>
          <w:rStyle w:val="StyleUnderline"/>
        </w:rPr>
        <w:t>.</w:t>
      </w:r>
      <w:r w:rsidRPr="00F85C17">
        <w:rPr>
          <w:rStyle w:val="StyleUnderline"/>
        </w:rPr>
        <w:t xml:space="preserve"> </w:t>
      </w:r>
      <w:r w:rsidRPr="00714A44">
        <w:rPr>
          <w:rStyle w:val="StyleUnderline"/>
        </w:rPr>
        <w:t xml:space="preserve">When it comes to decisions being made about our communities — all without public input or consent — the </w:t>
      </w:r>
      <w:proofErr w:type="gramStart"/>
      <w:r w:rsidRPr="00714A44">
        <w:rPr>
          <w:rStyle w:val="StyleUnderline"/>
        </w:rPr>
        <w:t>general consensus</w:t>
      </w:r>
      <w:proofErr w:type="gramEnd"/>
      <w:r w:rsidRPr="00714A44">
        <w:rPr>
          <w:rStyle w:val="StyleUnderline"/>
        </w:rPr>
        <w:t xml:space="preserve"> seems to be, as the saying goes,</w:t>
      </w:r>
      <w:r w:rsidRPr="00F85C17">
        <w:rPr>
          <w:rStyle w:val="StyleUnderline"/>
        </w:rPr>
        <w:t xml:space="preserve"> </w:t>
      </w:r>
      <w:r w:rsidRPr="00D5350A">
        <w:rPr>
          <w:rStyle w:val="StyleUnderline"/>
          <w:highlight w:val="yellow"/>
        </w:rPr>
        <w:t>you can’t fight City Hall</w:t>
      </w:r>
      <w:r w:rsidRPr="00714A44">
        <w:rPr>
          <w:rStyle w:val="StyleUnderline"/>
        </w:rPr>
        <w:t>.</w:t>
      </w:r>
      <w:r w:rsidRPr="00F85C17">
        <w:rPr>
          <w:sz w:val="16"/>
        </w:rPr>
        <w:t xml:space="preserve"> </w:t>
      </w:r>
      <w:r w:rsidRPr="00714A44">
        <w:rPr>
          <w:sz w:val="16"/>
        </w:rPr>
        <w:t>People don’t bother asking anymore</w:t>
      </w:r>
      <w:r w:rsidRPr="00F85C17">
        <w:rPr>
          <w:sz w:val="16"/>
        </w:rPr>
        <w:t xml:space="preserve"> </w:t>
      </w:r>
      <w:r w:rsidRPr="00714A44">
        <w:rPr>
          <w:sz w:val="16"/>
        </w:rPr>
        <w:t>why does it so often have to be a fight?</w:t>
      </w:r>
      <w:r w:rsidRPr="00F85C17">
        <w:rPr>
          <w:sz w:val="16"/>
        </w:rPr>
        <w:t xml:space="preserve"> </w:t>
      </w:r>
      <w:r w:rsidRPr="00714A44">
        <w:rPr>
          <w:sz w:val="16"/>
        </w:rPr>
        <w:t>They just don’t bother. What may be mistaken for apathy and disengagement from the public life of community is in fact a general malaise and resignation stemming from once vibrant local engagement that was met by downward looks and shaking heads, as municipal officials intoned again and again,</w:t>
      </w:r>
      <w:r w:rsidRPr="00F85C17">
        <w:rPr>
          <w:sz w:val="16"/>
        </w:rPr>
        <w:t xml:space="preserve"> </w:t>
      </w:r>
      <w:r w:rsidRPr="00714A44">
        <w:rPr>
          <w:sz w:val="16"/>
        </w:rPr>
        <w:t>we wish we could help, but our hands are tied.</w:t>
      </w:r>
      <w:r w:rsidRPr="00F85C17">
        <w:rPr>
          <w:sz w:val="16"/>
        </w:rPr>
        <w:t xml:space="preserve"> </w:t>
      </w:r>
      <w:r w:rsidRPr="00714A44">
        <w:rPr>
          <w:sz w:val="16"/>
        </w:rPr>
        <w:t xml:space="preserve">Most Americans not only wouldn’t think to try using their municipal government to vindicate local interests and aspirations; they just flat-out don’t think seriously about the government closest to them. They’ve been trained to stay away from public meetings of the local government, with the imposition of three-minute public comment sessions — before municipal meetings address substantive issues; and with often-conflicted citizen advisory committees that have no power and amount to a repository for tabled issues where all good ideas go to die. The setting aside of their aspirations for the future of their community has been normalized by the routine granting of conditional uses and variances to the comprehensive plans and the zoning laws intended to realize those aspirations. The threat of </w:t>
      </w:r>
      <w:proofErr w:type="spellStart"/>
      <w:r w:rsidRPr="00714A44">
        <w:rPr>
          <w:sz w:val="16"/>
        </w:rPr>
        <w:t>unbudgetable</w:t>
      </w:r>
      <w:proofErr w:type="spellEnd"/>
      <w:r w:rsidRPr="00714A44">
        <w:rPr>
          <w:sz w:val="16"/>
        </w:rPr>
        <w:t xml:space="preserve"> litigation from corporate applicants for permits at-odds with local aspirations account for the constant recommendations from municipal attorneys to grant variances and ignore toothless, aspirational documents like comprehensive land use plans.</w:t>
      </w:r>
      <w:r w:rsidRPr="00F85C17">
        <w:rPr>
          <w:sz w:val="16"/>
        </w:rPr>
        <w:t xml:space="preserve"> </w:t>
      </w:r>
      <w:r w:rsidRPr="00714A44">
        <w:rPr>
          <w:sz w:val="16"/>
        </w:rPr>
        <w:t xml:space="preserve">I’ll be honest: my long experience working with municipal leaders and fed-up residents has taught me that </w:t>
      </w:r>
      <w:r w:rsidRPr="00714A44">
        <w:rPr>
          <w:rStyle w:val="StyleUnderline"/>
        </w:rPr>
        <w:t xml:space="preserve">many of the </w:t>
      </w:r>
      <w:r w:rsidRPr="00D5350A">
        <w:rPr>
          <w:rStyle w:val="StyleUnderline"/>
          <w:highlight w:val="yellow"/>
        </w:rPr>
        <w:t>tools</w:t>
      </w:r>
      <w:r w:rsidRPr="00714A44">
        <w:rPr>
          <w:rStyle w:val="StyleUnderline"/>
        </w:rPr>
        <w:t xml:space="preserve"> reviewed here by Alexandra </w:t>
      </w:r>
      <w:proofErr w:type="spellStart"/>
      <w:r w:rsidRPr="00714A44">
        <w:rPr>
          <w:rStyle w:val="StyleUnderline"/>
        </w:rPr>
        <w:t>Lajoux</w:t>
      </w:r>
      <w:proofErr w:type="spellEnd"/>
      <w:r w:rsidRPr="00714A44">
        <w:rPr>
          <w:rStyle w:val="StyleUnderline"/>
        </w:rPr>
        <w:t xml:space="preserve"> </w:t>
      </w:r>
      <w:r w:rsidRPr="00D5350A">
        <w:rPr>
          <w:rStyle w:val="StyleUnderline"/>
          <w:highlight w:val="yellow"/>
        </w:rPr>
        <w:t>don’t work</w:t>
      </w:r>
      <w:r w:rsidRPr="00714A44">
        <w:rPr>
          <w:rStyle w:val="StyleUnderline"/>
        </w:rPr>
        <w:t xml:space="preserve"> and were never intended to work </w:t>
      </w:r>
      <w:r w:rsidRPr="00D5350A">
        <w:rPr>
          <w:rStyle w:val="StyleUnderline"/>
          <w:highlight w:val="yellow"/>
        </w:rPr>
        <w:t>when the interests of the community conflict with</w:t>
      </w:r>
      <w:r w:rsidRPr="00714A44">
        <w:rPr>
          <w:rStyle w:val="StyleUnderline"/>
        </w:rPr>
        <w:t xml:space="preserve"> the </w:t>
      </w:r>
      <w:r w:rsidRPr="00D5350A">
        <w:rPr>
          <w:rStyle w:val="StyleUnderline"/>
          <w:highlight w:val="yellow"/>
        </w:rPr>
        <w:t>commercial interests of large corporations.</w:t>
      </w:r>
      <w:r w:rsidRPr="00714A44">
        <w:rPr>
          <w:sz w:val="16"/>
        </w:rPr>
        <w:t xml:space="preserve"> When People try to use municipal government to protect their community and local environment from, for instance, state chartered and permitted waste disposal and resource extracting businesses, they discover how thoroughly the law has been crafted to eliminate local governing authority over corporate behavior within a municipality’s nominal jurisdiction.</w:t>
      </w:r>
      <w:r w:rsidRPr="00F85C17">
        <w:rPr>
          <w:sz w:val="16"/>
        </w:rPr>
        <w:t xml:space="preserve"> </w:t>
      </w:r>
      <w:r w:rsidRPr="00714A44">
        <w:rPr>
          <w:sz w:val="16"/>
        </w:rPr>
        <w:t xml:space="preserve">So, why this emphasis on municipal government as the last, best hope for achieving sustainability? </w:t>
      </w:r>
      <w:proofErr w:type="spellStart"/>
      <w:r w:rsidRPr="00714A44">
        <w:rPr>
          <w:sz w:val="16"/>
        </w:rPr>
        <w:t>Lajoux</w:t>
      </w:r>
      <w:proofErr w:type="spellEnd"/>
      <w:r w:rsidRPr="00714A44">
        <w:rPr>
          <w:sz w:val="16"/>
        </w:rPr>
        <w:t xml:space="preserve"> makes clear that </w:t>
      </w:r>
      <w:r w:rsidRPr="00714A44">
        <w:rPr>
          <w:rStyle w:val="StyleUnderline"/>
        </w:rPr>
        <w:t xml:space="preserve">it’s within our </w:t>
      </w:r>
      <w:proofErr w:type="gramStart"/>
      <w:r w:rsidRPr="00D5350A">
        <w:rPr>
          <w:rStyle w:val="StyleUnderline"/>
          <w:highlight w:val="yellow"/>
        </w:rPr>
        <w:t>municipally-organized</w:t>
      </w:r>
      <w:proofErr w:type="gramEnd"/>
      <w:r w:rsidRPr="00D5350A">
        <w:rPr>
          <w:rStyle w:val="StyleUnderline"/>
          <w:highlight w:val="yellow"/>
        </w:rPr>
        <w:t xml:space="preserve"> hometowns</w:t>
      </w:r>
      <w:r w:rsidRPr="00714A44">
        <w:rPr>
          <w:rStyle w:val="StyleUnderline"/>
        </w:rPr>
        <w:t xml:space="preserve"> that all the living and dying,</w:t>
      </w:r>
      <w:r w:rsidRPr="00714A44">
        <w:rPr>
          <w:sz w:val="16"/>
        </w:rPr>
        <w:t xml:space="preserve"> all the industrial assaults on our environment and all the first-hand encounters </w:t>
      </w:r>
      <w:r w:rsidRPr="00714A44">
        <w:rPr>
          <w:rStyle w:val="StyleUnderline"/>
        </w:rPr>
        <w:t xml:space="preserve">with the challenges of modern life occur. It’s where we live and laugh and love, and for each of us, it’s </w:t>
      </w:r>
      <w:r w:rsidRPr="00D5350A">
        <w:rPr>
          <w:rStyle w:val="StyleUnderline"/>
          <w:highlight w:val="yellow"/>
        </w:rPr>
        <w:t>the place that matters most in the world</w:t>
      </w:r>
      <w:r w:rsidRPr="00714A44">
        <w:rPr>
          <w:rStyle w:val="StyleUnderline"/>
        </w:rPr>
        <w:t>.</w:t>
      </w:r>
      <w:r w:rsidRPr="00F85C17">
        <w:rPr>
          <w:rStyle w:val="StyleUnderline"/>
        </w:rPr>
        <w:t xml:space="preserve"> </w:t>
      </w:r>
      <w:r w:rsidRPr="00714A44">
        <w:rPr>
          <w:sz w:val="16"/>
        </w:rPr>
        <w:t xml:space="preserve">Alexandra </w:t>
      </w:r>
      <w:proofErr w:type="spellStart"/>
      <w:r w:rsidRPr="00714A44">
        <w:rPr>
          <w:sz w:val="16"/>
        </w:rPr>
        <w:t>Lajoux</w:t>
      </w:r>
      <w:proofErr w:type="spellEnd"/>
      <w:r w:rsidRPr="00714A44">
        <w:rPr>
          <w:sz w:val="16"/>
        </w:rPr>
        <w:t xml:space="preserve"> is an optimist, trying to uncover every possible avenue for municipal governments and their citizens to achieve local sustainability. From assessing challenges to sustainability, to making an inventory of available assets, to developing a practical plan to realize a community’s sustainability aspirations, </w:t>
      </w:r>
      <w:proofErr w:type="spellStart"/>
      <w:r w:rsidRPr="00714A44">
        <w:rPr>
          <w:sz w:val="16"/>
        </w:rPr>
        <w:t>Lajoux</w:t>
      </w:r>
      <w:proofErr w:type="spellEnd"/>
      <w:r w:rsidRPr="00714A44">
        <w:rPr>
          <w:sz w:val="16"/>
        </w:rPr>
        <w:t xml:space="preserve"> charts an idealistic path, using tools like comprehensive land use planning, zoning, land trusts, equitable </w:t>
      </w:r>
      <w:proofErr w:type="gramStart"/>
      <w:r w:rsidRPr="00714A44">
        <w:rPr>
          <w:sz w:val="16"/>
        </w:rPr>
        <w:t>taxation</w:t>
      </w:r>
      <w:proofErr w:type="gramEnd"/>
      <w:r w:rsidRPr="00714A44">
        <w:rPr>
          <w:sz w:val="16"/>
        </w:rPr>
        <w:t xml:space="preserve"> and budgeting. It is hard not to notice that the author touches on these and many other tools and processes in her exploration of the role municipalities might play in achieving sustainability goals, but in the end her recommendation is for a less traditionally constrained strategy.</w:t>
      </w:r>
      <w:r w:rsidRPr="00F85C17">
        <w:rPr>
          <w:sz w:val="16"/>
        </w:rPr>
        <w:t xml:space="preserve"> </w:t>
      </w:r>
      <w:r w:rsidRPr="00714A44">
        <w:rPr>
          <w:sz w:val="16"/>
        </w:rPr>
        <w:t xml:space="preserve">In fact, in Chapters 10 and 11, </w:t>
      </w:r>
      <w:proofErr w:type="spellStart"/>
      <w:r w:rsidRPr="00714A44">
        <w:rPr>
          <w:rStyle w:val="StyleUnderline"/>
        </w:rPr>
        <w:t>Lajoux</w:t>
      </w:r>
      <w:proofErr w:type="spellEnd"/>
      <w:r w:rsidRPr="00714A44">
        <w:rPr>
          <w:rStyle w:val="StyleUnderline"/>
        </w:rPr>
        <w:t xml:space="preserve"> minces few words as she advocates for </w:t>
      </w:r>
      <w:r w:rsidRPr="00D5350A">
        <w:rPr>
          <w:rStyle w:val="StyleUnderline"/>
          <w:highlight w:val="yellow"/>
        </w:rPr>
        <w:t>the two cornerstones of</w:t>
      </w:r>
      <w:r w:rsidRPr="00714A44">
        <w:rPr>
          <w:rStyle w:val="StyleUnderline"/>
        </w:rPr>
        <w:t xml:space="preserve"> the </w:t>
      </w:r>
      <w:r w:rsidRPr="00D5350A">
        <w:rPr>
          <w:rStyle w:val="StyleUnderline"/>
          <w:highlight w:val="yellow"/>
        </w:rPr>
        <w:t>Community Rights</w:t>
      </w:r>
      <w:r w:rsidRPr="00714A44">
        <w:rPr>
          <w:rStyle w:val="StyleUnderline"/>
        </w:rPr>
        <w:t xml:space="preserve"> strategy: The Right of Local, </w:t>
      </w:r>
      <w:r w:rsidRPr="00D5350A">
        <w:rPr>
          <w:rStyle w:val="StyleUnderline"/>
          <w:highlight w:val="yellow"/>
        </w:rPr>
        <w:t>Community Self-Government, and the Rights of Nature.</w:t>
      </w:r>
      <w:r w:rsidRPr="00714A44">
        <w:rPr>
          <w:sz w:val="16"/>
        </w:rPr>
        <w:t xml:space="preserve"> These two legal concepts depart radically from the deprivations of democratic governance that are laced throughout the highly restricted menu of hierarchically administered legal codes and regulations proffered as the outer contours of municipal authority.</w:t>
      </w:r>
      <w:r w:rsidRPr="00F85C17">
        <w:rPr>
          <w:sz w:val="16"/>
        </w:rPr>
        <w:t xml:space="preserve"> </w:t>
      </w:r>
      <w:r w:rsidRPr="00714A44">
        <w:rPr>
          <w:sz w:val="16"/>
        </w:rPr>
        <w:t xml:space="preserve">This volume can serve as a civics lesson worth getting familiar with. It is a necessary addition to the collective knowledge of local self-government and a guidebook, as the title suggests, for “Towns, Cities and Citizens,” which covers traditional authorities and processes your hometown can try-out in the quest for real sustainability. But it’s necessary to say, as </w:t>
      </w:r>
      <w:proofErr w:type="spellStart"/>
      <w:r w:rsidRPr="00714A44">
        <w:rPr>
          <w:sz w:val="16"/>
        </w:rPr>
        <w:t>Lajoux’s</w:t>
      </w:r>
      <w:proofErr w:type="spellEnd"/>
      <w:r w:rsidRPr="00714A44">
        <w:rPr>
          <w:sz w:val="16"/>
        </w:rPr>
        <w:t xml:space="preserve"> concluding chapters suggest, that the pathological relationship between municipal, state, and federal power makes local sustainability all but illegal when the interests of the public come into conflict with the interests of the so-called “private sector.” The whole of the U.S. judiciary has privileged that “private sector” with legal rights that immunize corporate actors from public governance. Hence the need for a radical approach to living well, democratically, and justly, in the face of a received system of law that does violence with impunity to our families, our natural environment, our civic lives and our most cherished values.</w:t>
      </w:r>
    </w:p>
    <w:p w14:paraId="70E0C8D8" w14:textId="77777777" w:rsidR="00554ADB" w:rsidRDefault="00554ADB" w:rsidP="00554ADB">
      <w:pPr>
        <w:rPr>
          <w:rFonts w:asciiTheme="minorHAnsi" w:hAnsiTheme="minorHAnsi" w:cstheme="minorBidi"/>
        </w:rPr>
      </w:pPr>
    </w:p>
    <w:p w14:paraId="64F9153B" w14:textId="10D4DFDB" w:rsidR="00251FDE" w:rsidRPr="00D30531" w:rsidRDefault="00251FDE" w:rsidP="00D30531">
      <w:pPr>
        <w:pStyle w:val="Heading3"/>
      </w:pPr>
      <w:r>
        <w:t xml:space="preserve">NB – Federalism </w:t>
      </w:r>
    </w:p>
    <w:p w14:paraId="42B05A5D" w14:textId="0FE1E635" w:rsidR="00251FDE" w:rsidRPr="000F0A6C" w:rsidRDefault="00D30531" w:rsidP="00251FDE">
      <w:pPr>
        <w:pStyle w:val="Heading4"/>
        <w:rPr>
          <w:rFonts w:cstheme="minorHAnsi"/>
        </w:rPr>
      </w:pPr>
      <w:r>
        <w:rPr>
          <w:rFonts w:cstheme="minorHAnsi"/>
        </w:rPr>
        <w:t>The</w:t>
      </w:r>
      <w:r w:rsidR="00251FDE" w:rsidRPr="000F0A6C">
        <w:rPr>
          <w:rFonts w:cstheme="minorHAnsi"/>
        </w:rPr>
        <w:t xml:space="preserve"> </w:t>
      </w:r>
      <w:r>
        <w:rPr>
          <w:rFonts w:cstheme="minorHAnsi"/>
        </w:rPr>
        <w:t>CP gives state taxation authority and enhances</w:t>
      </w:r>
      <w:r w:rsidR="00251FDE" w:rsidRPr="000F0A6C">
        <w:rPr>
          <w:rFonts w:cstheme="minorHAnsi"/>
        </w:rPr>
        <w:t xml:space="preserve"> federalism </w:t>
      </w:r>
    </w:p>
    <w:p w14:paraId="02878B23" w14:textId="77777777" w:rsidR="00251FDE" w:rsidRPr="000F0A6C" w:rsidRDefault="00251FDE" w:rsidP="00251FDE">
      <w:pPr>
        <w:rPr>
          <w:rFonts w:cstheme="minorHAnsi"/>
        </w:rPr>
      </w:pPr>
      <w:r w:rsidRPr="000F0A6C">
        <w:rPr>
          <w:rFonts w:cstheme="minorHAnsi"/>
        </w:rPr>
        <w:t xml:space="preserve">Ruth </w:t>
      </w:r>
      <w:r w:rsidRPr="000F0A6C">
        <w:rPr>
          <w:rStyle w:val="Style13ptBold"/>
          <w:rFonts w:cstheme="minorHAnsi"/>
        </w:rPr>
        <w:t>Mason, 11.</w:t>
      </w:r>
      <w:r w:rsidRPr="000F0A6C">
        <w:rPr>
          <w:rFonts w:cstheme="minorHAnsi"/>
        </w:rPr>
        <w:t xml:space="preserve"> Visiting Associate Professor of Law, Yale Law School; Associate Professor of Law and Nancy and Bill </w:t>
      </w:r>
      <w:proofErr w:type="spellStart"/>
      <w:r w:rsidRPr="000F0A6C">
        <w:rPr>
          <w:rFonts w:cstheme="minorHAnsi"/>
        </w:rPr>
        <w:t>Trachsel</w:t>
      </w:r>
      <w:proofErr w:type="spellEnd"/>
      <w:r w:rsidRPr="000F0A6C">
        <w:rPr>
          <w:rFonts w:cstheme="minorHAnsi"/>
        </w:rPr>
        <w:t xml:space="preserve"> Corporate Law Scholar, University of Connecticut Law School. “Federalism and the Taxing Power,” </w:t>
      </w:r>
      <w:r w:rsidRPr="000F0A6C">
        <w:rPr>
          <w:rFonts w:cstheme="minorHAnsi"/>
          <w:i/>
          <w:iCs/>
        </w:rPr>
        <w:t>California Law Review</w:t>
      </w:r>
      <w:r w:rsidRPr="000F0A6C">
        <w:rPr>
          <w:rFonts w:cstheme="minorHAnsi"/>
        </w:rPr>
        <w:t xml:space="preserve"> 99.4 (2011): 975-1035, JSTOR.</w:t>
      </w:r>
    </w:p>
    <w:p w14:paraId="24F18007" w14:textId="519C88EF" w:rsidR="00251FDE" w:rsidRDefault="00251FDE" w:rsidP="00251FDE">
      <w:pPr>
        <w:rPr>
          <w:sz w:val="16"/>
        </w:rPr>
      </w:pPr>
      <w:r w:rsidRPr="00D30531">
        <w:rPr>
          <w:sz w:val="16"/>
        </w:rPr>
        <w:t xml:space="preserve">If Congress uses tax expenditures and penalties to regulate areas traditionally or constitutionally reserved to the states, then such </w:t>
      </w:r>
      <w:r w:rsidRPr="00D30531">
        <w:rPr>
          <w:rStyle w:val="StyleUnderline"/>
        </w:rPr>
        <w:t xml:space="preserve">tax regulation raises </w:t>
      </w:r>
      <w:r w:rsidRPr="00D30531">
        <w:rPr>
          <w:rStyle w:val="Emphasis"/>
        </w:rPr>
        <w:t>federalism concerns</w:t>
      </w:r>
      <w:r w:rsidRPr="00D30531">
        <w:rPr>
          <w:sz w:val="16"/>
        </w:rPr>
        <w:t xml:space="preserve"> </w:t>
      </w:r>
      <w:proofErr w:type="gramStart"/>
      <w:r w:rsidRPr="00D30531">
        <w:rPr>
          <w:sz w:val="16"/>
        </w:rPr>
        <w:t>similar to</w:t>
      </w:r>
      <w:proofErr w:type="gramEnd"/>
      <w:r w:rsidRPr="00D30531">
        <w:rPr>
          <w:sz w:val="16"/>
        </w:rPr>
        <w:t xml:space="preserve"> those raised when Congress makes conditional grants to the states.95 Thus, to the extent that we are concerned about the federalism impact of conditional grants, arguably </w:t>
      </w:r>
      <w:r w:rsidRPr="00D30531">
        <w:rPr>
          <w:rStyle w:val="StyleUnderline"/>
        </w:rPr>
        <w:t xml:space="preserve">we </w:t>
      </w:r>
      <w:r w:rsidRPr="00D30531">
        <w:rPr>
          <w:sz w:val="16"/>
        </w:rPr>
        <w:t>also</w:t>
      </w:r>
      <w:r w:rsidRPr="00D30531">
        <w:rPr>
          <w:rStyle w:val="StyleUnderline"/>
        </w:rPr>
        <w:t xml:space="preserve"> should be concerned about the federalism impact of tax expenditures </w:t>
      </w:r>
      <w:r w:rsidRPr="00D30531">
        <w:rPr>
          <w:sz w:val="16"/>
        </w:rPr>
        <w:t xml:space="preserve">and penalties. Among the values that </w:t>
      </w:r>
      <w:r w:rsidRPr="00D30531">
        <w:rPr>
          <w:rStyle w:val="StyleUnderline"/>
        </w:rPr>
        <w:t xml:space="preserve">federalism promotes is </w:t>
      </w:r>
      <w:r w:rsidRPr="00D30531">
        <w:rPr>
          <w:rStyle w:val="Emphasis"/>
        </w:rPr>
        <w:t>horizontal competition among the states</w:t>
      </w:r>
      <w:r w:rsidRPr="00D30531">
        <w:rPr>
          <w:sz w:val="16"/>
        </w:rPr>
        <w:t xml:space="preserve"> for residents who are free to move to any state in the Union. </w:t>
      </w:r>
      <w:r w:rsidRPr="00D30531">
        <w:rPr>
          <w:rStyle w:val="StyleUnderline"/>
        </w:rPr>
        <w:t>Competition forces state governments to respond to the political preferences of their residents</w:t>
      </w:r>
      <w:r w:rsidRPr="00D30531">
        <w:rPr>
          <w:sz w:val="16"/>
        </w:rPr>
        <w:t xml:space="preserve">.96 The states’ smaller size compared to that of the nation also may facilitate political participation,97 at least when a single voter’s voice carries more weight in state than federal elections.98 Similarly, the smaller size of states, coupled with uneven distribution of voter preferences across the country, facilitates policy diversity: each state can adopt policies that reflect the preferences of its residents, which may differ from national preferences or from preferences of residents of other states.99 Closely related to this is the idea that </w:t>
      </w:r>
      <w:r w:rsidRPr="00D30531">
        <w:rPr>
          <w:rStyle w:val="StyleUnderline"/>
        </w:rPr>
        <w:t>states may devise different ways to pursue similar policy goals, thus serving</w:t>
      </w:r>
      <w:r w:rsidRPr="00D30531">
        <w:rPr>
          <w:sz w:val="16"/>
        </w:rPr>
        <w:t xml:space="preserve">, in Justice Brandeis’ famous words, </w:t>
      </w:r>
      <w:r w:rsidRPr="00D30531">
        <w:rPr>
          <w:rStyle w:val="StyleUnderline"/>
        </w:rPr>
        <w:t>as “</w:t>
      </w:r>
      <w:proofErr w:type="spellStart"/>
      <w:r w:rsidRPr="00D30531">
        <w:rPr>
          <w:rStyle w:val="StyleUnderline"/>
        </w:rPr>
        <w:t>laborator</w:t>
      </w:r>
      <w:proofErr w:type="spellEnd"/>
      <w:r w:rsidRPr="00D30531">
        <w:rPr>
          <w:rStyle w:val="StyleUnderline"/>
        </w:rPr>
        <w:t>[</w:t>
      </w:r>
      <w:proofErr w:type="spellStart"/>
      <w:r w:rsidRPr="00D30531">
        <w:rPr>
          <w:rStyle w:val="StyleUnderline"/>
        </w:rPr>
        <w:t>ies</w:t>
      </w:r>
      <w:proofErr w:type="spellEnd"/>
      <w:r w:rsidRPr="00D30531">
        <w:rPr>
          <w:rStyle w:val="StyleUnderline"/>
        </w:rPr>
        <w:t>]” for “social and economic experiments</w:t>
      </w:r>
      <w:r w:rsidRPr="00D30531">
        <w:rPr>
          <w:sz w:val="16"/>
        </w:rPr>
        <w:t xml:space="preserve">.”100 </w:t>
      </w:r>
      <w:r w:rsidRPr="00D30531">
        <w:rPr>
          <w:rStyle w:val="StyleUnderline"/>
        </w:rPr>
        <w:t>Federalism also promotes vertical competition between the federal and state governments.</w:t>
      </w:r>
      <w:r w:rsidRPr="00D30531">
        <w:rPr>
          <w:sz w:val="16"/>
        </w:rPr>
        <w:t xml:space="preserve"> Although the federal and state governments do not compete for residents, James Madison predicted that they would compete for the affections of the governed.101 For any regulatory area not exclusively assigned to the federal or state governments by the Constitution, Madison envisioned that the people would choose their regulator.102 If they trusted the federal government more, the people would invest more power with the federal government, or vice versa. 103 In this way, Madison believed that the federal and state governments would check each other, so that neither would become oppressive.104 It is not necessary to repeat at length here the well-known claim that conditional federal spending jeopardizes federalism values.105 Instead, it should suffice to draw the analogy between federal grant spending and federal tax spending. </w:t>
      </w:r>
      <w:r w:rsidRPr="00D30531">
        <w:rPr>
          <w:rStyle w:val="StyleUnderline"/>
        </w:rPr>
        <w:t xml:space="preserve">When it conditions grants upon states’ implementation of </w:t>
      </w:r>
      <w:proofErr w:type="gramStart"/>
      <w:r w:rsidRPr="00D30531">
        <w:rPr>
          <w:rStyle w:val="StyleUnderline"/>
        </w:rPr>
        <w:t>particular policies</w:t>
      </w:r>
      <w:proofErr w:type="gramEnd"/>
      <w:r w:rsidRPr="00D30531">
        <w:rPr>
          <w:rStyle w:val="StyleUnderline"/>
        </w:rPr>
        <w:t>, the federal government thereby reduces the scope for state policy experimentation and competition. Similarly, when the federal government uses federal tax law to reach past the states to regulate private taxpayer behavior though tax expenditures and penalties, it may leave less room for states to implement different or contrary policies</w:t>
      </w:r>
      <w:r w:rsidRPr="00D30531">
        <w:rPr>
          <w:sz w:val="16"/>
        </w:rPr>
        <w:t xml:space="preserve">. Where federal tax incentives reward taxpayers for engaging </w:t>
      </w:r>
      <w:proofErr w:type="gramStart"/>
      <w:r w:rsidRPr="00D30531">
        <w:rPr>
          <w:sz w:val="16"/>
        </w:rPr>
        <w:t>in particular activities</w:t>
      </w:r>
      <w:proofErr w:type="gramEnd"/>
      <w:r w:rsidRPr="00D30531">
        <w:rPr>
          <w:sz w:val="16"/>
        </w:rPr>
        <w:t xml:space="preserve">, such as education,106 home ownership,107 and the purchase of private health insurance,108 those tax incentives may displace the expression of local values and local political preferences. Similarly, to at least some extent the federal government may override local political decisions when it uses tax penalties to discourage certain activities, such as smoking, gambling, and driving. If, in order to secure federal subsidies or avoid federal penalties, taxpayers strive to meet federal (rather than local) standards, then the taxing power raises concerns similar to those raised by the spending power.109 Specifically, </w:t>
      </w:r>
      <w:r w:rsidRPr="00D30531">
        <w:rPr>
          <w:rStyle w:val="StyleUnderline"/>
        </w:rPr>
        <w:t>if the federal government uses its taxing power to enlarge the scope of its regulatory influence beyond its constitutionally enumerated powers, it reduces the areas in which the states can compete with the federal government and with each other</w:t>
      </w:r>
      <w:r w:rsidRPr="00D30531">
        <w:rPr>
          <w:sz w:val="16"/>
        </w:rPr>
        <w:t>. Thus, just as commentators have accused Congress of using conditional federal grants to crowd out state regulation,110 so too may Congress use federal taxes to crowd out state regulation. Ultimately, the extent of this problem depends on unanswered empirical questions regarding the extent to which federal taxing and spending displaces state and local regulation in similar substantive areas. The impact of federal taxes on state legislative choices also depends on legal questions, such as whether the federal government may use taxes to achieve ends that lie beyond its other constitutionally enumerated powers, and whether such regulation can preempt state taxes and regulations. Parts II and III consider these legal issues.</w:t>
      </w:r>
    </w:p>
    <w:p w14:paraId="512DF7A1" w14:textId="77777777" w:rsidR="00D30531" w:rsidRPr="000F0A6C" w:rsidRDefault="00D30531" w:rsidP="00D30531">
      <w:pPr>
        <w:pStyle w:val="Heading4"/>
        <w:rPr>
          <w:rFonts w:eastAsia="MS Gothic" w:cstheme="minorHAnsi"/>
        </w:rPr>
      </w:pPr>
      <w:r w:rsidRPr="000F0A6C">
        <w:rPr>
          <w:rFonts w:eastAsia="MS Gothic" w:cstheme="minorHAnsi"/>
        </w:rPr>
        <w:t xml:space="preserve">Federal funding makes federal regulation </w:t>
      </w:r>
      <w:r w:rsidRPr="000F0A6C">
        <w:rPr>
          <w:rFonts w:eastAsia="MS Gothic" w:cstheme="minorHAnsi"/>
          <w:u w:val="single"/>
        </w:rPr>
        <w:t>inevitable</w:t>
      </w:r>
      <w:r w:rsidRPr="000F0A6C">
        <w:rPr>
          <w:rFonts w:eastAsia="MS Gothic" w:cstheme="minorHAnsi"/>
        </w:rPr>
        <w:t xml:space="preserve"> – this </w:t>
      </w:r>
      <w:r w:rsidRPr="000F0A6C">
        <w:rPr>
          <w:rFonts w:eastAsia="MS Gothic" w:cstheme="minorHAnsi"/>
          <w:u w:val="single"/>
        </w:rPr>
        <w:t>hampers</w:t>
      </w:r>
      <w:r w:rsidRPr="000F0A6C">
        <w:rPr>
          <w:rFonts w:eastAsia="MS Gothic" w:cstheme="minorHAnsi"/>
        </w:rPr>
        <w:t xml:space="preserve"> state autonomy </w:t>
      </w:r>
    </w:p>
    <w:p w14:paraId="6B81AE48" w14:textId="77777777" w:rsidR="00D30531" w:rsidRPr="000F0A6C" w:rsidRDefault="00D30531" w:rsidP="00D30531">
      <w:pPr>
        <w:spacing w:line="256" w:lineRule="auto"/>
        <w:rPr>
          <w:rFonts w:eastAsia="Calibri" w:cstheme="minorHAnsi"/>
        </w:rPr>
      </w:pPr>
      <w:r w:rsidRPr="000F0A6C">
        <w:rPr>
          <w:rFonts w:cstheme="minorHAnsi"/>
        </w:rPr>
        <w:t xml:space="preserve">Neal </w:t>
      </w:r>
      <w:r w:rsidRPr="000F0A6C">
        <w:rPr>
          <w:rStyle w:val="Style13ptBold"/>
          <w:rFonts w:cstheme="minorHAnsi"/>
        </w:rPr>
        <w:t>McCluskey</w:t>
      </w:r>
      <w:r w:rsidRPr="000F0A6C">
        <w:rPr>
          <w:rFonts w:eastAsia="Calibri" w:cstheme="minorHAnsi"/>
        </w:rPr>
        <w:t xml:space="preserve">, </w:t>
      </w:r>
      <w:r w:rsidRPr="000F0A6C">
        <w:rPr>
          <w:rStyle w:val="Style13ptBold"/>
          <w:rFonts w:cstheme="minorHAnsi"/>
        </w:rPr>
        <w:t>17.</w:t>
      </w:r>
      <w:r w:rsidRPr="000F0A6C">
        <w:rPr>
          <w:rFonts w:eastAsia="Calibri" w:cstheme="minorHAnsi"/>
        </w:rPr>
        <w:t xml:space="preserve"> Director of the Cato Institute’s Center for Educational Freedom. “For the Love of Choice, Don’t Federalize It,” March 14, 2017. https://www.cato.org/publications/commentary/love-choice-dont-federalize-it</w:t>
      </w:r>
    </w:p>
    <w:p w14:paraId="6907F558" w14:textId="77777777" w:rsidR="00D30531" w:rsidRPr="000F0A6C" w:rsidRDefault="00D30531" w:rsidP="00D30531">
      <w:pPr>
        <w:spacing w:line="256" w:lineRule="auto"/>
        <w:rPr>
          <w:rFonts w:eastAsia="Calibri" w:cstheme="minorHAnsi"/>
          <w:sz w:val="12"/>
        </w:rPr>
      </w:pPr>
      <w:r w:rsidRPr="000F0A6C">
        <w:rPr>
          <w:rFonts w:eastAsia="Calibri" w:cstheme="minorHAnsi"/>
          <w:b/>
          <w:iCs/>
          <w:u w:val="single"/>
        </w:rPr>
        <w:t>Federal money means federal regulation</w:t>
      </w:r>
      <w:r w:rsidRPr="000F0A6C">
        <w:rPr>
          <w:rFonts w:eastAsia="Calibri" w:cstheme="minorHAnsi"/>
        </w:rPr>
        <w:t xml:space="preserve"> </w:t>
      </w:r>
      <w:r w:rsidRPr="000F0A6C">
        <w:rPr>
          <w:rFonts w:eastAsia="Calibri" w:cstheme="minorHAnsi"/>
          <w:u w:val="single"/>
        </w:rPr>
        <w:t>We should protect federalism</w:t>
      </w:r>
      <w:r w:rsidRPr="000F0A6C">
        <w:rPr>
          <w:rFonts w:eastAsia="Calibri" w:cstheme="minorHAnsi"/>
          <w:sz w:val="12"/>
        </w:rPr>
        <w:t xml:space="preserve"> both </w:t>
      </w:r>
      <w:r w:rsidRPr="000F0A6C">
        <w:rPr>
          <w:rFonts w:eastAsia="Calibri" w:cstheme="minorHAnsi"/>
          <w:u w:val="single"/>
        </w:rPr>
        <w:t>to ensure that differing methods</w:t>
      </w:r>
      <w:r w:rsidRPr="000F0A6C">
        <w:rPr>
          <w:rFonts w:eastAsia="Calibri" w:cstheme="minorHAnsi"/>
          <w:sz w:val="12"/>
        </w:rPr>
        <w:t xml:space="preserve"> </w:t>
      </w:r>
      <w:r w:rsidRPr="000F0A6C">
        <w:rPr>
          <w:rFonts w:eastAsia="Calibri" w:cstheme="minorHAnsi"/>
          <w:u w:val="single"/>
        </w:rPr>
        <w:t>of</w:t>
      </w:r>
      <w:r w:rsidRPr="000F0A6C">
        <w:rPr>
          <w:rFonts w:eastAsia="Calibri" w:cstheme="minorHAnsi"/>
          <w:sz w:val="12"/>
        </w:rPr>
        <w:t xml:space="preserve"> delivering </w:t>
      </w:r>
      <w:r w:rsidRPr="000F0A6C">
        <w:rPr>
          <w:rFonts w:eastAsia="Calibri" w:cstheme="minorHAnsi"/>
          <w:u w:val="single"/>
        </w:rPr>
        <w:t>choice</w:t>
      </w:r>
      <w:r w:rsidRPr="000F0A6C">
        <w:rPr>
          <w:rFonts w:eastAsia="Calibri" w:cstheme="minorHAnsi"/>
          <w:sz w:val="12"/>
        </w:rPr>
        <w:t xml:space="preserve"> </w:t>
      </w:r>
      <w:r w:rsidRPr="000F0A6C">
        <w:rPr>
          <w:rFonts w:eastAsia="Calibri" w:cstheme="minorHAnsi"/>
          <w:u w:val="single"/>
        </w:rPr>
        <w:t xml:space="preserve">can be tried without having to compete against a </w:t>
      </w:r>
      <w:r w:rsidRPr="000F0A6C">
        <w:rPr>
          <w:rFonts w:eastAsia="Calibri" w:cstheme="minorHAnsi"/>
          <w:b/>
          <w:iCs/>
          <w:u w:val="single"/>
        </w:rPr>
        <w:t>choice monopolist</w:t>
      </w:r>
      <w:r w:rsidRPr="000F0A6C">
        <w:rPr>
          <w:rFonts w:eastAsia="Calibri" w:cstheme="minorHAnsi"/>
          <w:sz w:val="12"/>
        </w:rPr>
        <w:t>—</w:t>
      </w:r>
      <w:r w:rsidRPr="000F0A6C">
        <w:rPr>
          <w:rFonts w:eastAsia="Calibri" w:cstheme="minorHAnsi"/>
          <w:u w:val="single"/>
        </w:rPr>
        <w:t>an</w:t>
      </w:r>
      <w:r w:rsidRPr="000F0A6C">
        <w:rPr>
          <w:rFonts w:eastAsia="Calibri" w:cstheme="minorHAnsi"/>
          <w:sz w:val="12"/>
        </w:rPr>
        <w:t xml:space="preserve"> oxymoronic but </w:t>
      </w:r>
      <w:r w:rsidRPr="000F0A6C">
        <w:rPr>
          <w:rFonts w:eastAsia="Calibri" w:cstheme="minorHAnsi"/>
          <w:u w:val="single"/>
        </w:rPr>
        <w:t>all-too-real concept when discussing the feds</w:t>
      </w:r>
      <w:r w:rsidRPr="000F0A6C">
        <w:rPr>
          <w:rFonts w:eastAsia="Calibri" w:cstheme="minorHAnsi"/>
          <w:sz w:val="12"/>
        </w:rPr>
        <w:t>—</w:t>
      </w:r>
      <w:r w:rsidRPr="000F0A6C">
        <w:rPr>
          <w:rFonts w:eastAsia="Calibri" w:cstheme="minorHAnsi"/>
          <w:u w:val="single"/>
        </w:rPr>
        <w:t xml:space="preserve">and to prevent national homogenization </w:t>
      </w:r>
      <w:r w:rsidRPr="000F0A6C">
        <w:rPr>
          <w:rFonts w:eastAsia="Calibri" w:cstheme="minorHAnsi"/>
          <w:sz w:val="16"/>
          <w:szCs w:val="16"/>
        </w:rPr>
        <w:t>of private schools</w:t>
      </w:r>
      <w:r w:rsidRPr="000F0A6C">
        <w:rPr>
          <w:rFonts w:eastAsia="Calibri" w:cstheme="minorHAnsi"/>
          <w:sz w:val="12"/>
        </w:rPr>
        <w:t xml:space="preserve"> </w:t>
      </w:r>
      <w:r w:rsidRPr="000F0A6C">
        <w:rPr>
          <w:rFonts w:eastAsia="Calibri" w:cstheme="minorHAnsi"/>
          <w:u w:val="single"/>
        </w:rPr>
        <w:t>via the kinds of</w:t>
      </w:r>
      <w:r w:rsidRPr="000F0A6C">
        <w:rPr>
          <w:rFonts w:eastAsia="Calibri" w:cstheme="minorHAnsi"/>
          <w:sz w:val="12"/>
        </w:rPr>
        <w:t xml:space="preserve"> </w:t>
      </w:r>
      <w:r w:rsidRPr="000F0A6C">
        <w:rPr>
          <w:rFonts w:eastAsia="Calibri" w:cstheme="minorHAnsi"/>
          <w:b/>
          <w:iCs/>
          <w:u w:val="single"/>
        </w:rPr>
        <w:t>regulations</w:t>
      </w:r>
      <w:r w:rsidRPr="000F0A6C">
        <w:rPr>
          <w:rFonts w:eastAsia="Calibri" w:cstheme="minorHAnsi"/>
          <w:sz w:val="12"/>
        </w:rPr>
        <w:t xml:space="preserve"> </w:t>
      </w:r>
      <w:r w:rsidRPr="000F0A6C">
        <w:rPr>
          <w:rFonts w:eastAsia="Calibri" w:cstheme="minorHAnsi"/>
          <w:u w:val="single"/>
        </w:rPr>
        <w:t xml:space="preserve">that inevitably get </w:t>
      </w:r>
      <w:r w:rsidRPr="000F0A6C">
        <w:rPr>
          <w:rFonts w:eastAsia="Calibri" w:cstheme="minorHAnsi"/>
          <w:b/>
          <w:iCs/>
          <w:u w:val="single"/>
        </w:rPr>
        <w:t>attached to federal dough</w:t>
      </w:r>
      <w:r w:rsidRPr="000F0A6C">
        <w:rPr>
          <w:rFonts w:eastAsia="Calibri" w:cstheme="minorHAnsi"/>
          <w:u w:val="single"/>
        </w:rPr>
        <w:t xml:space="preserve">. </w:t>
      </w:r>
      <w:r w:rsidRPr="000F0A6C">
        <w:rPr>
          <w:rFonts w:eastAsia="Calibri" w:cstheme="minorHAnsi"/>
          <w:sz w:val="12"/>
        </w:rPr>
        <w:t xml:space="preserve">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w:t>
      </w:r>
      <w:r w:rsidRPr="000F0A6C">
        <w:rPr>
          <w:rFonts w:eastAsia="Calibri" w:cstheme="minorHAnsi"/>
          <w:u w:val="single"/>
        </w:rPr>
        <w:t>On the second point</w:t>
      </w:r>
      <w:r w:rsidRPr="000F0A6C">
        <w:rPr>
          <w:rFonts w:eastAsia="Calibri" w:cstheme="minorHAnsi"/>
          <w:sz w:val="12"/>
        </w:rPr>
        <w:t>—</w:t>
      </w:r>
      <w:r w:rsidRPr="000F0A6C">
        <w:rPr>
          <w:rFonts w:eastAsia="Calibri" w:cstheme="minorHAnsi"/>
          <w:u w:val="single"/>
        </w:rPr>
        <w:t>federal</w:t>
      </w:r>
      <w:r w:rsidRPr="000F0A6C">
        <w:rPr>
          <w:rFonts w:eastAsia="Calibri" w:cstheme="minorHAnsi"/>
          <w:sz w:val="12"/>
        </w:rPr>
        <w:t xml:space="preserve"> </w:t>
      </w:r>
      <w:r w:rsidRPr="000F0A6C">
        <w:rPr>
          <w:rFonts w:eastAsia="Calibri" w:cstheme="minorHAnsi"/>
          <w:b/>
          <w:iCs/>
          <w:u w:val="single"/>
        </w:rPr>
        <w:t>“help”</w:t>
      </w:r>
      <w:r w:rsidRPr="000F0A6C">
        <w:rPr>
          <w:rFonts w:eastAsia="Calibri" w:cstheme="minorHAnsi"/>
          <w:sz w:val="12"/>
        </w:rPr>
        <w:t xml:space="preserve"> </w:t>
      </w:r>
      <w:r w:rsidRPr="000F0A6C">
        <w:rPr>
          <w:rFonts w:eastAsia="Calibri" w:cstheme="minorHAnsi"/>
          <w:u w:val="single"/>
        </w:rPr>
        <w:t xml:space="preserve">rendering </w:t>
      </w:r>
      <w:r w:rsidRPr="000F0A6C">
        <w:rPr>
          <w:rFonts w:eastAsia="Calibri" w:cstheme="minorHAnsi"/>
          <w:sz w:val="16"/>
          <w:szCs w:val="16"/>
        </w:rPr>
        <w:t>once-autonomous private</w:t>
      </w:r>
      <w:r w:rsidRPr="000F0A6C">
        <w:rPr>
          <w:rFonts w:eastAsia="Calibri" w:cstheme="minorHAnsi"/>
          <w:u w:val="single"/>
        </w:rPr>
        <w:t xml:space="preserve"> institutions increasingly </w:t>
      </w:r>
      <w:r w:rsidRPr="000F0A6C">
        <w:rPr>
          <w:rFonts w:eastAsia="Calibri" w:cstheme="minorHAnsi"/>
          <w:b/>
          <w:iCs/>
          <w:u w:val="single"/>
        </w:rPr>
        <w:t>homogenous</w:t>
      </w:r>
      <w:r w:rsidRPr="000F0A6C">
        <w:rPr>
          <w:rFonts w:eastAsia="Calibri" w:cstheme="minorHAnsi"/>
          <w:sz w:val="12"/>
        </w:rPr>
        <w:t>—</w:t>
      </w:r>
      <w:r w:rsidRPr="000F0A6C">
        <w:rPr>
          <w:rFonts w:eastAsia="Calibri" w:cstheme="minorHAnsi"/>
          <w:u w:val="single"/>
        </w:rPr>
        <w:t>all major forms of choice are susceptible to government control to varying degrees</w:t>
      </w:r>
      <w:r w:rsidRPr="000F0A6C">
        <w:rPr>
          <w:rFonts w:eastAsia="Calibri" w:cstheme="minorHAnsi"/>
          <w:sz w:val="12"/>
        </w:rPr>
        <w:t xml:space="preserve">. </w:t>
      </w:r>
      <w:r w:rsidRPr="000F0A6C">
        <w:rPr>
          <w:rFonts w:eastAsia="Calibri" w:cstheme="minorHAnsi"/>
          <w:b/>
          <w:iCs/>
          <w:u w:val="single"/>
        </w:rPr>
        <w:t>The danger is far greater when that control comes from Washington</w:t>
      </w:r>
      <w:r w:rsidRPr="000F0A6C">
        <w:rPr>
          <w:rFonts w:eastAsia="Calibri" w:cstheme="minorHAnsi"/>
          <w:sz w:val="12"/>
        </w:rPr>
        <w:t>, because you can’t even move to another state to escape it.</w:t>
      </w:r>
    </w:p>
    <w:p w14:paraId="7D3E1163" w14:textId="77777777" w:rsidR="00D30531" w:rsidRPr="00D30531" w:rsidRDefault="00D30531" w:rsidP="00251FDE">
      <w:pPr>
        <w:rPr>
          <w:sz w:val="16"/>
        </w:rPr>
      </w:pPr>
    </w:p>
    <w:p w14:paraId="6486EC55" w14:textId="77777777" w:rsidR="00251FDE" w:rsidRPr="00251FDE" w:rsidRDefault="00251FDE" w:rsidP="00251FDE"/>
    <w:p w14:paraId="7ECFED7C" w14:textId="1DD8EDF3" w:rsidR="00531B44" w:rsidRPr="00531B44" w:rsidRDefault="007B1730" w:rsidP="007D0E9F">
      <w:pPr>
        <w:pStyle w:val="Heading2"/>
      </w:pPr>
      <w:r>
        <w:t>AT</w:t>
      </w:r>
      <w:r w:rsidR="00531B44">
        <w:t>:</w:t>
      </w:r>
      <w:bookmarkStart w:id="2" w:name="_8w3zxjxa2c3u" w:colFirst="0" w:colLast="0"/>
      <w:bookmarkEnd w:id="2"/>
    </w:p>
    <w:p w14:paraId="6043B227" w14:textId="146F5033" w:rsidR="007B1730" w:rsidRPr="00F34FFE" w:rsidRDefault="007B1730" w:rsidP="007B1730">
      <w:pPr>
        <w:pStyle w:val="Heading3"/>
      </w:pPr>
      <w:r>
        <w:t xml:space="preserve">AT: </w:t>
      </w:r>
      <w:r w:rsidR="00CB729F">
        <w:t>50 State Fiat</w:t>
      </w:r>
    </w:p>
    <w:p w14:paraId="20167C3A" w14:textId="5234347E" w:rsidR="007B1730" w:rsidRDefault="007B1730" w:rsidP="007B1730">
      <w:pPr>
        <w:pStyle w:val="Heading4"/>
      </w:pPr>
      <w:r>
        <w:t xml:space="preserve">We get </w:t>
      </w:r>
      <w:r w:rsidR="00CB729F">
        <w:t>50 state</w:t>
      </w:r>
      <w:r>
        <w:t xml:space="preserve"> fiat – </w:t>
      </w:r>
    </w:p>
    <w:p w14:paraId="19A892CA" w14:textId="10F4FBD9" w:rsidR="007B1730" w:rsidRDefault="007B1730" w:rsidP="007B1730">
      <w:pPr>
        <w:pStyle w:val="Heading4"/>
        <w:numPr>
          <w:ilvl w:val="0"/>
          <w:numId w:val="15"/>
        </w:numPr>
        <w:tabs>
          <w:tab w:val="num" w:pos="360"/>
        </w:tabs>
        <w:ind w:left="0" w:firstLine="0"/>
      </w:pPr>
      <w:r w:rsidRPr="00A01A0F">
        <w:rPr>
          <w:u w:val="single"/>
        </w:rPr>
        <w:t>Neg ground</w:t>
      </w:r>
      <w:r>
        <w:t xml:space="preserve"> — the states CP is key to check against </w:t>
      </w:r>
      <w:proofErr w:type="spellStart"/>
      <w:r>
        <w:t>affs</w:t>
      </w:r>
      <w:proofErr w:type="spellEnd"/>
      <w:r>
        <w:t xml:space="preserve"> without a fed key warrant. Neg ground outweighs — the topic is huge </w:t>
      </w:r>
      <w:r w:rsidR="00CB729F">
        <w:t xml:space="preserve">and the aff can claim advantages </w:t>
      </w:r>
      <w:proofErr w:type="gramStart"/>
      <w:r w:rsidR="00CB729F">
        <w:t>off of</w:t>
      </w:r>
      <w:proofErr w:type="gramEnd"/>
      <w:r w:rsidR="00CB729F">
        <w:t xml:space="preserve"> any job type or expansion of social security</w:t>
      </w:r>
      <w:r>
        <w:t xml:space="preserve">, BUT they just need to make a defense of the federal government </w:t>
      </w:r>
    </w:p>
    <w:p w14:paraId="7314216D" w14:textId="5F081B27" w:rsidR="007B1730" w:rsidRDefault="007B1730" w:rsidP="007B1730">
      <w:pPr>
        <w:pStyle w:val="Heading4"/>
        <w:numPr>
          <w:ilvl w:val="0"/>
          <w:numId w:val="15"/>
        </w:numPr>
        <w:tabs>
          <w:tab w:val="num" w:pos="360"/>
        </w:tabs>
        <w:ind w:left="0" w:firstLine="0"/>
      </w:pPr>
      <w:r w:rsidRPr="00A01A0F">
        <w:rPr>
          <w:u w:val="single"/>
        </w:rPr>
        <w:t>Education</w:t>
      </w:r>
      <w:r>
        <w:t xml:space="preserve">— state </w:t>
      </w:r>
      <w:r w:rsidR="00CB729F">
        <w:t>governments</w:t>
      </w:r>
      <w:r>
        <w:t xml:space="preserve"> make </w:t>
      </w:r>
      <w:r w:rsidR="00CB729F">
        <w:t xml:space="preserve">economic policy </w:t>
      </w:r>
      <w:r>
        <w:t>— we should learn about another path they could take to change that policy — that makes us better advocates.</w:t>
      </w:r>
    </w:p>
    <w:p w14:paraId="66534ED4" w14:textId="77777777" w:rsidR="007B1730" w:rsidRDefault="007B1730" w:rsidP="007B1730">
      <w:pPr>
        <w:pStyle w:val="Heading4"/>
        <w:numPr>
          <w:ilvl w:val="0"/>
          <w:numId w:val="15"/>
        </w:numPr>
        <w:tabs>
          <w:tab w:val="num" w:pos="360"/>
        </w:tabs>
        <w:ind w:left="0" w:firstLine="0"/>
      </w:pPr>
      <w:r>
        <w:t xml:space="preserve">It’s </w:t>
      </w:r>
      <w:r w:rsidRPr="00A01A0F">
        <w:rPr>
          <w:u w:val="single"/>
        </w:rPr>
        <w:t>reciprocal</w:t>
      </w:r>
      <w:r>
        <w:t xml:space="preserve"> – they get to fiat that 280 house representatives or 9 justices pass the plan, so we should get to fiat the uniform 50 states </w:t>
      </w:r>
    </w:p>
    <w:p w14:paraId="2503FB27" w14:textId="77777777" w:rsidR="007B1730" w:rsidRDefault="007B1730" w:rsidP="007B1730">
      <w:pPr>
        <w:pStyle w:val="Heading4"/>
        <w:numPr>
          <w:ilvl w:val="0"/>
          <w:numId w:val="15"/>
        </w:numPr>
        <w:tabs>
          <w:tab w:val="num" w:pos="360"/>
        </w:tabs>
        <w:ind w:left="0" w:firstLine="0"/>
      </w:pPr>
      <w:r>
        <w:t xml:space="preserve">It’s in the </w:t>
      </w:r>
      <w:r w:rsidRPr="00A01A0F">
        <w:rPr>
          <w:u w:val="single"/>
        </w:rPr>
        <w:t>resolution</w:t>
      </w:r>
      <w:r>
        <w:t xml:space="preserve"> – the topic isn’t about what would or could happen, it’s about what ought to occur – the aff doesn’t have to prove that the plan would </w:t>
      </w:r>
      <w:proofErr w:type="gramStart"/>
      <w:r>
        <w:t>actually happen</w:t>
      </w:r>
      <w:proofErr w:type="gramEnd"/>
      <w:r>
        <w:t xml:space="preserve"> in the status quo, just that it’s a good idea – our version of fiat is the only on that preserves clash, decision making, and education </w:t>
      </w:r>
    </w:p>
    <w:p w14:paraId="24C6BC5E" w14:textId="18D9345E" w:rsidR="007B1730" w:rsidRDefault="007B1730" w:rsidP="007B1730">
      <w:pPr>
        <w:pStyle w:val="Heading4"/>
        <w:numPr>
          <w:ilvl w:val="0"/>
          <w:numId w:val="15"/>
        </w:numPr>
        <w:tabs>
          <w:tab w:val="num" w:pos="360"/>
        </w:tabs>
        <w:ind w:left="0" w:firstLine="0"/>
      </w:pPr>
      <w:r>
        <w:t xml:space="preserve">It’s in the </w:t>
      </w:r>
      <w:r>
        <w:rPr>
          <w:u w:val="single"/>
        </w:rPr>
        <w:t>literature</w:t>
      </w:r>
      <w:r>
        <w:t xml:space="preserve"> – our [</w:t>
      </w:r>
      <w:r w:rsidRPr="00D5350A">
        <w:rPr>
          <w:highlight w:val="yellow"/>
        </w:rPr>
        <w:t>solvency advocate</w:t>
      </w:r>
      <w:r>
        <w:t xml:space="preserve">] proves – experts discuss state </w:t>
      </w:r>
      <w:r w:rsidR="00CB729F">
        <w:t>fiscal redistribution</w:t>
      </w:r>
      <w:r>
        <w:t xml:space="preserve"> all the time</w:t>
      </w:r>
    </w:p>
    <w:p w14:paraId="77353AA3" w14:textId="77777777" w:rsidR="007B1730" w:rsidRDefault="007B1730" w:rsidP="007B1730"/>
    <w:p w14:paraId="50176CE9" w14:textId="77777777" w:rsidR="007B1730" w:rsidRPr="00A01A0F" w:rsidRDefault="007B1730" w:rsidP="007B1730">
      <w:pPr>
        <w:pStyle w:val="Heading4"/>
      </w:pPr>
      <w:r>
        <w:t>Reject the argument not the team – that ballot doesn’t provide a deterrent effect.</w:t>
      </w:r>
    </w:p>
    <w:p w14:paraId="2DB9FD7D" w14:textId="77777777" w:rsidR="007B1730" w:rsidRPr="00A01A0F" w:rsidRDefault="007B1730" w:rsidP="007B1730"/>
    <w:p w14:paraId="3A36D3AC" w14:textId="77777777" w:rsidR="00CE09BF" w:rsidRPr="00C47C2E" w:rsidRDefault="00CE09BF" w:rsidP="00CE09BF"/>
    <w:p w14:paraId="0C6D15D7" w14:textId="77777777" w:rsidR="00CE09BF" w:rsidRDefault="00CE09BF" w:rsidP="008D1D6D">
      <w:pPr>
        <w:rPr>
          <w:sz w:val="16"/>
        </w:rPr>
      </w:pPr>
    </w:p>
    <w:p w14:paraId="51B2FF7D" w14:textId="77777777" w:rsidR="008F05A3" w:rsidRDefault="008F05A3" w:rsidP="008F05A3">
      <w:pPr>
        <w:pStyle w:val="Heading2"/>
        <w:rPr>
          <w:lang w:val="en-CA"/>
        </w:rPr>
      </w:pPr>
    </w:p>
    <w:p w14:paraId="78992777" w14:textId="1ECDA155" w:rsidR="008D1D6D" w:rsidRDefault="008D1D6D" w:rsidP="008F05A3">
      <w:pPr>
        <w:pStyle w:val="Heading2"/>
        <w:rPr>
          <w:lang w:val="en-CA"/>
        </w:rPr>
      </w:pPr>
      <w:proofErr w:type="spellStart"/>
      <w:r>
        <w:rPr>
          <w:lang w:val="en-CA"/>
        </w:rPr>
        <w:t>Aff</w:t>
      </w:r>
      <w:proofErr w:type="spellEnd"/>
      <w:r w:rsidR="008F05A3">
        <w:rPr>
          <w:lang w:val="en-CA"/>
        </w:rPr>
        <w:t xml:space="preserve"> Answers</w:t>
      </w:r>
    </w:p>
    <w:p w14:paraId="2BC4B9AD" w14:textId="01D0DFF2" w:rsidR="008F70FA" w:rsidRPr="008F70FA" w:rsidRDefault="008F70FA" w:rsidP="008F70FA">
      <w:pPr>
        <w:pStyle w:val="Heading3"/>
        <w:rPr>
          <w:lang w:val="en-CA"/>
        </w:rPr>
      </w:pPr>
      <w:r>
        <w:rPr>
          <w:lang w:val="en-CA"/>
        </w:rPr>
        <w:t>No Money</w:t>
      </w:r>
    </w:p>
    <w:p w14:paraId="310F730D" w14:textId="77777777" w:rsidR="008D1D6D" w:rsidRPr="008D1D6D" w:rsidRDefault="008D1D6D" w:rsidP="008D1D6D">
      <w:pPr>
        <w:pStyle w:val="Heading4"/>
        <w:rPr>
          <w:bCs/>
        </w:rPr>
      </w:pPr>
      <w:r w:rsidRPr="008D1D6D">
        <w:rPr>
          <w:bCs/>
        </w:rPr>
        <w:t>States fail at managing fiscal responsibilities.</w:t>
      </w:r>
    </w:p>
    <w:p w14:paraId="38BD87A6" w14:textId="77777777" w:rsidR="008D1D6D" w:rsidRDefault="008D1D6D" w:rsidP="008D1D6D">
      <w:pPr>
        <w:rPr>
          <w:rStyle w:val="Style13ptBold"/>
          <w:bCs w:val="0"/>
        </w:rPr>
      </w:pPr>
      <w:r>
        <w:rPr>
          <w:rStyle w:val="Style13ptBold"/>
        </w:rPr>
        <w:t xml:space="preserve">Rocco ’20 </w:t>
      </w:r>
      <w:r w:rsidRPr="008D1D6D">
        <w:rPr>
          <w:rStyle w:val="Style13ptBold"/>
          <w:b w:val="0"/>
          <w:bCs w:val="0"/>
          <w:sz w:val="22"/>
        </w:rPr>
        <w:t>(Rocco teaches Political Science at Marquette University in Milwaukee, Wisconsin) https://epublications.marquette.edu/cgi/viewcontent.cgi?article=1096&amp;context=polisci_fac</w:t>
      </w:r>
    </w:p>
    <w:p w14:paraId="5A09C18C" w14:textId="5C12B00D" w:rsidR="008D1D6D" w:rsidRDefault="008D1D6D" w:rsidP="008D1D6D">
      <w:pPr>
        <w:rPr>
          <w:rStyle w:val="StyleUnderline"/>
        </w:rPr>
      </w:pPr>
      <w:r>
        <w:rPr>
          <w:sz w:val="16"/>
        </w:rPr>
        <w:t xml:space="preserve">Slide decks and press conferences notwithstanding, COVID-19 exposes not merely failures of leadership, but the structural defects of America’s brand of federalism as well. </w:t>
      </w:r>
      <w:r w:rsidRPr="00D5350A">
        <w:rPr>
          <w:rStyle w:val="Emphasis"/>
          <w:highlight w:val="yellow"/>
        </w:rPr>
        <w:t>The allocation of</w:t>
      </w:r>
      <w:r>
        <w:rPr>
          <w:rStyle w:val="Emphasis"/>
        </w:rPr>
        <w:t xml:space="preserve"> </w:t>
      </w:r>
      <w:r>
        <w:rPr>
          <w:rStyle w:val="StyleUnderline"/>
        </w:rPr>
        <w:t xml:space="preserve">critical </w:t>
      </w:r>
      <w:r w:rsidRPr="00D5350A">
        <w:rPr>
          <w:rStyle w:val="Emphasis"/>
          <w:highlight w:val="yellow"/>
        </w:rPr>
        <w:t>responsibilities to state governments — from the financing of social programs</w:t>
      </w:r>
      <w:r>
        <w:rPr>
          <w:rStyle w:val="StyleUnderline"/>
        </w:rPr>
        <w:t xml:space="preserve"> to the administration of elections — has </w:t>
      </w:r>
      <w:r w:rsidRPr="00D5350A">
        <w:rPr>
          <w:rStyle w:val="Emphasis"/>
          <w:highlight w:val="yellow"/>
        </w:rPr>
        <w:t xml:space="preserve">left civil and social rights dependent on one’s state of residence. </w:t>
      </w:r>
      <w:proofErr w:type="gramStart"/>
      <w:r w:rsidRPr="00D5350A">
        <w:rPr>
          <w:rStyle w:val="Emphasis"/>
          <w:highlight w:val="yellow"/>
        </w:rPr>
        <w:t>States’</w:t>
      </w:r>
      <w:proofErr w:type="gramEnd"/>
      <w:r w:rsidRPr="00D5350A">
        <w:rPr>
          <w:rStyle w:val="Emphasis"/>
          <w:highlight w:val="yellow"/>
        </w:rPr>
        <w:t xml:space="preserve"> limited fiscal capacities make them particularly ill-suited for financing key responsibilities,</w:t>
      </w:r>
      <w:r>
        <w:rPr>
          <w:rStyle w:val="StyleUnderline"/>
        </w:rPr>
        <w:t xml:space="preserve"> including and especially public health, in the midst of an economic crisis.</w:t>
      </w:r>
      <w:r>
        <w:rPr>
          <w:sz w:val="16"/>
        </w:rPr>
        <w:t xml:space="preserve"> Furthermore, </w:t>
      </w:r>
      <w:r>
        <w:rPr>
          <w:rStyle w:val="StyleUnderline"/>
        </w:rPr>
        <w:t xml:space="preserve">interstate competition for capital investment incentivizes states to decrease tax stringency and weaken labor protections. As Harold Laski put it in 1938, </w:t>
      </w:r>
      <w:r w:rsidRPr="00D5350A">
        <w:rPr>
          <w:rStyle w:val="Emphasis"/>
          <w:highlight w:val="yellow"/>
        </w:rPr>
        <w:t>for states to compete with “the integrated power of giant capitalism is to invite defeat in every element of social life.”</w:t>
      </w:r>
      <w:r>
        <w:rPr>
          <w:sz w:val="16"/>
        </w:rPr>
        <w:t xml:space="preserve"> Given federalism’s impact on the COVID-19 response, the publication of Donald F. </w:t>
      </w:r>
      <w:proofErr w:type="spellStart"/>
      <w:r>
        <w:rPr>
          <w:sz w:val="16"/>
        </w:rPr>
        <w:t>Kettl’s</w:t>
      </w:r>
      <w:proofErr w:type="spellEnd"/>
      <w:r>
        <w:rPr>
          <w:sz w:val="16"/>
        </w:rPr>
        <w:t xml:space="preserve"> </w:t>
      </w:r>
      <w:proofErr w:type="gramStart"/>
      <w:r>
        <w:rPr>
          <w:sz w:val="16"/>
        </w:rPr>
        <w:t>The</w:t>
      </w:r>
      <w:proofErr w:type="gramEnd"/>
      <w:r>
        <w:rPr>
          <w:sz w:val="16"/>
        </w:rPr>
        <w:t xml:space="preserve"> Divided States of America: Why Federalism Doesn’t Work could hardly be more timely. A renowned scholar of public administration and intergovernmental relations, </w:t>
      </w:r>
      <w:proofErr w:type="spellStart"/>
      <w:r>
        <w:rPr>
          <w:sz w:val="16"/>
        </w:rPr>
        <w:t>K</w:t>
      </w:r>
      <w:r>
        <w:rPr>
          <w:rStyle w:val="StyleUnderline"/>
        </w:rPr>
        <w:t>ettl</w:t>
      </w:r>
      <w:proofErr w:type="spellEnd"/>
      <w:r>
        <w:rPr>
          <w:rStyle w:val="StyleUnderline"/>
        </w:rPr>
        <w:t xml:space="preserve"> offers a lucid, searing critique of American federalism as a contributor to growing socioeconomic inequalities, both within and among states.</w:t>
      </w:r>
      <w:r>
        <w:rPr>
          <w:sz w:val="16"/>
        </w:rPr>
        <w:t xml:space="preserve"> Moreover, this inequality, he argues, has fueled a broader decline in Americans’ trust in government, as well as polarization and dysfunction in Washington, DC. Reversing these outcomes, </w:t>
      </w:r>
      <w:proofErr w:type="spellStart"/>
      <w:r>
        <w:rPr>
          <w:sz w:val="16"/>
        </w:rPr>
        <w:t>Kettl</w:t>
      </w:r>
      <w:proofErr w:type="spellEnd"/>
      <w:r>
        <w:rPr>
          <w:sz w:val="16"/>
        </w:rPr>
        <w:t xml:space="preserve"> suggests, will require major changes to the fiscal and administrative relationships among federal, state, and local governments. Yet </w:t>
      </w:r>
      <w:r>
        <w:rPr>
          <w:rStyle w:val="StyleUnderline"/>
        </w:rPr>
        <w:t>in the absence of a more fundamental political reconstruction — including a restoration of the right to vote, a recovery of the right to organize and join a union, and the abolition of the carceral state — the structural inequalities of American federalism are likely to endure.</w:t>
      </w:r>
    </w:p>
    <w:p w14:paraId="092FE8EF" w14:textId="77777777" w:rsidR="00004223" w:rsidRPr="00004223" w:rsidRDefault="00004223" w:rsidP="00004223">
      <w:pPr>
        <w:pStyle w:val="Heading4"/>
      </w:pPr>
      <w:r w:rsidRPr="00004223">
        <w:t>State budgets are running low—no way to fund jobs guarantee.</w:t>
      </w:r>
    </w:p>
    <w:p w14:paraId="0E07DE49" w14:textId="77777777" w:rsidR="00004223" w:rsidRPr="00004223" w:rsidRDefault="00004223" w:rsidP="00004223">
      <w:proofErr w:type="spellStart"/>
      <w:r w:rsidRPr="00004223">
        <w:rPr>
          <w:rStyle w:val="Style13ptBold"/>
        </w:rPr>
        <w:t>Schleider</w:t>
      </w:r>
      <w:proofErr w:type="spellEnd"/>
      <w:r w:rsidRPr="00004223">
        <w:rPr>
          <w:rStyle w:val="Style13ptBold"/>
        </w:rPr>
        <w:t xml:space="preserve"> ’23</w:t>
      </w:r>
      <w:r w:rsidRPr="00004223">
        <w:t xml:space="preserve"> (David Schleicher is a professor at Yale Law School. He is the author of the book In a Bad State: Responding to State and Local Budget Crises.) https://www.theatlantic.com/ideas/archive/2023/06/state-budgets-federal-funding-california-new-york/674264/</w:t>
      </w:r>
    </w:p>
    <w:p w14:paraId="5EE7589B" w14:textId="77777777" w:rsidR="00004223" w:rsidRDefault="00004223" w:rsidP="00004223">
      <w:pPr>
        <w:rPr>
          <w:rStyle w:val="StyleUnderline"/>
        </w:rPr>
      </w:pPr>
      <w:r w:rsidRPr="008D73F8">
        <w:rPr>
          <w:sz w:val="16"/>
        </w:rPr>
        <w:t xml:space="preserve">In its place will be a period of state fiscal retrenchment. Between the huge buckets of federal aid and the strong economy of the past few years, state budgets have never been healthier. Some states and cities have used this time to address long-standing fiscal problems and to sock away significant “rainy day” funds, which will ease the coming crunch. But others have not, instead </w:t>
      </w:r>
      <w:proofErr w:type="gramStart"/>
      <w:r w:rsidRPr="008D73F8">
        <w:rPr>
          <w:sz w:val="16"/>
        </w:rPr>
        <w:t>using</w:t>
      </w:r>
      <w:proofErr w:type="gramEnd"/>
      <w:r w:rsidRPr="008D73F8">
        <w:rPr>
          <w:sz w:val="16"/>
        </w:rPr>
        <w:t xml:space="preserve"> the money to build out new government programs or cut taxes, policies that will prove hard to reverse even when budgets get tighter. And they are getting tighter. </w:t>
      </w:r>
      <w:r w:rsidRPr="00D5350A">
        <w:rPr>
          <w:rStyle w:val="Emphasis"/>
          <w:highlight w:val="yellow"/>
        </w:rPr>
        <w:t>Across the country, state</w:t>
      </w:r>
      <w:r w:rsidRPr="008D73F8">
        <w:rPr>
          <w:rStyle w:val="StyleUnderline"/>
        </w:rPr>
        <w:t xml:space="preserve"> and local tax and other </w:t>
      </w:r>
      <w:r w:rsidRPr="00D5350A">
        <w:rPr>
          <w:rStyle w:val="Emphasis"/>
          <w:highlight w:val="yellow"/>
        </w:rPr>
        <w:t>revenues are declining</w:t>
      </w:r>
      <w:r w:rsidRPr="008D73F8">
        <w:rPr>
          <w:rStyle w:val="StyleUnderline"/>
        </w:rPr>
        <w:t xml:space="preserve">, and the outcome will be particularly bad for transit agencies dependent on farebox revenue where many fewer people are riding transit and for cities reliant on downtown commercial property taxes where more people are working from home. </w:t>
      </w:r>
      <w:r w:rsidRPr="00D5350A">
        <w:rPr>
          <w:rStyle w:val="Emphasis"/>
          <w:highlight w:val="yellow"/>
        </w:rPr>
        <w:t>When the flow of federal money</w:t>
      </w:r>
      <w:r w:rsidRPr="008D73F8">
        <w:rPr>
          <w:rStyle w:val="StyleUnderline"/>
        </w:rPr>
        <w:t xml:space="preserve"> to state and local budgets </w:t>
      </w:r>
      <w:r w:rsidRPr="00D5350A">
        <w:rPr>
          <w:rStyle w:val="Emphasis"/>
          <w:highlight w:val="yellow"/>
        </w:rPr>
        <w:t>runs out</w:t>
      </w:r>
      <w:r w:rsidRPr="008D73F8">
        <w:rPr>
          <w:rStyle w:val="StyleUnderline"/>
        </w:rPr>
        <w:t xml:space="preserve">, some </w:t>
      </w:r>
      <w:r w:rsidRPr="00D5350A">
        <w:rPr>
          <w:rStyle w:val="Emphasis"/>
          <w:highlight w:val="yellow"/>
        </w:rPr>
        <w:t>jurisdictions</w:t>
      </w:r>
      <w:r w:rsidRPr="008D73F8">
        <w:rPr>
          <w:rStyle w:val="StyleUnderline"/>
        </w:rPr>
        <w:t>—including California, Illinois, and New York City—</w:t>
      </w:r>
      <w:r w:rsidRPr="00D5350A">
        <w:rPr>
          <w:rStyle w:val="Emphasis"/>
          <w:highlight w:val="yellow"/>
        </w:rPr>
        <w:t>will face enormous budget gaps</w:t>
      </w:r>
      <w:r w:rsidRPr="008D73F8">
        <w:rPr>
          <w:rStyle w:val="StyleUnderline"/>
        </w:rPr>
        <w:t>.</w:t>
      </w:r>
      <w:r w:rsidRPr="008D73F8">
        <w:rPr>
          <w:sz w:val="16"/>
        </w:rPr>
        <w:t xml:space="preserve"> </w:t>
      </w:r>
      <w:r w:rsidRPr="008D73F8">
        <w:rPr>
          <w:rStyle w:val="StyleUnderline"/>
        </w:rPr>
        <w:t>People have become used to the state and local politics that were ushered in by the full budgets written amid the growing economy of the late 2010s, and the boom in state revenue around COVID.</w:t>
      </w:r>
      <w:r w:rsidRPr="008D73F8">
        <w:rPr>
          <w:sz w:val="16"/>
        </w:rPr>
        <w:t xml:space="preserve"> During these flush years, even some liberal politicians supported tax cuts and even some conservative ones supported increasing pay for teachers. </w:t>
      </w:r>
      <w:r w:rsidRPr="00D5350A">
        <w:rPr>
          <w:rStyle w:val="Emphasis"/>
          <w:highlight w:val="yellow"/>
        </w:rPr>
        <w:t>The next few years will</w:t>
      </w:r>
      <w:r w:rsidRPr="008D73F8">
        <w:rPr>
          <w:rStyle w:val="StyleUnderline"/>
        </w:rPr>
        <w:t xml:space="preserve"> not </w:t>
      </w:r>
      <w:r w:rsidRPr="00D5350A">
        <w:rPr>
          <w:rStyle w:val="Emphasis"/>
          <w:highlight w:val="yellow"/>
        </w:rPr>
        <w:t>look</w:t>
      </w:r>
      <w:r w:rsidRPr="008D73F8">
        <w:rPr>
          <w:rStyle w:val="StyleUnderline"/>
        </w:rPr>
        <w:t xml:space="preserve"> </w:t>
      </w:r>
      <w:r w:rsidRPr="00D5350A">
        <w:rPr>
          <w:rStyle w:val="Emphasis"/>
          <w:highlight w:val="yellow"/>
        </w:rPr>
        <w:t>like</w:t>
      </w:r>
      <w:r w:rsidRPr="008D73F8">
        <w:rPr>
          <w:rStyle w:val="StyleUnderline"/>
        </w:rPr>
        <w:t xml:space="preserve"> that. Rather than new programs and tax reductions, we are going to see </w:t>
      </w:r>
      <w:proofErr w:type="gramStart"/>
      <w:r w:rsidRPr="008D73F8">
        <w:rPr>
          <w:rStyle w:val="StyleUnderline"/>
        </w:rPr>
        <w:t>a number of</w:t>
      </w:r>
      <w:proofErr w:type="gramEnd"/>
      <w:r w:rsidRPr="008D73F8">
        <w:rPr>
          <w:rStyle w:val="StyleUnderline"/>
        </w:rPr>
        <w:t xml:space="preserve"> </w:t>
      </w:r>
      <w:r w:rsidRPr="00D5350A">
        <w:rPr>
          <w:rStyle w:val="Emphasis"/>
          <w:highlight w:val="yellow"/>
        </w:rPr>
        <w:t>states and localities forced to cut back</w:t>
      </w:r>
      <w:r w:rsidRPr="008D73F8">
        <w:rPr>
          <w:rStyle w:val="StyleUnderline"/>
        </w:rPr>
        <w:t xml:space="preserve">. </w:t>
      </w:r>
      <w:r w:rsidRPr="00D5350A">
        <w:rPr>
          <w:rStyle w:val="Emphasis"/>
          <w:highlight w:val="yellow"/>
        </w:rPr>
        <w:t>Police departments will be</w:t>
      </w:r>
      <w:r w:rsidRPr="008D73F8">
        <w:rPr>
          <w:rStyle w:val="StyleUnderline"/>
        </w:rPr>
        <w:t xml:space="preserve"> partially </w:t>
      </w:r>
      <w:r w:rsidRPr="00D5350A">
        <w:rPr>
          <w:rStyle w:val="Emphasis"/>
          <w:highlight w:val="yellow"/>
        </w:rPr>
        <w:t>defunded</w:t>
      </w:r>
      <w:r w:rsidRPr="008D73F8">
        <w:rPr>
          <w:rStyle w:val="StyleUnderline"/>
        </w:rPr>
        <w:t xml:space="preserve"> not because of political preferences but </w:t>
      </w:r>
      <w:r w:rsidRPr="00D5350A">
        <w:rPr>
          <w:rStyle w:val="Emphasis"/>
          <w:highlight w:val="yellow"/>
        </w:rPr>
        <w:t>because of fiscal necessity</w:t>
      </w:r>
      <w:r w:rsidRPr="008D73F8">
        <w:rPr>
          <w:rStyle w:val="StyleUnderline"/>
        </w:rPr>
        <w:t xml:space="preserve">, despite worries about crime; class sizes in public schools will increase because </w:t>
      </w:r>
      <w:r w:rsidRPr="00D5350A">
        <w:rPr>
          <w:rStyle w:val="Emphasis"/>
          <w:highlight w:val="yellow"/>
        </w:rPr>
        <w:t>fewer teachers will be hired</w:t>
      </w:r>
      <w:r w:rsidRPr="008D73F8">
        <w:rPr>
          <w:rStyle w:val="StyleUnderline"/>
        </w:rPr>
        <w:t xml:space="preserve">. Federal </w:t>
      </w:r>
      <w:r w:rsidRPr="00D5350A">
        <w:rPr>
          <w:rStyle w:val="Emphasis"/>
          <w:highlight w:val="yellow"/>
        </w:rPr>
        <w:t>efforts to encourage green infrastructure will be</w:t>
      </w:r>
      <w:r w:rsidRPr="008D73F8">
        <w:rPr>
          <w:rStyle w:val="StyleUnderline"/>
        </w:rPr>
        <w:t xml:space="preserve"> partially </w:t>
      </w:r>
      <w:r w:rsidRPr="00D5350A">
        <w:rPr>
          <w:rStyle w:val="Emphasis"/>
          <w:highlight w:val="yellow"/>
        </w:rPr>
        <w:t>frustrated by declining state and local investment</w:t>
      </w:r>
      <w:r w:rsidRPr="008D73F8">
        <w:rPr>
          <w:rStyle w:val="StyleUnderline"/>
        </w:rPr>
        <w:t xml:space="preserve">. Some places will raise taxes. And, in the medium term, </w:t>
      </w:r>
      <w:r w:rsidRPr="00D5350A">
        <w:rPr>
          <w:rStyle w:val="Emphasis"/>
          <w:highlight w:val="yellow"/>
        </w:rPr>
        <w:t>we are likely to see severe fiscal crises in</w:t>
      </w:r>
      <w:r w:rsidRPr="008D73F8">
        <w:rPr>
          <w:rStyle w:val="StyleUnderline"/>
        </w:rPr>
        <w:t xml:space="preserve"> at least a </w:t>
      </w:r>
      <w:r w:rsidRPr="00D5350A">
        <w:rPr>
          <w:rStyle w:val="Emphasis"/>
          <w:highlight w:val="yellow"/>
        </w:rPr>
        <w:t>few jurisdictions</w:t>
      </w:r>
      <w:r w:rsidRPr="008D73F8">
        <w:rPr>
          <w:rStyle w:val="StyleUnderline"/>
        </w:rPr>
        <w:t>, like what we saw in Detroit in 2013.</w:t>
      </w:r>
    </w:p>
    <w:p w14:paraId="6C3F1416" w14:textId="77777777" w:rsidR="00004223" w:rsidRPr="008D73F8" w:rsidRDefault="00004223" w:rsidP="00004223">
      <w:pPr>
        <w:rPr>
          <w:rStyle w:val="StyleUnderline"/>
        </w:rPr>
      </w:pPr>
    </w:p>
    <w:p w14:paraId="4AF291C5" w14:textId="77777777" w:rsidR="00004223" w:rsidRDefault="00004223" w:rsidP="00004223">
      <w:pPr>
        <w:pStyle w:val="Heading4"/>
      </w:pPr>
      <w:r>
        <w:t>Jobs guarantee will be the most expensive undertaking of the US; no way states can fund.</w:t>
      </w:r>
    </w:p>
    <w:p w14:paraId="56CEFD1E" w14:textId="77777777" w:rsidR="00004223" w:rsidRDefault="00004223" w:rsidP="00004223">
      <w:proofErr w:type="spellStart"/>
      <w:r>
        <w:rPr>
          <w:rStyle w:val="Style13ptBold"/>
        </w:rPr>
        <w:t>Gulker</w:t>
      </w:r>
      <w:proofErr w:type="spellEnd"/>
      <w:r>
        <w:rPr>
          <w:rStyle w:val="Style13ptBold"/>
        </w:rPr>
        <w:t xml:space="preserve"> ‘18 (Max </w:t>
      </w:r>
      <w:proofErr w:type="spellStart"/>
      <w:r>
        <w:rPr>
          <w:rStyle w:val="Style13ptBold"/>
        </w:rPr>
        <w:t>Gulker</w:t>
      </w:r>
      <w:proofErr w:type="spellEnd"/>
      <w:r>
        <w:rPr>
          <w:rStyle w:val="Style13ptBold"/>
        </w:rPr>
        <w:t xml:space="preserve"> has a </w:t>
      </w:r>
      <w:r>
        <w:t xml:space="preserve">PhD in Senior Research at Fellow American Institute for Economic Research.) </w:t>
      </w:r>
      <w:hyperlink r:id="rId15" w:history="1">
        <w:r w:rsidRPr="00A1121E">
          <w:rPr>
            <w:rStyle w:val="Hyperlink"/>
          </w:rPr>
          <w:t>https://www.aier.org/wp-content/uploads/2018/10/JobGuarantee_0.pdf</w:t>
        </w:r>
      </w:hyperlink>
    </w:p>
    <w:p w14:paraId="5DD15DD6" w14:textId="77777777" w:rsidR="00004223" w:rsidRDefault="00004223" w:rsidP="00004223">
      <w:pPr>
        <w:rPr>
          <w:rStyle w:val="Emphasis"/>
        </w:rPr>
      </w:pPr>
      <w:r w:rsidRPr="00FB3662">
        <w:rPr>
          <w:sz w:val="16"/>
        </w:rPr>
        <w:t xml:space="preserve">The primary goal of this report is to show why a federal job guarantee is a clear-cut case in which the proposed cure is worse than the disease. </w:t>
      </w:r>
      <w:r w:rsidRPr="00D5350A">
        <w:rPr>
          <w:rStyle w:val="Emphasis"/>
          <w:highlight w:val="yellow"/>
        </w:rPr>
        <w:t>The proposals</w:t>
      </w:r>
      <w:r w:rsidRPr="00FB3662">
        <w:rPr>
          <w:rStyle w:val="StyleUnderline"/>
        </w:rPr>
        <w:t xml:space="preserve"> described by the </w:t>
      </w:r>
      <w:proofErr w:type="gramStart"/>
      <w:r w:rsidRPr="00FB3662">
        <w:rPr>
          <w:rStyle w:val="StyleUnderline"/>
        </w:rPr>
        <w:t>CBPP</w:t>
      </w:r>
      <w:proofErr w:type="gramEnd"/>
      <w:r w:rsidRPr="00FB3662">
        <w:rPr>
          <w:rStyle w:val="StyleUnderline"/>
        </w:rPr>
        <w:t xml:space="preserve"> and Levy reports </w:t>
      </w:r>
      <w:r w:rsidRPr="00D5350A">
        <w:rPr>
          <w:rStyle w:val="Emphasis"/>
          <w:highlight w:val="yellow"/>
        </w:rPr>
        <w:t>would constitute nothing less than</w:t>
      </w:r>
      <w:r w:rsidRPr="00FB3662">
        <w:rPr>
          <w:rStyle w:val="StyleUnderline"/>
        </w:rPr>
        <w:t xml:space="preserve"> </w:t>
      </w:r>
      <w:r w:rsidRPr="00D5350A">
        <w:rPr>
          <w:rStyle w:val="Emphasis"/>
          <w:highlight w:val="yellow"/>
        </w:rPr>
        <w:t>the</w:t>
      </w:r>
      <w:r w:rsidRPr="00FB3662">
        <w:rPr>
          <w:rStyle w:val="StyleUnderline"/>
        </w:rPr>
        <w:t xml:space="preserve"> single </w:t>
      </w:r>
      <w:r w:rsidRPr="00D5350A">
        <w:rPr>
          <w:rStyle w:val="Emphasis"/>
          <w:highlight w:val="yellow"/>
        </w:rPr>
        <w:t>largest government intervention in US economic history</w:t>
      </w:r>
      <w:r w:rsidRPr="00FB3662">
        <w:rPr>
          <w:rStyle w:val="StyleUnderline"/>
        </w:rPr>
        <w:t>. According to the reports’ own estimates</w:t>
      </w:r>
      <w:r w:rsidRPr="00D5350A">
        <w:rPr>
          <w:rStyle w:val="Emphasis"/>
          <w:highlight w:val="yellow"/>
        </w:rPr>
        <w:t>, a</w:t>
      </w:r>
      <w:r w:rsidRPr="00FB3662">
        <w:rPr>
          <w:rStyle w:val="Emphasis"/>
        </w:rPr>
        <w:t xml:space="preserve"> </w:t>
      </w:r>
      <w:r w:rsidRPr="00FB3662">
        <w:rPr>
          <w:rStyle w:val="StyleUnderline"/>
        </w:rPr>
        <w:t xml:space="preserve">federal </w:t>
      </w:r>
      <w:r w:rsidRPr="00D5350A">
        <w:rPr>
          <w:rStyle w:val="Emphasis"/>
          <w:highlight w:val="yellow"/>
        </w:rPr>
        <w:t>job guarantee would incur a higher cost in one to two years than the entire New Deal in today’s dollars</w:t>
      </w:r>
      <w:r w:rsidRPr="00FB3662">
        <w:rPr>
          <w:rStyle w:val="StyleUnderline"/>
        </w:rPr>
        <w:t>.</w:t>
      </w:r>
      <w:r w:rsidRPr="00FB3662">
        <w:rPr>
          <w:sz w:val="16"/>
        </w:rPr>
        <w:t xml:space="preserve">4 </w:t>
      </w:r>
      <w:r w:rsidRPr="00FB3662">
        <w:rPr>
          <w:rStyle w:val="StyleUnderline"/>
        </w:rPr>
        <w:t>A</w:t>
      </w:r>
      <w:r w:rsidRPr="00FB3662">
        <w:rPr>
          <w:sz w:val="16"/>
        </w:rPr>
        <w:t xml:space="preserve"> federal </w:t>
      </w:r>
      <w:r w:rsidRPr="00FB3662">
        <w:rPr>
          <w:rStyle w:val="StyleUnderline"/>
        </w:rPr>
        <w:t xml:space="preserve">job guarantee </w:t>
      </w:r>
      <w:r w:rsidRPr="00D5350A">
        <w:rPr>
          <w:rStyle w:val="Emphasis"/>
          <w:highlight w:val="yellow"/>
        </w:rPr>
        <w:t>would be monumentally expensive,</w:t>
      </w:r>
      <w:r w:rsidRPr="00FB3662">
        <w:rPr>
          <w:sz w:val="16"/>
        </w:rPr>
        <w:t xml:space="preserve"> return only limited value from the participants’ work, entail administrative challenges nearly impossible to solve, and be potentially disastrous for economic growth and the private labor market. Relying on rigorous but basic economics and data analysis, we find the following: • Job-guarantee participants would be placed in a system that eschewed the most fundamental ways that markets provide information and incentives, such as competition and freely set wages (section 3). • Under the authors’ own projections of ten to seventeen million participants, a federal job guarantee would, by several-fold, create the world’s largest organization (public or private) measured by employees (section 4). Under the authors’ own projections, </w:t>
      </w:r>
      <w:r w:rsidRPr="00D5350A">
        <w:rPr>
          <w:rStyle w:val="Emphasis"/>
          <w:highlight w:val="yellow"/>
        </w:rPr>
        <w:t>the</w:t>
      </w:r>
      <w:r w:rsidRPr="00FB3662">
        <w:rPr>
          <w:rStyle w:val="StyleUnderline"/>
        </w:rPr>
        <w:t xml:space="preserve"> program’s </w:t>
      </w:r>
      <w:r w:rsidRPr="00D5350A">
        <w:rPr>
          <w:rStyle w:val="Emphasis"/>
          <w:highlight w:val="yellow"/>
        </w:rPr>
        <w:t>annual cost would be comparable to that of the Pentagon (section 4).</w:t>
      </w:r>
    </w:p>
    <w:p w14:paraId="4409B0D6" w14:textId="77777777" w:rsidR="00004223" w:rsidRDefault="00004223" w:rsidP="00004223">
      <w:pPr>
        <w:rPr>
          <w:rStyle w:val="Emphasis"/>
        </w:rPr>
      </w:pPr>
    </w:p>
    <w:p w14:paraId="2EBC124C" w14:textId="77777777" w:rsidR="008F05A3" w:rsidRDefault="008F05A3" w:rsidP="008F05A3"/>
    <w:p w14:paraId="0016BA7D" w14:textId="77777777" w:rsidR="008F05A3" w:rsidRDefault="008F05A3" w:rsidP="008F05A3">
      <w:pPr>
        <w:pStyle w:val="Heading3"/>
      </w:pPr>
      <w:r>
        <w:t>Fiscal Volatility Turn</w:t>
      </w:r>
    </w:p>
    <w:p w14:paraId="02FD0ED4" w14:textId="77777777" w:rsidR="008F05A3" w:rsidRDefault="008F05A3" w:rsidP="008F05A3">
      <w:pPr>
        <w:pStyle w:val="Heading4"/>
      </w:pPr>
      <w:r>
        <w:t>State redistribution is bad, exacerbates the consequences to recessions because it’s reliant on volatile income tax for revenue,</w:t>
      </w:r>
    </w:p>
    <w:p w14:paraId="412E7E15" w14:textId="77777777" w:rsidR="008F05A3" w:rsidRDefault="008F05A3" w:rsidP="008F05A3">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r>
        <w:t>pipk</w:t>
      </w:r>
      <w:proofErr w:type="spellEnd"/>
    </w:p>
    <w:p w14:paraId="2FA7D36D" w14:textId="77777777" w:rsidR="008F05A3" w:rsidRPr="009378E4" w:rsidRDefault="008F05A3" w:rsidP="008F05A3">
      <w:pPr>
        <w:rPr>
          <w:sz w:val="16"/>
        </w:rPr>
      </w:pPr>
      <w:r w:rsidRPr="009378E4">
        <w:rPr>
          <w:sz w:val="16"/>
        </w:rPr>
        <w:t xml:space="preserve">This Article takes a new look at the tax assignment question and argues that the literature has largely misidentified the costs of </w:t>
      </w:r>
      <w:r w:rsidRPr="00EE7A84">
        <w:rPr>
          <w:rStyle w:val="StyleUnderline"/>
        </w:rPr>
        <w:t>state redistributive tax-and-transfer systems</w:t>
      </w:r>
      <w:r w:rsidRPr="009378E4">
        <w:rPr>
          <w:sz w:val="16"/>
        </w:rPr>
        <w:t xml:space="preserve">. The relevant </w:t>
      </w:r>
      <w:r w:rsidRPr="00EE7A84">
        <w:rPr>
          <w:rStyle w:val="StyleUnderline"/>
        </w:rPr>
        <w:t>costs</w:t>
      </w:r>
      <w:r w:rsidRPr="009378E4">
        <w:rPr>
          <w:sz w:val="16"/>
        </w:rPr>
        <w:t xml:space="preserve">, at least within the range of plausible current policies, </w:t>
      </w:r>
      <w:r w:rsidRPr="00EE7A84">
        <w:rPr>
          <w:rStyle w:val="StyleUnderline"/>
        </w:rPr>
        <w:t>are</w:t>
      </w:r>
      <w:r w:rsidRPr="009378E4">
        <w:rPr>
          <w:sz w:val="16"/>
        </w:rPr>
        <w:t xml:space="preserve"> not from tax migration and crippling state tax competition, but rather </w:t>
      </w:r>
      <w:r w:rsidRPr="00EE7A84">
        <w:rPr>
          <w:rStyle w:val="StyleUnderline"/>
        </w:rPr>
        <w:t xml:space="preserve">from </w:t>
      </w:r>
      <w:r w:rsidRPr="00EE7A84">
        <w:rPr>
          <w:rStyle w:val="Emphasis"/>
        </w:rPr>
        <w:t>poor risk management</w:t>
      </w:r>
      <w:r w:rsidRPr="009378E4">
        <w:rPr>
          <w:sz w:val="16"/>
        </w:rPr>
        <w:t xml:space="preserve"> - </w:t>
      </w:r>
      <w:r w:rsidRPr="00EE7A84">
        <w:rPr>
          <w:rStyle w:val="Emphasis"/>
        </w:rPr>
        <w:t>suboptimal insurance against income shocks, both for states and their residents</w:t>
      </w:r>
      <w:r w:rsidRPr="009378E4">
        <w:rPr>
          <w:sz w:val="16"/>
        </w:rPr>
        <w:t xml:space="preserve">. </w:t>
      </w:r>
      <w:proofErr w:type="gramStart"/>
      <w:r w:rsidRPr="00EE7A84">
        <w:rPr>
          <w:rStyle w:val="StyleUnderline"/>
        </w:rPr>
        <w:t>Thus</w:t>
      </w:r>
      <w:proofErr w:type="gramEnd"/>
      <w:r w:rsidRPr="00EE7A84">
        <w:rPr>
          <w:rStyle w:val="StyleUnderline"/>
        </w:rPr>
        <w:t xml:space="preserve"> states have some space to perform redistribution, but insurance against low income should be addressed nationally</w:t>
      </w:r>
      <w:r w:rsidRPr="009378E4">
        <w:rPr>
          <w:sz w:val="16"/>
        </w:rPr>
        <w:t xml:space="preserve">. The problem is that </w:t>
      </w:r>
      <w:r w:rsidRPr="00B3161D">
        <w:rPr>
          <w:rStyle w:val="StyleUnderline"/>
        </w:rPr>
        <w:t>the central tool for both redistribution and income insurance is the same: the progressive income tax</w:t>
      </w:r>
      <w:r w:rsidRPr="009378E4">
        <w:rPr>
          <w:sz w:val="16"/>
        </w:rPr>
        <w:t>.</w:t>
      </w:r>
    </w:p>
    <w:p w14:paraId="5466BE29" w14:textId="77777777" w:rsidR="008F05A3" w:rsidRPr="009378E4" w:rsidRDefault="008F05A3" w:rsidP="008F05A3">
      <w:pPr>
        <w:rPr>
          <w:sz w:val="16"/>
        </w:rPr>
      </w:pPr>
      <w:r w:rsidRPr="00B3161D">
        <w:rPr>
          <w:rStyle w:val="StyleUnderline"/>
        </w:rPr>
        <w:t xml:space="preserve">A redistributive tax-and-transfer system, and a </w:t>
      </w:r>
      <w:proofErr w:type="spellStart"/>
      <w:r w:rsidRPr="00B3161D">
        <w:rPr>
          <w:rStyle w:val="StyleUnderline"/>
        </w:rPr>
        <w:t>progress</w:t>
      </w:r>
      <w:r>
        <w:rPr>
          <w:rStyle w:val="StyleUnderline"/>
        </w:rPr>
        <w:t>f</w:t>
      </w:r>
      <w:r w:rsidRPr="00B3161D">
        <w:rPr>
          <w:rStyle w:val="StyleUnderline"/>
        </w:rPr>
        <w:t>ive</w:t>
      </w:r>
      <w:proofErr w:type="spellEnd"/>
      <w:r w:rsidRPr="00B3161D">
        <w:rPr>
          <w:rStyle w:val="StyleUnderline"/>
        </w:rPr>
        <w:t xml:space="preserve"> income </w:t>
      </w:r>
      <w:proofErr w:type="gramStart"/>
      <w:r w:rsidRPr="00B3161D">
        <w:rPr>
          <w:rStyle w:val="StyleUnderline"/>
        </w:rPr>
        <w:t>tax in particular, not</w:t>
      </w:r>
      <w:proofErr w:type="gramEnd"/>
      <w:r w:rsidRPr="00B3161D">
        <w:rPr>
          <w:rStyle w:val="StyleUnderline"/>
        </w:rPr>
        <w:t xml:space="preserve"> only funds the operations of government and provides for income redistribution, but also acts as a form of insurance against uncertain future income</w:t>
      </w:r>
      <w:r w:rsidRPr="009378E4">
        <w:rPr>
          <w:sz w:val="16"/>
        </w:rPr>
        <w:t xml:space="preserve">. This aspect of a progressive income tax is often forgotten in analyzing the tax, and that is particularly true in the fiscal federalism literature. 3 </w:t>
      </w:r>
      <w:r w:rsidRPr="00B3161D">
        <w:rPr>
          <w:rStyle w:val="StyleUnderline"/>
        </w:rPr>
        <w:t>Because a progressive income tax provides for relatively high taxes when incomes are high, and for low taxes, exemptions, and transfers when incomes are low, it acts to reduce the volatility in annual after-tax income for taxpayers, and reducing volatility is the classic function of insurance</w:t>
      </w:r>
      <w:r w:rsidRPr="009378E4">
        <w:rPr>
          <w:sz w:val="16"/>
        </w:rPr>
        <w:t xml:space="preserve">. </w:t>
      </w:r>
      <w:proofErr w:type="gramStart"/>
      <w:r w:rsidRPr="009378E4">
        <w:rPr>
          <w:sz w:val="16"/>
        </w:rPr>
        <w:t>Thus</w:t>
      </w:r>
      <w:proofErr w:type="gramEnd"/>
      <w:r w:rsidRPr="009378E4">
        <w:rPr>
          <w:sz w:val="16"/>
        </w:rPr>
        <w:t xml:space="preserve"> one can distinguish the redistributive function of an income tax - redistributing income from those with high ability or endowment to those with low ability or endowment - from the insurance function of an income tax - a given taxpayer paying some premium today that is a function of the expected value of potential transfers to her in the future.</w:t>
      </w:r>
    </w:p>
    <w:p w14:paraId="049A0244" w14:textId="77777777" w:rsidR="008F05A3" w:rsidRPr="009378E4" w:rsidRDefault="008F05A3" w:rsidP="008F05A3">
      <w:pPr>
        <w:rPr>
          <w:sz w:val="16"/>
        </w:rPr>
      </w:pPr>
      <w:r w:rsidRPr="00C728D9">
        <w:rPr>
          <w:rStyle w:val="StyleUnderline"/>
        </w:rPr>
        <w:t>In considering the question of where best to assign the progressive income tax in a federal system, one can thus ask what levels of government can best perform each of these two functions - redistribution and insurance</w:t>
      </w:r>
      <w:r w:rsidRPr="009378E4">
        <w:rPr>
          <w:sz w:val="16"/>
        </w:rPr>
        <w:t xml:space="preserve">. This Article suggests that </w:t>
      </w:r>
      <w:r w:rsidRPr="00C728D9">
        <w:rPr>
          <w:rStyle w:val="Emphasis"/>
        </w:rPr>
        <w:t>the answer may be different for each function</w:t>
      </w:r>
      <w:r w:rsidRPr="009378E4">
        <w:rPr>
          <w:sz w:val="16"/>
        </w:rPr>
        <w:t xml:space="preserve">. Contrary to the classic fiscal federalism literature, </w:t>
      </w:r>
      <w:r w:rsidRPr="00C728D9">
        <w:rPr>
          <w:rStyle w:val="StyleUnderline"/>
        </w:rPr>
        <w:t>there are good reasons for some limited redistribution to be assigned to the states. This is not so for the insurance function, however</w:t>
      </w:r>
      <w:r w:rsidRPr="009378E4">
        <w:rPr>
          <w:sz w:val="16"/>
        </w:rPr>
        <w:t>.</w:t>
      </w:r>
    </w:p>
    <w:p w14:paraId="2355963D" w14:textId="77777777" w:rsidR="008F05A3" w:rsidRPr="009378E4" w:rsidRDefault="008F05A3" w:rsidP="008F05A3">
      <w:pPr>
        <w:rPr>
          <w:sz w:val="16"/>
        </w:rPr>
      </w:pPr>
      <w:r w:rsidRPr="009378E4">
        <w:rPr>
          <w:sz w:val="16"/>
        </w:rPr>
        <w:t xml:space="preserve">First, </w:t>
      </w:r>
      <w:r w:rsidRPr="00C728D9">
        <w:rPr>
          <w:rStyle w:val="Emphasis"/>
        </w:rPr>
        <w:t>regarding redistribution</w:t>
      </w:r>
      <w:r w:rsidRPr="009378E4">
        <w:rPr>
          <w:sz w:val="16"/>
        </w:rPr>
        <w:t xml:space="preserve">, theoretical work shows that relaxing some of the assumptions in the early work of Richard Musgrave, Wallace Oates, Charles </w:t>
      </w:r>
      <w:proofErr w:type="spellStart"/>
      <w:r w:rsidRPr="009378E4">
        <w:rPr>
          <w:sz w:val="16"/>
        </w:rPr>
        <w:t>Tiebout</w:t>
      </w:r>
      <w:proofErr w:type="spellEnd"/>
      <w:r w:rsidRPr="009378E4">
        <w:rPr>
          <w:sz w:val="16"/>
        </w:rPr>
        <w:t xml:space="preserve">, and others leads to the result that </w:t>
      </w:r>
      <w:r w:rsidRPr="00C728D9">
        <w:rPr>
          <w:rStyle w:val="Emphasis"/>
        </w:rPr>
        <w:t>redistribution need not be exclusively federal</w:t>
      </w:r>
      <w:r w:rsidRPr="009378E4">
        <w:rPr>
          <w:sz w:val="16"/>
        </w:rPr>
        <w:t xml:space="preserve">. 4 Furthermore, recent empirical work shows that </w:t>
      </w:r>
      <w:r w:rsidRPr="00C728D9">
        <w:rPr>
          <w:rStyle w:val="StyleUnderline"/>
        </w:rPr>
        <w:t xml:space="preserve">the risks of tax migration actually may be quite limited, meaning that states may not pay a high economic </w:t>
      </w:r>
      <w:proofErr w:type="gramStart"/>
      <w:r w:rsidRPr="00C728D9">
        <w:rPr>
          <w:rStyle w:val="StyleUnderline"/>
        </w:rPr>
        <w:t>cost  [</w:t>
      </w:r>
      <w:proofErr w:type="gramEnd"/>
      <w:r w:rsidRPr="00C728D9">
        <w:rPr>
          <w:rStyle w:val="StyleUnderline"/>
        </w:rPr>
        <w:t>*91]  for implementing some limited redistribution</w:t>
      </w:r>
      <w:r w:rsidRPr="009378E4">
        <w:rPr>
          <w:sz w:val="16"/>
        </w:rPr>
        <w:t>. 5 With the burdens on state budgets increasing, as more and more social insurance and other duties are devolved to the states, this is good news - news that the fiscal federalism literature has not yet fully absorbed.</w:t>
      </w:r>
    </w:p>
    <w:p w14:paraId="25716A18" w14:textId="77777777" w:rsidR="008F05A3" w:rsidRPr="009378E4" w:rsidRDefault="008F05A3" w:rsidP="008F05A3">
      <w:pPr>
        <w:rPr>
          <w:sz w:val="16"/>
        </w:rPr>
      </w:pPr>
      <w:r w:rsidRPr="009378E4">
        <w:rPr>
          <w:sz w:val="16"/>
        </w:rPr>
        <w:t xml:space="preserve">Second, </w:t>
      </w:r>
      <w:r w:rsidRPr="00C728D9">
        <w:rPr>
          <w:rStyle w:val="StyleUnderline"/>
        </w:rPr>
        <w:t xml:space="preserve">regarding insurance, even if there is little potential for hurting economic output and state revenues due to tax migration, </w:t>
      </w:r>
      <w:r w:rsidRPr="00C728D9">
        <w:rPr>
          <w:rStyle w:val="Emphasis"/>
        </w:rPr>
        <w:t>other costs remain</w:t>
      </w:r>
      <w:r w:rsidRPr="009378E4">
        <w:rPr>
          <w:sz w:val="16"/>
        </w:rPr>
        <w:t xml:space="preserve">. </w:t>
      </w:r>
      <w:proofErr w:type="gramStart"/>
      <w:r w:rsidRPr="00C728D9">
        <w:rPr>
          <w:rStyle w:val="StyleUnderline"/>
        </w:rPr>
        <w:t>In particular, a</w:t>
      </w:r>
      <w:proofErr w:type="gramEnd"/>
      <w:r w:rsidRPr="00C728D9">
        <w:rPr>
          <w:rStyle w:val="StyleUnderline"/>
        </w:rPr>
        <w:t xml:space="preserve"> state and its residents are exposed to greater risk and volatility from a state progressive income tax</w:t>
      </w:r>
      <w:r w:rsidRPr="009378E4">
        <w:rPr>
          <w:sz w:val="16"/>
        </w:rPr>
        <w:t xml:space="preserve">. </w:t>
      </w:r>
      <w:r w:rsidRPr="00C728D9">
        <w:rPr>
          <w:rStyle w:val="Emphasis"/>
        </w:rPr>
        <w:t>At the state government level, reliance on an income tax exposes a state to greater revenue volatility, which can exacerbate the costs of an economic downturn, as we have seen</w:t>
      </w:r>
      <w:r w:rsidRPr="009378E4">
        <w:rPr>
          <w:sz w:val="16"/>
        </w:rPr>
        <w:t xml:space="preserve">. The volatility problem is well </w:t>
      </w:r>
      <w:proofErr w:type="gramStart"/>
      <w:r w:rsidRPr="009378E4">
        <w:rPr>
          <w:sz w:val="16"/>
        </w:rPr>
        <w:t>understood, and</w:t>
      </w:r>
      <w:proofErr w:type="gramEnd"/>
      <w:r w:rsidRPr="009378E4">
        <w:rPr>
          <w:sz w:val="16"/>
        </w:rPr>
        <w:t xml:space="preserve"> has prompted many calls for states to have better counter-cyclical budget policy. 6</w:t>
      </w:r>
    </w:p>
    <w:p w14:paraId="0AFFDC96" w14:textId="77777777" w:rsidR="008F05A3" w:rsidRPr="009378E4" w:rsidRDefault="008F05A3" w:rsidP="008F05A3">
      <w:pPr>
        <w:rPr>
          <w:sz w:val="16"/>
        </w:rPr>
      </w:pPr>
      <w:r w:rsidRPr="00C728D9">
        <w:rPr>
          <w:rStyle w:val="StyleUnderline"/>
        </w:rPr>
        <w:t>A related cost</w:t>
      </w:r>
      <w:r w:rsidRPr="009378E4">
        <w:rPr>
          <w:sz w:val="16"/>
        </w:rPr>
        <w:t xml:space="preserve">, which has not previously been articulated in the literature, </w:t>
      </w:r>
      <w:r w:rsidRPr="00C728D9">
        <w:rPr>
          <w:rStyle w:val="StyleUnderline"/>
        </w:rPr>
        <w:t>is the risk to individual state residents</w:t>
      </w:r>
      <w:r w:rsidRPr="009378E4">
        <w:rPr>
          <w:sz w:val="16"/>
        </w:rPr>
        <w:t xml:space="preserve">. Since a progressive income tax is partly insurance against uncertain future income, insuring at only the state level is simply not as efficient as insuring at the federal level. </w:t>
      </w:r>
      <w:r w:rsidRPr="00C728D9">
        <w:rPr>
          <w:rStyle w:val="StyleUnderline"/>
        </w:rPr>
        <w:t>Because income shocks are often regionally correlated, a regionally defined insurer - that is, a state - is less equipped to smooth out income fluctuations than the federal government is. By pooling the risks of income shocks only at the state level, a state income tax misses out on the actuarial benefits of national risk-pooling present in a federal income tax</w:t>
      </w:r>
      <w:r w:rsidRPr="009378E4">
        <w:rPr>
          <w:sz w:val="16"/>
        </w:rPr>
        <w:t>.</w:t>
      </w:r>
    </w:p>
    <w:p w14:paraId="14BE0D02" w14:textId="77777777" w:rsidR="008F05A3" w:rsidRPr="009378E4" w:rsidRDefault="008F05A3" w:rsidP="008F05A3">
      <w:pPr>
        <w:rPr>
          <w:sz w:val="16"/>
        </w:rPr>
      </w:pPr>
      <w:r w:rsidRPr="00C728D9">
        <w:rPr>
          <w:rStyle w:val="StyleUnderline"/>
        </w:rPr>
        <w:t>The costs of such suboptimal insurance were displayed during the Great Recession. Following the 2008 financial crisis, state tax revenues dropped dramatically</w:t>
      </w:r>
      <w:r w:rsidRPr="009378E4">
        <w:rPr>
          <w:sz w:val="16"/>
        </w:rPr>
        <w:t xml:space="preserve">, 7 </w:t>
      </w:r>
      <w:r w:rsidRPr="00C728D9">
        <w:rPr>
          <w:rStyle w:val="StyleUnderline"/>
        </w:rPr>
        <w:t>even while the demands on state social insurance programs rose</w:t>
      </w:r>
      <w:r w:rsidRPr="009378E4">
        <w:rPr>
          <w:sz w:val="16"/>
        </w:rPr>
        <w:t xml:space="preserve">. 8 </w:t>
      </w:r>
      <w:r w:rsidRPr="008708E3">
        <w:rPr>
          <w:rStyle w:val="Emphasis"/>
        </w:rPr>
        <w:t>This combination had a brutal effect on state budgets, state residents, and the overall economy</w:t>
      </w:r>
      <w:r w:rsidRPr="009378E4">
        <w:rPr>
          <w:sz w:val="16"/>
        </w:rPr>
        <w:t xml:space="preserve">: </w:t>
      </w:r>
      <w:r w:rsidRPr="008708E3">
        <w:rPr>
          <w:rStyle w:val="StyleUnderline"/>
        </w:rPr>
        <w:t xml:space="preserve">Nearly 750,000 state and local jobs were cut, 9 state services shrank, 10 </w:t>
      </w:r>
      <w:proofErr w:type="gramStart"/>
      <w:r w:rsidRPr="008708E3">
        <w:rPr>
          <w:rStyle w:val="StyleUnderline"/>
        </w:rPr>
        <w:t>schools  [</w:t>
      </w:r>
      <w:proofErr w:type="gramEnd"/>
      <w:r w:rsidRPr="008708E3">
        <w:rPr>
          <w:rStyle w:val="StyleUnderline"/>
        </w:rPr>
        <w:t>*92]  increased class sizes and cut programs, 11 and so on</w:t>
      </w:r>
      <w:r w:rsidRPr="009378E4">
        <w:rPr>
          <w:sz w:val="16"/>
        </w:rPr>
        <w:t xml:space="preserve">. </w:t>
      </w:r>
      <w:r w:rsidRPr="008708E3">
        <w:rPr>
          <w:rStyle w:val="Emphasis"/>
        </w:rPr>
        <w:t>These effects</w:t>
      </w:r>
      <w:r w:rsidRPr="009378E4">
        <w:rPr>
          <w:sz w:val="16"/>
        </w:rPr>
        <w:t xml:space="preserve"> not only likely </w:t>
      </w:r>
      <w:r w:rsidRPr="008708E3">
        <w:rPr>
          <w:rStyle w:val="Emphasis"/>
        </w:rPr>
        <w:t>slowed U.S. economic growth</w:t>
      </w:r>
      <w:r w:rsidRPr="009378E4">
        <w:rPr>
          <w:sz w:val="16"/>
        </w:rPr>
        <w:t xml:space="preserve"> 12 </w:t>
      </w:r>
      <w:r w:rsidRPr="008708E3">
        <w:rPr>
          <w:rStyle w:val="Emphasis"/>
        </w:rPr>
        <w:t>but also had a profound and lasting human cost</w:t>
      </w:r>
      <w:r w:rsidRPr="009378E4">
        <w:rPr>
          <w:sz w:val="16"/>
        </w:rPr>
        <w:t xml:space="preserve">. And they can be </w:t>
      </w:r>
      <w:r w:rsidRPr="008708E3">
        <w:rPr>
          <w:rStyle w:val="StyleUnderline"/>
        </w:rPr>
        <w:t>traced largely to</w:t>
      </w:r>
      <w:r w:rsidRPr="009378E4">
        <w:rPr>
          <w:sz w:val="16"/>
        </w:rPr>
        <w:t xml:space="preserve"> </w:t>
      </w:r>
      <w:r w:rsidRPr="008708E3">
        <w:rPr>
          <w:rStyle w:val="StyleUnderline"/>
        </w:rPr>
        <w:t>the risk-shifting properties of an income tax, and the revenue volatility that comes with that risk</w:t>
      </w:r>
      <w:r w:rsidRPr="009378E4">
        <w:rPr>
          <w:sz w:val="16"/>
        </w:rPr>
        <w:t xml:space="preserve">. 13 </w:t>
      </w:r>
      <w:r w:rsidRPr="00245C8F">
        <w:rPr>
          <w:rStyle w:val="Emphasis"/>
        </w:rPr>
        <w:t>Thus, there is a strong argument for assigning the</w:t>
      </w:r>
      <w:r w:rsidRPr="009378E4">
        <w:rPr>
          <w:sz w:val="16"/>
        </w:rPr>
        <w:t xml:space="preserve"> insurance function of a </w:t>
      </w:r>
      <w:r w:rsidRPr="00245C8F">
        <w:rPr>
          <w:rStyle w:val="Emphasis"/>
        </w:rPr>
        <w:t>progressive income tax to the federal government, which is better able to absorb that risk</w:t>
      </w:r>
      <w:r w:rsidRPr="009378E4">
        <w:rPr>
          <w:sz w:val="16"/>
        </w:rPr>
        <w:t>.</w:t>
      </w:r>
    </w:p>
    <w:p w14:paraId="5A05C723" w14:textId="77777777" w:rsidR="008F05A3" w:rsidRDefault="008F05A3" w:rsidP="008F05A3">
      <w:pPr>
        <w:pStyle w:val="Heading4"/>
      </w:pPr>
      <w:r>
        <w:t xml:space="preserve">State-based redistribution makes the next inevitable recession worse, which means we control the internal link to the economy impact. </w:t>
      </w:r>
    </w:p>
    <w:p w14:paraId="2AB57982" w14:textId="77777777" w:rsidR="008F05A3" w:rsidRPr="00EF5FDD" w:rsidRDefault="008F05A3" w:rsidP="008F05A3">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r>
        <w:t>pipk</w:t>
      </w:r>
      <w:proofErr w:type="spellEnd"/>
    </w:p>
    <w:p w14:paraId="0F034A5E" w14:textId="77777777" w:rsidR="008F05A3" w:rsidRPr="008F05A3" w:rsidRDefault="008F05A3" w:rsidP="008F05A3">
      <w:pPr>
        <w:rPr>
          <w:sz w:val="16"/>
        </w:rPr>
      </w:pPr>
      <w:r w:rsidRPr="008F05A3">
        <w:rPr>
          <w:sz w:val="16"/>
        </w:rPr>
        <w:t>B. Insurance Function</w:t>
      </w:r>
    </w:p>
    <w:p w14:paraId="0C48BF55" w14:textId="77777777" w:rsidR="008F05A3" w:rsidRPr="008F05A3" w:rsidRDefault="008F05A3" w:rsidP="008F05A3">
      <w:pPr>
        <w:rPr>
          <w:sz w:val="16"/>
        </w:rPr>
      </w:pPr>
      <w:r w:rsidRPr="008F05A3">
        <w:rPr>
          <w:sz w:val="16"/>
        </w:rPr>
        <w:t xml:space="preserve">While a state may rationally choose to perform some redistribution without causing crippling levels of migration, that does not mean that </w:t>
      </w:r>
      <w:r w:rsidRPr="00D5350A">
        <w:rPr>
          <w:rStyle w:val="StyleUnderline"/>
          <w:highlight w:val="yellow"/>
        </w:rPr>
        <w:t>there are</w:t>
      </w:r>
      <w:r w:rsidRPr="008F05A3">
        <w:rPr>
          <w:sz w:val="16"/>
        </w:rPr>
        <w:t xml:space="preserve"> no </w:t>
      </w:r>
      <w:r w:rsidRPr="00D5350A">
        <w:rPr>
          <w:rStyle w:val="StyleUnderline"/>
          <w:highlight w:val="yellow"/>
        </w:rPr>
        <w:t>costs of state-level redistribution</w:t>
      </w:r>
      <w:r w:rsidRPr="00455B91">
        <w:rPr>
          <w:rStyle w:val="StyleUnderline"/>
        </w:rPr>
        <w:t xml:space="preserve"> and progressive income taxes.</w:t>
      </w:r>
      <w:r w:rsidRPr="008F05A3">
        <w:rPr>
          <w:sz w:val="16"/>
        </w:rPr>
        <w:t xml:space="preserve"> This Section focuses on two other costs of a progressive income tax: </w:t>
      </w:r>
      <w:r w:rsidRPr="00D5350A">
        <w:rPr>
          <w:rStyle w:val="Emphasis"/>
          <w:highlight w:val="yellow"/>
        </w:rPr>
        <w:t xml:space="preserve">fiscal volatility </w:t>
      </w:r>
      <w:r w:rsidRPr="008F05A3">
        <w:rPr>
          <w:sz w:val="16"/>
        </w:rPr>
        <w:t>and the actuarial costs of a smaller risk pool.</w:t>
      </w:r>
    </w:p>
    <w:p w14:paraId="5DE0E8C8" w14:textId="77777777" w:rsidR="008F05A3" w:rsidRPr="008F05A3" w:rsidRDefault="008F05A3" w:rsidP="008F05A3">
      <w:pPr>
        <w:rPr>
          <w:sz w:val="16"/>
        </w:rPr>
      </w:pPr>
      <w:r w:rsidRPr="008F05A3">
        <w:rPr>
          <w:sz w:val="16"/>
        </w:rPr>
        <w:t xml:space="preserve">These costs are </w:t>
      </w:r>
      <w:r w:rsidRPr="00455B91">
        <w:rPr>
          <w:rStyle w:val="StyleUnderline"/>
        </w:rPr>
        <w:t>rooted in the insurance function of a redistributive tax-and-transfer system</w:t>
      </w:r>
      <w:r w:rsidRPr="008F05A3">
        <w:rPr>
          <w:sz w:val="16"/>
        </w:rPr>
        <w:t xml:space="preserve">, rather than solely its redistributive function. </w:t>
      </w:r>
      <w:r w:rsidRPr="00D5350A">
        <w:rPr>
          <w:rStyle w:val="StyleUnderline"/>
          <w:highlight w:val="yellow"/>
        </w:rPr>
        <w:t>State fiscal volatility reflects</w:t>
      </w:r>
      <w:r w:rsidRPr="00455B91">
        <w:rPr>
          <w:rStyle w:val="StyleUnderline"/>
        </w:rPr>
        <w:t xml:space="preserve"> the increased demand on the system as a result of </w:t>
      </w:r>
      <w:r w:rsidRPr="00D5350A">
        <w:rPr>
          <w:rStyle w:val="StyleUnderline"/>
          <w:highlight w:val="yellow"/>
        </w:rPr>
        <w:t>individual income fluctuations and shocks</w:t>
      </w:r>
      <w:r w:rsidRPr="00455B91">
        <w:rPr>
          <w:rStyle w:val="StyleUnderline"/>
        </w:rPr>
        <w:t xml:space="preserve"> that are at least somewhat independent of individuals' endowments and </w:t>
      </w:r>
      <w:proofErr w:type="gramStart"/>
      <w:r w:rsidRPr="00455B91">
        <w:rPr>
          <w:rStyle w:val="StyleUnderline"/>
        </w:rPr>
        <w:t xml:space="preserve">effort, </w:t>
      </w:r>
      <w:r w:rsidRPr="00D5350A">
        <w:rPr>
          <w:rStyle w:val="StyleUnderline"/>
          <w:highlight w:val="yellow"/>
        </w:rPr>
        <w:t>and</w:t>
      </w:r>
      <w:proofErr w:type="gramEnd"/>
      <w:r w:rsidRPr="00D5350A">
        <w:rPr>
          <w:rStyle w:val="StyleUnderline"/>
          <w:highlight w:val="yellow"/>
        </w:rPr>
        <w:t xml:space="preserve"> shows the strain on a state as it tries to smooth the volatility of individuals' incomes</w:t>
      </w:r>
      <w:r w:rsidRPr="008F05A3">
        <w:rPr>
          <w:sz w:val="16"/>
        </w:rPr>
        <w:t xml:space="preserve">. And this is partly because </w:t>
      </w:r>
      <w:r w:rsidRPr="00D5350A">
        <w:rPr>
          <w:rStyle w:val="StyleUnderline"/>
          <w:highlight w:val="yellow"/>
        </w:rPr>
        <w:t>a state risk pool is smaller and more cross-correlated than a federal risk pool, and thus does not provide sufficient income smoothing</w:t>
      </w:r>
      <w:r w:rsidRPr="008F05A3">
        <w:rPr>
          <w:sz w:val="16"/>
        </w:rPr>
        <w:t>. 165</w:t>
      </w:r>
    </w:p>
    <w:p w14:paraId="184F36BF" w14:textId="77777777" w:rsidR="008F05A3" w:rsidRPr="008F05A3" w:rsidRDefault="008F05A3" w:rsidP="008F05A3">
      <w:pPr>
        <w:rPr>
          <w:sz w:val="16"/>
        </w:rPr>
      </w:pPr>
      <w:r w:rsidRPr="008F05A3">
        <w:rPr>
          <w:sz w:val="16"/>
        </w:rPr>
        <w:t>1. Fiscal Volatility</w:t>
      </w:r>
    </w:p>
    <w:p w14:paraId="31F3FB0E" w14:textId="77777777" w:rsidR="008F05A3" w:rsidRPr="008F05A3" w:rsidRDefault="008F05A3" w:rsidP="008F05A3">
      <w:pPr>
        <w:rPr>
          <w:sz w:val="16"/>
        </w:rPr>
      </w:pPr>
      <w:r w:rsidRPr="00D5350A">
        <w:rPr>
          <w:rStyle w:val="Emphasis"/>
          <w:highlight w:val="yellow"/>
        </w:rPr>
        <w:t>Due to</w:t>
      </w:r>
      <w:r w:rsidRPr="00AA7D8D">
        <w:rPr>
          <w:rStyle w:val="Emphasis"/>
        </w:rPr>
        <w:t xml:space="preserve"> the </w:t>
      </w:r>
      <w:r w:rsidRPr="00D5350A">
        <w:rPr>
          <w:rStyle w:val="Emphasis"/>
          <w:highlight w:val="yellow"/>
        </w:rPr>
        <w:t>fluctuation of incomes with the business cycle</w:t>
      </w:r>
      <w:r w:rsidRPr="00AA7D8D">
        <w:rPr>
          <w:rStyle w:val="Emphasis"/>
        </w:rPr>
        <w:t xml:space="preserve">, personal </w:t>
      </w:r>
      <w:r w:rsidRPr="00D5350A">
        <w:rPr>
          <w:rStyle w:val="Emphasis"/>
          <w:highlight w:val="yellow"/>
        </w:rPr>
        <w:t>income taxes are among the most volatile of revenue sources, second only to corporate income taxes</w:t>
      </w:r>
      <w:r w:rsidRPr="008F05A3">
        <w:rPr>
          <w:sz w:val="16"/>
        </w:rPr>
        <w:t xml:space="preserve">. 166 </w:t>
      </w:r>
      <w:r w:rsidRPr="00AA7D8D">
        <w:rPr>
          <w:rStyle w:val="Emphasis"/>
        </w:rPr>
        <w:t xml:space="preserve">As a result, </w:t>
      </w:r>
      <w:r w:rsidRPr="00D5350A">
        <w:rPr>
          <w:rStyle w:val="Emphasis"/>
          <w:highlight w:val="yellow"/>
        </w:rPr>
        <w:t>states that rely heavily on personal income taxes face the risk of budget shortfalls during an economic downturn, precisely when the demand for social services is likely to be higher</w:t>
      </w:r>
      <w:r w:rsidRPr="008F05A3">
        <w:rPr>
          <w:sz w:val="16"/>
        </w:rPr>
        <w:t xml:space="preserve">. 167 Furthermore, state reliance on personal income taxes has increased, going from 16.6% of total state and local tax revenues in 1977 to a peak of 22.9% in 2008, before dropping to 20.5% </w:t>
      </w:r>
      <w:proofErr w:type="gramStart"/>
      <w:r w:rsidRPr="008F05A3">
        <w:rPr>
          <w:sz w:val="16"/>
        </w:rPr>
        <w:t>in  [</w:t>
      </w:r>
      <w:proofErr w:type="gramEnd"/>
      <w:r w:rsidRPr="008F05A3">
        <w:rPr>
          <w:sz w:val="16"/>
        </w:rPr>
        <w:t>*121]  2010 168 (the drop in response to the Great Recession being evidence of precisely that short-term volatility).</w:t>
      </w:r>
    </w:p>
    <w:p w14:paraId="77F30E5E" w14:textId="77777777" w:rsidR="008F05A3" w:rsidRPr="008F05A3" w:rsidRDefault="008F05A3" w:rsidP="008F05A3">
      <w:pPr>
        <w:rPr>
          <w:sz w:val="16"/>
        </w:rPr>
      </w:pPr>
      <w:r w:rsidRPr="00D5350A">
        <w:rPr>
          <w:rStyle w:val="Emphasis"/>
          <w:highlight w:val="yellow"/>
        </w:rPr>
        <w:t>A progressive income tax is especially volatile</w:t>
      </w:r>
      <w:r w:rsidRPr="008F05A3">
        <w:rPr>
          <w:sz w:val="16"/>
        </w:rPr>
        <w:t xml:space="preserve">, </w:t>
      </w:r>
      <w:r w:rsidRPr="00F23BFC">
        <w:rPr>
          <w:rStyle w:val="StyleUnderline"/>
        </w:rPr>
        <w:t>since it raises a greater proportion of its revenue from the wealthiest residents</w:t>
      </w:r>
      <w:r w:rsidRPr="008F05A3">
        <w:rPr>
          <w:sz w:val="16"/>
        </w:rPr>
        <w:t xml:space="preserve">. </w:t>
      </w:r>
      <w:r w:rsidRPr="00D5350A">
        <w:rPr>
          <w:rStyle w:val="StyleUnderline"/>
          <w:highlight w:val="yellow"/>
        </w:rPr>
        <w:t>Income for those in higher brackets tends to be more volatile</w:t>
      </w:r>
      <w:r w:rsidRPr="00F23BFC">
        <w:rPr>
          <w:rStyle w:val="StyleUnderline"/>
        </w:rPr>
        <w:t>, especially because capital income is a larger proportion of overall income for high earners</w:t>
      </w:r>
      <w:r w:rsidRPr="008F05A3">
        <w:rPr>
          <w:sz w:val="16"/>
        </w:rPr>
        <w:t xml:space="preserve">, 169 </w:t>
      </w:r>
      <w:r w:rsidRPr="00F23BFC">
        <w:rPr>
          <w:rStyle w:val="StyleUnderline"/>
        </w:rPr>
        <w:t>and thus a progressive income tax is likely to be more volatile than a proportional income tax that has the same expected revenue</w:t>
      </w:r>
      <w:r w:rsidRPr="008F05A3">
        <w:rPr>
          <w:sz w:val="16"/>
        </w:rPr>
        <w:t xml:space="preserve">. 170 </w:t>
      </w:r>
      <w:r w:rsidRPr="00F23BFC">
        <w:rPr>
          <w:rStyle w:val="StyleUnderline"/>
        </w:rPr>
        <w:t xml:space="preserve">Finally, </w:t>
      </w:r>
      <w:r w:rsidRPr="00D5350A">
        <w:rPr>
          <w:rStyle w:val="StyleUnderline"/>
          <w:highlight w:val="yellow"/>
        </w:rPr>
        <w:t>as income inequality increases, the relative reliance on volatile upper incomes is becoming even more pronounced</w:t>
      </w:r>
      <w:r w:rsidRPr="008F05A3">
        <w:rPr>
          <w:sz w:val="16"/>
        </w:rPr>
        <w:t>. 171</w:t>
      </w:r>
    </w:p>
    <w:p w14:paraId="427B1486" w14:textId="77777777" w:rsidR="008F05A3" w:rsidRPr="008F05A3" w:rsidRDefault="008F05A3" w:rsidP="008F05A3">
      <w:pPr>
        <w:rPr>
          <w:sz w:val="16"/>
        </w:rPr>
      </w:pPr>
      <w:r w:rsidRPr="00D5350A">
        <w:rPr>
          <w:rStyle w:val="StyleUnderline"/>
          <w:highlight w:val="yellow"/>
        </w:rPr>
        <w:t>The procyclical volatility on the revenue side is</w:t>
      </w:r>
      <w:r w:rsidRPr="00F23BFC">
        <w:rPr>
          <w:rStyle w:val="StyleUnderline"/>
        </w:rPr>
        <w:t xml:space="preserve"> also </w:t>
      </w:r>
      <w:r w:rsidRPr="00D5350A">
        <w:rPr>
          <w:rStyle w:val="StyleUnderline"/>
          <w:highlight w:val="yellow"/>
        </w:rPr>
        <w:t>exacerbated by the procyclical nature of</w:t>
      </w:r>
      <w:r w:rsidRPr="00F23BFC">
        <w:rPr>
          <w:rStyle w:val="StyleUnderline"/>
        </w:rPr>
        <w:t xml:space="preserve"> much </w:t>
      </w:r>
      <w:r w:rsidRPr="00D5350A">
        <w:rPr>
          <w:rStyle w:val="StyleUnderline"/>
          <w:highlight w:val="yellow"/>
        </w:rPr>
        <w:t xml:space="preserve">state </w:t>
      </w:r>
      <w:r w:rsidRPr="002A1326">
        <w:rPr>
          <w:rStyle w:val="StyleUnderline"/>
        </w:rPr>
        <w:t>spending</w:t>
      </w:r>
      <w:r w:rsidRPr="008F05A3">
        <w:rPr>
          <w:sz w:val="16"/>
        </w:rPr>
        <w:t xml:space="preserve">. </w:t>
      </w:r>
      <w:r w:rsidRPr="006E3587">
        <w:rPr>
          <w:rStyle w:val="StyleUnderline"/>
        </w:rPr>
        <w:t xml:space="preserve">States carry a large share of the burden of </w:t>
      </w:r>
      <w:r w:rsidRPr="00D5350A">
        <w:rPr>
          <w:rStyle w:val="StyleUnderline"/>
          <w:highlight w:val="yellow"/>
        </w:rPr>
        <w:t>redistributive</w:t>
      </w:r>
      <w:r w:rsidRPr="006E3587">
        <w:rPr>
          <w:rStyle w:val="StyleUnderline"/>
        </w:rPr>
        <w:t xml:space="preserve"> social insurance </w:t>
      </w:r>
      <w:r w:rsidRPr="00D5350A">
        <w:rPr>
          <w:rStyle w:val="StyleUnderline"/>
          <w:highlight w:val="yellow"/>
        </w:rPr>
        <w:t>programs</w:t>
      </w:r>
      <w:r w:rsidRPr="006E3587">
        <w:rPr>
          <w:rStyle w:val="StyleUnderline"/>
        </w:rPr>
        <w:t>, such as Medicaid, TANF, and unemployment insurance</w:t>
      </w:r>
      <w:r w:rsidRPr="008F05A3">
        <w:rPr>
          <w:sz w:val="16"/>
        </w:rPr>
        <w:t xml:space="preserve">. 172 Ironically, given the classic fiscal federalism view that redistribution and social insurance should be centralized, the design of much of these programs derives from some of the same theories of fiscal federalism. Oates and Musgrave, among others, argue that a major problem with state-level programs such as these is the potential for spillovers to nonresidents, which could lead to </w:t>
      </w:r>
      <w:proofErr w:type="spellStart"/>
      <w:r w:rsidRPr="008F05A3">
        <w:rPr>
          <w:sz w:val="16"/>
        </w:rPr>
        <w:t>underprovision</w:t>
      </w:r>
      <w:proofErr w:type="spellEnd"/>
      <w:r w:rsidRPr="008F05A3">
        <w:rPr>
          <w:sz w:val="16"/>
        </w:rPr>
        <w:t xml:space="preserve"> of goods and services, since the costs to the state could outweigh the benefits to its residents. 173 The way to address this, they argue, is with federal matching grants as a Pigouvian subsidy. 174 The matching grant lowers the price to the state government down to a level where they are willing to provide the good or service. The catch, however, is that states </w:t>
      </w:r>
      <w:proofErr w:type="gramStart"/>
      <w:r w:rsidRPr="008F05A3">
        <w:rPr>
          <w:sz w:val="16"/>
        </w:rPr>
        <w:t>have to</w:t>
      </w:r>
      <w:proofErr w:type="gramEnd"/>
      <w:r w:rsidRPr="008F05A3">
        <w:rPr>
          <w:sz w:val="16"/>
        </w:rPr>
        <w:t xml:space="preserve"> step up and allocate some of their budgets to the program, in amounts that may be somewhat out of reach during economic downturns. 175</w:t>
      </w:r>
    </w:p>
    <w:p w14:paraId="06CF3392" w14:textId="77777777" w:rsidR="008F05A3" w:rsidRPr="008F05A3" w:rsidRDefault="008F05A3" w:rsidP="008F05A3">
      <w:pPr>
        <w:rPr>
          <w:sz w:val="16"/>
        </w:rPr>
      </w:pPr>
      <w:r w:rsidRPr="008F05A3">
        <w:rPr>
          <w:sz w:val="16"/>
        </w:rPr>
        <w:t xml:space="preserve">To be clear, however, the state budget problems are not only because of the volatility of the progressive income tax and the provision of social services. Indeed, the federal government relies largely on </w:t>
      </w:r>
      <w:proofErr w:type="gramStart"/>
      <w:r w:rsidRPr="008F05A3">
        <w:rPr>
          <w:sz w:val="16"/>
        </w:rPr>
        <w:t>a  [</w:t>
      </w:r>
      <w:proofErr w:type="gramEnd"/>
      <w:r w:rsidRPr="008F05A3">
        <w:rPr>
          <w:sz w:val="16"/>
        </w:rPr>
        <w:t xml:space="preserve">*122]  personal income tax, and a much more progressive one, without nearly as much budget strain, and obviously spends a lot on redistributive social insurance programs. As discussed below, this is in part because </w:t>
      </w:r>
      <w:r w:rsidRPr="00D5350A">
        <w:rPr>
          <w:rStyle w:val="StyleUnderline"/>
          <w:highlight w:val="yellow"/>
        </w:rPr>
        <w:t>the federal government is better able to handle the risk of revenue volatility</w:t>
      </w:r>
      <w:r w:rsidRPr="008F05A3">
        <w:rPr>
          <w:sz w:val="16"/>
        </w:rPr>
        <w:t xml:space="preserve">, but </w:t>
      </w:r>
      <w:r w:rsidRPr="006E3587">
        <w:rPr>
          <w:rStyle w:val="StyleUnderline"/>
        </w:rPr>
        <w:t>state expenditure volatility also stems from the additional features of state tax and budget policy</w:t>
      </w:r>
      <w:r w:rsidRPr="008F05A3">
        <w:rPr>
          <w:sz w:val="16"/>
        </w:rPr>
        <w:t xml:space="preserve"> discussed in Part III.</w:t>
      </w:r>
    </w:p>
    <w:p w14:paraId="55FA282D" w14:textId="77777777" w:rsidR="008F05A3" w:rsidRPr="008F05A3" w:rsidRDefault="008F05A3" w:rsidP="008F05A3">
      <w:pPr>
        <w:rPr>
          <w:sz w:val="16"/>
        </w:rPr>
      </w:pPr>
      <w:r w:rsidRPr="006E3587">
        <w:rPr>
          <w:rStyle w:val="StyleUnderline"/>
        </w:rPr>
        <w:t>As a result of balanced budget requirements, debt limits, and other fiscal institutions</w:t>
      </w:r>
      <w:r w:rsidRPr="008F05A3">
        <w:rPr>
          <w:sz w:val="16"/>
        </w:rPr>
        <w:t xml:space="preserve">, 176 </w:t>
      </w:r>
      <w:r w:rsidRPr="00D5350A">
        <w:rPr>
          <w:rStyle w:val="Emphasis"/>
          <w:highlight w:val="yellow"/>
        </w:rPr>
        <w:t>states cannot easily borrow to make up revenue shortfalls during an economic downturn</w:t>
      </w:r>
      <w:r w:rsidRPr="008F05A3">
        <w:rPr>
          <w:sz w:val="16"/>
        </w:rPr>
        <w:t xml:space="preserve">. </w:t>
      </w:r>
      <w:r w:rsidRPr="00D5350A">
        <w:rPr>
          <w:rStyle w:val="Emphasis"/>
          <w:highlight w:val="yellow"/>
        </w:rPr>
        <w:t>This means</w:t>
      </w:r>
      <w:r w:rsidRPr="006E3587">
        <w:rPr>
          <w:rStyle w:val="Emphasis"/>
        </w:rPr>
        <w:t xml:space="preserve"> that </w:t>
      </w:r>
      <w:r w:rsidRPr="00D5350A">
        <w:rPr>
          <w:rStyle w:val="Emphasis"/>
          <w:highlight w:val="yellow"/>
        </w:rPr>
        <w:t>a state may not be able even to maintain its baseline level of expenditures and services, much less deal with the increased demand for safety net services during a downturn</w:t>
      </w:r>
      <w:r w:rsidRPr="008F05A3">
        <w:rPr>
          <w:sz w:val="16"/>
        </w:rPr>
        <w:t xml:space="preserve">. 177 </w:t>
      </w:r>
      <w:r w:rsidRPr="00D5350A">
        <w:rPr>
          <w:rStyle w:val="StyleUnderline"/>
          <w:highlight w:val="yellow"/>
        </w:rPr>
        <w:t>The fed</w:t>
      </w:r>
      <w:r w:rsidRPr="006E3587">
        <w:rPr>
          <w:rStyle w:val="StyleUnderline"/>
        </w:rPr>
        <w:t xml:space="preserve">eral government, by contrast, </w:t>
      </w:r>
      <w:r w:rsidRPr="00D5350A">
        <w:rPr>
          <w:rStyle w:val="StyleUnderline"/>
          <w:highlight w:val="yellow"/>
        </w:rPr>
        <w:t>can borrow cheaply and easily, and is</w:t>
      </w:r>
      <w:r w:rsidRPr="006E3587">
        <w:rPr>
          <w:rStyle w:val="StyleUnderline"/>
        </w:rPr>
        <w:t xml:space="preserve"> thus </w:t>
      </w:r>
      <w:r w:rsidRPr="00D5350A">
        <w:rPr>
          <w:rStyle w:val="StyleUnderline"/>
          <w:highlight w:val="yellow"/>
        </w:rPr>
        <w:t>much more able to</w:t>
      </w:r>
      <w:r w:rsidRPr="006E3587">
        <w:rPr>
          <w:rStyle w:val="StyleUnderline"/>
        </w:rPr>
        <w:t xml:space="preserve"> maintain or even </w:t>
      </w:r>
      <w:r w:rsidRPr="00D5350A">
        <w:rPr>
          <w:rStyle w:val="StyleUnderline"/>
          <w:highlight w:val="yellow"/>
        </w:rPr>
        <w:t>increase spending during a recession</w:t>
      </w:r>
      <w:r w:rsidRPr="008F05A3">
        <w:rPr>
          <w:sz w:val="16"/>
        </w:rPr>
        <w:t>.</w:t>
      </w:r>
    </w:p>
    <w:p w14:paraId="78E432C4" w14:textId="77777777" w:rsidR="008F05A3" w:rsidRPr="008F05A3" w:rsidRDefault="008F05A3" w:rsidP="008F05A3">
      <w:pPr>
        <w:rPr>
          <w:sz w:val="16"/>
        </w:rPr>
      </w:pPr>
      <w:r w:rsidRPr="00D5350A">
        <w:rPr>
          <w:rStyle w:val="StyleUnderline"/>
          <w:highlight w:val="yellow"/>
        </w:rPr>
        <w:t>Since a state cannot implement counter-cyclical budget policy well using debt, the standard answer has been for it to instead maintain a rainy-day fund</w:t>
      </w:r>
      <w:r w:rsidRPr="006E3587">
        <w:rPr>
          <w:rStyle w:val="StyleUnderline"/>
        </w:rPr>
        <w:t xml:space="preserve"> - set aside a portion of revenue during strong economic times </w:t>
      </w:r>
      <w:proofErr w:type="gramStart"/>
      <w:r w:rsidRPr="006E3587">
        <w:rPr>
          <w:rStyle w:val="StyleUnderline"/>
        </w:rPr>
        <w:t>in order to</w:t>
      </w:r>
      <w:proofErr w:type="gramEnd"/>
      <w:r w:rsidRPr="006E3587">
        <w:rPr>
          <w:rStyle w:val="StyleUnderline"/>
        </w:rPr>
        <w:t xml:space="preserve"> make up revenue shortfalls during weaker times</w:t>
      </w:r>
      <w:r w:rsidRPr="008F05A3">
        <w:rPr>
          <w:sz w:val="16"/>
        </w:rPr>
        <w:t xml:space="preserve">. 178 </w:t>
      </w:r>
      <w:r w:rsidRPr="006E3587">
        <w:rPr>
          <w:rStyle w:val="StyleUnderline"/>
        </w:rPr>
        <w:t>Yet</w:t>
      </w:r>
      <w:r w:rsidRPr="008F05A3">
        <w:rPr>
          <w:sz w:val="16"/>
        </w:rPr>
        <w:t xml:space="preserve"> as an empirical matter, </w:t>
      </w:r>
      <w:r w:rsidRPr="006E3587">
        <w:rPr>
          <w:rStyle w:val="StyleUnderline"/>
        </w:rPr>
        <w:t xml:space="preserve">state RDFs are generally underfunded and do not sufficiently cover costs during downturns. </w:t>
      </w:r>
      <w:r w:rsidRPr="008F05A3">
        <w:rPr>
          <w:sz w:val="16"/>
        </w:rPr>
        <w:t xml:space="preserve">179 This is especially so during extreme times such as the period beginning with the 2008 financial crisis. </w:t>
      </w:r>
      <w:r w:rsidRPr="006E3587">
        <w:rPr>
          <w:rStyle w:val="StyleUnderline"/>
        </w:rPr>
        <w:t>Even a fully funded RDF would be unlikely to cover extreme events</w:t>
      </w:r>
      <w:r w:rsidRPr="008F05A3">
        <w:rPr>
          <w:sz w:val="16"/>
        </w:rPr>
        <w:t xml:space="preserve"> such as that. 180</w:t>
      </w:r>
    </w:p>
    <w:p w14:paraId="657C8309" w14:textId="77777777" w:rsidR="008F05A3" w:rsidRPr="008F05A3" w:rsidRDefault="008F05A3" w:rsidP="008F05A3">
      <w:pPr>
        <w:rPr>
          <w:sz w:val="16"/>
        </w:rPr>
      </w:pPr>
      <w:r w:rsidRPr="00E23D23">
        <w:rPr>
          <w:rStyle w:val="StyleUnderline"/>
        </w:rPr>
        <w:t xml:space="preserve">As a result of limited borrowing capacity and limited use of RDFs, </w:t>
      </w:r>
      <w:r w:rsidRPr="00D5350A">
        <w:rPr>
          <w:rStyle w:val="StyleUnderline"/>
          <w:highlight w:val="yellow"/>
        </w:rPr>
        <w:t>states that rely</w:t>
      </w:r>
      <w:r w:rsidRPr="00E23D23">
        <w:rPr>
          <w:rStyle w:val="StyleUnderline"/>
        </w:rPr>
        <w:t xml:space="preserve"> more heavily </w:t>
      </w:r>
      <w:r w:rsidRPr="00D5350A">
        <w:rPr>
          <w:rStyle w:val="StyleUnderline"/>
          <w:highlight w:val="yellow"/>
        </w:rPr>
        <w:t>on volatile personal income taxes face more revenue, and thus expenditure, volatility</w:t>
      </w:r>
      <w:r w:rsidRPr="00E23D23">
        <w:rPr>
          <w:rStyle w:val="StyleUnderline"/>
        </w:rPr>
        <w:t>.</w:t>
      </w:r>
      <w:r w:rsidRPr="008F05A3">
        <w:rPr>
          <w:sz w:val="16"/>
        </w:rPr>
        <w:t xml:space="preserve"> </w:t>
      </w:r>
      <w:r w:rsidRPr="00D5350A">
        <w:rPr>
          <w:rStyle w:val="Emphasis"/>
          <w:highlight w:val="yellow"/>
        </w:rPr>
        <w:t>This exacerbates the economic effects of the business cycle, rather than mitigating them the way Keynesian theory teaches</w:t>
      </w:r>
      <w:r w:rsidRPr="008F05A3">
        <w:rPr>
          <w:sz w:val="16"/>
        </w:rPr>
        <w:t xml:space="preserve">. </w:t>
      </w:r>
      <w:r w:rsidRPr="00D5350A">
        <w:rPr>
          <w:rStyle w:val="Emphasis"/>
          <w:highlight w:val="yellow"/>
        </w:rPr>
        <w:t>The resulting economic slowdown, job losses, and the like, are very real costs to states</w:t>
      </w:r>
      <w:r w:rsidRPr="005B119C">
        <w:rPr>
          <w:rStyle w:val="StyleUnderline"/>
        </w:rPr>
        <w:t>. This is not the way insurance ought to operate</w:t>
      </w:r>
      <w:r w:rsidRPr="008F05A3">
        <w:rPr>
          <w:sz w:val="16"/>
        </w:rPr>
        <w:t>.</w:t>
      </w:r>
    </w:p>
    <w:p w14:paraId="53F8C1CE" w14:textId="77777777" w:rsidR="00004223" w:rsidRDefault="00004223" w:rsidP="008D1D6D">
      <w:pPr>
        <w:rPr>
          <w:rStyle w:val="StyleUnderline"/>
        </w:rPr>
      </w:pPr>
    </w:p>
    <w:p w14:paraId="615AFD08" w14:textId="74BBD798" w:rsidR="00624F4F" w:rsidRPr="003954C9" w:rsidRDefault="00624F4F" w:rsidP="008F05A3">
      <w:pPr>
        <w:pStyle w:val="Heading3"/>
      </w:pPr>
      <w:r>
        <w:t xml:space="preserve">States </w:t>
      </w:r>
      <w:r w:rsidR="008F70FA">
        <w:t>Fail</w:t>
      </w:r>
    </w:p>
    <w:p w14:paraId="7AAA05DA" w14:textId="77777777" w:rsidR="00624F4F" w:rsidRDefault="00624F4F" w:rsidP="00624F4F">
      <w:pPr>
        <w:pStyle w:val="Heading4"/>
        <w:rPr>
          <w:lang w:val="en-CA"/>
        </w:rPr>
      </w:pPr>
      <w:r>
        <w:rPr>
          <w:lang w:val="en-CA"/>
        </w:rPr>
        <w:t>States can’t solve – bureaucracy, lack of insulation from external market, and inability to deficit spend</w:t>
      </w:r>
    </w:p>
    <w:p w14:paraId="51587168" w14:textId="4D28080A" w:rsidR="00624F4F" w:rsidRPr="008F70FA" w:rsidRDefault="00624F4F" w:rsidP="008F70FA">
      <w:pPr>
        <w:rPr>
          <w:rStyle w:val="Style13ptBold"/>
        </w:rPr>
      </w:pPr>
      <w:proofErr w:type="spellStart"/>
      <w:r w:rsidRPr="008F70FA">
        <w:rPr>
          <w:rStyle w:val="Style13ptBold"/>
        </w:rPr>
        <w:t>Saas</w:t>
      </w:r>
      <w:proofErr w:type="spellEnd"/>
      <w:r w:rsidRPr="008F70FA">
        <w:rPr>
          <w:rStyle w:val="Style13ptBold"/>
        </w:rPr>
        <w:t xml:space="preserve"> and Williams ’20 </w:t>
      </w:r>
    </w:p>
    <w:p w14:paraId="25B112DC" w14:textId="13C94DEA" w:rsidR="00624F4F" w:rsidRPr="008F70FA" w:rsidRDefault="00624F4F" w:rsidP="008F70FA">
      <w:r w:rsidRPr="008F70FA">
        <w:t xml:space="preserve">(William </w:t>
      </w:r>
      <w:proofErr w:type="spellStart"/>
      <w:r w:rsidRPr="008F70FA">
        <w:t>Saas</w:t>
      </w:r>
      <w:proofErr w:type="spellEnd"/>
      <w:r w:rsidRPr="008F70FA">
        <w:t xml:space="preserve"> and Alex Williams, Economist at employ </w:t>
      </w:r>
      <w:proofErr w:type="spellStart"/>
      <w:r w:rsidRPr="008F70FA">
        <w:t>america</w:t>
      </w:r>
      <w:proofErr w:type="spellEnd"/>
      <w:r w:rsidRPr="008F70FA">
        <w:t xml:space="preserve"> masters in economics from bard university specializes in governmental automatic stabilizers Professor of Practice of Communication at Tulane University, “MONEY, MUSIC &amp; METHOD WITH ALEX WILLIAMS”, Money On the Left, July 15, 2020, </w:t>
      </w:r>
      <w:hyperlink r:id="rId16" w:history="1">
        <w:r w:rsidRPr="008F70FA">
          <w:rPr>
            <w:rStyle w:val="Hyperlink"/>
          </w:rPr>
          <w:t>https://moneyontheleft.org/2020/07/15/money-music-method-with-alex-williams/</w:t>
        </w:r>
      </w:hyperlink>
      <w:r w:rsidRPr="008F70FA">
        <w:t xml:space="preserve">) OC </w:t>
      </w:r>
    </w:p>
    <w:p w14:paraId="152D3BEB" w14:textId="4983576A" w:rsidR="00624F4F" w:rsidRPr="00B060E3" w:rsidRDefault="00D30531" w:rsidP="00624F4F">
      <w:pPr>
        <w:rPr>
          <w:lang w:val="en-CA"/>
        </w:rPr>
      </w:pPr>
      <w:r w:rsidRPr="00D30531">
        <w:rPr>
          <w:sz w:val="12"/>
          <w:lang w:val="en-CA"/>
        </w:rPr>
        <w:t>¶</w:t>
      </w:r>
      <w:r w:rsidR="00624F4F" w:rsidRPr="005E7144">
        <w:rPr>
          <w:sz w:val="12"/>
          <w:lang w:val="en-CA"/>
        </w:rPr>
        <w:t xml:space="preserve"> </w:t>
      </w:r>
      <w:r w:rsidR="00624F4F" w:rsidRPr="005E7144">
        <w:rPr>
          <w:sz w:val="16"/>
          <w:lang w:val="en-CA"/>
        </w:rPr>
        <w:t xml:space="preserve">Alex Williams: I meant in terms of what the proposal </w:t>
      </w:r>
      <w:proofErr w:type="gramStart"/>
      <w:r w:rsidR="00624F4F" w:rsidRPr="005E7144">
        <w:rPr>
          <w:sz w:val="16"/>
          <w:lang w:val="en-CA"/>
        </w:rPr>
        <w:t>is, because</w:t>
      </w:r>
      <w:proofErr w:type="gramEnd"/>
      <w:r w:rsidR="00624F4F" w:rsidRPr="005E7144">
        <w:rPr>
          <w:sz w:val="16"/>
          <w:lang w:val="en-CA"/>
        </w:rPr>
        <w:t xml:space="preserve"> </w:t>
      </w:r>
      <w:r w:rsidR="00624F4F" w:rsidRPr="00B060E3">
        <w:rPr>
          <w:lang w:val="en-CA"/>
        </w:rPr>
        <w:t>t</w:t>
      </w:r>
      <w:r w:rsidR="00624F4F" w:rsidRPr="005E7144">
        <w:rPr>
          <w:rStyle w:val="StyleUnderline"/>
          <w:lang w:val="en-CA"/>
        </w:rPr>
        <w:t>he real serious proposal is that all of this stuff</w:t>
      </w:r>
      <w:r w:rsidR="00624F4F" w:rsidRPr="00D5350A">
        <w:rPr>
          <w:rStyle w:val="StyleUnderline"/>
          <w:highlight w:val="yellow"/>
          <w:lang w:val="en-CA"/>
        </w:rPr>
        <w:t>, funding</w:t>
      </w:r>
      <w:r w:rsidR="00624F4F" w:rsidRPr="005E7144">
        <w:rPr>
          <w:rStyle w:val="StyleUnderline"/>
          <w:lang w:val="en-CA"/>
        </w:rPr>
        <w:t xml:space="preserve"> wise, </w:t>
      </w:r>
      <w:r w:rsidR="00624F4F" w:rsidRPr="00D5350A">
        <w:rPr>
          <w:rStyle w:val="Emphasis"/>
          <w:highlight w:val="yellow"/>
          <w:lang w:val="en-CA"/>
        </w:rPr>
        <w:t>should be federalized</w:t>
      </w:r>
      <w:r w:rsidR="00624F4F" w:rsidRPr="005E7144">
        <w:rPr>
          <w:rStyle w:val="StyleUnderline"/>
          <w:lang w:val="en-CA"/>
        </w:rPr>
        <w:t xml:space="preserve">. </w:t>
      </w:r>
      <w:r w:rsidR="00624F4F" w:rsidRPr="005E7144">
        <w:rPr>
          <w:sz w:val="16"/>
          <w:lang w:val="en-CA"/>
        </w:rPr>
        <w:t xml:space="preserve">There’s no good reason to tie school quality to local wealth. </w:t>
      </w:r>
      <w:r w:rsidR="00624F4F" w:rsidRPr="005E7144">
        <w:rPr>
          <w:rStyle w:val="StyleUnderline"/>
          <w:lang w:val="en-CA"/>
        </w:rPr>
        <w:t xml:space="preserve">There’s </w:t>
      </w:r>
      <w:r w:rsidR="00624F4F" w:rsidRPr="00D5350A">
        <w:rPr>
          <w:rStyle w:val="StyleUnderline"/>
          <w:highlight w:val="yellow"/>
          <w:lang w:val="en-CA"/>
        </w:rPr>
        <w:t>no good reason to tie infrastructure quality to local wealth</w:t>
      </w:r>
      <w:r w:rsidR="00624F4F" w:rsidRPr="005E7144">
        <w:rPr>
          <w:rStyle w:val="StyleUnderline"/>
          <w:lang w:val="en-CA"/>
        </w:rPr>
        <w:t>.</w:t>
      </w:r>
      <w:r w:rsidR="00624F4F" w:rsidRPr="00B060E3">
        <w:rPr>
          <w:lang w:val="en-CA"/>
        </w:rPr>
        <w:t xml:space="preserve"> </w:t>
      </w:r>
      <w:r w:rsidR="00624F4F" w:rsidRPr="005E7144">
        <w:rPr>
          <w:sz w:val="16"/>
          <w:lang w:val="en-CA"/>
        </w:rPr>
        <w:t xml:space="preserve">That whole structure exists just to replicate inequalities. There’s like no other reason for it, which is one of those things that MMT makes </w:t>
      </w:r>
      <w:proofErr w:type="gramStart"/>
      <w:r w:rsidR="00624F4F" w:rsidRPr="005E7144">
        <w:rPr>
          <w:sz w:val="16"/>
          <w:lang w:val="en-CA"/>
        </w:rPr>
        <w:t>very obvious</w:t>
      </w:r>
      <w:proofErr w:type="gramEnd"/>
      <w:r w:rsidR="00624F4F" w:rsidRPr="005E7144">
        <w:rPr>
          <w:sz w:val="16"/>
          <w:lang w:val="en-CA"/>
        </w:rPr>
        <w:t xml:space="preserve">. Prior to thinking through MMT, you go, “Oh, no, these have to be tied to that because where are they going to get the money to pay for it?” If you take the MMT lens, then you go, “Oh, </w:t>
      </w:r>
      <w:r w:rsidR="00624F4F" w:rsidRPr="005E7144">
        <w:rPr>
          <w:rStyle w:val="StyleUnderline"/>
          <w:lang w:val="en-CA"/>
        </w:rPr>
        <w:t>obviously these just need to be federalized</w:t>
      </w:r>
      <w:r w:rsidR="00624F4F" w:rsidRPr="00B060E3">
        <w:rPr>
          <w:lang w:val="en-CA"/>
        </w:rPr>
        <w:t xml:space="preserve">.” </w:t>
      </w:r>
      <w:r w:rsidR="00624F4F" w:rsidRPr="005E7144">
        <w:rPr>
          <w:sz w:val="16"/>
          <w:lang w:val="en-CA"/>
        </w:rPr>
        <w:t>It’s always already federalized after a fashion. It’s just that it’s being done so using a metric for calculating it that intentionally reinforces these inequities</w:t>
      </w:r>
      <w:r w:rsidR="00624F4F" w:rsidRPr="005E7144">
        <w:rPr>
          <w:rStyle w:val="StyleUnderline"/>
          <w:lang w:val="en-CA"/>
        </w:rPr>
        <w:t xml:space="preserve">. </w:t>
      </w:r>
      <w:proofErr w:type="gramStart"/>
      <w:r w:rsidR="00624F4F" w:rsidRPr="005E7144">
        <w:rPr>
          <w:rStyle w:val="StyleUnderline"/>
          <w:lang w:val="en-CA"/>
        </w:rPr>
        <w:t>So</w:t>
      </w:r>
      <w:proofErr w:type="gramEnd"/>
      <w:r w:rsidR="00624F4F" w:rsidRPr="005E7144">
        <w:rPr>
          <w:rStyle w:val="StyleUnderline"/>
          <w:lang w:val="en-CA"/>
        </w:rPr>
        <w:t xml:space="preserve"> the big way is this stuff should all be federalized. </w:t>
      </w:r>
      <w:r w:rsidR="00624F4F" w:rsidRPr="00D5350A">
        <w:rPr>
          <w:rStyle w:val="StyleUnderline"/>
          <w:highlight w:val="yellow"/>
          <w:lang w:val="en-CA"/>
        </w:rPr>
        <w:t>States are</w:t>
      </w:r>
      <w:r w:rsidR="00624F4F" w:rsidRPr="005E7144">
        <w:rPr>
          <w:rStyle w:val="StyleUnderline"/>
          <w:lang w:val="en-CA"/>
        </w:rPr>
        <w:t xml:space="preserve"> basically </w:t>
      </w:r>
      <w:r w:rsidR="00624F4F" w:rsidRPr="00D5350A">
        <w:rPr>
          <w:rStyle w:val="Emphasis"/>
          <w:highlight w:val="yellow"/>
        </w:rPr>
        <w:t>outdated, illegitimate</w:t>
      </w:r>
      <w:r w:rsidR="00624F4F" w:rsidRPr="00D5350A">
        <w:rPr>
          <w:rStyle w:val="StyleUnderline"/>
          <w:highlight w:val="yellow"/>
          <w:lang w:val="en-CA"/>
        </w:rPr>
        <w:t xml:space="preserve"> forms at this point</w:t>
      </w:r>
      <w:r w:rsidR="00624F4F" w:rsidRPr="005E7144">
        <w:rPr>
          <w:rStyle w:val="StyleUnderline"/>
          <w:lang w:val="en-CA"/>
        </w:rPr>
        <w:t xml:space="preserve">. Maybe they </w:t>
      </w:r>
      <w:r w:rsidR="00624F4F" w:rsidRPr="00D5350A">
        <w:rPr>
          <w:rStyle w:val="StyleUnderline"/>
          <w:highlight w:val="yellow"/>
          <w:lang w:val="en-CA"/>
        </w:rPr>
        <w:t xml:space="preserve">should exist as administrative arms that don’t decide what the funding </w:t>
      </w:r>
      <w:proofErr w:type="gramStart"/>
      <w:r w:rsidR="00624F4F" w:rsidRPr="00D5350A">
        <w:rPr>
          <w:rStyle w:val="StyleUnderline"/>
          <w:highlight w:val="yellow"/>
          <w:lang w:val="en-CA"/>
        </w:rPr>
        <w:t>is</w:t>
      </w:r>
      <w:r w:rsidR="00624F4F" w:rsidRPr="00B060E3">
        <w:rPr>
          <w:lang w:val="en-CA"/>
        </w:rPr>
        <w:t>.</w:t>
      </w:r>
      <w:r w:rsidRPr="00D30531">
        <w:rPr>
          <w:sz w:val="12"/>
          <w:lang w:val="en-CA"/>
        </w:rPr>
        <w:t>¶</w:t>
      </w:r>
      <w:proofErr w:type="gramEnd"/>
      <w:r w:rsidR="00624F4F" w:rsidRPr="005E7144">
        <w:rPr>
          <w:sz w:val="16"/>
          <w:lang w:val="en-CA"/>
        </w:rPr>
        <w:t xml:space="preserve"> The smaller way of thinking about this is that </w:t>
      </w:r>
      <w:r w:rsidR="00624F4F" w:rsidRPr="00D5350A">
        <w:rPr>
          <w:rStyle w:val="StyleUnderline"/>
          <w:highlight w:val="yellow"/>
          <w:lang w:val="en-CA"/>
        </w:rPr>
        <w:t>you need to insulate states</w:t>
      </w:r>
      <w:r w:rsidR="00624F4F" w:rsidRPr="005E7144">
        <w:rPr>
          <w:rStyle w:val="StyleUnderline"/>
          <w:lang w:val="en-CA"/>
        </w:rPr>
        <w:t xml:space="preserve"> and locals </w:t>
      </w:r>
      <w:r w:rsidR="00624F4F" w:rsidRPr="00D5350A">
        <w:rPr>
          <w:rStyle w:val="StyleUnderline"/>
          <w:highlight w:val="yellow"/>
          <w:lang w:val="en-CA"/>
        </w:rPr>
        <w:t>from the business cycle, because they have no</w:t>
      </w:r>
      <w:r w:rsidR="00624F4F" w:rsidRPr="005E7144">
        <w:rPr>
          <w:rStyle w:val="StyleUnderline"/>
          <w:lang w:val="en-CA"/>
        </w:rPr>
        <w:t xml:space="preserve"> real </w:t>
      </w:r>
      <w:r w:rsidR="00624F4F" w:rsidRPr="00D5350A">
        <w:rPr>
          <w:rStyle w:val="StyleUnderline"/>
          <w:highlight w:val="yellow"/>
          <w:lang w:val="en-CA"/>
        </w:rPr>
        <w:t>ability to impact it</w:t>
      </w:r>
      <w:r w:rsidR="00624F4F" w:rsidRPr="005E7144">
        <w:rPr>
          <w:rStyle w:val="StyleUnderline"/>
          <w:lang w:val="en-CA"/>
        </w:rPr>
        <w:t xml:space="preserve">. </w:t>
      </w:r>
      <w:r w:rsidR="00624F4F" w:rsidRPr="00D5350A">
        <w:rPr>
          <w:rStyle w:val="StyleUnderline"/>
          <w:highlight w:val="yellow"/>
          <w:lang w:val="en-CA"/>
        </w:rPr>
        <w:t>But it has</w:t>
      </w:r>
      <w:r w:rsidR="00624F4F" w:rsidRPr="005E7144">
        <w:rPr>
          <w:rStyle w:val="StyleUnderline"/>
          <w:lang w:val="en-CA"/>
        </w:rPr>
        <w:t xml:space="preserve"> a </w:t>
      </w:r>
      <w:r w:rsidR="00624F4F" w:rsidRPr="00D5350A">
        <w:rPr>
          <w:rStyle w:val="StyleUnderline"/>
          <w:highlight w:val="yellow"/>
        </w:rPr>
        <w:t>huge</w:t>
      </w:r>
      <w:r w:rsidR="00624F4F" w:rsidRPr="005E7144">
        <w:rPr>
          <w:rStyle w:val="StyleUnderline"/>
          <w:lang w:val="en-CA"/>
        </w:rPr>
        <w:t xml:space="preserve"> ability to </w:t>
      </w:r>
      <w:r w:rsidR="00624F4F" w:rsidRPr="00D5350A">
        <w:rPr>
          <w:rStyle w:val="StyleUnderline"/>
          <w:highlight w:val="yellow"/>
          <w:lang w:val="en-CA"/>
        </w:rPr>
        <w:t xml:space="preserve">impact </w:t>
      </w:r>
      <w:r w:rsidR="00624F4F" w:rsidRPr="002564A2">
        <w:rPr>
          <w:rStyle w:val="StyleUnderline"/>
          <w:lang w:val="en-CA"/>
        </w:rPr>
        <w:t>them</w:t>
      </w:r>
      <w:r w:rsidR="00624F4F" w:rsidRPr="005E7144">
        <w:rPr>
          <w:rStyle w:val="StyleUnderline"/>
          <w:lang w:val="en-CA"/>
        </w:rPr>
        <w:t xml:space="preserve">. And they have no ability to defend themselves from that impact. </w:t>
      </w:r>
      <w:r w:rsidR="00624F4F" w:rsidRPr="005E7144">
        <w:rPr>
          <w:sz w:val="16"/>
        </w:rPr>
        <w:t>And so, the thesis project that I did was basically like, how do we provide intra-governmental stabilizers?</w:t>
      </w:r>
      <w:r w:rsidR="00624F4F" w:rsidRPr="005E7144">
        <w:rPr>
          <w:sz w:val="16"/>
          <w:lang w:val="en-CA"/>
        </w:rPr>
        <w:t xml:space="preserve"> Because there’s always been a lot of work on automatic stabilizers, generally. Things like, if unemployment goes up, there’s less spending, but then also, the government spends more on paying unemployment benefits so they kind of net out. Or like, “Oh, if income goes down, the amount of taxes taken out goes down also so the total net amount of income that leaves the economy is smaller because they automatically stabilize one another.” They ensure that the amount of demand is kept within a given band rather than allowed to vary freely. That happens for the economy as a </w:t>
      </w:r>
      <w:proofErr w:type="gramStart"/>
      <w:r w:rsidR="00624F4F" w:rsidRPr="005E7144">
        <w:rPr>
          <w:sz w:val="16"/>
          <w:lang w:val="en-CA"/>
        </w:rPr>
        <w:t>whole, but</w:t>
      </w:r>
      <w:proofErr w:type="gramEnd"/>
      <w:r w:rsidR="00624F4F" w:rsidRPr="005E7144">
        <w:rPr>
          <w:sz w:val="16"/>
          <w:lang w:val="en-CA"/>
        </w:rPr>
        <w:t xml:space="preserve"> given that </w:t>
      </w:r>
      <w:r w:rsidR="00624F4F" w:rsidRPr="00B060E3">
        <w:rPr>
          <w:lang w:val="en-CA"/>
        </w:rPr>
        <w:t>s</w:t>
      </w:r>
      <w:r w:rsidR="00624F4F" w:rsidRPr="005E7144">
        <w:rPr>
          <w:rStyle w:val="StyleUnderline"/>
          <w:lang w:val="en-CA"/>
        </w:rPr>
        <w:t>tates are unable to basically set up big fancy capital structures that make it so that their revenues and expenditures are correlated to one another, they need to be externally protected from the business cycle</w:t>
      </w:r>
      <w:r w:rsidR="00624F4F" w:rsidRPr="00B060E3">
        <w:rPr>
          <w:lang w:val="en-CA"/>
        </w:rPr>
        <w:t xml:space="preserve">. </w:t>
      </w:r>
      <w:r w:rsidR="00624F4F" w:rsidRPr="005E7144">
        <w:rPr>
          <w:sz w:val="16"/>
          <w:lang w:val="en-CA"/>
        </w:rPr>
        <w:t xml:space="preserve">And so, I was like, “Okay, so how do we do that?” Because, if you think about this as a condensed government balance sheet…let me take a step back here. </w:t>
      </w:r>
      <w:proofErr w:type="gramStart"/>
      <w:r w:rsidR="00624F4F" w:rsidRPr="005E7144">
        <w:rPr>
          <w:sz w:val="16"/>
          <w:lang w:val="en-CA"/>
        </w:rPr>
        <w:t>So</w:t>
      </w:r>
      <w:proofErr w:type="gramEnd"/>
      <w:r w:rsidR="00624F4F" w:rsidRPr="005E7144">
        <w:rPr>
          <w:sz w:val="16"/>
          <w:lang w:val="en-CA"/>
        </w:rPr>
        <w:t xml:space="preserve"> say there’s a recession, right? We all know that in a recession, the role of the government is to spend more </w:t>
      </w:r>
      <w:proofErr w:type="gramStart"/>
      <w:r w:rsidR="00624F4F" w:rsidRPr="005E7144">
        <w:rPr>
          <w:sz w:val="16"/>
          <w:lang w:val="en-CA"/>
        </w:rPr>
        <w:t>money.</w:t>
      </w:r>
      <w:r w:rsidRPr="00D30531">
        <w:rPr>
          <w:sz w:val="12"/>
          <w:lang w:val="en-CA"/>
        </w:rPr>
        <w:t>¶</w:t>
      </w:r>
      <w:proofErr w:type="gramEnd"/>
      <w:r w:rsidR="00624F4F" w:rsidRPr="005E7144">
        <w:rPr>
          <w:sz w:val="16"/>
          <w:lang w:val="en-CA"/>
        </w:rPr>
        <w:t xml:space="preserve"> Scott Ferguson: I’m not sure Congress knows that.</w:t>
      </w:r>
      <w:r w:rsidRPr="00D30531">
        <w:rPr>
          <w:sz w:val="12"/>
          <w:lang w:val="en-CA"/>
        </w:rPr>
        <w:t>¶</w:t>
      </w:r>
      <w:r w:rsidR="00624F4F" w:rsidRPr="005E7144">
        <w:rPr>
          <w:sz w:val="16"/>
          <w:lang w:val="en-CA"/>
        </w:rPr>
        <w:t xml:space="preserve"> Alex Williams: </w:t>
      </w:r>
      <w:proofErr w:type="spellStart"/>
      <w:r w:rsidR="00624F4F" w:rsidRPr="005E7144">
        <w:rPr>
          <w:sz w:val="16"/>
          <w:lang w:val="en-CA"/>
        </w:rPr>
        <w:t>Haha</w:t>
      </w:r>
      <w:proofErr w:type="spellEnd"/>
      <w:r w:rsidR="00624F4F" w:rsidRPr="005E7144">
        <w:rPr>
          <w:sz w:val="16"/>
          <w:lang w:val="en-CA"/>
        </w:rPr>
        <w:t xml:space="preserve"> yeah, although I bet Michael Bennett’s office knows this. Jerome Powell may know this. </w:t>
      </w:r>
      <w:r w:rsidR="00624F4F" w:rsidRPr="005E7144">
        <w:rPr>
          <w:rStyle w:val="StyleUnderline"/>
          <w:lang w:val="en-CA"/>
        </w:rPr>
        <w:t xml:space="preserve">But the </w:t>
      </w:r>
      <w:r w:rsidR="00624F4F" w:rsidRPr="00D5350A">
        <w:rPr>
          <w:rStyle w:val="StyleUnderline"/>
          <w:highlight w:val="yellow"/>
          <w:lang w:val="en-CA"/>
        </w:rPr>
        <w:t>goal of the government</w:t>
      </w:r>
      <w:r w:rsidR="00624F4F" w:rsidRPr="005E7144">
        <w:rPr>
          <w:rStyle w:val="StyleUnderline"/>
          <w:lang w:val="en-CA"/>
        </w:rPr>
        <w:t xml:space="preserve"> as a consolidated entity–so state, municipal, and federal–</w:t>
      </w:r>
      <w:r w:rsidR="00624F4F" w:rsidRPr="00D5350A">
        <w:rPr>
          <w:rStyle w:val="StyleUnderline"/>
          <w:highlight w:val="yellow"/>
          <w:lang w:val="en-CA"/>
        </w:rPr>
        <w:t>is to spend more as a</w:t>
      </w:r>
      <w:r w:rsidR="00624F4F" w:rsidRPr="005E7144">
        <w:rPr>
          <w:rStyle w:val="StyleUnderline"/>
          <w:lang w:val="en-CA"/>
        </w:rPr>
        <w:t xml:space="preserve"> consolidated </w:t>
      </w:r>
      <w:r w:rsidR="00624F4F" w:rsidRPr="00D5350A">
        <w:rPr>
          <w:rStyle w:val="StyleUnderline"/>
          <w:highlight w:val="yellow"/>
          <w:lang w:val="en-CA"/>
        </w:rPr>
        <w:t>entity when the economy gets worse</w:t>
      </w:r>
      <w:r w:rsidR="00624F4F" w:rsidRPr="00D5350A">
        <w:rPr>
          <w:highlight w:val="yellow"/>
          <w:lang w:val="en-CA"/>
        </w:rPr>
        <w:t>.</w:t>
      </w:r>
      <w:r w:rsidR="00624F4F" w:rsidRPr="005E7144">
        <w:rPr>
          <w:rStyle w:val="StyleUnderline"/>
          <w:lang w:val="en-CA"/>
        </w:rPr>
        <w:t xml:space="preserve"> This </w:t>
      </w:r>
      <w:r w:rsidR="00624F4F" w:rsidRPr="005669A7">
        <w:rPr>
          <w:rStyle w:val="Emphasis"/>
        </w:rPr>
        <w:t xml:space="preserve">is </w:t>
      </w:r>
      <w:r w:rsidR="00624F4F" w:rsidRPr="00D5350A">
        <w:rPr>
          <w:rStyle w:val="Emphasis"/>
          <w:highlight w:val="yellow"/>
        </w:rPr>
        <w:t>easy at the federal level</w:t>
      </w:r>
      <w:r w:rsidR="00624F4F" w:rsidRPr="005E7144">
        <w:rPr>
          <w:rStyle w:val="StyleUnderline"/>
          <w:lang w:val="en-CA"/>
        </w:rPr>
        <w:t xml:space="preserve"> because of all these automatic stabilizers we were talking about. At the federal level, they </w:t>
      </w:r>
      <w:r w:rsidR="00624F4F" w:rsidRPr="00D5350A">
        <w:rPr>
          <w:rStyle w:val="StyleUnderline"/>
          <w:highlight w:val="yellow"/>
          <w:lang w:val="en-CA"/>
        </w:rPr>
        <w:t>can just spend</w:t>
      </w:r>
      <w:r w:rsidR="00624F4F" w:rsidRPr="005E7144">
        <w:rPr>
          <w:rStyle w:val="StyleUnderline"/>
          <w:lang w:val="en-CA"/>
        </w:rPr>
        <w:t xml:space="preserve">. We’re in MMT land, we </w:t>
      </w:r>
      <w:r w:rsidR="00624F4F" w:rsidRPr="00D5350A">
        <w:rPr>
          <w:rStyle w:val="StyleUnderline"/>
          <w:highlight w:val="yellow"/>
          <w:lang w:val="en-CA"/>
        </w:rPr>
        <w:t>don’t have to provide justification</w:t>
      </w:r>
      <w:r w:rsidR="00624F4F" w:rsidRPr="005E7144">
        <w:rPr>
          <w:rStyle w:val="StyleUnderline"/>
          <w:lang w:val="en-CA"/>
        </w:rPr>
        <w:t xml:space="preserve"> for this. The </w:t>
      </w:r>
      <w:r w:rsidR="00624F4F" w:rsidRPr="00D5350A">
        <w:rPr>
          <w:rStyle w:val="StyleUnderline"/>
          <w:highlight w:val="yellow"/>
          <w:lang w:val="en-CA"/>
        </w:rPr>
        <w:t>problem is</w:t>
      </w:r>
      <w:r w:rsidR="00624F4F" w:rsidRPr="005E7144">
        <w:rPr>
          <w:rStyle w:val="StyleUnderline"/>
          <w:lang w:val="en-CA"/>
        </w:rPr>
        <w:t xml:space="preserve"> that as they’re doing </w:t>
      </w:r>
      <w:proofErr w:type="gramStart"/>
      <w:r w:rsidR="00624F4F" w:rsidRPr="005E7144">
        <w:rPr>
          <w:rStyle w:val="StyleUnderline"/>
          <w:lang w:val="en-CA"/>
        </w:rPr>
        <w:t xml:space="preserve">that </w:t>
      </w:r>
      <w:r w:rsidR="00624F4F" w:rsidRPr="00D5350A">
        <w:rPr>
          <w:rStyle w:val="StyleUnderline"/>
          <w:highlight w:val="yellow"/>
          <w:lang w:val="en-CA"/>
        </w:rPr>
        <w:t>states</w:t>
      </w:r>
      <w:r w:rsidR="00624F4F" w:rsidRPr="005E7144">
        <w:rPr>
          <w:rStyle w:val="StyleUnderline"/>
          <w:lang w:val="en-CA"/>
        </w:rPr>
        <w:t xml:space="preserve"> and locals</w:t>
      </w:r>
      <w:proofErr w:type="gramEnd"/>
      <w:r w:rsidR="00624F4F" w:rsidRPr="005E7144">
        <w:rPr>
          <w:rStyle w:val="StyleUnderline"/>
          <w:lang w:val="en-CA"/>
        </w:rPr>
        <w:t xml:space="preserve">, because of their unique </w:t>
      </w:r>
      <w:r w:rsidR="00624F4F" w:rsidRPr="00D5350A">
        <w:rPr>
          <w:rStyle w:val="StyleUnderline"/>
          <w:highlight w:val="yellow"/>
          <w:lang w:val="en-CA"/>
        </w:rPr>
        <w:t>administrative status</w:t>
      </w:r>
      <w:r w:rsidR="00624F4F" w:rsidRPr="005669A7">
        <w:rPr>
          <w:rStyle w:val="StyleUnderline"/>
          <w:lang w:val="en-CA"/>
        </w:rPr>
        <w:t xml:space="preserve"> and</w:t>
      </w:r>
      <w:r w:rsidR="00624F4F" w:rsidRPr="005E7144">
        <w:rPr>
          <w:rStyle w:val="StyleUnderline"/>
          <w:lang w:val="en-CA"/>
        </w:rPr>
        <w:t xml:space="preserve"> unique </w:t>
      </w:r>
      <w:r w:rsidR="00624F4F" w:rsidRPr="00D5350A">
        <w:rPr>
          <w:rStyle w:val="StyleUnderline"/>
          <w:highlight w:val="yellow"/>
          <w:lang w:val="en-CA"/>
        </w:rPr>
        <w:t>legislative history and</w:t>
      </w:r>
      <w:r w:rsidR="00624F4F" w:rsidRPr="005E7144">
        <w:rPr>
          <w:rStyle w:val="StyleUnderline"/>
          <w:lang w:val="en-CA"/>
        </w:rPr>
        <w:t xml:space="preserve"> unique </w:t>
      </w:r>
      <w:r w:rsidR="00624F4F" w:rsidRPr="00D5350A">
        <w:rPr>
          <w:rStyle w:val="StyleUnderline"/>
          <w:highlight w:val="yellow"/>
          <w:lang w:val="en-CA"/>
        </w:rPr>
        <w:t>political orientations</w:t>
      </w:r>
      <w:r w:rsidR="00624F4F" w:rsidRPr="005E7144">
        <w:rPr>
          <w:rStyle w:val="StyleUnderline"/>
          <w:lang w:val="en-CA"/>
        </w:rPr>
        <w:t xml:space="preserve">, are </w:t>
      </w:r>
      <w:proofErr w:type="spellStart"/>
      <w:r w:rsidR="00624F4F" w:rsidRPr="00D5350A">
        <w:rPr>
          <w:rStyle w:val="StyleUnderline"/>
          <w:highlight w:val="yellow"/>
          <w:lang w:val="en-CA"/>
        </w:rPr>
        <w:t>forc</w:t>
      </w:r>
      <w:proofErr w:type="spellEnd"/>
      <w:r w:rsidR="00624F4F" w:rsidRPr="00D5350A">
        <w:rPr>
          <w:highlight w:val="yellow"/>
        </w:rPr>
        <w:t>e</w:t>
      </w:r>
      <w:r w:rsidR="00624F4F" w:rsidRPr="005E7144">
        <w:rPr>
          <w:rStyle w:val="StyleUnderline"/>
          <w:lang w:val="en-CA"/>
        </w:rPr>
        <w:t xml:space="preserve">d into doing </w:t>
      </w:r>
      <w:r w:rsidR="00624F4F" w:rsidRPr="00D5350A">
        <w:rPr>
          <w:rStyle w:val="StyleUnderline"/>
          <w:highlight w:val="yellow"/>
          <w:lang w:val="en-CA"/>
        </w:rPr>
        <w:t>the opposite</w:t>
      </w:r>
      <w:r w:rsidR="00624F4F" w:rsidRPr="005E7144">
        <w:rPr>
          <w:rStyle w:val="StyleUnderline"/>
          <w:lang w:val="en-CA"/>
        </w:rPr>
        <w:t xml:space="preserve"> of what should be done. </w:t>
      </w:r>
      <w:r w:rsidR="00624F4F" w:rsidRPr="00D5350A">
        <w:rPr>
          <w:rStyle w:val="StyleUnderline"/>
          <w:highlight w:val="yellow"/>
          <w:lang w:val="en-CA"/>
        </w:rPr>
        <w:t>In</w:t>
      </w:r>
      <w:r w:rsidR="00624F4F" w:rsidRPr="005E7144">
        <w:rPr>
          <w:rStyle w:val="StyleUnderline"/>
          <w:lang w:val="en-CA"/>
        </w:rPr>
        <w:t xml:space="preserve"> a </w:t>
      </w:r>
      <w:proofErr w:type="spellStart"/>
      <w:r w:rsidR="00624F4F" w:rsidRPr="00D5350A">
        <w:rPr>
          <w:rStyle w:val="StyleUnderline"/>
          <w:highlight w:val="yellow"/>
          <w:lang w:val="en-CA"/>
        </w:rPr>
        <w:t>recessio</w:t>
      </w:r>
      <w:proofErr w:type="spellEnd"/>
      <w:r w:rsidR="00624F4F" w:rsidRPr="00D5350A">
        <w:rPr>
          <w:highlight w:val="yellow"/>
        </w:rPr>
        <w:t>n</w:t>
      </w:r>
      <w:r w:rsidR="00624F4F" w:rsidRPr="005E7144">
        <w:rPr>
          <w:rStyle w:val="StyleUnderline"/>
          <w:lang w:val="en-CA"/>
        </w:rPr>
        <w:t xml:space="preserve">, they </w:t>
      </w:r>
      <w:r w:rsidR="00624F4F" w:rsidRPr="00D5350A">
        <w:rPr>
          <w:rStyle w:val="StyleUnderline"/>
          <w:highlight w:val="yellow"/>
          <w:lang w:val="en-CA"/>
        </w:rPr>
        <w:t>cut spending and raise taxes</w:t>
      </w:r>
      <w:r w:rsidR="00624F4F" w:rsidRPr="005669A7">
        <w:rPr>
          <w:rStyle w:val="StyleUnderline"/>
          <w:lang w:val="en-CA"/>
        </w:rPr>
        <w:t xml:space="preserve"> because</w:t>
      </w:r>
      <w:r w:rsidR="00624F4F" w:rsidRPr="005E7144">
        <w:rPr>
          <w:rStyle w:val="StyleUnderline"/>
          <w:lang w:val="en-CA"/>
        </w:rPr>
        <w:t xml:space="preserve"> a lot of them have balanced budget amendments and a lot of them have statutory balanced budget </w:t>
      </w:r>
      <w:proofErr w:type="gramStart"/>
      <w:r w:rsidR="00624F4F" w:rsidRPr="005E7144">
        <w:rPr>
          <w:rStyle w:val="StyleUnderline"/>
          <w:lang w:val="en-CA"/>
        </w:rPr>
        <w:t>requirements.</w:t>
      </w:r>
      <w:r w:rsidRPr="00D30531">
        <w:rPr>
          <w:rStyle w:val="StyleUnderline"/>
          <w:sz w:val="12"/>
          <w:u w:val="none"/>
          <w:lang w:val="en-CA"/>
        </w:rPr>
        <w:t>¶</w:t>
      </w:r>
      <w:proofErr w:type="gramEnd"/>
      <w:r w:rsidR="00624F4F" w:rsidRPr="005E7144">
        <w:rPr>
          <w:sz w:val="16"/>
          <w:lang w:val="en-CA"/>
        </w:rPr>
        <w:t xml:space="preserve"> But what’s interesting about it is that they are done locally. </w:t>
      </w:r>
      <w:r w:rsidR="00624F4F" w:rsidRPr="005E7144">
        <w:rPr>
          <w:rStyle w:val="StyleUnderline"/>
          <w:lang w:val="en-CA"/>
        </w:rPr>
        <w:t>Each state has one in its constitution</w:t>
      </w:r>
      <w:r w:rsidR="00624F4F" w:rsidRPr="005669A7">
        <w:rPr>
          <w:sz w:val="16"/>
        </w:rPr>
        <w:t xml:space="preserve">, as opposed to the eurozone, where there is a central authority that is saying </w:t>
      </w:r>
      <w:proofErr w:type="gramStart"/>
      <w:r w:rsidR="00624F4F" w:rsidRPr="005669A7">
        <w:rPr>
          <w:sz w:val="16"/>
        </w:rPr>
        <w:t>you</w:t>
      </w:r>
      <w:proofErr w:type="gramEnd"/>
      <w:r w:rsidR="00624F4F" w:rsidRPr="005669A7">
        <w:rPr>
          <w:sz w:val="16"/>
        </w:rPr>
        <w:t xml:space="preserve"> guys can’t go above X/Y debt and deficit relative to income. The states all individually are putting this on themselves and saying they vow not to do this because of a previous era where they are trying to do a confidence play to attract investment. They say “We’re not going to go bust as a state that looks…” </w:t>
      </w:r>
      <w:r w:rsidR="00624F4F" w:rsidRPr="005E7144">
        <w:rPr>
          <w:sz w:val="16"/>
          <w:lang w:val="en-CA"/>
        </w:rPr>
        <w:t xml:space="preserve">It’s very Deadwood era. </w:t>
      </w:r>
      <w:r w:rsidR="00624F4F" w:rsidRPr="005E7144">
        <w:rPr>
          <w:rStyle w:val="StyleUnderline"/>
          <w:lang w:val="en-CA"/>
        </w:rPr>
        <w:t>It’s very wild west. Everybody thinks that the government is just another kind of company. We need to prove that we’re not going to go bust so we’re going to have these balanced budget amendments</w:t>
      </w:r>
      <w:r w:rsidR="00624F4F" w:rsidRPr="00B060E3">
        <w:rPr>
          <w:lang w:val="en-CA"/>
        </w:rPr>
        <w:t xml:space="preserve">. </w:t>
      </w:r>
      <w:r w:rsidR="00624F4F" w:rsidRPr="005E7144">
        <w:rPr>
          <w:sz w:val="16"/>
          <w:lang w:val="en-CA"/>
        </w:rPr>
        <w:t xml:space="preserve">Last time there was a state that was </w:t>
      </w:r>
      <w:proofErr w:type="gramStart"/>
      <w:r w:rsidR="00624F4F" w:rsidRPr="005E7144">
        <w:rPr>
          <w:sz w:val="16"/>
          <w:lang w:val="en-CA"/>
        </w:rPr>
        <w:t>actually bailed</w:t>
      </w:r>
      <w:proofErr w:type="gramEnd"/>
      <w:r w:rsidR="00624F4F" w:rsidRPr="005E7144">
        <w:rPr>
          <w:sz w:val="16"/>
          <w:lang w:val="en-CA"/>
        </w:rPr>
        <w:t xml:space="preserve"> out was in the 1840s. The problem is basically </w:t>
      </w:r>
      <w:r w:rsidR="00624F4F" w:rsidRPr="005E7144">
        <w:rPr>
          <w:rStyle w:val="StyleUnderline"/>
        </w:rPr>
        <w:t xml:space="preserve">that </w:t>
      </w:r>
      <w:r w:rsidR="00624F4F" w:rsidRPr="00D5350A">
        <w:rPr>
          <w:rStyle w:val="Emphasis"/>
          <w:highlight w:val="yellow"/>
        </w:rPr>
        <w:t>states can’t run deficits and have a tax bas</w:t>
      </w:r>
      <w:r w:rsidR="00624F4F" w:rsidRPr="00D5350A">
        <w:rPr>
          <w:rStyle w:val="StyleUnderline"/>
          <w:highlight w:val="yellow"/>
        </w:rPr>
        <w:t>e</w:t>
      </w:r>
      <w:r w:rsidR="00624F4F" w:rsidRPr="005E7144">
        <w:rPr>
          <w:rStyle w:val="StyleUnderline"/>
        </w:rPr>
        <w:t xml:space="preserve"> that is basically on flows and have a spending base that is basically on flows. </w:t>
      </w:r>
      <w:r w:rsidR="00624F4F" w:rsidRPr="005669A7">
        <w:rPr>
          <w:sz w:val="16"/>
        </w:rPr>
        <w:t xml:space="preserve">So, their tax base is all things that change as flow rate variables–their income taxes, their corporate taxes, their sales taxes. </w:t>
      </w:r>
      <w:r w:rsidR="00624F4F" w:rsidRPr="005E7144">
        <w:rPr>
          <w:rStyle w:val="StyleUnderline"/>
          <w:lang w:val="en-CA"/>
        </w:rPr>
        <w:t>When unemployment goes up, those tax revenues go down. And when unemployment goes down, those tax revenues go up.</w:t>
      </w:r>
      <w:r w:rsidR="00624F4F" w:rsidRPr="00B060E3">
        <w:rPr>
          <w:lang w:val="en-CA"/>
        </w:rPr>
        <w:t xml:space="preserve"> </w:t>
      </w:r>
      <w:r w:rsidR="00624F4F" w:rsidRPr="005E7144">
        <w:rPr>
          <w:rStyle w:val="StyleUnderline"/>
          <w:lang w:val="en-CA"/>
        </w:rPr>
        <w:t xml:space="preserve">The problem is that </w:t>
      </w:r>
      <w:r w:rsidR="00624F4F" w:rsidRPr="00D5350A">
        <w:rPr>
          <w:rStyle w:val="StyleUnderline"/>
          <w:highlight w:val="yellow"/>
          <w:lang w:val="en-CA"/>
        </w:rPr>
        <w:t xml:space="preserve">when their tax revenues go down, their </w:t>
      </w:r>
      <w:r w:rsidR="00624F4F" w:rsidRPr="00D5350A">
        <w:rPr>
          <w:rStyle w:val="Emphasis"/>
          <w:highlight w:val="yellow"/>
        </w:rPr>
        <w:t>spending requirements go up</w:t>
      </w:r>
      <w:r w:rsidR="00624F4F" w:rsidRPr="00D5350A">
        <w:rPr>
          <w:rStyle w:val="StyleUnderline"/>
          <w:highlight w:val="yellow"/>
          <w:lang w:val="en-CA"/>
        </w:rPr>
        <w:t>–</w:t>
      </w:r>
      <w:r w:rsidR="00624F4F" w:rsidRPr="005E7144">
        <w:rPr>
          <w:rStyle w:val="StyleUnderline"/>
          <w:lang w:val="en-CA"/>
        </w:rPr>
        <w:t>things like</w:t>
      </w:r>
      <w:r w:rsidR="00624F4F" w:rsidRPr="00B060E3">
        <w:rPr>
          <w:lang w:val="en-CA"/>
        </w:rPr>
        <w:t xml:space="preserve"> </w:t>
      </w:r>
      <w:r w:rsidR="00624F4F" w:rsidRPr="005E7144">
        <w:rPr>
          <w:sz w:val="16"/>
          <w:lang w:val="en-CA"/>
        </w:rPr>
        <w:t xml:space="preserve">Medicaid, things like state level unemployment rolls. Spending goes up. And so, they are forced into a position where they either have to raise taxes to cover the additional spending, or cut spending on unrelated projects in order to not run a budget </w:t>
      </w:r>
      <w:proofErr w:type="gramStart"/>
      <w:r w:rsidR="00624F4F" w:rsidRPr="005E7144">
        <w:rPr>
          <w:sz w:val="16"/>
          <w:lang w:val="en-CA"/>
        </w:rPr>
        <w:t>deficit</w:t>
      </w:r>
      <w:r w:rsidR="00624F4F" w:rsidRPr="00B060E3">
        <w:rPr>
          <w:lang w:val="en-CA"/>
        </w:rPr>
        <w:t>.</w:t>
      </w:r>
      <w:r w:rsidRPr="00D30531">
        <w:rPr>
          <w:sz w:val="12"/>
          <w:lang w:val="en-CA"/>
        </w:rPr>
        <w:t>¶</w:t>
      </w:r>
      <w:proofErr w:type="gramEnd"/>
      <w:r w:rsidR="00624F4F" w:rsidRPr="005E7144">
        <w:rPr>
          <w:sz w:val="12"/>
          <w:lang w:val="en-CA"/>
        </w:rPr>
        <w:t xml:space="preserve"> </w:t>
      </w:r>
      <w:r w:rsidR="00624F4F" w:rsidRPr="005E7144">
        <w:rPr>
          <w:sz w:val="16"/>
          <w:lang w:val="en-CA"/>
        </w:rPr>
        <w:t xml:space="preserve">Municipalities are in the same scrap basically, except they are allowed to issue debt, but they’re subject to very stringent market discipline. Municipal bond yields spiked in 2008 and spiked in 2020. And we’re at a position where, if everybody suddenly gets worried, then they can no longer issue previously democratically approved bonds </w:t>
      </w:r>
      <w:proofErr w:type="gramStart"/>
      <w:r w:rsidR="00624F4F" w:rsidRPr="005E7144">
        <w:rPr>
          <w:sz w:val="16"/>
          <w:lang w:val="en-CA"/>
        </w:rPr>
        <w:t>in order to</w:t>
      </w:r>
      <w:proofErr w:type="gramEnd"/>
      <w:r w:rsidR="00624F4F" w:rsidRPr="005E7144">
        <w:rPr>
          <w:sz w:val="16"/>
          <w:lang w:val="en-CA"/>
        </w:rPr>
        <w:t xml:space="preserve"> build this, that, or the other thing. </w:t>
      </w:r>
      <w:proofErr w:type="gramStart"/>
      <w:r w:rsidR="00624F4F" w:rsidRPr="005E7144">
        <w:rPr>
          <w:sz w:val="16"/>
          <w:lang w:val="en-CA"/>
        </w:rPr>
        <w:t>So</w:t>
      </w:r>
      <w:proofErr w:type="gramEnd"/>
      <w:r w:rsidR="00624F4F" w:rsidRPr="005E7144">
        <w:rPr>
          <w:sz w:val="16"/>
          <w:lang w:val="en-CA"/>
        </w:rPr>
        <w:t xml:space="preserve"> this big systemic weakness is that everything below the federal level is mechanically procyclical. And this is the basic problem that the thesis is seeking to address. What can we implement so that is no longer the case? And the answer is we just have the federal government develop a mechanism for identifying when there is a recession, and then use that as a trigger to disperse money to states because they know that when unemployment moves, state tax revenues move. And so, we can balance those things out on net using econometric tools at our disposal and using the very safe assumption that it does not matter what size deficit the federal government runs. So that’s basically what the thesis is. And what a lot of the work since then </w:t>
      </w:r>
      <w:proofErr w:type="gramStart"/>
      <w:r w:rsidR="00624F4F" w:rsidRPr="005E7144">
        <w:rPr>
          <w:sz w:val="16"/>
          <w:lang w:val="en-CA"/>
        </w:rPr>
        <w:t>has been is</w:t>
      </w:r>
      <w:proofErr w:type="gramEnd"/>
      <w:r w:rsidR="00624F4F" w:rsidRPr="005E7144">
        <w:rPr>
          <w:sz w:val="16"/>
          <w:lang w:val="en-CA"/>
        </w:rPr>
        <w:t xml:space="preserve"> how exactly would you calculate the amount of money? How administratively would you set up the departments that would allocate that money? How should that money be allocated? How long should it go? Is there any legislative precedent? Yes, there is. There was an office of revenue sharing under the Treasury in the 1970s.</w:t>
      </w:r>
      <w:r w:rsidRPr="00D30531">
        <w:rPr>
          <w:sz w:val="12"/>
          <w:lang w:val="en-CA"/>
        </w:rPr>
        <w:t>¶</w:t>
      </w:r>
      <w:r w:rsidR="00624F4F" w:rsidRPr="005669A7">
        <w:rPr>
          <w:rStyle w:val="StyleUnderline"/>
        </w:rPr>
        <w:t xml:space="preserve"> So that’s how MMT ramifies down to the state and local level. Th</w:t>
      </w:r>
      <w:r w:rsidR="00624F4F" w:rsidRPr="00D5350A">
        <w:rPr>
          <w:rStyle w:val="StyleUnderline"/>
          <w:highlight w:val="yellow"/>
        </w:rPr>
        <w:t>e federal level can</w:t>
      </w:r>
      <w:r w:rsidR="00624F4F" w:rsidRPr="005669A7">
        <w:rPr>
          <w:rStyle w:val="StyleUnderline"/>
        </w:rPr>
        <w:t xml:space="preserve"> basically </w:t>
      </w:r>
      <w:r w:rsidR="00624F4F" w:rsidRPr="00D5350A">
        <w:rPr>
          <w:rStyle w:val="StyleUnderline"/>
          <w:highlight w:val="yellow"/>
        </w:rPr>
        <w:t>insulate the state and local level from any shocks</w:t>
      </w:r>
      <w:r w:rsidR="00624F4F" w:rsidRPr="005669A7">
        <w:rPr>
          <w:rStyle w:val="StyleUnderline"/>
        </w:rPr>
        <w:t xml:space="preserve"> if it so desires. </w:t>
      </w:r>
      <w:r w:rsidR="00624F4F" w:rsidRPr="00D5350A">
        <w:rPr>
          <w:rStyle w:val="StyleUnderline"/>
          <w:highlight w:val="yellow"/>
        </w:rPr>
        <w:t>Ideally</w:t>
      </w:r>
      <w:r w:rsidR="00624F4F" w:rsidRPr="005669A7">
        <w:rPr>
          <w:rStyle w:val="StyleUnderline"/>
        </w:rPr>
        <w:t xml:space="preserve">, it would </w:t>
      </w:r>
      <w:r w:rsidR="00624F4F" w:rsidRPr="00D5350A">
        <w:rPr>
          <w:rStyle w:val="StyleUnderline"/>
          <w:highlight w:val="yellow"/>
        </w:rPr>
        <w:t>replace them entirely in terms of funding</w:t>
      </w:r>
      <w:r w:rsidR="00624F4F" w:rsidRPr="005669A7">
        <w:rPr>
          <w:rStyle w:val="StyleUnderline"/>
        </w:rPr>
        <w:t xml:space="preserve"> and would be just funding allocations from a single source</w:t>
      </w:r>
      <w:r w:rsidR="00624F4F" w:rsidRPr="005669A7">
        <w:t xml:space="preserve">. </w:t>
      </w:r>
      <w:r w:rsidR="00624F4F" w:rsidRPr="005669A7">
        <w:rPr>
          <w:sz w:val="16"/>
        </w:rPr>
        <w:t>But that’s a much bigger haul than introducing new intra-governmental stabilizers.</w:t>
      </w:r>
    </w:p>
    <w:p w14:paraId="7AB866DB" w14:textId="5F84B657" w:rsidR="00624F4F" w:rsidRDefault="00624F4F" w:rsidP="008D1D6D">
      <w:pPr>
        <w:rPr>
          <w:rStyle w:val="StyleUnderline"/>
        </w:rPr>
      </w:pPr>
    </w:p>
    <w:p w14:paraId="015408DE" w14:textId="277313FA" w:rsidR="00EA7EB2" w:rsidRDefault="00EA7EB2" w:rsidP="00EA7EB2">
      <w:pPr>
        <w:pStyle w:val="Heading3"/>
      </w:pPr>
      <w:r w:rsidRPr="00EA7EB2">
        <w:t>No Equity</w:t>
      </w:r>
    </w:p>
    <w:p w14:paraId="0EC82A6A" w14:textId="77777777" w:rsidR="00EA7EB2" w:rsidRDefault="00EA7EB2" w:rsidP="00EA7EB2">
      <w:pPr>
        <w:pStyle w:val="Heading4"/>
      </w:pPr>
      <w:r>
        <w:t>Geographic disparities means states can’t redistribute. Some states are just too poor, federal action is key</w:t>
      </w:r>
    </w:p>
    <w:p w14:paraId="300FEE50" w14:textId="77777777" w:rsidR="00EA7EB2" w:rsidRPr="00BC531C" w:rsidRDefault="00EA7EB2" w:rsidP="00EA7EB2">
      <w:r w:rsidRPr="00BC531C">
        <w:t xml:space="preserve">Brian </w:t>
      </w:r>
      <w:r w:rsidRPr="00BC531C">
        <w:rPr>
          <w:rStyle w:val="Heading4Char"/>
        </w:rPr>
        <w:t>Highsmith 19</w:t>
      </w:r>
      <w:r w:rsidRPr="00BC531C">
        <w:t>, Skadden Fellow, National Consumer Law Center. "The Implications of Inequality for Fiscal Federalism (or Why the Federal Government Should Pay for Local Public Schools)" 67 Buff. L. Rev. 407 //</w:t>
      </w:r>
      <w:proofErr w:type="spellStart"/>
      <w:r w:rsidRPr="00BC531C">
        <w:t>pipk</w:t>
      </w:r>
      <w:proofErr w:type="spellEnd"/>
    </w:p>
    <w:p w14:paraId="6E3649AD" w14:textId="77777777" w:rsidR="00EA7EB2" w:rsidRPr="009378E4" w:rsidRDefault="00EA7EB2" w:rsidP="00EA7EB2">
      <w:pPr>
        <w:rPr>
          <w:sz w:val="16"/>
        </w:rPr>
      </w:pPr>
      <w:r w:rsidRPr="000C1E23">
        <w:rPr>
          <w:rStyle w:val="StyleUnderline"/>
        </w:rPr>
        <w:t>Many have missed the deep implications of economic inequality for core tenants of fiscal federalism</w:t>
      </w:r>
      <w:r w:rsidRPr="009378E4">
        <w:rPr>
          <w:sz w:val="16"/>
        </w:rPr>
        <w:t xml:space="preserve">. This framework shows that </w:t>
      </w:r>
      <w:r w:rsidRPr="00730DCC">
        <w:rPr>
          <w:rStyle w:val="StyleUnderline"/>
        </w:rPr>
        <w:t>debates about the proper assignment of redistribution assume a different character depending on the preexisting level of inequality within the political community</w:t>
      </w:r>
      <w:r w:rsidRPr="009378E4">
        <w:rPr>
          <w:sz w:val="16"/>
        </w:rPr>
        <w:t xml:space="preserve">. Specifically, </w:t>
      </w:r>
      <w:r w:rsidRPr="00730DCC">
        <w:rPr>
          <w:rStyle w:val="Emphasis"/>
        </w:rPr>
        <w:t>economic inequality raises the stakes of "fiscal splintering" for redistributive outcomes and possibilities</w:t>
      </w:r>
      <w:r w:rsidRPr="009378E4">
        <w:rPr>
          <w:sz w:val="16"/>
        </w:rPr>
        <w:t xml:space="preserve">: </w:t>
      </w:r>
      <w:r w:rsidRPr="00730DCC">
        <w:rPr>
          <w:rStyle w:val="StyleUnderline"/>
        </w:rPr>
        <w:t xml:space="preserve">where </w:t>
      </w:r>
      <w:r w:rsidRPr="00D5350A">
        <w:rPr>
          <w:rStyle w:val="StyleUnderline"/>
          <w:highlight w:val="yellow"/>
        </w:rPr>
        <w:t>economic resources are unevenly distributed</w:t>
      </w:r>
      <w:r w:rsidRPr="00730DCC">
        <w:rPr>
          <w:rStyle w:val="StyleUnderline"/>
        </w:rPr>
        <w:t xml:space="preserve"> across geography, </w:t>
      </w:r>
      <w:r w:rsidRPr="00D5350A">
        <w:rPr>
          <w:rStyle w:val="StyleUnderline"/>
          <w:highlight w:val="yellow"/>
        </w:rPr>
        <w:t>the spatial definition of fiscal units takes on great significance</w:t>
      </w:r>
      <w:r w:rsidRPr="009378E4">
        <w:rPr>
          <w:sz w:val="16"/>
        </w:rPr>
        <w:t xml:space="preserve">. </w:t>
      </w:r>
      <w:r w:rsidRPr="00D5350A">
        <w:rPr>
          <w:rStyle w:val="StyleUnderline"/>
          <w:highlight w:val="yellow"/>
        </w:rPr>
        <w:t>And</w:t>
      </w:r>
      <w:r w:rsidRPr="009378E4">
        <w:rPr>
          <w:sz w:val="16"/>
        </w:rPr>
        <w:t xml:space="preserve"> the presence of economic inequality </w:t>
      </w:r>
      <w:r w:rsidRPr="00D5350A">
        <w:rPr>
          <w:rStyle w:val="Emphasis"/>
          <w:highlight w:val="yellow"/>
        </w:rPr>
        <w:t>places a ceiling on local governments' ability to</w:t>
      </w:r>
      <w:r w:rsidRPr="009378E4">
        <w:rPr>
          <w:sz w:val="16"/>
        </w:rPr>
        <w:t xml:space="preserve"> provide public goods or </w:t>
      </w:r>
      <w:r w:rsidRPr="00D5350A">
        <w:rPr>
          <w:rStyle w:val="Emphasis"/>
          <w:highlight w:val="yellow"/>
        </w:rPr>
        <w:t xml:space="preserve">achieve redistribution, absent </w:t>
      </w:r>
      <w:proofErr w:type="gramStart"/>
      <w:r w:rsidRPr="00D5350A">
        <w:rPr>
          <w:rStyle w:val="Emphasis"/>
          <w:highlight w:val="yellow"/>
        </w:rPr>
        <w:t>centrally-coordinated</w:t>
      </w:r>
      <w:proofErr w:type="gramEnd"/>
      <w:r w:rsidRPr="00D5350A">
        <w:rPr>
          <w:rStyle w:val="Emphasis"/>
          <w:highlight w:val="yellow"/>
        </w:rPr>
        <w:t xml:space="preserve"> fiscal transfers</w:t>
      </w:r>
      <w:r w:rsidRPr="009378E4">
        <w:rPr>
          <w:sz w:val="16"/>
        </w:rPr>
        <w:t>.</w:t>
      </w:r>
    </w:p>
    <w:p w14:paraId="33B57127" w14:textId="77777777" w:rsidR="00EA7EB2" w:rsidRPr="009378E4" w:rsidRDefault="00EA7EB2" w:rsidP="00EA7EB2">
      <w:pPr>
        <w:rPr>
          <w:sz w:val="16"/>
        </w:rPr>
      </w:pPr>
      <w:r w:rsidRPr="00D5350A">
        <w:rPr>
          <w:rStyle w:val="StyleUnderline"/>
          <w:highlight w:val="yellow"/>
        </w:rPr>
        <w:t>Traditional models</w:t>
      </w:r>
      <w:r w:rsidRPr="00C12652">
        <w:rPr>
          <w:rStyle w:val="StyleUnderline"/>
        </w:rPr>
        <w:t xml:space="preserve"> of fiscal federalism </w:t>
      </w:r>
      <w:r w:rsidRPr="00D5350A">
        <w:rPr>
          <w:rStyle w:val="StyleUnderline"/>
          <w:highlight w:val="yellow"/>
        </w:rPr>
        <w:t>overlook this</w:t>
      </w:r>
      <w:r w:rsidRPr="00C12652">
        <w:rPr>
          <w:rStyle w:val="StyleUnderline"/>
        </w:rPr>
        <w:t xml:space="preserve"> important relationship</w:t>
      </w:r>
      <w:r w:rsidRPr="009378E4">
        <w:rPr>
          <w:sz w:val="16"/>
        </w:rPr>
        <w:t xml:space="preserve">. Orthodox models of decentralization argue that location-mobility of residents is a disciplining measure for local governments. The consensus view is that mobility limits the ability of local governments to achieve redistribution, because high-income people will exit when it is attempted. 97 Others point to evidence showing that locations decisions are relatively inelastic to support their conclusion that redistribution can happen at the local level.98 I show that this debate does not need to be settled </w:t>
      </w:r>
      <w:proofErr w:type="gramStart"/>
      <w:r w:rsidRPr="009378E4">
        <w:rPr>
          <w:sz w:val="16"/>
        </w:rPr>
        <w:t>in order to</w:t>
      </w:r>
      <w:proofErr w:type="gramEnd"/>
      <w:r w:rsidRPr="009378E4">
        <w:rPr>
          <w:sz w:val="16"/>
        </w:rPr>
        <w:t xml:space="preserve"> conclude that </w:t>
      </w:r>
      <w:r w:rsidRPr="00C12652">
        <w:rPr>
          <w:rStyle w:val="StyleUnderline"/>
        </w:rPr>
        <w:t xml:space="preserve">rising levels of economic </w:t>
      </w:r>
      <w:r w:rsidRPr="00D5350A">
        <w:rPr>
          <w:rStyle w:val="StyleUnderline"/>
          <w:highlight w:val="yellow"/>
        </w:rPr>
        <w:t>inequality support moving redistribution to higher levels of governance</w:t>
      </w:r>
      <w:r w:rsidRPr="00C12652">
        <w:rPr>
          <w:rStyle w:val="StyleUnderline"/>
        </w:rPr>
        <w:t>.</w:t>
      </w:r>
    </w:p>
    <w:p w14:paraId="52C2B005" w14:textId="77777777" w:rsidR="00EA7EB2" w:rsidRPr="009378E4" w:rsidRDefault="00EA7EB2" w:rsidP="00EA7EB2">
      <w:pPr>
        <w:rPr>
          <w:sz w:val="16"/>
        </w:rPr>
      </w:pPr>
      <w:r w:rsidRPr="009378E4">
        <w:rPr>
          <w:sz w:val="16"/>
        </w:rPr>
        <w:t xml:space="preserve">Just as scholars have argued that the competitive forces of residential mobility have the effect of making local redistribution impossible, these examples suggest that-on a static basis-high levels of inequality will tend to have the same effect. So </w:t>
      </w:r>
      <w:proofErr w:type="gramStart"/>
      <w:r w:rsidRPr="009378E4">
        <w:rPr>
          <w:sz w:val="16"/>
        </w:rPr>
        <w:t>as long as</w:t>
      </w:r>
      <w:proofErr w:type="gramEnd"/>
      <w:r w:rsidRPr="009378E4">
        <w:rPr>
          <w:sz w:val="16"/>
        </w:rPr>
        <w:t xml:space="preserve"> there are some constraints on mobility, then it can be said-without qualification-that </w:t>
      </w:r>
      <w:r w:rsidRPr="00155677">
        <w:rPr>
          <w:rStyle w:val="StyleUnderline"/>
        </w:rPr>
        <w:t xml:space="preserve">rising </w:t>
      </w:r>
      <w:r w:rsidRPr="00D5350A">
        <w:rPr>
          <w:rStyle w:val="StyleUnderline"/>
          <w:highlight w:val="yellow"/>
        </w:rPr>
        <w:t>inequality will</w:t>
      </w:r>
      <w:r w:rsidRPr="00155677">
        <w:rPr>
          <w:rStyle w:val="StyleUnderline"/>
        </w:rPr>
        <w:t xml:space="preserve"> always and necessarily have the effect of </w:t>
      </w:r>
      <w:r w:rsidRPr="00D5350A">
        <w:rPr>
          <w:rStyle w:val="StyleUnderline"/>
          <w:highlight w:val="yellow"/>
        </w:rPr>
        <w:t>increas</w:t>
      </w:r>
      <w:r w:rsidRPr="00155677">
        <w:rPr>
          <w:rStyle w:val="StyleUnderline"/>
        </w:rPr>
        <w:t xml:space="preserve">ing the </w:t>
      </w:r>
      <w:r w:rsidRPr="00D5350A">
        <w:rPr>
          <w:rStyle w:val="StyleUnderline"/>
          <w:highlight w:val="yellow"/>
        </w:rPr>
        <w:t>geographic clustering of resources</w:t>
      </w:r>
      <w:r w:rsidRPr="009378E4">
        <w:rPr>
          <w:sz w:val="16"/>
        </w:rPr>
        <w:t xml:space="preserve">. This follows mathematically from the fact that </w:t>
      </w:r>
      <w:r w:rsidRPr="001830C8">
        <w:rPr>
          <w:rStyle w:val="StyleUnderline"/>
        </w:rPr>
        <w:t>inequality is defined as an increasing concentration of economic resources across a population, and</w:t>
      </w:r>
      <w:r w:rsidRPr="009378E4">
        <w:rPr>
          <w:sz w:val="16"/>
        </w:rPr>
        <w:t xml:space="preserve"> that </w:t>
      </w:r>
      <w:r w:rsidRPr="001830C8">
        <w:rPr>
          <w:rStyle w:val="StyleUnderline"/>
        </w:rPr>
        <w:t>people</w:t>
      </w:r>
      <w:r w:rsidRPr="009378E4">
        <w:rPr>
          <w:sz w:val="16"/>
        </w:rPr>
        <w:t xml:space="preserve"> are indivisible economic units-they </w:t>
      </w:r>
      <w:r w:rsidRPr="001830C8">
        <w:rPr>
          <w:rStyle w:val="StyleUnderline"/>
        </w:rPr>
        <w:t>exist at only one place in time</w:t>
      </w:r>
      <w:r w:rsidRPr="009378E4">
        <w:rPr>
          <w:sz w:val="16"/>
        </w:rPr>
        <w:t xml:space="preserve">. And </w:t>
      </w:r>
      <w:r w:rsidRPr="001830C8">
        <w:rPr>
          <w:rStyle w:val="StyleUnderline"/>
        </w:rPr>
        <w:t xml:space="preserve">to the extent that economic </w:t>
      </w:r>
      <w:r w:rsidRPr="00D5350A">
        <w:rPr>
          <w:rStyle w:val="StyleUnderline"/>
          <w:highlight w:val="yellow"/>
        </w:rPr>
        <w:t>resources are unevenly spread</w:t>
      </w:r>
      <w:r w:rsidRPr="001830C8">
        <w:rPr>
          <w:rStyle w:val="StyleUnderline"/>
        </w:rPr>
        <w:t xml:space="preserve"> across a political community, then the exercise of </w:t>
      </w:r>
      <w:r w:rsidRPr="00D5350A">
        <w:rPr>
          <w:rStyle w:val="StyleUnderline"/>
          <w:highlight w:val="yellow"/>
        </w:rPr>
        <w:t>line drawing</w:t>
      </w:r>
      <w:r w:rsidRPr="001830C8">
        <w:rPr>
          <w:rStyle w:val="StyleUnderline"/>
        </w:rPr>
        <w:t xml:space="preserve">-of </w:t>
      </w:r>
      <w:r w:rsidRPr="00D5350A">
        <w:rPr>
          <w:rStyle w:val="StyleUnderline"/>
          <w:highlight w:val="yellow"/>
        </w:rPr>
        <w:t>determining the size and placement of the fiscal units</w:t>
      </w:r>
      <w:r>
        <w:rPr>
          <w:rStyle w:val="StyleUnderline"/>
        </w:rPr>
        <w:t>-</w:t>
      </w:r>
      <w:r w:rsidRPr="00D5350A">
        <w:rPr>
          <w:rStyle w:val="StyleUnderline"/>
          <w:highlight w:val="yellow"/>
        </w:rPr>
        <w:t>becomes</w:t>
      </w:r>
      <w:r w:rsidRPr="001830C8">
        <w:rPr>
          <w:rStyle w:val="StyleUnderline"/>
        </w:rPr>
        <w:t xml:space="preserve"> increasingly important as a </w:t>
      </w:r>
      <w:r w:rsidRPr="00D5350A">
        <w:rPr>
          <w:rStyle w:val="StyleUnderline"/>
          <w:highlight w:val="yellow"/>
        </w:rPr>
        <w:t xml:space="preserve">determinant of the </w:t>
      </w:r>
      <w:r w:rsidRPr="008E4A5F">
        <w:rPr>
          <w:rStyle w:val="StyleUnderline"/>
        </w:rPr>
        <w:t xml:space="preserve">practical </w:t>
      </w:r>
      <w:r w:rsidRPr="00D5350A">
        <w:rPr>
          <w:rStyle w:val="StyleUnderline"/>
          <w:highlight w:val="yellow"/>
        </w:rPr>
        <w:t>availability of inter-unit economic redistribution</w:t>
      </w:r>
      <w:r w:rsidRPr="009378E4">
        <w:rPr>
          <w:sz w:val="16"/>
        </w:rPr>
        <w:t>.</w:t>
      </w:r>
    </w:p>
    <w:p w14:paraId="11E79B44" w14:textId="77777777" w:rsidR="00EA7EB2" w:rsidRPr="009378E4" w:rsidRDefault="00EA7EB2" w:rsidP="00EA7EB2">
      <w:pPr>
        <w:rPr>
          <w:sz w:val="16"/>
        </w:rPr>
      </w:pPr>
      <w:r w:rsidRPr="00D5350A">
        <w:rPr>
          <w:rStyle w:val="StyleUnderline"/>
          <w:highlight w:val="yellow"/>
        </w:rPr>
        <w:t>For public finance scholars, the</w:t>
      </w:r>
      <w:r w:rsidRPr="00B64416">
        <w:rPr>
          <w:rStyle w:val="StyleUnderline"/>
        </w:rPr>
        <w:t xml:space="preserve"> predominant </w:t>
      </w:r>
      <w:r w:rsidRPr="00D5350A">
        <w:rPr>
          <w:rStyle w:val="StyleUnderline"/>
          <w:highlight w:val="yellow"/>
        </w:rPr>
        <w:t>policy response</w:t>
      </w:r>
      <w:r w:rsidRPr="009378E4">
        <w:rPr>
          <w:sz w:val="16"/>
        </w:rPr>
        <w:t xml:space="preserve"> to the trend of economic stratification </w:t>
      </w:r>
      <w:r w:rsidRPr="00D5350A">
        <w:rPr>
          <w:rStyle w:val="StyleUnderline"/>
          <w:highlight w:val="yellow"/>
        </w:rPr>
        <w:t>has been to increase</w:t>
      </w:r>
      <w:r w:rsidRPr="00B64416">
        <w:rPr>
          <w:rStyle w:val="StyleUnderline"/>
        </w:rPr>
        <w:t xml:space="preserve"> the burden of </w:t>
      </w:r>
      <w:r w:rsidRPr="00D5350A">
        <w:rPr>
          <w:rStyle w:val="StyleUnderline"/>
          <w:highlight w:val="yellow"/>
        </w:rPr>
        <w:t>taxation</w:t>
      </w:r>
      <w:r w:rsidRPr="00B64416">
        <w:rPr>
          <w:rStyle w:val="StyleUnderline"/>
        </w:rPr>
        <w:t xml:space="preserve"> </w:t>
      </w:r>
      <w:r w:rsidRPr="00D5350A">
        <w:rPr>
          <w:rStyle w:val="StyleUnderline"/>
          <w:highlight w:val="yellow"/>
        </w:rPr>
        <w:t>on very high-wealth individuals</w:t>
      </w:r>
      <w:r w:rsidRPr="009378E4">
        <w:rPr>
          <w:sz w:val="16"/>
        </w:rPr>
        <w:t xml:space="preserve">. 99 </w:t>
      </w:r>
      <w:r w:rsidRPr="00D5350A">
        <w:rPr>
          <w:rStyle w:val="Emphasis"/>
          <w:highlight w:val="yellow"/>
        </w:rPr>
        <w:t>But</w:t>
      </w:r>
      <w:r w:rsidRPr="009378E4">
        <w:rPr>
          <w:sz w:val="16"/>
        </w:rPr>
        <w:t xml:space="preserve"> as the model supporting this framework demonstrates, </w:t>
      </w:r>
      <w:r w:rsidRPr="00B64416">
        <w:rPr>
          <w:rStyle w:val="StyleUnderline"/>
        </w:rPr>
        <w:t xml:space="preserve">the case for centralizing </w:t>
      </w:r>
      <w:r w:rsidRPr="00D5350A">
        <w:rPr>
          <w:rStyle w:val="StyleUnderline"/>
          <w:highlight w:val="yellow"/>
        </w:rPr>
        <w:t>redistribution</w:t>
      </w:r>
      <w:r w:rsidRPr="00B64416">
        <w:rPr>
          <w:rStyle w:val="StyleUnderline"/>
        </w:rPr>
        <w:t xml:space="preserve"> depends in large part on the level of economic inequality in a polity-and is thus greatly strengthened by rising inequality</w:t>
      </w:r>
      <w:r w:rsidRPr="009378E4">
        <w:rPr>
          <w:sz w:val="16"/>
        </w:rPr>
        <w:t xml:space="preserve">. The significant implications of this basic relationship have not been fully explored. Service </w:t>
      </w:r>
      <w:r w:rsidRPr="00D5350A">
        <w:rPr>
          <w:rStyle w:val="StyleUnderline"/>
          <w:highlight w:val="yellow"/>
        </w:rPr>
        <w:t>devolution</w:t>
      </w:r>
      <w:r w:rsidRPr="00B64416">
        <w:rPr>
          <w:rStyle w:val="StyleUnderline"/>
        </w:rPr>
        <w:t xml:space="preserve"> to lower, smaller geographic units</w:t>
      </w:r>
      <w:r w:rsidRPr="009378E4">
        <w:rPr>
          <w:sz w:val="16"/>
        </w:rPr>
        <w:t xml:space="preserve"> has been praised for various virtues according to America's favorite versions of democratic theory.100 But under a set of straightforward assumptions, these structures </w:t>
      </w:r>
      <w:r w:rsidRPr="00D5350A">
        <w:rPr>
          <w:rStyle w:val="StyleUnderline"/>
          <w:highlight w:val="yellow"/>
        </w:rPr>
        <w:t>will</w:t>
      </w:r>
      <w:r w:rsidRPr="009378E4">
        <w:rPr>
          <w:sz w:val="16"/>
        </w:rPr>
        <w:t xml:space="preserve"> also </w:t>
      </w:r>
      <w:r w:rsidRPr="00D5350A">
        <w:rPr>
          <w:rStyle w:val="StyleUnderline"/>
          <w:highlight w:val="yellow"/>
        </w:rPr>
        <w:t xml:space="preserve">have the </w:t>
      </w:r>
      <w:r w:rsidRPr="00D5350A">
        <w:rPr>
          <w:rStyle w:val="Emphasis"/>
          <w:highlight w:val="yellow"/>
        </w:rPr>
        <w:t>inevitable effect of deepening inequality</w:t>
      </w:r>
      <w:r w:rsidRPr="00B64416">
        <w:rPr>
          <w:rStyle w:val="StyleUnderline"/>
        </w:rPr>
        <w:t xml:space="preserve"> and making the efficient provision of public services less likely</w:t>
      </w:r>
      <w:r w:rsidRPr="009378E4">
        <w:rPr>
          <w:sz w:val="16"/>
        </w:rPr>
        <w:t xml:space="preserve">. As a policy matter, it suggests that </w:t>
      </w:r>
      <w:r w:rsidRPr="00D5350A">
        <w:rPr>
          <w:rStyle w:val="StyleUnderline"/>
          <w:highlight w:val="yellow"/>
        </w:rPr>
        <w:t>we should</w:t>
      </w:r>
      <w:r w:rsidRPr="00B64416">
        <w:rPr>
          <w:rStyle w:val="StyleUnderline"/>
        </w:rPr>
        <w:t xml:space="preserve"> focus on either increasing the size of fiscal units of redistribution to include ultra-wealthy or alternatively </w:t>
      </w:r>
      <w:r w:rsidRPr="00D5350A">
        <w:rPr>
          <w:rStyle w:val="StyleUnderline"/>
          <w:highlight w:val="yellow"/>
        </w:rPr>
        <w:t>shift</w:t>
      </w:r>
      <w:r w:rsidRPr="00B64416">
        <w:rPr>
          <w:rStyle w:val="StyleUnderline"/>
        </w:rPr>
        <w:t xml:space="preserve">ing </w:t>
      </w:r>
      <w:r w:rsidRPr="00D5350A">
        <w:rPr>
          <w:rStyle w:val="StyleUnderline"/>
          <w:highlight w:val="yellow"/>
        </w:rPr>
        <w:t>the site of redistribution to the circle</w:t>
      </w:r>
      <w:r w:rsidRPr="00B64416">
        <w:rPr>
          <w:rStyle w:val="StyleUnderline"/>
        </w:rPr>
        <w:t xml:space="preserve"> that is </w:t>
      </w:r>
      <w:r w:rsidRPr="00D5350A">
        <w:rPr>
          <w:rStyle w:val="StyleUnderline"/>
          <w:highlight w:val="yellow"/>
        </w:rPr>
        <w:t>large enough to include both</w:t>
      </w:r>
      <w:r w:rsidRPr="00B64416">
        <w:rPr>
          <w:rStyle w:val="StyleUnderline"/>
        </w:rPr>
        <w:t xml:space="preserve"> the </w:t>
      </w:r>
      <w:r w:rsidRPr="00D5350A">
        <w:rPr>
          <w:rStyle w:val="StyleUnderline"/>
          <w:highlight w:val="yellow"/>
        </w:rPr>
        <w:t>haves and</w:t>
      </w:r>
      <w:r w:rsidRPr="00B64416">
        <w:rPr>
          <w:rStyle w:val="StyleUnderline"/>
        </w:rPr>
        <w:t xml:space="preserve"> the </w:t>
      </w:r>
      <w:proofErr w:type="spellStart"/>
      <w:r w:rsidRPr="00D5350A">
        <w:rPr>
          <w:rStyle w:val="StyleUnderline"/>
          <w:highlight w:val="yellow"/>
        </w:rPr>
        <w:t>havenots</w:t>
      </w:r>
      <w:proofErr w:type="spellEnd"/>
      <w:r w:rsidRPr="009378E4">
        <w:rPr>
          <w:sz w:val="16"/>
        </w:rPr>
        <w:t>.</w:t>
      </w:r>
    </w:p>
    <w:p w14:paraId="7D3C454F" w14:textId="77777777" w:rsidR="00EA7EB2" w:rsidRPr="009378E4" w:rsidRDefault="00EA7EB2" w:rsidP="00EA7EB2">
      <w:pPr>
        <w:rPr>
          <w:sz w:val="16"/>
        </w:rPr>
      </w:pPr>
      <w:r w:rsidRPr="009378E4">
        <w:rPr>
          <w:sz w:val="16"/>
        </w:rPr>
        <w:t xml:space="preserve">I argue here that </w:t>
      </w:r>
      <w:r w:rsidRPr="00D5350A">
        <w:rPr>
          <w:rStyle w:val="Emphasis"/>
          <w:highlight w:val="yellow"/>
        </w:rPr>
        <w:t>on</w:t>
      </w:r>
      <w:r w:rsidRPr="00B64416">
        <w:rPr>
          <w:rStyle w:val="Emphasis"/>
        </w:rPr>
        <w:t xml:space="preserve"> policy matters involving</w:t>
      </w:r>
      <w:r w:rsidRPr="009378E4">
        <w:rPr>
          <w:sz w:val="16"/>
        </w:rPr>
        <w:t xml:space="preserve"> some element of </w:t>
      </w:r>
      <w:r w:rsidRPr="00D5350A">
        <w:rPr>
          <w:rStyle w:val="Emphasis"/>
          <w:highlight w:val="yellow"/>
        </w:rPr>
        <w:t>redistribution</w:t>
      </w:r>
      <w:r w:rsidRPr="009378E4">
        <w:rPr>
          <w:sz w:val="16"/>
        </w:rPr>
        <w:t>-that is, almost everything the government does-</w:t>
      </w:r>
      <w:r w:rsidRPr="00D5350A">
        <w:rPr>
          <w:rStyle w:val="Emphasis"/>
          <w:highlight w:val="yellow"/>
        </w:rPr>
        <w:t>fiscal decentralization</w:t>
      </w:r>
      <w:r w:rsidRPr="009378E4">
        <w:rPr>
          <w:sz w:val="16"/>
        </w:rPr>
        <w:t xml:space="preserve">, under the background condition of economic segregation, </w:t>
      </w:r>
      <w:r w:rsidRPr="00D5350A">
        <w:rPr>
          <w:rStyle w:val="Emphasis"/>
          <w:highlight w:val="yellow"/>
        </w:rPr>
        <w:t>will always result in increased inequality, compared to centralized redistribution</w:t>
      </w:r>
      <w:r w:rsidRPr="009378E4">
        <w:rPr>
          <w:sz w:val="16"/>
        </w:rPr>
        <w:t>. The existence of rising income inequality thus provides support for shifting the site of revenue collection to higher levels of government as a general policy, even as decision-making may be retained at local levels. This conclusion represents the opposite direction of recent policy debates, which have proposed sharply curbing or even eliminating federal support to states and local governments.</w:t>
      </w:r>
    </w:p>
    <w:p w14:paraId="0C3BDE17" w14:textId="77777777" w:rsidR="00EA7EB2" w:rsidRPr="009378E4" w:rsidRDefault="00EA7EB2" w:rsidP="00EA7EB2">
      <w:pPr>
        <w:rPr>
          <w:sz w:val="16"/>
        </w:rPr>
      </w:pPr>
      <w:r w:rsidRPr="00D5350A">
        <w:rPr>
          <w:rStyle w:val="Emphasis"/>
          <w:highlight w:val="yellow"/>
        </w:rPr>
        <w:t>The federal government can easily capture</w:t>
      </w:r>
      <w:r w:rsidRPr="0016151F">
        <w:rPr>
          <w:rStyle w:val="Emphasis"/>
        </w:rPr>
        <w:t xml:space="preserve"> the tremendous </w:t>
      </w:r>
      <w:r w:rsidRPr="00D5350A">
        <w:rPr>
          <w:rStyle w:val="Emphasis"/>
          <w:highlight w:val="yellow"/>
        </w:rPr>
        <w:t>wealth</w:t>
      </w:r>
      <w:r w:rsidRPr="0016151F">
        <w:rPr>
          <w:rStyle w:val="Emphasis"/>
        </w:rPr>
        <w:t xml:space="preserve"> that our economy produces, </w:t>
      </w:r>
      <w:r w:rsidRPr="00D5350A">
        <w:rPr>
          <w:rStyle w:val="Emphasis"/>
          <w:highlight w:val="yellow"/>
        </w:rPr>
        <w:t>no matter how it is distributed over geographic space within the country</w:t>
      </w:r>
      <w:r w:rsidRPr="009378E4">
        <w:rPr>
          <w:sz w:val="16"/>
        </w:rPr>
        <w:t xml:space="preserve">. From this basic insight, we can both better understand the shortcomings of the current system </w:t>
      </w:r>
      <w:proofErr w:type="gramStart"/>
      <w:r w:rsidRPr="009378E4">
        <w:rPr>
          <w:sz w:val="16"/>
        </w:rPr>
        <w:t>and also</w:t>
      </w:r>
      <w:proofErr w:type="gramEnd"/>
      <w:r w:rsidRPr="009378E4">
        <w:rPr>
          <w:sz w:val="16"/>
        </w:rPr>
        <w:t xml:space="preserve"> make specific recommendations for reform. </w:t>
      </w:r>
      <w:r w:rsidRPr="00D5350A">
        <w:rPr>
          <w:rStyle w:val="StyleUnderline"/>
          <w:highlight w:val="yellow"/>
        </w:rPr>
        <w:t>Instead of devolving</w:t>
      </w:r>
      <w:r w:rsidRPr="0016151F">
        <w:rPr>
          <w:rStyle w:val="StyleUnderline"/>
        </w:rPr>
        <w:t xml:space="preserve"> the </w:t>
      </w:r>
      <w:r w:rsidRPr="00D5350A">
        <w:rPr>
          <w:rStyle w:val="StyleUnderline"/>
          <w:highlight w:val="yellow"/>
        </w:rPr>
        <w:t>financing</w:t>
      </w:r>
      <w:r w:rsidRPr="0016151F">
        <w:rPr>
          <w:rStyle w:val="StyleUnderline"/>
        </w:rPr>
        <w:t xml:space="preserve"> of public investments</w:t>
      </w:r>
      <w:r w:rsidRPr="009378E4">
        <w:rPr>
          <w:sz w:val="16"/>
        </w:rPr>
        <w:t>-whether schools or courts or infrastructure-</w:t>
      </w:r>
      <w:r w:rsidRPr="00D5350A">
        <w:rPr>
          <w:rStyle w:val="StyleUnderline"/>
          <w:highlight w:val="yellow"/>
        </w:rPr>
        <w:t>to ill-equipped</w:t>
      </w:r>
      <w:r w:rsidRPr="009378E4">
        <w:rPr>
          <w:sz w:val="16"/>
        </w:rPr>
        <w:t xml:space="preserve"> cities and </w:t>
      </w:r>
      <w:r w:rsidRPr="00D5350A">
        <w:rPr>
          <w:rStyle w:val="StyleUnderline"/>
          <w:highlight w:val="yellow"/>
        </w:rPr>
        <w:t>states, the federal government should respond to</w:t>
      </w:r>
      <w:r w:rsidRPr="0016151F">
        <w:rPr>
          <w:rStyle w:val="StyleUnderline"/>
        </w:rPr>
        <w:t xml:space="preserve"> rising economic </w:t>
      </w:r>
      <w:r w:rsidRPr="00D5350A">
        <w:rPr>
          <w:rStyle w:val="StyleUnderline"/>
          <w:highlight w:val="yellow"/>
        </w:rPr>
        <w:t>inequality by assuming responsibility for their funding</w:t>
      </w:r>
      <w:r w:rsidRPr="009378E4">
        <w:rPr>
          <w:sz w:val="16"/>
        </w:rPr>
        <w:t>.</w:t>
      </w:r>
    </w:p>
    <w:p w14:paraId="04D231AB" w14:textId="7ABE99F7" w:rsidR="00EA7EB2" w:rsidRDefault="00EA7EB2" w:rsidP="00EA7EB2"/>
    <w:p w14:paraId="26BF16B1" w14:textId="77777777" w:rsidR="00EA7EB2" w:rsidRDefault="00EA7EB2" w:rsidP="00EA7EB2">
      <w:pPr>
        <w:pStyle w:val="Heading4"/>
      </w:pPr>
      <w:r>
        <w:t>Local administration isn’t uniform, results in less uptake and reinforces inequality</w:t>
      </w:r>
    </w:p>
    <w:p w14:paraId="0BD65C32" w14:textId="77777777" w:rsidR="00EA7EB2" w:rsidRDefault="00EA7EB2" w:rsidP="00EA7EB2">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w:t>
      </w:r>
      <w:proofErr w:type="spellStart"/>
      <w:r w:rsidRPr="00673024">
        <w:t>Gornick</w:t>
      </w:r>
      <w:proofErr w:type="spellEnd"/>
      <w:r w:rsidRPr="00673024">
        <w:t xml:space="preserve"> is a professor of political science and sociology, director of the Stone Center on Socio- Economic Inequality, and the James M. and Cathleen D. Stone Distinguished Chair in Socio- Economic Inequality at the Graduate Center at the City University of New York. Joseph van der </w:t>
      </w:r>
      <w:proofErr w:type="spellStart"/>
      <w:r w:rsidRPr="00673024">
        <w:t>Naald</w:t>
      </w:r>
      <w:proofErr w:type="spellEnd"/>
      <w:r w:rsidRPr="00673024">
        <w:t xml:space="preserve">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w:t>
      </w:r>
      <w:proofErr w:type="spellStart"/>
      <w:r>
        <w:t>pipk</w:t>
      </w:r>
      <w:proofErr w:type="spellEnd"/>
    </w:p>
    <w:p w14:paraId="399BA01D" w14:textId="77777777" w:rsidR="00EA7EB2" w:rsidRPr="009378E4" w:rsidRDefault="00EA7EB2" w:rsidP="00EA7EB2">
      <w:pPr>
        <w:rPr>
          <w:sz w:val="16"/>
        </w:rPr>
      </w:pPr>
      <w:r w:rsidRPr="009378E4">
        <w:rPr>
          <w:sz w:val="16"/>
        </w:rPr>
        <w:t xml:space="preserve">The decentralized nature of the social safety net for economically vulnerable families with children is one of the most important structural features of the US welfare state. Our research establishes that </w:t>
      </w:r>
      <w:r w:rsidRPr="00D33B60">
        <w:rPr>
          <w:rStyle w:val="StyleUnderline"/>
        </w:rPr>
        <w:t xml:space="preserve">the extent of </w:t>
      </w:r>
      <w:proofErr w:type="spellStart"/>
      <w:r w:rsidRPr="00D5350A">
        <w:rPr>
          <w:rStyle w:val="StyleUnderline"/>
          <w:highlight w:val="yellow"/>
        </w:rPr>
        <w:t>crossstate</w:t>
      </w:r>
      <w:proofErr w:type="spellEnd"/>
      <w:r w:rsidRPr="00D5350A">
        <w:rPr>
          <w:rStyle w:val="StyleUnderline"/>
          <w:highlight w:val="yellow"/>
        </w:rPr>
        <w:t xml:space="preserve"> variation in</w:t>
      </w:r>
      <w:r w:rsidRPr="00D33B60">
        <w:rPr>
          <w:rStyle w:val="StyleUnderline"/>
        </w:rPr>
        <w:t xml:space="preserve"> the generosity and </w:t>
      </w:r>
      <w:r w:rsidRPr="00D5350A">
        <w:rPr>
          <w:rStyle w:val="StyleUnderline"/>
          <w:highlight w:val="yellow"/>
        </w:rPr>
        <w:t>inclusiveness of safety net provision is extensive</w:t>
      </w:r>
      <w:r w:rsidRPr="00D33B60">
        <w:rPr>
          <w:rStyle w:val="StyleUnderline"/>
        </w:rPr>
        <w:t xml:space="preserve">, thus </w:t>
      </w:r>
      <w:r w:rsidRPr="00D5350A">
        <w:rPr>
          <w:rStyle w:val="StyleUnderline"/>
          <w:highlight w:val="yellow"/>
        </w:rPr>
        <w:t>constituting a crucial form of inequality</w:t>
      </w:r>
      <w:r w:rsidRPr="009378E4">
        <w:rPr>
          <w:sz w:val="16"/>
        </w:rPr>
        <w:t>— inequality in the treatment of similar needs and claims by people who happen to live in different states.</w:t>
      </w:r>
    </w:p>
    <w:p w14:paraId="225A49FC" w14:textId="77777777" w:rsidR="00EA7EB2" w:rsidRPr="009378E4" w:rsidRDefault="00EA7EB2" w:rsidP="00EA7EB2">
      <w:pPr>
        <w:rPr>
          <w:sz w:val="16"/>
        </w:rPr>
      </w:pPr>
      <w:r w:rsidRPr="009378E4">
        <w:rPr>
          <w:sz w:val="16"/>
        </w:rPr>
        <w:t xml:space="preserve">We argue that </w:t>
      </w:r>
      <w:r w:rsidRPr="00D33B60">
        <w:rPr>
          <w:rStyle w:val="StyleUnderline"/>
        </w:rPr>
        <w:t>this</w:t>
      </w:r>
      <w:r w:rsidRPr="009378E4">
        <w:rPr>
          <w:sz w:val="16"/>
        </w:rPr>
        <w:t xml:space="preserve"> form of inequality </w:t>
      </w:r>
      <w:r w:rsidRPr="00D33B60">
        <w:rPr>
          <w:rStyle w:val="StyleUnderline"/>
        </w:rPr>
        <w:t>deserves</w:t>
      </w:r>
      <w:r w:rsidRPr="009378E4">
        <w:rPr>
          <w:sz w:val="16"/>
        </w:rPr>
        <w:t xml:space="preserve"> more </w:t>
      </w:r>
      <w:r w:rsidRPr="00D33B60">
        <w:rPr>
          <w:rStyle w:val="StyleUnderline"/>
        </w:rPr>
        <w:t xml:space="preserve">sustained attention, particularly </w:t>
      </w:r>
      <w:proofErr w:type="gramStart"/>
      <w:r w:rsidRPr="00D33B60">
        <w:rPr>
          <w:rStyle w:val="StyleUnderline"/>
        </w:rPr>
        <w:t>with regard to</w:t>
      </w:r>
      <w:proofErr w:type="gramEnd"/>
      <w:r w:rsidRPr="00D33B60">
        <w:rPr>
          <w:rStyle w:val="StyleUnderline"/>
        </w:rPr>
        <w:t xml:space="preserve"> policy design and reform</w:t>
      </w:r>
      <w:r w:rsidRPr="009378E4">
        <w:rPr>
          <w:sz w:val="16"/>
        </w:rPr>
        <w:t xml:space="preserve">. </w:t>
      </w:r>
      <w:proofErr w:type="gramStart"/>
      <w:r w:rsidRPr="00D33B60">
        <w:rPr>
          <w:rStyle w:val="StyleUnderline"/>
        </w:rPr>
        <w:t xml:space="preserve">In designing social policies, </w:t>
      </w:r>
      <w:r w:rsidRPr="00D5350A">
        <w:rPr>
          <w:rStyle w:val="StyleUnderline"/>
          <w:highlight w:val="yellow"/>
        </w:rPr>
        <w:t>there</w:t>
      </w:r>
      <w:proofErr w:type="gramEnd"/>
      <w:r w:rsidRPr="00D5350A">
        <w:rPr>
          <w:rStyle w:val="StyleUnderline"/>
          <w:highlight w:val="yellow"/>
        </w:rPr>
        <w:t xml:space="preserve"> is a clear trade- off between uniformity through national provision</w:t>
      </w:r>
      <w:r w:rsidRPr="00D33B60">
        <w:rPr>
          <w:rStyle w:val="StyleUnderline"/>
        </w:rPr>
        <w:t xml:space="preserve">, reflective of equality in social rights and equity considerations, </w:t>
      </w:r>
      <w:r w:rsidRPr="00D5350A">
        <w:rPr>
          <w:rStyle w:val="StyleUnderline"/>
          <w:highlight w:val="yellow"/>
        </w:rPr>
        <w:t>and variability through state</w:t>
      </w:r>
      <w:r w:rsidRPr="00D33B60">
        <w:rPr>
          <w:rStyle w:val="StyleUnderline"/>
        </w:rPr>
        <w:t xml:space="preserve"> or local </w:t>
      </w:r>
      <w:r w:rsidRPr="00D5350A">
        <w:rPr>
          <w:rStyle w:val="StyleUnderline"/>
          <w:highlight w:val="yellow"/>
        </w:rPr>
        <w:t>provision</w:t>
      </w:r>
      <w:r w:rsidRPr="00D33B60">
        <w:rPr>
          <w:rStyle w:val="StyleUnderline"/>
        </w:rPr>
        <w:t xml:space="preserve">, indicating substantial inequality in rights and a lack of centralized effort aimed at equity in provision </w:t>
      </w:r>
      <w:r w:rsidRPr="009378E4">
        <w:rPr>
          <w:sz w:val="16"/>
        </w:rPr>
        <w:t>(</w:t>
      </w:r>
      <w:proofErr w:type="spellStart"/>
      <w:r w:rsidRPr="009378E4">
        <w:rPr>
          <w:sz w:val="16"/>
        </w:rPr>
        <w:t>Obinger</w:t>
      </w:r>
      <w:proofErr w:type="spellEnd"/>
      <w:r w:rsidRPr="009378E4">
        <w:rPr>
          <w:sz w:val="16"/>
        </w:rPr>
        <w:t xml:space="preserve">, Castles, and </w:t>
      </w:r>
      <w:proofErr w:type="spellStart"/>
      <w:r w:rsidRPr="009378E4">
        <w:rPr>
          <w:sz w:val="16"/>
        </w:rPr>
        <w:t>Leibfried</w:t>
      </w:r>
      <w:proofErr w:type="spellEnd"/>
      <w:r w:rsidRPr="009378E4">
        <w:rPr>
          <w:sz w:val="16"/>
        </w:rPr>
        <w:t xml:space="preserve"> 2005). As Aaron </w:t>
      </w:r>
      <w:proofErr w:type="spellStart"/>
      <w:r w:rsidRPr="009378E4">
        <w:rPr>
          <w:sz w:val="16"/>
        </w:rPr>
        <w:t>Wildavsky</w:t>
      </w:r>
      <w:proofErr w:type="spellEnd"/>
      <w:r w:rsidRPr="009378E4">
        <w:rPr>
          <w:sz w:val="16"/>
        </w:rPr>
        <w:t xml:space="preserve"> (1985) famously noted, “</w:t>
      </w:r>
      <w:r w:rsidRPr="00D5350A">
        <w:rPr>
          <w:rStyle w:val="Emphasis"/>
          <w:highlight w:val="yellow"/>
        </w:rPr>
        <w:t>federalism means inequality</w:t>
      </w:r>
      <w:r w:rsidRPr="009378E4">
        <w:rPr>
          <w:sz w:val="16"/>
        </w:rPr>
        <w:t xml:space="preserve">”— </w:t>
      </w:r>
      <w:r w:rsidRPr="00D33B60">
        <w:rPr>
          <w:rStyle w:val="Emphasis"/>
        </w:rPr>
        <w:t xml:space="preserve">and </w:t>
      </w:r>
      <w:r w:rsidRPr="00D5350A">
        <w:rPr>
          <w:rStyle w:val="Emphasis"/>
          <w:highlight w:val="yellow"/>
        </w:rPr>
        <w:t>our work confirms that</w:t>
      </w:r>
      <w:r w:rsidRPr="00D33B60">
        <w:rPr>
          <w:rStyle w:val="Emphasis"/>
        </w:rPr>
        <w:t>.</w:t>
      </w:r>
    </w:p>
    <w:p w14:paraId="7CD50D07" w14:textId="77777777" w:rsidR="00EA7EB2" w:rsidRPr="009378E4" w:rsidRDefault="00EA7EB2" w:rsidP="00EA7EB2">
      <w:pPr>
        <w:rPr>
          <w:sz w:val="16"/>
        </w:rPr>
      </w:pPr>
      <w:r w:rsidRPr="009378E4">
        <w:rPr>
          <w:sz w:val="16"/>
        </w:rPr>
        <w:t xml:space="preserve">While more research is needed, the findings we present in this chapter demonstrate that </w:t>
      </w:r>
      <w:r w:rsidRPr="00D33B60">
        <w:rPr>
          <w:rStyle w:val="StyleUnderline"/>
        </w:rPr>
        <w:t>the</w:t>
      </w:r>
      <w:r w:rsidRPr="009378E4">
        <w:rPr>
          <w:sz w:val="16"/>
        </w:rPr>
        <w:t xml:space="preserve"> </w:t>
      </w:r>
      <w:r w:rsidRPr="00D5350A">
        <w:rPr>
          <w:rStyle w:val="Emphasis"/>
          <w:highlight w:val="yellow"/>
        </w:rPr>
        <w:t>U</w:t>
      </w:r>
      <w:r w:rsidRPr="009378E4">
        <w:rPr>
          <w:sz w:val="16"/>
        </w:rPr>
        <w:t xml:space="preserve">nited </w:t>
      </w:r>
      <w:r w:rsidRPr="00D5350A">
        <w:rPr>
          <w:rStyle w:val="Emphasis"/>
          <w:highlight w:val="yellow"/>
        </w:rPr>
        <w:t>S</w:t>
      </w:r>
      <w:r w:rsidRPr="009378E4">
        <w:rPr>
          <w:sz w:val="16"/>
        </w:rPr>
        <w:t xml:space="preserve">tates’ </w:t>
      </w:r>
      <w:r w:rsidRPr="00D5350A">
        <w:rPr>
          <w:rStyle w:val="Emphasis"/>
          <w:highlight w:val="yellow"/>
        </w:rPr>
        <w:t xml:space="preserve">decentralized safety net leads to </w:t>
      </w:r>
      <w:proofErr w:type="spellStart"/>
      <w:r w:rsidRPr="00D5350A">
        <w:rPr>
          <w:rStyle w:val="Emphasis"/>
          <w:highlight w:val="yellow"/>
        </w:rPr>
        <w:t>crossstate</w:t>
      </w:r>
      <w:proofErr w:type="spellEnd"/>
      <w:r w:rsidRPr="00D5350A">
        <w:rPr>
          <w:rStyle w:val="Emphasis"/>
          <w:highlight w:val="yellow"/>
        </w:rPr>
        <w:t xml:space="preserve"> inequalities</w:t>
      </w:r>
      <w:r w:rsidRPr="00D33B60">
        <w:rPr>
          <w:rStyle w:val="Emphasis"/>
        </w:rPr>
        <w:t xml:space="preserve"> in public supports for citizens with similar needs</w:t>
      </w:r>
      <w:r w:rsidRPr="009378E4">
        <w:rPr>
          <w:sz w:val="16"/>
        </w:rPr>
        <w:t xml:space="preserve">. That is an important finding, because this policy variation is associated with </w:t>
      </w:r>
      <w:r w:rsidRPr="00D5350A">
        <w:rPr>
          <w:rStyle w:val="StyleUnderline"/>
          <w:highlight w:val="yellow"/>
        </w:rPr>
        <w:t>state</w:t>
      </w:r>
      <w:r w:rsidRPr="009378E4">
        <w:rPr>
          <w:sz w:val="16"/>
        </w:rPr>
        <w:t xml:space="preserve">s’ racial and ethnic composition, </w:t>
      </w:r>
      <w:r w:rsidRPr="00AB0761">
        <w:rPr>
          <w:rStyle w:val="StyleUnderline"/>
        </w:rPr>
        <w:t>such</w:t>
      </w:r>
      <w:r w:rsidRPr="009378E4">
        <w:rPr>
          <w:sz w:val="16"/>
        </w:rPr>
        <w:t xml:space="preserve"> that </w:t>
      </w:r>
      <w:r w:rsidRPr="00AB0761">
        <w:rPr>
          <w:rStyle w:val="StyleUnderline"/>
        </w:rPr>
        <w:t xml:space="preserve">social </w:t>
      </w:r>
      <w:r w:rsidRPr="00D5350A">
        <w:rPr>
          <w:rStyle w:val="StyleUnderline"/>
          <w:highlight w:val="yellow"/>
        </w:rPr>
        <w:t>policies</w:t>
      </w:r>
      <w:r w:rsidRPr="00AB0761">
        <w:rPr>
          <w:rStyle w:val="StyleUnderline"/>
        </w:rPr>
        <w:t xml:space="preserve"> reflect and </w:t>
      </w:r>
      <w:r w:rsidRPr="00D5350A">
        <w:rPr>
          <w:rStyle w:val="StyleUnderline"/>
          <w:highlight w:val="yellow"/>
        </w:rPr>
        <w:t>reinforce localized structures of inequality</w:t>
      </w:r>
      <w:r w:rsidRPr="009378E4">
        <w:rPr>
          <w:sz w:val="16"/>
        </w:rPr>
        <w:t xml:space="preserve">. </w:t>
      </w:r>
      <w:r w:rsidRPr="00AB0761">
        <w:rPr>
          <w:rStyle w:val="StyleUnderline"/>
        </w:rPr>
        <w:t xml:space="preserve">The </w:t>
      </w:r>
      <w:r w:rsidRPr="00D5350A">
        <w:rPr>
          <w:rStyle w:val="StyleUnderline"/>
          <w:highlight w:val="yellow"/>
        </w:rPr>
        <w:t xml:space="preserve">implications of </w:t>
      </w:r>
      <w:r w:rsidRPr="000D614C">
        <w:rPr>
          <w:rStyle w:val="StyleUnderline"/>
        </w:rPr>
        <w:t xml:space="preserve">policy </w:t>
      </w:r>
      <w:r w:rsidRPr="00D5350A">
        <w:rPr>
          <w:rStyle w:val="StyleUnderline"/>
          <w:highlight w:val="yellow"/>
        </w:rPr>
        <w:t>decentralization for</w:t>
      </w:r>
      <w:r w:rsidRPr="00AB0761">
        <w:rPr>
          <w:rStyle w:val="StyleUnderline"/>
        </w:rPr>
        <w:t xml:space="preserve"> the patterning of </w:t>
      </w:r>
      <w:r w:rsidRPr="00D5350A">
        <w:rPr>
          <w:rStyle w:val="StyleUnderline"/>
          <w:highlight w:val="yellow"/>
        </w:rPr>
        <w:t>racial inequality</w:t>
      </w:r>
      <w:r w:rsidRPr="00AB0761">
        <w:rPr>
          <w:rStyle w:val="StyleUnderline"/>
        </w:rPr>
        <w:t xml:space="preserve"> in the US </w:t>
      </w:r>
      <w:r w:rsidRPr="00D5350A">
        <w:rPr>
          <w:rStyle w:val="StyleUnderline"/>
          <w:highlight w:val="yellow"/>
        </w:rPr>
        <w:t xml:space="preserve">are </w:t>
      </w:r>
      <w:r w:rsidRPr="000D614C">
        <w:rPr>
          <w:rStyle w:val="StyleUnderline"/>
        </w:rPr>
        <w:t xml:space="preserve">most </w:t>
      </w:r>
      <w:r w:rsidRPr="00D5350A">
        <w:rPr>
          <w:rStyle w:val="StyleUnderline"/>
          <w:highlight w:val="yellow"/>
        </w:rPr>
        <w:t>visible</w:t>
      </w:r>
      <w:r w:rsidRPr="009378E4">
        <w:rPr>
          <w:sz w:val="16"/>
        </w:rPr>
        <w:t>, as we have shown, in the disparity between the two programs that we examined closely: TANF and SSI.</w:t>
      </w:r>
    </w:p>
    <w:p w14:paraId="1461C67F" w14:textId="77777777" w:rsidR="00EA7EB2" w:rsidRPr="009378E4" w:rsidRDefault="00EA7EB2" w:rsidP="00EA7EB2">
      <w:pPr>
        <w:rPr>
          <w:sz w:val="16"/>
        </w:rPr>
      </w:pPr>
      <w:r w:rsidRPr="009378E4">
        <w:rPr>
          <w:sz w:val="16"/>
        </w:rPr>
        <w:t xml:space="preserve">One of our key conclusions is that, </w:t>
      </w:r>
      <w:r w:rsidRPr="00AB0761">
        <w:rPr>
          <w:rStyle w:val="StyleUnderline"/>
        </w:rPr>
        <w:t xml:space="preserve">among programs that operate with greater levels of state discretion, </w:t>
      </w:r>
      <w:r w:rsidRPr="00D5350A">
        <w:rPr>
          <w:rStyle w:val="StyleUnderline"/>
          <w:highlight w:val="yellow"/>
        </w:rPr>
        <w:t>states</w:t>
      </w:r>
      <w:r w:rsidRPr="00AB0761">
        <w:rPr>
          <w:rStyle w:val="StyleUnderline"/>
        </w:rPr>
        <w:t xml:space="preserve"> with a higher proportion of Blacks and historically marginalized populations provide lesser benefits and </w:t>
      </w:r>
      <w:r w:rsidRPr="00D5350A">
        <w:rPr>
          <w:rStyle w:val="StyleUnderline"/>
          <w:highlight w:val="yellow"/>
        </w:rPr>
        <w:t>serve fewer needy individuals</w:t>
      </w:r>
      <w:r w:rsidRPr="009378E4">
        <w:rPr>
          <w:sz w:val="16"/>
        </w:rPr>
        <w:t>. That is, while program design provides all states the same degree of discretion, that discretion is used in ways that reflect the state’s racial composition. As we noted earlier, links between states’ social provision and their racial and ethnic composition are complex. Our motivating concern was that correlations between policy features and racial and ethnic composition might lead to an insidious form of disparity: Blacks and members of other marginalized populations, due to their patterns of residential location, may receive less generous and less inclusive social protection. Our empirical results support that conclusion.</w:t>
      </w:r>
    </w:p>
    <w:p w14:paraId="0608C0D8" w14:textId="77777777" w:rsidR="00EA7EB2" w:rsidRPr="009378E4" w:rsidRDefault="00EA7EB2" w:rsidP="00EA7EB2">
      <w:pPr>
        <w:rPr>
          <w:sz w:val="16"/>
        </w:rPr>
      </w:pPr>
      <w:r w:rsidRPr="00D5350A">
        <w:rPr>
          <w:rStyle w:val="StyleUnderline"/>
          <w:highlight w:val="yellow"/>
        </w:rPr>
        <w:t>When analyzing</w:t>
      </w:r>
      <w:r w:rsidRPr="009378E4">
        <w:rPr>
          <w:sz w:val="16"/>
        </w:rPr>
        <w:t xml:space="preserve"> potential improvements to </w:t>
      </w:r>
      <w:r w:rsidRPr="00D5350A">
        <w:rPr>
          <w:rStyle w:val="StyleUnderline"/>
          <w:highlight w:val="yellow"/>
        </w:rPr>
        <w:t>the US safety net, it is crucial</w:t>
      </w:r>
      <w:r w:rsidRPr="00754523">
        <w:rPr>
          <w:rStyle w:val="StyleUnderline"/>
        </w:rPr>
        <w:t xml:space="preserve"> that </w:t>
      </w:r>
      <w:r w:rsidRPr="00D5350A">
        <w:rPr>
          <w:rStyle w:val="StyleUnderline"/>
          <w:highlight w:val="yellow"/>
        </w:rPr>
        <w:t>we</w:t>
      </w:r>
      <w:r w:rsidRPr="00754523">
        <w:rPr>
          <w:rStyle w:val="StyleUnderline"/>
        </w:rPr>
        <w:t xml:space="preserve"> better </w:t>
      </w:r>
      <w:r w:rsidRPr="00D5350A">
        <w:rPr>
          <w:rStyle w:val="StyleUnderline"/>
          <w:highlight w:val="yellow"/>
        </w:rPr>
        <w:t>understand the role of state and local</w:t>
      </w:r>
      <w:r w:rsidRPr="00754523">
        <w:rPr>
          <w:rStyle w:val="StyleUnderline"/>
        </w:rPr>
        <w:t xml:space="preserve"> policymakers and </w:t>
      </w:r>
      <w:r w:rsidRPr="00D5350A">
        <w:rPr>
          <w:rStyle w:val="StyleUnderline"/>
          <w:highlight w:val="yellow"/>
        </w:rPr>
        <w:t xml:space="preserve">administrators, as well as the equalizing role that the federal government </w:t>
      </w:r>
      <w:r w:rsidRPr="00B07304">
        <w:rPr>
          <w:rStyle w:val="StyleUnderline"/>
        </w:rPr>
        <w:t>and</w:t>
      </w:r>
      <w:r w:rsidRPr="00754523">
        <w:rPr>
          <w:rStyle w:val="StyleUnderline"/>
        </w:rPr>
        <w:t xml:space="preserve">/or more uniform policy designs </w:t>
      </w:r>
      <w:r w:rsidRPr="00D5350A">
        <w:rPr>
          <w:rStyle w:val="StyleUnderline"/>
          <w:highlight w:val="yellow"/>
        </w:rPr>
        <w:t>can play in ensuring equal protection</w:t>
      </w:r>
      <w:r w:rsidRPr="00754523">
        <w:rPr>
          <w:rStyle w:val="StyleUnderline"/>
        </w:rPr>
        <w:t xml:space="preserve"> and rights. </w:t>
      </w:r>
      <w:proofErr w:type="gramStart"/>
      <w:r w:rsidRPr="00754523">
        <w:rPr>
          <w:rStyle w:val="StyleUnderline"/>
        </w:rPr>
        <w:t>Both of these</w:t>
      </w:r>
      <w:proofErr w:type="gramEnd"/>
      <w:r w:rsidRPr="00754523">
        <w:rPr>
          <w:rStyle w:val="StyleUnderline"/>
        </w:rPr>
        <w:t xml:space="preserve"> analytic perspectives are </w:t>
      </w:r>
      <w:r w:rsidRPr="00D5350A">
        <w:rPr>
          <w:rStyle w:val="StyleUnderline"/>
          <w:highlight w:val="yellow"/>
        </w:rPr>
        <w:t>increasingly pressing</w:t>
      </w:r>
      <w:r w:rsidRPr="00B07304">
        <w:rPr>
          <w:rStyle w:val="StyleUnderline"/>
        </w:rPr>
        <w:t xml:space="preserve">; </w:t>
      </w:r>
      <w:r w:rsidRPr="009378E4">
        <w:rPr>
          <w:sz w:val="16"/>
        </w:rPr>
        <w:t xml:space="preserve">the effects of the COVID- 19 pandemic, and the concurrent economic and social crises, have already revealed familiar patterns of racial inequality, </w:t>
      </w:r>
      <w:r w:rsidRPr="00D5350A">
        <w:rPr>
          <w:rStyle w:val="StyleUnderline"/>
          <w:highlight w:val="yellow"/>
        </w:rPr>
        <w:t>with respect to</w:t>
      </w:r>
      <w:r w:rsidRPr="00754523">
        <w:rPr>
          <w:rStyle w:val="StyleUnderline"/>
        </w:rPr>
        <w:t xml:space="preserve"> both </w:t>
      </w:r>
      <w:r w:rsidRPr="00D5350A">
        <w:rPr>
          <w:rStyle w:val="StyleUnderline"/>
          <w:highlight w:val="yellow"/>
        </w:rPr>
        <w:t>health</w:t>
      </w:r>
      <w:r w:rsidRPr="00754523">
        <w:rPr>
          <w:rStyle w:val="StyleUnderline"/>
        </w:rPr>
        <w:t xml:space="preserve"> outcomes </w:t>
      </w:r>
      <w:r w:rsidRPr="00D5350A">
        <w:rPr>
          <w:rStyle w:val="StyleUnderline"/>
          <w:highlight w:val="yellow"/>
        </w:rPr>
        <w:t>and economic insecurity</w:t>
      </w:r>
      <w:r w:rsidRPr="009378E4">
        <w:rPr>
          <w:sz w:val="16"/>
        </w:rPr>
        <w:t xml:space="preserve"> (Gould and Wilson 2020).</w:t>
      </w:r>
    </w:p>
    <w:p w14:paraId="1FDC46FF" w14:textId="77777777" w:rsidR="00EA7EB2" w:rsidRPr="00CD4AC9" w:rsidRDefault="00EA7EB2" w:rsidP="00EA7EB2"/>
    <w:p w14:paraId="25FFCC5D" w14:textId="660243AA" w:rsidR="00EA7EB2" w:rsidRDefault="00EA7EB2" w:rsidP="00EA7EB2">
      <w:pPr>
        <w:pStyle w:val="Heading3"/>
      </w:pPr>
      <w:r>
        <w:t xml:space="preserve">Rights </w:t>
      </w:r>
      <w:r w:rsidR="009378E4">
        <w:t>Turn</w:t>
      </w:r>
    </w:p>
    <w:p w14:paraId="614FDFDA" w14:textId="77777777" w:rsidR="00EA7EB2" w:rsidRDefault="00EA7EB2" w:rsidP="00EA7EB2">
      <w:pPr>
        <w:pStyle w:val="Heading4"/>
      </w:pPr>
      <w:r>
        <w:t xml:space="preserve">States can’t solve geographic inequalities, rights-based advantages, or racial discrimination. Federal standards are key to avoid local preferences in implementation. </w:t>
      </w:r>
    </w:p>
    <w:p w14:paraId="504BA6C1" w14:textId="77777777" w:rsidR="00EA7EB2" w:rsidRDefault="00EA7EB2" w:rsidP="00EA7EB2">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w:t>
      </w:r>
      <w:proofErr w:type="spellStart"/>
      <w:r w:rsidRPr="00673024">
        <w:t>Gornick</w:t>
      </w:r>
      <w:proofErr w:type="spellEnd"/>
      <w:r w:rsidRPr="00673024">
        <w:t xml:space="preserve"> is a professor of political science and sociology, director of the Stone Center on Socio- Economic Inequality, and the James M. and Cathleen D. Stone Distinguished Chair in Socio- Economic Inequality at the Graduate Center at the City University of New York. Joseph van der </w:t>
      </w:r>
      <w:proofErr w:type="spellStart"/>
      <w:r w:rsidRPr="00673024">
        <w:t>Naald</w:t>
      </w:r>
      <w:proofErr w:type="spellEnd"/>
      <w:r w:rsidRPr="00673024">
        <w:t xml:space="preserve">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w:t>
      </w:r>
      <w:proofErr w:type="spellStart"/>
      <w:r>
        <w:t>pipk</w:t>
      </w:r>
      <w:proofErr w:type="spellEnd"/>
    </w:p>
    <w:p w14:paraId="01491DEC" w14:textId="77777777" w:rsidR="00EA7EB2" w:rsidRDefault="00EA7EB2" w:rsidP="00EA7EB2">
      <w:r>
        <w:t xml:space="preserve">Over the past decade, inequality has gained increasing prominence in academic and policy circles. Importantly, </w:t>
      </w:r>
      <w:r w:rsidRPr="001720BC">
        <w:rPr>
          <w:rStyle w:val="StyleUnderline"/>
        </w:rPr>
        <w:t xml:space="preserve">one of the most significant shifts in the study of inequality is a growing appreciation of </w:t>
      </w:r>
      <w:r w:rsidRPr="001720BC">
        <w:rPr>
          <w:rStyle w:val="Emphasis"/>
        </w:rPr>
        <w:t>geographic inequality</w:t>
      </w:r>
      <w:r>
        <w:t xml:space="preserve">, specifically inequality </w:t>
      </w:r>
      <w:r w:rsidRPr="001720BC">
        <w:rPr>
          <w:rStyle w:val="Emphasis"/>
        </w:rPr>
        <w:t>across the 50 US states</w:t>
      </w:r>
      <w:r>
        <w:t xml:space="preserve">. Sparked in part by the landmark work of Raj Chetty and his colleagues, which has demonstrated that </w:t>
      </w:r>
      <w:r w:rsidRPr="00E651CA">
        <w:rPr>
          <w:rStyle w:val="Emphasis"/>
        </w:rPr>
        <w:t>geography matters</w:t>
      </w:r>
      <w:r>
        <w:t xml:space="preserve">— where a child is born, or where an economically vulnerable family lands, shapes their wellbeing, and ultimately their life chances (Chetty and Hendren 2018; Chetty, Hendren, and Katz 2016; Chetty et al. 2020). Growing attention to the geographic aspects of inequality has focused greater attention on distributional inequalities within and between </w:t>
      </w:r>
      <w:proofErr w:type="gramStart"/>
      <w:r>
        <w:t>particular settings</w:t>
      </w:r>
      <w:proofErr w:type="gramEnd"/>
      <w:r>
        <w:t xml:space="preserve"> and</w:t>
      </w:r>
      <w:r w:rsidRPr="0023583C">
        <w:t xml:space="preserve"> </w:t>
      </w:r>
      <w:r>
        <w:t xml:space="preserve">jurisdictions (country, state, or local area). </w:t>
      </w:r>
      <w:r w:rsidRPr="00E651CA">
        <w:rPr>
          <w:rStyle w:val="StyleUnderline"/>
        </w:rPr>
        <w:t>Social policy and policy variation are central to our understanding of these distributional inequalities</w:t>
      </w:r>
      <w:r>
        <w:t>.</w:t>
      </w:r>
    </w:p>
    <w:p w14:paraId="6D0D981C" w14:textId="77777777" w:rsidR="00EA7EB2" w:rsidRDefault="00EA7EB2" w:rsidP="00EA7EB2">
      <w:r>
        <w:t xml:space="preserve">The </w:t>
      </w:r>
      <w:r w:rsidRPr="00810A53">
        <w:rPr>
          <w:rStyle w:val="StyleUnderline"/>
        </w:rPr>
        <w:t>recent economic and public health crises</w:t>
      </w:r>
      <w:r>
        <w:t xml:space="preserve">— from the Great Recession of 2008 to the COVID- 19 pandemic— </w:t>
      </w:r>
      <w:r w:rsidRPr="00810A53">
        <w:rPr>
          <w:rStyle w:val="StyleUnderline"/>
        </w:rPr>
        <w:t>shine a bright light on these geographic inequalities and raise important political and policy questions</w:t>
      </w:r>
      <w:r>
        <w:t xml:space="preserve"> not just about the extent of government or public responsibility for provision in relation to market or family responsibilities (</w:t>
      </w:r>
      <w:proofErr w:type="spellStart"/>
      <w:r>
        <w:t>Esping</w:t>
      </w:r>
      <w:proofErr w:type="spellEnd"/>
      <w:r>
        <w:t xml:space="preserve">- Andersen 1990; </w:t>
      </w:r>
      <w:proofErr w:type="spellStart"/>
      <w:r>
        <w:t>Titmuss</w:t>
      </w:r>
      <w:proofErr w:type="spellEnd"/>
      <w:r>
        <w:t xml:space="preserve"> 1958) but, just as importantly, </w:t>
      </w:r>
      <w:r w:rsidRPr="00810A53">
        <w:rPr>
          <w:rStyle w:val="StyleUnderline"/>
        </w:rPr>
        <w:t>about</w:t>
      </w:r>
      <w:r>
        <w:t xml:space="preserve"> </w:t>
      </w:r>
      <w:r w:rsidRPr="00810A53">
        <w:rPr>
          <w:rStyle w:val="Emphasis"/>
        </w:rPr>
        <w:t>what level of government might most</w:t>
      </w:r>
      <w:r>
        <w:t xml:space="preserve"> efficiently, </w:t>
      </w:r>
      <w:r w:rsidRPr="00810A53">
        <w:rPr>
          <w:rStyle w:val="Emphasis"/>
        </w:rPr>
        <w:t>effectively</w:t>
      </w:r>
      <w:r>
        <w:t xml:space="preserve">, or equitably </w:t>
      </w:r>
      <w:r w:rsidRPr="00810A53">
        <w:rPr>
          <w:rStyle w:val="StyleUnderline"/>
        </w:rPr>
        <w:t>take on that</w:t>
      </w:r>
      <w:r>
        <w:t xml:space="preserve"> public responsibility (Beland and Chantal 2004; Freeman and Rogers 2007; </w:t>
      </w:r>
      <w:proofErr w:type="spellStart"/>
      <w:r>
        <w:t>Obinger</w:t>
      </w:r>
      <w:proofErr w:type="spellEnd"/>
      <w:r>
        <w:t xml:space="preserve">, Castles, and </w:t>
      </w:r>
      <w:proofErr w:type="spellStart"/>
      <w:r>
        <w:t>Leibfried</w:t>
      </w:r>
      <w:proofErr w:type="spellEnd"/>
      <w:r>
        <w:t xml:space="preserve"> 2005). Such jurisdictional or </w:t>
      </w:r>
      <w:r w:rsidRPr="00810A53">
        <w:rPr>
          <w:rStyle w:val="StyleUnderline"/>
        </w:rPr>
        <w:t>geographic inequalities are</w:t>
      </w:r>
      <w:r>
        <w:t xml:space="preserve"> especially </w:t>
      </w:r>
      <w:r w:rsidRPr="00810A53">
        <w:rPr>
          <w:rStyle w:val="StyleUnderline"/>
        </w:rPr>
        <w:t>important for economically vulnerable families.</w:t>
      </w:r>
      <w:r>
        <w:t xml:space="preserve"> Not only do the demographic and employment characteristics of poor families leave them disproportionately exposed to economic dislocations and business cycles (</w:t>
      </w:r>
      <w:proofErr w:type="spellStart"/>
      <w:r>
        <w:t>Bitler</w:t>
      </w:r>
      <w:proofErr w:type="spellEnd"/>
      <w:r>
        <w:t xml:space="preserve">, </w:t>
      </w:r>
      <w:proofErr w:type="spellStart"/>
      <w:r>
        <w:t>Hoynes</w:t>
      </w:r>
      <w:proofErr w:type="spellEnd"/>
      <w:r>
        <w:t xml:space="preserve">, and Kuka 2017; Moffitt and </w:t>
      </w:r>
      <w:proofErr w:type="spellStart"/>
      <w:r>
        <w:t>Ziliak</w:t>
      </w:r>
      <w:proofErr w:type="spellEnd"/>
      <w:r>
        <w:t xml:space="preserve"> 2020), but their place of residence and the ways they are positioned in relation to a shifting, geographically variable safety net offer a disparate and uneven policy response (</w:t>
      </w:r>
      <w:proofErr w:type="spellStart"/>
      <w:r>
        <w:t>Jusko</w:t>
      </w:r>
      <w:proofErr w:type="spellEnd"/>
      <w:r>
        <w:t xml:space="preserve"> and </w:t>
      </w:r>
      <w:proofErr w:type="spellStart"/>
      <w:r>
        <w:t>Weisshaar</w:t>
      </w:r>
      <w:proofErr w:type="spellEnd"/>
      <w:r>
        <w:t xml:space="preserve"> 2019; Laird et al. 2018). A bright light has also been pointed at not only the racially disproportionate impact of these economic and public health crises but also the multifaceted ways that racism is embedded in the design and implementation of social safety net policies (Alexander and Stivers 2020; </w:t>
      </w:r>
      <w:proofErr w:type="spellStart"/>
      <w:r>
        <w:t>Carten</w:t>
      </w:r>
      <w:proofErr w:type="spellEnd"/>
      <w:r>
        <w:t xml:space="preserve"> 2016; Michener 2019; </w:t>
      </w:r>
      <w:proofErr w:type="spellStart"/>
      <w:r>
        <w:t>Soss</w:t>
      </w:r>
      <w:proofErr w:type="spellEnd"/>
      <w:r>
        <w:t>, Fording, and Schram 2011).</w:t>
      </w:r>
    </w:p>
    <w:p w14:paraId="3D915EE9" w14:textId="77777777" w:rsidR="00EA7EB2" w:rsidRDefault="00EA7EB2" w:rsidP="00EA7EB2">
      <w:r>
        <w:t xml:space="preserve">In this study, we examine how social policy provision measured by the generosity of benefits and inclusiveness of receipt— varies across the 50 US states. Inequality in social provision, we argue, should be viewed as an important case of unequal responses to citizens’ needs. We draw on three types of arguments in making the assertion that cross- state variation is a form of inequality. First, from an equity perspective, citizens with similar needs should have access to the public supports that match those needs (i.e., horizontal equity). Second, </w:t>
      </w:r>
      <w:r w:rsidRPr="006F30F2">
        <w:rPr>
          <w:rStyle w:val="Emphasis"/>
        </w:rPr>
        <w:t xml:space="preserve">from a </w:t>
      </w:r>
      <w:proofErr w:type="gramStart"/>
      <w:r w:rsidRPr="006F30F2">
        <w:rPr>
          <w:rStyle w:val="Emphasis"/>
        </w:rPr>
        <w:t>rights</w:t>
      </w:r>
      <w:proofErr w:type="gramEnd"/>
      <w:r w:rsidRPr="006F30F2">
        <w:rPr>
          <w:rStyle w:val="Emphasis"/>
        </w:rPr>
        <w:t>- based perspective, social or economic rights, and claims to basic resources based on these rights, should have the same standing as civil and political rights, and thus must be universally granted as part of a nation- based social contract</w:t>
      </w:r>
      <w:r>
        <w:t xml:space="preserve"> (Blank 1997; Marshall [1949] 1964). Finally, from a systemic justice perspective, it is necessary to recognize that both historically and in the current moment social policies reflect local norms and structures of inequality in labor relations (</w:t>
      </w:r>
      <w:proofErr w:type="spellStart"/>
      <w:r>
        <w:t>Piven</w:t>
      </w:r>
      <w:proofErr w:type="spellEnd"/>
      <w:r>
        <w:t xml:space="preserve"> and Cloward [1971] 1993), gender relations (Gordon 1994; Orloff 1996), and race relations (Lieberman 1998; </w:t>
      </w:r>
      <w:proofErr w:type="spellStart"/>
      <w:r>
        <w:t>Quadagno</w:t>
      </w:r>
      <w:proofErr w:type="spellEnd"/>
      <w:r>
        <w:t xml:space="preserve"> 1994; </w:t>
      </w:r>
      <w:proofErr w:type="spellStart"/>
      <w:r>
        <w:t>Soss</w:t>
      </w:r>
      <w:proofErr w:type="spellEnd"/>
      <w:r>
        <w:t>, Fording, and Schram 2011); proponents of this perspective argue that policies must be redesigned to disrupt the reinforcement of existing inequalities.</w:t>
      </w:r>
    </w:p>
    <w:p w14:paraId="0CF2F5E0" w14:textId="77777777" w:rsidR="00EA7EB2" w:rsidRDefault="00EA7EB2" w:rsidP="00EA7EB2">
      <w:r>
        <w:t xml:space="preserve">In addition to demonstrating the magnitude of </w:t>
      </w:r>
      <w:r w:rsidRPr="0083328D">
        <w:rPr>
          <w:rStyle w:val="StyleUnderline"/>
        </w:rPr>
        <w:t>cross- state inequality in social provision</w:t>
      </w:r>
      <w:r>
        <w:t xml:space="preserve">, we show how this form of inequality </w:t>
      </w:r>
      <w:r w:rsidRPr="0083328D">
        <w:rPr>
          <w:rStyle w:val="StyleUnderline"/>
        </w:rPr>
        <w:t>is related to policy design</w:t>
      </w:r>
      <w:r>
        <w:t xml:space="preserve">; </w:t>
      </w:r>
      <w:r w:rsidRPr="0083328D">
        <w:rPr>
          <w:rStyle w:val="StyleUnderline"/>
        </w:rPr>
        <w:t xml:space="preserve">specifically, to the degree to which the policies are decentralized in terms of administration, financing, and </w:t>
      </w:r>
      <w:proofErr w:type="spellStart"/>
      <w:r w:rsidRPr="0083328D">
        <w:rPr>
          <w:rStyle w:val="StyleUnderline"/>
        </w:rPr>
        <w:t>rule making</w:t>
      </w:r>
      <w:proofErr w:type="spellEnd"/>
      <w:r>
        <w:t xml:space="preserve">. Finally, we explore the degree to which </w:t>
      </w:r>
      <w:r w:rsidRPr="006E57C0">
        <w:rPr>
          <w:rStyle w:val="StyleUnderline"/>
        </w:rPr>
        <w:t>geographic variation in social policy provision maps onto the geographic distribution of racial and ethnic groups across the US states</w:t>
      </w:r>
      <w:r>
        <w:t xml:space="preserve">. Combining these, </w:t>
      </w:r>
      <w:r w:rsidRPr="006E57C0">
        <w:rPr>
          <w:rStyle w:val="StyleUnderline"/>
        </w:rPr>
        <w:t>we highlight stark differences in two social policies</w:t>
      </w:r>
      <w:r>
        <w:t xml:space="preserve">— Supplemental Security Income (SSI), for disabled children, and Temporary Assistance for Needy Families (TANF), cash assistance for poor families— </w:t>
      </w:r>
      <w:r w:rsidRPr="006E57C0">
        <w:rPr>
          <w:rStyle w:val="StyleUnderline"/>
        </w:rPr>
        <w:t>which represent contrasting policy designs and opposite associations with racial composition</w:t>
      </w:r>
      <w:r>
        <w:t xml:space="preserve">. To preview our conclusions, we find that, </w:t>
      </w:r>
      <w:r w:rsidRPr="006E57C0">
        <w:rPr>
          <w:rStyle w:val="StyleUnderline"/>
        </w:rPr>
        <w:t>in the case</w:t>
      </w:r>
      <w:r>
        <w:t xml:space="preserve"> of TANF, </w:t>
      </w:r>
      <w:r w:rsidRPr="006E57C0">
        <w:rPr>
          <w:rStyle w:val="StyleUnderline"/>
        </w:rPr>
        <w:t>in which states have substantial</w:t>
      </w:r>
      <w:r>
        <w:t xml:space="preserve"> policy and administrative </w:t>
      </w:r>
      <w:r w:rsidRPr="006E57C0">
        <w:rPr>
          <w:rStyle w:val="StyleUnderline"/>
        </w:rPr>
        <w:t>discretion, there are strong negative associations with the prevalence of Black residents, whereas in the case</w:t>
      </w:r>
      <w:r>
        <w:t xml:space="preserve"> of SSI, </w:t>
      </w:r>
      <w:r w:rsidRPr="006E57C0">
        <w:rPr>
          <w:rStyle w:val="StyleUnderline"/>
        </w:rPr>
        <w:t xml:space="preserve">in which state discretion is minimal and </w:t>
      </w:r>
      <w:r w:rsidRPr="006E57C0">
        <w:rPr>
          <w:rStyle w:val="Emphasis"/>
        </w:rPr>
        <w:t>federal standards prevail</w:t>
      </w:r>
      <w:r w:rsidRPr="006E57C0">
        <w:rPr>
          <w:rStyle w:val="StyleUnderline"/>
        </w:rPr>
        <w:t>,</w:t>
      </w:r>
      <w:r>
        <w:t xml:space="preserve"> </w:t>
      </w:r>
      <w:r w:rsidRPr="006E57C0">
        <w:rPr>
          <w:rStyle w:val="StyleUnderline"/>
        </w:rPr>
        <w:t>there are strong positive associations with the prevalence of Black residents</w:t>
      </w:r>
      <w:r>
        <w:t xml:space="preserve">. This pattern of social provision and racial composition across programs with different decentralized policy designs suggests that </w:t>
      </w:r>
      <w:r w:rsidRPr="006E57C0">
        <w:rPr>
          <w:rStyle w:val="StyleUnderline"/>
        </w:rPr>
        <w:t>policies with greater state</w:t>
      </w:r>
      <w:r>
        <w:t xml:space="preserve"> and local </w:t>
      </w:r>
      <w:r w:rsidRPr="006E57C0">
        <w:rPr>
          <w:rStyle w:val="StyleUnderline"/>
        </w:rPr>
        <w:t>discretion provide opportunities for the enactment of discriminatory local preferences resulting in racial disparities in access to safety net programs</w:t>
      </w:r>
      <w:r>
        <w:t xml:space="preserve"> (McDaniel et al. 2017; Michener 2019).1</w:t>
      </w:r>
    </w:p>
    <w:p w14:paraId="5FCF550F" w14:textId="77777777" w:rsidR="00EA7EB2" w:rsidRDefault="00EA7EB2" w:rsidP="00EA7EB2"/>
    <w:p w14:paraId="2FFF139E" w14:textId="77777777" w:rsidR="00EA7EB2" w:rsidRPr="00CB4AAC" w:rsidRDefault="00EA7EB2" w:rsidP="00EA7EB2"/>
    <w:p w14:paraId="72D22872" w14:textId="617D402C" w:rsidR="008D55AA" w:rsidRDefault="009378E4" w:rsidP="008D55AA">
      <w:pPr>
        <w:pStyle w:val="Heading3"/>
      </w:pPr>
      <w:r>
        <w:t>AT: Currency</w:t>
      </w:r>
    </w:p>
    <w:p w14:paraId="0366A2A4" w14:textId="77777777" w:rsidR="008D55AA" w:rsidRDefault="008D55AA" w:rsidP="008D55AA">
      <w:pPr>
        <w:pStyle w:val="Heading4"/>
      </w:pPr>
      <w:r>
        <w:t xml:space="preserve">States are constitutionally blocked from printing US dollars because of gov 101. Other currencies would not work. </w:t>
      </w:r>
    </w:p>
    <w:p w14:paraId="137A1F8F" w14:textId="77777777" w:rsidR="008D55AA" w:rsidRDefault="008D55AA" w:rsidP="008D55AA">
      <w:r>
        <w:t xml:space="preserve">James </w:t>
      </w:r>
      <w:proofErr w:type="spellStart"/>
      <w:r w:rsidRPr="006D53BB">
        <w:rPr>
          <w:b/>
        </w:rPr>
        <w:t>Kielkopf</w:t>
      </w:r>
      <w:proofErr w:type="spellEnd"/>
      <w:r w:rsidRPr="006D53BB">
        <w:rPr>
          <w:b/>
        </w:rPr>
        <w:t xml:space="preserve"> 14</w:t>
      </w:r>
      <w:r>
        <w:t xml:space="preserve">, Economist, Public Policy Consultant, Farmer, 7-23-2014, "Why doesn't the US Government print its own </w:t>
      </w:r>
      <w:proofErr w:type="gramStart"/>
      <w:r>
        <w:t>money?,</w:t>
      </w:r>
      <w:proofErr w:type="gramEnd"/>
      <w:r>
        <w:t>" Quora, https://www.quora.com/Why-doesnt-the-US-Government-print-its-own-money</w:t>
      </w:r>
    </w:p>
    <w:p w14:paraId="4F196A58" w14:textId="77777777" w:rsidR="008D55AA" w:rsidRPr="00AF537F" w:rsidRDefault="008D55AA" w:rsidP="008D55AA">
      <w:r w:rsidRPr="00D43AF6">
        <w:rPr>
          <w:rStyle w:val="StyleUnderline"/>
        </w:rPr>
        <w:t xml:space="preserve">Why we </w:t>
      </w:r>
      <w:r w:rsidRPr="00D43AF6">
        <w:rPr>
          <w:rStyle w:val="Emphasis"/>
        </w:rPr>
        <w:t>borrow</w:t>
      </w:r>
      <w:r w:rsidRPr="00D43AF6">
        <w:rPr>
          <w:rStyle w:val="StyleUnderline"/>
        </w:rPr>
        <w:t xml:space="preserve"> as a means of creating money today</w:t>
      </w:r>
      <w:r>
        <w:rPr>
          <w:rStyle w:val="StyleUnderline"/>
        </w:rPr>
        <w:t xml:space="preserve"> </w:t>
      </w:r>
      <w:r w:rsidRPr="00D43AF6">
        <w:rPr>
          <w:sz w:val="14"/>
        </w:rPr>
        <w:t xml:space="preserve">The Federal Reserve was established as a politically agreeable solution to the pernicious problem of creating and disposing of money in a way that was deemed fair, reduced systemic financial risk, and contained internal rules which helped to prevent Congress from intervening in monetary policy in ways deemed hazardous to the nation's economic health but perhaps advantageous to a few politicians and their special interest constituents. Other ways of doing the exact same thing could have been done instead, including just letting Congress print the money it needs to pay its bills instead of taxing people (as it did during the US Civil War). But the central banking concept was implemented because it was seen to function </w:t>
      </w:r>
      <w:proofErr w:type="gramStart"/>
      <w:r w:rsidRPr="00D43AF6">
        <w:rPr>
          <w:sz w:val="14"/>
        </w:rPr>
        <w:t>more or less well</w:t>
      </w:r>
      <w:proofErr w:type="gramEnd"/>
      <w:r w:rsidRPr="00D43AF6">
        <w:rPr>
          <w:sz w:val="14"/>
        </w:rPr>
        <w:t xml:space="preserve"> in other countries and it allowed the American right wing to retain a kind of check on the limits of the power of the state to just print money and go into the business of producing things, pushing private industry aside by buying all of the productive assets. If forced to borrow money, and if forced to convert such currency to a rare, limited commodity like gold, at least Congress would be required to reconcile high levels of spending with higher interest rates and gold scarcity, providing an institutional brake on public spending. The US Federal Reserve was thus born out of the ongoing struggle between the rich to limit what government can take from them and the poor, to limit the damage the rich can do to them with their unreliable casinos from which markets for labor were based. What </w:t>
      </w:r>
      <w:r w:rsidRPr="00D5350A">
        <w:rPr>
          <w:rStyle w:val="StyleUnderline"/>
          <w:highlight w:val="yellow"/>
        </w:rPr>
        <w:t xml:space="preserve">if we </w:t>
      </w:r>
      <w:r w:rsidRPr="00D5350A">
        <w:rPr>
          <w:rStyle w:val="Emphasis"/>
          <w:highlight w:val="yellow"/>
        </w:rPr>
        <w:t>cut the Fed out</w:t>
      </w:r>
      <w:r w:rsidRPr="00D43AF6">
        <w:rPr>
          <w:rStyle w:val="StyleUnderline"/>
        </w:rPr>
        <w:t xml:space="preserve"> of the middle?</w:t>
      </w:r>
      <w:r>
        <w:rPr>
          <w:rStyle w:val="StyleUnderline"/>
        </w:rPr>
        <w:t xml:space="preserve"> </w:t>
      </w:r>
      <w:r w:rsidRPr="00D5350A">
        <w:rPr>
          <w:rStyle w:val="StyleUnderline"/>
          <w:highlight w:val="yellow"/>
        </w:rPr>
        <w:t>Anyone</w:t>
      </w:r>
      <w:r w:rsidRPr="00D5350A">
        <w:rPr>
          <w:sz w:val="14"/>
          <w:highlight w:val="yellow"/>
        </w:rPr>
        <w:t xml:space="preserve">, </w:t>
      </w:r>
      <w:r w:rsidRPr="00D5350A">
        <w:rPr>
          <w:rStyle w:val="Emphasis"/>
          <w:highlight w:val="yellow"/>
        </w:rPr>
        <w:t>except US States</w:t>
      </w:r>
      <w:r w:rsidRPr="00D5350A">
        <w:rPr>
          <w:sz w:val="14"/>
          <w:highlight w:val="yellow"/>
        </w:rPr>
        <w:t xml:space="preserve">, </w:t>
      </w:r>
      <w:r w:rsidRPr="00D5350A">
        <w:rPr>
          <w:rStyle w:val="StyleUnderline"/>
          <w:highlight w:val="yellow"/>
        </w:rPr>
        <w:t>can print their own currency</w:t>
      </w:r>
      <w:r w:rsidRPr="00D43AF6">
        <w:rPr>
          <w:rStyle w:val="StyleUnderline"/>
        </w:rPr>
        <w:t xml:space="preserve"> and try to use it. </w:t>
      </w:r>
      <w:r w:rsidRPr="00D5350A">
        <w:rPr>
          <w:rStyle w:val="StyleUnderline"/>
          <w:highlight w:val="yellow"/>
        </w:rPr>
        <w:t xml:space="preserve">The problem is finding someone who will </w:t>
      </w:r>
      <w:r w:rsidRPr="00D5350A">
        <w:rPr>
          <w:rStyle w:val="Emphasis"/>
          <w:highlight w:val="yellow"/>
        </w:rPr>
        <w:t>accept it as payment</w:t>
      </w:r>
      <w:r w:rsidRPr="00D43AF6">
        <w:rPr>
          <w:sz w:val="14"/>
        </w:rPr>
        <w:t xml:space="preserve"> -- the market for such a currency. </w:t>
      </w:r>
      <w:r w:rsidRPr="00D5350A">
        <w:rPr>
          <w:rStyle w:val="StyleUnderline"/>
          <w:highlight w:val="yellow"/>
        </w:rPr>
        <w:t>Because the</w:t>
      </w:r>
      <w:r w:rsidRPr="00D43AF6">
        <w:rPr>
          <w:rStyle w:val="StyleUnderline"/>
        </w:rPr>
        <w:t xml:space="preserve"> US </w:t>
      </w:r>
      <w:r w:rsidRPr="00D5350A">
        <w:rPr>
          <w:rStyle w:val="StyleUnderline"/>
          <w:highlight w:val="yellow"/>
        </w:rPr>
        <w:t>Government requires</w:t>
      </w:r>
      <w:r w:rsidRPr="00D43AF6">
        <w:rPr>
          <w:rStyle w:val="StyleUnderline"/>
        </w:rPr>
        <w:t xml:space="preserve"> citizens to pay </w:t>
      </w:r>
      <w:r w:rsidRPr="00D5350A">
        <w:rPr>
          <w:rStyle w:val="Emphasis"/>
          <w:highlight w:val="yellow"/>
        </w:rPr>
        <w:t>taxes</w:t>
      </w:r>
      <w:r w:rsidRPr="00D5350A">
        <w:rPr>
          <w:sz w:val="14"/>
          <w:highlight w:val="yellow"/>
        </w:rPr>
        <w:t xml:space="preserve"> </w:t>
      </w:r>
      <w:r w:rsidRPr="00D5350A">
        <w:rPr>
          <w:rStyle w:val="StyleUnderline"/>
          <w:highlight w:val="yellow"/>
        </w:rPr>
        <w:t>in</w:t>
      </w:r>
      <w:r w:rsidRPr="00D43AF6">
        <w:rPr>
          <w:sz w:val="14"/>
        </w:rPr>
        <w:t xml:space="preserve"> US </w:t>
      </w:r>
      <w:r w:rsidRPr="00D5350A">
        <w:rPr>
          <w:rStyle w:val="Emphasis"/>
          <w:highlight w:val="yellow"/>
        </w:rPr>
        <w:t>Dollars</w:t>
      </w:r>
      <w:r w:rsidRPr="00D43AF6">
        <w:rPr>
          <w:sz w:val="14"/>
        </w:rPr>
        <w:t xml:space="preserve"> </w:t>
      </w:r>
      <w:r w:rsidRPr="00D43AF6">
        <w:rPr>
          <w:rStyle w:val="StyleUnderline"/>
        </w:rPr>
        <w:t>and</w:t>
      </w:r>
      <w:r w:rsidRPr="00D43AF6">
        <w:rPr>
          <w:sz w:val="14"/>
        </w:rPr>
        <w:t xml:space="preserve"> </w:t>
      </w:r>
      <w:r w:rsidRPr="00D43AF6">
        <w:rPr>
          <w:rStyle w:val="Emphasis"/>
        </w:rPr>
        <w:t>nothing else</w:t>
      </w:r>
      <w:r w:rsidRPr="00D43AF6">
        <w:rPr>
          <w:sz w:val="14"/>
        </w:rPr>
        <w:t xml:space="preserve">, it creates a situation where </w:t>
      </w:r>
      <w:r w:rsidRPr="00D5350A">
        <w:rPr>
          <w:rStyle w:val="StyleUnderline"/>
          <w:highlight w:val="yellow"/>
        </w:rPr>
        <w:t xml:space="preserve">people </w:t>
      </w:r>
      <w:proofErr w:type="gramStart"/>
      <w:r w:rsidRPr="00D5350A">
        <w:rPr>
          <w:rStyle w:val="StyleUnderline"/>
          <w:highlight w:val="yellow"/>
        </w:rPr>
        <w:t>have to</w:t>
      </w:r>
      <w:proofErr w:type="gramEnd"/>
      <w:r w:rsidRPr="00D43AF6">
        <w:rPr>
          <w:rStyle w:val="StyleUnderline"/>
        </w:rPr>
        <w:t xml:space="preserve"> run around performing tricks throughout the year</w:t>
      </w:r>
      <w:r w:rsidRPr="00D43AF6">
        <w:rPr>
          <w:sz w:val="14"/>
        </w:rPr>
        <w:t xml:space="preserve"> (perform labor for others o by selling other assets to others) </w:t>
      </w:r>
      <w:r w:rsidRPr="00D43AF6">
        <w:rPr>
          <w:rStyle w:val="StyleUnderline"/>
        </w:rPr>
        <w:t xml:space="preserve">to </w:t>
      </w:r>
      <w:r w:rsidRPr="00D5350A">
        <w:rPr>
          <w:rStyle w:val="StyleUnderline"/>
          <w:highlight w:val="yellow"/>
        </w:rPr>
        <w:t xml:space="preserve">acquire enough </w:t>
      </w:r>
      <w:r w:rsidRPr="00D5350A">
        <w:rPr>
          <w:rStyle w:val="Emphasis"/>
          <w:highlight w:val="yellow"/>
        </w:rPr>
        <w:t>pieces of paper called</w:t>
      </w:r>
      <w:r w:rsidRPr="00D43AF6">
        <w:rPr>
          <w:rStyle w:val="Emphasis"/>
        </w:rPr>
        <w:t xml:space="preserve"> US </w:t>
      </w:r>
      <w:r w:rsidRPr="00D5350A">
        <w:rPr>
          <w:rStyle w:val="Emphasis"/>
          <w:highlight w:val="yellow"/>
        </w:rPr>
        <w:t>Dollars</w:t>
      </w:r>
      <w:r w:rsidRPr="00D43AF6">
        <w:rPr>
          <w:rStyle w:val="StyleUnderline"/>
        </w:rPr>
        <w:t xml:space="preserve"> to pay their taxes, </w:t>
      </w:r>
      <w:r w:rsidRPr="00D5350A">
        <w:rPr>
          <w:rStyle w:val="StyleUnderline"/>
          <w:highlight w:val="yellow"/>
        </w:rPr>
        <w:t xml:space="preserve">providing a </w:t>
      </w:r>
      <w:r w:rsidRPr="00D5350A">
        <w:rPr>
          <w:rStyle w:val="Emphasis"/>
          <w:highlight w:val="yellow"/>
        </w:rPr>
        <w:t>guaranteed market</w:t>
      </w:r>
      <w:r w:rsidRPr="00D43AF6">
        <w:rPr>
          <w:sz w:val="14"/>
        </w:rPr>
        <w:t xml:space="preserve"> </w:t>
      </w:r>
      <w:r w:rsidRPr="00D43AF6">
        <w:rPr>
          <w:rStyle w:val="StyleUnderline"/>
        </w:rPr>
        <w:t xml:space="preserve">for such notes. </w:t>
      </w:r>
      <w:r w:rsidRPr="00D5350A">
        <w:rPr>
          <w:rStyle w:val="StyleUnderline"/>
          <w:highlight w:val="yellow"/>
        </w:rPr>
        <w:t>This creates a condition where</w:t>
      </w:r>
      <w:r w:rsidRPr="00D43AF6">
        <w:rPr>
          <w:rStyle w:val="StyleUnderline"/>
        </w:rPr>
        <w:t xml:space="preserve"> US </w:t>
      </w:r>
      <w:r w:rsidRPr="00D5350A">
        <w:rPr>
          <w:rStyle w:val="StyleUnderline"/>
          <w:highlight w:val="yellow"/>
        </w:rPr>
        <w:t>Dollars become more acceptable than</w:t>
      </w:r>
      <w:r w:rsidRPr="00D43AF6">
        <w:rPr>
          <w:rStyle w:val="StyleUnderline"/>
        </w:rPr>
        <w:t xml:space="preserve"> </w:t>
      </w:r>
      <w:r w:rsidRPr="00D43AF6">
        <w:rPr>
          <w:sz w:val="14"/>
        </w:rPr>
        <w:t>other</w:t>
      </w:r>
      <w:r w:rsidRPr="00D43AF6">
        <w:rPr>
          <w:rStyle w:val="StyleUnderline"/>
        </w:rPr>
        <w:t xml:space="preserve"> </w:t>
      </w:r>
      <w:proofErr w:type="spellStart"/>
      <w:r w:rsidRPr="00D5350A">
        <w:rPr>
          <w:rStyle w:val="Emphasis"/>
          <w:highlight w:val="yellow"/>
        </w:rPr>
        <w:t>other</w:t>
      </w:r>
      <w:proofErr w:type="spellEnd"/>
      <w:r w:rsidRPr="00D5350A">
        <w:rPr>
          <w:rStyle w:val="Emphasis"/>
          <w:highlight w:val="yellow"/>
        </w:rPr>
        <w:t xml:space="preserve"> currency</w:t>
      </w:r>
      <w:r w:rsidRPr="00D5350A">
        <w:rPr>
          <w:rStyle w:val="StyleUnderline"/>
          <w:highlight w:val="yellow"/>
        </w:rPr>
        <w:t xml:space="preserve"> with </w:t>
      </w:r>
      <w:r w:rsidRPr="00D5350A">
        <w:rPr>
          <w:rStyle w:val="Emphasis"/>
          <w:highlight w:val="yellow"/>
        </w:rPr>
        <w:t>higher risk</w:t>
      </w:r>
      <w:r w:rsidRPr="00D43AF6">
        <w:rPr>
          <w:sz w:val="14"/>
        </w:rPr>
        <w:t xml:space="preserve"> of not finding a liquid market of things for which to exchange it, </w:t>
      </w:r>
      <w:r w:rsidRPr="00D43AF6">
        <w:rPr>
          <w:rStyle w:val="StyleUnderline"/>
        </w:rPr>
        <w:t xml:space="preserve">so everyone ends up using US dollars for </w:t>
      </w:r>
      <w:r w:rsidRPr="00D43AF6">
        <w:rPr>
          <w:rStyle w:val="Emphasis"/>
        </w:rPr>
        <w:t>everything</w:t>
      </w:r>
      <w:r w:rsidRPr="00D43AF6">
        <w:rPr>
          <w:sz w:val="14"/>
        </w:rPr>
        <w:t xml:space="preserve">, nowadays even in other countries. </w:t>
      </w:r>
    </w:p>
    <w:p w14:paraId="2A492BA0" w14:textId="38D4B58B" w:rsidR="008D55AA" w:rsidRDefault="009378E4" w:rsidP="008D55AA">
      <w:pPr>
        <w:pStyle w:val="Heading3"/>
      </w:pPr>
      <w:r>
        <w:t>AT: Taxes</w:t>
      </w:r>
    </w:p>
    <w:p w14:paraId="541B6733" w14:textId="77777777" w:rsidR="008D55AA" w:rsidRPr="003B393E" w:rsidRDefault="008D55AA" w:rsidP="008D55AA">
      <w:pPr>
        <w:pStyle w:val="Heading4"/>
        <w:rPr>
          <w:rFonts w:cstheme="minorHAnsi"/>
        </w:rPr>
      </w:pPr>
      <w:r>
        <w:rPr>
          <w:rFonts w:cstheme="minorHAnsi"/>
        </w:rPr>
        <w:t xml:space="preserve">State taxes are cannibalized---doesn’t raise revenue. </w:t>
      </w:r>
    </w:p>
    <w:p w14:paraId="3A52F3B5" w14:textId="77777777" w:rsidR="008D55AA" w:rsidRPr="003B393E" w:rsidRDefault="008D55AA" w:rsidP="008D55AA">
      <w:r w:rsidRPr="003B393E">
        <w:t xml:space="preserve">David </w:t>
      </w:r>
      <w:r w:rsidRPr="003B393E">
        <w:rPr>
          <w:b/>
        </w:rPr>
        <w:t>Gamage &amp;</w:t>
      </w:r>
      <w:r w:rsidRPr="003B393E">
        <w:t xml:space="preserve"> Darien </w:t>
      </w:r>
      <w:proofErr w:type="spellStart"/>
      <w:r w:rsidRPr="003B393E">
        <w:rPr>
          <w:b/>
        </w:rPr>
        <w:t>Shanske</w:t>
      </w:r>
      <w:proofErr w:type="spellEnd"/>
      <w:r w:rsidRPr="003B393E">
        <w:rPr>
          <w:b/>
        </w:rPr>
        <w:t xml:space="preserve"> 17</w:t>
      </w:r>
      <w:r w:rsidRPr="003B393E">
        <w:t xml:space="preserve">, David Gamage, Professor, Indiana University Maurer School of Law – Bloomington, and Darien </w:t>
      </w:r>
      <w:proofErr w:type="spellStart"/>
      <w:r w:rsidRPr="003B393E">
        <w:t>Shanske</w:t>
      </w:r>
      <w:proofErr w:type="spellEnd"/>
      <w:r w:rsidRPr="003B393E">
        <w:t xml:space="preserve">, Professor, UC Davis School of Law, “Article: Tax Cannibalization </w:t>
      </w:r>
      <w:proofErr w:type="gramStart"/>
      <w:r w:rsidRPr="003B393E">
        <w:t>And</w:t>
      </w:r>
      <w:proofErr w:type="gramEnd"/>
      <w:r w:rsidRPr="003B393E">
        <w:t xml:space="preserve"> Fiscal Federalism In The United States,” Northwestern University Law Review, 111 Nw. U.L. Rev. 295, 2017</w:t>
      </w:r>
    </w:p>
    <w:p w14:paraId="1B5C3AFA" w14:textId="77777777" w:rsidR="008D55AA" w:rsidRPr="003B393E" w:rsidRDefault="008D55AA" w:rsidP="008D55AA">
      <w:pPr>
        <w:rPr>
          <w:rStyle w:val="StyleUnderline"/>
          <w:rFonts w:cstheme="minorHAnsi"/>
        </w:rPr>
      </w:pPr>
      <w:r w:rsidRPr="003B393E">
        <w:rPr>
          <w:rFonts w:cstheme="minorHAnsi"/>
          <w:sz w:val="16"/>
        </w:rPr>
        <w:t xml:space="preserve">In theory, </w:t>
      </w:r>
      <w:r w:rsidRPr="003B393E">
        <w:rPr>
          <w:rStyle w:val="StyleUnderline"/>
          <w:rFonts w:cstheme="minorHAnsi"/>
        </w:rPr>
        <w:t>the tax cannibalization problem may occur whenever state governments and the federal government levy taxes on overlapping tax bases</w:t>
      </w:r>
      <w:r w:rsidRPr="003B393E">
        <w:rPr>
          <w:rFonts w:cstheme="minorHAnsi"/>
          <w:sz w:val="16"/>
        </w:rPr>
        <w:t xml:space="preserve">. We demonstrate that the </w:t>
      </w:r>
      <w:r w:rsidRPr="00D5350A">
        <w:rPr>
          <w:rStyle w:val="StyleUnderline"/>
          <w:rFonts w:cstheme="minorHAnsi"/>
          <w:highlight w:val="yellow"/>
        </w:rPr>
        <w:t>tax cannibalization</w:t>
      </w:r>
      <w:r w:rsidRPr="003B393E">
        <w:rPr>
          <w:rStyle w:val="StyleUnderline"/>
          <w:rFonts w:cstheme="minorHAnsi"/>
        </w:rPr>
        <w:t xml:space="preserve"> problem currently </w:t>
      </w:r>
      <w:r w:rsidRPr="00D5350A">
        <w:rPr>
          <w:rStyle w:val="StyleUnderline"/>
          <w:rFonts w:cstheme="minorHAnsi"/>
          <w:highlight w:val="yellow"/>
        </w:rPr>
        <w:t>does occur with</w:t>
      </w:r>
      <w:r w:rsidRPr="003B393E">
        <w:rPr>
          <w:rStyle w:val="StyleUnderline"/>
          <w:rFonts w:cstheme="minorHAnsi"/>
        </w:rPr>
        <w:t xml:space="preserve"> respect to </w:t>
      </w:r>
      <w:r w:rsidRPr="00D5350A">
        <w:rPr>
          <w:rStyle w:val="StyleUnderline"/>
          <w:rFonts w:cstheme="minorHAnsi"/>
          <w:highlight w:val="yellow"/>
        </w:rPr>
        <w:t>state</w:t>
      </w:r>
      <w:r w:rsidRPr="003B393E">
        <w:rPr>
          <w:rStyle w:val="StyleUnderline"/>
          <w:rFonts w:cstheme="minorHAnsi"/>
        </w:rPr>
        <w:t xml:space="preserve">-level </w:t>
      </w:r>
      <w:r w:rsidRPr="00D5350A">
        <w:rPr>
          <w:rStyle w:val="StyleUnderline"/>
          <w:rFonts w:cstheme="minorHAnsi"/>
          <w:highlight w:val="yellow"/>
        </w:rPr>
        <w:t>taxes</w:t>
      </w:r>
      <w:r w:rsidRPr="003B393E">
        <w:rPr>
          <w:rStyle w:val="StyleUnderline"/>
          <w:rFonts w:cstheme="minorHAnsi"/>
        </w:rPr>
        <w:t xml:space="preserve"> on corporate income and capital gains, and possibly also ordinary income.</w:t>
      </w:r>
      <w:r w:rsidRPr="003B393E">
        <w:rPr>
          <w:rFonts w:cstheme="minorHAnsi"/>
          <w:sz w:val="16"/>
        </w:rPr>
        <w:t xml:space="preserve"> n9 Specifically, we show that </w:t>
      </w:r>
      <w:r w:rsidRPr="003B393E">
        <w:rPr>
          <w:rStyle w:val="Emphasis"/>
          <w:rFonts w:cstheme="minorHAnsi"/>
        </w:rPr>
        <w:t>state governments'</w:t>
      </w:r>
      <w:r w:rsidRPr="003B393E">
        <w:rPr>
          <w:rStyle w:val="StyleUnderline"/>
          <w:rFonts w:cstheme="minorHAnsi"/>
        </w:rPr>
        <w:t xml:space="preserve"> current </w:t>
      </w:r>
      <w:r w:rsidRPr="003B393E">
        <w:rPr>
          <w:rStyle w:val="Emphasis"/>
          <w:rFonts w:cstheme="minorHAnsi"/>
        </w:rPr>
        <w:t>top tax rates</w:t>
      </w:r>
      <w:r w:rsidRPr="003B393E">
        <w:rPr>
          <w:rStyle w:val="StyleUnderline"/>
          <w:rFonts w:cstheme="minorHAnsi"/>
        </w:rPr>
        <w:t xml:space="preserve"> on these bases impose </w:t>
      </w:r>
      <w:r w:rsidRPr="003B393E">
        <w:rPr>
          <w:rStyle w:val="Emphasis"/>
          <w:rFonts w:cstheme="minorHAnsi"/>
        </w:rPr>
        <w:t>large, wasteful costs through tax cannibalization</w:t>
      </w:r>
      <w:r w:rsidRPr="003B393E">
        <w:rPr>
          <w:rStyle w:val="StyleUnderline"/>
          <w:rFonts w:cstheme="minorHAnsi"/>
        </w:rPr>
        <w:t xml:space="preserve">. </w:t>
      </w:r>
      <w:r w:rsidRPr="003B393E">
        <w:rPr>
          <w:rFonts w:cstheme="minorHAnsi"/>
          <w:sz w:val="16"/>
        </w:rPr>
        <w:t xml:space="preserve">[*299] Extrapolating from the existing empirical literature, we develop a model showing </w:t>
      </w:r>
      <w:r w:rsidRPr="003B393E">
        <w:rPr>
          <w:rStyle w:val="Emphasis"/>
          <w:rFonts w:cstheme="minorHAnsi"/>
        </w:rPr>
        <w:t xml:space="preserve">that </w:t>
      </w:r>
      <w:r w:rsidRPr="00D5350A">
        <w:rPr>
          <w:rStyle w:val="Emphasis"/>
          <w:rFonts w:cstheme="minorHAnsi"/>
          <w:highlight w:val="yellow"/>
        </w:rPr>
        <w:t>a</w:t>
      </w:r>
      <w:r w:rsidRPr="003B393E">
        <w:rPr>
          <w:rStyle w:val="Emphasis"/>
          <w:rFonts w:cstheme="minorHAnsi"/>
        </w:rPr>
        <w:t xml:space="preserve"> typical </w:t>
      </w:r>
      <w:r w:rsidRPr="00D5350A">
        <w:rPr>
          <w:rStyle w:val="Emphasis"/>
          <w:rFonts w:cstheme="minorHAnsi"/>
          <w:highlight w:val="yellow"/>
        </w:rPr>
        <w:t>state's</w:t>
      </w:r>
      <w:r w:rsidRPr="003B393E">
        <w:rPr>
          <w:rStyle w:val="Emphasis"/>
          <w:rFonts w:cstheme="minorHAnsi"/>
        </w:rPr>
        <w:t xml:space="preserve"> top corporate </w:t>
      </w:r>
      <w:r w:rsidRPr="00D5350A">
        <w:rPr>
          <w:rStyle w:val="Emphasis"/>
          <w:rFonts w:cstheme="minorHAnsi"/>
          <w:highlight w:val="yellow"/>
        </w:rPr>
        <w:t xml:space="preserve">income and capital gains tax rates generate </w:t>
      </w:r>
      <w:r w:rsidRPr="003B393E">
        <w:rPr>
          <w:rStyle w:val="Emphasis"/>
          <w:rFonts w:cstheme="minorHAnsi"/>
        </w:rPr>
        <w:t xml:space="preserve">surprisingly large </w:t>
      </w:r>
      <w:r w:rsidRPr="00D5350A">
        <w:rPr>
          <w:rStyle w:val="Emphasis"/>
          <w:rFonts w:cstheme="minorHAnsi"/>
          <w:highlight w:val="yellow"/>
        </w:rPr>
        <w:t>economic waste</w:t>
      </w:r>
      <w:r w:rsidRPr="003B393E">
        <w:rPr>
          <w:rFonts w:cstheme="minorHAnsi"/>
          <w:sz w:val="16"/>
        </w:rPr>
        <w:t xml:space="preserve">. </w:t>
      </w:r>
      <w:proofErr w:type="gramStart"/>
      <w:r w:rsidRPr="003B393E">
        <w:rPr>
          <w:rFonts w:cstheme="minorHAnsi"/>
          <w:sz w:val="16"/>
        </w:rPr>
        <w:t>n10</w:t>
      </w:r>
      <w:proofErr w:type="gramEnd"/>
      <w:r w:rsidRPr="003B393E">
        <w:rPr>
          <w:rFonts w:cstheme="minorHAnsi"/>
          <w:sz w:val="16"/>
        </w:rPr>
        <w:t xml:space="preserve"> We propose </w:t>
      </w:r>
      <w:r w:rsidRPr="00D5350A">
        <w:rPr>
          <w:rStyle w:val="Emphasis"/>
          <w:rFonts w:cstheme="minorHAnsi"/>
          <w:highlight w:val="yellow"/>
        </w:rPr>
        <w:t>federal</w:t>
      </w:r>
      <w:r w:rsidRPr="003B393E">
        <w:rPr>
          <w:rStyle w:val="Emphasis"/>
          <w:rFonts w:cstheme="minorHAnsi"/>
        </w:rPr>
        <w:t xml:space="preserve">-level </w:t>
      </w:r>
      <w:r w:rsidRPr="00D5350A">
        <w:rPr>
          <w:rStyle w:val="Emphasis"/>
          <w:rFonts w:cstheme="minorHAnsi"/>
          <w:highlight w:val="yellow"/>
        </w:rPr>
        <w:t>reforms</w:t>
      </w:r>
      <w:r w:rsidRPr="003B393E">
        <w:rPr>
          <w:rStyle w:val="Emphasis"/>
          <w:rFonts w:cstheme="minorHAnsi"/>
        </w:rPr>
        <w:t xml:space="preserve"> that could </w:t>
      </w:r>
      <w:r w:rsidRPr="00D5350A">
        <w:rPr>
          <w:rStyle w:val="Emphasis"/>
          <w:rFonts w:cstheme="minorHAnsi"/>
          <w:highlight w:val="yellow"/>
        </w:rPr>
        <w:t>eliminate</w:t>
      </w:r>
      <w:r w:rsidRPr="003B393E">
        <w:rPr>
          <w:rStyle w:val="Emphasis"/>
          <w:rFonts w:cstheme="minorHAnsi"/>
        </w:rPr>
        <w:t xml:space="preserve"> much of </w:t>
      </w:r>
      <w:r w:rsidRPr="00D5350A">
        <w:rPr>
          <w:rStyle w:val="Emphasis"/>
          <w:rFonts w:cstheme="minorHAnsi"/>
          <w:highlight w:val="yellow"/>
        </w:rPr>
        <w:t>this</w:t>
      </w:r>
      <w:r w:rsidRPr="003B393E">
        <w:rPr>
          <w:rStyle w:val="Emphasis"/>
          <w:rFonts w:cstheme="minorHAnsi"/>
        </w:rPr>
        <w:t xml:space="preserve"> economic waste</w:t>
      </w:r>
      <w:r w:rsidRPr="003B393E">
        <w:rPr>
          <w:rStyle w:val="StyleUnderline"/>
          <w:rFonts w:cstheme="minorHAnsi"/>
        </w:rPr>
        <w:t xml:space="preserve"> while still maintaining the current levels for state governments' revenues and distribution</w:t>
      </w:r>
      <w:r w:rsidRPr="003B393E">
        <w:rPr>
          <w:rFonts w:cstheme="minorHAnsi"/>
          <w:sz w:val="16"/>
        </w:rPr>
        <w:t xml:space="preserve">. Through enacting these reforms, the federal government could produce a "win, win, win" for the federal government, state governments, and taxpayers. Let us now briefly elaborate the nature of the tax cannibalization problem with an example of state-level corporate income taxes. </w:t>
      </w:r>
      <w:r w:rsidRPr="003B393E">
        <w:rPr>
          <w:rStyle w:val="StyleUnderline"/>
          <w:rFonts w:cstheme="minorHAnsi"/>
        </w:rPr>
        <w:t>State-level corporate income taxes are currently vulnerable to a variety of distortionary responses that shrink the states' corporate income tax bases.</w:t>
      </w:r>
      <w:r w:rsidRPr="003B393E">
        <w:rPr>
          <w:rFonts w:cstheme="minorHAnsi"/>
          <w:sz w:val="16"/>
        </w:rPr>
        <w:t xml:space="preserve"> These distortionary responses include various forms of tax avoidance and tax gaming. It is useful to divide these distortionary responses into two conceptual categories. The first conceptual category consists of distortionary responses that involve taxable activity relocating to other states. We label this category as "horizontal distortions." Because horizontal distortions involve taxable activity relocating across state lines, but remaining within the United States, horizontal distortions do not necessarily shrink the federal government's corporate income tax base. Important examples of horizontal distortionary responses to state-level corporate income tax rates include corporate taxpayers shifting their physical presence and sales activities from states that levy higher corporate income tax rates to states that levy lower corporate income tax rates. n11 </w:t>
      </w:r>
      <w:proofErr w:type="gramStart"/>
      <w:r w:rsidRPr="003B393E">
        <w:rPr>
          <w:rFonts w:cstheme="minorHAnsi"/>
          <w:sz w:val="16"/>
        </w:rPr>
        <w:t>The</w:t>
      </w:r>
      <w:proofErr w:type="gramEnd"/>
      <w:r w:rsidRPr="003B393E">
        <w:rPr>
          <w:rFonts w:cstheme="minorHAnsi"/>
          <w:sz w:val="16"/>
        </w:rPr>
        <w:t xml:space="preserve"> second conceptual category consists of the remaining distortionary responses that do not involve taxable activity relocating to other states. We label this category as "vertical </w:t>
      </w:r>
      <w:r w:rsidRPr="003B393E">
        <w:rPr>
          <w:rStyle w:val="StyleUnderline"/>
          <w:rFonts w:cstheme="minorHAnsi"/>
        </w:rPr>
        <w:t>distortions</w:t>
      </w:r>
      <w:r w:rsidRPr="003B393E">
        <w:rPr>
          <w:rFonts w:cstheme="minorHAnsi"/>
          <w:sz w:val="16"/>
        </w:rPr>
        <w:t xml:space="preserve">." In contrast to horizontal distortions, </w:t>
      </w:r>
      <w:r w:rsidRPr="003B393E">
        <w:rPr>
          <w:rStyle w:val="Emphasis"/>
          <w:rFonts w:cstheme="minorHAnsi"/>
        </w:rPr>
        <w:t>vertical distortions</w:t>
      </w:r>
      <w:r w:rsidRPr="003B393E">
        <w:rPr>
          <w:rFonts w:cstheme="minorHAnsi"/>
          <w:sz w:val="16"/>
        </w:rPr>
        <w:t xml:space="preserve"> do </w:t>
      </w:r>
      <w:r w:rsidRPr="003B393E">
        <w:rPr>
          <w:rStyle w:val="Emphasis"/>
          <w:rFonts w:cstheme="minorHAnsi"/>
        </w:rPr>
        <w:t>typically shrink the federal government's corporate income tax base</w:t>
      </w:r>
      <w:r w:rsidRPr="003B393E">
        <w:rPr>
          <w:rFonts w:cstheme="minorHAnsi"/>
          <w:sz w:val="16"/>
        </w:rPr>
        <w:t xml:space="preserve">. </w:t>
      </w:r>
      <w:r w:rsidRPr="003B393E">
        <w:rPr>
          <w:rStyle w:val="StyleUnderline"/>
          <w:rFonts w:cstheme="minorHAnsi"/>
        </w:rPr>
        <w:t>Important examples of vertical distortionary responses to state-level</w:t>
      </w:r>
      <w:r w:rsidRPr="003B393E">
        <w:rPr>
          <w:rFonts w:cstheme="minorHAnsi"/>
          <w:sz w:val="16"/>
        </w:rPr>
        <w:t xml:space="preserve"> </w:t>
      </w:r>
      <w:r w:rsidRPr="003B393E">
        <w:rPr>
          <w:rStyle w:val="StyleUnderline"/>
          <w:rFonts w:cstheme="minorHAnsi"/>
        </w:rPr>
        <w:t>corporate income tax rates include corporate taxpayers shifting real investment activities abroad</w:t>
      </w:r>
      <w:r w:rsidRPr="003B393E">
        <w:rPr>
          <w:rFonts w:cstheme="minorHAnsi"/>
          <w:sz w:val="16"/>
        </w:rPr>
        <w:t xml:space="preserve">, </w:t>
      </w:r>
      <w:r w:rsidRPr="003B393E">
        <w:rPr>
          <w:rStyle w:val="StyleUnderline"/>
          <w:rFonts w:cstheme="minorHAnsi"/>
        </w:rPr>
        <w:t>corporate taxpayers shifting reported profits to subsidiaries in foreign jurisdictions, corporate taxpayers shifting from equity financing to debt financing</w:t>
      </w:r>
      <w:r w:rsidRPr="003B393E">
        <w:rPr>
          <w:rFonts w:cstheme="minorHAnsi"/>
          <w:sz w:val="16"/>
        </w:rPr>
        <w:t xml:space="preserve">, and [*300] business taxpayers shifting from the use of corporate forms to partnership forms. n12 </w:t>
      </w:r>
      <w:r w:rsidRPr="00D5350A">
        <w:rPr>
          <w:rStyle w:val="Emphasis"/>
          <w:rFonts w:cstheme="minorHAnsi"/>
          <w:highlight w:val="yellow"/>
        </w:rPr>
        <w:t>Vertical distortionary responses are the primary source of</w:t>
      </w:r>
      <w:r w:rsidRPr="003B393E">
        <w:rPr>
          <w:rStyle w:val="Emphasis"/>
          <w:rFonts w:cstheme="minorHAnsi"/>
        </w:rPr>
        <w:t xml:space="preserve"> the </w:t>
      </w:r>
      <w:r w:rsidRPr="00D5350A">
        <w:rPr>
          <w:rStyle w:val="Emphasis"/>
          <w:rFonts w:cstheme="minorHAnsi"/>
          <w:highlight w:val="yellow"/>
        </w:rPr>
        <w:t>tax cannibalization</w:t>
      </w:r>
      <w:r w:rsidRPr="003B393E">
        <w:rPr>
          <w:rStyle w:val="Emphasis"/>
          <w:rFonts w:cstheme="minorHAnsi"/>
        </w:rPr>
        <w:t xml:space="preserve"> problem</w:t>
      </w:r>
      <w:r w:rsidRPr="003B393E">
        <w:rPr>
          <w:rFonts w:cstheme="minorHAnsi"/>
          <w:sz w:val="16"/>
        </w:rPr>
        <w:t xml:space="preserve">. Because vertical distortionary responses shrink both the state government's corporate income tax base and the federal government's corporate income tax base, vertical distortionary responses to state-level corporate income tax rates deprive the federal government of tax revenue. Moreover, </w:t>
      </w:r>
      <w:r w:rsidRPr="003B393E">
        <w:rPr>
          <w:rStyle w:val="StyleUnderline"/>
          <w:rFonts w:cstheme="minorHAnsi"/>
        </w:rPr>
        <w:t>the federal government levies much higher tax rates on the bases of corporate income</w:t>
      </w:r>
      <w:r w:rsidRPr="003B393E">
        <w:rPr>
          <w:rFonts w:cstheme="minorHAnsi"/>
          <w:sz w:val="16"/>
        </w:rPr>
        <w:t xml:space="preserve">, ordinary income, and capital gains, </w:t>
      </w:r>
      <w:r w:rsidRPr="003B393E">
        <w:rPr>
          <w:rStyle w:val="StyleUnderline"/>
          <w:rFonts w:cstheme="minorHAnsi"/>
        </w:rPr>
        <w:t>than do any state governments. Consequently, the federal government suffers much greater harm from vertical distortionary responses to state-level tax rates on these bases than do the state governments setting these tax rates. When vertical distortionary responses to a state government's tax rate deprive both the federal government and other states' governments of revenue, in the aggregate, we refer to this as "</w:t>
      </w:r>
      <w:r w:rsidRPr="003B393E">
        <w:rPr>
          <w:rStyle w:val="Emphasis"/>
          <w:rFonts w:cstheme="minorHAnsi"/>
        </w:rPr>
        <w:t>tax cannibalization</w:t>
      </w:r>
      <w:r w:rsidRPr="003B393E">
        <w:rPr>
          <w:rStyle w:val="StyleUnderline"/>
          <w:rFonts w:cstheme="minorHAnsi"/>
        </w:rPr>
        <w:t xml:space="preserve">." Throughout the remainder of this Article, we explain how tax cannibalization currently biases state governments' tax policy decisions and thereby results in large-scale economic waste. </w:t>
      </w:r>
      <w:r w:rsidRPr="003B393E">
        <w:rPr>
          <w:rFonts w:cstheme="minorHAnsi"/>
          <w:sz w:val="16"/>
        </w:rPr>
        <w:t xml:space="preserve">Indeed, we approximate that - because of tax cannibalization - </w:t>
      </w:r>
      <w:r w:rsidRPr="00D5350A">
        <w:rPr>
          <w:rStyle w:val="StyleUnderline"/>
          <w:rFonts w:cstheme="minorHAnsi"/>
          <w:highlight w:val="yellow"/>
        </w:rPr>
        <w:t>the</w:t>
      </w:r>
      <w:r w:rsidRPr="003B393E">
        <w:rPr>
          <w:rStyle w:val="StyleUnderline"/>
          <w:rFonts w:cstheme="minorHAnsi"/>
        </w:rPr>
        <w:t xml:space="preserve"> top </w:t>
      </w:r>
      <w:r w:rsidRPr="00D5350A">
        <w:rPr>
          <w:rStyle w:val="StyleUnderline"/>
          <w:rFonts w:cstheme="minorHAnsi"/>
          <w:highlight w:val="yellow"/>
        </w:rPr>
        <w:t>corporate income and capital gains tax</w:t>
      </w:r>
      <w:r w:rsidRPr="003B393E">
        <w:rPr>
          <w:rStyle w:val="StyleUnderline"/>
          <w:rFonts w:cstheme="minorHAnsi"/>
        </w:rPr>
        <w:t xml:space="preserve"> rates </w:t>
      </w:r>
      <w:r w:rsidRPr="00D5350A">
        <w:rPr>
          <w:rStyle w:val="StyleUnderline"/>
          <w:rFonts w:cstheme="minorHAnsi"/>
          <w:highlight w:val="yellow"/>
        </w:rPr>
        <w:t>in</w:t>
      </w:r>
      <w:r w:rsidRPr="003B393E">
        <w:rPr>
          <w:rStyle w:val="StyleUnderline"/>
          <w:rFonts w:cstheme="minorHAnsi"/>
        </w:rPr>
        <w:t xml:space="preserve"> some </w:t>
      </w:r>
      <w:r w:rsidRPr="00D5350A">
        <w:rPr>
          <w:rStyle w:val="StyleUnderline"/>
          <w:rFonts w:cstheme="minorHAnsi"/>
          <w:highlight w:val="yellow"/>
        </w:rPr>
        <w:t>states</w:t>
      </w:r>
      <w:r w:rsidRPr="003B393E">
        <w:rPr>
          <w:rStyle w:val="StyleUnderline"/>
          <w:rFonts w:cstheme="minorHAnsi"/>
        </w:rPr>
        <w:t xml:space="preserve"> currently</w:t>
      </w:r>
      <w:r w:rsidRPr="003B393E">
        <w:rPr>
          <w:rFonts w:cstheme="minorHAnsi"/>
          <w:sz w:val="16"/>
        </w:rPr>
        <w:t xml:space="preserve"> </w:t>
      </w:r>
      <w:r w:rsidRPr="00D5350A">
        <w:rPr>
          <w:rStyle w:val="StyleUnderline"/>
          <w:rFonts w:cstheme="minorHAnsi"/>
          <w:highlight w:val="yellow"/>
        </w:rPr>
        <w:t>exceed</w:t>
      </w:r>
      <w:r w:rsidRPr="003B393E">
        <w:rPr>
          <w:rStyle w:val="StyleUnderline"/>
          <w:rFonts w:cstheme="minorHAnsi"/>
        </w:rPr>
        <w:t xml:space="preserve"> their national </w:t>
      </w:r>
      <w:r w:rsidRPr="00D5350A">
        <w:rPr>
          <w:rStyle w:val="StyleUnderline"/>
          <w:rFonts w:cstheme="minorHAnsi"/>
          <w:highlight w:val="yellow"/>
        </w:rPr>
        <w:t>revenue-maximizing levels</w:t>
      </w:r>
      <w:r w:rsidRPr="003B393E">
        <w:rPr>
          <w:rFonts w:cstheme="minorHAnsi"/>
          <w:sz w:val="16"/>
        </w:rPr>
        <w:t xml:space="preserve">. In other words, </w:t>
      </w:r>
      <w:r w:rsidRPr="00D5350A">
        <w:rPr>
          <w:rStyle w:val="Emphasis"/>
          <w:rFonts w:cstheme="minorHAnsi"/>
          <w:highlight w:val="yellow"/>
        </w:rPr>
        <w:t>reducing these tax rates could</w:t>
      </w:r>
      <w:r w:rsidRPr="003B393E">
        <w:rPr>
          <w:rStyle w:val="Emphasis"/>
          <w:rFonts w:cstheme="minorHAnsi"/>
        </w:rPr>
        <w:t xml:space="preserve"> </w:t>
      </w:r>
      <w:proofErr w:type="gramStart"/>
      <w:r w:rsidRPr="003B393E">
        <w:rPr>
          <w:rStyle w:val="Emphasis"/>
          <w:rFonts w:cstheme="minorHAnsi"/>
        </w:rPr>
        <w:t xml:space="preserve">actually </w:t>
      </w:r>
      <w:r w:rsidRPr="00D5350A">
        <w:rPr>
          <w:rStyle w:val="Emphasis"/>
          <w:rFonts w:cstheme="minorHAnsi"/>
          <w:highlight w:val="yellow"/>
        </w:rPr>
        <w:t>increase</w:t>
      </w:r>
      <w:proofErr w:type="gramEnd"/>
      <w:r w:rsidRPr="003B393E">
        <w:rPr>
          <w:rStyle w:val="Emphasis"/>
          <w:rFonts w:cstheme="minorHAnsi"/>
        </w:rPr>
        <w:t xml:space="preserve"> the </w:t>
      </w:r>
      <w:r w:rsidRPr="00D5350A">
        <w:rPr>
          <w:rStyle w:val="Emphasis"/>
          <w:rFonts w:cstheme="minorHAnsi"/>
          <w:highlight w:val="yellow"/>
        </w:rPr>
        <w:t>overall tax revenues</w:t>
      </w:r>
      <w:r w:rsidRPr="003B393E">
        <w:rPr>
          <w:rStyle w:val="Emphasis"/>
          <w:rFonts w:cstheme="minorHAnsi"/>
        </w:rPr>
        <w:t xml:space="preserve"> raised</w:t>
      </w:r>
      <w:r w:rsidRPr="003B393E">
        <w:rPr>
          <w:rFonts w:cstheme="minorHAnsi"/>
          <w:sz w:val="16"/>
        </w:rPr>
        <w:t xml:space="preserve"> (in the aggregate) by the acting state government, the federal government, and other state governments. There are at least three reasons why the tax cannibalization problem is especially severe in the context of fiscal federalism in the United States. n13 First, </w:t>
      </w:r>
      <w:r w:rsidRPr="003B393E">
        <w:rPr>
          <w:rStyle w:val="StyleUnderline"/>
          <w:rFonts w:cstheme="minorHAnsi"/>
        </w:rPr>
        <w:t>state governments mostly piggyback on the federal government's tax-base-definition rules for corporate and personal</w:t>
      </w:r>
      <w:r w:rsidRPr="003B393E">
        <w:rPr>
          <w:rFonts w:cstheme="minorHAnsi"/>
          <w:sz w:val="16"/>
        </w:rPr>
        <w:t xml:space="preserve"> </w:t>
      </w:r>
      <w:r w:rsidRPr="003B393E">
        <w:rPr>
          <w:rStyle w:val="StyleUnderline"/>
          <w:rFonts w:cstheme="minorHAnsi"/>
        </w:rPr>
        <w:t>income taxes</w:t>
      </w:r>
      <w:r w:rsidRPr="003B393E">
        <w:rPr>
          <w:rFonts w:cstheme="minorHAnsi"/>
          <w:sz w:val="16"/>
        </w:rPr>
        <w:t xml:space="preserve">. Second, </w:t>
      </w:r>
      <w:r w:rsidRPr="003B393E">
        <w:rPr>
          <w:rStyle w:val="StyleUnderline"/>
          <w:rFonts w:cstheme="minorHAnsi"/>
        </w:rPr>
        <w:t>the federal government currently levies tax rates on these bases that are amongst the highest in the world</w:t>
      </w:r>
      <w:r w:rsidRPr="003B393E">
        <w:rPr>
          <w:rFonts w:cstheme="minorHAnsi"/>
          <w:sz w:val="16"/>
        </w:rPr>
        <w:t xml:space="preserve">. Third, under the federal government's current tax-base-definition rules, </w:t>
      </w:r>
      <w:r w:rsidRPr="003B393E">
        <w:rPr>
          <w:rStyle w:val="StyleUnderline"/>
          <w:rFonts w:cstheme="minorHAnsi"/>
        </w:rPr>
        <w:t>the corporate income and capital gains tax bases are rather vulnerable to</w:t>
      </w:r>
      <w:r w:rsidRPr="003B393E">
        <w:rPr>
          <w:rFonts w:cstheme="minorHAnsi"/>
          <w:sz w:val="16"/>
        </w:rPr>
        <w:t xml:space="preserve"> </w:t>
      </w:r>
      <w:r w:rsidRPr="003B393E">
        <w:rPr>
          <w:rStyle w:val="StyleUnderline"/>
          <w:rFonts w:cstheme="minorHAnsi"/>
        </w:rPr>
        <w:t>tax avoidance and tax gaming responses</w:t>
      </w:r>
      <w:r w:rsidRPr="003B393E">
        <w:rPr>
          <w:rFonts w:cstheme="minorHAnsi"/>
          <w:sz w:val="16"/>
        </w:rPr>
        <w:t xml:space="preserve">. </w:t>
      </w:r>
      <w:r w:rsidRPr="003B393E">
        <w:rPr>
          <w:rStyle w:val="StyleUnderline"/>
          <w:rFonts w:cstheme="minorHAnsi"/>
        </w:rPr>
        <w:t>The combination of these three factors results in state-level tax rates on corporate income and capital gains generating very large tax cannibalization.</w:t>
      </w:r>
    </w:p>
    <w:p w14:paraId="3C4F4297" w14:textId="77777777" w:rsidR="008D55AA" w:rsidRPr="003B393E" w:rsidRDefault="008D55AA" w:rsidP="008D55AA">
      <w:pPr>
        <w:pStyle w:val="Heading4"/>
      </w:pPr>
      <w:r w:rsidRPr="003B393E">
        <w:t>Tax increases are insufficient – they can’t cover the massive scale of state budget crises</w:t>
      </w:r>
    </w:p>
    <w:p w14:paraId="47BA766B" w14:textId="77777777" w:rsidR="008D55AA" w:rsidRPr="003B393E" w:rsidRDefault="008D55AA" w:rsidP="008D55AA">
      <w:r w:rsidRPr="003B393E">
        <w:t xml:space="preserve">Michael </w:t>
      </w:r>
      <w:r w:rsidRPr="003B393E">
        <w:rPr>
          <w:b/>
        </w:rPr>
        <w:t>Powell 11</w:t>
      </w:r>
      <w:r w:rsidRPr="003B393E">
        <w:t>, NY Times</w:t>
      </w:r>
      <w:r>
        <w:t>,</w:t>
      </w:r>
      <w:r w:rsidRPr="003B393E">
        <w:t xml:space="preserve"> “</w:t>
      </w:r>
      <w:r w:rsidRPr="00D5350A">
        <w:rPr>
          <w:rStyle w:val="Emphasis"/>
          <w:highlight w:val="yellow"/>
        </w:rPr>
        <w:t>Higher Taxes Wouldn’t End</w:t>
      </w:r>
      <w:r w:rsidRPr="003B393E">
        <w:rPr>
          <w:rStyle w:val="Emphasis"/>
        </w:rPr>
        <w:t xml:space="preserve"> Some </w:t>
      </w:r>
      <w:r w:rsidRPr="00D5350A">
        <w:rPr>
          <w:rStyle w:val="Emphasis"/>
          <w:highlight w:val="yellow"/>
        </w:rPr>
        <w:t>Deficits</w:t>
      </w:r>
      <w:r w:rsidRPr="003B393E">
        <w:t>,” New York Times, January 19th, http://www.nytimes.com/2011/01/20/business/economy/20tax.html?mtrref=www.google.com</w:t>
      </w:r>
    </w:p>
    <w:p w14:paraId="575DBF5C" w14:textId="77777777" w:rsidR="008D55AA" w:rsidRPr="003B393E" w:rsidRDefault="008D55AA" w:rsidP="008D55AA">
      <w:pPr>
        <w:rPr>
          <w:rFonts w:cstheme="minorHAnsi"/>
        </w:rPr>
      </w:pPr>
      <w:r w:rsidRPr="003B393E">
        <w:rPr>
          <w:rFonts w:cstheme="minorHAnsi"/>
          <w:sz w:val="16"/>
        </w:rPr>
        <w:t xml:space="preserve">Set aside for a moment the ever-charged argument about whether income tax increases spook the wealthy and consider this question: </w:t>
      </w:r>
      <w:r w:rsidRPr="003B393E">
        <w:rPr>
          <w:rStyle w:val="StyleUnderline"/>
          <w:rFonts w:cstheme="minorHAnsi"/>
        </w:rPr>
        <w:t xml:space="preserve">What would an </w:t>
      </w:r>
      <w:r w:rsidRPr="003B393E">
        <w:rPr>
          <w:rStyle w:val="Emphasis"/>
          <w:rFonts w:cstheme="minorHAnsi"/>
        </w:rPr>
        <w:t>increase in the</w:t>
      </w:r>
      <w:r w:rsidRPr="003B393E">
        <w:rPr>
          <w:rFonts w:cstheme="minorHAnsi"/>
          <w:sz w:val="16"/>
        </w:rPr>
        <w:t xml:space="preserve"> personal </w:t>
      </w:r>
      <w:r w:rsidRPr="003B393E">
        <w:rPr>
          <w:rStyle w:val="Emphasis"/>
          <w:rFonts w:cstheme="minorHAnsi"/>
        </w:rPr>
        <w:t>income tax</w:t>
      </w:r>
      <w:r w:rsidRPr="003B393E">
        <w:rPr>
          <w:rFonts w:cstheme="minorHAnsi"/>
          <w:sz w:val="16"/>
        </w:rPr>
        <w:t xml:space="preserve"> of a size </w:t>
      </w:r>
      <w:proofErr w:type="gramStart"/>
      <w:r w:rsidRPr="003B393E">
        <w:rPr>
          <w:rFonts w:cstheme="minorHAnsi"/>
          <w:sz w:val="16"/>
        </w:rPr>
        <w:t>similar to</w:t>
      </w:r>
      <w:proofErr w:type="gramEnd"/>
      <w:r w:rsidRPr="003B393E">
        <w:rPr>
          <w:rFonts w:cstheme="minorHAnsi"/>
          <w:sz w:val="16"/>
        </w:rPr>
        <w:t xml:space="preserve"> that of Illinois </w:t>
      </w:r>
      <w:r w:rsidRPr="003B393E">
        <w:rPr>
          <w:rStyle w:val="StyleUnderline"/>
          <w:rFonts w:cstheme="minorHAnsi"/>
        </w:rPr>
        <w:t>do for other fiscally troubled states?</w:t>
      </w:r>
      <w:r w:rsidRPr="003B393E">
        <w:rPr>
          <w:rFonts w:cstheme="minorHAnsi"/>
          <w:sz w:val="16"/>
        </w:rPr>
        <w:t xml:space="preserve"> The New York Times examined this question in three embattled places, New York, </w:t>
      </w:r>
      <w:proofErr w:type="gramStart"/>
      <w:r w:rsidRPr="003B393E">
        <w:rPr>
          <w:rFonts w:cstheme="minorHAnsi"/>
          <w:sz w:val="16"/>
        </w:rPr>
        <w:t>California</w:t>
      </w:r>
      <w:proofErr w:type="gramEnd"/>
      <w:r w:rsidRPr="003B393E">
        <w:rPr>
          <w:rFonts w:cstheme="minorHAnsi"/>
          <w:sz w:val="16"/>
        </w:rPr>
        <w:t xml:space="preserve"> and New Jersey. In New York, an increase of two percentage points in the state income tax could raise about $9 billion and perhaps tip the state into surplus. In California, a similar action could raise more than $13 billion, which would cover just a portion of that state’s yawning $25 billion deficit. 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 </w:t>
      </w:r>
      <w:r w:rsidRPr="003B393E">
        <w:rPr>
          <w:rStyle w:val="Emphasis"/>
          <w:rFonts w:cstheme="minorHAnsi"/>
        </w:rPr>
        <w:t xml:space="preserve">That </w:t>
      </w:r>
      <w:r w:rsidRPr="00D5350A">
        <w:rPr>
          <w:rStyle w:val="Emphasis"/>
          <w:rFonts w:cstheme="minorHAnsi"/>
          <w:highlight w:val="yellow"/>
        </w:rPr>
        <w:t>a</w:t>
      </w:r>
      <w:r w:rsidRPr="003B393E">
        <w:rPr>
          <w:rStyle w:val="Emphasis"/>
          <w:rFonts w:cstheme="minorHAnsi"/>
        </w:rPr>
        <w:t xml:space="preserve">n income </w:t>
      </w:r>
      <w:r w:rsidRPr="00D5350A">
        <w:rPr>
          <w:rStyle w:val="Emphasis"/>
          <w:rFonts w:cstheme="minorHAnsi"/>
          <w:highlight w:val="yellow"/>
        </w:rPr>
        <w:t>tax increase</w:t>
      </w:r>
      <w:r w:rsidRPr="003B393E">
        <w:rPr>
          <w:rFonts w:cstheme="minorHAnsi"/>
          <w:sz w:val="16"/>
        </w:rPr>
        <w:t xml:space="preserve"> of such a size </w:t>
      </w:r>
      <w:r w:rsidRPr="00D5350A">
        <w:rPr>
          <w:rStyle w:val="Emphasis"/>
          <w:rFonts w:cstheme="minorHAnsi"/>
          <w:highlight w:val="yellow"/>
        </w:rPr>
        <w:t>could not close budget gaps in California and New Jersey</w:t>
      </w:r>
      <w:r w:rsidRPr="003B393E">
        <w:rPr>
          <w:rFonts w:cstheme="minorHAnsi"/>
          <w:sz w:val="16"/>
        </w:rPr>
        <w:t xml:space="preserve"> </w:t>
      </w:r>
      <w:r w:rsidRPr="003B393E">
        <w:rPr>
          <w:rStyle w:val="StyleUnderline"/>
          <w:rFonts w:cstheme="minorHAnsi"/>
        </w:rPr>
        <w:t xml:space="preserve">underlines the </w:t>
      </w:r>
      <w:r w:rsidRPr="003B393E">
        <w:rPr>
          <w:rStyle w:val="Emphasis"/>
          <w:rFonts w:cstheme="minorHAnsi"/>
        </w:rPr>
        <w:t>vast challenge</w:t>
      </w:r>
      <w:r w:rsidRPr="003B393E">
        <w:rPr>
          <w:rStyle w:val="StyleUnderline"/>
          <w:rFonts w:cstheme="minorHAnsi"/>
        </w:rPr>
        <w:t xml:space="preserve"> confronting these states</w:t>
      </w:r>
      <w:r w:rsidRPr="003B393E">
        <w:rPr>
          <w:rFonts w:cstheme="minorHAnsi"/>
          <w:sz w:val="16"/>
        </w:rPr>
        <w:t xml:space="preserve">. In California, Mr. </w:t>
      </w:r>
      <w:r w:rsidRPr="00D5350A">
        <w:rPr>
          <w:rStyle w:val="StyleUnderline"/>
          <w:rFonts w:cstheme="minorHAnsi"/>
          <w:highlight w:val="yellow"/>
        </w:rPr>
        <w:t>Brown</w:t>
      </w:r>
      <w:r w:rsidRPr="003B393E">
        <w:rPr>
          <w:rStyle w:val="StyleUnderline"/>
          <w:rFonts w:cstheme="minorHAnsi"/>
        </w:rPr>
        <w:t xml:space="preserve"> has </w:t>
      </w:r>
      <w:r w:rsidRPr="00D5350A">
        <w:rPr>
          <w:rStyle w:val="StyleUnderline"/>
          <w:rFonts w:cstheme="minorHAnsi"/>
          <w:highlight w:val="yellow"/>
        </w:rPr>
        <w:t>proposed a</w:t>
      </w:r>
      <w:r w:rsidRPr="003B393E">
        <w:rPr>
          <w:rStyle w:val="StyleUnderline"/>
          <w:rFonts w:cstheme="minorHAnsi"/>
        </w:rPr>
        <w:t xml:space="preserve"> deep, billion-dollar </w:t>
      </w:r>
      <w:r w:rsidRPr="00D5350A">
        <w:rPr>
          <w:rStyle w:val="StyleUnderline"/>
          <w:rFonts w:cstheme="minorHAnsi"/>
          <w:highlight w:val="yellow"/>
        </w:rPr>
        <w:t>cut in higher education</w:t>
      </w:r>
      <w:r w:rsidRPr="003B393E">
        <w:rPr>
          <w:rStyle w:val="StyleUnderline"/>
          <w:rFonts w:cstheme="minorHAnsi"/>
        </w:rPr>
        <w:t xml:space="preserve"> and $4 billion worth of cuts in services for the poor and unemployed</w:t>
      </w:r>
      <w:r w:rsidRPr="003B393E">
        <w:rPr>
          <w:rFonts w:cstheme="minorHAnsi"/>
          <w:sz w:val="16"/>
        </w:rPr>
        <w:t xml:space="preserve">. </w:t>
      </w:r>
      <w:r w:rsidRPr="00D5350A">
        <w:rPr>
          <w:rStyle w:val="Emphasis"/>
          <w:rFonts w:cstheme="minorHAnsi"/>
          <w:highlight w:val="yellow"/>
        </w:rPr>
        <w:t>Even a substantial increase in its</w:t>
      </w:r>
      <w:r w:rsidRPr="003B393E">
        <w:rPr>
          <w:rStyle w:val="Emphasis"/>
          <w:rFonts w:cstheme="minorHAnsi"/>
        </w:rPr>
        <w:t xml:space="preserve"> state income </w:t>
      </w:r>
      <w:r w:rsidRPr="00D5350A">
        <w:rPr>
          <w:rStyle w:val="Emphasis"/>
          <w:rFonts w:cstheme="minorHAnsi"/>
          <w:highlight w:val="yellow"/>
        </w:rPr>
        <w:t>tax</w:t>
      </w:r>
      <w:r w:rsidRPr="003B393E">
        <w:rPr>
          <w:rFonts w:cstheme="minorHAnsi"/>
          <w:sz w:val="16"/>
        </w:rPr>
        <w:t xml:space="preserve"> — already much higher than in Illinois — </w:t>
      </w:r>
      <w:r w:rsidRPr="00D5350A">
        <w:rPr>
          <w:rStyle w:val="StyleUnderline"/>
          <w:rFonts w:cstheme="minorHAnsi"/>
          <w:highlight w:val="yellow"/>
        </w:rPr>
        <w:t>would only soften the harshest blows</w:t>
      </w:r>
      <w:r w:rsidRPr="003B393E">
        <w:rPr>
          <w:rFonts w:cstheme="minorHAnsi"/>
          <w:sz w:val="16"/>
        </w:rPr>
        <w:t xml:space="preserve">. In Illinois, too, </w:t>
      </w:r>
      <w:r w:rsidRPr="003B393E">
        <w:rPr>
          <w:rStyle w:val="Emphasis"/>
          <w:rFonts w:cstheme="minorHAnsi"/>
        </w:rPr>
        <w:t xml:space="preserve">the income </w:t>
      </w:r>
      <w:r w:rsidRPr="00D5350A">
        <w:rPr>
          <w:rStyle w:val="Emphasis"/>
          <w:rFonts w:cstheme="minorHAnsi"/>
          <w:highlight w:val="yellow"/>
        </w:rPr>
        <w:t>tax increase will not cover</w:t>
      </w:r>
      <w:r w:rsidRPr="003B393E">
        <w:rPr>
          <w:rStyle w:val="Emphasis"/>
          <w:rFonts w:cstheme="minorHAnsi"/>
        </w:rPr>
        <w:t xml:space="preserve"> all the accumulated ills</w:t>
      </w:r>
      <w:r w:rsidRPr="003B393E">
        <w:rPr>
          <w:rFonts w:cstheme="minorHAnsi"/>
          <w:sz w:val="16"/>
        </w:rPr>
        <w:t xml:space="preserve">, </w:t>
      </w:r>
      <w:r w:rsidRPr="003B393E">
        <w:rPr>
          <w:rStyle w:val="StyleUnderline"/>
          <w:rFonts w:cstheme="minorHAnsi"/>
        </w:rPr>
        <w:t xml:space="preserve">from </w:t>
      </w:r>
      <w:r w:rsidRPr="00D5350A">
        <w:rPr>
          <w:rStyle w:val="StyleUnderline"/>
          <w:rFonts w:cstheme="minorHAnsi"/>
          <w:highlight w:val="yellow"/>
        </w:rPr>
        <w:t>a multibillion-dollar deficit to</w:t>
      </w:r>
      <w:r w:rsidRPr="003B393E">
        <w:rPr>
          <w:rStyle w:val="StyleUnderline"/>
          <w:rFonts w:cstheme="minorHAnsi"/>
        </w:rPr>
        <w:t xml:space="preserve"> a </w:t>
      </w:r>
      <w:r w:rsidRPr="003B393E">
        <w:rPr>
          <w:rStyle w:val="Emphasis"/>
          <w:rFonts w:cstheme="minorHAnsi"/>
        </w:rPr>
        <w:t xml:space="preserve">backlog of unpaid bills to its </w:t>
      </w:r>
      <w:r w:rsidRPr="00D5350A">
        <w:rPr>
          <w:rStyle w:val="Emphasis"/>
          <w:rFonts w:cstheme="minorHAnsi"/>
          <w:highlight w:val="yellow"/>
        </w:rPr>
        <w:t>huge pension problems</w:t>
      </w:r>
      <w:r w:rsidRPr="003B393E">
        <w:rPr>
          <w:rStyle w:val="Emphasis"/>
          <w:rFonts w:cstheme="minorHAnsi"/>
        </w:rPr>
        <w:t xml:space="preserve">. </w:t>
      </w:r>
      <w:r w:rsidRPr="003B393E">
        <w:rPr>
          <w:rFonts w:cstheme="minorHAnsi"/>
          <w:sz w:val="16"/>
        </w:rPr>
        <w:t xml:space="preserve">For other states, though, such a tax increase would go much further in addressing at least the short-term problems. In Arizona, for instance, legislators during the last 17 years repeatedly cut income taxes, opening an annual hole of nearly $2 billion. That sum, according to Mark </w:t>
      </w:r>
      <w:proofErr w:type="spellStart"/>
      <w:r w:rsidRPr="003B393E">
        <w:rPr>
          <w:rFonts w:cstheme="minorHAnsi"/>
          <w:sz w:val="16"/>
        </w:rPr>
        <w:t>Muro</w:t>
      </w:r>
      <w:proofErr w:type="spellEnd"/>
      <w:r w:rsidRPr="003B393E">
        <w:rPr>
          <w:rFonts w:cstheme="minorHAnsi"/>
          <w:sz w:val="16"/>
        </w:rPr>
        <w:t xml:space="preserve">, a senior fellow at the Brookings Institution, approximates the size of the state’s annual deficit without </w:t>
      </w:r>
      <w:proofErr w:type="gramStart"/>
      <w:r w:rsidRPr="003B393E">
        <w:rPr>
          <w:rFonts w:cstheme="minorHAnsi"/>
          <w:sz w:val="16"/>
        </w:rPr>
        <w:t>taking into account</w:t>
      </w:r>
      <w:proofErr w:type="gramEnd"/>
      <w:r w:rsidRPr="003B393E">
        <w:rPr>
          <w:rFonts w:cstheme="minorHAnsi"/>
          <w:sz w:val="16"/>
        </w:rPr>
        <w:t xml:space="preserve"> the recession-driven drop in revenue. Matthew N. Murray, a professor at the University of Tennessee, Knoxville, who has studied state fiscal problems for the Brookings Institution, said: “</w:t>
      </w:r>
      <w:r w:rsidRPr="003B393E">
        <w:rPr>
          <w:rStyle w:val="StyleUnderline"/>
          <w:rFonts w:cstheme="minorHAnsi"/>
        </w:rPr>
        <w:t xml:space="preserve">In </w:t>
      </w:r>
      <w:r w:rsidRPr="00D5350A">
        <w:rPr>
          <w:rStyle w:val="StyleUnderline"/>
          <w:rFonts w:cstheme="minorHAnsi"/>
          <w:highlight w:val="yellow"/>
        </w:rPr>
        <w:t>Illinois</w:t>
      </w:r>
      <w:r w:rsidRPr="003B393E">
        <w:rPr>
          <w:rStyle w:val="StyleUnderline"/>
          <w:rFonts w:cstheme="minorHAnsi"/>
        </w:rPr>
        <w:t xml:space="preserve">, the stark reality of the </w:t>
      </w:r>
      <w:r w:rsidRPr="00D5350A">
        <w:rPr>
          <w:rStyle w:val="Emphasis"/>
          <w:rFonts w:cstheme="minorHAnsi"/>
          <w:highlight w:val="yellow"/>
        </w:rPr>
        <w:t>cataclysmic</w:t>
      </w:r>
      <w:r w:rsidRPr="003B393E">
        <w:rPr>
          <w:rStyle w:val="Emphasis"/>
          <w:rFonts w:cstheme="minorHAnsi"/>
        </w:rPr>
        <w:t xml:space="preserve"> nature of their </w:t>
      </w:r>
      <w:r w:rsidRPr="00D5350A">
        <w:rPr>
          <w:rStyle w:val="Emphasis"/>
          <w:rFonts w:cstheme="minorHAnsi"/>
          <w:highlight w:val="yellow"/>
        </w:rPr>
        <w:t>budget reality</w:t>
      </w:r>
      <w:r w:rsidRPr="00D5350A">
        <w:rPr>
          <w:rStyle w:val="StyleUnderline"/>
          <w:rFonts w:cstheme="minorHAnsi"/>
          <w:highlight w:val="yellow"/>
        </w:rPr>
        <w:t xml:space="preserve"> drove this</w:t>
      </w:r>
      <w:r w:rsidRPr="003B393E">
        <w:rPr>
          <w:rStyle w:val="StyleUnderline"/>
          <w:rFonts w:cstheme="minorHAnsi"/>
        </w:rPr>
        <w:t xml:space="preserve"> income tax increase</w:t>
      </w:r>
      <w:r w:rsidRPr="003B393E">
        <w:rPr>
          <w:rFonts w:cstheme="minorHAnsi"/>
          <w:sz w:val="16"/>
        </w:rPr>
        <w:t xml:space="preserve">. But </w:t>
      </w:r>
      <w:r w:rsidRPr="003B393E">
        <w:rPr>
          <w:rStyle w:val="StyleUnderline"/>
          <w:rFonts w:cstheme="minorHAnsi"/>
        </w:rPr>
        <w:t>we’re going to see more states raising taxes over the course of the next few years largely because there’s only so much cutting you can do</w:t>
      </w:r>
      <w:r w:rsidRPr="003B393E">
        <w:rPr>
          <w:rFonts w:cstheme="minorHAnsi"/>
          <w:sz w:val="16"/>
        </w:rPr>
        <w:t>.</w:t>
      </w:r>
    </w:p>
    <w:p w14:paraId="42831A1E" w14:textId="77777777" w:rsidR="008D55AA" w:rsidRPr="00BC2D43" w:rsidRDefault="008D55AA" w:rsidP="008D55AA">
      <w:pPr>
        <w:pStyle w:val="Heading4"/>
      </w:pPr>
      <w:r w:rsidRPr="00BC2D43">
        <w:t>Higher state taxes erode the tax base and undermine revenue-raising</w:t>
      </w:r>
    </w:p>
    <w:p w14:paraId="3A8DC7BE" w14:textId="77777777" w:rsidR="008D55AA" w:rsidRPr="003B393E" w:rsidRDefault="008D55AA" w:rsidP="008D55AA">
      <w:r w:rsidRPr="003B393E">
        <w:t xml:space="preserve">John </w:t>
      </w:r>
      <w:proofErr w:type="spellStart"/>
      <w:r w:rsidRPr="003B393E">
        <w:rPr>
          <w:b/>
        </w:rPr>
        <w:t>Avlon</w:t>
      </w:r>
      <w:proofErr w:type="spellEnd"/>
      <w:r w:rsidRPr="003B393E">
        <w:rPr>
          <w:b/>
        </w:rPr>
        <w:t xml:space="preserve"> 13</w:t>
      </w:r>
      <w:r w:rsidRPr="003B393E">
        <w:t>, managing director of Daily Beast, “Jerry Brown Creates California Surplus Miracle, But Can It Last?” Daily Beast, January 15th, https://www.thedailybeast.com/jerry-brown-creates-california-surplus-miracle-but-can-it-last</w:t>
      </w:r>
    </w:p>
    <w:p w14:paraId="6C348B81" w14:textId="77777777" w:rsidR="008D55AA" w:rsidRPr="003B393E" w:rsidRDefault="008D55AA" w:rsidP="008D55AA">
      <w:pPr>
        <w:rPr>
          <w:rFonts w:cstheme="minorHAnsi"/>
          <w:sz w:val="16"/>
        </w:rPr>
      </w:pPr>
      <w:r w:rsidRPr="003B393E">
        <w:rPr>
          <w:rStyle w:val="StyleUnderline"/>
          <w:rFonts w:cstheme="minorHAnsi"/>
        </w:rPr>
        <w:t xml:space="preserve">Brown’s budget does begin to pay down the debt, but the </w:t>
      </w:r>
      <w:r w:rsidRPr="00D5350A">
        <w:rPr>
          <w:rStyle w:val="Emphasis"/>
          <w:rFonts w:cstheme="minorHAnsi"/>
          <w:highlight w:val="yellow"/>
        </w:rPr>
        <w:t>outstanding amount dwarfs the pay-down</w:t>
      </w:r>
      <w:r w:rsidRPr="003B393E">
        <w:rPr>
          <w:rFonts w:cstheme="minorHAnsi"/>
          <w:sz w:val="16"/>
        </w:rPr>
        <w:t xml:space="preserve">. Of course, that hasn’t stopped liberal activists from demanding more money be spent immediately on social services, under the banner of “investment.” Moreover, there are real questions about whether </w:t>
      </w:r>
      <w:r w:rsidRPr="003B393E">
        <w:rPr>
          <w:rStyle w:val="Emphasis"/>
          <w:rFonts w:cstheme="minorHAnsi"/>
        </w:rPr>
        <w:t xml:space="preserve">the </w:t>
      </w:r>
      <w:r w:rsidRPr="00D5350A">
        <w:rPr>
          <w:rStyle w:val="Emphasis"/>
          <w:rFonts w:cstheme="minorHAnsi"/>
          <w:highlight w:val="yellow"/>
        </w:rPr>
        <w:t>increased tax burden</w:t>
      </w:r>
      <w:r w:rsidRPr="003B393E">
        <w:rPr>
          <w:rFonts w:cstheme="minorHAnsi"/>
          <w:sz w:val="16"/>
        </w:rPr>
        <w:t>—especially on the wealthy—</w:t>
      </w:r>
      <w:r w:rsidRPr="00D5350A">
        <w:rPr>
          <w:rStyle w:val="Emphasis"/>
          <w:rFonts w:cstheme="minorHAnsi"/>
          <w:highlight w:val="yellow"/>
        </w:rPr>
        <w:t>will end up eroding the state’s tax base</w:t>
      </w:r>
      <w:r w:rsidRPr="003B393E">
        <w:rPr>
          <w:rStyle w:val="Emphasis"/>
          <w:rFonts w:cstheme="minorHAnsi"/>
        </w:rPr>
        <w:t xml:space="preserve"> </w:t>
      </w:r>
      <w:proofErr w:type="gramStart"/>
      <w:r w:rsidRPr="003B393E">
        <w:rPr>
          <w:rStyle w:val="Emphasis"/>
          <w:rFonts w:cstheme="minorHAnsi"/>
        </w:rPr>
        <w:t>in the near future</w:t>
      </w:r>
      <w:proofErr w:type="gramEnd"/>
      <w:r w:rsidRPr="003B393E">
        <w:rPr>
          <w:rFonts w:cstheme="minorHAnsi"/>
          <w:sz w:val="16"/>
        </w:rPr>
        <w:t>. “</w:t>
      </w:r>
      <w:r w:rsidRPr="00D5350A">
        <w:rPr>
          <w:rStyle w:val="StyleUnderline"/>
          <w:rFonts w:cstheme="minorHAnsi"/>
          <w:highlight w:val="yellow"/>
        </w:rPr>
        <w:t>There’s</w:t>
      </w:r>
      <w:r w:rsidRPr="003B393E">
        <w:rPr>
          <w:rStyle w:val="StyleUnderline"/>
          <w:rFonts w:cstheme="minorHAnsi"/>
        </w:rPr>
        <w:t xml:space="preserve"> some </w:t>
      </w:r>
      <w:r w:rsidRPr="00D5350A">
        <w:rPr>
          <w:rStyle w:val="StyleUnderline"/>
          <w:rFonts w:cstheme="minorHAnsi"/>
          <w:highlight w:val="yellow"/>
        </w:rPr>
        <w:t>doubt</w:t>
      </w:r>
      <w:r w:rsidRPr="003B393E">
        <w:rPr>
          <w:rStyle w:val="StyleUnderline"/>
          <w:rFonts w:cstheme="minorHAnsi"/>
        </w:rPr>
        <w:t xml:space="preserve"> that </w:t>
      </w:r>
      <w:r w:rsidRPr="00D5350A">
        <w:rPr>
          <w:rStyle w:val="StyleUnderline"/>
          <w:rFonts w:cstheme="minorHAnsi"/>
          <w:highlight w:val="yellow"/>
        </w:rPr>
        <w:t>high</w:t>
      </w:r>
      <w:r w:rsidRPr="003B393E">
        <w:rPr>
          <w:rStyle w:val="StyleUnderline"/>
          <w:rFonts w:cstheme="minorHAnsi"/>
        </w:rPr>
        <w:t xml:space="preserve"> income </w:t>
      </w:r>
      <w:r w:rsidRPr="00D5350A">
        <w:rPr>
          <w:rStyle w:val="StyleUnderline"/>
          <w:rFonts w:cstheme="minorHAnsi"/>
          <w:highlight w:val="yellow"/>
        </w:rPr>
        <w:t>taxpayers won’t</w:t>
      </w:r>
      <w:r w:rsidRPr="003B393E">
        <w:rPr>
          <w:rStyle w:val="StyleUnderline"/>
          <w:rFonts w:cstheme="minorHAnsi"/>
        </w:rPr>
        <w:t xml:space="preserve"> either </w:t>
      </w:r>
      <w:r w:rsidRPr="00D5350A">
        <w:rPr>
          <w:rStyle w:val="Emphasis"/>
          <w:rFonts w:cstheme="minorHAnsi"/>
          <w:highlight w:val="yellow"/>
        </w:rPr>
        <w:t>move to Nevada</w:t>
      </w:r>
      <w:r w:rsidRPr="003B393E">
        <w:rPr>
          <w:rFonts w:cstheme="minorHAnsi"/>
          <w:sz w:val="16"/>
        </w:rPr>
        <w:t>—or some other low or no-income tax state—</w:t>
      </w:r>
      <w:r w:rsidRPr="00D5350A">
        <w:rPr>
          <w:rStyle w:val="StyleUnderline"/>
          <w:rFonts w:cstheme="minorHAnsi"/>
          <w:highlight w:val="yellow"/>
        </w:rPr>
        <w:t>or find other ways</w:t>
      </w:r>
      <w:r w:rsidRPr="003B393E">
        <w:rPr>
          <w:rStyle w:val="StyleUnderline"/>
          <w:rFonts w:cstheme="minorHAnsi"/>
        </w:rPr>
        <w:t xml:space="preserve">, such as </w:t>
      </w:r>
      <w:r w:rsidRPr="00D5350A">
        <w:rPr>
          <w:rStyle w:val="Emphasis"/>
          <w:rFonts w:cstheme="minorHAnsi"/>
          <w:highlight w:val="yellow"/>
        </w:rPr>
        <w:t>delaying</w:t>
      </w:r>
      <w:r w:rsidRPr="003B393E">
        <w:rPr>
          <w:rStyle w:val="Emphasis"/>
          <w:rFonts w:cstheme="minorHAnsi"/>
        </w:rPr>
        <w:t xml:space="preserve"> realization of </w:t>
      </w:r>
      <w:r w:rsidRPr="00D5350A">
        <w:rPr>
          <w:rStyle w:val="Emphasis"/>
          <w:rFonts w:cstheme="minorHAnsi"/>
          <w:highlight w:val="yellow"/>
        </w:rPr>
        <w:t>cap gains</w:t>
      </w:r>
      <w:r w:rsidRPr="003B393E">
        <w:rPr>
          <w:rStyle w:val="StyleUnderline"/>
          <w:rFonts w:cstheme="minorHAnsi"/>
        </w:rPr>
        <w:t>, to avoid hefty new surtaxes</w:t>
      </w:r>
      <w:r w:rsidRPr="003B393E">
        <w:rPr>
          <w:rFonts w:cstheme="minorHAnsi"/>
          <w:sz w:val="16"/>
        </w:rPr>
        <w:t>—especially since their federal taxes are also increasing,” emails the Sacramento Bee’s Dan Walters. “</w:t>
      </w:r>
      <w:r w:rsidRPr="003B393E">
        <w:rPr>
          <w:rStyle w:val="StyleUnderline"/>
          <w:rFonts w:cstheme="minorHAnsi"/>
        </w:rPr>
        <w:t>California’s marginal income tax rate</w:t>
      </w:r>
      <w:r w:rsidRPr="003B393E">
        <w:rPr>
          <w:rFonts w:cstheme="minorHAnsi"/>
          <w:sz w:val="16"/>
        </w:rPr>
        <w:t xml:space="preserve"> (federal plus state) </w:t>
      </w:r>
      <w:r w:rsidRPr="003B393E">
        <w:rPr>
          <w:rStyle w:val="StyleUnderline"/>
          <w:rFonts w:cstheme="minorHAnsi"/>
        </w:rPr>
        <w:t>is now highest in U.S. at highest level</w:t>
      </w:r>
      <w:r w:rsidRPr="003B393E">
        <w:rPr>
          <w:rFonts w:cstheme="minorHAnsi"/>
          <w:sz w:val="16"/>
        </w:rPr>
        <w:t xml:space="preserve">, about 52 percent.” But Walters acknowledges that Brown’s budget miracle is </w:t>
      </w:r>
      <w:proofErr w:type="gramStart"/>
      <w:r w:rsidRPr="003B393E">
        <w:rPr>
          <w:rFonts w:cstheme="minorHAnsi"/>
          <w:sz w:val="16"/>
        </w:rPr>
        <w:t>more or less legitimate</w:t>
      </w:r>
      <w:proofErr w:type="gramEnd"/>
      <w:r w:rsidRPr="003B393E">
        <w:rPr>
          <w:rFonts w:cstheme="minorHAnsi"/>
          <w:sz w:val="16"/>
        </w:rPr>
        <w:t xml:space="preserve">, at least for now. “It’s mostly new revenue from sales and income tax hike approved by voters in November with a dash of economic recovery and a smidgen of creative bookkeeping such as slowing down some debt repayment and assuming renewal of a tax on health care providers to trigger some federal aid,” Walters’ continues. “But </w:t>
      </w:r>
      <w:proofErr w:type="gramStart"/>
      <w:r w:rsidRPr="003B393E">
        <w:rPr>
          <w:rFonts w:cstheme="minorHAnsi"/>
          <w:sz w:val="16"/>
        </w:rPr>
        <w:t>overall</w:t>
      </w:r>
      <w:proofErr w:type="gramEnd"/>
      <w:r w:rsidRPr="003B393E">
        <w:rPr>
          <w:rFonts w:cstheme="minorHAnsi"/>
          <w:sz w:val="16"/>
        </w:rPr>
        <w:t xml:space="preserve"> it’s mostly the new taxes.” Other Golden State observers take an even more skeptical view. “There is a reason Gov. Brown is known as Governor Moonbeam,” says KABC’s center-right John Phillips. “</w:t>
      </w:r>
      <w:r w:rsidRPr="00D5350A">
        <w:rPr>
          <w:rStyle w:val="Emphasis"/>
          <w:rFonts w:cstheme="minorHAnsi"/>
          <w:highlight w:val="yellow"/>
        </w:rPr>
        <w:t>Structural deficits are everywhere</w:t>
      </w:r>
      <w:r w:rsidRPr="003B393E">
        <w:rPr>
          <w:rFonts w:cstheme="minorHAnsi"/>
          <w:sz w:val="16"/>
        </w:rPr>
        <w:t xml:space="preserve">, the nonpartisan Legislative Analyst’s Office says </w:t>
      </w:r>
      <w:r w:rsidRPr="003B393E">
        <w:rPr>
          <w:rStyle w:val="StyleUnderline"/>
          <w:rFonts w:cstheme="minorHAnsi"/>
        </w:rPr>
        <w:t>there’s still a $1.9 billion budget deficit, and rich people can’t cross the state line fast enough</w:t>
      </w:r>
      <w:r w:rsidRPr="003B393E">
        <w:rPr>
          <w:rFonts w:cstheme="minorHAnsi"/>
          <w:sz w:val="16"/>
        </w:rPr>
        <w:t>—</w:t>
      </w:r>
      <w:r w:rsidRPr="00D5350A">
        <w:rPr>
          <w:rStyle w:val="Emphasis"/>
          <w:rFonts w:cstheme="minorHAnsi"/>
          <w:highlight w:val="yellow"/>
        </w:rPr>
        <w:t>taking revenues down</w:t>
      </w:r>
      <w:r w:rsidRPr="003B393E">
        <w:rPr>
          <w:rStyle w:val="Emphasis"/>
          <w:rFonts w:cstheme="minorHAnsi"/>
        </w:rPr>
        <w:t xml:space="preserve"> almost </w:t>
      </w:r>
      <w:r w:rsidRPr="00D5350A">
        <w:rPr>
          <w:rStyle w:val="Emphasis"/>
          <w:rFonts w:cstheme="minorHAnsi"/>
          <w:highlight w:val="yellow"/>
        </w:rPr>
        <w:t>11 percent</w:t>
      </w:r>
      <w:r w:rsidRPr="003B393E">
        <w:rPr>
          <w:rFonts w:cstheme="minorHAnsi"/>
          <w:sz w:val="16"/>
        </w:rPr>
        <w:t xml:space="preserve"> since the passage of his Prop 30 tax hikes with them. On the plus side, hey, we’re not Detroit!”</w:t>
      </w:r>
    </w:p>
    <w:p w14:paraId="36D8B8A5" w14:textId="47F1A651" w:rsidR="008D55AA" w:rsidRDefault="008D55AA" w:rsidP="008D55AA">
      <w:pPr>
        <w:pStyle w:val="Heading3"/>
      </w:pPr>
      <w:r>
        <w:t xml:space="preserve">AT: </w:t>
      </w:r>
      <w:r w:rsidR="009378E4">
        <w:t>Gambling</w:t>
      </w:r>
    </w:p>
    <w:p w14:paraId="33305142" w14:textId="77777777" w:rsidR="008D55AA" w:rsidRDefault="008D55AA" w:rsidP="008D55AA">
      <w:pPr>
        <w:pStyle w:val="Heading4"/>
      </w:pPr>
      <w:bookmarkStart w:id="3" w:name="_Hlk508038116"/>
      <w:r>
        <w:t>No impact on state budgets – it’s all political hype to benefit big casino companies</w:t>
      </w:r>
    </w:p>
    <w:p w14:paraId="5FAA171C" w14:textId="77777777" w:rsidR="008D55AA" w:rsidRPr="007E6F46" w:rsidRDefault="008D55AA" w:rsidP="008D55AA">
      <w:r w:rsidRPr="007E6F46">
        <w:t xml:space="preserve">Paul </w:t>
      </w:r>
      <w:r w:rsidRPr="007E6F46">
        <w:rPr>
          <w:b/>
        </w:rPr>
        <w:t>Carpenter 14</w:t>
      </w:r>
      <w:r w:rsidRPr="007E6F46">
        <w:t>, The Morning Call, “Internet gambling revenue would do little to ease the state's budget deficit”, http://articles.mcall.com/2014-06-05/news/mc-pc-internet-gambling-revenue-20140605_1_online-gambling-internet-gambling-budget-deficit</w:t>
      </w:r>
    </w:p>
    <w:p w14:paraId="1B45679D" w14:textId="77777777" w:rsidR="008D55AA" w:rsidRPr="007E6F46" w:rsidRDefault="008D55AA" w:rsidP="008D55AA">
      <w:pPr>
        <w:rPr>
          <w:sz w:val="16"/>
        </w:rPr>
      </w:pPr>
      <w:r w:rsidRPr="00D96B21">
        <w:rPr>
          <w:rStyle w:val="StyleUnderline"/>
        </w:rPr>
        <w:t>Pennsylvania is facing a "growing"</w:t>
      </w:r>
      <w:r w:rsidRPr="009F1EF8">
        <w:rPr>
          <w:sz w:val="16"/>
        </w:rPr>
        <w:t xml:space="preserve"> $532.5 million </w:t>
      </w:r>
      <w:r w:rsidRPr="00D96B21">
        <w:rPr>
          <w:rStyle w:val="StyleUnderline"/>
        </w:rPr>
        <w:t xml:space="preserve">budget deficit, </w:t>
      </w:r>
      <w:r w:rsidRPr="009F1EF8">
        <w:rPr>
          <w:sz w:val="16"/>
        </w:rPr>
        <w:t xml:space="preserve">The Morning Call reported on Wednesday, </w:t>
      </w:r>
      <w:r w:rsidRPr="00D96B21">
        <w:rPr>
          <w:rStyle w:val="StyleUnderline"/>
        </w:rPr>
        <w:t xml:space="preserve">and some </w:t>
      </w:r>
      <w:r w:rsidRPr="00D5350A">
        <w:rPr>
          <w:rStyle w:val="StyleUnderline"/>
          <w:highlight w:val="yellow"/>
        </w:rPr>
        <w:t>politicians</w:t>
      </w:r>
      <w:r w:rsidRPr="00D96B21">
        <w:rPr>
          <w:rStyle w:val="StyleUnderline"/>
        </w:rPr>
        <w:t xml:space="preserve"> and some casino moguls </w:t>
      </w:r>
      <w:r w:rsidRPr="00D5350A">
        <w:rPr>
          <w:rStyle w:val="StyleUnderline"/>
          <w:highlight w:val="yellow"/>
        </w:rPr>
        <w:t xml:space="preserve">see Internet gambling </w:t>
      </w:r>
      <w:proofErr w:type="gramStart"/>
      <w:r w:rsidRPr="00D5350A">
        <w:rPr>
          <w:rStyle w:val="StyleUnderline"/>
          <w:highlight w:val="yellow"/>
        </w:rPr>
        <w:t>as a way to</w:t>
      </w:r>
      <w:proofErr w:type="gramEnd"/>
      <w:r w:rsidRPr="00D5350A">
        <w:rPr>
          <w:rStyle w:val="StyleUnderline"/>
          <w:highlight w:val="yellow"/>
        </w:rPr>
        <w:t xml:space="preserve"> "help plug" it.</w:t>
      </w:r>
      <w:r w:rsidRPr="00D5350A">
        <w:rPr>
          <w:sz w:val="16"/>
          <w:highlight w:val="yellow"/>
        </w:rPr>
        <w:t xml:space="preserve"> </w:t>
      </w:r>
      <w:r w:rsidRPr="00D5350A">
        <w:rPr>
          <w:rStyle w:val="StyleUnderline"/>
          <w:highlight w:val="yellow"/>
        </w:rPr>
        <w:t>A legislative study</w:t>
      </w:r>
      <w:r w:rsidRPr="009F1EF8">
        <w:rPr>
          <w:sz w:val="16"/>
        </w:rPr>
        <w:t>, it was reported</w:t>
      </w:r>
      <w:r w:rsidRPr="00D96B21">
        <w:rPr>
          <w:rStyle w:val="StyleUnderline"/>
        </w:rPr>
        <w:t xml:space="preserve">, </w:t>
      </w:r>
      <w:r w:rsidRPr="00D5350A">
        <w:rPr>
          <w:rStyle w:val="StyleUnderline"/>
          <w:highlight w:val="yellow"/>
        </w:rPr>
        <w:t>said revenue from a tax</w:t>
      </w:r>
      <w:r w:rsidRPr="00D96B21">
        <w:rPr>
          <w:rStyle w:val="StyleUnderline"/>
        </w:rPr>
        <w:t xml:space="preserve"> on the profits of online gambling</w:t>
      </w:r>
      <w:r w:rsidRPr="009F1EF8">
        <w:rPr>
          <w:sz w:val="16"/>
        </w:rPr>
        <w:t xml:space="preserve"> </w:t>
      </w:r>
      <w:r w:rsidRPr="00D5350A">
        <w:rPr>
          <w:rStyle w:val="StyleUnderline"/>
          <w:highlight w:val="yellow"/>
        </w:rPr>
        <w:t>could run $63 milli</w:t>
      </w:r>
      <w:r w:rsidRPr="00D96B21">
        <w:rPr>
          <w:rStyle w:val="StyleUnderline"/>
        </w:rPr>
        <w:t>on in the first year</w:t>
      </w:r>
      <w:r w:rsidRPr="009F1EF8">
        <w:rPr>
          <w:sz w:val="16"/>
        </w:rPr>
        <w:t xml:space="preserve">. </w:t>
      </w:r>
      <w:r w:rsidRPr="00D5350A">
        <w:rPr>
          <w:rStyle w:val="StyleUnderline"/>
          <w:highlight w:val="yellow"/>
        </w:rPr>
        <w:t>Meanwhile</w:t>
      </w:r>
      <w:r w:rsidRPr="009F1EF8">
        <w:rPr>
          <w:sz w:val="16"/>
        </w:rPr>
        <w:t xml:space="preserve">, The Philadelphia Inquirer said </w:t>
      </w:r>
      <w:r w:rsidRPr="00D5350A">
        <w:rPr>
          <w:rStyle w:val="StyleUnderline"/>
          <w:highlight w:val="yellow"/>
        </w:rPr>
        <w:t>the deficit "could soar as high as $1.2 billion</w:t>
      </w:r>
      <w:r w:rsidRPr="002A0A02">
        <w:rPr>
          <w:rStyle w:val="StyleUnderline"/>
        </w:rPr>
        <w:t>" in the coming fiscal year</w:t>
      </w:r>
      <w:r w:rsidRPr="009F1EF8">
        <w:rPr>
          <w:sz w:val="16"/>
        </w:rPr>
        <w:t xml:space="preserve">. If we go by </w:t>
      </w:r>
      <w:r w:rsidRPr="00D5350A">
        <w:rPr>
          <w:rStyle w:val="StyleUnderline"/>
          <w:highlight w:val="yellow"/>
        </w:rPr>
        <w:t>that figure</w:t>
      </w:r>
      <w:r w:rsidRPr="009F1EF8">
        <w:rPr>
          <w:sz w:val="16"/>
        </w:rPr>
        <w:t xml:space="preserve">, revenues of $63 million </w:t>
      </w:r>
      <w:r w:rsidRPr="00D5350A">
        <w:rPr>
          <w:rStyle w:val="StyleUnderline"/>
          <w:highlight w:val="yellow"/>
        </w:rPr>
        <w:t>would represent</w:t>
      </w:r>
      <w:r w:rsidRPr="002A0A02">
        <w:rPr>
          <w:rStyle w:val="StyleUnderline"/>
        </w:rPr>
        <w:t xml:space="preserve"> around </w:t>
      </w:r>
      <w:r w:rsidRPr="00D5350A">
        <w:rPr>
          <w:rStyle w:val="Emphasis"/>
          <w:highlight w:val="yellow"/>
        </w:rPr>
        <w:t>one-19th of the deficit</w:t>
      </w:r>
      <w:r w:rsidRPr="00D5350A">
        <w:rPr>
          <w:sz w:val="16"/>
          <w:highlight w:val="yellow"/>
        </w:rPr>
        <w:t>.</w:t>
      </w:r>
      <w:r w:rsidRPr="009F1EF8">
        <w:rPr>
          <w:sz w:val="16"/>
        </w:rPr>
        <w:t xml:space="preserve"> That compares to the revenue that would be raised if Pennsylvania imposed a severance tax on the billions of dollars in gas now being extracted by the environmentally controversial hydraulic fracturing process. Such a tax probably could wipe out the entire deficit in one year. Hold that thought as we discuss the way most Pennsylvania gambling casinos seem to support legislation to allow Internet gambling — as long as nobody but the casinos </w:t>
      </w:r>
      <w:proofErr w:type="gramStart"/>
      <w:r w:rsidRPr="009F1EF8">
        <w:rPr>
          <w:sz w:val="16"/>
        </w:rPr>
        <w:t>is</w:t>
      </w:r>
      <w:proofErr w:type="gramEnd"/>
      <w:r w:rsidRPr="009F1EF8">
        <w:rPr>
          <w:sz w:val="16"/>
        </w:rPr>
        <w:t xml:space="preserve"> allowed to profit from it. Operators of the Sands Casino in Bethlehem, however, opposed the plan, fretting over the likelihood that, the Internet being what it is, youngsters would be among those suckered into online gambling, no matter what the rules say. (If you have naughty children, and if they know where you keep your credit cards, you might be worried.) At a state Senate committee hearing on the Internet gambling idea, The Morning Call story reported, </w:t>
      </w:r>
      <w:r w:rsidRPr="002A0A02">
        <w:rPr>
          <w:rStyle w:val="StyleUnderline"/>
        </w:rPr>
        <w:t>the Sands indicated it "could make money on online gambling</w:t>
      </w:r>
      <w:r w:rsidRPr="009F1EF8">
        <w:rPr>
          <w:sz w:val="16"/>
        </w:rPr>
        <w:t xml:space="preserve"> … </w:t>
      </w:r>
      <w:r w:rsidRPr="002A0A02">
        <w:rPr>
          <w:rStyle w:val="StyleUnderline"/>
        </w:rPr>
        <w:t xml:space="preserve">but </w:t>
      </w:r>
      <w:r w:rsidRPr="00D5350A">
        <w:rPr>
          <w:rStyle w:val="StyleUnderline"/>
          <w:highlight w:val="yellow"/>
        </w:rPr>
        <w:t xml:space="preserve">it's </w:t>
      </w:r>
      <w:r w:rsidRPr="00D5350A">
        <w:rPr>
          <w:rStyle w:val="Emphasis"/>
          <w:highlight w:val="yellow"/>
        </w:rPr>
        <w:t>not enough</w:t>
      </w:r>
      <w:r w:rsidRPr="002A0A02">
        <w:rPr>
          <w:rStyle w:val="Emphasis"/>
        </w:rPr>
        <w:t xml:space="preserve"> to warrant the legal and societal risks that come with it</w:t>
      </w:r>
      <w:r w:rsidRPr="002A0A02">
        <w:rPr>
          <w:rStyle w:val="StyleUnderline"/>
        </w:rPr>
        <w:t>."</w:t>
      </w:r>
      <w:r w:rsidRPr="009F1EF8">
        <w:rPr>
          <w:sz w:val="16"/>
        </w:rPr>
        <w:t xml:space="preserve"> </w:t>
      </w:r>
      <w:r w:rsidRPr="002A0A02">
        <w:rPr>
          <w:rStyle w:val="StyleUnderline"/>
        </w:rPr>
        <w:t>The Sands is owned by</w:t>
      </w:r>
      <w:r w:rsidRPr="009F1EF8">
        <w:rPr>
          <w:sz w:val="16"/>
        </w:rPr>
        <w:t xml:space="preserve"> Las Vegas billionaire Sheldon </w:t>
      </w:r>
      <w:r w:rsidRPr="002A0A02">
        <w:rPr>
          <w:rStyle w:val="StyleUnderline"/>
        </w:rPr>
        <w:t>Adelson</w:t>
      </w:r>
      <w:r w:rsidRPr="009F1EF8">
        <w:rPr>
          <w:sz w:val="16"/>
        </w:rPr>
        <w:t xml:space="preserve">, represented at the hearing by Andy </w:t>
      </w:r>
      <w:proofErr w:type="spellStart"/>
      <w:r w:rsidRPr="009F1EF8">
        <w:rPr>
          <w:sz w:val="16"/>
        </w:rPr>
        <w:t>Abboud</w:t>
      </w:r>
      <w:proofErr w:type="spellEnd"/>
      <w:r w:rsidRPr="009F1EF8">
        <w:rPr>
          <w:sz w:val="16"/>
        </w:rPr>
        <w:t xml:space="preserve">, </w:t>
      </w:r>
      <w:r w:rsidRPr="002A0A02">
        <w:rPr>
          <w:rStyle w:val="StyleUnderline"/>
        </w:rPr>
        <w:t>who compared Internet gambling to what happened to the tobacco industry, which was sanctioned for targeting children</w:t>
      </w:r>
      <w:r w:rsidRPr="009F1EF8">
        <w:rPr>
          <w:sz w:val="16"/>
        </w:rPr>
        <w:t xml:space="preserve">. "If that new [gambling] market is youth, then this is our Joe Camel moment," </w:t>
      </w:r>
      <w:proofErr w:type="spellStart"/>
      <w:r w:rsidRPr="009F1EF8">
        <w:rPr>
          <w:sz w:val="16"/>
        </w:rPr>
        <w:t>Abboud</w:t>
      </w:r>
      <w:proofErr w:type="spellEnd"/>
      <w:r w:rsidRPr="009F1EF8">
        <w:rPr>
          <w:sz w:val="16"/>
        </w:rPr>
        <w:t xml:space="preserve"> testified. Wednesday's story said Jay </w:t>
      </w:r>
      <w:proofErr w:type="spellStart"/>
      <w:r w:rsidRPr="009F1EF8">
        <w:rPr>
          <w:sz w:val="16"/>
        </w:rPr>
        <w:t>Pagni</w:t>
      </w:r>
      <w:proofErr w:type="spellEnd"/>
      <w:r w:rsidRPr="009F1EF8">
        <w:rPr>
          <w:sz w:val="16"/>
        </w:rPr>
        <w:t xml:space="preserve">, spokesman for Gov. Tom Corbett, also expressed concern about the way online gambling would lure children. </w:t>
      </w:r>
      <w:r w:rsidRPr="002A0A02">
        <w:rPr>
          <w:rStyle w:val="StyleUnderline"/>
        </w:rPr>
        <w:t>The proposal was supported by four other casino corporations, and powerful state Senate President</w:t>
      </w:r>
      <w:r w:rsidRPr="009F1EF8">
        <w:rPr>
          <w:sz w:val="16"/>
        </w:rPr>
        <w:t xml:space="preserve"> Joe </w:t>
      </w:r>
      <w:proofErr w:type="spellStart"/>
      <w:r w:rsidRPr="002A0A02">
        <w:rPr>
          <w:rStyle w:val="StyleUnderline"/>
        </w:rPr>
        <w:t>Scarnati</w:t>
      </w:r>
      <w:proofErr w:type="spellEnd"/>
      <w:r w:rsidRPr="009F1EF8">
        <w:rPr>
          <w:sz w:val="16"/>
        </w:rPr>
        <w:t xml:space="preserve">, R-Jefferson, said it deserves serious consideration. That brings us to the Kafkaesque soap opera involving all these powerful figures, starting with Corbett, who took millions in "campaign contributions" from gas industry robber barons in Texas and Oklahoma while granting their request to be let off the hook when it came to severance taxes. That made Pennsylvania the only gas-producing state with no such tax, imposing instead picayune "impact fees." That tax could have done wonders for Pennsylvania's public schools, in addition to preventing budget deficit woe, so when </w:t>
      </w:r>
      <w:proofErr w:type="spellStart"/>
      <w:r w:rsidRPr="009F1EF8">
        <w:rPr>
          <w:sz w:val="16"/>
        </w:rPr>
        <w:t>Pagni</w:t>
      </w:r>
      <w:proofErr w:type="spellEnd"/>
      <w:r w:rsidRPr="009F1EF8">
        <w:rPr>
          <w:sz w:val="16"/>
        </w:rPr>
        <w:t xml:space="preserve">, Corbett's press flack, was wringing his hands over the effect Internet gambling may have on children, I found it amusing. </w:t>
      </w:r>
      <w:proofErr w:type="spellStart"/>
      <w:r w:rsidRPr="009F1EF8">
        <w:rPr>
          <w:rStyle w:val="StyleUnderline"/>
        </w:rPr>
        <w:t>Scarnati</w:t>
      </w:r>
      <w:proofErr w:type="spellEnd"/>
      <w:r w:rsidRPr="009F1EF8">
        <w:rPr>
          <w:rStyle w:val="StyleUnderline"/>
        </w:rPr>
        <w:t xml:space="preserve"> was behind the illegal legislative pay grab</w:t>
      </w:r>
      <w:r w:rsidRPr="009F1EF8">
        <w:rPr>
          <w:sz w:val="16"/>
        </w:rPr>
        <w:t xml:space="preserve"> (later overturned) a</w:t>
      </w:r>
      <w:r w:rsidRPr="009F1EF8">
        <w:rPr>
          <w:rStyle w:val="StyleUnderline"/>
        </w:rPr>
        <w:t xml:space="preserve"> few years ago, and he was the force behind similarly illegal legislation</w:t>
      </w:r>
      <w:r w:rsidRPr="009F1EF8">
        <w:rPr>
          <w:sz w:val="16"/>
        </w:rPr>
        <w:t xml:space="preserve"> (never overturned) </w:t>
      </w:r>
      <w:r w:rsidRPr="009F1EF8">
        <w:rPr>
          <w:rStyle w:val="StyleUnderline"/>
        </w:rPr>
        <w:t>that brought slot machine casinos to Pennsylvania in the first place</w:t>
      </w:r>
      <w:r w:rsidRPr="009F1EF8">
        <w:rPr>
          <w:sz w:val="16"/>
        </w:rPr>
        <w:t xml:space="preserve">. </w:t>
      </w:r>
      <w:r w:rsidRPr="009F1EF8">
        <w:rPr>
          <w:rStyle w:val="StyleUnderline"/>
        </w:rPr>
        <w:t>It</w:t>
      </w:r>
      <w:r w:rsidRPr="009F1EF8">
        <w:rPr>
          <w:sz w:val="16"/>
        </w:rPr>
        <w:t xml:space="preserve"> also </w:t>
      </w:r>
      <w:r w:rsidRPr="009F1EF8">
        <w:rPr>
          <w:rStyle w:val="StyleUnderline"/>
        </w:rPr>
        <w:t xml:space="preserve">was </w:t>
      </w:r>
      <w:proofErr w:type="spellStart"/>
      <w:r w:rsidRPr="009F1EF8">
        <w:rPr>
          <w:rStyle w:val="StyleUnderline"/>
        </w:rPr>
        <w:t>Scarnati</w:t>
      </w:r>
      <w:proofErr w:type="spellEnd"/>
      <w:r w:rsidRPr="009F1EF8">
        <w:rPr>
          <w:rStyle w:val="StyleUnderline"/>
        </w:rPr>
        <w:t xml:space="preserve"> who introduced the impact fees to divert attention from the need for severance taxes</w:t>
      </w:r>
      <w:r w:rsidRPr="009F1EF8">
        <w:rPr>
          <w:sz w:val="16"/>
        </w:rPr>
        <w:t>. (</w:t>
      </w:r>
      <w:proofErr w:type="spellStart"/>
      <w:r w:rsidRPr="009F1EF8">
        <w:rPr>
          <w:sz w:val="16"/>
        </w:rPr>
        <w:t>Scarnati</w:t>
      </w:r>
      <w:proofErr w:type="spellEnd"/>
      <w:r w:rsidRPr="009F1EF8">
        <w:rPr>
          <w:sz w:val="16"/>
        </w:rPr>
        <w:t xml:space="preserve"> was second only to Corbett in the amount of "campaign contribution" money from gas industry interests, according to Common Cause Pennsylvania.) In 2009, when the state was in a snit over another deficit, legislators proposed adding table games to the casino slot machines as a way of solving the problem. On that occasion, Adelson was behind the table games idea, with Sands lobbyists spending huge sums of money in Harrisburg. That was even though table games are far more effective at separating suckers from their money, societal risks be damned, and the idea was implemented. </w:t>
      </w:r>
      <w:r w:rsidRPr="009F1EF8">
        <w:rPr>
          <w:rStyle w:val="StyleUnderline"/>
        </w:rPr>
        <w:t>In 2011, we learned that Adelson had demanded a deed restriction to require the prohibition of any public speech critical of the casino</w:t>
      </w:r>
      <w:r w:rsidRPr="009F1EF8">
        <w:rPr>
          <w:sz w:val="16"/>
        </w:rPr>
        <w:t xml:space="preserve"> in a Bethlehem Redevelopment Authority public area near the Sands. The suppression of free speech in a public area, it seems, is not a societal risk. Finally, you may remember how Michael Cruz, an official of the Pennsylvania Gaming Control Board, assailed me for suggesting that slot machines were rigged and that the odds of anybody other than a casino shill winning a big jackpot are 50 million to one. There is plenty of evidence for my assertion, but my favorite stories were about powerful Pennsylvania politicians, all big supporters of the gambling industry, who won big jackpots at casinos. In 2008, then-Gov. Ed Rendell, won a $2,000 jackpot at the Harrah's Casino in Chester on his third slot machine spin. That was after casino bosses steered him to a particular set of machines. Fixed? Nah. Similarly miraculous jackpots were won by other gambling industry boosters, including state Sen. Flo </w:t>
      </w:r>
      <w:proofErr w:type="spellStart"/>
      <w:r w:rsidRPr="009F1EF8">
        <w:rPr>
          <w:sz w:val="16"/>
        </w:rPr>
        <w:t>Fabriuzio</w:t>
      </w:r>
      <w:proofErr w:type="spellEnd"/>
      <w:r w:rsidRPr="009F1EF8">
        <w:rPr>
          <w:sz w:val="16"/>
        </w:rPr>
        <w:t xml:space="preserve">, D-Erie, state Rep. Frank Shimkus, D-Lackawanna, and state Rep. Frank Oliver, D-Philadelphia, although the gambling industry arranged some of those miracles across the state line. </w:t>
      </w:r>
      <w:r w:rsidRPr="009F1EF8">
        <w:rPr>
          <w:rStyle w:val="StyleUnderline"/>
        </w:rPr>
        <w:t>So now we need Internet gambling to help solve the state's budget deficit problem. I'm not a betting man, but if I were, I'd bet the gambling industry</w:t>
      </w:r>
      <w:r w:rsidRPr="009F1EF8">
        <w:rPr>
          <w:sz w:val="16"/>
        </w:rPr>
        <w:t xml:space="preserve">, even without Adelson's support, </w:t>
      </w:r>
      <w:r w:rsidRPr="009F1EF8">
        <w:rPr>
          <w:rStyle w:val="StyleUnderline"/>
        </w:rPr>
        <w:t>gets its way on that one</w:t>
      </w:r>
      <w:r w:rsidRPr="009F1EF8">
        <w:rPr>
          <w:sz w:val="16"/>
        </w:rPr>
        <w:t>.</w:t>
      </w:r>
    </w:p>
    <w:bookmarkEnd w:id="3"/>
    <w:p w14:paraId="58CFF45A" w14:textId="77777777" w:rsidR="008D55AA" w:rsidRPr="00BC4757" w:rsidRDefault="008D55AA" w:rsidP="008D55AA">
      <w:pPr>
        <w:pStyle w:val="Heading4"/>
      </w:pPr>
      <w:r>
        <w:t xml:space="preserve">Won’t bring in enough revenue – consumers quit. </w:t>
      </w:r>
    </w:p>
    <w:p w14:paraId="3CDE1848" w14:textId="77777777" w:rsidR="008D55AA" w:rsidRPr="007E6F46" w:rsidRDefault="008D55AA" w:rsidP="008D55AA">
      <w:r>
        <w:t xml:space="preserve">Darren </w:t>
      </w:r>
      <w:proofErr w:type="spellStart"/>
      <w:r w:rsidRPr="007E6F46">
        <w:rPr>
          <w:b/>
        </w:rPr>
        <w:t>Heitner</w:t>
      </w:r>
      <w:proofErr w:type="spellEnd"/>
      <w:r>
        <w:t xml:space="preserve"> </w:t>
      </w:r>
      <w:r w:rsidRPr="007E6F46">
        <w:rPr>
          <w:b/>
        </w:rPr>
        <w:t>14</w:t>
      </w:r>
      <w:r w:rsidRPr="007E6F46">
        <w:t xml:space="preserve">, Lawyer @ </w:t>
      </w:r>
      <w:proofErr w:type="spellStart"/>
      <w:r w:rsidRPr="007E6F46">
        <w:t>Heitner</w:t>
      </w:r>
      <w:proofErr w:type="spellEnd"/>
      <w:r w:rsidRPr="007E6F46">
        <w:t xml:space="preserve"> Legal, “The Battle </w:t>
      </w:r>
      <w:proofErr w:type="gramStart"/>
      <w:r w:rsidRPr="007E6F46">
        <w:t>Of</w:t>
      </w:r>
      <w:proofErr w:type="gramEnd"/>
      <w:r w:rsidRPr="007E6F46">
        <w:t xml:space="preserve"> Online Vs. Land-Based Casinos” 8/7http://www.forbes.com/sites/darrenheitner/2014/08/07/the-battle-of-online-vs-land-based-casinos/</w:t>
      </w:r>
    </w:p>
    <w:p w14:paraId="2F56581A" w14:textId="77777777" w:rsidR="008D55AA" w:rsidRPr="00BC4757" w:rsidRDefault="008D55AA" w:rsidP="008D55AA">
      <w:pPr>
        <w:rPr>
          <w:sz w:val="16"/>
        </w:rPr>
      </w:pPr>
      <w:r w:rsidRPr="00BC4757">
        <w:rPr>
          <w:sz w:val="16"/>
        </w:rPr>
        <w:t xml:space="preserve">State governments are struggling to find new sources of revenue to breathe life into their budgets. One of the main reasons many support the legalization of online casinos is the belief that such a move would help boost state tax revenues and stimulate such economies. </w:t>
      </w:r>
      <w:r w:rsidRPr="00BC4757">
        <w:rPr>
          <w:rStyle w:val="StyleUnderline"/>
        </w:rPr>
        <w:t xml:space="preserve">When </w:t>
      </w:r>
      <w:r w:rsidRPr="00D5350A">
        <w:rPr>
          <w:rStyle w:val="StyleUnderline"/>
          <w:highlight w:val="yellow"/>
        </w:rPr>
        <w:t>New Jersey</w:t>
      </w:r>
      <w:r w:rsidRPr="00BC4757">
        <w:rPr>
          <w:rStyle w:val="StyleUnderline"/>
        </w:rPr>
        <w:t xml:space="preserve"> passed</w:t>
      </w:r>
      <w:r w:rsidRPr="00BC4757">
        <w:rPr>
          <w:sz w:val="16"/>
        </w:rPr>
        <w:t xml:space="preserve"> and implemented </w:t>
      </w:r>
      <w:r w:rsidRPr="00BC4757">
        <w:rPr>
          <w:rStyle w:val="StyleUnderline"/>
        </w:rPr>
        <w:t>its bill to allow online gaming</w:t>
      </w:r>
      <w:r w:rsidRPr="00BC4757">
        <w:rPr>
          <w:sz w:val="16"/>
        </w:rPr>
        <w:t xml:space="preserve">, Governor Chris </w:t>
      </w:r>
      <w:r w:rsidRPr="00BC4757">
        <w:rPr>
          <w:rStyle w:val="StyleUnderline"/>
        </w:rPr>
        <w:t xml:space="preserve">Christie </w:t>
      </w:r>
      <w:r w:rsidRPr="00D5350A">
        <w:rPr>
          <w:rStyle w:val="StyleUnderline"/>
          <w:highlight w:val="yellow"/>
        </w:rPr>
        <w:t>predicted</w:t>
      </w:r>
      <w:r w:rsidRPr="00BC4757">
        <w:rPr>
          <w:sz w:val="16"/>
        </w:rPr>
        <w:t xml:space="preserve"> </w:t>
      </w:r>
      <w:r w:rsidRPr="00BC4757">
        <w:rPr>
          <w:rStyle w:val="StyleUnderline"/>
        </w:rPr>
        <w:t>that</w:t>
      </w:r>
      <w:r w:rsidRPr="00BC4757">
        <w:rPr>
          <w:sz w:val="16"/>
        </w:rPr>
        <w:t xml:space="preserve"> internet casino </w:t>
      </w:r>
      <w:r w:rsidRPr="00BC4757">
        <w:rPr>
          <w:rStyle w:val="StyleUnderline"/>
        </w:rPr>
        <w:t xml:space="preserve">gambling would bring in </w:t>
      </w:r>
      <w:r w:rsidRPr="00D5350A">
        <w:rPr>
          <w:rStyle w:val="StyleUnderline"/>
          <w:highlight w:val="yellow"/>
        </w:rPr>
        <w:t>$160 million of revenue</w:t>
      </w:r>
      <w:r w:rsidRPr="00BC4757">
        <w:rPr>
          <w:sz w:val="16"/>
        </w:rPr>
        <w:t xml:space="preserve"> in its first year. </w:t>
      </w:r>
      <w:r w:rsidRPr="00BC4757">
        <w:rPr>
          <w:rStyle w:val="StyleUnderline"/>
        </w:rPr>
        <w:t xml:space="preserve">However, </w:t>
      </w:r>
      <w:r w:rsidRPr="00D5350A">
        <w:rPr>
          <w:rStyle w:val="StyleUnderline"/>
          <w:highlight w:val="yellow"/>
        </w:rPr>
        <w:t>this</w:t>
      </w:r>
      <w:r w:rsidRPr="00BC4757">
        <w:rPr>
          <w:sz w:val="16"/>
        </w:rPr>
        <w:t xml:space="preserve"> number was met with widespread skepticism from local lawmakers and experts within the industry who were ultimately correct in their assessment that Governor Christie’s calculation </w:t>
      </w:r>
      <w:r w:rsidRPr="00D5350A">
        <w:rPr>
          <w:rStyle w:val="StyleUnderline"/>
          <w:highlight w:val="yellow"/>
        </w:rPr>
        <w:t>was</w:t>
      </w:r>
      <w:r w:rsidRPr="00BC4757">
        <w:rPr>
          <w:sz w:val="16"/>
        </w:rPr>
        <w:t xml:space="preserve"> slightly </w:t>
      </w:r>
      <w:r w:rsidRPr="00D5350A">
        <w:rPr>
          <w:rStyle w:val="Emphasis"/>
          <w:highlight w:val="yellow"/>
        </w:rPr>
        <w:t>exaggerated</w:t>
      </w:r>
      <w:r w:rsidRPr="00BC4757">
        <w:rPr>
          <w:sz w:val="16"/>
        </w:rPr>
        <w:t xml:space="preserve">; </w:t>
      </w:r>
      <w:r w:rsidRPr="00BC4757">
        <w:rPr>
          <w:rStyle w:val="StyleUnderline"/>
        </w:rPr>
        <w:t xml:space="preserve">Fitch Ratings Service has the actual results </w:t>
      </w:r>
      <w:r w:rsidRPr="00D5350A">
        <w:rPr>
          <w:rStyle w:val="StyleUnderline"/>
          <w:highlight w:val="yellow"/>
        </w:rPr>
        <w:t xml:space="preserve">being nearly </w:t>
      </w:r>
      <w:r w:rsidRPr="00D5350A">
        <w:rPr>
          <w:rStyle w:val="Emphasis"/>
          <w:highlight w:val="yellow"/>
        </w:rPr>
        <w:t>45% below</w:t>
      </w:r>
      <w:r w:rsidRPr="00BC4757">
        <w:rPr>
          <w:sz w:val="16"/>
        </w:rPr>
        <w:t xml:space="preserve"> expectations. </w:t>
      </w:r>
      <w:r w:rsidRPr="00BC4757">
        <w:rPr>
          <w:rStyle w:val="StyleUnderline"/>
        </w:rPr>
        <w:t>Online gaming is not the sure bet many expected</w:t>
      </w:r>
      <w:r w:rsidRPr="00BC4757">
        <w:rPr>
          <w:sz w:val="16"/>
        </w:rPr>
        <w:t xml:space="preserve"> and land-based casinos seem to be the gamer’s preference when it comes to gambling. Yet, with the recent string of casinos closing, that may not be case for much longer. Recently, one branch of Harrah’s Casino – Harrah’s Tunica Hotel &amp; Casino – closed in Mississippi. While some state that regulated online gaming will not come directly at the expense of land-based casino revenue, </w:t>
      </w:r>
      <w:proofErr w:type="gramStart"/>
      <w:r w:rsidRPr="00BC4757">
        <w:rPr>
          <w:sz w:val="16"/>
        </w:rPr>
        <w:t>in order to</w:t>
      </w:r>
      <w:proofErr w:type="gramEnd"/>
      <w:r w:rsidRPr="00BC4757">
        <w:rPr>
          <w:sz w:val="16"/>
        </w:rPr>
        <w:t xml:space="preserve"> fully benefit from gaming, casinos may have to choose whether to focus a significant amount of their efforts on either online or land-based casinos. Online Casinos There are multiple likely benefits attached to the expansion of online casinos. Although such </w:t>
      </w:r>
      <w:r w:rsidRPr="00D5350A">
        <w:rPr>
          <w:rStyle w:val="StyleUnderline"/>
          <w:highlight w:val="yellow"/>
        </w:rPr>
        <w:t>proliferation of online gambling may provide</w:t>
      </w:r>
      <w:r w:rsidRPr="00BC4757">
        <w:rPr>
          <w:sz w:val="16"/>
        </w:rPr>
        <w:t xml:space="preserve"> the on-board </w:t>
      </w:r>
      <w:r w:rsidRPr="00D5350A">
        <w:rPr>
          <w:rStyle w:val="StyleUnderline"/>
          <w:highlight w:val="yellow"/>
        </w:rPr>
        <w:t>states with</w:t>
      </w:r>
      <w:r w:rsidRPr="00D5350A">
        <w:rPr>
          <w:sz w:val="16"/>
          <w:highlight w:val="yellow"/>
        </w:rPr>
        <w:t xml:space="preserve"> </w:t>
      </w:r>
      <w:r w:rsidRPr="00D5350A">
        <w:rPr>
          <w:rStyle w:val="Emphasis"/>
          <w:highlight w:val="yellow"/>
        </w:rPr>
        <w:t>minimal tax revenue</w:t>
      </w:r>
      <w:r w:rsidRPr="00BC4757">
        <w:rPr>
          <w:sz w:val="16"/>
        </w:rPr>
        <w:t xml:space="preserve"> – or not meet the lofty expectations as seen in New Jersey’s case – online casinos come with much less expenses, and therefore are predicted to produce a larger return than land-based casinos. Furthermore, </w:t>
      </w:r>
      <w:r w:rsidRPr="00BC4757">
        <w:rPr>
          <w:rStyle w:val="StyleUnderline"/>
        </w:rPr>
        <w:t>online casinos allow gamers to participate without the requirement of leaving</w:t>
      </w:r>
      <w:r w:rsidRPr="00BC4757">
        <w:rPr>
          <w:sz w:val="16"/>
        </w:rPr>
        <w:t xml:space="preserve"> the comfort of </w:t>
      </w:r>
      <w:r w:rsidRPr="00BC4757">
        <w:rPr>
          <w:rStyle w:val="StyleUnderline"/>
        </w:rPr>
        <w:t>their</w:t>
      </w:r>
      <w:r w:rsidRPr="00BC4757">
        <w:rPr>
          <w:sz w:val="16"/>
        </w:rPr>
        <w:t xml:space="preserve"> own </w:t>
      </w:r>
      <w:r w:rsidRPr="00BC4757">
        <w:rPr>
          <w:rStyle w:val="StyleUnderline"/>
        </w:rPr>
        <w:t>home</w:t>
      </w:r>
      <w:r w:rsidRPr="00BC4757">
        <w:rPr>
          <w:sz w:val="16"/>
        </w:rPr>
        <w:t xml:space="preserve">. This convenient aspect provides the player with flexibility to accomplish and enjoy partaking in </w:t>
      </w:r>
      <w:proofErr w:type="gramStart"/>
      <w:r w:rsidRPr="00BC4757">
        <w:rPr>
          <w:sz w:val="16"/>
        </w:rPr>
        <w:t>a number of</w:t>
      </w:r>
      <w:proofErr w:type="gramEnd"/>
      <w:r w:rsidRPr="00BC4757">
        <w:rPr>
          <w:sz w:val="16"/>
        </w:rPr>
        <w:t xml:space="preserve"> other tasks while attempting to win money. Along with the ability to complete other tasks, online casinos also permit players to easily jump from game to game with the click of a button. The benefits somewhat mirror those concerning staying at home to watch major sporting events vs. attending the events live, a battle previously referenced as the biggest sports rivalry in 2014. </w:t>
      </w:r>
      <w:r w:rsidRPr="00BC4757">
        <w:rPr>
          <w:rStyle w:val="StyleUnderline"/>
        </w:rPr>
        <w:t xml:space="preserve">That flexibility comes with </w:t>
      </w:r>
      <w:r w:rsidRPr="00BC4757">
        <w:rPr>
          <w:rStyle w:val="Emphasis"/>
        </w:rPr>
        <w:t>consequences</w:t>
      </w:r>
      <w:r w:rsidRPr="00BC4757">
        <w:rPr>
          <w:sz w:val="16"/>
        </w:rPr>
        <w:t xml:space="preserve"> for the online casino. </w:t>
      </w:r>
      <w:r w:rsidRPr="00BC4757">
        <w:rPr>
          <w:rStyle w:val="StyleUnderline"/>
        </w:rPr>
        <w:t>Casinos</w:t>
      </w:r>
      <w:r w:rsidRPr="00BC4757">
        <w:rPr>
          <w:sz w:val="16"/>
        </w:rPr>
        <w:t xml:space="preserve"> would surely </w:t>
      </w:r>
      <w:r w:rsidRPr="00BC4757">
        <w:rPr>
          <w:rStyle w:val="StyleUnderline"/>
        </w:rPr>
        <w:t>prefer that players have little-to-no distractions</w:t>
      </w:r>
      <w:r w:rsidRPr="00BC4757">
        <w:rPr>
          <w:sz w:val="16"/>
        </w:rPr>
        <w:t xml:space="preserve"> surrounding them that could easily take them away from the game at hand. </w:t>
      </w:r>
      <w:r w:rsidRPr="00D5350A">
        <w:rPr>
          <w:rStyle w:val="StyleUnderline"/>
          <w:highlight w:val="yellow"/>
        </w:rPr>
        <w:t>It is</w:t>
      </w:r>
      <w:r w:rsidRPr="00BC4757">
        <w:rPr>
          <w:sz w:val="16"/>
        </w:rPr>
        <w:t xml:space="preserve"> much </w:t>
      </w:r>
      <w:r w:rsidRPr="00D5350A">
        <w:rPr>
          <w:rStyle w:val="StyleUnderline"/>
          <w:highlight w:val="yellow"/>
        </w:rPr>
        <w:t>easier for one to</w:t>
      </w:r>
      <w:r w:rsidRPr="00BC4757">
        <w:rPr>
          <w:sz w:val="16"/>
        </w:rPr>
        <w:t xml:space="preserve"> quickly </w:t>
      </w:r>
      <w:r w:rsidRPr="00D5350A">
        <w:rPr>
          <w:rStyle w:val="Emphasis"/>
          <w:highlight w:val="yellow"/>
        </w:rPr>
        <w:t>exit a game</w:t>
      </w:r>
      <w:r w:rsidRPr="00D5350A">
        <w:rPr>
          <w:sz w:val="16"/>
          <w:highlight w:val="yellow"/>
        </w:rPr>
        <w:t xml:space="preserve"> </w:t>
      </w:r>
      <w:r w:rsidRPr="00D5350A">
        <w:rPr>
          <w:rStyle w:val="StyleUnderline"/>
          <w:highlight w:val="yellow"/>
        </w:rPr>
        <w:t>once frustration</w:t>
      </w:r>
      <w:r w:rsidRPr="00BC4757">
        <w:rPr>
          <w:rStyle w:val="StyleUnderline"/>
        </w:rPr>
        <w:t xml:space="preserve"> </w:t>
      </w:r>
      <w:r w:rsidRPr="00BC4757">
        <w:rPr>
          <w:sz w:val="16"/>
        </w:rPr>
        <w:t xml:space="preserve">starts to </w:t>
      </w:r>
      <w:r w:rsidRPr="00D5350A">
        <w:rPr>
          <w:rStyle w:val="StyleUnderline"/>
          <w:highlight w:val="yellow"/>
        </w:rPr>
        <w:t>mount</w:t>
      </w:r>
      <w:r w:rsidRPr="00BC4757">
        <w:rPr>
          <w:sz w:val="16"/>
        </w:rPr>
        <w:t xml:space="preserve"> when the winnings are slow to come. Also, as previously stated, the potential revenue gained from online casinos has not been as high as once anticipated. Along with the existence of outside distractions, another reason for this occurrence – at least as seen in New Jersey – is the difficulty would-be internet gamblers faced in signing online. With online casinos trying their best to abide by state regulations, some operators may exercise an abundance of caution in assuring that players actually reside in the state, a </w:t>
      </w:r>
      <w:proofErr w:type="gramStart"/>
      <w:r w:rsidRPr="00BC4757">
        <w:rPr>
          <w:sz w:val="16"/>
        </w:rPr>
        <w:t>requirement websites</w:t>
      </w:r>
      <w:proofErr w:type="gramEnd"/>
      <w:r w:rsidRPr="00BC4757">
        <w:rPr>
          <w:sz w:val="16"/>
        </w:rPr>
        <w:t xml:space="preserve"> must meet to keep their licenses needed to conduct business.</w:t>
      </w:r>
    </w:p>
    <w:p w14:paraId="1E7E9E09" w14:textId="77777777" w:rsidR="008D55AA" w:rsidRDefault="008D55AA" w:rsidP="008D55AA">
      <w:pPr>
        <w:pStyle w:val="Heading4"/>
      </w:pPr>
      <w:r>
        <w:t>Empirics prove – online gambling won’t boost state economies – New Jersey proves</w:t>
      </w:r>
    </w:p>
    <w:p w14:paraId="7A8188C5" w14:textId="77777777" w:rsidR="008D55AA" w:rsidRPr="007E6F46" w:rsidRDefault="008D55AA" w:rsidP="008D55AA">
      <w:r>
        <w:t xml:space="preserve">Terrence </w:t>
      </w:r>
      <w:proofErr w:type="spellStart"/>
      <w:r w:rsidRPr="007E6F46">
        <w:rPr>
          <w:b/>
        </w:rPr>
        <w:t>Dopp</w:t>
      </w:r>
      <w:proofErr w:type="spellEnd"/>
      <w:r w:rsidRPr="007E6F46">
        <w:rPr>
          <w:b/>
        </w:rPr>
        <w:t xml:space="preserve"> 14</w:t>
      </w:r>
      <w:r w:rsidRPr="007E6F46">
        <w:t>, Bloomberg News, “Online Gambling Slump Adds to Christie’s N.J. Budget Woes”, http://www.bloomberg.com/news/2014-05-27/online-gambling-slump-adds-to-christie-s-n-j-budget-woes.html)</w:t>
      </w:r>
    </w:p>
    <w:p w14:paraId="5668F509" w14:textId="77777777" w:rsidR="008D55AA" w:rsidRPr="00565F68" w:rsidRDefault="008D55AA" w:rsidP="008D55AA">
      <w:r w:rsidRPr="00D5350A">
        <w:rPr>
          <w:rStyle w:val="StyleUnderline"/>
          <w:highlight w:val="yellow"/>
        </w:rPr>
        <w:t>Flagging online gambling is failing to bolster Atlantic City casinos t</w:t>
      </w:r>
      <w:r w:rsidRPr="009F1EF8">
        <w:rPr>
          <w:rStyle w:val="StyleUnderline"/>
        </w:rPr>
        <w:t>hat</w:t>
      </w:r>
      <w:r w:rsidRPr="00565F68">
        <w:t xml:space="preserve"> Governor Chris </w:t>
      </w:r>
      <w:r w:rsidRPr="009F1EF8">
        <w:rPr>
          <w:rStyle w:val="StyleUnderline"/>
        </w:rPr>
        <w:t>Christie</w:t>
      </w:r>
      <w:r w:rsidRPr="00565F68">
        <w:t xml:space="preserve"> has </w:t>
      </w:r>
      <w:r w:rsidRPr="009F1EF8">
        <w:rPr>
          <w:rStyle w:val="StyleUnderline"/>
        </w:rPr>
        <w:t>said are crucial to New Jersey’s rebound</w:t>
      </w:r>
      <w:r w:rsidRPr="00565F68">
        <w:t xml:space="preserve">, </w:t>
      </w:r>
      <w:r w:rsidRPr="00D5350A">
        <w:rPr>
          <w:rStyle w:val="Emphasis"/>
          <w:highlight w:val="yellow"/>
        </w:rPr>
        <w:t>compounding revenue shortfalls</w:t>
      </w:r>
      <w:r w:rsidRPr="009F1EF8">
        <w:rPr>
          <w:rStyle w:val="Emphasis"/>
        </w:rPr>
        <w:t xml:space="preserve"> that </w:t>
      </w:r>
      <w:r w:rsidRPr="00D5350A">
        <w:rPr>
          <w:rStyle w:val="Emphasis"/>
          <w:highlight w:val="yellow"/>
        </w:rPr>
        <w:t>threaten the state’s credit</w:t>
      </w:r>
      <w:r w:rsidRPr="009F1EF8">
        <w:rPr>
          <w:rStyle w:val="Emphasis"/>
        </w:rPr>
        <w:t xml:space="preserve"> </w:t>
      </w:r>
      <w:r w:rsidRPr="00D5350A">
        <w:rPr>
          <w:rStyle w:val="Emphasis"/>
          <w:highlight w:val="yellow"/>
        </w:rPr>
        <w:t>rating.</w:t>
      </w:r>
      <w:r>
        <w:rPr>
          <w:rStyle w:val="Emphasis"/>
        </w:rPr>
        <w:t xml:space="preserve"> </w:t>
      </w:r>
      <w:r w:rsidRPr="003D2198">
        <w:rPr>
          <w:rStyle w:val="StyleUnderline"/>
        </w:rPr>
        <w:t>Five months after New Jersey started allowing Internet betting, the business had its first</w:t>
      </w:r>
      <w:r w:rsidRPr="00565F68">
        <w:t xml:space="preserve"> monthly </w:t>
      </w:r>
      <w:r w:rsidRPr="003D2198">
        <w:rPr>
          <w:rStyle w:val="StyleUnderline"/>
        </w:rPr>
        <w:t>revenue decline in April</w:t>
      </w:r>
      <w:r w:rsidRPr="00565F68">
        <w:t xml:space="preserve">. </w:t>
      </w:r>
      <w:r w:rsidRPr="003D2198">
        <w:rPr>
          <w:rStyle w:val="StyleUnderline"/>
        </w:rPr>
        <w:t>The drop adds to the woes of the 11 casinos</w:t>
      </w:r>
      <w:r w:rsidRPr="00565F68">
        <w:t xml:space="preserve">, whose revenue has dropped 44 percent since peaking in 2006. </w:t>
      </w:r>
      <w:r w:rsidRPr="00D5350A">
        <w:rPr>
          <w:rStyle w:val="StyleUnderline"/>
          <w:highlight w:val="yellow"/>
        </w:rPr>
        <w:t>New Jersey depends on Atlantic City for</w:t>
      </w:r>
      <w:r w:rsidRPr="003D2198">
        <w:rPr>
          <w:rStyle w:val="StyleUnderline"/>
        </w:rPr>
        <w:t xml:space="preserve"> its </w:t>
      </w:r>
      <w:r w:rsidRPr="00D5350A">
        <w:rPr>
          <w:rStyle w:val="StyleUnderline"/>
          <w:highlight w:val="yellow"/>
        </w:rPr>
        <w:t>jobs</w:t>
      </w:r>
      <w:r w:rsidRPr="003D2198">
        <w:rPr>
          <w:rStyle w:val="StyleUnderline"/>
        </w:rPr>
        <w:t xml:space="preserve">, its </w:t>
      </w:r>
      <w:proofErr w:type="gramStart"/>
      <w:r w:rsidRPr="00D5350A">
        <w:rPr>
          <w:rStyle w:val="StyleUnderline"/>
          <w:highlight w:val="yellow"/>
        </w:rPr>
        <w:t>taxes</w:t>
      </w:r>
      <w:proofErr w:type="gramEnd"/>
      <w:r w:rsidRPr="003D2198">
        <w:rPr>
          <w:rStyle w:val="StyleUnderline"/>
        </w:rPr>
        <w:t xml:space="preserve"> and the seaside resort area’s draw as a tourist destination</w:t>
      </w:r>
      <w:r w:rsidRPr="00565F68">
        <w:t xml:space="preserve">. </w:t>
      </w:r>
      <w:r w:rsidRPr="00D5350A">
        <w:rPr>
          <w:rStyle w:val="Emphasis"/>
          <w:highlight w:val="yellow"/>
        </w:rPr>
        <w:t>The slump means less taxes for Christie</w:t>
      </w:r>
      <w:r w:rsidRPr="00565F68">
        <w:t xml:space="preserve">, who said last week he would cut pension payments to close budget gaps. </w:t>
      </w:r>
      <w:r w:rsidRPr="00D5350A">
        <w:rPr>
          <w:rStyle w:val="StyleUnderline"/>
          <w:highlight w:val="yellow"/>
        </w:rPr>
        <w:t>The</w:t>
      </w:r>
      <w:r w:rsidRPr="00565F68">
        <w:t xml:space="preserve"> Republican </w:t>
      </w:r>
      <w:r w:rsidRPr="00D5350A">
        <w:rPr>
          <w:rStyle w:val="StyleUnderline"/>
          <w:highlight w:val="yellow"/>
        </w:rPr>
        <w:t>governor</w:t>
      </w:r>
      <w:r w:rsidRPr="00565F68">
        <w:t xml:space="preserve"> faced skepticism from analysts and lawmakers last May when he </w:t>
      </w:r>
      <w:r w:rsidRPr="00D5350A">
        <w:rPr>
          <w:rStyle w:val="StyleUnderline"/>
          <w:highlight w:val="yellow"/>
        </w:rPr>
        <w:t>predicted</w:t>
      </w:r>
      <w:r w:rsidRPr="003D2198">
        <w:rPr>
          <w:rStyle w:val="StyleUnderline"/>
        </w:rPr>
        <w:t xml:space="preserve"> New Jersey would earn $</w:t>
      </w:r>
      <w:r w:rsidRPr="00D5350A">
        <w:rPr>
          <w:rStyle w:val="StyleUnderline"/>
          <w:highlight w:val="yellow"/>
        </w:rPr>
        <w:t>180 million</w:t>
      </w:r>
      <w:r w:rsidRPr="00565F68">
        <w:t xml:space="preserve"> from a 15 percent online-gaming tax this fiscal year. At the current rate, </w:t>
      </w:r>
      <w:r w:rsidRPr="00D5350A">
        <w:rPr>
          <w:rStyle w:val="StyleUnderline"/>
          <w:highlight w:val="yellow"/>
        </w:rPr>
        <w:t>he’ll get</w:t>
      </w:r>
      <w:r w:rsidRPr="003D2198">
        <w:rPr>
          <w:rStyle w:val="StyleUnderline"/>
        </w:rPr>
        <w:t xml:space="preserve"> about $</w:t>
      </w:r>
      <w:r w:rsidRPr="00D5350A">
        <w:rPr>
          <w:rStyle w:val="StyleUnderline"/>
          <w:highlight w:val="yellow"/>
        </w:rPr>
        <w:t>12 million</w:t>
      </w:r>
      <w:r w:rsidRPr="00565F68">
        <w:t xml:space="preserve">. “I don’t think anyone had the crystal ball to predict what the market would be,” Tom Ballance, chief operating officer of the Borgata Hotel Casino &amp; Spa, the largest player in New Jersey’s online gambling business with a 36 percent share, said in a phone interview. Slow Start </w:t>
      </w:r>
      <w:r w:rsidRPr="00D5350A">
        <w:rPr>
          <w:rStyle w:val="StyleUnderline"/>
          <w:highlight w:val="yellow"/>
        </w:rPr>
        <w:t>New Jersey is the most populous state to</w:t>
      </w:r>
      <w:r w:rsidRPr="003D2198">
        <w:rPr>
          <w:rStyle w:val="StyleUnderline"/>
        </w:rPr>
        <w:t xml:space="preserve"> </w:t>
      </w:r>
      <w:r w:rsidRPr="00D5350A">
        <w:rPr>
          <w:rStyle w:val="StyleUnderline"/>
          <w:highlight w:val="yellow"/>
        </w:rPr>
        <w:t>legalize</w:t>
      </w:r>
      <w:r w:rsidRPr="003D2198">
        <w:rPr>
          <w:rStyle w:val="StyleUnderline"/>
        </w:rPr>
        <w:t xml:space="preserve"> </w:t>
      </w:r>
      <w:r w:rsidRPr="00D5350A">
        <w:rPr>
          <w:rStyle w:val="StyleUnderline"/>
          <w:highlight w:val="yellow"/>
        </w:rPr>
        <w:t>gambling on the Internet</w:t>
      </w:r>
      <w:r w:rsidRPr="00565F68">
        <w:t xml:space="preserve">, joining Nevada and Delaware. In April, </w:t>
      </w:r>
      <w:r w:rsidRPr="003D2198">
        <w:rPr>
          <w:rStyle w:val="StyleUnderline"/>
        </w:rPr>
        <w:t xml:space="preserve">New Jersey’s online revenue fell by $500,000 </w:t>
      </w:r>
      <w:r w:rsidRPr="00565F68">
        <w:t xml:space="preserve">to $11.4 million. In Nevada, which limits Internet bets to poker, revenue was $926,000 in March, the most recent month for which data is available. In Delaware, it was $207,000. The business is struggling as banks decline to let their customers use credit cards for online gambling and software rejects players unless they’re physically in the state, according to Simon Holliday, founder of H2 Gambling Capital, a market research firm. In addition, </w:t>
      </w:r>
      <w:r w:rsidRPr="003D2198">
        <w:rPr>
          <w:rStyle w:val="StyleUnderline"/>
        </w:rPr>
        <w:t>online wagering isn’t available on all mobile devices</w:t>
      </w:r>
      <w:r w:rsidRPr="00565F68">
        <w:t xml:space="preserve">, he said by e-mail, and some operators are holding back on marketing until the issues are sorted out. The tax decline adds to Christie’s fiscal woes. Revenue has missed his targets for three straight years, forcing him to revise projections and cut spending. On May 21, he said he’ll reverse course on promised pension contributions this year and next, after revenue missed his goals by as much as $875 million. Tourist Draw </w:t>
      </w:r>
      <w:r w:rsidRPr="003D2198">
        <w:rPr>
          <w:rStyle w:val="StyleUnderline"/>
        </w:rPr>
        <w:t>Christie</w:t>
      </w:r>
      <w:r w:rsidRPr="00565F68">
        <w:t xml:space="preserve">, who took office in 2010, </w:t>
      </w:r>
      <w:r w:rsidRPr="003D2198">
        <w:rPr>
          <w:rStyle w:val="StyleUnderline"/>
        </w:rPr>
        <w:t>was counting on an Atlantic City revival to help boost tourism and turn around the economy</w:t>
      </w:r>
      <w:r w:rsidRPr="00565F68">
        <w:t xml:space="preserve">. </w:t>
      </w:r>
      <w:r w:rsidRPr="00D5350A">
        <w:rPr>
          <w:rStyle w:val="StyleUnderline"/>
          <w:highlight w:val="yellow"/>
        </w:rPr>
        <w:t xml:space="preserve">Casino revenue </w:t>
      </w:r>
      <w:r w:rsidRPr="00565F68">
        <w:t xml:space="preserve">in the city, 60 miles from Philadelphia and 125 miles from New York, </w:t>
      </w:r>
      <w:r w:rsidRPr="00D5350A">
        <w:rPr>
          <w:rStyle w:val="StyleUnderline"/>
          <w:highlight w:val="yellow"/>
        </w:rPr>
        <w:t>fell 6 percent</w:t>
      </w:r>
      <w:r w:rsidRPr="00565F68">
        <w:t xml:space="preserve"> to $2.8 billion last year. </w:t>
      </w:r>
      <w:r w:rsidRPr="00C351A3">
        <w:rPr>
          <w:rStyle w:val="StyleUnderline"/>
        </w:rPr>
        <w:t>It was the seventh straight</w:t>
      </w:r>
      <w:r w:rsidRPr="003D2198">
        <w:rPr>
          <w:rStyle w:val="StyleUnderline"/>
        </w:rPr>
        <w:t xml:space="preserve"> annual decline</w:t>
      </w:r>
      <w:r w:rsidRPr="00565F68">
        <w:t xml:space="preserve"> as neighboring states, including Pennsylvania, expanded gambling. Casino companies and their online partners lobbied for legalization, arguing that Web-based poker, </w:t>
      </w:r>
      <w:proofErr w:type="gramStart"/>
      <w:r w:rsidRPr="00565F68">
        <w:t>blackjack</w:t>
      </w:r>
      <w:proofErr w:type="gramEnd"/>
      <w:r w:rsidRPr="00565F68">
        <w:t xml:space="preserve"> and slots would bring in fresh spending. At their peak, the casinos provided more than $400 million of state tax revenue and employed more than 42,000 people. Last year, the state collected $205 million, including two months of taxes from Internet bets. In New Jersey, taxes from gambling are dedicated to state programs for senior citizens and the disabled. Assembly Speaker Vincent Prieto, a Democrat from Secaucus, said the state will struggle to cover the costs for such programs in coming years. “We need to look at them and be sure we fund those programs,” he said in an interview. “If that money’s not coming from there, we need to take a hard look at everything else we’re doing. Right now, as you see, it’s very difficult to come up with anything.” </w:t>
      </w:r>
      <w:proofErr w:type="gramStart"/>
      <w:r w:rsidRPr="00565F68">
        <w:t>Lagging Behind</w:t>
      </w:r>
      <w:proofErr w:type="gramEnd"/>
      <w:r w:rsidRPr="00565F68">
        <w:t xml:space="preserve"> </w:t>
      </w:r>
      <w:r w:rsidRPr="003D2198">
        <w:rPr>
          <w:rStyle w:val="StyleUnderline"/>
        </w:rPr>
        <w:t>Casinos were central to the “Jersey Comeback,” the post-recession theme</w:t>
      </w:r>
      <w:r w:rsidRPr="00565F68">
        <w:t xml:space="preserve"> that </w:t>
      </w:r>
      <w:r w:rsidRPr="003D2198">
        <w:rPr>
          <w:rStyle w:val="StyleUnderline"/>
        </w:rPr>
        <w:t>Christie touted</w:t>
      </w:r>
      <w:r w:rsidRPr="00565F68">
        <w:t xml:space="preserve"> at dozens of town-hall meetings in 2012, </w:t>
      </w:r>
      <w:r w:rsidRPr="003D2198">
        <w:rPr>
          <w:rStyle w:val="StyleUnderline"/>
        </w:rPr>
        <w:t>that never materialized</w:t>
      </w:r>
      <w:r w:rsidRPr="00565F68">
        <w:t xml:space="preserve">. </w:t>
      </w:r>
      <w:r w:rsidRPr="003D2198">
        <w:rPr>
          <w:rStyle w:val="StyleUnderline"/>
        </w:rPr>
        <w:t>State unemployment</w:t>
      </w:r>
      <w:r w:rsidRPr="00565F68">
        <w:t xml:space="preserve">, at 6.9 percent in April, </w:t>
      </w:r>
      <w:r w:rsidRPr="003D2198">
        <w:rPr>
          <w:rStyle w:val="StyleUnderline"/>
        </w:rPr>
        <w:t>remains higher than the national average</w:t>
      </w:r>
      <w:r w:rsidRPr="00565F68">
        <w:t xml:space="preserve"> and in neighboring Pennsylvania and New York. Since February 2010, the recessionary low point for New Jersey’s private employment, businesses have added 125,700 jobs, about half the number lost during the slump. New Jersey, with its rebound trailing the nation’s, won’t recover all those jobs until 2018, Nancy </w:t>
      </w:r>
      <w:proofErr w:type="spellStart"/>
      <w:r w:rsidRPr="00565F68">
        <w:t>Mantell</w:t>
      </w:r>
      <w:proofErr w:type="spellEnd"/>
      <w:r w:rsidRPr="00565F68">
        <w:t xml:space="preserve">, director of the Rutgers Economic Advisory Service, said this month. Any revenue decline is bad for Christie, said David </w:t>
      </w:r>
      <w:proofErr w:type="spellStart"/>
      <w:r w:rsidRPr="00565F68">
        <w:t>Redlawsk</w:t>
      </w:r>
      <w:proofErr w:type="spellEnd"/>
      <w:r w:rsidRPr="00565F68">
        <w:t xml:space="preserve">, director of the Eagleton Center for Public Interest Polling at Rutgers University. If the governor has his eye on the 2016 Republican presidential nomination, he can’t afford to raise taxes to deal with the drop, </w:t>
      </w:r>
      <w:proofErr w:type="spellStart"/>
      <w:r w:rsidRPr="00565F68">
        <w:t>Redlawsk</w:t>
      </w:r>
      <w:proofErr w:type="spellEnd"/>
      <w:r w:rsidRPr="00565F68">
        <w:t xml:space="preserve"> said. </w:t>
      </w:r>
      <w:r w:rsidRPr="003D2198">
        <w:rPr>
          <w:rStyle w:val="StyleUnderline"/>
        </w:rPr>
        <w:t>“</w:t>
      </w:r>
      <w:r w:rsidRPr="00D5350A">
        <w:rPr>
          <w:rStyle w:val="StyleUnderline"/>
          <w:highlight w:val="yellow"/>
        </w:rPr>
        <w:t>In some sense, the revenue from online gambling is a harbinger of everything else</w:t>
      </w:r>
      <w:r w:rsidRPr="003D2198">
        <w:rPr>
          <w:rStyle w:val="StyleUnderline"/>
        </w:rPr>
        <w:t xml:space="preserve">,” </w:t>
      </w:r>
      <w:proofErr w:type="spellStart"/>
      <w:r w:rsidRPr="003D2198">
        <w:rPr>
          <w:rStyle w:val="StyleUnderline"/>
        </w:rPr>
        <w:t>Redlawsk</w:t>
      </w:r>
      <w:proofErr w:type="spellEnd"/>
      <w:r w:rsidRPr="003D2198">
        <w:rPr>
          <w:rStyle w:val="StyleUnderline"/>
        </w:rPr>
        <w:t xml:space="preserve"> said.</w:t>
      </w:r>
      <w:r w:rsidRPr="00565F68">
        <w:t xml:space="preserve"> “The failure of the New Jersey economy to rebound in the way other states have has meant everything is down, and he’s been unable to meet any revenue projections. The gambling revenue is just another blow.” </w:t>
      </w:r>
    </w:p>
    <w:p w14:paraId="138D43B2" w14:textId="77777777" w:rsidR="008D55AA" w:rsidRDefault="008D55AA" w:rsidP="008D55AA">
      <w:pPr>
        <w:pStyle w:val="Heading4"/>
      </w:pPr>
      <w:r>
        <w:t>Can’t solve state debts – online gambling is a drop in the bucket</w:t>
      </w:r>
    </w:p>
    <w:p w14:paraId="2D6ACCF2" w14:textId="77777777" w:rsidR="008D55AA" w:rsidRPr="007E6F46" w:rsidRDefault="008D55AA" w:rsidP="008D55AA">
      <w:r>
        <w:t xml:space="preserve">Jennifer </w:t>
      </w:r>
      <w:proofErr w:type="spellStart"/>
      <w:r w:rsidRPr="007E6F46">
        <w:rPr>
          <w:b/>
        </w:rPr>
        <w:t>Booton</w:t>
      </w:r>
      <w:proofErr w:type="spellEnd"/>
      <w:r w:rsidRPr="007E6F46">
        <w:rPr>
          <w:b/>
        </w:rPr>
        <w:t xml:space="preserve"> 12</w:t>
      </w:r>
      <w:r w:rsidRPr="007E6F46">
        <w:t xml:space="preserve">, Fox Business, Online Gambling Won't Solve State Debt Woes, </w:t>
      </w:r>
      <w:proofErr w:type="gramStart"/>
      <w:r w:rsidRPr="007E6F46">
        <w:t>But</w:t>
      </w:r>
      <w:proofErr w:type="gramEnd"/>
      <w:r w:rsidRPr="007E6F46">
        <w:t xml:space="preserve"> it Could Help”, http://www.foxbusiness.com/technology/2012/06/22/online-gambling-might-not-solve-state-debt-but-it-could-help/)</w:t>
      </w:r>
    </w:p>
    <w:p w14:paraId="75452C1D" w14:textId="77777777" w:rsidR="008D55AA" w:rsidRDefault="008D55AA" w:rsidP="008D55AA">
      <w:pPr>
        <w:rPr>
          <w:sz w:val="16"/>
        </w:rPr>
      </w:pPr>
      <w:r w:rsidRPr="00CA6040">
        <w:rPr>
          <w:rStyle w:val="StyleUnderline"/>
        </w:rPr>
        <w:t xml:space="preserve">Social media marketing company </w:t>
      </w:r>
      <w:proofErr w:type="spellStart"/>
      <w:r w:rsidRPr="00CA6040">
        <w:rPr>
          <w:rStyle w:val="StyleUnderline"/>
        </w:rPr>
        <w:t>Nowsourcing</w:t>
      </w:r>
      <w:proofErr w:type="spellEnd"/>
      <w:r w:rsidRPr="00CA6040">
        <w:rPr>
          <w:sz w:val="16"/>
        </w:rPr>
        <w:t xml:space="preserve">, which produced a related infographic for client casino.org last week, </w:t>
      </w:r>
      <w:r w:rsidRPr="00CA6040">
        <w:rPr>
          <w:rStyle w:val="StyleUnderline"/>
        </w:rPr>
        <w:t xml:space="preserve">estimated that </w:t>
      </w:r>
      <w:r w:rsidRPr="00D5350A">
        <w:rPr>
          <w:rStyle w:val="StyleUnderline"/>
          <w:highlight w:val="yellow"/>
        </w:rPr>
        <w:t>each of the 22 states that have commercial casinos made about $1.62 billion</w:t>
      </w:r>
      <w:r w:rsidRPr="00CA6040">
        <w:rPr>
          <w:sz w:val="16"/>
        </w:rPr>
        <w:t xml:space="preserve"> on average </w:t>
      </w:r>
      <w:r w:rsidRPr="00CA6040">
        <w:rPr>
          <w:rStyle w:val="StyleUnderline"/>
        </w:rPr>
        <w:t>in 2011</w:t>
      </w:r>
      <w:r w:rsidRPr="00CA6040">
        <w:rPr>
          <w:sz w:val="16"/>
        </w:rPr>
        <w:t xml:space="preserve"> in gambling revenues. Hypothetically, if all 50 states had legalized gambling, they would have made a collective $81 billion (50 x $1.62 billion) last year, it said. Of course, that’s not a perfect estimate, as state tax rates vary across the country and some states like Utah have long said they will never legalize any form of gambling. It’s also just a drop in the bucket compared with the billions of dollars in state debt (California alone is $28 billion in the hole, while Illinois is out $15 billion). </w:t>
      </w:r>
      <w:r w:rsidRPr="00CA6040">
        <w:rPr>
          <w:rStyle w:val="StyleUnderline"/>
        </w:rPr>
        <w:t xml:space="preserve">Rose said </w:t>
      </w:r>
      <w:r w:rsidRPr="00D5350A">
        <w:rPr>
          <w:rStyle w:val="StyleUnderline"/>
          <w:highlight w:val="yellow"/>
        </w:rPr>
        <w:t>even the most optimistic estimates on what the fed</w:t>
      </w:r>
      <w:r w:rsidRPr="00CA6040">
        <w:rPr>
          <w:rStyle w:val="StyleUnderline"/>
        </w:rPr>
        <w:t xml:space="preserve">eral government </w:t>
      </w:r>
      <w:r w:rsidRPr="00D5350A">
        <w:rPr>
          <w:rStyle w:val="StyleUnderline"/>
          <w:highlight w:val="yellow"/>
        </w:rPr>
        <w:t>could raise by legalizing Internet</w:t>
      </w:r>
      <w:r w:rsidRPr="00CA6040">
        <w:rPr>
          <w:rStyle w:val="StyleUnderline"/>
        </w:rPr>
        <w:t xml:space="preserve"> </w:t>
      </w:r>
      <w:r w:rsidRPr="00D5350A">
        <w:rPr>
          <w:rStyle w:val="StyleUnderline"/>
          <w:highlight w:val="yellow"/>
        </w:rPr>
        <w:t>gambling is</w:t>
      </w:r>
      <w:r w:rsidRPr="00D5350A">
        <w:rPr>
          <w:sz w:val="16"/>
          <w:highlight w:val="yellow"/>
        </w:rPr>
        <w:t xml:space="preserve"> </w:t>
      </w:r>
      <w:r w:rsidRPr="00D5350A">
        <w:rPr>
          <w:rStyle w:val="Emphasis"/>
          <w:highlight w:val="yellow"/>
        </w:rPr>
        <w:t>“literally insignificant” compared with the $15.7 trillion in national debt</w:t>
      </w:r>
      <w:r w:rsidRPr="00CA6040">
        <w:rPr>
          <w:sz w:val="16"/>
        </w:rPr>
        <w:t>. "</w:t>
      </w:r>
      <w:r w:rsidRPr="00CA6040">
        <w:rPr>
          <w:rStyle w:val="StyleUnderline"/>
        </w:rPr>
        <w:t>Debt is more a problem of excessive</w:t>
      </w:r>
      <w:r w:rsidRPr="00CA6040">
        <w:rPr>
          <w:sz w:val="16"/>
        </w:rPr>
        <w:t xml:space="preserve"> government </w:t>
      </w:r>
      <w:r w:rsidRPr="00CA6040">
        <w:rPr>
          <w:rStyle w:val="StyleUnderline"/>
        </w:rPr>
        <w:t>spending," Walker said</w:t>
      </w:r>
      <w:r w:rsidRPr="00CA6040">
        <w:rPr>
          <w:rStyle w:val="Emphasis"/>
        </w:rPr>
        <w:t>. "</w:t>
      </w:r>
      <w:r w:rsidRPr="00D5350A">
        <w:rPr>
          <w:rStyle w:val="Emphasis"/>
          <w:highlight w:val="yellow"/>
        </w:rPr>
        <w:t>Until spending is limited, the ability of new tax revenues to have a significant effect on debt is limited</w:t>
      </w:r>
      <w:r w:rsidRPr="00CA6040">
        <w:rPr>
          <w:rStyle w:val="Emphasis"/>
        </w:rPr>
        <w:t>."</w:t>
      </w:r>
      <w:r w:rsidRPr="00CA6040">
        <w:rPr>
          <w:sz w:val="16"/>
        </w:rPr>
        <w:t xml:space="preserve"> They also note that while revenue, jobs and other positives on the economy are easily measurable, </w:t>
      </w:r>
      <w:r w:rsidRPr="00CA6040">
        <w:rPr>
          <w:rStyle w:val="StyleUnderline"/>
        </w:rPr>
        <w:t>it’s hard to put a dollar amount on the negative impact of gambling</w:t>
      </w:r>
      <w:r w:rsidRPr="00CA6040">
        <w:rPr>
          <w:sz w:val="16"/>
        </w:rPr>
        <w:t xml:space="preserve">. </w:t>
      </w:r>
      <w:r w:rsidRPr="00CA6040">
        <w:rPr>
          <w:rStyle w:val="StyleUnderline"/>
        </w:rPr>
        <w:t>Online poker would</w:t>
      </w:r>
      <w:r w:rsidRPr="00CA6040">
        <w:rPr>
          <w:sz w:val="16"/>
        </w:rPr>
        <w:t xml:space="preserve"> likely </w:t>
      </w:r>
      <w:r w:rsidRPr="00CA6040">
        <w:rPr>
          <w:rStyle w:val="StyleUnderline"/>
        </w:rPr>
        <w:t>make it more difficult to regulate underage gambling and</w:t>
      </w:r>
      <w:r w:rsidRPr="00CA6040">
        <w:rPr>
          <w:sz w:val="16"/>
        </w:rPr>
        <w:t xml:space="preserve"> some argue it could help </w:t>
      </w:r>
      <w:r w:rsidRPr="00CA6040">
        <w:rPr>
          <w:rStyle w:val="StyleUnderline"/>
        </w:rPr>
        <w:t>fuel gaming addictions</w:t>
      </w:r>
      <w:r w:rsidRPr="00CA6040">
        <w:rPr>
          <w:sz w:val="16"/>
        </w:rPr>
        <w:t xml:space="preserve"> among the so-called problem gamblers, which make up just 1% to 2% of the population, according to Walker. Yet, those concerns haven’t stopped big casino companies like Caesars, Wynn Resorts (WYNN) and MGM Resorts International (MGM) from buying up online poker sites and online gambling licenses ahead of an expected wave of legalization in the U.S., and they certainly haven't stopped people who want to play online poker from finding ways to do so. Wynn is also said to be in talks with Zynga (ZNGA) to create a strategic partnership that would help the casino giant capitalize on gambling and tap the social gamer's more than 230 million average monthly active users. Many of the acquisition-hungry casinos are looking to buy companies that have never taken bets from Americans, as it remains to be seen whether banned sites like PokerStars will be invited back after they were booted last year. However, PokerStars is a more than $1 billion business operating from the Isle of Man, a self-governing dependency of the United Kingdom located in the Irish Sea. If it were to legally relocate to the U.S. and face regulations, it would likely bring a slew of new jobs and billions in tax revenue. U.S. regulators could take a page out of Spain’s gambling playbook ahead of the sector’s sweeping changes and allow online poker operators who previously took bets from Americans pay a back-dated tax. While the recent move in Spain has been criticized and called desperate, the gambling companies have nevertheless started to pay up. </w:t>
      </w:r>
      <w:proofErr w:type="spellStart"/>
      <w:r w:rsidRPr="00CA6040">
        <w:rPr>
          <w:sz w:val="16"/>
        </w:rPr>
        <w:t>Bwin.party</w:t>
      </w:r>
      <w:proofErr w:type="spellEnd"/>
      <w:r w:rsidRPr="00CA6040">
        <w:rPr>
          <w:sz w:val="16"/>
        </w:rPr>
        <w:t xml:space="preserve"> digital last month said it would pay 33 euros ($41.5 million) to the Spanish Tax Ministry to meet the new regulations, while 888 paid about $9.3 million. PokerStars is said to owe as much as $257 million. “In Spain, they’re getting their money,” Rose said.</w:t>
      </w:r>
    </w:p>
    <w:p w14:paraId="79BA4A52" w14:textId="77777777" w:rsidR="008D55AA" w:rsidRDefault="008D55AA" w:rsidP="008D55AA">
      <w:pPr>
        <w:pStyle w:val="Heading4"/>
      </w:pPr>
      <w:r>
        <w:t>Projections are wrong – online gambling is offset by social costs and won’t attract enough customers</w:t>
      </w:r>
    </w:p>
    <w:p w14:paraId="7AC21A4E" w14:textId="77777777" w:rsidR="008D55AA" w:rsidRPr="007E6F46" w:rsidRDefault="008D55AA" w:rsidP="008D55AA">
      <w:r>
        <w:t xml:space="preserve">Adrienne </w:t>
      </w:r>
      <w:r w:rsidRPr="007E6F46">
        <w:rPr>
          <w:b/>
        </w:rPr>
        <w:t>Lu 14</w:t>
      </w:r>
      <w:r w:rsidRPr="007E6F46">
        <w:t>, reporter at Stateline, a nonpartisan, nonprofit news service of the Pew Charitable Trusts that provides daily reporting and analysis on trends in state policy, “Online gambling revenues fall short”, http://www.usatoday.com/story/news/nation/2014/06/24/stateline-online-gambling-revenues-fall-short/11306661/</w:t>
      </w:r>
    </w:p>
    <w:p w14:paraId="03781F8C" w14:textId="77777777" w:rsidR="008D55AA" w:rsidRPr="007E6F46" w:rsidRDefault="008D55AA" w:rsidP="008D55AA">
      <w:pPr>
        <w:rPr>
          <w:sz w:val="16"/>
        </w:rPr>
      </w:pPr>
      <w:r w:rsidRPr="009B3AE5">
        <w:rPr>
          <w:rStyle w:val="StyleUnderline"/>
        </w:rPr>
        <w:t xml:space="preserve">State lawmakers who dream of dollar signs from legalized online gambling might want to pause for a moment to consider Delaware, </w:t>
      </w:r>
      <w:proofErr w:type="gramStart"/>
      <w:r w:rsidRPr="009B3AE5">
        <w:rPr>
          <w:rStyle w:val="StyleUnderline"/>
        </w:rPr>
        <w:t>Nevada</w:t>
      </w:r>
      <w:proofErr w:type="gramEnd"/>
      <w:r w:rsidRPr="009B3AE5">
        <w:rPr>
          <w:rStyle w:val="StyleUnderline"/>
        </w:rPr>
        <w:t xml:space="preserve"> and New Jersey</w:t>
      </w:r>
      <w:r w:rsidRPr="0087396A">
        <w:rPr>
          <w:sz w:val="16"/>
        </w:rPr>
        <w:t xml:space="preserve">. Last year, </w:t>
      </w:r>
      <w:r w:rsidRPr="009B3AE5">
        <w:rPr>
          <w:rStyle w:val="StyleUnderline"/>
        </w:rPr>
        <w:t>the three states became the first in the country to legalize Internet gaming</w:t>
      </w:r>
      <w:r w:rsidRPr="0087396A">
        <w:rPr>
          <w:sz w:val="16"/>
        </w:rPr>
        <w:t xml:space="preserve">. </w:t>
      </w:r>
      <w:r w:rsidRPr="009B3AE5">
        <w:rPr>
          <w:rStyle w:val="StyleUnderline"/>
        </w:rPr>
        <w:t>But as New Jersey Treasurer</w:t>
      </w:r>
      <w:r w:rsidRPr="0087396A">
        <w:rPr>
          <w:sz w:val="16"/>
        </w:rPr>
        <w:t xml:space="preserve"> Andrew </w:t>
      </w:r>
      <w:proofErr w:type="spellStart"/>
      <w:r w:rsidRPr="0087396A">
        <w:rPr>
          <w:sz w:val="16"/>
        </w:rPr>
        <w:t>Sidamon</w:t>
      </w:r>
      <w:proofErr w:type="spellEnd"/>
      <w:r w:rsidRPr="0087396A">
        <w:rPr>
          <w:sz w:val="16"/>
        </w:rPr>
        <w:t xml:space="preserve">-Eristoff </w:t>
      </w:r>
      <w:r w:rsidRPr="009B3AE5">
        <w:rPr>
          <w:rStyle w:val="StyleUnderline"/>
        </w:rPr>
        <w:t>told</w:t>
      </w:r>
      <w:r w:rsidRPr="0087396A">
        <w:rPr>
          <w:sz w:val="16"/>
        </w:rPr>
        <w:t xml:space="preserve"> state </w:t>
      </w:r>
      <w:r w:rsidRPr="009B3AE5">
        <w:rPr>
          <w:rStyle w:val="StyleUnderline"/>
        </w:rPr>
        <w:t>lawmakers</w:t>
      </w:r>
      <w:r w:rsidRPr="0087396A">
        <w:rPr>
          <w:sz w:val="16"/>
        </w:rPr>
        <w:t xml:space="preserve"> earlier this year: </w:t>
      </w:r>
      <w:r w:rsidRPr="009B3AE5">
        <w:rPr>
          <w:rStyle w:val="Emphasis"/>
        </w:rPr>
        <w:t>"</w:t>
      </w:r>
      <w:r w:rsidRPr="00D5350A">
        <w:rPr>
          <w:rStyle w:val="Emphasis"/>
          <w:highlight w:val="yellow"/>
        </w:rPr>
        <w:t>Clearly</w:t>
      </w:r>
      <w:r w:rsidRPr="009B3AE5">
        <w:rPr>
          <w:rStyle w:val="Emphasis"/>
        </w:rPr>
        <w:t xml:space="preserve">, the </w:t>
      </w:r>
      <w:r w:rsidRPr="00D5350A">
        <w:rPr>
          <w:rStyle w:val="Emphasis"/>
          <w:highlight w:val="yellow"/>
        </w:rPr>
        <w:t>results</w:t>
      </w:r>
      <w:r w:rsidRPr="009B3AE5">
        <w:rPr>
          <w:rStyle w:val="Emphasis"/>
        </w:rPr>
        <w:t xml:space="preserve"> so far </w:t>
      </w:r>
      <w:r w:rsidRPr="00D5350A">
        <w:rPr>
          <w:rStyle w:val="Emphasis"/>
          <w:highlight w:val="yellow"/>
        </w:rPr>
        <w:t>have not met</w:t>
      </w:r>
      <w:r w:rsidRPr="009B3AE5">
        <w:rPr>
          <w:rStyle w:val="Emphasis"/>
        </w:rPr>
        <w:t xml:space="preserve"> our </w:t>
      </w:r>
      <w:r w:rsidRPr="00D5350A">
        <w:rPr>
          <w:rStyle w:val="Emphasis"/>
          <w:highlight w:val="yellow"/>
        </w:rPr>
        <w:t>expectations</w:t>
      </w:r>
      <w:r w:rsidRPr="009B3AE5">
        <w:rPr>
          <w:rStyle w:val="Emphasis"/>
        </w:rPr>
        <w:t>."</w:t>
      </w:r>
      <w:r w:rsidRPr="0087396A">
        <w:rPr>
          <w:sz w:val="16"/>
        </w:rPr>
        <w:t xml:space="preserve"> </w:t>
      </w:r>
      <w:r w:rsidRPr="00D5350A">
        <w:rPr>
          <w:rStyle w:val="StyleUnderline"/>
          <w:highlight w:val="yellow"/>
        </w:rPr>
        <w:t>New Jersey</w:t>
      </w:r>
      <w:r w:rsidRPr="0087396A">
        <w:rPr>
          <w:sz w:val="16"/>
        </w:rPr>
        <w:t xml:space="preserve"> officials initially </w:t>
      </w:r>
      <w:r w:rsidRPr="00D5350A">
        <w:rPr>
          <w:rStyle w:val="StyleUnderline"/>
          <w:highlight w:val="yellow"/>
        </w:rPr>
        <w:t>predicted legal online gambling would boost</w:t>
      </w:r>
      <w:r w:rsidRPr="0087396A">
        <w:rPr>
          <w:rStyle w:val="StyleUnderline"/>
        </w:rPr>
        <w:t xml:space="preserve"> state tax </w:t>
      </w:r>
      <w:r w:rsidRPr="00D5350A">
        <w:rPr>
          <w:rStyle w:val="StyleUnderline"/>
          <w:highlight w:val="yellow"/>
        </w:rPr>
        <w:t>revenues by $180 million</w:t>
      </w:r>
      <w:r w:rsidRPr="0087396A">
        <w:rPr>
          <w:sz w:val="16"/>
        </w:rPr>
        <w:t xml:space="preserve"> in fiscal 2014. </w:t>
      </w:r>
      <w:r w:rsidRPr="0087396A">
        <w:rPr>
          <w:rStyle w:val="StyleUnderline"/>
        </w:rPr>
        <w:t>By the time</w:t>
      </w:r>
      <w:r w:rsidRPr="0087396A">
        <w:rPr>
          <w:sz w:val="16"/>
        </w:rPr>
        <w:t xml:space="preserve"> Republican Gov. Chris </w:t>
      </w:r>
      <w:r w:rsidRPr="0087396A">
        <w:rPr>
          <w:rStyle w:val="StyleUnderline"/>
        </w:rPr>
        <w:t>Christie signed the budget</w:t>
      </w:r>
      <w:r w:rsidRPr="0087396A">
        <w:rPr>
          <w:sz w:val="16"/>
        </w:rPr>
        <w:t xml:space="preserve"> last June, </w:t>
      </w:r>
      <w:r w:rsidRPr="00D5350A">
        <w:rPr>
          <w:rStyle w:val="StyleUnderline"/>
          <w:highlight w:val="yellow"/>
        </w:rPr>
        <w:t>the figure had been revised downward</w:t>
      </w:r>
      <w:r w:rsidRPr="0087396A">
        <w:rPr>
          <w:sz w:val="16"/>
        </w:rPr>
        <w:t xml:space="preserve"> to $160 million. We just didn’t feel that it would be wise to put out a number. It was just too much unknown. Michael Lawton, Nevada Gaming Control By the end of May, one month shy of the fiscal year's end, the state had taken in just $9.3 million in revenue from online gambling, according to the nonpartisan Office of Legislative Services. </w:t>
      </w:r>
      <w:r w:rsidRPr="0087396A">
        <w:rPr>
          <w:rStyle w:val="StyleUnderline"/>
        </w:rPr>
        <w:t xml:space="preserve">And with collections in April and May falling below those in March, </w:t>
      </w:r>
      <w:r w:rsidRPr="00D5350A">
        <w:rPr>
          <w:rStyle w:val="Emphasis"/>
          <w:highlight w:val="yellow"/>
        </w:rPr>
        <w:t>online gambling isn't even trending upward</w:t>
      </w:r>
      <w:r w:rsidRPr="0087396A">
        <w:rPr>
          <w:sz w:val="16"/>
        </w:rPr>
        <w:t xml:space="preserve">. State officials have blamed the slow start on technology glitches and payment processing issues. Nevada and Delaware, which have much smaller populations than New Jersey, also have collected only modest revenue from online gambling. In Delaware, state officials had counted on $7.5 million in additional tax revenue in fiscal year 2014. But </w:t>
      </w:r>
      <w:r w:rsidRPr="006E69E3">
        <w:rPr>
          <w:rStyle w:val="StyleUnderline"/>
        </w:rPr>
        <w:t>because</w:t>
      </w:r>
      <w:r w:rsidRPr="0087396A">
        <w:rPr>
          <w:rStyle w:val="StyleUnderline"/>
        </w:rPr>
        <w:t xml:space="preserve"> of a delayed rollout and one-time startup costs, </w:t>
      </w:r>
      <w:r w:rsidRPr="00D5350A">
        <w:rPr>
          <w:rStyle w:val="Emphasis"/>
          <w:highlight w:val="yellow"/>
        </w:rPr>
        <w:t>Internet gaming made no net contributions to the state budget in fiscal 2014</w:t>
      </w:r>
      <w:r w:rsidRPr="0087396A">
        <w:rPr>
          <w:sz w:val="16"/>
        </w:rPr>
        <w:t xml:space="preserve">, state officials said. The startup costs included software design and data servers to host the gambling. In Nevada, officials opted not to make revenue projections for the nascent industry – or to count on the money in its budget. The state, which legalized only interactive poker, generated about $700,000 in tax revenue from about $10.2 million in gaming wins from May 2013 through April of this year, according to Michael Lawton, a senior research analyst with the Nevada State Gaming Control Board. "We just didn't feel that it would be wise to put out a number," Lawton said. "It was just too much unknown." In March, Morgan Stanley chopped its market projection for the U.S. online gaming industry by 30 percent, from $5 billion to $3.5 billion by 2017, "to better reflect the insights we have gained following the first few months of operations" in Delaware, </w:t>
      </w:r>
      <w:proofErr w:type="gramStart"/>
      <w:r w:rsidRPr="0087396A">
        <w:rPr>
          <w:sz w:val="16"/>
        </w:rPr>
        <w:t>Nevada</w:t>
      </w:r>
      <w:proofErr w:type="gramEnd"/>
      <w:r w:rsidRPr="0087396A">
        <w:rPr>
          <w:sz w:val="16"/>
        </w:rPr>
        <w:t xml:space="preserve"> and New Jersey. From illegal to legal Experts said it's natural that legal Internet gaming would take some time to develop. "This is an industry that requires consumer education," said Chris Grove, editor of the Online Poker Report. "It exists in a weird gray area because it was perceived to be illegal for so long." In Nevada, where only casinos are permitted to operate online gambling web sites, the casinos take a cut from the winnings and then pay the state a percentage of their take. The three states have different approaches to taxing online gambling revenue: • In Delaware, after expenses are paid, revenues for online slots are divided three ways: the state receives 43.5 percent, the horse racing industry receives 10 </w:t>
      </w:r>
      <w:proofErr w:type="gramStart"/>
      <w:r w:rsidRPr="0087396A">
        <w:rPr>
          <w:sz w:val="16"/>
        </w:rPr>
        <w:t>percent</w:t>
      </w:r>
      <w:proofErr w:type="gramEnd"/>
      <w:r w:rsidRPr="0087396A">
        <w:rPr>
          <w:sz w:val="16"/>
        </w:rPr>
        <w:t xml:space="preserve"> and the casinos receive 46.5 percent. For table games, the distribution is the same as for land-based casinos: casinos receive 66.1 percent, the state, 29.4 percent and the horse breeders, 4.5 percent. • Nevada taxes Internet gaming up to 6.75 percent, the same tax rate it uses for other gross gaming </w:t>
      </w:r>
      <w:proofErr w:type="spellStart"/>
      <w:proofErr w:type="gramStart"/>
      <w:r w:rsidRPr="0087396A">
        <w:rPr>
          <w:sz w:val="16"/>
        </w:rPr>
        <w:t>revenue.New</w:t>
      </w:r>
      <w:proofErr w:type="spellEnd"/>
      <w:proofErr w:type="gramEnd"/>
      <w:r w:rsidRPr="0087396A">
        <w:rPr>
          <w:sz w:val="16"/>
        </w:rPr>
        <w:t xml:space="preserve"> Jersey taxes Internet gambling at 15 percent, nearly double the 8 percent tax on gross gambling revenue at its casinos. • New Jersey's revenue estimates were unrealistic from the start, Grove said, because they relied on the most optimistic projections and counted on 12 months' worth of revenue even though online gambling did not go live until late November, nearly halfway into the fiscal year. </w:t>
      </w:r>
      <w:r w:rsidRPr="0087396A">
        <w:rPr>
          <w:rStyle w:val="StyleUnderline"/>
        </w:rPr>
        <w:t>Grove said the state's initial revenue estimates for online gambling were "driven far more by political need and budgetary magic math than by sober, rational analysis of the market</w:t>
      </w:r>
      <w:r w:rsidRPr="0087396A">
        <w:rPr>
          <w:sz w:val="16"/>
        </w:rPr>
        <w:t xml:space="preserve">." Still, </w:t>
      </w:r>
      <w:proofErr w:type="spellStart"/>
      <w:r w:rsidRPr="0087396A">
        <w:rPr>
          <w:sz w:val="16"/>
        </w:rPr>
        <w:t>Sidamon</w:t>
      </w:r>
      <w:proofErr w:type="spellEnd"/>
      <w:r w:rsidRPr="0087396A">
        <w:rPr>
          <w:sz w:val="16"/>
        </w:rPr>
        <w:t xml:space="preserve">-Eristoff told lawmakers he remains "bullish over the medium and long term." Despite lingering challenges in online gaming, he said, "We have seen enormous and growing interest in this form of gaming." Other states The U.S. Justice Department opened the door for states to legalize online gambling when it ruled in 2011 that the federal Interstate Wire Act of 1961 applied only to sports betting, reversing course on its previous interpretation banning all internet gambling. This year, California, </w:t>
      </w:r>
      <w:proofErr w:type="gramStart"/>
      <w:r w:rsidRPr="0087396A">
        <w:rPr>
          <w:sz w:val="16"/>
        </w:rPr>
        <w:t>Mississippi</w:t>
      </w:r>
      <w:proofErr w:type="gramEnd"/>
      <w:r w:rsidRPr="0087396A">
        <w:rPr>
          <w:sz w:val="16"/>
        </w:rPr>
        <w:t xml:space="preserve"> and New York have introduced bills to allow online gambling, according to the National Conference of State Legislatures, while Pennsylvania introduced legislation to prohibit online gambling. The Mississippi bill to legalize internet gambling died in committee. Legislators in West Virginia introduced a resolution to study Internet gambling and lottery. In February, Democratic Gov. Jack Markell of Delaware and Republican Gov. Brian Sandoval of Nevada signed an agreement that will allow people in each state to play online poker with one another, the first agreement of its kind in the country. </w:t>
      </w:r>
      <w:proofErr w:type="gramStart"/>
      <w:r w:rsidRPr="0087396A">
        <w:rPr>
          <w:sz w:val="16"/>
        </w:rPr>
        <w:t>Also</w:t>
      </w:r>
      <w:proofErr w:type="gramEnd"/>
      <w:r w:rsidRPr="0087396A">
        <w:rPr>
          <w:sz w:val="16"/>
        </w:rPr>
        <w:t xml:space="preserve"> this year, Colorado enacted a law prohibiting the sale of lottery tickets online; in Florida, a bill to allow online lottery sales died in committee; Minnesota lawmakers introduced competing legislation to permit and prohibit lottery games on the Internet—all of which failed. Washington reintroduced a bill to reduce the penalties for online gambling. We have seen enormous and growing interest in this form of gaming. New Jersey Treasurer Andrew </w:t>
      </w:r>
      <w:proofErr w:type="spellStart"/>
      <w:r w:rsidRPr="0087396A">
        <w:rPr>
          <w:sz w:val="16"/>
        </w:rPr>
        <w:t>Sidamon</w:t>
      </w:r>
      <w:proofErr w:type="spellEnd"/>
      <w:r w:rsidRPr="0087396A">
        <w:rPr>
          <w:sz w:val="16"/>
        </w:rPr>
        <w:t xml:space="preserve">-Eristoff </w:t>
      </w:r>
      <w:proofErr w:type="gramStart"/>
      <w:r w:rsidRPr="0087396A">
        <w:rPr>
          <w:sz w:val="16"/>
        </w:rPr>
        <w:t>But</w:t>
      </w:r>
      <w:proofErr w:type="gramEnd"/>
      <w:r w:rsidRPr="0087396A">
        <w:rPr>
          <w:sz w:val="16"/>
        </w:rPr>
        <w:t xml:space="preserve"> the future of legalized online gaming is far from certain. In March, U.S. Sen. Lindsey Graham, R-S.C., and Rep. Jason Chaffetz, R-Utah, introduced a bill that would ban most online gambling, which has gained bipartisan support. Supporters include Texas Gov. Rick Perry and South Carolina Gov. Nikki Haley, both Republicans, along with 15 state attorneys general. Pushing the bill is Sheldon Adelson, the chief executive officer of Las Vegas Sands Corp. and a major Republican donor, who has launched a campaign to stop the legalization of online gambling, arguing that it "takes gambling too far." Sandoval has spoken critically of the bill, saying it would infringe upon states' rights and undermine existing state law. "Gaming regulation is the responsibility of state government," Sandoval said in a statement. "Nevada has performed this function for decades and maintains an experienced, sophisticated and respected regulatory structure." Markell also opposes the bill, saying that Internet gaming has traditionally been regulated by the states and that there is no reason for the federal government to interfere with the state lotteries and other gaming that states now authorize and regulate. Some advocates warn that gambling of any kind comes with costs as well as revenues. "Internet gambling is not a panacea," </w:t>
      </w:r>
      <w:r w:rsidRPr="0087396A">
        <w:rPr>
          <w:rStyle w:val="StyleUnderline"/>
        </w:rPr>
        <w:t>said Keith Whyte</w:t>
      </w:r>
      <w:r w:rsidRPr="0087396A">
        <w:rPr>
          <w:sz w:val="16"/>
        </w:rPr>
        <w:t xml:space="preserve">, executive director of the National Council on Problem Gambling. </w:t>
      </w:r>
      <w:r w:rsidRPr="0087396A">
        <w:rPr>
          <w:rStyle w:val="StyleUnderline"/>
        </w:rPr>
        <w:t xml:space="preserve">"Like all legalized gambling, it has both benefits and costs. Those </w:t>
      </w:r>
      <w:r w:rsidRPr="00D5350A">
        <w:rPr>
          <w:rStyle w:val="StyleUnderline"/>
          <w:highlight w:val="yellow"/>
        </w:rPr>
        <w:t xml:space="preserve">social costs are </w:t>
      </w:r>
      <w:proofErr w:type="gramStart"/>
      <w:r w:rsidRPr="00D5350A">
        <w:rPr>
          <w:rStyle w:val="StyleUnderline"/>
          <w:highlight w:val="yellow"/>
        </w:rPr>
        <w:t>real</w:t>
      </w:r>
      <w:proofErr w:type="gramEnd"/>
      <w:r w:rsidRPr="00D5350A">
        <w:rPr>
          <w:rStyle w:val="StyleUnderline"/>
          <w:highlight w:val="yellow"/>
        </w:rPr>
        <w:t xml:space="preserve"> and they directly impact the state's bottom line," in areas such as criminal justice and health care</w:t>
      </w:r>
      <w:r w:rsidRPr="0087396A">
        <w:rPr>
          <w:sz w:val="16"/>
        </w:rPr>
        <w:t xml:space="preserve">, he said. Whyte's organization calls for states that decide to legalize gambling to take steps to protect consumers, such as requiring gamblers to set loss limits in advance and require better information for consumers about how the games work. What happened </w:t>
      </w:r>
      <w:proofErr w:type="gramStart"/>
      <w:r w:rsidRPr="00D5350A">
        <w:rPr>
          <w:rStyle w:val="StyleUnderline"/>
          <w:highlight w:val="yellow"/>
        </w:rPr>
        <w:t>A number of</w:t>
      </w:r>
      <w:proofErr w:type="gramEnd"/>
      <w:r w:rsidRPr="00D5350A">
        <w:rPr>
          <w:rStyle w:val="StyleUnderline"/>
          <w:highlight w:val="yellow"/>
        </w:rPr>
        <w:t xml:space="preserve"> issues</w:t>
      </w:r>
      <w:r w:rsidRPr="0087396A">
        <w:rPr>
          <w:rStyle w:val="StyleUnderline"/>
        </w:rPr>
        <w:t xml:space="preserve"> have </w:t>
      </w:r>
      <w:r w:rsidRPr="00D5350A">
        <w:rPr>
          <w:rStyle w:val="StyleUnderline"/>
          <w:highlight w:val="yellow"/>
        </w:rPr>
        <w:t>stymied the legal online gambling market</w:t>
      </w:r>
      <w:r w:rsidRPr="0087396A">
        <w:rPr>
          <w:rStyle w:val="StyleUnderline"/>
        </w:rPr>
        <w:t xml:space="preserve">. </w:t>
      </w:r>
      <w:r w:rsidRPr="00D5350A">
        <w:rPr>
          <w:rStyle w:val="StyleUnderline"/>
          <w:highlight w:val="yellow"/>
        </w:rPr>
        <w:t>New Jersey officials</w:t>
      </w:r>
      <w:r w:rsidRPr="0087396A">
        <w:rPr>
          <w:rStyle w:val="StyleUnderline"/>
        </w:rPr>
        <w:t xml:space="preserve"> have </w:t>
      </w:r>
      <w:r w:rsidRPr="00D5350A">
        <w:rPr>
          <w:rStyle w:val="StyleUnderline"/>
          <w:highlight w:val="yellow"/>
        </w:rPr>
        <w:t>cited problems with geolocation tech</w:t>
      </w:r>
      <w:r w:rsidRPr="006E69E3">
        <w:rPr>
          <w:rStyle w:val="StyleUnderline"/>
        </w:rPr>
        <w:t>nology</w:t>
      </w:r>
      <w:r w:rsidRPr="0087396A">
        <w:rPr>
          <w:sz w:val="16"/>
        </w:rPr>
        <w:t xml:space="preserve">, which determines whether a prospective online gambler is indeed within state borders, </w:t>
      </w:r>
      <w:r w:rsidRPr="0087396A">
        <w:rPr>
          <w:rStyle w:val="StyleUnderline"/>
        </w:rPr>
        <w:t>in accordance with state laws</w:t>
      </w:r>
      <w:r w:rsidRPr="0087396A">
        <w:rPr>
          <w:sz w:val="16"/>
        </w:rPr>
        <w:t xml:space="preserve">. Payment processing has been another common issue. Some potential gamblers have run into roadblocks when banks that issue credit cards have blocked attempts to gamble online, in some cases because they did not yet know that gambling was legal. Some credit card companies have declined to participate altogether. A research report released by Morgan Stanley in March estimated that about </w:t>
      </w:r>
      <w:r w:rsidRPr="00D5350A">
        <w:rPr>
          <w:rStyle w:val="Emphasis"/>
          <w:highlight w:val="yellow"/>
        </w:rPr>
        <w:t>60 percent of online gaming transactions in New Jersey were rejected and</w:t>
      </w:r>
      <w:r w:rsidRPr="0087396A">
        <w:rPr>
          <w:rStyle w:val="Emphasis"/>
        </w:rPr>
        <w:t xml:space="preserve"> that about </w:t>
      </w:r>
      <w:r w:rsidRPr="00D5350A">
        <w:rPr>
          <w:rStyle w:val="Emphasis"/>
          <w:highlight w:val="yellow"/>
        </w:rPr>
        <w:t>half</w:t>
      </w:r>
      <w:r w:rsidRPr="0087396A">
        <w:rPr>
          <w:rStyle w:val="Emphasis"/>
        </w:rPr>
        <w:t xml:space="preserve"> of those users </w:t>
      </w:r>
      <w:r w:rsidRPr="00D5350A">
        <w:rPr>
          <w:rStyle w:val="Emphasis"/>
          <w:highlight w:val="yellow"/>
        </w:rPr>
        <w:t>did not make other attempts to fund their accounts</w:t>
      </w:r>
      <w:r w:rsidRPr="0087396A">
        <w:rPr>
          <w:sz w:val="16"/>
        </w:rPr>
        <w:t>. Israel Posner, executive director of the Levenson Institute of Gaming, Hospitality and Tourism at Stockton College of New Jersey, said there has been a learning curve for all involved. Gaming providers, for example, are still learning how to provide games that will be interesting to customers using mobile devices, which may be different from those that work well in live casinos. And online poker requires "a critical mass of people who are interested in playing the game you want to play at the stakes that you want to lay at the time that you want to play," Posner said.</w:t>
      </w:r>
    </w:p>
    <w:p w14:paraId="325EDF0E" w14:textId="77777777" w:rsidR="008D55AA" w:rsidRDefault="008D55AA" w:rsidP="008D55AA">
      <w:pPr>
        <w:pStyle w:val="Heading3"/>
      </w:pPr>
      <w:r>
        <w:t>AT: Weed Tax</w:t>
      </w:r>
    </w:p>
    <w:p w14:paraId="7C9FE177" w14:textId="77777777" w:rsidR="008D55AA" w:rsidRPr="00E62C69" w:rsidRDefault="008D55AA" w:rsidP="008D55AA">
      <w:pPr>
        <w:pStyle w:val="Heading4"/>
      </w:pPr>
      <w:bookmarkStart w:id="4" w:name="_Hlk508038124"/>
      <w:r>
        <w:t>Taxing weed just preserves the black market---wouldn’t raise revenue</w:t>
      </w:r>
    </w:p>
    <w:p w14:paraId="1C999A14" w14:textId="77777777" w:rsidR="008D55AA" w:rsidRPr="006372B1" w:rsidRDefault="008D55AA" w:rsidP="008D55AA">
      <w:r w:rsidRPr="006372B1">
        <w:t xml:space="preserve">Kevin </w:t>
      </w:r>
      <w:proofErr w:type="spellStart"/>
      <w:r w:rsidRPr="006372B1">
        <w:rPr>
          <w:b/>
        </w:rPr>
        <w:t>Sabet</w:t>
      </w:r>
      <w:proofErr w:type="spellEnd"/>
      <w:r w:rsidRPr="006372B1">
        <w:rPr>
          <w:b/>
        </w:rPr>
        <w:t xml:space="preserve"> 13</w:t>
      </w:r>
      <w:r w:rsidRPr="006372B1">
        <w:t>, Director of the Drug Policy Institute and Assistant Professor in the Division of Addiction Medicine, University of Florida; Ph.D., Social Policy, Oxford University (Marshall Scholar); Senior Policy Advisor in the Obama Administration's Office of National Drug Control Policy, 2009-2011; co-founder, with Patrick J. Kennedy, of Project SAM (Smart Approaches to Marijuana). “Article: A New Direction? Yes. Legalization? No. Drawing on Evidence to Determine Where to Go in Drug Policy</w:t>
      </w:r>
      <w:proofErr w:type="gramStart"/>
      <w:r w:rsidRPr="006372B1">
        <w:t>,”  91</w:t>
      </w:r>
      <w:proofErr w:type="gramEnd"/>
      <w:r w:rsidRPr="006372B1">
        <w:t xml:space="preserve"> Or. L. Rev. 1153</w:t>
      </w:r>
    </w:p>
    <w:p w14:paraId="4BB8B0E1" w14:textId="77777777" w:rsidR="008D55AA" w:rsidRDefault="008D55AA" w:rsidP="008D55AA">
      <w:pPr>
        <w:rPr>
          <w:sz w:val="16"/>
        </w:rPr>
      </w:pPr>
      <w:r w:rsidRPr="00E62C69">
        <w:t xml:space="preserve">II </w:t>
      </w:r>
      <w:r w:rsidRPr="00D5350A">
        <w:rPr>
          <w:rStyle w:val="Emphasis"/>
          <w:highlight w:val="yellow"/>
        </w:rPr>
        <w:t>Public Budgets Will Suffer, Not Gain, from Drug Legalization and Taxation</w:t>
      </w:r>
      <w:r>
        <w:rPr>
          <w:rStyle w:val="Emphasis"/>
        </w:rPr>
        <w:t xml:space="preserve"> </w:t>
      </w:r>
      <w:r w:rsidRPr="00E62C69">
        <w:rPr>
          <w:rStyle w:val="StyleUnderline"/>
        </w:rPr>
        <w:t xml:space="preserve">Many </w:t>
      </w:r>
      <w:r w:rsidRPr="00D5350A">
        <w:rPr>
          <w:rStyle w:val="StyleUnderline"/>
          <w:highlight w:val="yellow"/>
        </w:rPr>
        <w:t>legalization advocates urge the gov</w:t>
      </w:r>
      <w:r w:rsidRPr="00E62C69">
        <w:rPr>
          <w:rStyle w:val="StyleUnderline"/>
        </w:rPr>
        <w:t xml:space="preserve">ernment </w:t>
      </w:r>
      <w:r w:rsidRPr="00D5350A">
        <w:rPr>
          <w:rStyle w:val="StyleUnderline"/>
          <w:highlight w:val="yellow"/>
        </w:rPr>
        <w:t>to "tax</w:t>
      </w:r>
      <w:r w:rsidRPr="00E62C69">
        <w:rPr>
          <w:rStyle w:val="StyleUnderline"/>
        </w:rPr>
        <w:t xml:space="preserve"> the hell out of" </w:t>
      </w:r>
      <w:r w:rsidRPr="00D5350A">
        <w:rPr>
          <w:rStyle w:val="StyleUnderline"/>
          <w:highlight w:val="yellow"/>
        </w:rPr>
        <w:t>drugs</w:t>
      </w:r>
      <w:r w:rsidRPr="00E62C69">
        <w:rPr>
          <w:rStyle w:val="StyleUnderline"/>
        </w:rPr>
        <w:t xml:space="preserve">, 14 </w:t>
      </w:r>
      <w:proofErr w:type="gramStart"/>
      <w:r w:rsidRPr="00E62C69">
        <w:rPr>
          <w:rStyle w:val="StyleUnderline"/>
        </w:rPr>
        <w:t>in order to</w:t>
      </w:r>
      <w:proofErr w:type="gramEnd"/>
      <w:r w:rsidRPr="00E62C69">
        <w:rPr>
          <w:rStyle w:val="StyleUnderline"/>
        </w:rPr>
        <w:t xml:space="preserve"> pay for the assumed increased use and addiction costs.</w:t>
      </w:r>
      <w:r w:rsidRPr="00E62C69">
        <w:rPr>
          <w:sz w:val="16"/>
        </w:rPr>
        <w:t xml:space="preserve"> That way, new users will be deterred from starting because the price would be out of reach. The most vulnerable (</w:t>
      </w:r>
      <w:proofErr w:type="gramStart"/>
      <w:r w:rsidRPr="00E62C69">
        <w:rPr>
          <w:sz w:val="16"/>
        </w:rPr>
        <w:t>i.e.</w:t>
      </w:r>
      <w:proofErr w:type="gramEnd"/>
      <w:r w:rsidRPr="00E62C69">
        <w:rPr>
          <w:sz w:val="16"/>
        </w:rPr>
        <w:t xml:space="preserve"> the poor) would benefit from high costs, too, since one might think that those with less disposable income can afford expensive drugs.</w:t>
      </w:r>
      <w:r>
        <w:rPr>
          <w:sz w:val="16"/>
        </w:rPr>
        <w:t xml:space="preserve"> </w:t>
      </w:r>
      <w:r w:rsidRPr="00E62C69">
        <w:rPr>
          <w:sz w:val="16"/>
        </w:rPr>
        <w:t xml:space="preserve">Ironically, however, </w:t>
      </w:r>
      <w:r w:rsidRPr="00D5350A">
        <w:rPr>
          <w:rStyle w:val="StyleUnderline"/>
          <w:highlight w:val="yellow"/>
        </w:rPr>
        <w:t>this</w:t>
      </w:r>
      <w:r w:rsidRPr="00E62C69">
        <w:rPr>
          <w:rStyle w:val="StyleUnderline"/>
        </w:rPr>
        <w:t xml:space="preserve"> scenario </w:t>
      </w:r>
      <w:proofErr w:type="gramStart"/>
      <w:r w:rsidRPr="00E62C69">
        <w:rPr>
          <w:rStyle w:val="StyleUnderline"/>
        </w:rPr>
        <w:t xml:space="preserve">actually </w:t>
      </w:r>
      <w:r w:rsidRPr="00D5350A">
        <w:rPr>
          <w:rStyle w:val="StyleUnderline"/>
          <w:highlight w:val="yellow"/>
        </w:rPr>
        <w:t>exacerbates</w:t>
      </w:r>
      <w:proofErr w:type="gramEnd"/>
      <w:r w:rsidRPr="00E62C69">
        <w:rPr>
          <w:rStyle w:val="StyleUnderline"/>
        </w:rPr>
        <w:t xml:space="preserve"> some of the worst qualities of </w:t>
      </w:r>
      <w:r w:rsidRPr="00D5350A">
        <w:rPr>
          <w:rStyle w:val="StyleUnderline"/>
          <w:highlight w:val="yellow"/>
        </w:rPr>
        <w:t>prohibition</w:t>
      </w:r>
      <w:r w:rsidRPr="00E62C69">
        <w:rPr>
          <w:rStyle w:val="StyleUnderline"/>
        </w:rPr>
        <w:t>.</w:t>
      </w:r>
      <w:r w:rsidRPr="00E62C69">
        <w:rPr>
          <w:sz w:val="16"/>
        </w:rPr>
        <w:t xml:space="preserve"> </w:t>
      </w:r>
      <w:r w:rsidRPr="00D5350A">
        <w:rPr>
          <w:rStyle w:val="Emphasis"/>
          <w:highlight w:val="yellow"/>
        </w:rPr>
        <w:t>High-cost drugs</w:t>
      </w:r>
      <w:r w:rsidRPr="00E62C69">
        <w:rPr>
          <w:rStyle w:val="Emphasis"/>
        </w:rPr>
        <w:t xml:space="preserve"> would </w:t>
      </w:r>
      <w:r w:rsidRPr="00D5350A">
        <w:rPr>
          <w:rStyle w:val="Emphasis"/>
          <w:highlight w:val="yellow"/>
        </w:rPr>
        <w:t>ensure</w:t>
      </w:r>
      <w:r w:rsidRPr="00E62C69">
        <w:rPr>
          <w:rStyle w:val="Emphasis"/>
        </w:rPr>
        <w:t xml:space="preserve"> that </w:t>
      </w:r>
      <w:r w:rsidRPr="00D5350A">
        <w:rPr>
          <w:rStyle w:val="Emphasis"/>
          <w:highlight w:val="yellow"/>
        </w:rPr>
        <w:t>a</w:t>
      </w:r>
      <w:r w:rsidRPr="00E62C69">
        <w:rPr>
          <w:rStyle w:val="Emphasis"/>
        </w:rPr>
        <w:t xml:space="preserve">n already </w:t>
      </w:r>
      <w:r w:rsidRPr="00D5350A">
        <w:rPr>
          <w:rStyle w:val="Emphasis"/>
          <w:highlight w:val="yellow"/>
        </w:rPr>
        <w:t>well-established black market would remain</w:t>
      </w:r>
      <w:r w:rsidRPr="00E62C69">
        <w:rPr>
          <w:rStyle w:val="Emphasis"/>
        </w:rPr>
        <w:t xml:space="preserve"> largely </w:t>
      </w:r>
      <w:proofErr w:type="spellStart"/>
      <w:proofErr w:type="gramStart"/>
      <w:r w:rsidRPr="00D5350A">
        <w:rPr>
          <w:rStyle w:val="Emphasis"/>
          <w:highlight w:val="yellow"/>
        </w:rPr>
        <w:t>in tact</w:t>
      </w:r>
      <w:proofErr w:type="spellEnd"/>
      <w:proofErr w:type="gramEnd"/>
      <w:r w:rsidRPr="00E62C69">
        <w:rPr>
          <w:sz w:val="16"/>
        </w:rPr>
        <w:t xml:space="preserve">. </w:t>
      </w:r>
      <w:r w:rsidRPr="00E62C69">
        <w:rPr>
          <w:rStyle w:val="StyleUnderline"/>
        </w:rPr>
        <w:t>If a person can buy cocaine for ten dollars an ounce from a dealer or go to a government-sponsored "drug store" for ten times that much, he or she would opt for the former scenario</w:t>
      </w:r>
      <w:r w:rsidRPr="00E62C69">
        <w:rPr>
          <w:sz w:val="16"/>
        </w:rPr>
        <w:t>.</w:t>
      </w:r>
      <w:r w:rsidRPr="00E62C69">
        <w:rPr>
          <w:rStyle w:val="StyleUnderline"/>
        </w:rPr>
        <w:t xml:space="preserve"> </w:t>
      </w:r>
      <w:r w:rsidRPr="00D5350A">
        <w:rPr>
          <w:rStyle w:val="StyleUnderline"/>
          <w:highlight w:val="yellow"/>
        </w:rPr>
        <w:t>Especially if drugs were still illegal for minors</w:t>
      </w:r>
      <w:r w:rsidRPr="00E62C69">
        <w:rPr>
          <w:sz w:val="16"/>
        </w:rPr>
        <w:t xml:space="preserve"> (no one has seriously proposed legalizing marijuana or cocaine for minors), </w:t>
      </w:r>
      <w:r w:rsidRPr="00E62C69">
        <w:rPr>
          <w:rStyle w:val="StyleUnderline"/>
        </w:rPr>
        <w:t>a black market would still have reasons to linger.</w:t>
      </w:r>
      <w:r w:rsidRPr="00E62C69">
        <w:rPr>
          <w:sz w:val="16"/>
        </w:rPr>
        <w:t xml:space="preserve"> This is precisely what occurred in Canada when it imposed steep taxes on cigarettes. 15 In fact, </w:t>
      </w:r>
      <w:r w:rsidRPr="00E62C69">
        <w:rPr>
          <w:rStyle w:val="StyleUnderline"/>
        </w:rPr>
        <w:t xml:space="preserve">today </w:t>
      </w:r>
      <w:r w:rsidRPr="00D5350A">
        <w:rPr>
          <w:rStyle w:val="StyleUnderline"/>
          <w:highlight w:val="yellow"/>
        </w:rPr>
        <w:t>there is a thriving black market for</w:t>
      </w:r>
      <w:r w:rsidRPr="00E62C69">
        <w:rPr>
          <w:rStyle w:val="StyleUnderline"/>
        </w:rPr>
        <w:t xml:space="preserve"> the </w:t>
      </w:r>
      <w:r w:rsidRPr="00D5350A">
        <w:rPr>
          <w:rStyle w:val="StyleUnderline"/>
          <w:highlight w:val="yellow"/>
        </w:rPr>
        <w:t>highly taxed cigarettes</w:t>
      </w:r>
      <w:r w:rsidRPr="00E62C69">
        <w:rPr>
          <w:rStyle w:val="StyleUnderline"/>
        </w:rPr>
        <w:t xml:space="preserve"> in certain parts of the United States as criminals smuggle packs of cigarettes from lower-taxed states to those with higher taxes.</w:t>
      </w:r>
      <w:r w:rsidRPr="00E62C69">
        <w:rPr>
          <w:sz w:val="16"/>
        </w:rPr>
        <w:t xml:space="preserve"> For example, New York has the highest tax on cigarettes in the country ($ 4.35 per pack, with an additional $ 1.50 in New York City). 16 As a result, it has the highest</w:t>
      </w:r>
      <w:r>
        <w:rPr>
          <w:sz w:val="16"/>
        </w:rPr>
        <w:t xml:space="preserve"> </w:t>
      </w:r>
      <w:r w:rsidRPr="00E62C69">
        <w:rPr>
          <w:sz w:val="16"/>
        </w:rPr>
        <w:t>[*1158]</w:t>
      </w:r>
      <w:r>
        <w:rPr>
          <w:sz w:val="16"/>
        </w:rPr>
        <w:t xml:space="preserve"> </w:t>
      </w:r>
      <w:r w:rsidRPr="00E62C69">
        <w:rPr>
          <w:sz w:val="16"/>
        </w:rPr>
        <w:t>smuggling rates in the United States: 60.9% of cigarettes were smuggled into New York in 2011. 17 After Massachusetts, Florida, and Utah raised their cigarette taxes, smuggling significantly increased. 18 California Board of Equalization officials have recently estimated that cigarette excise tax revenue evasion was $ 182 million in fiscal year 2005-06. 19 Around fifteen percent of all cigarettes sold in that state have somehow avoided the excise taxes in place on each pack to raise revenues for the state budget. 20 This is lower than evasion rates in other countries, according to the Chief Economist for the California Board of Equalization. 21 For example, about twenty-two percent of the United Kingdom's domestic cigarette market now consists of smuggled cigarettes. 22 In Canada, smuggled cigarettes represented about thirty-three percent of all domestic cigarette consumption at their peak. 23</w:t>
      </w:r>
      <w:r>
        <w:rPr>
          <w:sz w:val="16"/>
        </w:rPr>
        <w:t xml:space="preserve"> </w:t>
      </w:r>
      <w:r w:rsidRPr="00E62C69">
        <w:rPr>
          <w:rStyle w:val="StyleUnderline"/>
        </w:rPr>
        <w:t>In the U</w:t>
      </w:r>
      <w:r w:rsidRPr="00E62C69">
        <w:rPr>
          <w:sz w:val="16"/>
        </w:rPr>
        <w:t xml:space="preserve">nited </w:t>
      </w:r>
      <w:r w:rsidRPr="00E62C69">
        <w:rPr>
          <w:rStyle w:val="StyleUnderline"/>
        </w:rPr>
        <w:t>S</w:t>
      </w:r>
      <w:r w:rsidRPr="00E62C69">
        <w:rPr>
          <w:sz w:val="16"/>
        </w:rPr>
        <w:t xml:space="preserve">tates, </w:t>
      </w:r>
      <w:r w:rsidRPr="00D5350A">
        <w:rPr>
          <w:rStyle w:val="StyleUnderline"/>
          <w:highlight w:val="yellow"/>
        </w:rPr>
        <w:t>illegal drugs cost $ 193 billion</w:t>
      </w:r>
      <w:r w:rsidRPr="00E62C69">
        <w:rPr>
          <w:rStyle w:val="StyleUnderline"/>
        </w:rPr>
        <w:t xml:space="preserve"> per year </w:t>
      </w:r>
      <w:r w:rsidRPr="00D5350A">
        <w:rPr>
          <w:rStyle w:val="StyleUnderline"/>
          <w:highlight w:val="yellow"/>
        </w:rPr>
        <w:t>in</w:t>
      </w:r>
      <w:r w:rsidRPr="00E62C69">
        <w:rPr>
          <w:rStyle w:val="StyleUnderline"/>
        </w:rPr>
        <w:t xml:space="preserve"> lost </w:t>
      </w:r>
      <w:r w:rsidRPr="00D5350A">
        <w:rPr>
          <w:rStyle w:val="StyleUnderline"/>
          <w:highlight w:val="yellow"/>
        </w:rPr>
        <w:t>social costs</w:t>
      </w:r>
      <w:r w:rsidRPr="00E62C69">
        <w:rPr>
          <w:sz w:val="16"/>
        </w:rPr>
        <w:t xml:space="preserve">. 24 </w:t>
      </w:r>
      <w:r w:rsidRPr="00D5350A">
        <w:rPr>
          <w:rStyle w:val="StyleUnderline"/>
          <w:highlight w:val="yellow"/>
        </w:rPr>
        <w:t>That</w:t>
      </w:r>
      <w:r w:rsidRPr="00E62C69">
        <w:rPr>
          <w:rStyle w:val="StyleUnderline"/>
        </w:rPr>
        <w:t xml:space="preserve"> number </w:t>
      </w:r>
      <w:r w:rsidRPr="00D5350A">
        <w:rPr>
          <w:rStyle w:val="StyleUnderline"/>
          <w:highlight w:val="yellow"/>
        </w:rPr>
        <w:t>would</w:t>
      </w:r>
      <w:r w:rsidRPr="00E62C69">
        <w:rPr>
          <w:rStyle w:val="StyleUnderline"/>
        </w:rPr>
        <w:t xml:space="preserve"> no doubt </w:t>
      </w:r>
      <w:r w:rsidRPr="00D5350A">
        <w:rPr>
          <w:rStyle w:val="StyleUnderline"/>
          <w:highlight w:val="yellow"/>
        </w:rPr>
        <w:t>increase under legalization and</w:t>
      </w:r>
      <w:r w:rsidRPr="00E62C69">
        <w:rPr>
          <w:rStyle w:val="StyleUnderline"/>
        </w:rPr>
        <w:t xml:space="preserve"> then </w:t>
      </w:r>
      <w:proofErr w:type="gramStart"/>
      <w:r w:rsidRPr="00E62C69">
        <w:rPr>
          <w:rStyle w:val="StyleUnderline"/>
        </w:rPr>
        <w:t>have to</w:t>
      </w:r>
      <w:proofErr w:type="gramEnd"/>
      <w:r w:rsidRPr="00E62C69">
        <w:rPr>
          <w:rStyle w:val="StyleUnderline"/>
        </w:rPr>
        <w:t xml:space="preserve"> </w:t>
      </w:r>
      <w:r w:rsidRPr="00D5350A">
        <w:rPr>
          <w:rStyle w:val="StyleUnderline"/>
          <w:highlight w:val="yellow"/>
        </w:rPr>
        <w:t>be distributed to the new number of total drug</w:t>
      </w:r>
      <w:r w:rsidRPr="00E62C69">
        <w:rPr>
          <w:rStyle w:val="StyleUnderline"/>
        </w:rPr>
        <w:t xml:space="preserve"> </w:t>
      </w:r>
      <w:r w:rsidRPr="00D5350A">
        <w:rPr>
          <w:rStyle w:val="StyleUnderline"/>
          <w:highlight w:val="yellow"/>
        </w:rPr>
        <w:t>users</w:t>
      </w:r>
      <w:r w:rsidRPr="00E62C69">
        <w:rPr>
          <w:rStyle w:val="StyleUnderline"/>
        </w:rPr>
        <w:t>.</w:t>
      </w:r>
      <w:r w:rsidRPr="00E62C69">
        <w:rPr>
          <w:sz w:val="16"/>
        </w:rPr>
        <w:t xml:space="preserve"> Experience with taxing alcohol and tobacco shows that </w:t>
      </w:r>
      <w:r w:rsidRPr="00E62C69">
        <w:rPr>
          <w:rStyle w:val="StyleUnderline"/>
        </w:rPr>
        <w:t xml:space="preserve">any attempt to pay for lost costs through taxes would be futile. </w:t>
      </w:r>
      <w:proofErr w:type="gramStart"/>
      <w:r w:rsidRPr="00E62C69">
        <w:rPr>
          <w:rStyle w:val="StyleUnderline"/>
        </w:rPr>
        <w:t>Indeed</w:t>
      </w:r>
      <w:proofErr w:type="gramEnd"/>
      <w:r w:rsidRPr="00E62C69">
        <w:rPr>
          <w:rStyle w:val="StyleUnderline"/>
        </w:rPr>
        <w:t xml:space="preserve"> </w:t>
      </w:r>
      <w:r w:rsidRPr="00D5350A">
        <w:rPr>
          <w:rStyle w:val="StyleUnderline"/>
          <w:highlight w:val="yellow"/>
        </w:rPr>
        <w:t>the social costs of legalization</w:t>
      </w:r>
      <w:r w:rsidRPr="00E62C69">
        <w:rPr>
          <w:sz w:val="16"/>
        </w:rPr>
        <w:t xml:space="preserve"> (e.g., increased health costs, accidents, productivity losses) </w:t>
      </w:r>
      <w:r w:rsidRPr="00D5350A">
        <w:rPr>
          <w:rStyle w:val="Emphasis"/>
          <w:highlight w:val="yellow"/>
        </w:rPr>
        <w:t>outweigh any</w:t>
      </w:r>
      <w:r w:rsidRPr="00E62C69">
        <w:rPr>
          <w:rStyle w:val="Emphasis"/>
        </w:rPr>
        <w:t xml:space="preserve"> possible </w:t>
      </w:r>
      <w:r w:rsidRPr="00D5350A">
        <w:rPr>
          <w:rStyle w:val="Emphasis"/>
          <w:highlight w:val="yellow"/>
        </w:rPr>
        <w:t>tax</w:t>
      </w:r>
      <w:r w:rsidRPr="00E62C69">
        <w:rPr>
          <w:rStyle w:val="Emphasis"/>
        </w:rPr>
        <w:t xml:space="preserve"> that could be </w:t>
      </w:r>
      <w:r w:rsidRPr="00D5350A">
        <w:rPr>
          <w:rStyle w:val="Emphasis"/>
          <w:highlight w:val="yellow"/>
        </w:rPr>
        <w:t>levied</w:t>
      </w:r>
      <w:r w:rsidRPr="00E62C69">
        <w:rPr>
          <w:rStyle w:val="Emphasis"/>
        </w:rPr>
        <w:t xml:space="preserve"> against the drug.</w:t>
      </w:r>
      <w:r w:rsidRPr="00E62C69">
        <w:rPr>
          <w:sz w:val="16"/>
        </w:rPr>
        <w:t xml:space="preserve"> </w:t>
      </w:r>
      <w:r w:rsidRPr="00E62C69">
        <w:rPr>
          <w:rStyle w:val="StyleUnderline"/>
        </w:rPr>
        <w:t xml:space="preserve">Drugs that are already legal in the United States are a good example of what would happen if we thought we could reap the financial benefits of illegal drugs: </w:t>
      </w:r>
      <w:r w:rsidRPr="00D5350A">
        <w:rPr>
          <w:rStyle w:val="StyleUnderline"/>
          <w:highlight w:val="yellow"/>
        </w:rPr>
        <w:t>For every one dollar of revenue they produce, they</w:t>
      </w:r>
      <w:r w:rsidRPr="00E62C69">
        <w:rPr>
          <w:rStyle w:val="StyleUnderline"/>
        </w:rPr>
        <w:t xml:space="preserve"> each </w:t>
      </w:r>
      <w:r w:rsidRPr="00D5350A">
        <w:rPr>
          <w:rStyle w:val="Emphasis"/>
          <w:highlight w:val="yellow"/>
        </w:rPr>
        <w:t>cost the</w:t>
      </w:r>
      <w:r w:rsidRPr="00E62C69">
        <w:rPr>
          <w:rStyle w:val="Emphasis"/>
        </w:rPr>
        <w:t xml:space="preserve"> </w:t>
      </w:r>
      <w:r w:rsidRPr="00D5350A">
        <w:rPr>
          <w:rStyle w:val="Emphasis"/>
          <w:highlight w:val="yellow"/>
        </w:rPr>
        <w:t>U</w:t>
      </w:r>
      <w:r w:rsidRPr="00E62C69">
        <w:rPr>
          <w:rStyle w:val="Emphasis"/>
        </w:rPr>
        <w:t xml:space="preserve">nited </w:t>
      </w:r>
      <w:r w:rsidRPr="00D5350A">
        <w:rPr>
          <w:rStyle w:val="Emphasis"/>
          <w:highlight w:val="yellow"/>
        </w:rPr>
        <w:t>S</w:t>
      </w:r>
      <w:r w:rsidRPr="00E62C69">
        <w:rPr>
          <w:rStyle w:val="Emphasis"/>
        </w:rPr>
        <w:t xml:space="preserve">tates </w:t>
      </w:r>
      <w:r w:rsidRPr="00D5350A">
        <w:rPr>
          <w:rStyle w:val="Emphasis"/>
          <w:highlight w:val="yellow"/>
        </w:rPr>
        <w:t>ten dollars in lost social costs</w:t>
      </w:r>
      <w:r w:rsidRPr="00E62C69">
        <w:rPr>
          <w:sz w:val="16"/>
        </w:rPr>
        <w:t>. 25</w:t>
      </w:r>
      <w:r>
        <w:rPr>
          <w:sz w:val="16"/>
        </w:rPr>
        <w:t xml:space="preserve"> </w:t>
      </w:r>
    </w:p>
    <w:bookmarkEnd w:id="4"/>
    <w:p w14:paraId="076689C0" w14:textId="77777777" w:rsidR="008D55AA" w:rsidRPr="00E62C69" w:rsidRDefault="008D55AA" w:rsidP="008D55AA">
      <w:pPr>
        <w:pStyle w:val="Heading4"/>
      </w:pPr>
      <w:r>
        <w:t>Not enough revenue anyway</w:t>
      </w:r>
    </w:p>
    <w:p w14:paraId="03BF2E58" w14:textId="77777777" w:rsidR="008D55AA" w:rsidRPr="006372B1" w:rsidRDefault="008D55AA" w:rsidP="008D55AA">
      <w:r w:rsidRPr="006372B1">
        <w:t xml:space="preserve">Elaine </w:t>
      </w:r>
      <w:r w:rsidRPr="006372B1">
        <w:rPr>
          <w:b/>
        </w:rPr>
        <w:t>Povich 13</w:t>
      </w:r>
      <w:r w:rsidRPr="006372B1">
        <w:t xml:space="preserve">, Fiscal Times Washington correspondent, “Not So Fast: Tax Revenue Estimates From Legal Marijuana May Not Materialize”, 5-14, </w:t>
      </w:r>
      <w:hyperlink r:id="rId17" w:history="1">
        <w:r w:rsidRPr="006372B1">
          <w:rPr>
            <w:rStyle w:val="Hyperlink"/>
          </w:rPr>
          <w:t>http://www.pewtrusts.org/en/research-and-analysis/blogs/stateline/2013/05/14/not-so-fast-tax-revenue-estimates-from-legal-marijuana-may-not-materialize</w:t>
        </w:r>
      </w:hyperlink>
    </w:p>
    <w:p w14:paraId="5861A428" w14:textId="77777777" w:rsidR="008D55AA" w:rsidRDefault="008D55AA" w:rsidP="008D55AA">
      <w:pPr>
        <w:rPr>
          <w:sz w:val="16"/>
        </w:rPr>
      </w:pPr>
      <w:r w:rsidRPr="006372B1">
        <w:rPr>
          <w:sz w:val="16"/>
        </w:rPr>
        <w:t>When Colorado and Washington voted to legalize marijuana for recreational use, supporters sold the idea partially based on new tax revenue estimates that ranged as high as $2 billion over five years. But recent reports and analyses offer some advice: Don't spend that money yet. “N</w:t>
      </w:r>
      <w:r w:rsidRPr="006372B1">
        <w:rPr>
          <w:rStyle w:val="StyleUnderline"/>
        </w:rPr>
        <w:t>obody has any idea (about revenue</w:t>
      </w:r>
      <w:r w:rsidRPr="006372B1">
        <w:rPr>
          <w:sz w:val="16"/>
        </w:rPr>
        <w:t xml:space="preserve">),” said Jeffrey </w:t>
      </w:r>
      <w:proofErr w:type="spellStart"/>
      <w:r w:rsidRPr="006372B1">
        <w:rPr>
          <w:sz w:val="16"/>
        </w:rPr>
        <w:t>Miron</w:t>
      </w:r>
      <w:proofErr w:type="spellEnd"/>
      <w:r w:rsidRPr="006372B1">
        <w:rPr>
          <w:sz w:val="16"/>
        </w:rPr>
        <w:t xml:space="preserve">, a Harvard economist and analyst at the libertarian Cato Institute. “There's only one good way to find out what the revenue would be, and that would be for all levels of government to legalize it and then we see what happens.” While many states have legalized marijuana for medical use, nationwide recreational legalization is not likely anytime soon. Meantime, economic studies in both Colorado and Washington — the first two states to legalize marijuana for purely recreational use — have ventured predictions that played into the successful efforts to legalize the drug. In a widely cited study of the Colorado law, the Colorado Center on Law and Policy predicted that marijuana legalization would produce $60 million annually in new revenue and savings for the state each year until 2017. The taxes on marijuana sales include a 15 percent excise tax (dedicated to school construction) and a 10 percent sales tax, for a total of 25 percent. According to the study, those levies would bring in $32 million for the state budget, $14 million for local governments and would result in a savings of more than $12 million in state and local law enforcement spending. The first $40 million of the excise tax revenue is dedicated to school construction. Extrapolating from there, the study projected economic development based on anticipated tax revenue — counting on 372 new construction jobs to build schools. Last week, Colorado lawmakers approved the taxes and set other regulations. Gov. John Hickenlooper, a Democrat, is expected to sign the bill. The taxes then go before the voters in a November referendum. If approved, the regulations would take effect in January. Unrealistic Expectations? </w:t>
      </w:r>
      <w:r w:rsidRPr="006372B1">
        <w:rPr>
          <w:rStyle w:val="StyleUnderline"/>
        </w:rPr>
        <w:t>The $60 million estimate is still being discussed</w:t>
      </w:r>
      <w:r w:rsidRPr="006372B1">
        <w:rPr>
          <w:sz w:val="16"/>
        </w:rPr>
        <w:t>, b</w:t>
      </w:r>
      <w:r w:rsidRPr="006372B1">
        <w:rPr>
          <w:rStyle w:val="StyleUnderline"/>
        </w:rPr>
        <w:t>ut a more recent study tempered expectations</w:t>
      </w:r>
      <w:r w:rsidRPr="006372B1">
        <w:rPr>
          <w:sz w:val="16"/>
        </w:rPr>
        <w:t xml:space="preserve">. The Colorado Futures Center at Colorado State University concluded that while </w:t>
      </w:r>
      <w:r w:rsidRPr="006372B1">
        <w:rPr>
          <w:rStyle w:val="StyleUnderline"/>
        </w:rPr>
        <w:t>revenue</w:t>
      </w:r>
      <w:r w:rsidRPr="006372B1">
        <w:rPr>
          <w:sz w:val="16"/>
        </w:rPr>
        <w:t xml:space="preserve"> will be </w:t>
      </w:r>
      <w:r w:rsidRPr="006372B1">
        <w:rPr>
          <w:rStyle w:val="StyleUnderline"/>
        </w:rPr>
        <w:t>raised</w:t>
      </w:r>
      <w:r w:rsidRPr="006372B1">
        <w:rPr>
          <w:sz w:val="16"/>
        </w:rPr>
        <w:t xml:space="preserve">, it </w:t>
      </w:r>
      <w:r w:rsidRPr="006372B1">
        <w:rPr>
          <w:rStyle w:val="StyleUnderline"/>
        </w:rPr>
        <w:t>may not meet the state's expectations</w:t>
      </w:r>
      <w:r w:rsidRPr="006372B1">
        <w:rPr>
          <w:sz w:val="16"/>
        </w:rPr>
        <w:t>, part</w:t>
      </w:r>
      <w:r w:rsidRPr="006372B1">
        <w:rPr>
          <w:rStyle w:val="StyleUnderline"/>
        </w:rPr>
        <w:t>icularly the 15 percent tax targeted for school construction</w:t>
      </w:r>
      <w:r w:rsidRPr="006372B1">
        <w:rPr>
          <w:sz w:val="16"/>
        </w:rPr>
        <w:t xml:space="preserve">. The report concluded that </w:t>
      </w:r>
      <w:r w:rsidRPr="006372B1">
        <w:rPr>
          <w:rStyle w:val="StyleUnderline"/>
        </w:rPr>
        <w:t>for the tax to raise the $40 million</w:t>
      </w:r>
      <w:r w:rsidRPr="006372B1">
        <w:rPr>
          <w:sz w:val="16"/>
        </w:rPr>
        <w:t xml:space="preserve"> </w:t>
      </w:r>
      <w:r w:rsidRPr="006372B1">
        <w:rPr>
          <w:rStyle w:val="StyleUnderline"/>
        </w:rPr>
        <w:t>anticipated for schools</w:t>
      </w:r>
      <w:r w:rsidRPr="006372B1">
        <w:rPr>
          <w:sz w:val="16"/>
        </w:rPr>
        <w:t xml:space="preserve">, given current consumption estimates, </w:t>
      </w:r>
      <w:r w:rsidRPr="006372B1">
        <w:rPr>
          <w:rStyle w:val="StyleUnderline"/>
        </w:rPr>
        <w:t>the cost to grow a pound of marijuana would be in the range of $1,100 a pound</w:t>
      </w:r>
      <w:r w:rsidRPr="006372B1">
        <w:rPr>
          <w:sz w:val="16"/>
        </w:rPr>
        <w:t xml:space="preserve">, almost </w:t>
      </w:r>
      <w:r w:rsidRPr="006372B1">
        <w:rPr>
          <w:rStyle w:val="StyleUnderline"/>
        </w:rPr>
        <w:t>twice earlier estimates</w:t>
      </w:r>
      <w:r w:rsidRPr="006372B1">
        <w:rPr>
          <w:sz w:val="16"/>
        </w:rPr>
        <w:t xml:space="preserve">. </w:t>
      </w:r>
      <w:r w:rsidRPr="006372B1">
        <w:rPr>
          <w:rStyle w:val="StyleUnderline"/>
        </w:rPr>
        <w:t>That level risks raising the price of retail marijuana so high that it could send users back to the black market</w:t>
      </w:r>
      <w:r w:rsidRPr="006372B1">
        <w:rPr>
          <w:sz w:val="16"/>
        </w:rPr>
        <w:t xml:space="preserve">. “Our overall conclusion was while </w:t>
      </w:r>
      <w:r w:rsidRPr="006372B1">
        <w:rPr>
          <w:rStyle w:val="StyleUnderline"/>
        </w:rPr>
        <w:t>there is some revenue here</w:t>
      </w:r>
      <w:r w:rsidRPr="006372B1">
        <w:rPr>
          <w:sz w:val="16"/>
        </w:rPr>
        <w:t xml:space="preserve">, </w:t>
      </w:r>
      <w:r w:rsidRPr="006372B1">
        <w:rPr>
          <w:rStyle w:val="StyleUnderline"/>
        </w:rPr>
        <w:t>this is not a panacea for fiscal imbalance</w:t>
      </w:r>
      <w:r w:rsidRPr="006372B1">
        <w:rPr>
          <w:sz w:val="16"/>
        </w:rPr>
        <w:t xml:space="preserve"> going forward,” said Phyllis Resnick, lead analyst and author of the report. “Our conclusion </w:t>
      </w:r>
      <w:r w:rsidRPr="006372B1">
        <w:rPr>
          <w:rStyle w:val="StyleUnderline"/>
        </w:rPr>
        <w:t>at the end</w:t>
      </w:r>
      <w:r w:rsidRPr="006372B1">
        <w:rPr>
          <w:sz w:val="16"/>
        </w:rPr>
        <w:t xml:space="preserve"> </w:t>
      </w:r>
      <w:proofErr w:type="gramStart"/>
      <w:r w:rsidRPr="006372B1">
        <w:rPr>
          <w:sz w:val="16"/>
        </w:rPr>
        <w:t>was there is</w:t>
      </w:r>
      <w:proofErr w:type="gramEnd"/>
      <w:r w:rsidRPr="006372B1">
        <w:rPr>
          <w:sz w:val="16"/>
        </w:rPr>
        <w:t xml:space="preserve"> at least a risk, even with a high revenue number, once you take all this into account, </w:t>
      </w:r>
      <w:r w:rsidRPr="006372B1">
        <w:rPr>
          <w:rStyle w:val="StyleUnderline"/>
        </w:rPr>
        <w:t>there is not going to be a significant amount left over relative to the size of the (state's budget) gap</w:t>
      </w:r>
      <w:r w:rsidRPr="006372B1">
        <w:rPr>
          <w:sz w:val="16"/>
        </w:rPr>
        <w:t xml:space="preserve">,” which is anticipated to be $3 billion to $3.5 billion by 2025. In Washington, </w:t>
      </w:r>
      <w:r w:rsidRPr="006372B1">
        <w:rPr>
          <w:rStyle w:val="StyleUnderline"/>
        </w:rPr>
        <w:t>a state government estimate predicted revenue could reach $1.9 billion over five years,</w:t>
      </w:r>
      <w:r w:rsidRPr="006372B1">
        <w:rPr>
          <w:sz w:val="16"/>
        </w:rPr>
        <w:t xml:space="preserve"> “assumin</w:t>
      </w:r>
      <w:r w:rsidRPr="006372B1">
        <w:rPr>
          <w:rStyle w:val="StyleUnderline"/>
        </w:rPr>
        <w:t>g a fully functioning marijuana market</w:t>
      </w:r>
      <w:r w:rsidRPr="006372B1">
        <w:rPr>
          <w:sz w:val="16"/>
        </w:rPr>
        <w:t>.” Brian Smith, spokesman for the Washington State Liquor Control board, which will regulate legal marijuana sales, said licenses to sell pot will be issued beginning in December. Taxes of 25 percent will be imposed at three levels — producer, processor, and retail. Smith said it will take time for money to make its way to state treasury. “</w:t>
      </w:r>
      <w:r w:rsidRPr="006372B1">
        <w:rPr>
          <w:rStyle w:val="StyleUnderline"/>
        </w:rPr>
        <w:t>Until you start those initial sales between producers to processor, you won't begin the flow of revenu</w:t>
      </w:r>
      <w:r w:rsidRPr="006372B1">
        <w:rPr>
          <w:sz w:val="16"/>
        </w:rPr>
        <w:t xml:space="preserve">e,” he said. While noting the lucrative tax estimates, Smith said the </w:t>
      </w:r>
      <w:r w:rsidRPr="006372B1">
        <w:rPr>
          <w:rStyle w:val="StyleUnderline"/>
        </w:rPr>
        <w:t>state is being cautious and hasn't “banked” any of the revenue for the next two-year budget cycle,</w:t>
      </w:r>
      <w:r w:rsidRPr="006372B1">
        <w:rPr>
          <w:sz w:val="16"/>
        </w:rPr>
        <w:t xml:space="preserve"> which begins in July. “</w:t>
      </w:r>
      <w:r w:rsidRPr="006372B1">
        <w:rPr>
          <w:rStyle w:val="StyleUnderline"/>
        </w:rPr>
        <w:t>It's too unknown</w:t>
      </w:r>
      <w:r w:rsidRPr="006372B1">
        <w:rPr>
          <w:sz w:val="16"/>
        </w:rPr>
        <w:t xml:space="preserve">,” he said. “We're operating as if we are going to implement this (tax) system, but the future is unknown.” Both states have made assumptions about consumption of marijuana </w:t>
      </w:r>
      <w:proofErr w:type="gramStart"/>
      <w:r w:rsidRPr="006372B1">
        <w:rPr>
          <w:sz w:val="16"/>
        </w:rPr>
        <w:t>in order to</w:t>
      </w:r>
      <w:proofErr w:type="gramEnd"/>
      <w:r w:rsidRPr="006372B1">
        <w:rPr>
          <w:sz w:val="16"/>
        </w:rPr>
        <w:t xml:space="preserve"> set their revenue estimates. For example, the Washington state study used the U.S. Department of Health and Human Services national drug survey from 2008-2009, which estimated that 17.2 percent of Washington residents aged 18 to 25 used </w:t>
      </w:r>
      <w:proofErr w:type="gramStart"/>
      <w:r w:rsidRPr="006372B1">
        <w:rPr>
          <w:sz w:val="16"/>
        </w:rPr>
        <w:t>marijuana</w:t>
      </w:r>
      <w:proofErr w:type="gramEnd"/>
      <w:r w:rsidRPr="006372B1">
        <w:rPr>
          <w:sz w:val="16"/>
        </w:rPr>
        <w:t xml:space="preserve">, plus 5.6 percent of those over 26. From those figures, the study estimated 363,000 Washington marijuana users in 2013, plus a 3 percent increase in 2015 to account for population growth and inflation. (Colorado and Washington will restrict recreational use to those over 21.) “My intuition tells me there will be a cross border effect,” said Scott </w:t>
      </w:r>
      <w:proofErr w:type="spellStart"/>
      <w:r w:rsidRPr="006372B1">
        <w:rPr>
          <w:sz w:val="16"/>
        </w:rPr>
        <w:t>Drenkard</w:t>
      </w:r>
      <w:proofErr w:type="spellEnd"/>
      <w:r w:rsidRPr="006372B1">
        <w:rPr>
          <w:sz w:val="16"/>
        </w:rPr>
        <w:t xml:space="preserve">, an economist with the Tax Foundation who has studied the issue. “It will be cheap and available. That's something to consider. There is going to be a tourism boom of some sort. It won't be illicit.” But he added, “It's hard to know because it's an entirely new product on the legal market.” Another wrinkle: </w:t>
      </w:r>
      <w:r w:rsidRPr="006372B1">
        <w:rPr>
          <w:rStyle w:val="StyleUnderline"/>
        </w:rPr>
        <w:t>Taxes may be harder to collect because pot sales are a cash-only business</w:t>
      </w:r>
      <w:r w:rsidRPr="006372B1">
        <w:rPr>
          <w:sz w:val="16"/>
        </w:rPr>
        <w:t xml:space="preserve">. It is cash at the medical marijuana stores open in many states and it will be cash at the new recreational marijuana stores. That's because </w:t>
      </w:r>
      <w:r w:rsidRPr="006372B1">
        <w:rPr>
          <w:rStyle w:val="StyleUnderline"/>
        </w:rPr>
        <w:t>no bank will knowingly approve credit card sales for the drug</w:t>
      </w:r>
      <w:r w:rsidRPr="006372B1">
        <w:rPr>
          <w:sz w:val="16"/>
        </w:rPr>
        <w:t xml:space="preserve">, </w:t>
      </w:r>
      <w:r w:rsidRPr="006372B1">
        <w:rPr>
          <w:rStyle w:val="StyleUnderline"/>
        </w:rPr>
        <w:t>nor knowingly take deposits from the transactions</w:t>
      </w:r>
      <w:r w:rsidRPr="006372B1">
        <w:rPr>
          <w:sz w:val="16"/>
        </w:rPr>
        <w:t xml:space="preserve">, since marijuana is still illegal under federal law. A financial institution could be fined or reprimanded if it handled marijuana money, even in states where it is legal. “The short answer is we don't (deal with marijuana business) said Don </w:t>
      </w:r>
      <w:proofErr w:type="spellStart"/>
      <w:r w:rsidRPr="006372B1">
        <w:rPr>
          <w:sz w:val="16"/>
        </w:rPr>
        <w:t>Childears</w:t>
      </w:r>
      <w:proofErr w:type="spellEnd"/>
      <w:r w:rsidRPr="006372B1">
        <w:rPr>
          <w:sz w:val="16"/>
        </w:rPr>
        <w:t xml:space="preserve">, president of the Colorado Bankers Association. “I don't know how the state regulates or taxes an industry when it can't follow the money. </w:t>
      </w:r>
      <w:r w:rsidRPr="006372B1">
        <w:rPr>
          <w:rStyle w:val="StyleUnderline"/>
        </w:rPr>
        <w:t>No financial institution</w:t>
      </w:r>
      <w:r w:rsidRPr="006372B1">
        <w:rPr>
          <w:sz w:val="16"/>
        </w:rPr>
        <w:t xml:space="preserve"> ­— bank or credit union or anything — </w:t>
      </w:r>
      <w:r w:rsidRPr="006372B1">
        <w:rPr>
          <w:rStyle w:val="StyleUnderline"/>
        </w:rPr>
        <w:t xml:space="preserve">may handle any kind of marijuana business, </w:t>
      </w:r>
      <w:r w:rsidRPr="006372B1">
        <w:rPr>
          <w:sz w:val="16"/>
        </w:rPr>
        <w:t xml:space="preserve">medicinal or recreational, because it is illegal under federal law so we can't touch that business.” There have been anecdotal reports out of both states that medical marijuana shops have underground relationships with banks that wink at the source of cash, or title their businesses as something innocuous, like “Suzie's Cookies,” so a bank won't guess the source of the deposits. But there is a bit of a problem in cash deposits, according to </w:t>
      </w:r>
      <w:proofErr w:type="spellStart"/>
      <w:r w:rsidRPr="006372B1">
        <w:rPr>
          <w:sz w:val="16"/>
        </w:rPr>
        <w:t>Childears</w:t>
      </w:r>
      <w:proofErr w:type="spellEnd"/>
      <w:r w:rsidRPr="006372B1">
        <w:rPr>
          <w:sz w:val="16"/>
        </w:rPr>
        <w:t>, because marijuana has a distinct odor which can be picked up on currency. “An easy way to detect these businesses is literally by the smell of the currency,” he said. And if that's the case, banks are obligated to report it to authorities.</w:t>
      </w:r>
      <w:r w:rsidRPr="00E62C69">
        <w:rPr>
          <w:sz w:val="16"/>
        </w:rPr>
        <w:t xml:space="preserve"> </w:t>
      </w:r>
    </w:p>
    <w:p w14:paraId="788D17D2" w14:textId="77777777" w:rsidR="008D55AA" w:rsidRPr="00E62C69" w:rsidRDefault="008D55AA" w:rsidP="008D55AA">
      <w:pPr>
        <w:pStyle w:val="Heading4"/>
        <w:rPr>
          <w:rFonts w:cs="Times New Roman"/>
        </w:rPr>
      </w:pPr>
      <w:r>
        <w:rPr>
          <w:rFonts w:cs="Times New Roman"/>
        </w:rPr>
        <w:t xml:space="preserve">It’s not enough money---taxes cause shift to medical marijuana consumption. </w:t>
      </w:r>
    </w:p>
    <w:p w14:paraId="57D7C089" w14:textId="77777777" w:rsidR="008D55AA" w:rsidRPr="00E62C69" w:rsidRDefault="008D55AA" w:rsidP="008D55AA">
      <w:r w:rsidRPr="006372B1">
        <w:t xml:space="preserve">Jake </w:t>
      </w:r>
      <w:r w:rsidRPr="006372B1">
        <w:rPr>
          <w:b/>
        </w:rPr>
        <w:t>Mann 14</w:t>
      </w:r>
      <w:r w:rsidRPr="006372B1">
        <w:t xml:space="preserve">, Motley Fool economics writer, “National Marijuana Legalization: How Much Tax Revenue Could It Bring In?”, 7-30, </w:t>
      </w:r>
      <w:hyperlink r:id="rId18" w:history="1">
        <w:r w:rsidRPr="006372B1">
          <w:rPr>
            <w:rStyle w:val="Hyperlink"/>
          </w:rPr>
          <w:t>http://www.fool.com/investing/general/2014/07/30/national-marijuana-legalization-how-much-tax-reven.aspx</w:t>
        </w:r>
      </w:hyperlink>
    </w:p>
    <w:p w14:paraId="0B021B51" w14:textId="77777777" w:rsidR="008D55AA" w:rsidRPr="00E62C69" w:rsidRDefault="008D55AA" w:rsidP="008D55AA">
      <w:pPr>
        <w:rPr>
          <w:sz w:val="14"/>
        </w:rPr>
      </w:pPr>
      <w:r w:rsidRPr="00E62C69">
        <w:rPr>
          <w:rStyle w:val="StyleUnderline"/>
        </w:rPr>
        <w:t xml:space="preserve">Worth noting is that </w:t>
      </w:r>
      <w:r w:rsidRPr="00D5350A">
        <w:rPr>
          <w:rStyle w:val="StyleUnderline"/>
          <w:highlight w:val="yellow"/>
        </w:rPr>
        <w:t>Colorado and Washington are projected to make</w:t>
      </w:r>
      <w:r w:rsidRPr="00E62C69">
        <w:rPr>
          <w:rStyle w:val="StyleUnderline"/>
        </w:rPr>
        <w:t xml:space="preserve"> about </w:t>
      </w:r>
      <w:r w:rsidRPr="00D5350A">
        <w:rPr>
          <w:rStyle w:val="StyleUnderline"/>
          <w:highlight w:val="yellow"/>
        </w:rPr>
        <w:t>$47 million and $63 million a year</w:t>
      </w:r>
      <w:r w:rsidRPr="00E62C69">
        <w:rPr>
          <w:rStyle w:val="StyleUnderline"/>
        </w:rPr>
        <w:t xml:space="preserve">, respectively. </w:t>
      </w:r>
      <w:r w:rsidRPr="00D5350A">
        <w:rPr>
          <w:rStyle w:val="Emphasis"/>
          <w:highlight w:val="yellow"/>
        </w:rPr>
        <w:t>Both figures are lower than what each state is</w:t>
      </w:r>
      <w:r w:rsidRPr="00E62C69">
        <w:rPr>
          <w:rStyle w:val="Emphasis"/>
        </w:rPr>
        <w:t xml:space="preserve"> currently </w:t>
      </w:r>
      <w:r w:rsidRPr="00D5350A">
        <w:rPr>
          <w:rStyle w:val="Emphasis"/>
          <w:highlight w:val="yellow"/>
        </w:rPr>
        <w:t>on track to</w:t>
      </w:r>
      <w:r w:rsidRPr="00E62C69">
        <w:rPr>
          <w:rStyle w:val="Emphasis"/>
        </w:rPr>
        <w:t xml:space="preserve"> </w:t>
      </w:r>
      <w:r w:rsidRPr="00D5350A">
        <w:rPr>
          <w:rStyle w:val="Emphasis"/>
          <w:highlight w:val="yellow"/>
        </w:rPr>
        <w:t>make</w:t>
      </w:r>
      <w:r w:rsidRPr="00E62C69">
        <w:rPr>
          <w:rStyle w:val="Emphasis"/>
        </w:rPr>
        <w:t xml:space="preserve"> </w:t>
      </w:r>
      <w:proofErr w:type="gramStart"/>
      <w:r w:rsidRPr="00D5350A">
        <w:rPr>
          <w:rStyle w:val="Emphasis"/>
          <w:highlight w:val="yellow"/>
        </w:rPr>
        <w:t>in the</w:t>
      </w:r>
      <w:r w:rsidRPr="00E62C69">
        <w:rPr>
          <w:rStyle w:val="Emphasis"/>
        </w:rPr>
        <w:t xml:space="preserve"> near </w:t>
      </w:r>
      <w:r w:rsidRPr="00D5350A">
        <w:rPr>
          <w:rStyle w:val="Emphasis"/>
          <w:highlight w:val="yellow"/>
        </w:rPr>
        <w:t>future</w:t>
      </w:r>
      <w:proofErr w:type="gramEnd"/>
      <w:r w:rsidRPr="00E62C69">
        <w:rPr>
          <w:rStyle w:val="Emphasis"/>
        </w:rPr>
        <w:t>, but why?</w:t>
      </w:r>
      <w:r w:rsidRPr="00E62C69">
        <w:rPr>
          <w:sz w:val="14"/>
        </w:rPr>
        <w:t xml:space="preserve"> </w:t>
      </w:r>
      <w:r w:rsidRPr="00E62C69">
        <w:rPr>
          <w:rStyle w:val="StyleUnderline"/>
        </w:rPr>
        <w:t>Most likely, this differential is due to medical marijuana</w:t>
      </w:r>
      <w:r w:rsidRPr="00E62C69">
        <w:rPr>
          <w:sz w:val="14"/>
        </w:rPr>
        <w:t xml:space="preserve">. </w:t>
      </w:r>
      <w:r w:rsidRPr="00E62C69">
        <w:rPr>
          <w:rStyle w:val="StyleUnderline"/>
        </w:rPr>
        <w:t>In many dispensaries, it's cheaper to buy with a doctor-prescribed card</w:t>
      </w:r>
      <w:r w:rsidRPr="00E62C69">
        <w:rPr>
          <w:sz w:val="14"/>
        </w:rPr>
        <w:t xml:space="preserve"> than without one. In Colorad</w:t>
      </w:r>
      <w:r w:rsidRPr="00E62C69">
        <w:rPr>
          <w:rStyle w:val="StyleUnderline"/>
        </w:rPr>
        <w:t>o, medical purchase limits are also higher than those imposed on recreational users.</w:t>
      </w:r>
      <w:r w:rsidRPr="00E62C69">
        <w:rPr>
          <w:sz w:val="14"/>
        </w:rPr>
        <w:t xml:space="preserve"> "We sort of expected that the adult-use (recreational) market would cannibalize the medical marijuana market," economist Larson </w:t>
      </w:r>
      <w:proofErr w:type="spellStart"/>
      <w:r w:rsidRPr="00E62C69">
        <w:rPr>
          <w:sz w:val="14"/>
        </w:rPr>
        <w:t>Silbaugh</w:t>
      </w:r>
      <w:proofErr w:type="spellEnd"/>
      <w:r w:rsidRPr="00E62C69">
        <w:rPr>
          <w:sz w:val="14"/>
        </w:rPr>
        <w:t xml:space="preserve"> said last month, the Colorado Fiscal Institute reports. He adds: "So far, there isn't any evidence that the medical marijuana market is sort of shrinking with people going to the adult-use market." </w:t>
      </w:r>
      <w:r w:rsidRPr="00E62C69">
        <w:rPr>
          <w:rStyle w:val="StyleUnderline"/>
        </w:rPr>
        <w:t xml:space="preserve">Ultimately, </w:t>
      </w:r>
      <w:r w:rsidRPr="00D5350A">
        <w:rPr>
          <w:rStyle w:val="StyleUnderline"/>
          <w:highlight w:val="yellow"/>
        </w:rPr>
        <w:t>this is an issue states need to solve</w:t>
      </w:r>
      <w:r w:rsidRPr="00E62C69">
        <w:rPr>
          <w:rStyle w:val="StyleUnderline"/>
        </w:rPr>
        <w:t>.</w:t>
      </w:r>
      <w:r w:rsidRPr="00E62C69">
        <w:rPr>
          <w:sz w:val="14"/>
        </w:rPr>
        <w:t xml:space="preserve"> As The Denver Post points out, medical</w:t>
      </w:r>
      <w:r w:rsidRPr="00E62C69">
        <w:rPr>
          <w:rStyle w:val="Emphasis"/>
        </w:rPr>
        <w:t xml:space="preserve"> </w:t>
      </w:r>
      <w:r w:rsidRPr="00D5350A">
        <w:rPr>
          <w:rStyle w:val="Emphasis"/>
          <w:highlight w:val="yellow"/>
        </w:rPr>
        <w:t>marijuana</w:t>
      </w:r>
      <w:r w:rsidRPr="00E62C69">
        <w:rPr>
          <w:rStyle w:val="Emphasis"/>
        </w:rPr>
        <w:t xml:space="preserve"> </w:t>
      </w:r>
      <w:r w:rsidRPr="00D5350A">
        <w:rPr>
          <w:rStyle w:val="Emphasis"/>
          <w:highlight w:val="yellow"/>
        </w:rPr>
        <w:t>could</w:t>
      </w:r>
      <w:r w:rsidRPr="00E62C69">
        <w:rPr>
          <w:rStyle w:val="Emphasis"/>
        </w:rPr>
        <w:t xml:space="preserve"> </w:t>
      </w:r>
      <w:r w:rsidRPr="00D5350A">
        <w:rPr>
          <w:rStyle w:val="Emphasis"/>
          <w:highlight w:val="yellow"/>
        </w:rPr>
        <w:t>shrink</w:t>
      </w:r>
      <w:r w:rsidRPr="00E62C69">
        <w:rPr>
          <w:rStyle w:val="Emphasis"/>
        </w:rPr>
        <w:t xml:space="preserve"> potential </w:t>
      </w:r>
      <w:r w:rsidRPr="00D5350A">
        <w:rPr>
          <w:rStyle w:val="Emphasis"/>
          <w:highlight w:val="yellow"/>
        </w:rPr>
        <w:t>revenue because it's taxed</w:t>
      </w:r>
      <w:r w:rsidRPr="00E62C69">
        <w:rPr>
          <w:rStyle w:val="Emphasis"/>
        </w:rPr>
        <w:t xml:space="preserve"> </w:t>
      </w:r>
      <w:r w:rsidRPr="00D5350A">
        <w:rPr>
          <w:rStyle w:val="Emphasis"/>
          <w:highlight w:val="yellow"/>
        </w:rPr>
        <w:t>at a lower rate</w:t>
      </w:r>
      <w:r w:rsidRPr="00E62C69">
        <w:rPr>
          <w:sz w:val="14"/>
        </w:rPr>
        <w:t xml:space="preserve">. The outlet recently interviewed Larry </w:t>
      </w:r>
      <w:proofErr w:type="spellStart"/>
      <w:r w:rsidRPr="00E62C69">
        <w:rPr>
          <w:sz w:val="14"/>
        </w:rPr>
        <w:t>Wolk</w:t>
      </w:r>
      <w:proofErr w:type="spellEnd"/>
      <w:r w:rsidRPr="00E62C69">
        <w:rPr>
          <w:sz w:val="14"/>
        </w:rPr>
        <w:t xml:space="preserve"> from the Colorado Department of Public Health and Environment. It writes: [</w:t>
      </w:r>
      <w:proofErr w:type="spellStart"/>
      <w:r w:rsidRPr="00E62C69">
        <w:rPr>
          <w:rStyle w:val="StyleUnderline"/>
        </w:rPr>
        <w:t>Wolk</w:t>
      </w:r>
      <w:proofErr w:type="spellEnd"/>
      <w:r w:rsidRPr="00E62C69">
        <w:rPr>
          <w:rStyle w:val="StyleUnderline"/>
        </w:rPr>
        <w:t>] is "still very concerned" that too many medical marijuana cards go out without the existence of a bona fide physician-patient relationship</w:t>
      </w:r>
      <w:r w:rsidRPr="00E62C69">
        <w:rPr>
          <w:sz w:val="14"/>
        </w:rPr>
        <w:t xml:space="preserve">, as the law requires ... so long as it remains relatively easy to get certified — thanks in part to constitutional language — </w:t>
      </w:r>
      <w:proofErr w:type="spellStart"/>
      <w:r w:rsidRPr="00D5350A">
        <w:rPr>
          <w:rStyle w:val="StyleUnderline"/>
          <w:highlight w:val="yellow"/>
        </w:rPr>
        <w:t>Wolk</w:t>
      </w:r>
      <w:proofErr w:type="spellEnd"/>
      <w:r w:rsidRPr="00D5350A">
        <w:rPr>
          <w:rStyle w:val="StyleUnderline"/>
          <w:highlight w:val="yellow"/>
        </w:rPr>
        <w:t xml:space="preserve"> believes there may not be</w:t>
      </w:r>
      <w:r w:rsidRPr="00E62C69">
        <w:rPr>
          <w:rStyle w:val="StyleUnderline"/>
        </w:rPr>
        <w:t xml:space="preserve"> much </w:t>
      </w:r>
      <w:r w:rsidRPr="00D5350A">
        <w:rPr>
          <w:rStyle w:val="StyleUnderline"/>
          <w:highlight w:val="yellow"/>
        </w:rPr>
        <w:t xml:space="preserve">incentive for people to get off the medical </w:t>
      </w:r>
      <w:r w:rsidRPr="00D5350A">
        <w:rPr>
          <w:rStyle w:val="Emphasis"/>
          <w:highlight w:val="yellow"/>
        </w:rPr>
        <w:t>program</w:t>
      </w:r>
      <w:r w:rsidRPr="00E62C69">
        <w:rPr>
          <w:rStyle w:val="Emphasis"/>
        </w:rPr>
        <w:t xml:space="preserve">. And </w:t>
      </w:r>
      <w:r w:rsidRPr="00D5350A">
        <w:rPr>
          <w:rStyle w:val="Emphasis"/>
          <w:highlight w:val="yellow"/>
        </w:rPr>
        <w:t>if so, the long-term tax revenues from retail pot may end up being</w:t>
      </w:r>
      <w:r w:rsidRPr="00E62C69">
        <w:rPr>
          <w:rStyle w:val="Emphasis"/>
        </w:rPr>
        <w:t xml:space="preserve"> much </w:t>
      </w:r>
      <w:r w:rsidRPr="00D5350A">
        <w:rPr>
          <w:rStyle w:val="Emphasis"/>
          <w:highlight w:val="yellow"/>
        </w:rPr>
        <w:t>less than promised</w:t>
      </w:r>
      <w:r w:rsidRPr="00E62C69">
        <w:rPr>
          <w:sz w:val="14"/>
        </w:rPr>
        <w:t>.</w:t>
      </w:r>
    </w:p>
    <w:p w14:paraId="260372B1" w14:textId="77777777" w:rsidR="008D55AA" w:rsidRPr="00E62C69" w:rsidRDefault="008D55AA" w:rsidP="008D55AA">
      <w:pPr>
        <w:pStyle w:val="Heading4"/>
      </w:pPr>
      <w:r w:rsidRPr="00E62C69">
        <w:t>The taxation framework is self-defeating—high costs mean less people buy pot—hurts revenue</w:t>
      </w:r>
    </w:p>
    <w:p w14:paraId="6D53B801" w14:textId="77777777" w:rsidR="008D55AA" w:rsidRPr="00E62C69" w:rsidRDefault="008D55AA" w:rsidP="008D55AA">
      <w:proofErr w:type="spellStart"/>
      <w:r w:rsidRPr="00E62C69">
        <w:rPr>
          <w:b/>
        </w:rPr>
        <w:t>Respaut</w:t>
      </w:r>
      <w:proofErr w:type="spellEnd"/>
      <w:r w:rsidRPr="00E62C69">
        <w:rPr>
          <w:b/>
        </w:rPr>
        <w:t>, 2014</w:t>
      </w:r>
      <w:r w:rsidRPr="00E62C69">
        <w:t xml:space="preserve">, writer @ </w:t>
      </w:r>
      <w:proofErr w:type="gramStart"/>
      <w:r w:rsidRPr="00E62C69">
        <w:t>Reuters(</w:t>
      </w:r>
      <w:proofErr w:type="gramEnd"/>
      <w:r w:rsidRPr="00E62C69">
        <w:t>Robin, “High taxes may slow marijuana revenue in Washington state -Moody's”, http://www.reuters.com/article/2014/07/21/usa-washington-marijuana-idUSL2N0PW1U020140721)</w:t>
      </w:r>
    </w:p>
    <w:p w14:paraId="3FC6F80C" w14:textId="77777777" w:rsidR="008D55AA" w:rsidRPr="00E62C69" w:rsidRDefault="008D55AA" w:rsidP="008D55AA">
      <w:pPr>
        <w:rPr>
          <w:rStyle w:val="StyleUnderline"/>
        </w:rPr>
      </w:pPr>
      <w:r w:rsidRPr="00E62C69">
        <w:rPr>
          <w:sz w:val="16"/>
        </w:rPr>
        <w:t xml:space="preserve">(Reuters) - </w:t>
      </w:r>
      <w:r w:rsidRPr="00D5350A">
        <w:rPr>
          <w:rStyle w:val="StyleUnderline"/>
          <w:highlight w:val="yellow"/>
        </w:rPr>
        <w:t>High state and local taxes</w:t>
      </w:r>
      <w:r w:rsidRPr="00E62C69">
        <w:rPr>
          <w:sz w:val="16"/>
        </w:rPr>
        <w:t xml:space="preserve"> and a paucity of storefront licenses </w:t>
      </w:r>
      <w:r w:rsidRPr="00D5350A">
        <w:rPr>
          <w:rStyle w:val="StyleUnderline"/>
          <w:highlight w:val="yellow"/>
        </w:rPr>
        <w:t>mean revenue from legalized</w:t>
      </w:r>
      <w:r w:rsidRPr="00D5350A">
        <w:rPr>
          <w:sz w:val="16"/>
          <w:highlight w:val="yellow"/>
        </w:rPr>
        <w:t xml:space="preserve"> </w:t>
      </w:r>
      <w:r w:rsidRPr="00D5350A">
        <w:rPr>
          <w:rStyle w:val="StyleUnderline"/>
          <w:highlight w:val="yellow"/>
        </w:rPr>
        <w:t>marijuana sales</w:t>
      </w:r>
      <w:r w:rsidRPr="00E62C69">
        <w:rPr>
          <w:sz w:val="16"/>
        </w:rPr>
        <w:t xml:space="preserve"> in Washington state </w:t>
      </w:r>
      <w:r w:rsidRPr="00D5350A">
        <w:rPr>
          <w:rStyle w:val="StyleUnderline"/>
          <w:highlight w:val="yellow"/>
        </w:rPr>
        <w:t>could be minimal</w:t>
      </w:r>
      <w:r w:rsidRPr="00E62C69">
        <w:rPr>
          <w:sz w:val="16"/>
        </w:rPr>
        <w:t xml:space="preserve"> this year, according to Moody's Investor Service. Stores opened this month in Washington, where the second state in the nation to legalize recreational marijuana forecast it will collect $51.2 million in revenues during the upcoming 2015-17 biennial budget. But </w:t>
      </w:r>
      <w:r w:rsidRPr="00D5350A">
        <w:rPr>
          <w:rStyle w:val="StyleUnderline"/>
          <w:highlight w:val="yellow"/>
        </w:rPr>
        <w:t>Moody's said</w:t>
      </w:r>
      <w:r w:rsidRPr="00E62C69">
        <w:rPr>
          <w:sz w:val="16"/>
        </w:rPr>
        <w:t xml:space="preserve"> on Monday that market</w:t>
      </w:r>
      <w:r w:rsidRPr="00E62C69">
        <w:rPr>
          <w:rStyle w:val="StyleUnderline"/>
        </w:rPr>
        <w:t xml:space="preserve">place </w:t>
      </w:r>
      <w:r w:rsidRPr="00D5350A">
        <w:rPr>
          <w:rStyle w:val="StyleUnderline"/>
          <w:highlight w:val="yellow"/>
        </w:rPr>
        <w:t>competition</w:t>
      </w:r>
      <w:r w:rsidRPr="00E62C69">
        <w:rPr>
          <w:rStyle w:val="StyleUnderline"/>
        </w:rPr>
        <w:t xml:space="preserve"> and supply challenges </w:t>
      </w:r>
      <w:r w:rsidRPr="00D5350A">
        <w:rPr>
          <w:rStyle w:val="StyleUnderline"/>
          <w:highlight w:val="yellow"/>
        </w:rPr>
        <w:t>could</w:t>
      </w:r>
      <w:r w:rsidRPr="00E62C69">
        <w:rPr>
          <w:rStyle w:val="StyleUnderline"/>
        </w:rPr>
        <w:t xml:space="preserve"> </w:t>
      </w:r>
      <w:r w:rsidRPr="00D5350A">
        <w:rPr>
          <w:rStyle w:val="StyleUnderline"/>
          <w:highlight w:val="yellow"/>
        </w:rPr>
        <w:t>mean lower</w:t>
      </w:r>
      <w:r w:rsidRPr="00E62C69">
        <w:rPr>
          <w:rStyle w:val="StyleUnderline"/>
        </w:rPr>
        <w:t xml:space="preserve"> than anticipated </w:t>
      </w:r>
      <w:r w:rsidRPr="00D5350A">
        <w:rPr>
          <w:rStyle w:val="StyleUnderline"/>
          <w:highlight w:val="yellow"/>
        </w:rPr>
        <w:t>sales</w:t>
      </w:r>
      <w:r w:rsidRPr="00E62C69">
        <w:rPr>
          <w:sz w:val="16"/>
        </w:rPr>
        <w:t xml:space="preserve">. </w:t>
      </w:r>
      <w:r w:rsidRPr="00D5350A">
        <w:rPr>
          <w:rStyle w:val="StyleUnderline"/>
          <w:highlight w:val="yellow"/>
        </w:rPr>
        <w:t>Washington's</w:t>
      </w:r>
      <w:r w:rsidRPr="00E62C69">
        <w:rPr>
          <w:rStyle w:val="StyleUnderline"/>
        </w:rPr>
        <w:t xml:space="preserve"> excise </w:t>
      </w:r>
      <w:r w:rsidRPr="00D5350A">
        <w:rPr>
          <w:rStyle w:val="StyleUnderline"/>
          <w:highlight w:val="yellow"/>
        </w:rPr>
        <w:t>tax</w:t>
      </w:r>
      <w:r w:rsidRPr="00E62C69">
        <w:rPr>
          <w:rStyle w:val="StyleUnderline"/>
        </w:rPr>
        <w:t xml:space="preserve"> </w:t>
      </w:r>
      <w:r w:rsidRPr="00E62C69">
        <w:rPr>
          <w:sz w:val="16"/>
        </w:rPr>
        <w:t xml:space="preserve">of 25 percent and sales taxes of 9.6 percent </w:t>
      </w:r>
      <w:r w:rsidRPr="00D5350A">
        <w:rPr>
          <w:rStyle w:val="StyleUnderline"/>
          <w:highlight w:val="yellow"/>
        </w:rPr>
        <w:t>might deter consumers</w:t>
      </w:r>
      <w:r w:rsidRPr="00E62C69">
        <w:rPr>
          <w:sz w:val="16"/>
        </w:rPr>
        <w:t>, the ratings agency warned. Colorado, the country's first state to legalize recreational marijuana, charges a 15 percent excise tax and 12.9 percent consumer sales tax. "</w:t>
      </w:r>
      <w:r w:rsidRPr="00E62C69">
        <w:rPr>
          <w:rStyle w:val="StyleUnderline"/>
        </w:rPr>
        <w:t>The</w:t>
      </w:r>
      <w:r w:rsidRPr="00E62C69">
        <w:rPr>
          <w:sz w:val="16"/>
        </w:rPr>
        <w:t xml:space="preserve"> state's </w:t>
      </w:r>
      <w:r w:rsidRPr="00E62C69">
        <w:rPr>
          <w:rStyle w:val="StyleUnderline"/>
        </w:rPr>
        <w:t>recreational marijuana market has a burdensome tax structure for consumers</w:t>
      </w:r>
      <w:r w:rsidRPr="00E62C69">
        <w:rPr>
          <w:sz w:val="16"/>
        </w:rPr>
        <w:t xml:space="preserve">," Moody's said, adding </w:t>
      </w:r>
      <w:r w:rsidRPr="00D5350A">
        <w:rPr>
          <w:rStyle w:val="StyleUnderline"/>
          <w:highlight w:val="yellow"/>
        </w:rPr>
        <w:t>residents might prefer to purchase</w:t>
      </w:r>
      <w:r w:rsidRPr="00E62C69">
        <w:rPr>
          <w:rStyle w:val="StyleUnderline"/>
        </w:rPr>
        <w:t xml:space="preserve"> marijuana </w:t>
      </w:r>
      <w:r w:rsidRPr="00D5350A">
        <w:rPr>
          <w:rStyle w:val="StyleUnderline"/>
          <w:highlight w:val="yellow"/>
        </w:rPr>
        <w:t>from a medical</w:t>
      </w:r>
      <w:r w:rsidRPr="00E62C69">
        <w:rPr>
          <w:rStyle w:val="StyleUnderline"/>
        </w:rPr>
        <w:t xml:space="preserve"> </w:t>
      </w:r>
      <w:r w:rsidRPr="00D5350A">
        <w:rPr>
          <w:rStyle w:val="StyleUnderline"/>
          <w:highlight w:val="yellow"/>
        </w:rPr>
        <w:t>dispensary</w:t>
      </w:r>
      <w:r w:rsidRPr="00E62C69">
        <w:rPr>
          <w:sz w:val="16"/>
        </w:rPr>
        <w:t xml:space="preserve">, which requires a recommendation from a licensed marijuana doctor. "Many </w:t>
      </w:r>
      <w:r w:rsidRPr="00E62C69">
        <w:rPr>
          <w:rStyle w:val="StyleUnderline"/>
        </w:rPr>
        <w:t>patients have reported that obtaining this annually renewable recommendation is fairly easy</w:t>
      </w:r>
      <w:r w:rsidRPr="00E62C69">
        <w:rPr>
          <w:sz w:val="16"/>
        </w:rPr>
        <w:t xml:space="preserve">." </w:t>
      </w:r>
      <w:r w:rsidRPr="00D5350A">
        <w:rPr>
          <w:rStyle w:val="StyleUnderline"/>
          <w:highlight w:val="yellow"/>
        </w:rPr>
        <w:t>The availability</w:t>
      </w:r>
      <w:r w:rsidRPr="00E62C69">
        <w:rPr>
          <w:rStyle w:val="StyleUnderline"/>
        </w:rPr>
        <w:t xml:space="preserve"> of recreational marijuana </w:t>
      </w:r>
      <w:r w:rsidRPr="00D5350A">
        <w:rPr>
          <w:rStyle w:val="StyleUnderline"/>
          <w:highlight w:val="yellow"/>
        </w:rPr>
        <w:t>might</w:t>
      </w:r>
      <w:r w:rsidRPr="00E62C69">
        <w:rPr>
          <w:sz w:val="16"/>
        </w:rPr>
        <w:t xml:space="preserve"> also </w:t>
      </w:r>
      <w:r w:rsidRPr="00D5350A">
        <w:rPr>
          <w:rStyle w:val="StyleUnderline"/>
          <w:highlight w:val="yellow"/>
        </w:rPr>
        <w:t>be</w:t>
      </w:r>
      <w:r w:rsidRPr="00E62C69">
        <w:rPr>
          <w:rStyle w:val="StyleUnderline"/>
        </w:rPr>
        <w:t xml:space="preserve"> </w:t>
      </w:r>
      <w:r w:rsidRPr="00D5350A">
        <w:rPr>
          <w:rStyle w:val="StyleUnderline"/>
          <w:highlight w:val="yellow"/>
        </w:rPr>
        <w:t>limited because</w:t>
      </w:r>
      <w:r w:rsidRPr="00E62C69">
        <w:rPr>
          <w:sz w:val="16"/>
        </w:rPr>
        <w:t xml:space="preserve"> Washington has issued only seven percent of </w:t>
      </w:r>
      <w:r w:rsidRPr="00E62C69">
        <w:rPr>
          <w:rStyle w:val="StyleUnderline"/>
        </w:rPr>
        <w:t xml:space="preserve">the available </w:t>
      </w:r>
      <w:r w:rsidRPr="00D5350A">
        <w:rPr>
          <w:rStyle w:val="StyleUnderline"/>
          <w:highlight w:val="yellow"/>
        </w:rPr>
        <w:t>licenses</w:t>
      </w:r>
      <w:r w:rsidRPr="00E62C69">
        <w:rPr>
          <w:sz w:val="16"/>
        </w:rPr>
        <w:t xml:space="preserve"> for retailers (24 of 334 licenses), largely due to a </w:t>
      </w:r>
      <w:r w:rsidRPr="00D5350A">
        <w:rPr>
          <w:rStyle w:val="StyleUnderline"/>
          <w:highlight w:val="yellow"/>
        </w:rPr>
        <w:t>backlog</w:t>
      </w:r>
      <w:r w:rsidRPr="00E62C69">
        <w:rPr>
          <w:rStyle w:val="StyleUnderline"/>
        </w:rPr>
        <w:t xml:space="preserve"> </w:t>
      </w:r>
      <w:r w:rsidRPr="00D5350A">
        <w:rPr>
          <w:rStyle w:val="StyleUnderline"/>
          <w:highlight w:val="yellow"/>
        </w:rPr>
        <w:t>of applications</w:t>
      </w:r>
      <w:r w:rsidRPr="00E62C69">
        <w:rPr>
          <w:rStyle w:val="StyleUnderline"/>
        </w:rPr>
        <w:t xml:space="preserve"> </w:t>
      </w:r>
      <w:r w:rsidRPr="00D5350A">
        <w:rPr>
          <w:rStyle w:val="StyleUnderline"/>
          <w:highlight w:val="yellow"/>
        </w:rPr>
        <w:t>and</w:t>
      </w:r>
      <w:r w:rsidRPr="00E62C69">
        <w:rPr>
          <w:rStyle w:val="StyleUnderline"/>
        </w:rPr>
        <w:t xml:space="preserve"> the </w:t>
      </w:r>
      <w:r w:rsidRPr="00D5350A">
        <w:rPr>
          <w:rStyle w:val="StyleUnderline"/>
          <w:highlight w:val="yellow"/>
        </w:rPr>
        <w:t>stringent requirements</w:t>
      </w:r>
      <w:r w:rsidRPr="00E62C69">
        <w:rPr>
          <w:rStyle w:val="StyleUnderline"/>
        </w:rPr>
        <w:t xml:space="preserve"> to pass a state inspection</w:t>
      </w:r>
      <w:r w:rsidRPr="00E62C69">
        <w:rPr>
          <w:sz w:val="16"/>
        </w:rPr>
        <w:t>, Moody's reported. Most of the reven</w:t>
      </w:r>
      <w:r w:rsidRPr="00E62C69">
        <w:rPr>
          <w:rStyle w:val="StyleUnderline"/>
        </w:rPr>
        <w:t xml:space="preserve">ues from recreational marijuana sales in </w:t>
      </w:r>
      <w:r w:rsidRPr="00E62C69">
        <w:rPr>
          <w:sz w:val="16"/>
        </w:rPr>
        <w:t xml:space="preserve">Washington </w:t>
      </w:r>
      <w:r w:rsidRPr="00E62C69">
        <w:rPr>
          <w:rStyle w:val="StyleUnderline"/>
        </w:rPr>
        <w:t>are slated to go toward enforcement</w:t>
      </w:r>
      <w:r w:rsidRPr="00E62C69">
        <w:rPr>
          <w:sz w:val="16"/>
        </w:rPr>
        <w:t xml:space="preserve">, </w:t>
      </w:r>
      <w:r w:rsidRPr="00E62C69">
        <w:rPr>
          <w:rStyle w:val="StyleUnderline"/>
        </w:rPr>
        <w:t>treatment programs and marijuana education</w:t>
      </w:r>
      <w:r w:rsidRPr="00E62C69">
        <w:rPr>
          <w:sz w:val="16"/>
        </w:rPr>
        <w:t xml:space="preserve"> and health services. About </w:t>
      </w:r>
      <w:r w:rsidRPr="00E62C69">
        <w:rPr>
          <w:rStyle w:val="StyleUnderline"/>
        </w:rPr>
        <w:t>19 percent of the collected revenues will be directed to the state's general fund.</w:t>
      </w:r>
    </w:p>
    <w:p w14:paraId="4F26BD99" w14:textId="0A7499BF" w:rsidR="008D55AA" w:rsidRDefault="008D55AA" w:rsidP="008D55AA"/>
    <w:p w14:paraId="0B374DF9" w14:textId="77777777" w:rsidR="009378E4" w:rsidRDefault="009378E4" w:rsidP="009378E4"/>
    <w:p w14:paraId="63B6F477" w14:textId="77777777" w:rsidR="009378E4" w:rsidRDefault="009378E4" w:rsidP="009378E4">
      <w:pPr>
        <w:pStyle w:val="Heading3"/>
      </w:pPr>
      <w:r>
        <w:t>Theory</w:t>
      </w:r>
    </w:p>
    <w:p w14:paraId="7CCD5D1B" w14:textId="77777777" w:rsidR="009378E4" w:rsidRDefault="009378E4" w:rsidP="009378E4">
      <w:pPr>
        <w:pStyle w:val="Heading4"/>
      </w:pPr>
      <w:r>
        <w:t>Uniform fifty state fiat is a voting issue:</w:t>
      </w:r>
    </w:p>
    <w:p w14:paraId="6D79D9E1" w14:textId="77777777" w:rsidR="009378E4" w:rsidRDefault="009378E4" w:rsidP="009378E4">
      <w:pPr>
        <w:pStyle w:val="Heading4"/>
      </w:pPr>
      <w:r>
        <w:t xml:space="preserve">a. Distorts the literature, is bad for education, disincentivizes research, avoids clash in favor of fiat. </w:t>
      </w:r>
    </w:p>
    <w:p w14:paraId="76A87D5A" w14:textId="77777777" w:rsidR="009378E4" w:rsidRDefault="009378E4" w:rsidP="009378E4">
      <w:pPr>
        <w:pStyle w:val="Heading4"/>
      </w:pPr>
      <w:r>
        <w:t>b. Our counter-</w:t>
      </w:r>
      <w:proofErr w:type="spellStart"/>
      <w:r>
        <w:t>interp</w:t>
      </w:r>
      <w:proofErr w:type="spellEnd"/>
      <w:r>
        <w:t xml:space="preserve"> is they can fiat non-uniformity to allow for state variation which allows for better clash because that’s what the literature assumes. </w:t>
      </w:r>
    </w:p>
    <w:p w14:paraId="38DDE633" w14:textId="77777777" w:rsidR="009378E4" w:rsidRDefault="009378E4" w:rsidP="009378E4">
      <w:pPr>
        <w:pStyle w:val="Heading4"/>
      </w:pPr>
      <w:r>
        <w:t xml:space="preserve">c. Even if it’s not a voter, they didn’t fiat uniformity of implementation, just uniformity of policy. Variation is still inevitable which means the relative federal efficacy of implementation is still a deficit they can’t fiat through.  </w:t>
      </w:r>
    </w:p>
    <w:p w14:paraId="39EFF017" w14:textId="77777777" w:rsidR="00AB14BA" w:rsidRPr="000E28B7" w:rsidRDefault="00AB14BA" w:rsidP="00AB14BA"/>
    <w:p w14:paraId="44DA86FC" w14:textId="77777777" w:rsidR="00AB14BA" w:rsidRPr="00C47C2E" w:rsidRDefault="00AB14BA" w:rsidP="00AB14BA"/>
    <w:p w14:paraId="068E5AFA" w14:textId="77777777" w:rsidR="008D1D6D" w:rsidRPr="008D1D6D" w:rsidRDefault="008D1D6D" w:rsidP="008D1D6D">
      <w:pPr>
        <w:rPr>
          <w:lang w:val="en-CA"/>
        </w:rPr>
      </w:pPr>
    </w:p>
    <w:sectPr w:rsidR="008D1D6D" w:rsidRPr="008D1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B677F"/>
    <w:multiLevelType w:val="hybridMultilevel"/>
    <w:tmpl w:val="F3B62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1503D"/>
    <w:multiLevelType w:val="hybridMultilevel"/>
    <w:tmpl w:val="4FD04D0A"/>
    <w:lvl w:ilvl="0" w:tplc="53101CC6">
      <w:start w:val="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462165"/>
    <w:multiLevelType w:val="hybridMultilevel"/>
    <w:tmpl w:val="8EA60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131663">
    <w:abstractNumId w:val="15"/>
  </w:num>
  <w:num w:numId="2" w16cid:durableId="297150908">
    <w:abstractNumId w:val="9"/>
  </w:num>
  <w:num w:numId="3" w16cid:durableId="983044341">
    <w:abstractNumId w:val="7"/>
  </w:num>
  <w:num w:numId="4" w16cid:durableId="1129399971">
    <w:abstractNumId w:val="6"/>
  </w:num>
  <w:num w:numId="5" w16cid:durableId="834762516">
    <w:abstractNumId w:val="5"/>
  </w:num>
  <w:num w:numId="6" w16cid:durableId="319576205">
    <w:abstractNumId w:val="4"/>
  </w:num>
  <w:num w:numId="7" w16cid:durableId="1361475678">
    <w:abstractNumId w:val="8"/>
  </w:num>
  <w:num w:numId="8" w16cid:durableId="282662817">
    <w:abstractNumId w:val="3"/>
  </w:num>
  <w:num w:numId="9" w16cid:durableId="1017468554">
    <w:abstractNumId w:val="2"/>
  </w:num>
  <w:num w:numId="10" w16cid:durableId="921331623">
    <w:abstractNumId w:val="1"/>
  </w:num>
  <w:num w:numId="11" w16cid:durableId="998196902">
    <w:abstractNumId w:val="0"/>
  </w:num>
  <w:num w:numId="12" w16cid:durableId="317460785">
    <w:abstractNumId w:val="13"/>
  </w:num>
  <w:num w:numId="13" w16cid:durableId="1193032145">
    <w:abstractNumId w:val="12"/>
  </w:num>
  <w:num w:numId="14" w16cid:durableId="1196499297">
    <w:abstractNumId w:val="10"/>
  </w:num>
  <w:num w:numId="15" w16cid:durableId="26687897">
    <w:abstractNumId w:val="16"/>
  </w:num>
  <w:num w:numId="16" w16cid:durableId="1767995737">
    <w:abstractNumId w:val="14"/>
  </w:num>
  <w:num w:numId="17" w16cid:durableId="1668022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115170672"/>
  </w:docVars>
  <w:rsids>
    <w:rsidRoot w:val="00044ED7"/>
    <w:rsid w:val="00004223"/>
    <w:rsid w:val="00044ED7"/>
    <w:rsid w:val="0007061B"/>
    <w:rsid w:val="000A17F2"/>
    <w:rsid w:val="001A19C0"/>
    <w:rsid w:val="0020297E"/>
    <w:rsid w:val="00251FDE"/>
    <w:rsid w:val="00256AA3"/>
    <w:rsid w:val="002A33FC"/>
    <w:rsid w:val="003B2D35"/>
    <w:rsid w:val="003E0F8E"/>
    <w:rsid w:val="00531B44"/>
    <w:rsid w:val="00554ADB"/>
    <w:rsid w:val="005730A3"/>
    <w:rsid w:val="00624F4F"/>
    <w:rsid w:val="00692E43"/>
    <w:rsid w:val="006C0A30"/>
    <w:rsid w:val="006C271F"/>
    <w:rsid w:val="00714B40"/>
    <w:rsid w:val="007B1730"/>
    <w:rsid w:val="007D0E9F"/>
    <w:rsid w:val="0084353E"/>
    <w:rsid w:val="008D1D6D"/>
    <w:rsid w:val="008D55AA"/>
    <w:rsid w:val="008F05A3"/>
    <w:rsid w:val="008F70FA"/>
    <w:rsid w:val="009378E4"/>
    <w:rsid w:val="0094317D"/>
    <w:rsid w:val="00A152B5"/>
    <w:rsid w:val="00AB14BA"/>
    <w:rsid w:val="00AD0B08"/>
    <w:rsid w:val="00AF6456"/>
    <w:rsid w:val="00B53649"/>
    <w:rsid w:val="00B6484B"/>
    <w:rsid w:val="00C502F4"/>
    <w:rsid w:val="00C7279A"/>
    <w:rsid w:val="00CB729F"/>
    <w:rsid w:val="00CE09BF"/>
    <w:rsid w:val="00D30531"/>
    <w:rsid w:val="00D52FF0"/>
    <w:rsid w:val="00D5350A"/>
    <w:rsid w:val="00D96315"/>
    <w:rsid w:val="00E12938"/>
    <w:rsid w:val="00E550EC"/>
    <w:rsid w:val="00EA7EB2"/>
    <w:rsid w:val="00EB1138"/>
    <w:rsid w:val="00F80F15"/>
    <w:rsid w:val="00FE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9337"/>
  <w15:chartTrackingRefBased/>
  <w15:docId w15:val="{BC23CE89-A81F-4F20-9E43-B7683E68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0F15"/>
    <w:rPr>
      <w:rFonts w:ascii="Calibri" w:hAnsi="Calibri" w:cs="Calibri"/>
      <w:kern w:val="0"/>
      <w14:ligatures w14:val="none"/>
    </w:rPr>
  </w:style>
  <w:style w:type="paragraph" w:styleId="Heading1">
    <w:name w:val="heading 1"/>
    <w:aliases w:val="Pocket"/>
    <w:basedOn w:val="Normal"/>
    <w:next w:val="Normal"/>
    <w:link w:val="Heading1Char"/>
    <w:qFormat/>
    <w:rsid w:val="00F80F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 Char Char Char Char Char Char Char Char Char Char Char,Tag&amp;C,Heading 21,Heading 2 Char Char Char Char Char,Heading 2 Char Char Char Char Char Char Char Char Char Char Char Char Char Char,Char2,BlockText,1,2, 1"/>
    <w:basedOn w:val="Normal"/>
    <w:next w:val="Normal"/>
    <w:link w:val="Heading2Char"/>
    <w:uiPriority w:val="1"/>
    <w:qFormat/>
    <w:rsid w:val="00F80F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qFormat/>
    <w:rsid w:val="00F80F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t"/>
    <w:basedOn w:val="Normal"/>
    <w:next w:val="Normal"/>
    <w:link w:val="Heading4Char"/>
    <w:uiPriority w:val="3"/>
    <w:qFormat/>
    <w:rsid w:val="00F80F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0F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80F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F15"/>
  </w:style>
  <w:style w:type="character" w:customStyle="1" w:styleId="Heading1Char">
    <w:name w:val="Heading 1 Char"/>
    <w:aliases w:val="Pocket Char"/>
    <w:basedOn w:val="DefaultParagraphFont"/>
    <w:link w:val="Heading1"/>
    <w:rsid w:val="00F80F15"/>
    <w:rPr>
      <w:rFonts w:ascii="Calibri" w:eastAsiaTheme="majorEastAsia" w:hAnsi="Calibri" w:cstheme="majorBidi"/>
      <w:b/>
      <w:kern w:val="0"/>
      <w:sz w:val="52"/>
      <w:szCs w:val="32"/>
      <w14:ligatures w14:val="none"/>
    </w:rPr>
  </w:style>
  <w:style w:type="character" w:customStyle="1" w:styleId="Heading2Char">
    <w:name w:val="Heading 2 Char"/>
    <w:aliases w:val="Hat Char,Char Char Char Char Char Char Char Char Char Char Char Char Char Char Char Char Char Char,Tag&amp;C Char,Heading 21 Char,Heading 2 Char Char Char Char Char Char,Char2 Char,BlockText Char,1 Char,2 Char, 1 Char"/>
    <w:basedOn w:val="DefaultParagraphFont"/>
    <w:link w:val="Heading2"/>
    <w:uiPriority w:val="1"/>
    <w:rsid w:val="00F80F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Heading 3 Char Char1 Char"/>
    <w:basedOn w:val="DefaultParagraphFont"/>
    <w:link w:val="Heading3"/>
    <w:uiPriority w:val="2"/>
    <w:rsid w:val="00F80F15"/>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t Char"/>
    <w:basedOn w:val="DefaultParagraphFont"/>
    <w:link w:val="Heading4"/>
    <w:uiPriority w:val="3"/>
    <w:rsid w:val="00F80F15"/>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F80F15"/>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F80F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0F1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0F15"/>
    <w:rPr>
      <w:b/>
      <w:bCs/>
      <w:sz w:val="24"/>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F80F15"/>
    <w:rPr>
      <w:b w:val="0"/>
      <w:sz w:val="22"/>
      <w:u w:val="single"/>
    </w:rPr>
  </w:style>
  <w:style w:type="character" w:styleId="Strong">
    <w:name w:val="Strong"/>
    <w:basedOn w:val="DefaultParagraphFont"/>
    <w:uiPriority w:val="22"/>
    <w:qFormat/>
    <w:rsid w:val="00F80F15"/>
    <w:rPr>
      <w:b/>
      <w:bCs/>
    </w:rPr>
  </w:style>
  <w:style w:type="character" w:styleId="BookTitle">
    <w:name w:val="Book Title"/>
    <w:basedOn w:val="DefaultParagraphFont"/>
    <w:uiPriority w:val="33"/>
    <w:qFormat/>
    <w:rsid w:val="00F80F15"/>
    <w:rPr>
      <w:b/>
      <w:bCs/>
      <w:i/>
      <w:iCs/>
      <w:spacing w:val="5"/>
    </w:rPr>
  </w:style>
  <w:style w:type="numbering" w:styleId="111111">
    <w:name w:val="Outline List 2"/>
    <w:basedOn w:val="NoList"/>
    <w:uiPriority w:val="99"/>
    <w:semiHidden/>
    <w:unhideWhenUsed/>
    <w:rsid w:val="00F80F15"/>
  </w:style>
  <w:style w:type="paragraph" w:styleId="Header">
    <w:name w:val="header"/>
    <w:basedOn w:val="Normal"/>
    <w:link w:val="HeaderChar"/>
    <w:uiPriority w:val="99"/>
    <w:semiHidden/>
    <w:rsid w:val="00F80F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F15"/>
    <w:rPr>
      <w:rFonts w:ascii="Calibri" w:hAnsi="Calibri" w:cs="Calibri"/>
      <w:kern w:val="0"/>
      <w14:ligatures w14:val="none"/>
    </w:rPr>
  </w:style>
  <w:style w:type="paragraph" w:styleId="Footer">
    <w:name w:val="footer"/>
    <w:basedOn w:val="Normal"/>
    <w:link w:val="FooterChar"/>
    <w:uiPriority w:val="99"/>
    <w:semiHidden/>
    <w:rsid w:val="00F80F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0F15"/>
    <w:rPr>
      <w:rFonts w:ascii="Calibri" w:hAnsi="Calibri" w:cs="Calibri"/>
      <w:kern w:val="0"/>
      <w14:ligatures w14:val="none"/>
    </w:rPr>
  </w:style>
  <w:style w:type="paragraph" w:styleId="BodyText">
    <w:name w:val="Body Text"/>
    <w:basedOn w:val="Normal"/>
    <w:link w:val="BodyTextChar"/>
    <w:uiPriority w:val="99"/>
    <w:semiHidden/>
    <w:unhideWhenUsed/>
    <w:rsid w:val="00F80F15"/>
    <w:pPr>
      <w:spacing w:after="120"/>
    </w:pPr>
  </w:style>
  <w:style w:type="character" w:customStyle="1" w:styleId="BodyTextChar">
    <w:name w:val="Body Text Char"/>
    <w:basedOn w:val="DefaultParagraphFont"/>
    <w:link w:val="BodyText"/>
    <w:uiPriority w:val="99"/>
    <w:semiHidden/>
    <w:rsid w:val="00F80F15"/>
    <w:rPr>
      <w:rFonts w:ascii="Calibri" w:hAnsi="Calibri" w:cs="Calibri"/>
      <w:kern w:val="0"/>
      <w14:ligatures w14:val="none"/>
    </w:rPr>
  </w:style>
  <w:style w:type="paragraph" w:styleId="NoSpacing">
    <w:name w:val="No Spacing"/>
    <w:link w:val="NoSpacingChar"/>
    <w:uiPriority w:val="99"/>
    <w:unhideWhenUsed/>
    <w:qFormat/>
    <w:rsid w:val="00F80F15"/>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F80F15"/>
    <w:rPr>
      <w:rFonts w:ascii="Calibri" w:hAnsi="Calibri" w:cs="Calibri"/>
      <w:kern w:val="0"/>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F80F15"/>
    <w:rPr>
      <w:color w:val="0563C1" w:themeColor="hyperlink"/>
      <w:u w:val="single"/>
    </w:rPr>
  </w:style>
  <w:style w:type="character" w:styleId="UnresolvedMention">
    <w:name w:val="Unresolved Mention"/>
    <w:basedOn w:val="DefaultParagraphFont"/>
    <w:uiPriority w:val="99"/>
    <w:semiHidden/>
    <w:unhideWhenUsed/>
    <w:rsid w:val="00F80F1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7B1730"/>
    <w:pPr>
      <w:spacing w:after="0" w:line="240" w:lineRule="auto"/>
    </w:pPr>
    <w:rPr>
      <w:u w:val="single"/>
    </w:rPr>
  </w:style>
  <w:style w:type="paragraph" w:customStyle="1" w:styleId="textbold">
    <w:name w:val="text bold"/>
    <w:basedOn w:val="Normal"/>
    <w:link w:val="Emphasis"/>
    <w:uiPriority w:val="8"/>
    <w:qFormat/>
    <w:rsid w:val="007B1730"/>
    <w:pPr>
      <w:ind w:left="720"/>
      <w:jc w:val="both"/>
    </w:pPr>
    <w:rPr>
      <w:b/>
      <w:iCs/>
      <w:kern w:val="2"/>
      <w:u w:val="single"/>
      <w14:ligatures w14:val="standardContextual"/>
    </w:rPr>
  </w:style>
  <w:style w:type="paragraph" w:customStyle="1" w:styleId="CiteSpacing">
    <w:name w:val="Cite Spacing"/>
    <w:basedOn w:val="Normal"/>
    <w:uiPriority w:val="4"/>
    <w:qFormat/>
    <w:rsid w:val="006C271F"/>
    <w:pPr>
      <w:spacing w:before="60" w:after="60"/>
    </w:pPr>
  </w:style>
  <w:style w:type="paragraph" w:customStyle="1" w:styleId="Emphasis1">
    <w:name w:val="Emphasis1"/>
    <w:basedOn w:val="Normal"/>
    <w:autoRedefine/>
    <w:uiPriority w:val="8"/>
    <w:qFormat/>
    <w:rsid w:val="00A152B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990388">
      <w:bodyDiv w:val="1"/>
      <w:marLeft w:val="0"/>
      <w:marRight w:val="0"/>
      <w:marTop w:val="0"/>
      <w:marBottom w:val="0"/>
      <w:divBdr>
        <w:top w:val="none" w:sz="0" w:space="0" w:color="auto"/>
        <w:left w:val="none" w:sz="0" w:space="0" w:color="auto"/>
        <w:bottom w:val="none" w:sz="0" w:space="0" w:color="auto"/>
        <w:right w:val="none" w:sz="0" w:space="0" w:color="auto"/>
      </w:divBdr>
    </w:div>
    <w:div w:id="943222809">
      <w:bodyDiv w:val="1"/>
      <w:marLeft w:val="0"/>
      <w:marRight w:val="0"/>
      <w:marTop w:val="0"/>
      <w:marBottom w:val="0"/>
      <w:divBdr>
        <w:top w:val="none" w:sz="0" w:space="0" w:color="auto"/>
        <w:left w:val="none" w:sz="0" w:space="0" w:color="auto"/>
        <w:bottom w:val="none" w:sz="0" w:space="0" w:color="auto"/>
        <w:right w:val="none" w:sz="0" w:space="0" w:color="auto"/>
      </w:divBdr>
    </w:div>
    <w:div w:id="1573932703">
      <w:bodyDiv w:val="1"/>
      <w:marLeft w:val="0"/>
      <w:marRight w:val="0"/>
      <w:marTop w:val="0"/>
      <w:marBottom w:val="0"/>
      <w:divBdr>
        <w:top w:val="none" w:sz="0" w:space="0" w:color="auto"/>
        <w:left w:val="none" w:sz="0" w:space="0" w:color="auto"/>
        <w:bottom w:val="none" w:sz="0" w:space="0" w:color="auto"/>
        <w:right w:val="none" w:sz="0" w:space="0" w:color="auto"/>
      </w:divBdr>
    </w:div>
    <w:div w:id="206813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states-have-generated-over-15-billion-in-marijuana-tax-revenue-since-2014-though-earnings-declined-last-year-report-finds/" TargetMode="External"/><Relationship Id="rId13" Type="http://schemas.openxmlformats.org/officeDocument/2006/relationships/hyperlink" Target="https://www.law.upenn.edu/journals/lawreview/articles/volume152/issue6/Althouse152U.Pa.L.Rev.1745(2004).pdf" TargetMode="External"/><Relationship Id="rId18" Type="http://schemas.openxmlformats.org/officeDocument/2006/relationships/hyperlink" Target="http://www.fool.com/investing/general/2014/07/30/national-marijuana-legalization-how-much-tax-reven.aspx" TargetMode="External"/><Relationship Id="rId3" Type="http://schemas.openxmlformats.org/officeDocument/2006/relationships/settings" Target="settings.xml"/><Relationship Id="rId7" Type="http://schemas.openxmlformats.org/officeDocument/2006/relationships/hyperlink" Target="https://fortune.com/2021/12/03/cannabis-taxes-generate-12-billion-by-2030-barclays-estimate/" TargetMode="External"/><Relationship Id="rId12" Type="http://schemas.openxmlformats.org/officeDocument/2006/relationships/hyperlink" Target="https://www.businessinsider.com/how-many-ubi-guaranteed-basic-income-programs-us-cities-states-2021-12" TargetMode="External"/><Relationship Id="rId17" Type="http://schemas.openxmlformats.org/officeDocument/2006/relationships/hyperlink" Target="http://www.pewtrusts.org/en/research-and-analysis/blogs/stateline/2013/05/14/not-so-fast-tax-revenue-estimates-from-legal-marijuana-may-not-materialize" TargetMode="External"/><Relationship Id="rId2" Type="http://schemas.openxmlformats.org/officeDocument/2006/relationships/styles" Target="styles.xml"/><Relationship Id="rId16" Type="http://schemas.openxmlformats.org/officeDocument/2006/relationships/hyperlink" Target="https://moneyontheleft.org/2020/07/15/money-music-method-with-alex-william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ofleck.com/files/state_progressivity.pdf" TargetMode="External"/><Relationship Id="rId11" Type="http://schemas.openxmlformats.org/officeDocument/2006/relationships/hyperlink" Target="https://digitalcommons.library.umaine.edu/cgi/viewcontent.cgi?article=1816&amp;context=mpr" TargetMode="External"/><Relationship Id="rId5" Type="http://schemas.openxmlformats.org/officeDocument/2006/relationships/hyperlink" Target="https://www.americanprogress.org/article/using-marijuana-revenue-create-jobs/" TargetMode="External"/><Relationship Id="rId15" Type="http://schemas.openxmlformats.org/officeDocument/2006/relationships/hyperlink" Target="https://www.aier.org/wp-content/uploads/2018/10/JobGuarantee_0.pdf" TargetMode="External"/><Relationship Id="rId10" Type="http://schemas.openxmlformats.org/officeDocument/2006/relationships/hyperlink" Target="https://www.citywatchla.com/guest-words/26949-legalization-of-gambling-creating-job-opportunities-for-the-local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reffectivegov.org/disappearing-corp-tax-base" TargetMode="External"/><Relationship Id="rId14" Type="http://schemas.openxmlformats.org/officeDocument/2006/relationships/hyperlink" Target="https://economicsecurityproject.org/resource/states-l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153</TotalTime>
  <Pages>1</Pages>
  <Words>41625</Words>
  <Characters>237265</Characters>
  <Application>Microsoft Office Word</Application>
  <DocSecurity>0</DocSecurity>
  <Lines>1977</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Mike Shackelford</cp:lastModifiedBy>
  <cp:revision>36</cp:revision>
  <dcterms:created xsi:type="dcterms:W3CDTF">2023-06-28T03:33:00Z</dcterms:created>
  <dcterms:modified xsi:type="dcterms:W3CDTF">2023-07-01T03:25:00Z</dcterms:modified>
</cp:coreProperties>
</file>