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86E09" w14:textId="77777777" w:rsidR="00700AFD" w:rsidRDefault="00700AFD" w:rsidP="00700AFD">
      <w:pPr>
        <w:pStyle w:val="Heading1"/>
      </w:pPr>
      <w:r>
        <w:t>UBI+ Case Neg</w:t>
      </w:r>
    </w:p>
    <w:p w14:paraId="43223A6B" w14:textId="77777777" w:rsidR="00700AFD" w:rsidRDefault="00700AFD" w:rsidP="00700AFD">
      <w:pPr>
        <w:pStyle w:val="Heading2"/>
      </w:pPr>
      <w:r>
        <w:t>Adv</w:t>
      </w:r>
    </w:p>
    <w:p w14:paraId="1327EAF9" w14:textId="77777777" w:rsidR="00700AFD" w:rsidRPr="009B17F8" w:rsidRDefault="00700AFD" w:rsidP="00700AFD">
      <w:pPr>
        <w:pStyle w:val="Heading3"/>
      </w:pPr>
      <w:r>
        <w:t>Coates – 1NC</w:t>
      </w:r>
    </w:p>
    <w:p w14:paraId="7D6E0C99" w14:textId="77777777" w:rsidR="00700AFD" w:rsidRDefault="00700AFD" w:rsidP="00700AFD">
      <w:pPr>
        <w:pStyle w:val="Heading4"/>
      </w:pPr>
      <w:r>
        <w:t xml:space="preserve">Coates’ </w:t>
      </w:r>
      <w:r w:rsidRPr="00135BED">
        <w:rPr>
          <w:u w:val="single"/>
        </w:rPr>
        <w:t>oversimplification</w:t>
      </w:r>
      <w:r>
        <w:t xml:space="preserve"> reinforces the idea that race is binary and creates a slippery slope of due reparations which cause conflict and turns solvency.</w:t>
      </w:r>
    </w:p>
    <w:p w14:paraId="01E647FD" w14:textId="77777777" w:rsidR="00700AFD" w:rsidRPr="00135BED" w:rsidRDefault="00700AFD" w:rsidP="00700AFD">
      <w:bookmarkStart w:id="0" w:name="_Hlk141098875"/>
      <w:r w:rsidRPr="0036076E">
        <w:rPr>
          <w:rStyle w:val="Style13ptBold"/>
        </w:rPr>
        <w:t>Frum, 14</w:t>
      </w:r>
      <w:r>
        <w:t xml:space="preserve"> [David, journalist at the Atlantic, 6-3-2014, ‘The Impossibility of Reparations’, The Atlantic, </w:t>
      </w:r>
      <w:r w:rsidRPr="0036076E">
        <w:t>https://www.theatlantic.com/business/archive/2014/06/the-impossibility-of-reparations/372041/</w:t>
      </w:r>
      <w:r>
        <w:t xml:space="preserve"> //alundy]</w:t>
      </w:r>
    </w:p>
    <w:bookmarkEnd w:id="0"/>
    <w:p w14:paraId="7A6478DE" w14:textId="77777777" w:rsidR="00700AFD" w:rsidRPr="00135BED" w:rsidRDefault="00700AFD" w:rsidP="00700AFD">
      <w:pPr>
        <w:rPr>
          <w:sz w:val="16"/>
        </w:rPr>
      </w:pPr>
      <w:r w:rsidRPr="00135BED">
        <w:rPr>
          <w:rStyle w:val="StyleUnderline"/>
        </w:rPr>
        <w:t>The U</w:t>
      </w:r>
      <w:r w:rsidRPr="00135BED">
        <w:rPr>
          <w:sz w:val="16"/>
        </w:rPr>
        <w:t xml:space="preserve">nited </w:t>
      </w:r>
      <w:r w:rsidRPr="00135BED">
        <w:rPr>
          <w:rStyle w:val="StyleUnderline"/>
        </w:rPr>
        <w:t>S</w:t>
      </w:r>
      <w:r w:rsidRPr="00135BED">
        <w:rPr>
          <w:sz w:val="16"/>
        </w:rPr>
        <w:t xml:space="preserve">tates </w:t>
      </w:r>
      <w:r w:rsidRPr="00135BED">
        <w:rPr>
          <w:rStyle w:val="StyleUnderline"/>
        </w:rPr>
        <w:t>government launched its reparations program</w:t>
      </w:r>
      <w:r w:rsidRPr="00135BED">
        <w:rPr>
          <w:sz w:val="16"/>
        </w:rPr>
        <w:t xml:space="preserve"> to African Americans in autumn of 1969. Originally known as “</w:t>
      </w:r>
      <w:r w:rsidRPr="00135BED">
        <w:rPr>
          <w:rStyle w:val="StyleUnderline"/>
        </w:rPr>
        <w:t>the Philadelphia plan</w:t>
      </w:r>
      <w:r w:rsidRPr="00135BED">
        <w:rPr>
          <w:sz w:val="16"/>
        </w:rPr>
        <w:t xml:space="preserve">,” </w:t>
      </w:r>
      <w:r w:rsidRPr="006539EA">
        <w:rPr>
          <w:rStyle w:val="StyleUnderline"/>
          <w:highlight w:val="yellow"/>
        </w:rPr>
        <w:t>the program set quotas for black employment in construction trades</w:t>
      </w:r>
      <w:r w:rsidRPr="00135BED">
        <w:rPr>
          <w:sz w:val="16"/>
        </w:rPr>
        <w:t>. Over the next decades</w:t>
      </w:r>
      <w:r w:rsidRPr="006539EA">
        <w:rPr>
          <w:sz w:val="16"/>
          <w:highlight w:val="yellow"/>
        </w:rPr>
        <w:t xml:space="preserve">, </w:t>
      </w:r>
      <w:r w:rsidRPr="006539EA">
        <w:rPr>
          <w:rStyle w:val="StyleUnderline"/>
          <w:highlight w:val="yellow"/>
        </w:rPr>
        <w:t>such quotas would spread from industry to industry, and would expand into higher education and public contracting.</w:t>
      </w:r>
    </w:p>
    <w:p w14:paraId="7B7DD32F" w14:textId="77777777" w:rsidR="00700AFD" w:rsidRPr="00135BED" w:rsidRDefault="00700AFD" w:rsidP="00700AFD">
      <w:pPr>
        <w:rPr>
          <w:sz w:val="16"/>
        </w:rPr>
      </w:pPr>
      <w:r w:rsidRPr="00135BED">
        <w:rPr>
          <w:sz w:val="16"/>
        </w:rPr>
        <w:t>The plan is usually credited to the Nixon administration. Sometimes it’s even described as a secret scheme to split the Democratic base. The history is more prosaic. The plan originated under the Johnson administration, following President Lyndon Johnson’s pledge in his 1965 Howard University speech to seek racial equality as a result, not merely as a theory.</w:t>
      </w:r>
    </w:p>
    <w:p w14:paraId="251BB0A1" w14:textId="77777777" w:rsidR="00700AFD" w:rsidRPr="00135BED" w:rsidRDefault="00700AFD" w:rsidP="00700AFD">
      <w:pPr>
        <w:rPr>
          <w:sz w:val="16"/>
        </w:rPr>
      </w:pPr>
      <w:r w:rsidRPr="00135BED">
        <w:rPr>
          <w:sz w:val="16"/>
        </w:rPr>
        <w:t>In this month’s Atlantic, </w:t>
      </w:r>
      <w:r w:rsidRPr="00135BED">
        <w:rPr>
          <w:rStyle w:val="StyleUnderline"/>
        </w:rPr>
        <w:t xml:space="preserve">Ta-Nehisi Coates makes </w:t>
      </w:r>
      <w:r w:rsidRPr="006539EA">
        <w:rPr>
          <w:rStyle w:val="StyleUnderline"/>
          <w:highlight w:val="yellow"/>
        </w:rPr>
        <w:t>an eloquent case for restitution to black Americans</w:t>
      </w:r>
      <w:r w:rsidRPr="006539EA">
        <w:rPr>
          <w:sz w:val="16"/>
          <w:highlight w:val="yellow"/>
        </w:rPr>
        <w:t>, </w:t>
      </w:r>
      <w:r w:rsidRPr="006539EA">
        <w:rPr>
          <w:rStyle w:val="StyleUnderline"/>
          <w:highlight w:val="yellow"/>
        </w:rPr>
        <w:t>not only for wrongs</w:t>
      </w:r>
      <w:r w:rsidRPr="00135BED">
        <w:rPr>
          <w:sz w:val="16"/>
        </w:rPr>
        <w:t xml:space="preserve"> done </w:t>
      </w:r>
      <w:r w:rsidRPr="006539EA">
        <w:rPr>
          <w:rStyle w:val="StyleUnderline"/>
          <w:highlight w:val="yellow"/>
        </w:rPr>
        <w:t>before 1865, but as</w:t>
      </w:r>
      <w:r w:rsidRPr="00135BED">
        <w:rPr>
          <w:sz w:val="16"/>
        </w:rPr>
        <w:t xml:space="preserve"> much or more </w:t>
      </w:r>
      <w:r w:rsidRPr="006539EA">
        <w:rPr>
          <w:rStyle w:val="StyleUnderline"/>
          <w:highlight w:val="yellow"/>
        </w:rPr>
        <w:t>for wrongs done in the century of segregation</w:t>
      </w:r>
      <w:r w:rsidRPr="00135BED">
        <w:rPr>
          <w:sz w:val="16"/>
        </w:rPr>
        <w:t xml:space="preserve"> that followed. Yet this powerful essay explicitly disavows any consideration of the single most important question about </w:t>
      </w:r>
      <w:r w:rsidRPr="00135BED">
        <w:rPr>
          <w:rStyle w:val="StyleUnderline"/>
        </w:rPr>
        <w:t>the restitution</w:t>
      </w:r>
      <w:r w:rsidRPr="00135BED">
        <w:rPr>
          <w:sz w:val="16"/>
        </w:rPr>
        <w:t xml:space="preserve"> he has </w:t>
      </w:r>
      <w:r w:rsidRPr="00135BED">
        <w:rPr>
          <w:rStyle w:val="StyleUnderline"/>
        </w:rPr>
        <w:t xml:space="preserve">in mind: </w:t>
      </w:r>
      <w:r w:rsidRPr="006539EA">
        <w:rPr>
          <w:rStyle w:val="StyleUnderline"/>
          <w:highlight w:val="yellow"/>
        </w:rPr>
        <w:t>How would it work</w:t>
      </w:r>
      <w:r w:rsidRPr="006539EA">
        <w:rPr>
          <w:sz w:val="16"/>
          <w:highlight w:val="yellow"/>
        </w:rPr>
        <w:t>?</w:t>
      </w:r>
    </w:p>
    <w:p w14:paraId="3253E263" w14:textId="77777777" w:rsidR="00700AFD" w:rsidRPr="00135BED" w:rsidRDefault="00700AFD" w:rsidP="00700AFD">
      <w:pPr>
        <w:rPr>
          <w:sz w:val="16"/>
        </w:rPr>
      </w:pPr>
      <w:r w:rsidRPr="00135BED">
        <w:rPr>
          <w:sz w:val="16"/>
        </w:rPr>
        <w:t xml:space="preserve">The </w:t>
      </w:r>
      <w:r w:rsidRPr="00135BED">
        <w:rPr>
          <w:rStyle w:val="StyleUnderline"/>
        </w:rPr>
        <w:t>affirmative action</w:t>
      </w:r>
      <w:r w:rsidRPr="00135BED">
        <w:rPr>
          <w:sz w:val="16"/>
        </w:rPr>
        <w:t xml:space="preserve"> experience since 1969 </w:t>
      </w:r>
      <w:r w:rsidRPr="00135BED">
        <w:rPr>
          <w:rStyle w:val="StyleUnderline"/>
        </w:rPr>
        <w:t>offers some insights</w:t>
      </w:r>
      <w:r w:rsidRPr="00135BED">
        <w:rPr>
          <w:sz w:val="16"/>
        </w:rPr>
        <w:t xml:space="preserve"> into what is likely to happen next:</w:t>
      </w:r>
    </w:p>
    <w:p w14:paraId="5720B7E5" w14:textId="77777777" w:rsidR="00700AFD" w:rsidRPr="00135BED" w:rsidRDefault="00700AFD" w:rsidP="00700AFD">
      <w:pPr>
        <w:rPr>
          <w:sz w:val="16"/>
        </w:rPr>
      </w:pPr>
      <w:r w:rsidRPr="00135BED">
        <w:rPr>
          <w:sz w:val="16"/>
        </w:rPr>
        <w:t xml:space="preserve">1) </w:t>
      </w:r>
      <w:r w:rsidRPr="00135BED">
        <w:rPr>
          <w:rStyle w:val="StyleUnderline"/>
        </w:rPr>
        <w:t>The program will expand to additional groups</w:t>
      </w:r>
      <w:r w:rsidRPr="00135BED">
        <w:rPr>
          <w:sz w:val="16"/>
        </w:rPr>
        <w:t>.</w:t>
      </w:r>
    </w:p>
    <w:p w14:paraId="1D3BB46B" w14:textId="77777777" w:rsidR="00700AFD" w:rsidRPr="00135BED" w:rsidRDefault="00700AFD" w:rsidP="00700AFD">
      <w:pPr>
        <w:rPr>
          <w:sz w:val="16"/>
        </w:rPr>
      </w:pPr>
      <w:r w:rsidRPr="00135BED">
        <w:rPr>
          <w:sz w:val="16"/>
        </w:rPr>
        <w:t xml:space="preserve">Within only a very few months of the implementation of the Philadelphia plan, </w:t>
      </w:r>
      <w:r w:rsidRPr="00135BED">
        <w:rPr>
          <w:rStyle w:val="StyleUnderline"/>
        </w:rPr>
        <w:t>preferences of various kinds were extended to women, Hispanics, and other groups</w:t>
      </w:r>
      <w:r w:rsidRPr="00135BED">
        <w:rPr>
          <w:sz w:val="16"/>
        </w:rPr>
        <w:t>. With any program of reparations, likewise, other claimants will come forward</w:t>
      </w:r>
      <w:r w:rsidRPr="006539EA">
        <w:rPr>
          <w:sz w:val="16"/>
          <w:highlight w:val="yellow"/>
        </w:rPr>
        <w:t xml:space="preserve">. </w:t>
      </w:r>
      <w:r w:rsidRPr="006539EA">
        <w:rPr>
          <w:rStyle w:val="StyleUnderline"/>
          <w:highlight w:val="yellow"/>
        </w:rPr>
        <w:t>If African Americans are due payment for slavery and subjugation</w:t>
      </w:r>
      <w:r w:rsidRPr="006539EA">
        <w:rPr>
          <w:sz w:val="16"/>
          <w:highlight w:val="yellow"/>
        </w:rPr>
        <w:t xml:space="preserve">, </w:t>
      </w:r>
      <w:r w:rsidRPr="006539EA">
        <w:rPr>
          <w:rStyle w:val="StyleUnderline"/>
          <w:highlight w:val="yellow"/>
        </w:rPr>
        <w:t>what about Native Americans</w:t>
      </w:r>
      <w:r w:rsidRPr="006539EA">
        <w:rPr>
          <w:sz w:val="16"/>
          <w:highlight w:val="yellow"/>
        </w:rPr>
        <w:t xml:space="preserve">, </w:t>
      </w:r>
      <w:r w:rsidRPr="006539EA">
        <w:rPr>
          <w:rStyle w:val="StyleUnderline"/>
          <w:highlight w:val="yellow"/>
        </w:rPr>
        <w:t>who lost a whole continent? What about Mexican-Americans, who were deprived by the Mexican-American war of the right to migrate into half their former country?</w:t>
      </w:r>
      <w:r w:rsidRPr="00135BED">
        <w:rPr>
          <w:sz w:val="16"/>
        </w:rPr>
        <w:t xml:space="preserve"> </w:t>
      </w:r>
      <w:r w:rsidRPr="00135BED">
        <w:rPr>
          <w:rStyle w:val="StyleUnderline"/>
        </w:rPr>
        <w:t>Japanese Americans, interned during World War II?</w:t>
      </w:r>
      <w:r w:rsidRPr="00135BED">
        <w:rPr>
          <w:sz w:val="16"/>
        </w:rPr>
        <w:t xml:space="preserve"> </w:t>
      </w:r>
      <w:r w:rsidRPr="00135BED">
        <w:rPr>
          <w:rStyle w:val="StyleUnderline"/>
        </w:rPr>
        <w:t>Chinese Americans, the victims of coolie labor and the Oriental Exclusion Acts?</w:t>
      </w:r>
      <w:r w:rsidRPr="00135BED">
        <w:rPr>
          <w:sz w:val="16"/>
        </w:rPr>
        <w:t xml:space="preserve"> </w:t>
      </w:r>
      <w:r w:rsidRPr="00135BED">
        <w:rPr>
          <w:rStyle w:val="StyleUnderline"/>
        </w:rPr>
        <w:t>Members of these groups may concede that they were not maltreated in the same way as African Americans</w:t>
      </w:r>
      <w:r w:rsidRPr="00135BED">
        <w:rPr>
          <w:sz w:val="16"/>
        </w:rPr>
        <w:t xml:space="preserve">—and may not be entitled to exactly the same consideration. But </w:t>
      </w:r>
      <w:r w:rsidRPr="00135BED">
        <w:rPr>
          <w:rStyle w:val="StyleUnderline"/>
        </w:rPr>
        <w:t>if black Americans are entitled to almost a trillion dollars in compensation</w:t>
      </w:r>
      <w:r w:rsidRPr="00135BED">
        <w:rPr>
          <w:sz w:val="16"/>
        </w:rPr>
        <w:t xml:space="preserve"> (Coates suggests a figure of $34 billion a year “for a decade or two”) surely these </w:t>
      </w:r>
      <w:r w:rsidRPr="00135BED">
        <w:rPr>
          <w:rStyle w:val="StyleUnderline"/>
        </w:rPr>
        <w:t>other maltreated groups must be entitled</w:t>
      </w:r>
      <w:r w:rsidRPr="00135BED">
        <w:rPr>
          <w:sz w:val="16"/>
        </w:rPr>
        <w:t xml:space="preserve"> at least </w:t>
      </w:r>
      <w:r w:rsidRPr="00135BED">
        <w:rPr>
          <w:rStyle w:val="StyleUnderline"/>
        </w:rPr>
        <w:t>to something</w:t>
      </w:r>
      <w:r w:rsidRPr="00135BED">
        <w:rPr>
          <w:sz w:val="16"/>
        </w:rPr>
        <w:t>?</w:t>
      </w:r>
    </w:p>
    <w:p w14:paraId="168539C0" w14:textId="77777777" w:rsidR="00700AFD" w:rsidRPr="00135BED" w:rsidRDefault="00700AFD" w:rsidP="00700AFD">
      <w:pPr>
        <w:rPr>
          <w:sz w:val="16"/>
        </w:rPr>
      </w:pPr>
      <w:r w:rsidRPr="00135BED">
        <w:rPr>
          <w:sz w:val="16"/>
        </w:rPr>
        <w:t xml:space="preserve">Coates’s </w:t>
      </w:r>
      <w:r w:rsidRPr="006539EA">
        <w:rPr>
          <w:rStyle w:val="StyleUnderline"/>
          <w:highlight w:val="yellow"/>
        </w:rPr>
        <w:t>essay is built on an</w:t>
      </w:r>
      <w:r w:rsidRPr="00135BED">
        <w:rPr>
          <w:sz w:val="16"/>
        </w:rPr>
        <w:t xml:space="preserve"> unstated </w:t>
      </w:r>
      <w:r w:rsidRPr="006539EA">
        <w:rPr>
          <w:rStyle w:val="StyleUnderline"/>
          <w:highlight w:val="yellow"/>
        </w:rPr>
        <w:t>assumption that</w:t>
      </w:r>
      <w:r w:rsidRPr="00135BED">
        <w:rPr>
          <w:sz w:val="16"/>
        </w:rPr>
        <w:t xml:space="preserve"> America’s </w:t>
      </w:r>
      <w:r w:rsidRPr="006539EA">
        <w:rPr>
          <w:rStyle w:val="StyleUnderline"/>
          <w:highlight w:val="yellow"/>
        </w:rPr>
        <w:t>racial composition is</w:t>
      </w:r>
      <w:r w:rsidRPr="00135BED">
        <w:rPr>
          <w:sz w:val="16"/>
        </w:rPr>
        <w:t xml:space="preserve"> essentially </w:t>
      </w:r>
      <w:r w:rsidRPr="006539EA">
        <w:rPr>
          <w:rStyle w:val="StyleUnderline"/>
          <w:highlight w:val="yellow"/>
        </w:rPr>
        <w:t>binary</w:t>
      </w:r>
      <w:r w:rsidRPr="006539EA">
        <w:rPr>
          <w:sz w:val="16"/>
          <w:highlight w:val="yellow"/>
        </w:rPr>
        <w:t xml:space="preserve">, </w:t>
      </w:r>
      <w:r w:rsidRPr="006539EA">
        <w:rPr>
          <w:rStyle w:val="StyleUnderline"/>
          <w:highlight w:val="yellow"/>
        </w:rPr>
        <w:t>a white majority that inflicts inequality;</w:t>
      </w:r>
      <w:r w:rsidRPr="006539EA">
        <w:rPr>
          <w:sz w:val="16"/>
          <w:highlight w:val="yellow"/>
        </w:rPr>
        <w:t xml:space="preserve"> </w:t>
      </w:r>
      <w:r w:rsidRPr="006539EA">
        <w:rPr>
          <w:rStyle w:val="StyleUnderline"/>
          <w:highlight w:val="yellow"/>
        </w:rPr>
        <w:t>a black minority that suffers inequality</w:t>
      </w:r>
      <w:r w:rsidRPr="00135BED">
        <w:rPr>
          <w:sz w:val="16"/>
        </w:rPr>
        <w:t xml:space="preserve">. Others enter into his imagination only at the hazy edges: </w:t>
      </w:r>
      <w:r w:rsidRPr="00135BED">
        <w:rPr>
          <w:rStyle w:val="StyleUnderline"/>
        </w:rPr>
        <w:t>“One cannot escape the question by hand-waving at the past</w:t>
      </w:r>
      <w:r w:rsidRPr="00135BED">
        <w:rPr>
          <w:sz w:val="16"/>
        </w:rPr>
        <w:t xml:space="preserve">, disavowing the acts of one’s ancestors, nor by citing a recent date of ancestral immigration … </w:t>
      </w:r>
      <w:r w:rsidRPr="00135BED">
        <w:rPr>
          <w:rStyle w:val="StyleUnderline"/>
        </w:rPr>
        <w:t>A nation outlives its generations.”</w:t>
      </w:r>
    </w:p>
    <w:p w14:paraId="10053C2A" w14:textId="77777777" w:rsidR="00700AFD" w:rsidRDefault="00700AFD" w:rsidP="00700AFD">
      <w:pPr>
        <w:rPr>
          <w:rStyle w:val="StyleUnderline"/>
        </w:rPr>
      </w:pPr>
      <w:r w:rsidRPr="00135BED">
        <w:rPr>
          <w:sz w:val="16"/>
        </w:rPr>
        <w:t xml:space="preserve">But the </w:t>
      </w:r>
      <w:r w:rsidRPr="00135BED">
        <w:rPr>
          <w:rStyle w:val="StyleUnderline"/>
        </w:rPr>
        <w:t>“others” are now 25 percent of the nation</w:t>
      </w:r>
      <w:r w:rsidRPr="00135BED">
        <w:rPr>
          <w:sz w:val="16"/>
        </w:rPr>
        <w:t xml:space="preserve"> and rising fast. </w:t>
      </w:r>
      <w:r w:rsidRPr="00135BED">
        <w:rPr>
          <w:rStyle w:val="StyleUnderline"/>
        </w:rPr>
        <w:t>Does the</w:t>
      </w:r>
      <w:r w:rsidRPr="00135BED">
        <w:rPr>
          <w:sz w:val="16"/>
        </w:rPr>
        <w:t xml:space="preserve"> Fujianese </w:t>
      </w:r>
      <w:r w:rsidRPr="00135BED">
        <w:rPr>
          <w:rStyle w:val="StyleUnderline"/>
        </w:rPr>
        <w:t>delivery man pedaling through the brownstones of Fort Greene owe a debt to the people whose food he carries?</w:t>
      </w:r>
      <w:r w:rsidRPr="00135BED">
        <w:rPr>
          <w:sz w:val="16"/>
        </w:rPr>
        <w:t xml:space="preserve"> How much? </w:t>
      </w:r>
      <w:r w:rsidRPr="00135BED">
        <w:rPr>
          <w:rStyle w:val="StyleUnderline"/>
        </w:rPr>
        <w:t>The reparations idea—so long politically outlandish—has become thinkable today</w:t>
      </w:r>
      <w:r w:rsidRPr="00135BED">
        <w:rPr>
          <w:sz w:val="16"/>
        </w:rPr>
        <w:t xml:space="preserve"> because of the gathering power of the Obama political coalition. But </w:t>
      </w:r>
      <w:r w:rsidRPr="00135BED">
        <w:rPr>
          <w:rStyle w:val="StyleUnderline"/>
        </w:rPr>
        <w:t>nothing would blow</w:t>
      </w:r>
      <w:r w:rsidRPr="00135BED">
        <w:rPr>
          <w:sz w:val="16"/>
        </w:rPr>
        <w:t xml:space="preserve"> that coalition </w:t>
      </w:r>
      <w:r w:rsidRPr="00135BED">
        <w:rPr>
          <w:rStyle w:val="StyleUnderline"/>
        </w:rPr>
        <w:t>apart faster than the internal redistribution</w:t>
      </w:r>
      <w:r w:rsidRPr="00135BED">
        <w:rPr>
          <w:sz w:val="16"/>
        </w:rPr>
        <w:t xml:space="preserve"> Coates contemplates </w:t>
      </w:r>
      <w:r w:rsidRPr="00135BED">
        <w:rPr>
          <w:rStyle w:val="StyleUnderline"/>
        </w:rPr>
        <w:t>from some constituencies to others</w:t>
      </w:r>
      <w:r w:rsidRPr="00135BED">
        <w:rPr>
          <w:sz w:val="16"/>
        </w:rPr>
        <w:t xml:space="preserve">. And if the idea is that </w:t>
      </w:r>
      <w:r w:rsidRPr="00135BED">
        <w:rPr>
          <w:rStyle w:val="StyleUnderline"/>
        </w:rPr>
        <w:t>the newest arrivals to America will be persuaded to accept paying reparations as a cost of immigration</w:t>
      </w:r>
      <w:r w:rsidRPr="00135BED">
        <w:rPr>
          <w:sz w:val="16"/>
        </w:rPr>
        <w:t>—</w:t>
      </w:r>
      <w:r w:rsidRPr="00135BED">
        <w:rPr>
          <w:rStyle w:val="StyleUnderline"/>
        </w:rPr>
        <w:t>or that new Americans can be cajoled to pay a symbolic something because the bulk of the burden will be carried by the dwindling white majority (a majority that already feels ever more culturally insecure and economically beset</w:t>
      </w:r>
      <w:r w:rsidRPr="00135BED">
        <w:rPr>
          <w:sz w:val="16"/>
        </w:rPr>
        <w:t xml:space="preserve">)—well, </w:t>
      </w:r>
      <w:r w:rsidRPr="00135BED">
        <w:rPr>
          <w:rStyle w:val="StyleUnderline"/>
        </w:rPr>
        <w:t>that’s a prescript for an even more dangerous political explosion.</w:t>
      </w:r>
    </w:p>
    <w:p w14:paraId="33E1E0B0" w14:textId="77777777" w:rsidR="00700AFD" w:rsidRDefault="00700AFD" w:rsidP="00700AFD">
      <w:pPr>
        <w:rPr>
          <w:rStyle w:val="StyleUnderline"/>
        </w:rPr>
      </w:pPr>
    </w:p>
    <w:p w14:paraId="7B759A13" w14:textId="77777777" w:rsidR="00700AFD" w:rsidRPr="009B17F8" w:rsidRDefault="00700AFD" w:rsidP="00700AFD">
      <w:pPr>
        <w:pStyle w:val="Heading3"/>
      </w:pPr>
      <w:r w:rsidRPr="009B17F8">
        <w:t xml:space="preserve">Coates – 2NC </w:t>
      </w:r>
    </w:p>
    <w:p w14:paraId="69A4B872" w14:textId="77777777" w:rsidR="00700AFD" w:rsidRDefault="00700AFD" w:rsidP="00700AFD">
      <w:pPr>
        <w:pStyle w:val="Heading4"/>
      </w:pPr>
      <w:r>
        <w:t xml:space="preserve">Coates’ framework contains massive inequities that circumvent the aff’s racial cap an work impacts. </w:t>
      </w:r>
    </w:p>
    <w:p w14:paraId="6F44DCD4" w14:textId="77777777" w:rsidR="00700AFD" w:rsidRDefault="00700AFD" w:rsidP="00700AFD">
      <w:r w:rsidRPr="0036076E">
        <w:rPr>
          <w:rStyle w:val="Style13ptBold"/>
        </w:rPr>
        <w:t>Frum, 14</w:t>
      </w:r>
      <w:r>
        <w:t xml:space="preserve"> [David, journalist at the Atlantic, 6-3-2014, ‘The Impossibility of Reparations’, The Atlantic, </w:t>
      </w:r>
      <w:r w:rsidRPr="0036076E">
        <w:t>https://www.theatlantic.com/business/archive/2014/06/the-impossibility-of-reparations/372041/</w:t>
      </w:r>
      <w:r>
        <w:t xml:space="preserve"> //alundy]</w:t>
      </w:r>
    </w:p>
    <w:p w14:paraId="3FD8B50A" w14:textId="77777777" w:rsidR="00700AFD" w:rsidRPr="00135BED" w:rsidRDefault="00700AFD" w:rsidP="00700AFD">
      <w:pPr>
        <w:rPr>
          <w:sz w:val="16"/>
        </w:rPr>
      </w:pPr>
      <w:r w:rsidRPr="00135BED">
        <w:rPr>
          <w:sz w:val="16"/>
        </w:rPr>
        <w:t xml:space="preserve">4) </w:t>
      </w:r>
      <w:r w:rsidRPr="00135BED">
        <w:rPr>
          <w:rStyle w:val="StyleUnderline"/>
        </w:rPr>
        <w:t>The program will work severe inequities</w:t>
      </w:r>
      <w:r w:rsidRPr="00135BED">
        <w:rPr>
          <w:sz w:val="16"/>
        </w:rPr>
        <w:t>.</w:t>
      </w:r>
    </w:p>
    <w:p w14:paraId="77A61C91" w14:textId="77777777" w:rsidR="00700AFD" w:rsidRPr="00135BED" w:rsidRDefault="00700AFD" w:rsidP="00700AFD">
      <w:pPr>
        <w:rPr>
          <w:sz w:val="16"/>
        </w:rPr>
      </w:pPr>
      <w:r w:rsidRPr="00135BED">
        <w:rPr>
          <w:rStyle w:val="StyleUnderline"/>
        </w:rPr>
        <w:t>Affirmative action’s quirks and injustices are notorious</w:t>
      </w:r>
      <w:r w:rsidRPr="00135BED">
        <w:rPr>
          <w:sz w:val="16"/>
        </w:rPr>
        <w:t xml:space="preserve">. But </w:t>
      </w:r>
      <w:r w:rsidRPr="00135BED">
        <w:rPr>
          <w:rStyle w:val="StyleUnderline"/>
        </w:rPr>
        <w:t>they will be nothing compared to the strange consequences of a reparations program</w:t>
      </w:r>
      <w:r w:rsidRPr="00135BED">
        <w:rPr>
          <w:sz w:val="16"/>
        </w:rPr>
        <w:t xml:space="preserve">. </w:t>
      </w:r>
      <w:r w:rsidRPr="00135BED">
        <w:rPr>
          <w:rStyle w:val="StyleUnderline"/>
        </w:rPr>
        <w:t>Not all black people are poor. Not all non-black people are rich</w:t>
      </w:r>
      <w:r w:rsidRPr="00135BED">
        <w:rPr>
          <w:sz w:val="16"/>
        </w:rPr>
        <w:t xml:space="preserve">. Does Oprah have a housecleaner? </w:t>
      </w:r>
      <w:r w:rsidRPr="00135BED">
        <w:rPr>
          <w:rStyle w:val="StyleUnderline"/>
        </w:rPr>
        <w:t>Who changes the diapers of Beyonce’s baby</w:t>
      </w:r>
      <w:r w:rsidRPr="00135BED">
        <w:rPr>
          <w:sz w:val="16"/>
        </w:rPr>
        <w:t xml:space="preserve">? Who files Herman J. Russell’s taxes? </w:t>
      </w:r>
      <w:r w:rsidRPr="00135BED">
        <w:rPr>
          <w:rStyle w:val="StyleUnderline"/>
        </w:rPr>
        <w:t>Will their wages be taxed and the proceeds redirected to their employers</w:t>
      </w:r>
      <w:r w:rsidRPr="00135BED">
        <w:rPr>
          <w:sz w:val="16"/>
        </w:rPr>
        <w:t>?</w:t>
      </w:r>
    </w:p>
    <w:p w14:paraId="3AA2E202" w14:textId="77777777" w:rsidR="00700AFD" w:rsidRPr="00135BED" w:rsidRDefault="00700AFD" w:rsidP="00700AFD">
      <w:pPr>
        <w:rPr>
          <w:sz w:val="16"/>
        </w:rPr>
      </w:pPr>
      <w:r w:rsidRPr="00135BED">
        <w:rPr>
          <w:sz w:val="16"/>
        </w:rPr>
        <w:t xml:space="preserve">Within the target population, </w:t>
      </w:r>
      <w:r w:rsidRPr="00135BED">
        <w:rPr>
          <w:rStyle w:val="StyleUnderline"/>
        </w:rPr>
        <w:t>will all receive the same</w:t>
      </w:r>
      <w:r w:rsidRPr="00135BED">
        <w:rPr>
          <w:sz w:val="16"/>
        </w:rPr>
        <w:t xml:space="preserve">? </w:t>
      </w:r>
      <w:r w:rsidRPr="00135BED">
        <w:rPr>
          <w:rStyle w:val="StyleUnderline"/>
        </w:rPr>
        <w:t>Same per person</w:t>
      </w:r>
      <w:r w:rsidRPr="00135BED">
        <w:rPr>
          <w:sz w:val="16"/>
        </w:rPr>
        <w:t xml:space="preserve">, or same </w:t>
      </w:r>
      <w:r w:rsidRPr="00135BED">
        <w:rPr>
          <w:rStyle w:val="StyleUnderline"/>
        </w:rPr>
        <w:t>per family</w:t>
      </w:r>
      <w:r w:rsidRPr="00135BED">
        <w:rPr>
          <w:sz w:val="16"/>
        </w:rPr>
        <w:t xml:space="preserve">? Or </w:t>
      </w:r>
      <w:r w:rsidRPr="00135BED">
        <w:rPr>
          <w:rStyle w:val="StyleUnderline"/>
        </w:rPr>
        <w:t>will there be adjustment for need</w:t>
      </w:r>
      <w:r w:rsidRPr="00135BED">
        <w:rPr>
          <w:sz w:val="16"/>
        </w:rPr>
        <w:t xml:space="preserve">? </w:t>
      </w:r>
      <w:r w:rsidRPr="00135BED">
        <w:rPr>
          <w:rStyle w:val="StyleUnderline"/>
        </w:rPr>
        <w:t>How will need be measured</w:t>
      </w:r>
      <w:r w:rsidRPr="00135BED">
        <w:rPr>
          <w:sz w:val="16"/>
        </w:rPr>
        <w:t xml:space="preserve">? </w:t>
      </w:r>
      <w:r w:rsidRPr="00135BED">
        <w:rPr>
          <w:rStyle w:val="StyleUnderline"/>
        </w:rPr>
        <w:t>Will convicted criminals be eligible</w:t>
      </w:r>
      <w:r w:rsidRPr="00135BED">
        <w:rPr>
          <w:sz w:val="16"/>
        </w:rPr>
        <w:t xml:space="preserve">? </w:t>
      </w:r>
      <w:r w:rsidRPr="00135BED">
        <w:rPr>
          <w:rStyle w:val="StyleUnderline"/>
        </w:rPr>
        <w:t>If not, the program will exclude perhaps 1 million African Americans</w:t>
      </w:r>
      <w:r w:rsidRPr="00135BED">
        <w:rPr>
          <w:sz w:val="16"/>
        </w:rPr>
        <w:t>. If yes, the program would potentially tax victims of rape and families of the murdered for the benefit of their assailants.</w:t>
      </w:r>
    </w:p>
    <w:p w14:paraId="15C53FF8" w14:textId="77777777" w:rsidR="00700AFD" w:rsidRPr="00135BED" w:rsidRDefault="00700AFD" w:rsidP="00700AFD">
      <w:pPr>
        <w:rPr>
          <w:sz w:val="16"/>
        </w:rPr>
      </w:pPr>
      <w:r w:rsidRPr="00135BED">
        <w:rPr>
          <w:sz w:val="16"/>
        </w:rPr>
        <w:t xml:space="preserve">And </w:t>
      </w:r>
      <w:r w:rsidRPr="00135BED">
        <w:rPr>
          <w:rStyle w:val="StyleUnderline"/>
        </w:rPr>
        <w:t>if reparations were somehow delivered communally and collectively</w:t>
      </w:r>
      <w:r w:rsidRPr="00135BED">
        <w:rPr>
          <w:sz w:val="16"/>
        </w:rPr>
        <w:t xml:space="preserve">, </w:t>
      </w:r>
      <w:r w:rsidRPr="00135BED">
        <w:rPr>
          <w:rStyle w:val="StyleUnderline"/>
        </w:rPr>
        <w:t>disparities of wealth and power and political influence within black America will become</w:t>
      </w:r>
      <w:r w:rsidRPr="00135BED">
        <w:rPr>
          <w:sz w:val="16"/>
        </w:rPr>
        <w:t xml:space="preserve"> even </w:t>
      </w:r>
      <w:r w:rsidRPr="00135BED">
        <w:rPr>
          <w:rStyle w:val="StyleUnderline"/>
        </w:rPr>
        <w:t>more urgent</w:t>
      </w:r>
      <w:r w:rsidRPr="00135BED">
        <w:rPr>
          <w:sz w:val="16"/>
        </w:rPr>
        <w:t xml:space="preserve">. Simply put, </w:t>
      </w:r>
      <w:r w:rsidRPr="00135BED">
        <w:rPr>
          <w:rStyle w:val="StyleUnderline"/>
        </w:rPr>
        <w:t>when government spends money on complex programs</w:t>
      </w:r>
      <w:r w:rsidRPr="00135BED">
        <w:rPr>
          <w:sz w:val="16"/>
        </w:rPr>
        <w:t xml:space="preserve">, </w:t>
      </w:r>
      <w:r w:rsidRPr="00135BED">
        <w:rPr>
          <w:rStyle w:val="StyleUnderline"/>
        </w:rPr>
        <w:t>the people who provide the service usually end up with much more sway over the spending than</w:t>
      </w:r>
      <w:r w:rsidRPr="00135BED">
        <w:rPr>
          <w:sz w:val="16"/>
        </w:rPr>
        <w:t xml:space="preserve"> the spending’s intended </w:t>
      </w:r>
      <w:r w:rsidRPr="00135BED">
        <w:rPr>
          <w:rStyle w:val="StyleUnderline"/>
        </w:rPr>
        <w:t>beneficiaries</w:t>
      </w:r>
      <w:r w:rsidRPr="00135BED">
        <w:rPr>
          <w:sz w:val="16"/>
        </w:rPr>
        <w:t xml:space="preserve">. </w:t>
      </w:r>
      <w:r w:rsidRPr="00135BED">
        <w:rPr>
          <w:rStyle w:val="StyleUnderline"/>
        </w:rPr>
        <w:t>The poorer the beneficiaries, the more powerfully this rule holds</w:t>
      </w:r>
      <w:r w:rsidRPr="00135BED">
        <w:rPr>
          <w:sz w:val="16"/>
        </w:rPr>
        <w:t>—</w:t>
      </w:r>
      <w:r w:rsidRPr="00135BED">
        <w:rPr>
          <w:rStyle w:val="StyleUnderline"/>
        </w:rPr>
        <w:t>and it has held strongest of all in programs intended to aid the black poor</w:t>
      </w:r>
      <w:r w:rsidRPr="00135BED">
        <w:rPr>
          <w:sz w:val="16"/>
        </w:rPr>
        <w:t>. The District of Columbia public schools have excelled at delivering stable jobs to their unionized employees. They have failed their students.</w:t>
      </w:r>
    </w:p>
    <w:p w14:paraId="4B33CD62" w14:textId="77777777" w:rsidR="00700AFD" w:rsidRPr="00135BED" w:rsidRDefault="00700AFD" w:rsidP="00700AFD">
      <w:pPr>
        <w:rPr>
          <w:sz w:val="16"/>
        </w:rPr>
      </w:pPr>
      <w:r w:rsidRPr="00135BED">
        <w:rPr>
          <w:sz w:val="16"/>
        </w:rPr>
        <w:t xml:space="preserve">5) </w:t>
      </w:r>
      <w:r w:rsidRPr="00135BED">
        <w:rPr>
          <w:rStyle w:val="StyleUnderline"/>
        </w:rPr>
        <w:t>The legitimacy of the project will rapidly fade</w:t>
      </w:r>
      <w:r w:rsidRPr="00135BED">
        <w:rPr>
          <w:sz w:val="16"/>
        </w:rPr>
        <w:t>.</w:t>
      </w:r>
    </w:p>
    <w:p w14:paraId="1D5AFC99" w14:textId="77777777" w:rsidR="00700AFD" w:rsidRPr="00135BED" w:rsidRDefault="00700AFD" w:rsidP="00700AFD">
      <w:pPr>
        <w:rPr>
          <w:sz w:val="16"/>
        </w:rPr>
      </w:pPr>
      <w:r w:rsidRPr="00135BED">
        <w:rPr>
          <w:rStyle w:val="StyleUnderline"/>
        </w:rPr>
        <w:t>Affirmative action ranks among the least popular thing that U.S. governments do</w:t>
      </w:r>
      <w:r w:rsidRPr="00135BED">
        <w:rPr>
          <w:sz w:val="16"/>
        </w:rPr>
        <w:t>. When surveyed, </w:t>
      </w:r>
      <w:r w:rsidRPr="00135BED">
        <w:rPr>
          <w:rStyle w:val="StyleUnderline"/>
        </w:rPr>
        <w:t>white Americans crushingly reject race preferences, Hispanic Americans object by a margin of two to one, and black Americans are almost evenly divided, with only the slightest plurality in favor</w:t>
      </w:r>
      <w:r w:rsidRPr="00135BED">
        <w:rPr>
          <w:sz w:val="16"/>
        </w:rPr>
        <w:t>.</w:t>
      </w:r>
    </w:p>
    <w:p w14:paraId="469944CF" w14:textId="77777777" w:rsidR="00700AFD" w:rsidRPr="00135BED" w:rsidRDefault="00700AFD" w:rsidP="00700AFD">
      <w:pPr>
        <w:rPr>
          <w:sz w:val="16"/>
        </w:rPr>
      </w:pPr>
      <w:r w:rsidRPr="00135BED">
        <w:rPr>
          <w:sz w:val="16"/>
        </w:rPr>
        <w:t xml:space="preserve">Now </w:t>
      </w:r>
      <w:r w:rsidRPr="00135BED">
        <w:rPr>
          <w:rStyle w:val="StyleUnderline"/>
        </w:rPr>
        <w:t>imagine how Americans will feel when what is redistributed by racial calculus is</w:t>
      </w:r>
      <w:r w:rsidRPr="00135BED">
        <w:rPr>
          <w:sz w:val="16"/>
        </w:rPr>
        <w:t xml:space="preserve"> not university admissions or workplace promotions but </w:t>
      </w:r>
      <w:r w:rsidRPr="00135BED">
        <w:rPr>
          <w:rStyle w:val="StyleUnderline"/>
        </w:rPr>
        <w:t>actual, foldable cash</w:t>
      </w:r>
      <w:r w:rsidRPr="00135BED">
        <w:rPr>
          <w:sz w:val="16"/>
        </w:rPr>
        <w:t>.</w:t>
      </w:r>
    </w:p>
    <w:p w14:paraId="00F1A121" w14:textId="77777777" w:rsidR="00700AFD" w:rsidRPr="00135BED" w:rsidRDefault="00700AFD" w:rsidP="00700AFD">
      <w:pPr>
        <w:rPr>
          <w:sz w:val="16"/>
        </w:rPr>
      </w:pPr>
      <w:r w:rsidRPr="00135BED">
        <w:rPr>
          <w:rStyle w:val="StyleUnderline"/>
        </w:rPr>
        <w:t>Committing yourself to a solution before you have any idea whether</w:t>
      </w:r>
      <w:r w:rsidRPr="00135BED">
        <w:rPr>
          <w:sz w:val="16"/>
        </w:rPr>
        <w:t xml:space="preserve"> such </w:t>
      </w:r>
      <w:r w:rsidRPr="00135BED">
        <w:rPr>
          <w:rStyle w:val="StyleUnderline"/>
        </w:rPr>
        <w:t>a solution is workable is not</w:t>
      </w:r>
      <w:r w:rsidRPr="00135BED">
        <w:rPr>
          <w:sz w:val="16"/>
        </w:rPr>
        <w:t xml:space="preserve"> a </w:t>
      </w:r>
      <w:r w:rsidRPr="00135BED">
        <w:rPr>
          <w:rStyle w:val="StyleUnderline"/>
        </w:rPr>
        <w:t>responsible</w:t>
      </w:r>
      <w:r w:rsidRPr="00135BED">
        <w:rPr>
          <w:sz w:val="16"/>
        </w:rPr>
        <w:t xml:space="preserve"> reaction to America’s racial dilemmas.</w:t>
      </w:r>
    </w:p>
    <w:p w14:paraId="50BF1FFE" w14:textId="77777777" w:rsidR="00700AFD" w:rsidRPr="00135BED" w:rsidRDefault="00700AFD" w:rsidP="00700AFD">
      <w:pPr>
        <w:rPr>
          <w:sz w:val="16"/>
        </w:rPr>
      </w:pPr>
      <w:r w:rsidRPr="00135BED">
        <w:rPr>
          <w:rStyle w:val="StyleUnderline"/>
        </w:rPr>
        <w:t>Ta-Nehisi Coates anticipates this trouble by suggesting that reparations might be paid not to individuals but collectively to African Americans as a group. He</w:t>
      </w:r>
      <w:r w:rsidRPr="00135BED">
        <w:rPr>
          <w:sz w:val="16"/>
        </w:rPr>
        <w:t xml:space="preserve"> favorably </w:t>
      </w:r>
      <w:r w:rsidRPr="00135BED">
        <w:rPr>
          <w:rStyle w:val="StyleUnderline"/>
        </w:rPr>
        <w:t>cites</w:t>
      </w:r>
      <w:r w:rsidRPr="00135BED">
        <w:rPr>
          <w:sz w:val="16"/>
        </w:rPr>
        <w:t xml:space="preserve"> the example of </w:t>
      </w:r>
      <w:r w:rsidRPr="00135BED">
        <w:rPr>
          <w:rStyle w:val="StyleUnderline"/>
        </w:rPr>
        <w:t>German reparations to</w:t>
      </w:r>
      <w:r w:rsidRPr="00135BED">
        <w:rPr>
          <w:sz w:val="16"/>
        </w:rPr>
        <w:t xml:space="preserve"> the state of </w:t>
      </w:r>
      <w:r w:rsidRPr="00135BED">
        <w:rPr>
          <w:rStyle w:val="StyleUnderline"/>
        </w:rPr>
        <w:t>Israel</w:t>
      </w:r>
      <w:r w:rsidRPr="00135BED">
        <w:rPr>
          <w:sz w:val="16"/>
        </w:rPr>
        <w:t xml:space="preserve"> after World War II.</w:t>
      </w:r>
    </w:p>
    <w:p w14:paraId="4F3B252C" w14:textId="77777777" w:rsidR="00700AFD" w:rsidRPr="00135BED" w:rsidRDefault="00700AFD" w:rsidP="00700AFD">
      <w:pPr>
        <w:rPr>
          <w:sz w:val="16"/>
        </w:rPr>
      </w:pPr>
      <w:r w:rsidRPr="00135BED">
        <w:rPr>
          <w:rStyle w:val="StyleUnderline"/>
        </w:rPr>
        <w:t>But</w:t>
      </w:r>
      <w:r w:rsidRPr="00135BED">
        <w:rPr>
          <w:sz w:val="16"/>
        </w:rPr>
        <w:t xml:space="preserve"> the state of </w:t>
      </w:r>
      <w:r w:rsidRPr="00135BED">
        <w:rPr>
          <w:rStyle w:val="StyleUnderline"/>
        </w:rPr>
        <w:t>Israel was a sovereign, elected by a democratic process</w:t>
      </w:r>
      <w:r w:rsidRPr="00135BED">
        <w:rPr>
          <w:sz w:val="16"/>
        </w:rPr>
        <w:t xml:space="preserve">. </w:t>
      </w:r>
      <w:r w:rsidRPr="00135BED">
        <w:rPr>
          <w:rStyle w:val="StyleUnderline"/>
        </w:rPr>
        <w:t>Few in the Jewish world doubted that Israel could and did act for the Jewish people as a whole</w:t>
      </w:r>
      <w:r w:rsidRPr="00135BED">
        <w:rPr>
          <w:sz w:val="16"/>
        </w:rPr>
        <w:t xml:space="preserve">. </w:t>
      </w:r>
      <w:r w:rsidRPr="00135BED">
        <w:rPr>
          <w:rStyle w:val="StyleUnderline"/>
        </w:rPr>
        <w:t>Black Americans</w:t>
      </w:r>
      <w:r w:rsidRPr="00135BED">
        <w:rPr>
          <w:sz w:val="16"/>
        </w:rPr>
        <w:t xml:space="preserve">, however, </w:t>
      </w:r>
      <w:r w:rsidRPr="00135BED">
        <w:rPr>
          <w:rStyle w:val="StyleUnderline"/>
        </w:rPr>
        <w:t>do not have a state of their own</w:t>
      </w:r>
      <w:r w:rsidRPr="00135BED">
        <w:rPr>
          <w:sz w:val="16"/>
        </w:rPr>
        <w:t xml:space="preserve">. </w:t>
      </w:r>
      <w:r w:rsidRPr="00135BED">
        <w:rPr>
          <w:rStyle w:val="StyleUnderline"/>
        </w:rPr>
        <w:t>If reparations are deemed some kind of collective debt</w:t>
      </w:r>
      <w:r w:rsidRPr="00135BED">
        <w:rPr>
          <w:sz w:val="16"/>
        </w:rPr>
        <w:t xml:space="preserve"> to black Americans as a group, rather than to black Americans as individuals, then the question will arise: </w:t>
      </w:r>
      <w:r w:rsidRPr="00135BED">
        <w:rPr>
          <w:rStyle w:val="StyleUnderline"/>
        </w:rPr>
        <w:t>Who decides how this money will be distributed</w:t>
      </w:r>
      <w:r w:rsidRPr="00135BED">
        <w:rPr>
          <w:sz w:val="16"/>
        </w:rPr>
        <w:t>? Some kind of National Endowment for Black America? Chosen how? Accountable to whom?</w:t>
      </w:r>
    </w:p>
    <w:p w14:paraId="2B0DDC62" w14:textId="77777777" w:rsidR="00700AFD" w:rsidRPr="00135BED" w:rsidRDefault="00700AFD" w:rsidP="00700AFD">
      <w:pPr>
        <w:rPr>
          <w:sz w:val="16"/>
        </w:rPr>
      </w:pPr>
      <w:r w:rsidRPr="00135BED">
        <w:rPr>
          <w:sz w:val="16"/>
        </w:rPr>
        <w:t xml:space="preserve">The </w:t>
      </w:r>
      <w:r w:rsidRPr="00135BED">
        <w:rPr>
          <w:rStyle w:val="StyleUnderline"/>
        </w:rPr>
        <w:t>Harvard Law professor</w:t>
      </w:r>
      <w:r w:rsidRPr="00135BED">
        <w:rPr>
          <w:sz w:val="16"/>
        </w:rPr>
        <w:t xml:space="preserve"> Charles Ogletree </w:t>
      </w:r>
      <w:r w:rsidRPr="00135BED">
        <w:rPr>
          <w:rStyle w:val="StyleUnderline"/>
        </w:rPr>
        <w:t>suggests widening the concept of reparations</w:t>
      </w:r>
      <w:r w:rsidRPr="00135BED">
        <w:rPr>
          <w:sz w:val="16"/>
        </w:rPr>
        <w:t xml:space="preserve"> even further, </w:t>
      </w:r>
      <w:r w:rsidRPr="00135BED">
        <w:rPr>
          <w:rStyle w:val="StyleUnderline"/>
        </w:rPr>
        <w:t>into a national “program of job training and public works that takes racial justice as its mission but includes the poor of all races</w:t>
      </w:r>
      <w:r w:rsidRPr="00135BED">
        <w:rPr>
          <w:sz w:val="16"/>
        </w:rPr>
        <w:t xml:space="preserve">.” In that case, </w:t>
      </w:r>
      <w:r w:rsidRPr="00135BED">
        <w:rPr>
          <w:rStyle w:val="StyleUnderline"/>
        </w:rPr>
        <w:t>reparations would cease to be a new program but would become instead a new argument in favor of the preexisting policy preferences of the left wing of the Democratic party</w:t>
      </w:r>
      <w:r w:rsidRPr="00135BED">
        <w:rPr>
          <w:sz w:val="16"/>
        </w:rPr>
        <w:t>. Earlier in his article, Coates quotes with seeming disdain the radio host Rush Limbaugh’s disparagement of the Affordable Care Act as a form of “reparations." But aren’t Limbaugh and Ogletree more or less in agreement here?</w:t>
      </w:r>
    </w:p>
    <w:p w14:paraId="4DCC5572" w14:textId="77777777" w:rsidR="00700AFD" w:rsidRPr="00135BED" w:rsidRDefault="00700AFD" w:rsidP="00700AFD">
      <w:pPr>
        <w:rPr>
          <w:sz w:val="16"/>
        </w:rPr>
      </w:pPr>
      <w:r w:rsidRPr="00135BED">
        <w:rPr>
          <w:rStyle w:val="StyleUnderline"/>
        </w:rPr>
        <w:t>Coates</w:t>
      </w:r>
      <w:r w:rsidRPr="00135BED">
        <w:rPr>
          <w:sz w:val="16"/>
        </w:rPr>
        <w:t xml:space="preserve"> dismisses all these questions and so many others. He </w:t>
      </w:r>
      <w:r w:rsidRPr="00135BED">
        <w:rPr>
          <w:rStyle w:val="StyleUnderline"/>
        </w:rPr>
        <w:t>suggests the country first enact Rep.</w:t>
      </w:r>
      <w:r w:rsidRPr="00135BED">
        <w:rPr>
          <w:sz w:val="16"/>
        </w:rPr>
        <w:t xml:space="preserve"> John </w:t>
      </w:r>
      <w:r w:rsidRPr="00135BED">
        <w:rPr>
          <w:rStyle w:val="StyleUnderline"/>
        </w:rPr>
        <w:t>Conyers’ Reparations Bill and then open a discussion about how reparations would work</w:t>
      </w:r>
      <w:r w:rsidRPr="00135BED">
        <w:rPr>
          <w:sz w:val="16"/>
        </w:rPr>
        <w:t xml:space="preserve">. But </w:t>
      </w:r>
      <w:r w:rsidRPr="00135BED">
        <w:rPr>
          <w:rStyle w:val="StyleUnderline"/>
        </w:rPr>
        <w:t>committing yourself to a solution before you have any idea</w:t>
      </w:r>
      <w:r w:rsidRPr="00135BED">
        <w:rPr>
          <w:sz w:val="16"/>
        </w:rPr>
        <w:t xml:space="preserve"> whether such a solution is workable—or, rather, </w:t>
      </w:r>
      <w:r w:rsidRPr="00135BED">
        <w:rPr>
          <w:rStyle w:val="StyleUnderline"/>
        </w:rPr>
        <w:t>in defiance of pretty strong reasons that your solution is utterly unworkable—is not a responsible reaction</w:t>
      </w:r>
      <w:r w:rsidRPr="00135BED">
        <w:rPr>
          <w:sz w:val="16"/>
        </w:rPr>
        <w:t xml:space="preserve"> to America’s racial dilemmas.</w:t>
      </w:r>
    </w:p>
    <w:p w14:paraId="32F6D8F2" w14:textId="77777777" w:rsidR="00700AFD" w:rsidRPr="00135BED" w:rsidRDefault="00700AFD" w:rsidP="00700AFD">
      <w:pPr>
        <w:rPr>
          <w:sz w:val="16"/>
        </w:rPr>
      </w:pPr>
      <w:r w:rsidRPr="00135BED">
        <w:rPr>
          <w:sz w:val="16"/>
        </w:rPr>
        <w:t xml:space="preserve">Instead, </w:t>
      </w:r>
      <w:r w:rsidRPr="00135BED">
        <w:rPr>
          <w:rStyle w:val="StyleUnderline"/>
        </w:rPr>
        <w:t>we’ll be all too likely to repeat once more the sad pattern of so many civil-rights initiatives</w:t>
      </w:r>
      <w:r w:rsidRPr="00135BED">
        <w:rPr>
          <w:sz w:val="16"/>
        </w:rPr>
        <w:t xml:space="preserve">: </w:t>
      </w:r>
      <w:r w:rsidRPr="00135BED">
        <w:rPr>
          <w:rStyle w:val="StyleUnderline"/>
        </w:rPr>
        <w:t>the bold announcement,</w:t>
      </w:r>
      <w:r w:rsidRPr="00135BED">
        <w:rPr>
          <w:sz w:val="16"/>
        </w:rPr>
        <w:t xml:space="preserve"> the </w:t>
      </w:r>
      <w:r w:rsidRPr="00135BED">
        <w:rPr>
          <w:rStyle w:val="StyleUnderline"/>
        </w:rPr>
        <w:t>raised hopes</w:t>
      </w:r>
      <w:r w:rsidRPr="00135BED">
        <w:rPr>
          <w:sz w:val="16"/>
        </w:rPr>
        <w:t xml:space="preserve">, the </w:t>
      </w:r>
      <w:r w:rsidRPr="00135BED">
        <w:rPr>
          <w:rStyle w:val="StyleUnderline"/>
        </w:rPr>
        <w:t>unexpected difficulties</w:t>
      </w:r>
      <w:r w:rsidRPr="00135BED">
        <w:rPr>
          <w:sz w:val="16"/>
        </w:rPr>
        <w:t xml:space="preserve">, the </w:t>
      </w:r>
      <w:r w:rsidRPr="00135BED">
        <w:rPr>
          <w:rStyle w:val="StyleUnderline"/>
        </w:rPr>
        <w:t>suppression of open discussion</w:t>
      </w:r>
      <w:r w:rsidRPr="00135BED">
        <w:rPr>
          <w:sz w:val="16"/>
        </w:rPr>
        <w:t xml:space="preserve"> of those difficulties, the </w:t>
      </w:r>
      <w:r w:rsidRPr="00135BED">
        <w:rPr>
          <w:rStyle w:val="StyleUnderline"/>
        </w:rPr>
        <w:t>ossifying of the project into bureaucracy</w:t>
      </w:r>
      <w:r w:rsidRPr="00135BED">
        <w:rPr>
          <w:sz w:val="16"/>
        </w:rPr>
        <w:t>, the realization of failure, the discovery of the political impossibility of reforming or repairing the failure.</w:t>
      </w:r>
    </w:p>
    <w:p w14:paraId="42ED9049" w14:textId="77777777" w:rsidR="00700AFD" w:rsidRDefault="00700AFD" w:rsidP="00700AFD">
      <w:pPr>
        <w:pStyle w:val="Heading3"/>
      </w:pPr>
      <w:r>
        <w:t>Stigma – 1NC</w:t>
      </w:r>
    </w:p>
    <w:p w14:paraId="2EC5083A" w14:textId="77777777" w:rsidR="00700AFD" w:rsidRDefault="00700AFD" w:rsidP="00700AFD">
      <w:pPr>
        <w:pStyle w:val="Heading4"/>
      </w:pPr>
      <w:r>
        <w:t>Can’t solve for stigma or collective bargaining</w:t>
      </w:r>
    </w:p>
    <w:p w14:paraId="57D96C64" w14:textId="77777777" w:rsidR="00700AFD" w:rsidRPr="00F073BF" w:rsidRDefault="00700AFD" w:rsidP="00700AFD">
      <w:pPr>
        <w:rPr>
          <w:rStyle w:val="Style13ptBold"/>
          <w:b w:val="0"/>
          <w:bCs w:val="0"/>
        </w:rPr>
      </w:pPr>
      <w:r>
        <w:rPr>
          <w:rStyle w:val="Style13ptBold"/>
        </w:rPr>
        <w:t xml:space="preserve">Rogers 17’ </w:t>
      </w:r>
      <w:r w:rsidRPr="00F073BF">
        <w:rPr>
          <w:rStyle w:val="Style13ptBold"/>
        </w:rPr>
        <w:t>[Brishen Rogers: B.A., University of Virginia; J.D., Harvard, Professor of Law at Georgetown Law, 5-3-17, Boston Review, “Basic Income in a Just Society,” https://www.bostonreview.net/forum/brishen-rogers-basic-income-just-society/]</w:t>
      </w:r>
    </w:p>
    <w:p w14:paraId="4B201191" w14:textId="77777777" w:rsidR="00700AFD" w:rsidRPr="00F073BF" w:rsidRDefault="00700AFD" w:rsidP="00700AFD">
      <w:pPr>
        <w:rPr>
          <w:sz w:val="14"/>
        </w:rPr>
      </w:pPr>
      <w:r w:rsidRPr="00F073BF">
        <w:rPr>
          <w:sz w:val="14"/>
        </w:rPr>
        <w:t xml:space="preserve">How would a basic income impact workers and firms in this context? It would surely protect workers against the economic harms of unemployment and underemployment by giving them unconditional resources, and it would enable them to bargain for higher wages and to refuse terrible jobs. But </w:t>
      </w:r>
      <w:r w:rsidRPr="006539EA">
        <w:rPr>
          <w:rStyle w:val="StyleUnderline"/>
          <w:highlight w:val="yellow"/>
        </w:rPr>
        <w:t>a basic income would do little to reduce corporate power, which is a function not just of wealth but of the ability of firms to structure work relationships however they wish</w:t>
      </w:r>
      <w:r w:rsidRPr="00F073BF">
        <w:rPr>
          <w:sz w:val="14"/>
        </w:rPr>
        <w:t xml:space="preserve"> when countervailing institutions—such as a powerful regulatory state—are absent or ineffective. Yes</w:t>
      </w:r>
      <w:r w:rsidRPr="00412AE9">
        <w:rPr>
          <w:rStyle w:val="StyleUnderline"/>
        </w:rPr>
        <w:t xml:space="preserve">, </w:t>
      </w:r>
      <w:r w:rsidRPr="006539EA">
        <w:rPr>
          <w:rStyle w:val="StyleUnderline"/>
          <w:highlight w:val="yellow"/>
        </w:rPr>
        <w:t>a basic income would make it easier for workers to organize and demand reforms</w:t>
      </w:r>
      <w:r w:rsidRPr="00F073BF">
        <w:rPr>
          <w:sz w:val="14"/>
        </w:rPr>
        <w:t>—Andy Stern dubbed it “the ultimate permanent strike fund”—</w:t>
      </w:r>
      <w:r w:rsidRPr="00412AE9">
        <w:rPr>
          <w:rStyle w:val="StyleUnderline"/>
        </w:rPr>
        <w:t xml:space="preserve">but </w:t>
      </w:r>
      <w:r w:rsidRPr="00030708">
        <w:rPr>
          <w:rStyle w:val="StyleUnderline"/>
          <w:highlight w:val="yellow"/>
        </w:rPr>
        <w:t>the threat of termination or retaliation would still prevent many workers from protesting or striking in the first place</w:t>
      </w:r>
      <w:r w:rsidRPr="00412AE9">
        <w:rPr>
          <w:rStyle w:val="StyleUnderline"/>
        </w:rPr>
        <w:t>.</w:t>
      </w:r>
      <w:r>
        <w:rPr>
          <w:rStyle w:val="StyleUnderline"/>
        </w:rPr>
        <w:t xml:space="preserve"> </w:t>
      </w:r>
      <w:r w:rsidRPr="00F073BF">
        <w:rPr>
          <w:sz w:val="14"/>
        </w:rPr>
        <w:t xml:space="preserve">And of course </w:t>
      </w:r>
      <w:r w:rsidRPr="00412AE9">
        <w:rPr>
          <w:rStyle w:val="StyleUnderline"/>
        </w:rPr>
        <w:t>many have argued that a basic income would make</w:t>
      </w:r>
      <w:r w:rsidRPr="00F073BF">
        <w:rPr>
          <w:sz w:val="14"/>
        </w:rPr>
        <w:t xml:space="preserve"> minimum wage and </w:t>
      </w:r>
      <w:r w:rsidRPr="00412AE9">
        <w:rPr>
          <w:rStyle w:val="StyleUnderline"/>
        </w:rPr>
        <w:t>collective bargaining laws less necessary</w:t>
      </w:r>
      <w:r w:rsidRPr="00F073BF">
        <w:rPr>
          <w:sz w:val="14"/>
        </w:rPr>
        <w:t xml:space="preserve">, since workers’ material needs would be met by the state. </w:t>
      </w:r>
      <w:r w:rsidRPr="00412AE9">
        <w:rPr>
          <w:rStyle w:val="StyleUnderline"/>
        </w:rPr>
        <w:t>But cash benefits and reasonable wages are not morally equivalent.</w:t>
      </w:r>
      <w:r w:rsidRPr="00F073BF">
        <w:rPr>
          <w:sz w:val="14"/>
        </w:rPr>
        <w:t xml:space="preserve"> In Robert Solow’s memorable phrase, the labor market is a “social institution” governed in part by norms of reciprocity and mutual respect. Workers often demand higher wages from larger and more profitable employers. And they work less diligently when they feel disrespected. So </w:t>
      </w:r>
      <w:r w:rsidRPr="00412AE9">
        <w:rPr>
          <w:rStyle w:val="StyleUnderline"/>
        </w:rPr>
        <w:t xml:space="preserve">there </w:t>
      </w:r>
      <w:r w:rsidRPr="00030708">
        <w:rPr>
          <w:rStyle w:val="StyleUnderline"/>
          <w:highlight w:val="yellow"/>
        </w:rPr>
        <w:t>is a major difference between a generous wage on the one hand and a meager wage supplemented with cash from the state on the other</w:t>
      </w:r>
      <w:r w:rsidRPr="00030708">
        <w:rPr>
          <w:sz w:val="14"/>
          <w:highlight w:val="yellow"/>
        </w:rPr>
        <w:t>.</w:t>
      </w:r>
      <w:r w:rsidRPr="00F073BF">
        <w:rPr>
          <w:sz w:val="14"/>
        </w:rPr>
        <w:t xml:space="preserve"> Generous wages help make firms’ economic responsibility roughly commensurate with their economic power. Meager wages signal disrespect, and state transfers are impersonal. In fact, </w:t>
      </w:r>
      <w:r w:rsidRPr="00412AE9">
        <w:rPr>
          <w:rStyle w:val="StyleUnderline"/>
        </w:rPr>
        <w:t xml:space="preserve">without labor market regulations in place, the </w:t>
      </w:r>
      <w:r w:rsidRPr="00030708">
        <w:rPr>
          <w:rStyle w:val="StyleUnderline"/>
          <w:highlight w:val="yellow"/>
        </w:rPr>
        <w:t>impact of a basic income on very low-wage work could be disastrous.</w:t>
      </w:r>
      <w:r w:rsidRPr="00412AE9">
        <w:rPr>
          <w:rStyle w:val="StyleUnderline"/>
        </w:rPr>
        <w:t xml:space="preserve"> If a basic income </w:t>
      </w:r>
      <w:r w:rsidRPr="00030708">
        <w:rPr>
          <w:rStyle w:val="StyleUnderline"/>
          <w:highlight w:val="yellow"/>
        </w:rPr>
        <w:t>were not extended to green card holders, guest workers, or “irregular” immigrants</w:t>
      </w:r>
      <w:r w:rsidRPr="00F073BF">
        <w:rPr>
          <w:sz w:val="14"/>
        </w:rPr>
        <w:t xml:space="preserve"> (those who enter or stay without authorization), </w:t>
      </w:r>
      <w:r w:rsidRPr="00412AE9">
        <w:rPr>
          <w:rStyle w:val="StyleUnderline"/>
        </w:rPr>
        <w:t xml:space="preserve">such workers would be </w:t>
      </w:r>
      <w:r w:rsidRPr="00030708">
        <w:rPr>
          <w:rStyle w:val="StyleUnderline"/>
          <w:highlight w:val="yellow"/>
        </w:rPr>
        <w:t>far cheaper to employ in menial jobs</w:t>
      </w:r>
      <w:r w:rsidRPr="00412AE9">
        <w:rPr>
          <w:rStyle w:val="StyleUnderline"/>
        </w:rPr>
        <w:t>, at which point they would be permanently enshrined as a laboring underclass</w:t>
      </w:r>
      <w:r w:rsidRPr="00F073BF">
        <w:rPr>
          <w:sz w:val="14"/>
        </w:rPr>
        <w:t xml:space="preserve">. (Currently minimum wage laws apply regardless of work authorization, on the grounds that differential treatment would undermine standards for all.) </w:t>
      </w:r>
      <w:r w:rsidRPr="00412AE9">
        <w:rPr>
          <w:rStyle w:val="StyleUnderline"/>
        </w:rPr>
        <w:t xml:space="preserve">A basic income could even be designed </w:t>
      </w:r>
      <w:r w:rsidRPr="00030708">
        <w:rPr>
          <w:rStyle w:val="StyleUnderline"/>
          <w:highlight w:val="yellow"/>
        </w:rPr>
        <w:t>to serve white nationalist end</w:t>
      </w:r>
      <w:r w:rsidRPr="00030708">
        <w:rPr>
          <w:sz w:val="14"/>
          <w:highlight w:val="yellow"/>
        </w:rPr>
        <w:t>s</w:t>
      </w:r>
      <w:r w:rsidRPr="00F073BF">
        <w:rPr>
          <w:sz w:val="14"/>
        </w:rPr>
        <w:t xml:space="preserve">. In fact, far-right European parties have often embraced the welfare state as a means of defending citizens against a purported tide of immigrants. </w:t>
      </w:r>
      <w:r w:rsidRPr="00412AE9">
        <w:rPr>
          <w:rStyle w:val="StyleUnderline"/>
        </w:rPr>
        <w:t xml:space="preserve">A standalone basic income </w:t>
      </w:r>
      <w:r w:rsidRPr="00030708">
        <w:rPr>
          <w:rStyle w:val="StyleUnderline"/>
          <w:highlight w:val="yellow"/>
        </w:rPr>
        <w:t>also will not ensure equal access to quality education, health care, mental health care, housing, and transportation</w:t>
      </w:r>
      <w:r w:rsidRPr="00412AE9">
        <w:rPr>
          <w:rStyle w:val="StyleUnderline"/>
        </w:rPr>
        <w:t>. Liberal markets systematically fail to provide such goods to the poor and working class, for the simple reason that they often are not profitable when provided on equitable terms. Giving cash to individuals to purchase them will not suddenly change matters.</w:t>
      </w:r>
      <w:r>
        <w:rPr>
          <w:rStyle w:val="StyleUnderline"/>
        </w:rPr>
        <w:t xml:space="preserve"> </w:t>
      </w:r>
      <w:r w:rsidRPr="00F073BF">
        <w:rPr>
          <w:sz w:val="14"/>
        </w:rPr>
        <w:t xml:space="preserve">Popular debates have largely ignored these limits of a standalone basic income, an oversight that is not entirely accidental. As a tax-and-transfer program, basic income would be consistent with a wide variety of political-economic systems, including neoliberal capitalism, social democracy, and various forms of socialism, but much of the basic income literature has a libertarian streak. On the right, Milton Friedman proposed a negative income tax in large part because he hoped it would reduce government bureaucracy. On the left, Philippe van Parijs’s now-classic argument for the policy held it would maximize what he called “real freedom” better than standard welfare-state policies. And Silicon Valley’s take exemplifies an “everyday libertarianism,” which views market results, including pre-tax incomes, as presumptively fair. Unlike many libertarians, </w:t>
      </w:r>
      <w:r w:rsidRPr="00F073BF">
        <w:rPr>
          <w:rStyle w:val="StyleUnderline"/>
        </w:rPr>
        <w:t>basic income proponents accept the necessity and fairness of income and wealth taxation. But a basic income is still no cure for the moral ills of liberal markets</w:t>
      </w:r>
      <w:r w:rsidRPr="00F073BF">
        <w:rPr>
          <w:sz w:val="14"/>
        </w:rPr>
        <w:t>. Since labor cannot be separated from workers, it will never be a classic commodity, and labor markets will never be stock exchanges for faceless buyers and sellers</w:t>
      </w:r>
      <w:r w:rsidRPr="00F073BF">
        <w:rPr>
          <w:rStyle w:val="StyleUnderline"/>
        </w:rPr>
        <w:t>. Low wages carry a stigma that low bids for soybeans never will. In the long run, companies cannot treat workers or even consumers as line items on a balance sheet without risking a revolt.</w:t>
      </w:r>
      <w:r w:rsidRPr="00F073BF">
        <w:rPr>
          <w:sz w:val="14"/>
        </w:rPr>
        <w:t xml:space="preserve"> Uber is now paying a high price for ignoring this lesson. The company’s flagrant disregard for our moral economy and its open embrace of a cutthroat, winner-take-all libertarianism made it a pariah in many quarters well before it faced allegations of a workplace culture of sexual harassment.</w:t>
      </w:r>
    </w:p>
    <w:p w14:paraId="284ECE54" w14:textId="77777777" w:rsidR="00700AFD" w:rsidRDefault="00700AFD" w:rsidP="00700AFD">
      <w:pPr>
        <w:pStyle w:val="Heading3"/>
      </w:pPr>
      <w:r>
        <w:t>//</w:t>
      </w:r>
      <w:r w:rsidRPr="00030708">
        <w:t>Alt causes – 1NC</w:t>
      </w:r>
    </w:p>
    <w:p w14:paraId="724E4082" w14:textId="77777777" w:rsidR="00700AFD" w:rsidRPr="00030708" w:rsidRDefault="00700AFD" w:rsidP="00700AFD">
      <w:pPr>
        <w:pStyle w:val="Heading4"/>
      </w:pPr>
      <w:r w:rsidRPr="00030708">
        <w:t>A UBI+ is insufficient to solve for broader structural causes of racial inequality – anti-Blackness, sexism, and xenophobia are unaccounted for and currently deny black people a true revolution of “American Consciousness”</w:t>
      </w:r>
      <w:r>
        <w:t>.</w:t>
      </w:r>
    </w:p>
    <w:p w14:paraId="3F0DACD1" w14:textId="77777777" w:rsidR="00700AFD" w:rsidRDefault="00700AFD" w:rsidP="00700AFD">
      <w:r w:rsidRPr="001F5C56">
        <w:rPr>
          <w:rStyle w:val="Style13ptBold"/>
        </w:rPr>
        <w:t>Battacharya 19</w:t>
      </w:r>
      <w:r>
        <w:t>, (</w:t>
      </w:r>
      <w:r w:rsidRPr="00245BF0">
        <w:t>Jhumpa is the Co-President and Co-Founder of The Maven Collaborative. She directly leads work identifying policy and narrative solutions to racial and gender income and wealth inequities and mitigating the harms of mass incarceration.</w:t>
      </w:r>
      <w:r>
        <w:t>), “</w:t>
      </w:r>
      <w:r w:rsidRPr="00245BF0">
        <w:t>“Exploring Guaranteed Income Through a Racial and Gender Justice Lens.”</w:t>
      </w:r>
      <w:r>
        <w:t xml:space="preserve">, Roosevelt Institute, 06/2019, </w:t>
      </w:r>
      <w:r w:rsidRPr="00E15BCE">
        <w:t>https://rooseveltinstitute.org/wp-content/uploads/2020/07/RI_UBI-Racial-Gender-Justice-brief-201906.pdf //</w:t>
      </w:r>
      <w:r>
        <w:t xml:space="preserve"> EE </w:t>
      </w:r>
    </w:p>
    <w:p w14:paraId="0AABB5DB" w14:textId="77777777" w:rsidR="00700AFD" w:rsidRDefault="00700AFD" w:rsidP="00700AFD">
      <w:pPr>
        <w:rPr>
          <w:rStyle w:val="StyleUnderline"/>
        </w:rPr>
      </w:pPr>
      <w:r w:rsidRPr="00245BF0">
        <w:rPr>
          <w:rStyle w:val="StyleUnderline"/>
        </w:rPr>
        <w:t xml:space="preserve">By tackling wealth inequality, we can </w:t>
      </w:r>
      <w:r w:rsidRPr="00030708">
        <w:rPr>
          <w:rStyle w:val="StyleUnderline"/>
          <w:highlight w:val="yellow"/>
        </w:rPr>
        <w:t>ultimately put America on the road to greater racial and gender economic justice</w:t>
      </w:r>
      <w:r w:rsidRPr="00030708">
        <w:rPr>
          <w:rStyle w:val="Emphasis"/>
          <w:highlight w:val="yellow"/>
        </w:rPr>
        <w:t>.</w:t>
      </w:r>
      <w:r w:rsidRPr="00245BF0">
        <w:rPr>
          <w:rStyle w:val="Emphasis"/>
        </w:rPr>
        <w:t xml:space="preserve"> Income is </w:t>
      </w:r>
      <w:r w:rsidRPr="00030708">
        <w:rPr>
          <w:rStyle w:val="Emphasis"/>
          <w:highlight w:val="yellow"/>
        </w:rPr>
        <w:t>crucial for building wealth, but efforts to improve incomes alone will not close gaps</w:t>
      </w:r>
      <w:r w:rsidRPr="00030708">
        <w:rPr>
          <w:highlight w:val="yellow"/>
        </w:rPr>
        <w:t xml:space="preserve"> </w:t>
      </w:r>
      <w:r w:rsidRPr="00030708">
        <w:rPr>
          <w:rStyle w:val="Emphasis"/>
          <w:highlight w:val="yellow"/>
        </w:rPr>
        <w:t>in wealth</w:t>
      </w:r>
      <w:r w:rsidRPr="00245BF0">
        <w:rPr>
          <w:rStyle w:val="Emphasis"/>
        </w:rPr>
        <w:t xml:space="preserve"> along racial</w:t>
      </w:r>
      <w:r>
        <w:t xml:space="preserve"> and gender</w:t>
      </w:r>
      <w:r w:rsidRPr="00245BF0">
        <w:rPr>
          <w:rStyle w:val="Emphasis"/>
        </w:rPr>
        <w:t xml:space="preserve"> </w:t>
      </w:r>
      <w:r w:rsidRPr="00030708">
        <w:rPr>
          <w:rStyle w:val="Emphasis"/>
          <w:highlight w:val="yellow"/>
        </w:rPr>
        <w:t>lines</w:t>
      </w:r>
      <w:r w:rsidRPr="00030708">
        <w:rPr>
          <w:rStyle w:val="StyleUnderline"/>
          <w:highlight w:val="yellow"/>
        </w:rPr>
        <w:t>.</w:t>
      </w:r>
      <w:r w:rsidRPr="00245BF0">
        <w:rPr>
          <w:rStyle w:val="StyleUnderline"/>
        </w:rPr>
        <w:t xml:space="preserve"> As such, we also need to </w:t>
      </w:r>
      <w:r w:rsidRPr="00030708">
        <w:rPr>
          <w:rStyle w:val="StyleUnderline"/>
          <w:highlight w:val="yellow"/>
        </w:rPr>
        <w:t xml:space="preserve">consider how </w:t>
      </w:r>
      <w:r w:rsidRPr="00030708">
        <w:rPr>
          <w:rStyle w:val="Emphasis"/>
          <w:highlight w:val="yellow"/>
        </w:rPr>
        <w:t>anti-Blackness, xenophobia, and sexism have rigged the rules of our economy</w:t>
      </w:r>
      <w:r w:rsidRPr="00030708">
        <w:rPr>
          <w:rStyle w:val="StyleUnderline"/>
          <w:highlight w:val="yellow"/>
        </w:rPr>
        <w:t xml:space="preserve"> to deny certain populations equal access to prosperity and liberatio</w:t>
      </w:r>
      <w:r w:rsidRPr="00245BF0">
        <w:rPr>
          <w:rStyle w:val="StyleUnderline"/>
        </w:rPr>
        <w:t>n.</w:t>
      </w:r>
      <w:r>
        <w:t xml:space="preserve"> This </w:t>
      </w:r>
      <w:r w:rsidRPr="00245BF0">
        <w:rPr>
          <w:rStyle w:val="StyleUnderline"/>
        </w:rPr>
        <w:t>will enable us to have a more comprehensive discussion about intersectionality and the numerous issues that need to be addressed—in addition to boosting incomes—in order to create the conditions where everyone in the US truly has the ability to build wealth and thrive</w:t>
      </w:r>
      <w:r>
        <w:t xml:space="preserve">. This paper proposes a multi-pronged approach to designing a guaranteed income policy that includes: </w:t>
      </w:r>
      <w:r w:rsidRPr="00245BF0">
        <w:rPr>
          <w:rStyle w:val="Emphasis"/>
        </w:rPr>
        <w:t xml:space="preserve">• </w:t>
      </w:r>
      <w:r w:rsidRPr="00030708">
        <w:rPr>
          <w:rStyle w:val="Emphasis"/>
          <w:highlight w:val="yellow"/>
        </w:rPr>
        <w:t xml:space="preserve">Dismantling narratives that dehumanize Black and brown people </w:t>
      </w:r>
      <w:r w:rsidRPr="00030708">
        <w:rPr>
          <w:rStyle w:val="StyleUnderline"/>
          <w:highlight w:val="yellow"/>
        </w:rPr>
        <w:t>and question their deservedness to receive public assistance</w:t>
      </w:r>
      <w:r w:rsidRPr="00245BF0">
        <w:rPr>
          <w:rStyle w:val="Emphasis"/>
        </w:rPr>
        <w:t>;</w:t>
      </w:r>
      <w:r>
        <w:t xml:space="preserve"> • </w:t>
      </w:r>
      <w:r w:rsidRPr="00245BF0">
        <w:rPr>
          <w:rStyle w:val="StyleUnderline"/>
        </w:rPr>
        <w:t>Eliminating state-sponsored wealth extraction through our criminal justice system; and • Establishing a truth and reconciliation process in the US. Incorporating these elements into a no-strings-attached cash benefit for all residents can create the conditions that are necessary for true gender and racial economic justice to be achieved.</w:t>
      </w:r>
    </w:p>
    <w:p w14:paraId="786C438F" w14:textId="77777777" w:rsidR="00700AFD" w:rsidRPr="00ED2419" w:rsidRDefault="00700AFD" w:rsidP="00700AFD"/>
    <w:p w14:paraId="6C68BD35" w14:textId="77777777" w:rsidR="00700AFD" w:rsidRDefault="00700AFD" w:rsidP="00700AFD">
      <w:pPr>
        <w:pStyle w:val="Heading2"/>
      </w:pPr>
      <w:r>
        <w:t xml:space="preserve">Solvency </w:t>
      </w:r>
    </w:p>
    <w:p w14:paraId="092F88A1" w14:textId="77777777" w:rsidR="00700AFD" w:rsidRDefault="00700AFD" w:rsidP="00700AFD">
      <w:pPr>
        <w:pStyle w:val="Heading3"/>
      </w:pPr>
      <w:r>
        <w:t xml:space="preserve">Turns Case – 1NC </w:t>
      </w:r>
    </w:p>
    <w:p w14:paraId="7F992B07" w14:textId="77777777" w:rsidR="00700AFD" w:rsidRDefault="00700AFD" w:rsidP="00700AFD">
      <w:pPr>
        <w:pStyle w:val="Heading4"/>
      </w:pPr>
      <w:r>
        <w:t>A Basic Income sets back radical progress and retrenches all the impacts it claims to solve.</w:t>
      </w:r>
    </w:p>
    <w:p w14:paraId="3214A1A2" w14:textId="77777777" w:rsidR="00700AFD" w:rsidRPr="003D3D07" w:rsidRDefault="00700AFD" w:rsidP="00700AFD">
      <w:pPr>
        <w:rPr>
          <w:rStyle w:val="Style13ptBold"/>
          <w:b w:val="0"/>
          <w:bCs w:val="0"/>
        </w:rPr>
      </w:pPr>
      <w:r>
        <w:rPr>
          <w:rStyle w:val="Style13ptBold"/>
        </w:rPr>
        <w:t xml:space="preserve">Diamond 17’ </w:t>
      </w:r>
      <w:r w:rsidRPr="003D3D07">
        <w:rPr>
          <w:rStyle w:val="Style13ptBold"/>
        </w:rPr>
        <w:t>[Patrick Diamond: B.A. in Social and Political Sciences from Clare College, Cambridge, MPhil from the Cambridge Institute of Criminology, Senior Lecturer in Public Policy at Queen Mary University of London, 5-3-17, Boston Review, “Will Basic Income Hurt the Cause?,” https://www.bostonreview.net/forum_response/patrick-diamond-will-basic-income-hurt-cause/]</w:t>
      </w:r>
    </w:p>
    <w:p w14:paraId="5C898184" w14:textId="77777777" w:rsidR="00700AFD" w:rsidRDefault="00700AFD" w:rsidP="00700AFD">
      <w:pPr>
        <w:rPr>
          <w:sz w:val="14"/>
        </w:rPr>
      </w:pPr>
      <w:r w:rsidRPr="006367E1">
        <w:rPr>
          <w:sz w:val="14"/>
        </w:rPr>
        <w:t xml:space="preserve">Nonetheless, the </w:t>
      </w:r>
      <w:r w:rsidRPr="009E6C94">
        <w:rPr>
          <w:rStyle w:val="StyleUnderline"/>
        </w:rPr>
        <w:t>basic income schemes</w:t>
      </w:r>
      <w:r w:rsidRPr="006367E1">
        <w:rPr>
          <w:sz w:val="14"/>
        </w:rPr>
        <w:t xml:space="preserve"> that are currently exciting political </w:t>
      </w:r>
      <w:r w:rsidRPr="009E6C94">
        <w:rPr>
          <w:rStyle w:val="StyleUnderline"/>
        </w:rPr>
        <w:t>actors are scarcely a panacea</w:t>
      </w:r>
      <w:r w:rsidRPr="006367E1">
        <w:rPr>
          <w:sz w:val="14"/>
        </w:rPr>
        <w:t xml:space="preserve">. We need to be clear about a basic income’s merits and its drawbacks. Brishen Rogers argues that economic security guarantees have to be combined with an expansion of the public sector and with rules that promote collective bargaining, increasing the relative power of labor in the wage-setting process. But while a basic income might be a big idea whose time has come, there are alternative strategies that stand a greater chance of winning over the public. And in the political struggle to create more egalitarian structures of work and welfare, it is reasonable to go further than Rogers, arguing that </w:t>
      </w:r>
      <w:r w:rsidRPr="009E6C94">
        <w:rPr>
          <w:rStyle w:val="StyleUnderline"/>
        </w:rPr>
        <w:t>a basic income might</w:t>
      </w:r>
      <w:r w:rsidRPr="006367E1">
        <w:rPr>
          <w:sz w:val="14"/>
        </w:rPr>
        <w:t xml:space="preserve"> actually </w:t>
      </w:r>
      <w:r w:rsidRPr="009E6C94">
        <w:rPr>
          <w:rStyle w:val="StyleUnderline"/>
        </w:rPr>
        <w:t>hurt the cause.</w:t>
      </w:r>
      <w:r>
        <w:rPr>
          <w:rStyle w:val="StyleUnderline"/>
        </w:rPr>
        <w:t xml:space="preserve"> </w:t>
      </w:r>
      <w:r w:rsidRPr="006367E1">
        <w:rPr>
          <w:sz w:val="14"/>
        </w:rPr>
        <w:t xml:space="preserve">First, </w:t>
      </w:r>
      <w:r w:rsidRPr="009E6C94">
        <w:rPr>
          <w:rStyle w:val="StyleUnderline"/>
        </w:rPr>
        <w:t>basic income could set back the public debate about how to create more egalitarian societies, giving succor to the forces of state retrenchment.</w:t>
      </w:r>
      <w:r w:rsidRPr="006367E1">
        <w:rPr>
          <w:sz w:val="14"/>
        </w:rPr>
        <w:t xml:space="preserve"> Indeed </w:t>
      </w:r>
      <w:r w:rsidRPr="009E6C94">
        <w:rPr>
          <w:rStyle w:val="StyleUnderline"/>
        </w:rPr>
        <w:t>a basic income could amplify tax resistance and increase hostility to the welfare state</w:t>
      </w:r>
      <w:r w:rsidRPr="006367E1">
        <w:rPr>
          <w:sz w:val="14"/>
        </w:rPr>
        <w:t xml:space="preserve">. As Donald Hirsch has inferred, basic income involves “a very different tax settlement to the present one.” In a climate of austerity marked by declining real wages, a basic income could well entail higher taxes on average incomes. Raising taxes is never politically popular, but to add insult to injury, these taxes would be used to fund a proposal that contradicted many citizens’ notion of what is fair, flipping the concepts of contribution and reciprocity on their head. This is even more likely </w:t>
      </w:r>
      <w:r w:rsidRPr="009E6C94">
        <w:rPr>
          <w:rStyle w:val="StyleUnderline"/>
        </w:rPr>
        <w:t>in</w:t>
      </w:r>
      <w:r w:rsidRPr="006367E1">
        <w:rPr>
          <w:sz w:val="14"/>
        </w:rPr>
        <w:t xml:space="preserve"> countries such as </w:t>
      </w:r>
      <w:r w:rsidRPr="009E6C94">
        <w:rPr>
          <w:rStyle w:val="StyleUnderline"/>
        </w:rPr>
        <w:t xml:space="preserve">the United States </w:t>
      </w:r>
      <w:r w:rsidRPr="006367E1">
        <w:rPr>
          <w:sz w:val="14"/>
        </w:rPr>
        <w:t xml:space="preserve">and the UK </w:t>
      </w:r>
      <w:r w:rsidRPr="009E6C94">
        <w:rPr>
          <w:rStyle w:val="StyleUnderline"/>
        </w:rPr>
        <w:t>where there is</w:t>
      </w:r>
      <w:r w:rsidRPr="006367E1">
        <w:rPr>
          <w:sz w:val="14"/>
        </w:rPr>
        <w:t xml:space="preserve"> a higher level of diversity and </w:t>
      </w:r>
      <w:r w:rsidRPr="009E6C94">
        <w:rPr>
          <w:rStyle w:val="StyleUnderline"/>
        </w:rPr>
        <w:t>less sympathy for a universal social safety net.</w:t>
      </w:r>
      <w:r>
        <w:rPr>
          <w:rStyle w:val="StyleUnderline"/>
        </w:rPr>
        <w:t xml:space="preserve"> </w:t>
      </w:r>
      <w:r w:rsidRPr="006367E1">
        <w:rPr>
          <w:sz w:val="14"/>
        </w:rPr>
        <w:t xml:space="preserve">In most western European countries, after all, voters agree that benefits and services should be directed toward those who need them most, especially children and pensioners. Moreover, work is valued as a social institution; it is widely accepted that a key function of the welfare state is to promote employment, a goal that is met very effectively in the Scandinavian countries. In other words, politically and culturally, Western societies are a long way from arriving at a “post-work” future. As long as paid work continues to be ascribed social value, those outside formal employment will be more vulnerable to isolation, poor health, and lower levels of well-being. A basic income or any measure that was perceived to promote worklessness would struggle to achieve public legitimacy. More importantly, it would risk souring the political discourse about radical measures to advance a more equal society—at a time when voters may be more amenable to it than at any point since the 1970s. Second, </w:t>
      </w:r>
      <w:r w:rsidRPr="00030708">
        <w:rPr>
          <w:rStyle w:val="StyleUnderline"/>
          <w:highlight w:val="yellow"/>
        </w:rPr>
        <w:t>a basic income could increase unemployment among vulnerable constituencies</w:t>
      </w:r>
      <w:r w:rsidRPr="00030708">
        <w:rPr>
          <w:sz w:val="14"/>
          <w:highlight w:val="yellow"/>
        </w:rPr>
        <w:t>,</w:t>
      </w:r>
      <w:r w:rsidRPr="006367E1">
        <w:rPr>
          <w:sz w:val="14"/>
        </w:rPr>
        <w:t xml:space="preserve"> exposing them to even greater precariousness. </w:t>
      </w:r>
      <w:r w:rsidRPr="009E6C94">
        <w:rPr>
          <w:rStyle w:val="StyleUnderline"/>
        </w:rPr>
        <w:t>Research by Evelyn Forget in Canada and the United States in the 1970s showed that guaranteed income schemes reduced the working hours of “secondary earners,”</w:t>
      </w:r>
      <w:r w:rsidRPr="006367E1">
        <w:rPr>
          <w:sz w:val="14"/>
        </w:rPr>
        <w:t xml:space="preserve"> usually women, who were then more dependent on the principle breadwinner in the household. Feminist critics fear that basic income would lead to greater numbers of women dropping out of the labor market, or significantly reducing their working hours</w:t>
      </w:r>
      <w:r w:rsidRPr="00030708">
        <w:rPr>
          <w:sz w:val="14"/>
          <w:highlight w:val="yellow"/>
        </w:rPr>
        <w:t xml:space="preserve">. </w:t>
      </w:r>
      <w:r w:rsidRPr="00030708">
        <w:rPr>
          <w:rStyle w:val="StyleUnderline"/>
          <w:highlight w:val="yellow"/>
        </w:rPr>
        <w:t>Women would end up doing more unpaid domestic labor relative to men, making the household division of labor even more unequa</w:t>
      </w:r>
      <w:r w:rsidRPr="009E6C94">
        <w:rPr>
          <w:rStyle w:val="StyleUnderline"/>
        </w:rPr>
        <w:t>l.</w:t>
      </w:r>
      <w:r>
        <w:rPr>
          <w:rStyle w:val="StyleUnderline"/>
        </w:rPr>
        <w:t xml:space="preserve"> </w:t>
      </w:r>
      <w:r w:rsidRPr="006367E1">
        <w:rPr>
          <w:sz w:val="14"/>
        </w:rPr>
        <w:t xml:space="preserve">Third, </w:t>
      </w:r>
      <w:r w:rsidRPr="009E6C94">
        <w:rPr>
          <w:rStyle w:val="StyleUnderline"/>
        </w:rPr>
        <w:t>while a basic income has seemingly radical potential</w:t>
      </w:r>
      <w:r w:rsidRPr="00030708">
        <w:rPr>
          <w:rStyle w:val="StyleUnderline"/>
          <w:highlight w:val="yellow"/>
        </w:rPr>
        <w:t>, it could be insufficiently transformative</w:t>
      </w:r>
      <w:r w:rsidRPr="00030708">
        <w:rPr>
          <w:sz w:val="14"/>
          <w:highlight w:val="yellow"/>
        </w:rPr>
        <w:t>.</w:t>
      </w:r>
      <w:r w:rsidRPr="006367E1">
        <w:rPr>
          <w:sz w:val="14"/>
        </w:rPr>
        <w:t xml:space="preserve"> Indeed </w:t>
      </w:r>
      <w:r w:rsidRPr="009E6C94">
        <w:rPr>
          <w:rStyle w:val="StyleUnderline"/>
        </w:rPr>
        <w:t xml:space="preserve">basic income would </w:t>
      </w:r>
      <w:r w:rsidRPr="006367E1">
        <w:rPr>
          <w:sz w:val="14"/>
        </w:rPr>
        <w:t xml:space="preserve">simply </w:t>
      </w:r>
      <w:r w:rsidRPr="009E6C94">
        <w:rPr>
          <w:rStyle w:val="StyleUnderline"/>
        </w:rPr>
        <w:t xml:space="preserve">trap the most disadvantaged in a cycle of inequality </w:t>
      </w:r>
      <w:r w:rsidRPr="006367E1">
        <w:rPr>
          <w:sz w:val="14"/>
        </w:rPr>
        <w:t xml:space="preserve">and precariousness from which there would be little prospect of escape. </w:t>
      </w:r>
      <w:r w:rsidRPr="009E6C94">
        <w:rPr>
          <w:rStyle w:val="StyleUnderline"/>
        </w:rPr>
        <w:t xml:space="preserve">For an </w:t>
      </w:r>
      <w:r w:rsidRPr="00030708">
        <w:rPr>
          <w:rStyle w:val="StyleUnderline"/>
          <w:highlight w:val="yellow"/>
        </w:rPr>
        <w:t>individual with an insecure job, trapped in low-paid work, and living in poor quality urban housing, it is hard to envisage how a basic income would substantively improve life circumstances</w:t>
      </w:r>
      <w:r w:rsidRPr="009E6C94">
        <w:rPr>
          <w:rStyle w:val="StyleUnderline"/>
        </w:rPr>
        <w:t xml:space="preserve">. </w:t>
      </w:r>
      <w:r w:rsidRPr="00030708">
        <w:rPr>
          <w:rStyle w:val="StyleUnderline"/>
          <w:highlight w:val="yellow"/>
        </w:rPr>
        <w:t>A basic income would</w:t>
      </w:r>
      <w:r w:rsidRPr="006367E1">
        <w:rPr>
          <w:sz w:val="14"/>
        </w:rPr>
        <w:t xml:space="preserve"> compensate individuals for the effects of inequality, but it would </w:t>
      </w:r>
      <w:r w:rsidRPr="00030708">
        <w:rPr>
          <w:rStyle w:val="StyleUnderline"/>
          <w:highlight w:val="yellow"/>
        </w:rPr>
        <w:t>absolve governments of responsibility for taking active measures to help those most exposed t</w:t>
      </w:r>
      <w:r w:rsidRPr="009E6C94">
        <w:rPr>
          <w:rStyle w:val="StyleUnderline"/>
        </w:rPr>
        <w:t xml:space="preserve">o </w:t>
      </w:r>
      <w:r w:rsidRPr="006367E1">
        <w:rPr>
          <w:sz w:val="14"/>
        </w:rPr>
        <w:t>“new” and “old”</w:t>
      </w:r>
      <w:r w:rsidRPr="009E6C94">
        <w:rPr>
          <w:rStyle w:val="StyleUnderline"/>
        </w:rPr>
        <w:t xml:space="preserve"> </w:t>
      </w:r>
      <w:r w:rsidRPr="00030708">
        <w:rPr>
          <w:rStyle w:val="StyleUnderline"/>
          <w:highlight w:val="yellow"/>
        </w:rPr>
        <w:t>social risks. Nor is a basic income a coherent answer</w:t>
      </w:r>
      <w:r w:rsidRPr="009E6C94">
        <w:rPr>
          <w:rStyle w:val="StyleUnderline"/>
        </w:rPr>
        <w:t xml:space="preserve"> to address the labor market inequalities that arise from technological change. </w:t>
      </w:r>
      <w:r w:rsidRPr="00030708">
        <w:rPr>
          <w:rStyle w:val="StyleUnderline"/>
          <w:highlight w:val="yellow"/>
        </w:rPr>
        <w:t>The divisions that exist between high-skilled, high-wage workers</w:t>
      </w:r>
      <w:r w:rsidRPr="006367E1">
        <w:rPr>
          <w:sz w:val="14"/>
        </w:rPr>
        <w:t xml:space="preserve"> doing non-routine jobs; </w:t>
      </w:r>
      <w:r w:rsidRPr="009E6C94">
        <w:rPr>
          <w:rStyle w:val="StyleUnderline"/>
        </w:rPr>
        <w:t>non-automated workers employed in the low-wage services sector; and routine workers more exposed to the risk of unemployment remain intractable with</w:t>
      </w:r>
      <w:r w:rsidRPr="006367E1">
        <w:rPr>
          <w:sz w:val="14"/>
        </w:rPr>
        <w:t xml:space="preserve"> or without </w:t>
      </w:r>
      <w:r w:rsidRPr="009E6C94">
        <w:rPr>
          <w:rStyle w:val="StyleUnderline"/>
        </w:rPr>
        <w:t xml:space="preserve">basic income. A </w:t>
      </w:r>
      <w:r w:rsidRPr="00030708">
        <w:rPr>
          <w:rStyle w:val="StyleUnderline"/>
          <w:highlight w:val="yellow"/>
        </w:rPr>
        <w:t>basic income would do little to address the unequal distribution of insecurity</w:t>
      </w:r>
      <w:r w:rsidRPr="006367E1">
        <w:rPr>
          <w:sz w:val="14"/>
        </w:rPr>
        <w:t xml:space="preserve"> and precariousness. Because basic income is essentially a compensatory measure, it scarcely confronts the longstanding pathology of capitalist economies: vast inequalities in the distribution of assets, wealth, and ownership rights that are set to grow worse with the advent of new technologies. Finally, </w:t>
      </w:r>
      <w:r w:rsidRPr="00030708">
        <w:rPr>
          <w:rStyle w:val="StyleUnderline"/>
          <w:highlight w:val="yellow"/>
        </w:rPr>
        <w:t>a basic income could have a detrimental impact on existing social polic</w:t>
      </w:r>
      <w:r w:rsidRPr="009E6C94">
        <w:rPr>
          <w:rStyle w:val="StyleUnderline"/>
        </w:rPr>
        <w:t>y. The cost</w:t>
      </w:r>
      <w:r w:rsidRPr="006367E1">
        <w:rPr>
          <w:sz w:val="14"/>
        </w:rPr>
        <w:t xml:space="preserve"> of basic </w:t>
      </w:r>
      <w:r w:rsidRPr="009E6C94">
        <w:rPr>
          <w:rStyle w:val="StyleUnderline"/>
        </w:rPr>
        <w:t>income would mean that credible</w:t>
      </w:r>
      <w:r w:rsidRPr="006367E1">
        <w:rPr>
          <w:sz w:val="14"/>
        </w:rPr>
        <w:t xml:space="preserve"> and evidence-based </w:t>
      </w:r>
      <w:r w:rsidRPr="009E6C94">
        <w:rPr>
          <w:rStyle w:val="StyleUnderline"/>
        </w:rPr>
        <w:t>reforms of the welfare state and the labor market might become unaffordable. Most benefits</w:t>
      </w:r>
      <w:r w:rsidRPr="006367E1">
        <w:rPr>
          <w:sz w:val="14"/>
        </w:rPr>
        <w:t xml:space="preserve"> and subsidies </w:t>
      </w:r>
      <w:r w:rsidRPr="009E6C94">
        <w:rPr>
          <w:rStyle w:val="StyleUnderline"/>
        </w:rPr>
        <w:t>already in place would have to be renegotiated.</w:t>
      </w:r>
      <w:r w:rsidRPr="006367E1">
        <w:rPr>
          <w:sz w:val="14"/>
        </w:rPr>
        <w:t xml:space="preserve"> Neoliberal advocates of basic income celebrate the idea because, in the words of Charles Murray, it would be a “replacement for the welfare state.” Market liberals argue individuals could use their basic income to purchase services currently provided through the state: education, pensions, healthcare, unemployment insurance, childcare, and so on. Thus perversely (and contrary to the intentions of many of its advocates on the left), basic income might end up encouraging the marketization of the public sector, while limiting the funding available for social investment. </w:t>
      </w:r>
      <w:r w:rsidRPr="006367E1">
        <w:rPr>
          <w:rStyle w:val="StyleUnderline"/>
        </w:rPr>
        <w:t xml:space="preserve">Basic income promises to </w:t>
      </w:r>
      <w:r w:rsidRPr="00030708">
        <w:rPr>
          <w:rStyle w:val="StyleUnderline"/>
          <w:highlight w:val="yellow"/>
        </w:rPr>
        <w:t>cure a vast range of social ills through a single policy intervention</w:t>
      </w:r>
      <w:r w:rsidRPr="006367E1">
        <w:rPr>
          <w:rStyle w:val="StyleUnderline"/>
        </w:rPr>
        <w:t>. In reality a variety of carefully designed social policy programs are likely to have the greatest long-term impact</w:t>
      </w:r>
      <w:r w:rsidRPr="006367E1">
        <w:rPr>
          <w:sz w:val="14"/>
        </w:rPr>
        <w:t>. Rogers is correct to highlight the positive example provided by the Nordic welfare states offering high-quality provisions such as childcare, job training, and employment activation alongside relatively generous cash benefits. Those who seek a more egalitarian distribution of welfare and work in the advanced capitalist countries need to envision a “social investment” state that emphasizes high-quality, publicly funded services accompanied by more generous income subsidies to those in greatest need. And if they are going to be tempted by radical measures, they should focus instead on those proposals that explicitly challenge the unequal concentration of capital, wealth, and power.</w:t>
      </w:r>
    </w:p>
    <w:p w14:paraId="223A919A" w14:textId="77777777" w:rsidR="00700AFD" w:rsidRDefault="00700AFD" w:rsidP="00700AFD"/>
    <w:p w14:paraId="3BF082F5" w14:textId="77777777" w:rsidR="00700AFD" w:rsidRDefault="00700AFD" w:rsidP="00700AFD">
      <w:pPr>
        <w:pStyle w:val="Heading3"/>
      </w:pPr>
      <w:r>
        <w:t xml:space="preserve">Reparations impossible – 1NC </w:t>
      </w:r>
    </w:p>
    <w:p w14:paraId="14DCCBD2" w14:textId="77777777" w:rsidR="00700AFD" w:rsidRDefault="00700AFD" w:rsidP="00700AFD">
      <w:pPr>
        <w:pStyle w:val="Heading4"/>
      </w:pPr>
      <w:r>
        <w:t xml:space="preserve">A framework of who gets benefits is </w:t>
      </w:r>
      <w:r w:rsidRPr="00B750DA">
        <w:rPr>
          <w:u w:val="single"/>
        </w:rPr>
        <w:t>impossible</w:t>
      </w:r>
      <w:r>
        <w:t>—either we give too much or we leave people behind.</w:t>
      </w:r>
    </w:p>
    <w:p w14:paraId="7583F075" w14:textId="77777777" w:rsidR="00700AFD" w:rsidRDefault="00700AFD" w:rsidP="00700AFD">
      <w:r w:rsidRPr="0036076E">
        <w:rPr>
          <w:rStyle w:val="Style13ptBold"/>
        </w:rPr>
        <w:t>Frum, 14</w:t>
      </w:r>
      <w:r>
        <w:t xml:space="preserve"> [David, journalist at the Atlantic, 6-3-2014, ‘The Impossibility of Reparations’, The Atlantic, </w:t>
      </w:r>
      <w:r w:rsidRPr="0036076E">
        <w:t>https://www.theatlantic.com/business/archive/2014/06/the-impossibility-of-reparations/372041/</w:t>
      </w:r>
      <w:r>
        <w:t xml:space="preserve"> //alundy]</w:t>
      </w:r>
    </w:p>
    <w:p w14:paraId="61ACA90B" w14:textId="77777777" w:rsidR="00700AFD" w:rsidRPr="00135BED" w:rsidRDefault="00700AFD" w:rsidP="00700AFD">
      <w:r w:rsidRPr="00135BED">
        <w:t xml:space="preserve">2) </w:t>
      </w:r>
      <w:r w:rsidRPr="00135BED">
        <w:rPr>
          <w:rStyle w:val="StyleUnderline"/>
        </w:rPr>
        <w:t>The question of who qualifies will become</w:t>
      </w:r>
      <w:r w:rsidRPr="00135BED">
        <w:t xml:space="preserve"> ever </w:t>
      </w:r>
      <w:r w:rsidRPr="00135BED">
        <w:rPr>
          <w:rStyle w:val="StyleUnderline"/>
        </w:rPr>
        <w:t>more contested and embittered.</w:t>
      </w:r>
    </w:p>
    <w:p w14:paraId="37DE049B" w14:textId="77777777" w:rsidR="00700AFD" w:rsidRPr="00135BED" w:rsidRDefault="00700AFD" w:rsidP="00700AFD">
      <w:r w:rsidRPr="00030708">
        <w:rPr>
          <w:rStyle w:val="StyleUnderline"/>
          <w:highlight w:val="yellow"/>
        </w:rPr>
        <w:t>Under today’s racial preference rules</w:t>
      </w:r>
      <w:r w:rsidRPr="00030708">
        <w:rPr>
          <w:highlight w:val="yellow"/>
        </w:rPr>
        <w:t>,</w:t>
      </w:r>
      <w:r w:rsidRPr="00135BED">
        <w:t xml:space="preserve"> </w:t>
      </w:r>
      <w:r w:rsidRPr="00135BED">
        <w:rPr>
          <w:rStyle w:val="StyleUnderline"/>
        </w:rPr>
        <w:t>a nephew of the King of Spain or</w:t>
      </w:r>
      <w:r w:rsidRPr="00135BED">
        <w:t xml:space="preserve"> the </w:t>
      </w:r>
      <w:r w:rsidRPr="00135BED">
        <w:rPr>
          <w:rStyle w:val="StyleUnderline"/>
        </w:rPr>
        <w:t>daughter of the chairman of the biggest bank in Chile would both qualify</w:t>
      </w:r>
      <w:r w:rsidRPr="00135BED">
        <w:t xml:space="preserve"> for Hispanic preferences </w:t>
      </w:r>
      <w:r w:rsidRPr="00135BED">
        <w:rPr>
          <w:rStyle w:val="StyleUnderline"/>
        </w:rPr>
        <w:t>if they resided in the U</w:t>
      </w:r>
      <w:r w:rsidRPr="00135BED">
        <w:t xml:space="preserve">nited </w:t>
      </w:r>
      <w:r w:rsidRPr="00135BED">
        <w:rPr>
          <w:rStyle w:val="StyleUnderline"/>
        </w:rPr>
        <w:t>S</w:t>
      </w:r>
      <w:r w:rsidRPr="00135BED">
        <w:t xml:space="preserve">tates. Harvard can (and does) </w:t>
      </w:r>
      <w:r w:rsidRPr="00135BED">
        <w:rPr>
          <w:rStyle w:val="StyleUnderline"/>
        </w:rPr>
        <w:t>meet</w:t>
      </w:r>
      <w:r w:rsidRPr="00135BED">
        <w:t xml:space="preserve"> its African American </w:t>
      </w:r>
      <w:r w:rsidRPr="00030708">
        <w:rPr>
          <w:rStyle w:val="StyleUnderline"/>
          <w:highlight w:val="yellow"/>
        </w:rPr>
        <w:t>diversity requirements with the children of recent African immigrants, whose families never experienced slavery or segregation in this country</w:t>
      </w:r>
      <w:r w:rsidRPr="00030708">
        <w:rPr>
          <w:highlight w:val="yellow"/>
        </w:rPr>
        <w:t>.</w:t>
      </w:r>
    </w:p>
    <w:p w14:paraId="5B638094" w14:textId="77777777" w:rsidR="00700AFD" w:rsidRPr="00135BED" w:rsidRDefault="00700AFD" w:rsidP="00700AFD">
      <w:r w:rsidRPr="00135BED">
        <w:rPr>
          <w:rStyle w:val="StyleUnderline"/>
        </w:rPr>
        <w:t xml:space="preserve">The </w:t>
      </w:r>
      <w:r w:rsidRPr="00030708">
        <w:rPr>
          <w:rStyle w:val="StyleUnderline"/>
          <w:highlight w:val="yellow"/>
        </w:rPr>
        <w:t>problem of “who qualifies?” is explosive enough with hiring and admissions preferences</w:t>
      </w:r>
      <w:r w:rsidRPr="00135BED">
        <w:rPr>
          <w:rStyle w:val="StyleUnderline"/>
        </w:rPr>
        <w:t>.</w:t>
      </w:r>
      <w:r w:rsidRPr="00135BED">
        <w:t xml:space="preserve"> As the benefits at stake expand to the vast dimensions urged by Coates, </w:t>
      </w:r>
      <w:r w:rsidRPr="00135BED">
        <w:rPr>
          <w:rStyle w:val="StyleUnderline"/>
        </w:rPr>
        <w:t>the question will become more explosive yet</w:t>
      </w:r>
      <w:r w:rsidRPr="00135BED">
        <w:t xml:space="preserve">. </w:t>
      </w:r>
      <w:r w:rsidRPr="00135BED">
        <w:rPr>
          <w:rStyle w:val="StyleUnderline"/>
        </w:rPr>
        <w:t>Does a mixed-race person qualify</w:t>
      </w:r>
      <w:r w:rsidRPr="00135BED">
        <w:t xml:space="preserve">? </w:t>
      </w:r>
      <w:r w:rsidRPr="00135BED">
        <w:rPr>
          <w:rStyle w:val="StyleUnderline"/>
        </w:rPr>
        <w:t>How mixed</w:t>
      </w:r>
      <w:r w:rsidRPr="00135BED">
        <w:t xml:space="preserve">? </w:t>
      </w:r>
      <w:r w:rsidRPr="00135BED">
        <w:rPr>
          <w:rStyle w:val="StyleUnderline"/>
        </w:rPr>
        <w:t>What about recent immigrants</w:t>
      </w:r>
      <w:r w:rsidRPr="00135BED">
        <w:t xml:space="preserve"> from Africa or the West Indies? What about </w:t>
      </w:r>
      <w:r w:rsidRPr="00135BED">
        <w:rPr>
          <w:rStyle w:val="StyleUnderline"/>
        </w:rPr>
        <w:t>future immigrants</w:t>
      </w:r>
      <w:r w:rsidRPr="00135BED">
        <w:t xml:space="preserve">? What about </w:t>
      </w:r>
      <w:r w:rsidRPr="00135BED">
        <w:rPr>
          <w:rStyle w:val="StyleUnderline"/>
        </w:rPr>
        <w:t>illegal immigrants from Africa who subsequently gain legalization</w:t>
      </w:r>
      <w:r w:rsidRPr="00135BED">
        <w:t>—would amnesty come with a check attached?</w:t>
      </w:r>
    </w:p>
    <w:p w14:paraId="1348988B" w14:textId="77777777" w:rsidR="00700AFD" w:rsidRDefault="00700AFD" w:rsidP="00700AFD">
      <w:pPr>
        <w:pStyle w:val="Heading3"/>
      </w:pPr>
      <w:r>
        <w:t>Autonomy – 1NC</w:t>
      </w:r>
    </w:p>
    <w:p w14:paraId="6310B9C0" w14:textId="77777777" w:rsidR="00700AFD" w:rsidRDefault="00700AFD" w:rsidP="00700AFD">
      <w:pPr>
        <w:pStyle w:val="Heading4"/>
      </w:pPr>
      <w:r>
        <w:t xml:space="preserve">The plan tethers black Americans to the government—that takes away their autonomy and subjects them to humanization by the government. </w:t>
      </w:r>
    </w:p>
    <w:p w14:paraId="13B2EFDE" w14:textId="77777777" w:rsidR="00700AFD" w:rsidRDefault="00700AFD" w:rsidP="00700AFD">
      <w:bookmarkStart w:id="1" w:name="_Hlk141098903"/>
      <w:r w:rsidRPr="0036076E">
        <w:rPr>
          <w:rStyle w:val="Style13ptBold"/>
        </w:rPr>
        <w:t>Frum, 14</w:t>
      </w:r>
      <w:r>
        <w:t xml:space="preserve"> [David, journalist at the Atlantic, 6-3-2014, ‘The Impossibility of Reparations’, The Atlantic, </w:t>
      </w:r>
      <w:r w:rsidRPr="0036076E">
        <w:t>https://www.theatlantic.com/business/archive/2014/06/the-impossibility-of-reparations/372041/</w:t>
      </w:r>
      <w:r>
        <w:t xml:space="preserve"> //alundy]</w:t>
      </w:r>
    </w:p>
    <w:bookmarkEnd w:id="1"/>
    <w:p w14:paraId="52A8C774" w14:textId="77777777" w:rsidR="00700AFD" w:rsidRPr="00135BED" w:rsidRDefault="00700AFD" w:rsidP="00700AFD">
      <w:pPr>
        <w:rPr>
          <w:sz w:val="16"/>
        </w:rPr>
      </w:pPr>
      <w:r w:rsidRPr="00135BED">
        <w:rPr>
          <w:sz w:val="16"/>
        </w:rPr>
        <w:t xml:space="preserve">3) </w:t>
      </w:r>
      <w:r w:rsidRPr="00135BED">
        <w:rPr>
          <w:rStyle w:val="StyleUnderline"/>
        </w:rPr>
        <w:t>Side effects will be large and unexpected</w:t>
      </w:r>
      <w:r w:rsidRPr="00135BED">
        <w:rPr>
          <w:sz w:val="16"/>
        </w:rPr>
        <w:t>.</w:t>
      </w:r>
    </w:p>
    <w:p w14:paraId="2FF882A3" w14:textId="77777777" w:rsidR="00700AFD" w:rsidRPr="00135BED" w:rsidRDefault="00700AFD" w:rsidP="00700AFD">
      <w:pPr>
        <w:rPr>
          <w:sz w:val="16"/>
        </w:rPr>
      </w:pPr>
      <w:r w:rsidRPr="00030708">
        <w:rPr>
          <w:rStyle w:val="StyleUnderline"/>
          <w:highlight w:val="yellow"/>
        </w:rPr>
        <w:t>Affirmative action characterizes some parts of the American economy more strongly than others</w:t>
      </w:r>
      <w:r w:rsidRPr="00135BED">
        <w:rPr>
          <w:sz w:val="16"/>
        </w:rPr>
        <w:t xml:space="preserve">, and in particular </w:t>
      </w:r>
      <w:r w:rsidRPr="00135BED">
        <w:rPr>
          <w:rStyle w:val="StyleUnderline"/>
        </w:rPr>
        <w:t>the public sector more than the private sector</w:t>
      </w:r>
      <w:r w:rsidRPr="00135BED">
        <w:rPr>
          <w:sz w:val="16"/>
        </w:rPr>
        <w:t>. This pervading fact has shaped the growth of the black middle class. </w:t>
      </w:r>
      <w:r w:rsidRPr="00135BED">
        <w:rPr>
          <w:rStyle w:val="StyleUnderline"/>
        </w:rPr>
        <w:t>Black Americans are 30 percent more likely than non-blacks to work in the public sector,</w:t>
      </w:r>
      <w:r w:rsidRPr="00135BED">
        <w:rPr>
          <w:sz w:val="16"/>
        </w:rPr>
        <w:t xml:space="preserve"> </w:t>
      </w:r>
      <w:r w:rsidRPr="00135BED">
        <w:rPr>
          <w:rStyle w:val="StyleUnderline"/>
        </w:rPr>
        <w:t>where they earn higher wages</w:t>
      </w:r>
      <w:r w:rsidRPr="00135BED">
        <w:rPr>
          <w:sz w:val="16"/>
        </w:rPr>
        <w:t xml:space="preserve"> relative to white Americans than they do in private employment. </w:t>
      </w:r>
      <w:r w:rsidRPr="00135BED">
        <w:rPr>
          <w:rStyle w:val="StyleUnderline"/>
        </w:rPr>
        <w:t>This strategy brought security to many black families</w:t>
      </w:r>
      <w:r w:rsidRPr="00135BED">
        <w:rPr>
          <w:sz w:val="16"/>
        </w:rPr>
        <w:t xml:space="preserve"> in the years between 1970 and 2008.</w:t>
      </w:r>
    </w:p>
    <w:p w14:paraId="6BB8645B" w14:textId="77777777" w:rsidR="00700AFD" w:rsidRPr="00135BED" w:rsidRDefault="00700AFD" w:rsidP="00700AFD">
      <w:pPr>
        <w:rPr>
          <w:sz w:val="16"/>
        </w:rPr>
      </w:pPr>
      <w:r w:rsidRPr="00135BED">
        <w:rPr>
          <w:sz w:val="16"/>
        </w:rPr>
        <w:t xml:space="preserve">But </w:t>
      </w:r>
      <w:r w:rsidRPr="00135BED">
        <w:rPr>
          <w:rStyle w:val="StyleUnderline"/>
        </w:rPr>
        <w:t>the strategy came at a cost</w:t>
      </w:r>
      <w:r w:rsidRPr="00135BED">
        <w:rPr>
          <w:sz w:val="16"/>
        </w:rPr>
        <w:t>.</w:t>
      </w:r>
    </w:p>
    <w:p w14:paraId="1BEED94B" w14:textId="77777777" w:rsidR="00700AFD" w:rsidRPr="00135BED" w:rsidRDefault="00700AFD" w:rsidP="00700AFD">
      <w:pPr>
        <w:rPr>
          <w:sz w:val="16"/>
        </w:rPr>
      </w:pPr>
      <w:r w:rsidRPr="00135BED">
        <w:rPr>
          <w:sz w:val="16"/>
        </w:rPr>
        <w:t xml:space="preserve">First, </w:t>
      </w:r>
      <w:r w:rsidRPr="00030708">
        <w:rPr>
          <w:rStyle w:val="StyleUnderline"/>
          <w:b/>
          <w:bCs/>
          <w:highlight w:val="yellow"/>
        </w:rPr>
        <w:t>the strategy tethered black economic advancement to the growth of government</w:t>
      </w:r>
      <w:r w:rsidRPr="00135BED">
        <w:rPr>
          <w:sz w:val="16"/>
        </w:rPr>
        <w:t xml:space="preserve">. </w:t>
      </w:r>
      <w:r w:rsidRPr="00135BED">
        <w:rPr>
          <w:rStyle w:val="StyleUnderline"/>
        </w:rPr>
        <w:t>That growth has become ever more fiercely contested</w:t>
      </w:r>
      <w:r w:rsidRPr="00135BED">
        <w:rPr>
          <w:sz w:val="16"/>
        </w:rPr>
        <w:t xml:space="preserve"> in recent years. Since 2008, </w:t>
      </w:r>
      <w:r w:rsidRPr="00135BED">
        <w:rPr>
          <w:rStyle w:val="StyleUnderline"/>
        </w:rPr>
        <w:t>it has abruptly halted and reversed</w:t>
      </w:r>
      <w:r w:rsidRPr="00135BED">
        <w:rPr>
          <w:sz w:val="16"/>
        </w:rPr>
        <w:t>.</w:t>
      </w:r>
    </w:p>
    <w:p w14:paraId="3512CAD1" w14:textId="77777777" w:rsidR="00700AFD" w:rsidRPr="00135BED" w:rsidRDefault="00700AFD" w:rsidP="00700AFD">
      <w:pPr>
        <w:rPr>
          <w:sz w:val="16"/>
        </w:rPr>
      </w:pPr>
      <w:r w:rsidRPr="00135BED">
        <w:rPr>
          <w:sz w:val="16"/>
        </w:rPr>
        <w:t xml:space="preserve">Second, </w:t>
      </w:r>
      <w:r w:rsidRPr="00030708">
        <w:rPr>
          <w:rStyle w:val="StyleUnderline"/>
          <w:b/>
          <w:bCs/>
          <w:highlight w:val="yellow"/>
        </w:rPr>
        <w:t>the strategy detoured talented people away from the higher risks and rewards of the private sector</w:t>
      </w:r>
      <w:r w:rsidRPr="00135BED">
        <w:rPr>
          <w:sz w:val="16"/>
        </w:rPr>
        <w:t xml:space="preserve">, and </w:t>
      </w:r>
      <w:r w:rsidRPr="00030708">
        <w:rPr>
          <w:rStyle w:val="StyleUnderline"/>
          <w:highlight w:val="yellow"/>
        </w:rPr>
        <w:t>especially from entrepreneurship</w:t>
      </w:r>
      <w:r w:rsidRPr="00135BED">
        <w:rPr>
          <w:rStyle w:val="StyleUnderline"/>
        </w:rPr>
        <w:t>.</w:t>
      </w:r>
      <w:r w:rsidRPr="00135BED">
        <w:rPr>
          <w:sz w:val="16"/>
        </w:rPr>
        <w:t xml:space="preserve"> Black Americans are less than half as likely as white to own their own businesses.</w:t>
      </w:r>
    </w:p>
    <w:p w14:paraId="2CFB9316" w14:textId="77777777" w:rsidR="00700AFD" w:rsidRPr="00135BED" w:rsidRDefault="00700AFD" w:rsidP="00700AFD">
      <w:pPr>
        <w:rPr>
          <w:sz w:val="16"/>
        </w:rPr>
      </w:pPr>
      <w:r w:rsidRPr="00135BED">
        <w:rPr>
          <w:sz w:val="16"/>
        </w:rPr>
        <w:t xml:space="preserve">A </w:t>
      </w:r>
      <w:r w:rsidRPr="00135BED">
        <w:rPr>
          <w:rStyle w:val="StyleUnderline"/>
        </w:rPr>
        <w:t>reparations</w:t>
      </w:r>
      <w:r w:rsidRPr="00135BED">
        <w:rPr>
          <w:sz w:val="16"/>
        </w:rPr>
        <w:t xml:space="preserve"> plan </w:t>
      </w:r>
      <w:r w:rsidRPr="00135BED">
        <w:rPr>
          <w:rStyle w:val="StyleUnderline"/>
        </w:rPr>
        <w:t>is</w:t>
      </w:r>
      <w:r w:rsidRPr="00135BED">
        <w:rPr>
          <w:sz w:val="16"/>
        </w:rPr>
        <w:t xml:space="preserve"> likely to prove </w:t>
      </w:r>
      <w:r w:rsidRPr="00135BED">
        <w:rPr>
          <w:rStyle w:val="StyleUnderline"/>
        </w:rPr>
        <w:t>even more distorting.</w:t>
      </w:r>
    </w:p>
    <w:p w14:paraId="4A4680B1" w14:textId="77777777" w:rsidR="00700AFD" w:rsidRPr="00135BED" w:rsidRDefault="00700AFD" w:rsidP="00700AFD">
      <w:pPr>
        <w:rPr>
          <w:sz w:val="16"/>
        </w:rPr>
      </w:pPr>
      <w:r w:rsidRPr="00135BED">
        <w:rPr>
          <w:sz w:val="16"/>
        </w:rPr>
        <w:t xml:space="preserve">If paid to individuals as an income stream, </w:t>
      </w:r>
      <w:r w:rsidRPr="00135BED">
        <w:rPr>
          <w:rStyle w:val="StyleUnderline"/>
        </w:rPr>
        <w:t>reparations would dis-incentivize work</w:t>
      </w:r>
      <w:r w:rsidRPr="00135BED">
        <w:rPr>
          <w:sz w:val="16"/>
        </w:rPr>
        <w:t>.</w:t>
      </w:r>
    </w:p>
    <w:p w14:paraId="0DC3EE01" w14:textId="77777777" w:rsidR="00700AFD" w:rsidRPr="00135BED" w:rsidRDefault="00700AFD" w:rsidP="00700AFD">
      <w:pPr>
        <w:rPr>
          <w:sz w:val="16"/>
        </w:rPr>
      </w:pPr>
      <w:r w:rsidRPr="00135BED">
        <w:rPr>
          <w:sz w:val="16"/>
        </w:rPr>
        <w:t>If paid to individuals as a lump sum, reparations would expose one of America’s least financially sophisticated populations to predatory practices that would make subprime lending seem socially responsible by contrast.</w:t>
      </w:r>
    </w:p>
    <w:p w14:paraId="308E5ED3" w14:textId="77777777" w:rsidR="00700AFD" w:rsidRPr="0036076E" w:rsidRDefault="00700AFD" w:rsidP="00700AFD">
      <w:pPr>
        <w:rPr>
          <w:sz w:val="16"/>
        </w:rPr>
      </w:pPr>
      <w:r w:rsidRPr="00135BED">
        <w:rPr>
          <w:sz w:val="16"/>
        </w:rPr>
        <w:t>If paid to institutions or collective entities … well, let’s look at that under another header.</w:t>
      </w:r>
    </w:p>
    <w:p w14:paraId="60D8A2E9" w14:textId="77777777" w:rsidR="00700AFD" w:rsidRDefault="00700AFD" w:rsidP="00700AFD">
      <w:pPr>
        <w:pStyle w:val="Heading3"/>
      </w:pPr>
      <w:r>
        <w:t>Autonomy – 2NC</w:t>
      </w:r>
    </w:p>
    <w:p w14:paraId="71EEB1D0" w14:textId="77777777" w:rsidR="00700AFD" w:rsidRDefault="00700AFD" w:rsidP="00700AFD">
      <w:pPr>
        <w:pStyle w:val="Heading4"/>
      </w:pPr>
      <w:r>
        <w:t>Monetary payments aren’t sufficient to solve — checks can’t transform structures and they strip black communities of autonomy in their own liberation</w:t>
      </w:r>
    </w:p>
    <w:p w14:paraId="6D286B5A" w14:textId="77777777" w:rsidR="00700AFD" w:rsidRPr="00412AE9" w:rsidRDefault="00700AFD" w:rsidP="00700AFD">
      <w:pPr>
        <w:rPr>
          <w:rStyle w:val="Style13ptBold"/>
        </w:rPr>
      </w:pPr>
      <w:r w:rsidRPr="003D25FF">
        <w:rPr>
          <w:rStyle w:val="Style13ptBold"/>
        </w:rPr>
        <w:t>A</w:t>
      </w:r>
      <w:r>
        <w:rPr>
          <w:rStyle w:val="Style13ptBold"/>
        </w:rPr>
        <w:t xml:space="preserve">nzilotti 19’ </w:t>
      </w:r>
      <w:r w:rsidRPr="00412AE9">
        <w:rPr>
          <w:rStyle w:val="Style13ptBold"/>
        </w:rPr>
        <w:t>[Eillie Anzilotti: MSt in English from the University of Oxford, 7-08-19, Fast Company, “How a basic income could deliver reparations for people of color,” https://www.fastcompany.com/90372581/how-a-basic-income-could-deliver-reparations-for-people-of-color]</w:t>
      </w:r>
    </w:p>
    <w:p w14:paraId="42AB4006" w14:textId="77777777" w:rsidR="00700AFD" w:rsidRDefault="00700AFD" w:rsidP="00700AFD">
      <w:pPr>
        <w:rPr>
          <w:sz w:val="16"/>
        </w:rPr>
      </w:pPr>
      <w:r w:rsidRPr="003D25FF">
        <w:rPr>
          <w:sz w:val="16"/>
        </w:rPr>
        <w:t xml:space="preserve">That might look like enacting a basic income policy with a tiered structure that corresponds to wealth status and historic disadvantage. Bhattacharya cites an idea conceived by Community Change president Dorian Warren (who’s also one of the cofounders of the Economic Security Project, which advocates for and enacts poverty-alleviating programs), called </w:t>
      </w:r>
      <w:r w:rsidRPr="003D25FF">
        <w:rPr>
          <w:rStyle w:val="StyleUnderline"/>
        </w:rPr>
        <w:t>universal + basic income</w:t>
      </w:r>
      <w:r w:rsidRPr="003D25FF">
        <w:rPr>
          <w:sz w:val="16"/>
        </w:rPr>
        <w:t xml:space="preserve">. The model </w:t>
      </w:r>
      <w:r w:rsidRPr="003D25FF">
        <w:rPr>
          <w:rStyle w:val="StyleUnderline"/>
        </w:rPr>
        <w:t>calls for an additional payment to be given to black families on top of a standard stipend distributed to all families</w:t>
      </w:r>
      <w:r w:rsidRPr="003D25FF">
        <w:rPr>
          <w:sz w:val="16"/>
        </w:rPr>
        <w:t xml:space="preserve"> that qualify for the program. “The ‘plus model’ acknowledges that the wealth created in the U.S. is inextricably linked to black labor, sweat, and tears, and this community has never received the benefits created from that labor,” Bhattacharya writes. The additional payment could be determined by looking at the gap between white and black wealth and applying a proportional extra stipend to the lump sum. A similar approach could be taken to address gender wealth inequities, Bhattacharya says. </w:t>
      </w:r>
      <w:r w:rsidRPr="00617FA0">
        <w:rPr>
          <w:rStyle w:val="StyleUnderline"/>
          <w:highlight w:val="yellow"/>
        </w:rPr>
        <w:t>Reparations are often discussed as a one-and-done project</w:t>
      </w:r>
      <w:r w:rsidRPr="003D25FF">
        <w:rPr>
          <w:sz w:val="16"/>
        </w:rPr>
        <w:t>: a single payment dispersed to black families to account for the cascading disadvantages of slavery. “</w:t>
      </w:r>
      <w:r w:rsidRPr="003D25FF">
        <w:rPr>
          <w:rStyle w:val="StyleUnderline"/>
        </w:rPr>
        <w:t>But there’s no silver bullet for reparation</w:t>
      </w:r>
      <w:r w:rsidRPr="003D25FF">
        <w:rPr>
          <w:sz w:val="16"/>
        </w:rPr>
        <w:t xml:space="preserve">s,” Bhattacharya says. </w:t>
      </w:r>
      <w:r w:rsidRPr="00617FA0">
        <w:rPr>
          <w:sz w:val="16"/>
          <w:highlight w:val="yellow"/>
        </w:rPr>
        <w:t>“</w:t>
      </w:r>
      <w:r w:rsidRPr="00617FA0">
        <w:rPr>
          <w:rStyle w:val="StyleUnderline"/>
          <w:highlight w:val="yellow"/>
        </w:rPr>
        <w:t>Money is important, but if every black person gets a million-dollar check, at the end of the day that’s not going to transform our economy</w:t>
      </w:r>
      <w:r w:rsidRPr="00617FA0">
        <w:rPr>
          <w:sz w:val="16"/>
          <w:highlight w:val="yellow"/>
        </w:rPr>
        <w:t xml:space="preserve">.” </w:t>
      </w:r>
      <w:r w:rsidRPr="00617FA0">
        <w:rPr>
          <w:rStyle w:val="StyleUnderline"/>
          <w:highlight w:val="yellow"/>
        </w:rPr>
        <w:t>Building a racial justice element into a program like a basic income</w:t>
      </w:r>
      <w:r w:rsidRPr="003D25FF">
        <w:rPr>
          <w:rStyle w:val="StyleUnderline"/>
        </w:rPr>
        <w:t xml:space="preserve"> would force a sustained engagement with inequality in the U.S., and allow for the way we address it to evolve over time</w:t>
      </w:r>
      <w:r w:rsidRPr="003D25FF">
        <w:rPr>
          <w:sz w:val="16"/>
        </w:rPr>
        <w:t xml:space="preserve">. It’s also important, she adds, that programs like this be designed with the communities they’re designed to reach. </w:t>
      </w:r>
      <w:r w:rsidRPr="003D25FF">
        <w:rPr>
          <w:rStyle w:val="StyleUnderline"/>
        </w:rPr>
        <w:t>How the money is distributed, whether it be an annual lump sum or monthly payments, should be a choice</w:t>
      </w:r>
      <w:r w:rsidRPr="003D25FF">
        <w:rPr>
          <w:sz w:val="16"/>
        </w:rPr>
        <w:t>, Bhattacharya says. The idea behind a “plus model” of a basic income is to equip women and people of color with enough money to lift them out of poverty—that’s covered in the basic stipend that would go to all families struggling economically. But the additional payment on top of the basic income would enable people long disadvantaged in the economy to start building up wealth through savings and assets like homeownership. “Wealth is always the north star,” Bhattacharya says. “We have to get folks to the same space so they have wealth, so they have agency, they have choice and self-determination—that’s the exciting conversation.” But, she adds</w:t>
      </w:r>
      <w:r w:rsidRPr="00617FA0">
        <w:rPr>
          <w:sz w:val="16"/>
          <w:highlight w:val="yellow"/>
        </w:rPr>
        <w:t xml:space="preserve">, </w:t>
      </w:r>
      <w:r w:rsidRPr="00617FA0">
        <w:rPr>
          <w:rStyle w:val="StyleUnderline"/>
          <w:highlight w:val="yellow"/>
        </w:rPr>
        <w:t>if a program like a targeted basic income is to be successful in the U.S., the country has to dramatically reform the systems that keep people of color</w:t>
      </w:r>
      <w:r w:rsidRPr="003D25FF">
        <w:rPr>
          <w:sz w:val="16"/>
        </w:rPr>
        <w:t xml:space="preserve"> and women </w:t>
      </w:r>
      <w:r w:rsidRPr="00617FA0">
        <w:rPr>
          <w:rStyle w:val="StyleUnderline"/>
          <w:highlight w:val="yellow"/>
        </w:rPr>
        <w:t>disadvantaged today</w:t>
      </w:r>
      <w:r w:rsidRPr="00617FA0">
        <w:rPr>
          <w:sz w:val="16"/>
          <w:highlight w:val="yellow"/>
        </w:rPr>
        <w:t>.</w:t>
      </w:r>
      <w:r w:rsidRPr="003D25FF">
        <w:rPr>
          <w:sz w:val="16"/>
        </w:rPr>
        <w:t xml:space="preserve"> Giving single mothers additional cash resources, Bhattacharya says, won’t go too far if paid leave and supported childcare remain so lacking in the U.S. And </w:t>
      </w:r>
      <w:r w:rsidRPr="003D25FF">
        <w:rPr>
          <w:rStyle w:val="StyleUnderline"/>
        </w:rPr>
        <w:t>if the criminal justice system continues incarcerating black and brown people at the rate it does today</w:t>
      </w:r>
      <w:r w:rsidRPr="003D25FF">
        <w:rPr>
          <w:sz w:val="16"/>
        </w:rPr>
        <w:t>—which poses a significant barrier to wealth accumulation—</w:t>
      </w:r>
      <w:r w:rsidRPr="003D25FF">
        <w:rPr>
          <w:rStyle w:val="StyleUnderline"/>
        </w:rPr>
        <w:t xml:space="preserve">the additional money to those communities will not make the intended </w:t>
      </w:r>
      <w:r w:rsidRPr="00617FA0">
        <w:rPr>
          <w:rStyle w:val="StyleUnderline"/>
          <w:highlight w:val="yellow"/>
        </w:rPr>
        <w:t>difference</w:t>
      </w:r>
      <w:r w:rsidRPr="00617FA0">
        <w:rPr>
          <w:sz w:val="16"/>
          <w:highlight w:val="yellow"/>
        </w:rPr>
        <w:t>. “</w:t>
      </w:r>
      <w:r w:rsidRPr="00617FA0">
        <w:rPr>
          <w:rStyle w:val="StyleUnderline"/>
          <w:highlight w:val="yellow"/>
        </w:rPr>
        <w:t>Putting money into people’s pockets through government interventions won’t mean anything if that money is taken by the government with the other hand</w:t>
      </w:r>
      <w:r w:rsidRPr="003D25FF">
        <w:rPr>
          <w:sz w:val="16"/>
        </w:rPr>
        <w:t>,” Bhattacharya says.</w:t>
      </w:r>
    </w:p>
    <w:p w14:paraId="3EC40869" w14:textId="77777777" w:rsidR="00700AFD" w:rsidRPr="00ED2419" w:rsidRDefault="00700AFD" w:rsidP="00700AFD"/>
    <w:p w14:paraId="01838302" w14:textId="77777777" w:rsidR="00700AFD" w:rsidRDefault="00700AFD" w:rsidP="00700AFD">
      <w:pPr>
        <w:pStyle w:val="Heading1"/>
      </w:pPr>
      <w:r>
        <w:t>K – Psycho</w:t>
      </w:r>
    </w:p>
    <w:p w14:paraId="2D45958E" w14:textId="77777777" w:rsidR="00700AFD" w:rsidRDefault="00700AFD" w:rsidP="00700AFD">
      <w:pPr>
        <w:pStyle w:val="Heading2"/>
      </w:pPr>
      <w:r>
        <w:t>1NC</w:t>
      </w:r>
    </w:p>
    <w:p w14:paraId="61873A68" w14:textId="77777777" w:rsidR="00700AFD" w:rsidRDefault="00700AFD" w:rsidP="00700AFD">
      <w:pPr>
        <w:pStyle w:val="Heading4"/>
      </w:pPr>
      <w:r w:rsidRPr="00A544FD">
        <w:t>Reparation creates a standard that allows white people to negotiate and generalize the pain felt by others</w:t>
      </w:r>
      <w:r>
        <w:t xml:space="preserve">, projecting the things they hate about themselves and the world on Black people—that creates </w:t>
      </w:r>
      <w:r w:rsidRPr="002F44F7">
        <w:rPr>
          <w:u w:val="single"/>
        </w:rPr>
        <w:t>endless racism</w:t>
      </w:r>
      <w:r>
        <w:t>.</w:t>
      </w:r>
    </w:p>
    <w:p w14:paraId="1BD89A9D" w14:textId="77777777" w:rsidR="00700AFD" w:rsidRPr="004C24B2" w:rsidRDefault="00700AFD" w:rsidP="00700AFD">
      <w:r w:rsidRPr="00CC791B">
        <w:rPr>
          <w:rStyle w:val="Style13ptBold"/>
        </w:rPr>
        <w:t>Galatzer-Levy, 07</w:t>
      </w:r>
      <w:r>
        <w:t xml:space="preserve"> [Benjamin Galatzer-Levy, doctoral candidate in philosophy at Southern Illinois University, September, 2007, ‘Reparation and Reparations: Towards a Social Psychoanalysis’, Psychoanalysis, Culture &amp; Society,  </w:t>
      </w:r>
      <w:r w:rsidRPr="00CC791B">
        <w:t>https://www.proquest.com/docview/216497212?parentSessionId=Myv5NPLOnCNu0fsnqsB2cve%2BCyXAreACLAhfokY4vNE%3D</w:t>
      </w:r>
      <w:r>
        <w:t xml:space="preserve"> //alundy]</w:t>
      </w:r>
    </w:p>
    <w:p w14:paraId="5FB02757" w14:textId="77777777" w:rsidR="00700AFD" w:rsidRPr="002D0105" w:rsidRDefault="00700AFD" w:rsidP="00700AFD">
      <w:pPr>
        <w:rPr>
          <w:sz w:val="16"/>
        </w:rPr>
      </w:pPr>
      <w:r w:rsidRPr="009F3773">
        <w:rPr>
          <w:rStyle w:val="StyleUnderline"/>
          <w:highlight w:val="yellow"/>
        </w:rPr>
        <w:t xml:space="preserve">Reparation is a process that allows the subject to </w:t>
      </w:r>
      <w:r w:rsidRPr="009F3773">
        <w:rPr>
          <w:rStyle w:val="Emphasis"/>
          <w:highlight w:val="yellow"/>
        </w:rPr>
        <w:t>negotiate loss</w:t>
      </w:r>
      <w:r w:rsidRPr="009F3773">
        <w:rPr>
          <w:sz w:val="16"/>
          <w:highlight w:val="yellow"/>
        </w:rPr>
        <w:t>.</w:t>
      </w:r>
      <w:r w:rsidRPr="002D0105">
        <w:rPr>
          <w:sz w:val="16"/>
        </w:rPr>
        <w:t xml:space="preserve"> That is, </w:t>
      </w:r>
      <w:r w:rsidRPr="00797B58">
        <w:rPr>
          <w:rStyle w:val="StyleUnderline"/>
        </w:rPr>
        <w:t xml:space="preserve">it allows the subject to regain </w:t>
      </w:r>
      <w:r w:rsidRPr="002D0105">
        <w:rPr>
          <w:sz w:val="16"/>
        </w:rPr>
        <w:t xml:space="preserve">as </w:t>
      </w:r>
      <w:r w:rsidRPr="00BB550A">
        <w:rPr>
          <w:rStyle w:val="StyleUnderline"/>
        </w:rPr>
        <w:t>a whole object</w:t>
      </w:r>
      <w:r w:rsidRPr="002D0105">
        <w:rPr>
          <w:sz w:val="16"/>
        </w:rPr>
        <w:t xml:space="preserve"> an object </w:t>
      </w:r>
      <w:r w:rsidRPr="00BB550A">
        <w:rPr>
          <w:rStyle w:val="StyleUnderline"/>
        </w:rPr>
        <w:t xml:space="preserve">which has been </w:t>
      </w:r>
      <w:r w:rsidRPr="009F3773">
        <w:rPr>
          <w:rStyle w:val="StyleUnderline"/>
          <w:highlight w:val="yellow"/>
        </w:rPr>
        <w:t xml:space="preserve">split off into good parts which are maintained in the subject and bad parts which are essentially the </w:t>
      </w:r>
      <w:r w:rsidRPr="009F3773">
        <w:rPr>
          <w:rStyle w:val="Emphasis"/>
          <w:highlight w:val="yellow"/>
        </w:rPr>
        <w:t>reification</w:t>
      </w:r>
      <w:r w:rsidRPr="009F3773">
        <w:rPr>
          <w:rStyle w:val="StyleUnderline"/>
          <w:highlight w:val="yellow"/>
        </w:rPr>
        <w:t xml:space="preserve"> on the part of the subject of the painful experience of the loss of that objec</w:t>
      </w:r>
      <w:r w:rsidRPr="00BB550A">
        <w:rPr>
          <w:rStyle w:val="StyleUnderline"/>
        </w:rPr>
        <w:t>t.</w:t>
      </w:r>
      <w:r w:rsidRPr="002D0105">
        <w:rPr>
          <w:sz w:val="16"/>
        </w:rPr>
        <w:t xml:space="preserve"> I locate </w:t>
      </w:r>
      <w:r w:rsidRPr="00156160">
        <w:rPr>
          <w:u w:val="single"/>
        </w:rPr>
        <w:t xml:space="preserve">liberalism's inevitable </w:t>
      </w:r>
      <w:r w:rsidRPr="009F3773">
        <w:rPr>
          <w:highlight w:val="yellow"/>
          <w:u w:val="single"/>
        </w:rPr>
        <w:t>failure in its inability to allow</w:t>
      </w:r>
      <w:r w:rsidRPr="002D0105">
        <w:rPr>
          <w:sz w:val="16"/>
        </w:rPr>
        <w:t xml:space="preserve"> for </w:t>
      </w:r>
      <w:r w:rsidRPr="009F3773">
        <w:rPr>
          <w:rStyle w:val="StyleUnderline"/>
          <w:highlight w:val="yellow"/>
        </w:rPr>
        <w:t xml:space="preserve">the possibility of </w:t>
      </w:r>
      <w:r w:rsidRPr="009F3773">
        <w:rPr>
          <w:sz w:val="16"/>
          <w:highlight w:val="yellow"/>
        </w:rPr>
        <w:t>loss</w:t>
      </w:r>
      <w:r w:rsidRPr="002D0105">
        <w:rPr>
          <w:sz w:val="16"/>
        </w:rPr>
        <w:t xml:space="preserve">, that </w:t>
      </w:r>
      <w:r w:rsidRPr="009F3773">
        <w:rPr>
          <w:sz w:val="16"/>
          <w:highlight w:val="yellow"/>
        </w:rPr>
        <w:t xml:space="preserve">is </w:t>
      </w:r>
      <w:r w:rsidRPr="009F3773">
        <w:rPr>
          <w:rStyle w:val="StyleUnderline"/>
          <w:highlight w:val="yellow"/>
        </w:rPr>
        <w:t xml:space="preserve">its </w:t>
      </w:r>
      <w:r w:rsidRPr="009F3773">
        <w:rPr>
          <w:rStyle w:val="Emphasis"/>
          <w:highlight w:val="yellow"/>
        </w:rPr>
        <w:t>inability to negotiate</w:t>
      </w:r>
      <w:r w:rsidRPr="009F3773">
        <w:rPr>
          <w:rStyle w:val="StyleUnderline"/>
          <w:highlight w:val="yellow"/>
        </w:rPr>
        <w:t xml:space="preserve"> the negative</w:t>
      </w:r>
      <w:r w:rsidRPr="002D0105">
        <w:rPr>
          <w:sz w:val="16"/>
        </w:rPr>
        <w:t xml:space="preserve">. Liberalism's ideal of </w:t>
      </w:r>
      <w:r w:rsidRPr="009F3773">
        <w:rPr>
          <w:rStyle w:val="StyleUnderline"/>
          <w:b/>
          <w:bCs/>
          <w:highlight w:val="yellow"/>
        </w:rPr>
        <w:t>equality as expressible in the language of rights of man is too rigid a structure to make room for loss in any genuine sense</w:t>
      </w:r>
      <w:r w:rsidRPr="00156160">
        <w:rPr>
          <w:rStyle w:val="StyleUnderline"/>
          <w:b/>
          <w:bCs/>
        </w:rPr>
        <w:t>.</w:t>
      </w:r>
      <w:r w:rsidRPr="002D0105">
        <w:rPr>
          <w:sz w:val="16"/>
        </w:rPr>
        <w:t xml:space="preserve"> This is precisely because </w:t>
      </w:r>
      <w:r w:rsidRPr="00156160">
        <w:rPr>
          <w:rStyle w:val="StyleUnderline"/>
        </w:rPr>
        <w:t>liberalism's</w:t>
      </w:r>
      <w:r w:rsidRPr="002D0105">
        <w:rPr>
          <w:sz w:val="16"/>
        </w:rPr>
        <w:t xml:space="preserve"> all encompassin</w:t>
      </w:r>
      <w:r w:rsidRPr="009F3773">
        <w:rPr>
          <w:sz w:val="16"/>
          <w:highlight w:val="yellow"/>
        </w:rPr>
        <w:t xml:space="preserve">g </w:t>
      </w:r>
      <w:r w:rsidRPr="009F3773">
        <w:rPr>
          <w:rStyle w:val="StyleUnderline"/>
          <w:highlight w:val="yellow"/>
        </w:rPr>
        <w:t>ideal</w:t>
      </w:r>
      <w:r w:rsidRPr="009F3773">
        <w:rPr>
          <w:sz w:val="16"/>
          <w:highlight w:val="yellow"/>
        </w:rPr>
        <w:t xml:space="preserve">, </w:t>
      </w:r>
      <w:r w:rsidRPr="009F3773">
        <w:rPr>
          <w:rStyle w:val="Emphasis"/>
          <w:highlight w:val="yellow"/>
        </w:rPr>
        <w:t>equality as equality of opportunity,</w:t>
      </w:r>
      <w:r w:rsidRPr="009F3773">
        <w:rPr>
          <w:sz w:val="16"/>
          <w:highlight w:val="yellow"/>
        </w:rPr>
        <w:t xml:space="preserve"> </w:t>
      </w:r>
      <w:r w:rsidRPr="009F3773">
        <w:rPr>
          <w:rStyle w:val="StyleUnderline"/>
          <w:highlight w:val="yellow"/>
        </w:rPr>
        <w:t>does not leave</w:t>
      </w:r>
      <w:r w:rsidRPr="002D0105">
        <w:rPr>
          <w:sz w:val="16"/>
        </w:rPr>
        <w:t xml:space="preserve"> open the possibility of identification with an object in anything but a purely positive sense. Simply put,</w:t>
      </w:r>
      <w:r w:rsidRPr="00CC791B">
        <w:rPr>
          <w:rStyle w:val="StyleUnderline"/>
        </w:rPr>
        <w:t xml:space="preserve"> the liberal ideal does not allow for experience of the other in any mode other than as "the same as me."</w:t>
      </w:r>
      <w:r w:rsidRPr="002D0105">
        <w:rPr>
          <w:sz w:val="16"/>
        </w:rPr>
        <w:t xml:space="preserve"> An other </w:t>
      </w:r>
      <w:r w:rsidRPr="00CC791B">
        <w:rPr>
          <w:rStyle w:val="StyleUnderline"/>
        </w:rPr>
        <w:t>may be free like me, they may be equal before the law like me,</w:t>
      </w:r>
      <w:r w:rsidRPr="002D0105">
        <w:rPr>
          <w:sz w:val="16"/>
        </w:rPr>
        <w:t xml:space="preserve"> but may never be identified negatively as, for example, beyond me or lost to me.</w:t>
      </w:r>
    </w:p>
    <w:p w14:paraId="03E21830" w14:textId="77777777" w:rsidR="00700AFD" w:rsidRPr="002D0105" w:rsidRDefault="00700AFD" w:rsidP="00700AFD">
      <w:pPr>
        <w:rPr>
          <w:sz w:val="16"/>
        </w:rPr>
      </w:pPr>
      <w:r w:rsidRPr="009821AB">
        <w:rPr>
          <w:rStyle w:val="StyleUnderline"/>
        </w:rPr>
        <w:t>A loss that the subject has no means to deal with</w:t>
      </w:r>
      <w:r w:rsidRPr="002D0105">
        <w:rPr>
          <w:sz w:val="16"/>
        </w:rPr>
        <w:t xml:space="preserve">, in this case through a reparative process, is, in a Kleinian account, </w:t>
      </w:r>
      <w:r w:rsidRPr="009821AB">
        <w:rPr>
          <w:rStyle w:val="StyleUnderline"/>
        </w:rPr>
        <w:t>projected outward</w:t>
      </w:r>
      <w:r w:rsidRPr="002D0105">
        <w:rPr>
          <w:sz w:val="16"/>
        </w:rPr>
        <w:t xml:space="preserve">. Klein terms this process of </w:t>
      </w:r>
      <w:r w:rsidRPr="009821AB">
        <w:rPr>
          <w:rStyle w:val="StyleUnderline"/>
        </w:rPr>
        <w:t>the outward projection</w:t>
      </w:r>
      <w:r w:rsidRPr="002D0105">
        <w:rPr>
          <w:sz w:val="16"/>
        </w:rPr>
        <w:t xml:space="preserve"> of the </w:t>
      </w:r>
      <w:r w:rsidRPr="009F3773">
        <w:rPr>
          <w:rStyle w:val="StyleUnderline"/>
          <w:highlight w:val="yellow"/>
        </w:rPr>
        <w:t xml:space="preserve">painful experience of loss </w:t>
      </w:r>
      <w:r w:rsidRPr="009F3773">
        <w:rPr>
          <w:rStyle w:val="Emphasis"/>
          <w:highlight w:val="yellow"/>
        </w:rPr>
        <w:t>"projective identification</w:t>
      </w:r>
      <w:r w:rsidRPr="002D0105">
        <w:rPr>
          <w:rStyle w:val="Emphasis"/>
        </w:rPr>
        <w:t>."</w:t>
      </w:r>
      <w:r w:rsidRPr="002D0105">
        <w:rPr>
          <w:sz w:val="16"/>
        </w:rPr>
        <w:t xml:space="preserve"> Laplanche and Pontalis define projective identification as follows, </w:t>
      </w:r>
      <w:r w:rsidRPr="009821AB">
        <w:rPr>
          <w:rStyle w:val="StyleUnderline"/>
        </w:rPr>
        <w:t>"a mechanism revealed in phantasies in which the subject inserts his self</w:t>
      </w:r>
      <w:r w:rsidRPr="002D0105">
        <w:rPr>
          <w:sz w:val="16"/>
        </w:rPr>
        <w:t xml:space="preserve"> - in whole or in part - </w:t>
      </w:r>
      <w:r w:rsidRPr="009821AB">
        <w:rPr>
          <w:rStyle w:val="StyleUnderline"/>
        </w:rPr>
        <w:t>into the object</w:t>
      </w:r>
      <w:r w:rsidRPr="002D0105">
        <w:rPr>
          <w:sz w:val="16"/>
        </w:rPr>
        <w:t xml:space="preserve">..." (Laplanche and Pontalis, 1967, p 356). That is, </w:t>
      </w:r>
      <w:r w:rsidRPr="009821AB">
        <w:rPr>
          <w:rStyle w:val="StyleUnderline"/>
        </w:rPr>
        <w:t xml:space="preserve">the process of </w:t>
      </w:r>
      <w:r w:rsidRPr="009F3773">
        <w:rPr>
          <w:rStyle w:val="StyleUnderline"/>
          <w:highlight w:val="yellow"/>
        </w:rPr>
        <w:t>projective identification operates unconsciously by taking some aspect or quality of the subject which is unacceptable and placing it into another object</w:t>
      </w:r>
      <w:r w:rsidRPr="009821AB">
        <w:rPr>
          <w:rStyle w:val="StyleUnderline"/>
        </w:rPr>
        <w:t>.</w:t>
      </w:r>
      <w:r w:rsidRPr="002D0105">
        <w:rPr>
          <w:sz w:val="16"/>
        </w:rPr>
        <w:t xml:space="preserve"> This allows </w:t>
      </w:r>
      <w:r w:rsidRPr="009821AB">
        <w:rPr>
          <w:rStyle w:val="StyleUnderline"/>
        </w:rPr>
        <w:t>the subject to apprehend some unacceptable quality,</w:t>
      </w:r>
      <w:r w:rsidRPr="002D0105">
        <w:rPr>
          <w:sz w:val="16"/>
        </w:rPr>
        <w:t xml:space="preserve"> </w:t>
      </w:r>
      <w:r w:rsidRPr="009821AB">
        <w:rPr>
          <w:rStyle w:val="StyleUnderline"/>
        </w:rPr>
        <w:t>because it is safely distanced from the subject</w:t>
      </w:r>
      <w:r w:rsidRPr="002D0105">
        <w:rPr>
          <w:sz w:val="16"/>
        </w:rPr>
        <w:t xml:space="preserve">. In a word, </w:t>
      </w:r>
      <w:r w:rsidRPr="009F3773">
        <w:rPr>
          <w:rStyle w:val="StyleUnderline"/>
          <w:b/>
          <w:bCs/>
          <w:highlight w:val="yellow"/>
        </w:rPr>
        <w:t>what cannot be experienced because it is unacceptable in oneself may be projected onto another as a way of managing that unacceptable experience</w:t>
      </w:r>
      <w:r w:rsidRPr="009F3773">
        <w:rPr>
          <w:sz w:val="16"/>
          <w:highlight w:val="yellow"/>
        </w:rPr>
        <w:t>.</w:t>
      </w:r>
      <w:r w:rsidRPr="002D0105">
        <w:rPr>
          <w:sz w:val="16"/>
        </w:rPr>
        <w:t xml:space="preserve"> For Klein, this defense of projective identification is "the prototype of an aggressive object relation" (Klein, Quoted From Laplanche and Pontalis, 1967, p 356). </w:t>
      </w:r>
      <w:r w:rsidRPr="009821AB">
        <w:rPr>
          <w:rStyle w:val="StyleUnderline"/>
        </w:rPr>
        <w:t>An example of how this idea may be applied to interpret an event may be illustrative</w:t>
      </w:r>
      <w:r w:rsidRPr="002D0105">
        <w:rPr>
          <w:sz w:val="16"/>
        </w:rPr>
        <w:t xml:space="preserve">. For our event, </w:t>
      </w:r>
      <w:r w:rsidRPr="009821AB">
        <w:rPr>
          <w:rStyle w:val="StyleUnderline"/>
        </w:rPr>
        <w:t>let us imagine a student</w:t>
      </w:r>
      <w:r w:rsidRPr="002D0105">
        <w:rPr>
          <w:sz w:val="16"/>
        </w:rPr>
        <w:t xml:space="preserve"> or author who, </w:t>
      </w:r>
      <w:r w:rsidRPr="009821AB">
        <w:rPr>
          <w:rStyle w:val="StyleUnderline"/>
        </w:rPr>
        <w:t>unable to cope with her inability to complete a project, angrily knocks her typewriter from the desk</w:t>
      </w:r>
      <w:r w:rsidRPr="002D0105">
        <w:rPr>
          <w:sz w:val="16"/>
        </w:rPr>
        <w:t xml:space="preserve">. </w:t>
      </w:r>
      <w:r w:rsidRPr="009821AB">
        <w:rPr>
          <w:rStyle w:val="StyleUnderline"/>
        </w:rPr>
        <w:t>Without this notion</w:t>
      </w:r>
      <w:r w:rsidRPr="002D0105">
        <w:rPr>
          <w:sz w:val="16"/>
        </w:rPr>
        <w:t xml:space="preserve"> of projective identification </w:t>
      </w:r>
      <w:r w:rsidRPr="009821AB">
        <w:rPr>
          <w:rStyle w:val="StyleUnderline"/>
        </w:rPr>
        <w:t>we must assume that the student is for some reason angry with or feels threatened by the typewriter</w:t>
      </w:r>
      <w:r w:rsidRPr="002D0105">
        <w:rPr>
          <w:sz w:val="16"/>
        </w:rPr>
        <w:t xml:space="preserve">. Applying </w:t>
      </w:r>
      <w:r w:rsidRPr="009821AB">
        <w:rPr>
          <w:rStyle w:val="StyleUnderline"/>
        </w:rPr>
        <w:t>the notion of projective identification, however</w:t>
      </w:r>
      <w:r w:rsidRPr="002D0105">
        <w:rPr>
          <w:sz w:val="16"/>
        </w:rPr>
        <w:t xml:space="preserve">, we may </w:t>
      </w:r>
      <w:r w:rsidRPr="009821AB">
        <w:rPr>
          <w:rStyle w:val="StyleUnderline"/>
        </w:rPr>
        <w:t>say that the student is unable to cope with her frustration or is unable to accept her lack of creative ability.</w:t>
      </w:r>
      <w:r w:rsidRPr="002D0105">
        <w:rPr>
          <w:sz w:val="16"/>
        </w:rPr>
        <w:t xml:space="preserve"> This unacceptable lack may then be projected onto the typewriter, where it can be experienced consciously and be aggressively dealt with. If then, I am correct in claiming that liberalism constitutes a rigid structure that only allows for positive identification, it should follow that the consequence of a strong attachment to liberal ideals will be the projection of a loss which it is structurally incapable of experiencing onto an other.</w:t>
      </w:r>
    </w:p>
    <w:p w14:paraId="13C6AC47" w14:textId="77777777" w:rsidR="00700AFD" w:rsidRDefault="00700AFD" w:rsidP="00700AFD">
      <w:pPr>
        <w:pStyle w:val="Heading4"/>
      </w:pPr>
      <w:r>
        <w:t>Only through depressive reparations can we really rupture the white phantasy.</w:t>
      </w:r>
    </w:p>
    <w:p w14:paraId="47CBD42B" w14:textId="77777777" w:rsidR="00700AFD" w:rsidRPr="002F44F7" w:rsidRDefault="00700AFD" w:rsidP="00700AFD">
      <w:r w:rsidRPr="00CC791B">
        <w:rPr>
          <w:rStyle w:val="Style13ptBold"/>
        </w:rPr>
        <w:t>Galatzer-Levy, 07</w:t>
      </w:r>
      <w:r>
        <w:t xml:space="preserve"> [Benjamin Galatzer-Levy, doctoral candidate in philosophy at Southern Illinois University, September, 2007, ‘Reparation and Reparations: Towards a Social Psychoanalysis’, Psychoanalysis, Culture &amp; Society,  </w:t>
      </w:r>
      <w:r w:rsidRPr="00CC791B">
        <w:t>https://www.proquest.com/docview/216497212?parentSessionId=Myv5NPLOnCNu0fsnqsB2cve%2BCyXAreACLAhfokY4vNE%3D</w:t>
      </w:r>
      <w:r>
        <w:t xml:space="preserve"> //alundy]</w:t>
      </w:r>
    </w:p>
    <w:p w14:paraId="71974E2F" w14:textId="77777777" w:rsidR="00700AFD" w:rsidRPr="00575028" w:rsidRDefault="00700AFD" w:rsidP="00700AFD">
      <w:pPr>
        <w:rPr>
          <w:sz w:val="16"/>
        </w:rPr>
      </w:pPr>
      <w:r w:rsidRPr="00575028">
        <w:rPr>
          <w:rStyle w:val="StyleUnderline"/>
        </w:rPr>
        <w:t>It is</w:t>
      </w:r>
      <w:r w:rsidRPr="00575028">
        <w:rPr>
          <w:sz w:val="16"/>
        </w:rPr>
        <w:t xml:space="preserve"> in and </w:t>
      </w:r>
      <w:r w:rsidRPr="00575028">
        <w:rPr>
          <w:rStyle w:val="StyleUnderline"/>
        </w:rPr>
        <w:t>through the depressive position</w:t>
      </w:r>
      <w:r w:rsidRPr="00575028">
        <w:rPr>
          <w:sz w:val="16"/>
        </w:rPr>
        <w:t xml:space="preserve"> that </w:t>
      </w:r>
      <w:r w:rsidRPr="00575028">
        <w:rPr>
          <w:rStyle w:val="StyleUnderline"/>
        </w:rPr>
        <w:t>we</w:t>
      </w:r>
      <w:r w:rsidRPr="00575028">
        <w:rPr>
          <w:sz w:val="16"/>
        </w:rPr>
        <w:t xml:space="preserve"> may </w:t>
      </w:r>
      <w:r w:rsidRPr="00575028">
        <w:rPr>
          <w:rStyle w:val="StyleUnderline"/>
        </w:rPr>
        <w:t>engage a loss in</w:t>
      </w:r>
      <w:r w:rsidRPr="00575028">
        <w:rPr>
          <w:sz w:val="16"/>
        </w:rPr>
        <w:t xml:space="preserve"> such </w:t>
      </w:r>
      <w:r w:rsidRPr="009F3773">
        <w:rPr>
          <w:rStyle w:val="StyleUnderline"/>
          <w:highlight w:val="yellow"/>
        </w:rPr>
        <w:t>a way that we can mourn it</w:t>
      </w:r>
      <w:r w:rsidRPr="009F3773">
        <w:rPr>
          <w:sz w:val="16"/>
          <w:highlight w:val="yellow"/>
        </w:rPr>
        <w:t xml:space="preserve">, </w:t>
      </w:r>
      <w:r w:rsidRPr="009F3773">
        <w:rPr>
          <w:rStyle w:val="StyleUnderline"/>
          <w:b/>
          <w:bCs/>
          <w:highlight w:val="yellow"/>
        </w:rPr>
        <w:t>instead of attempting to maintain our own pure goodness in the face of genuine loss through a magical reparative process</w:t>
      </w:r>
      <w:r w:rsidRPr="009F3773">
        <w:rPr>
          <w:sz w:val="16"/>
          <w:highlight w:val="yellow"/>
        </w:rPr>
        <w:t xml:space="preserve">, </w:t>
      </w:r>
      <w:r w:rsidRPr="009F3773">
        <w:rPr>
          <w:rStyle w:val="StyleUnderline"/>
          <w:highlight w:val="yellow"/>
        </w:rPr>
        <w:t>such as the rigid one provided by the liberal ideal</w:t>
      </w:r>
      <w:r w:rsidRPr="009F3773">
        <w:rPr>
          <w:sz w:val="16"/>
          <w:highlight w:val="yellow"/>
        </w:rPr>
        <w:t>.</w:t>
      </w:r>
    </w:p>
    <w:p w14:paraId="549F55BD" w14:textId="77777777" w:rsidR="00700AFD" w:rsidRPr="00575028" w:rsidRDefault="00700AFD" w:rsidP="00700AFD">
      <w:pPr>
        <w:rPr>
          <w:sz w:val="16"/>
        </w:rPr>
      </w:pPr>
      <w:r w:rsidRPr="00575028">
        <w:rPr>
          <w:rStyle w:val="StyleUnderline"/>
        </w:rPr>
        <w:t>The</w:t>
      </w:r>
      <w:r w:rsidRPr="00575028">
        <w:rPr>
          <w:sz w:val="16"/>
        </w:rPr>
        <w:t xml:space="preserve"> major </w:t>
      </w:r>
      <w:r w:rsidRPr="009F3773">
        <w:rPr>
          <w:rStyle w:val="StyleUnderline"/>
          <w:highlight w:val="yellow"/>
        </w:rPr>
        <w:t xml:space="preserve">function of the </w:t>
      </w:r>
      <w:r w:rsidRPr="009F3773">
        <w:rPr>
          <w:rStyle w:val="Emphasis"/>
          <w:highlight w:val="yellow"/>
        </w:rPr>
        <w:t>depressive position</w:t>
      </w:r>
      <w:r w:rsidRPr="009F3773">
        <w:rPr>
          <w:rStyle w:val="StyleUnderline"/>
          <w:highlight w:val="yellow"/>
        </w:rPr>
        <w:t xml:space="preserve"> is the restoration of split or part objects to the status of whole objects</w:t>
      </w:r>
      <w:r w:rsidRPr="00575028">
        <w:rPr>
          <w:sz w:val="16"/>
        </w:rPr>
        <w:t xml:space="preserve"> (Bion, 1967, p 80). </w:t>
      </w:r>
      <w:r w:rsidRPr="00575028">
        <w:rPr>
          <w:rStyle w:val="StyleUnderline"/>
        </w:rPr>
        <w:t xml:space="preserve">The depressive position is so called because </w:t>
      </w:r>
      <w:r w:rsidRPr="009F3773">
        <w:rPr>
          <w:rStyle w:val="StyleUnderline"/>
          <w:highlight w:val="yellow"/>
        </w:rPr>
        <w:t xml:space="preserve">it engages loss and allows for the </w:t>
      </w:r>
      <w:r w:rsidRPr="009F3773">
        <w:rPr>
          <w:rStyle w:val="Emphasis"/>
          <w:highlight w:val="yellow"/>
        </w:rPr>
        <w:t>possibility of mourning</w:t>
      </w:r>
      <w:r w:rsidRPr="00575028">
        <w:rPr>
          <w:sz w:val="16"/>
        </w:rPr>
        <w:t xml:space="preserve"> that loss. </w:t>
      </w:r>
      <w:r w:rsidRPr="00575028">
        <w:rPr>
          <w:rStyle w:val="StyleUnderline"/>
        </w:rPr>
        <w:t xml:space="preserve">The </w:t>
      </w:r>
      <w:r w:rsidRPr="009F3773">
        <w:rPr>
          <w:rStyle w:val="StyleUnderline"/>
          <w:highlight w:val="yellow"/>
        </w:rPr>
        <w:t>attainment of this position is only possible in and through a reparative process</w:t>
      </w:r>
      <w:r w:rsidRPr="009F3773">
        <w:rPr>
          <w:sz w:val="16"/>
          <w:highlight w:val="yellow"/>
        </w:rPr>
        <w:t>.</w:t>
      </w:r>
      <w:r w:rsidRPr="00575028">
        <w:rPr>
          <w:sz w:val="16"/>
        </w:rPr>
        <w:t xml:space="preserve"> So, my claim then is that </w:t>
      </w:r>
      <w:r w:rsidRPr="00575028">
        <w:rPr>
          <w:rStyle w:val="StyleUnderline"/>
        </w:rPr>
        <w:t>reparations may function as a reparative process which allow for the unification of a previously split America.</w:t>
      </w:r>
      <w:r w:rsidRPr="00575028">
        <w:rPr>
          <w:sz w:val="16"/>
        </w:rPr>
        <w:t xml:space="preserve"> That is, in allowing white America the narcissistic phantasy of having repaired what it had destroyed, reparations may allow for</w:t>
      </w:r>
      <w:r w:rsidRPr="00575028">
        <w:rPr>
          <w:rStyle w:val="StyleUnderline"/>
        </w:rPr>
        <w:t xml:space="preserve"> </w:t>
      </w:r>
      <w:r w:rsidRPr="00F7576D">
        <w:rPr>
          <w:rStyle w:val="StyleUnderline"/>
          <w:highlight w:val="yellow"/>
        </w:rPr>
        <w:t>a shift to the depressive position - the</w:t>
      </w:r>
      <w:r w:rsidRPr="00F7576D">
        <w:rPr>
          <w:rStyle w:val="Emphasis"/>
          <w:highlight w:val="yellow"/>
        </w:rPr>
        <w:t xml:space="preserve"> precondition</w:t>
      </w:r>
      <w:r w:rsidRPr="00F7576D">
        <w:rPr>
          <w:rStyle w:val="StyleUnderline"/>
          <w:highlight w:val="yellow"/>
        </w:rPr>
        <w:t xml:space="preserve"> for experiencing America not as split up into good-white and bad-black</w:t>
      </w:r>
      <w:r w:rsidRPr="00F7576D">
        <w:rPr>
          <w:sz w:val="16"/>
          <w:highlight w:val="yellow"/>
        </w:rPr>
        <w:t>,</w:t>
      </w:r>
      <w:r w:rsidRPr="00575028">
        <w:rPr>
          <w:sz w:val="16"/>
        </w:rPr>
        <w:t xml:space="preserve"> </w:t>
      </w:r>
      <w:r w:rsidRPr="00575028">
        <w:rPr>
          <w:rStyle w:val="StyleUnderline"/>
        </w:rPr>
        <w:t>but</w:t>
      </w:r>
      <w:r w:rsidRPr="00575028">
        <w:rPr>
          <w:sz w:val="16"/>
        </w:rPr>
        <w:t xml:space="preserve"> rather </w:t>
      </w:r>
      <w:r w:rsidRPr="00575028">
        <w:rPr>
          <w:rStyle w:val="StyleUnderline"/>
        </w:rPr>
        <w:t xml:space="preserve">as a </w:t>
      </w:r>
      <w:r w:rsidRPr="00F7576D">
        <w:rPr>
          <w:rStyle w:val="Emphasis"/>
          <w:highlight w:val="yellow"/>
        </w:rPr>
        <w:t>unified place</w:t>
      </w:r>
      <w:r w:rsidRPr="00F7576D">
        <w:rPr>
          <w:rStyle w:val="StyleUnderline"/>
          <w:highlight w:val="yellow"/>
        </w:rPr>
        <w:t xml:space="preserve"> which may maintain </w:t>
      </w:r>
      <w:r w:rsidRPr="00F7576D">
        <w:rPr>
          <w:rStyle w:val="Emphasis"/>
          <w:highlight w:val="yellow"/>
        </w:rPr>
        <w:t>positive aspects</w:t>
      </w:r>
      <w:r w:rsidRPr="00F7576D">
        <w:rPr>
          <w:rStyle w:val="StyleUnderline"/>
          <w:highlight w:val="yellow"/>
        </w:rPr>
        <w:t xml:space="preserve"> at the same time it possesses bad ones</w:t>
      </w:r>
      <w:r w:rsidRPr="00F7576D">
        <w:rPr>
          <w:sz w:val="16"/>
          <w:highlight w:val="yellow"/>
        </w:rPr>
        <w:t xml:space="preserve">. It is </w:t>
      </w:r>
      <w:r w:rsidRPr="00F7576D">
        <w:rPr>
          <w:rStyle w:val="StyleUnderline"/>
          <w:highlight w:val="yellow"/>
        </w:rPr>
        <w:t>only in this depressive position</w:t>
      </w:r>
      <w:r w:rsidRPr="00575028">
        <w:rPr>
          <w:sz w:val="16"/>
        </w:rPr>
        <w:t xml:space="preserve">, precisely because it can maintain good ideals along with frustrating realities, </w:t>
      </w:r>
      <w:r w:rsidRPr="00575028">
        <w:rPr>
          <w:rStyle w:val="StyleUnderline"/>
        </w:rPr>
        <w:t xml:space="preserve">that the genuine work of </w:t>
      </w:r>
      <w:r w:rsidRPr="00575028">
        <w:rPr>
          <w:rStyle w:val="Emphasis"/>
        </w:rPr>
        <w:t>overcoming</w:t>
      </w:r>
      <w:r w:rsidRPr="00575028">
        <w:rPr>
          <w:rStyle w:val="StyleUnderline"/>
        </w:rPr>
        <w:t xml:space="preserve"> is possible.</w:t>
      </w:r>
    </w:p>
    <w:p w14:paraId="7FA90674" w14:textId="77777777" w:rsidR="00700AFD" w:rsidRPr="00575028" w:rsidRDefault="00700AFD" w:rsidP="00700AFD">
      <w:pPr>
        <w:rPr>
          <w:sz w:val="16"/>
        </w:rPr>
      </w:pPr>
      <w:r w:rsidRPr="00575028">
        <w:rPr>
          <w:sz w:val="16"/>
        </w:rPr>
        <w:t xml:space="preserve">What I hope to have shown in this paper is that </w:t>
      </w:r>
      <w:r w:rsidRPr="00575028">
        <w:rPr>
          <w:rStyle w:val="StyleUnderline"/>
        </w:rPr>
        <w:t xml:space="preserve">by </w:t>
      </w:r>
      <w:r w:rsidRPr="00F7576D">
        <w:rPr>
          <w:rStyle w:val="StyleUnderline"/>
          <w:highlight w:val="yellow"/>
        </w:rPr>
        <w:t xml:space="preserve">analyzing the problem of reparations from a </w:t>
      </w:r>
      <w:r w:rsidRPr="00F7576D">
        <w:rPr>
          <w:rStyle w:val="Emphasis"/>
          <w:highlight w:val="yellow"/>
        </w:rPr>
        <w:t>psychoanalytic perspective</w:t>
      </w:r>
      <w:r w:rsidRPr="00F7576D">
        <w:rPr>
          <w:rStyle w:val="StyleUnderline"/>
          <w:highlight w:val="yellow"/>
        </w:rPr>
        <w:t xml:space="preserve"> we can gain some insight into what the problem of racism as it appears in America is</w:t>
      </w:r>
      <w:r w:rsidRPr="00575028">
        <w:rPr>
          <w:rStyle w:val="StyleUnderline"/>
        </w:rPr>
        <w:t>.</w:t>
      </w:r>
      <w:r w:rsidRPr="00575028">
        <w:rPr>
          <w:sz w:val="16"/>
        </w:rPr>
        <w:t xml:space="preserve"> Further, </w:t>
      </w:r>
      <w:r w:rsidRPr="00575028">
        <w:rPr>
          <w:rStyle w:val="StyleUnderline"/>
        </w:rPr>
        <w:t>by analyzing the problem of racism in this way it seems we have good cause to believe that reparations may offer one step towards overcoming that problem</w:t>
      </w:r>
      <w:r w:rsidRPr="00575028">
        <w:rPr>
          <w:sz w:val="16"/>
        </w:rPr>
        <w:t>. By engaging the problem of racism as a public health problem rather than as a moral issue</w:t>
      </w:r>
      <w:r w:rsidRPr="00F7576D">
        <w:rPr>
          <w:sz w:val="16"/>
          <w:highlight w:val="yellow"/>
        </w:rPr>
        <w:t xml:space="preserve">, </w:t>
      </w:r>
      <w:r w:rsidRPr="00F7576D">
        <w:rPr>
          <w:rStyle w:val="StyleUnderline"/>
          <w:highlight w:val="yellow"/>
        </w:rPr>
        <w:t xml:space="preserve">a psychoanalytic analysis allows us to </w:t>
      </w:r>
      <w:r w:rsidRPr="00F7576D">
        <w:rPr>
          <w:rStyle w:val="Emphasis"/>
          <w:highlight w:val="yellow"/>
        </w:rPr>
        <w:t>sidestep</w:t>
      </w:r>
      <w:r w:rsidRPr="00F7576D">
        <w:rPr>
          <w:rStyle w:val="StyleUnderline"/>
          <w:highlight w:val="yellow"/>
        </w:rPr>
        <w:t xml:space="preserve"> many of the sticky questions of moral guilt, debt, and justice which typically stall any debate on the question of slave </w:t>
      </w:r>
      <w:r w:rsidRPr="00F7576D">
        <w:rPr>
          <w:rStyle w:val="Emphasis"/>
          <w:highlight w:val="yellow"/>
        </w:rPr>
        <w:t>reparations</w:t>
      </w:r>
      <w:r w:rsidRPr="00575028">
        <w:rPr>
          <w:rStyle w:val="StyleUnderline"/>
        </w:rPr>
        <w:t xml:space="preserve">. </w:t>
      </w:r>
      <w:r w:rsidRPr="00575028">
        <w:rPr>
          <w:sz w:val="16"/>
        </w:rPr>
        <w:t xml:space="preserve">Instead, </w:t>
      </w:r>
      <w:r w:rsidRPr="00575028">
        <w:rPr>
          <w:rStyle w:val="StyleUnderline"/>
        </w:rPr>
        <w:t xml:space="preserve">we may make </w:t>
      </w:r>
      <w:r w:rsidRPr="00F7576D">
        <w:rPr>
          <w:rStyle w:val="StyleUnderline"/>
          <w:highlight w:val="yellow"/>
        </w:rPr>
        <w:t xml:space="preserve">the more </w:t>
      </w:r>
      <w:r w:rsidRPr="00F7576D">
        <w:rPr>
          <w:rStyle w:val="Emphasis"/>
          <w:highlight w:val="yellow"/>
        </w:rPr>
        <w:t>fundamental moral claim</w:t>
      </w:r>
      <w:r w:rsidRPr="00575028">
        <w:rPr>
          <w:sz w:val="16"/>
        </w:rPr>
        <w:t xml:space="preserve">: that which causes </w:t>
      </w:r>
      <w:r w:rsidRPr="00575028">
        <w:rPr>
          <w:rStyle w:val="StyleUnderline"/>
        </w:rPr>
        <w:t>human suffering shall be called evil and that which alleviates human suffering we shall call good</w:t>
      </w:r>
      <w:r w:rsidRPr="00575028">
        <w:rPr>
          <w:sz w:val="16"/>
        </w:rPr>
        <w:t>. In so far as my analysis shows that slave reparations will alleviate real human suffering, we have both good reasons to undergo such an action and a moral imperative to do so.</w:t>
      </w:r>
    </w:p>
    <w:p w14:paraId="12698555" w14:textId="77777777" w:rsidR="00700AFD" w:rsidRPr="009B6A6B" w:rsidRDefault="00700AFD" w:rsidP="00700AFD"/>
    <w:p w14:paraId="752CC4A6" w14:textId="77777777" w:rsidR="00700AFD" w:rsidRDefault="00700AFD" w:rsidP="00700AFD">
      <w:pPr>
        <w:pStyle w:val="Heading2"/>
      </w:pPr>
      <w:r>
        <w:t>Links</w:t>
      </w:r>
    </w:p>
    <w:p w14:paraId="51810C0A" w14:textId="77777777" w:rsidR="00700AFD" w:rsidRDefault="00700AFD" w:rsidP="00700AFD">
      <w:pPr>
        <w:pStyle w:val="Heading3"/>
      </w:pPr>
      <w:r>
        <w:t>Reparations – 2NC</w:t>
      </w:r>
    </w:p>
    <w:p w14:paraId="5EB7BFA9" w14:textId="77777777" w:rsidR="00700AFD" w:rsidRDefault="00700AFD" w:rsidP="00700AFD">
      <w:pPr>
        <w:pStyle w:val="Heading4"/>
      </w:pPr>
      <w:r w:rsidRPr="00E068DB">
        <w:rPr>
          <w:highlight w:val="yellow"/>
        </w:rPr>
        <w:t>Reparations shows the exertion of power in which white people believe they have the power to dictate what relieves their guilt.</w:t>
      </w:r>
    </w:p>
    <w:p w14:paraId="4A40A30A" w14:textId="77777777" w:rsidR="00700AFD" w:rsidRPr="004C24B2" w:rsidRDefault="00700AFD" w:rsidP="00700AFD">
      <w:r w:rsidRPr="00CC791B">
        <w:rPr>
          <w:rStyle w:val="Style13ptBold"/>
        </w:rPr>
        <w:t>Galatzer-Levy, 07</w:t>
      </w:r>
      <w:r>
        <w:t xml:space="preserve"> [Benjamin Galatzer-Levy, doctoral candidate in philosophy at Southern Illinois University, September, 2007, ‘Reparation and Reparations: Towards a Social Psychoanalysis’, Psychoanalysis, Culture &amp; Society,  </w:t>
      </w:r>
      <w:r w:rsidRPr="00CC791B">
        <w:t>https://www.proquest.com/docview/216497212?parentSessionId=Myv5NPLOnCNu0fsnqsB2cve%2BCyXAreACLAhfokY4vNE%3D</w:t>
      </w:r>
      <w:r>
        <w:t xml:space="preserve"> //alundy]</w:t>
      </w:r>
    </w:p>
    <w:p w14:paraId="2CBB9F02" w14:textId="77777777" w:rsidR="00700AFD" w:rsidRPr="009422A6" w:rsidRDefault="00700AFD" w:rsidP="00700AFD">
      <w:pPr>
        <w:rPr>
          <w:sz w:val="16"/>
        </w:rPr>
      </w:pPr>
      <w:r w:rsidRPr="00781B25">
        <w:rPr>
          <w:rStyle w:val="StyleUnderline"/>
        </w:rPr>
        <w:t>The</w:t>
      </w:r>
      <w:r w:rsidRPr="009422A6">
        <w:rPr>
          <w:sz w:val="16"/>
        </w:rPr>
        <w:t xml:space="preserve"> upshot of the </w:t>
      </w:r>
      <w:r w:rsidRPr="009422A6">
        <w:rPr>
          <w:rStyle w:val="Emphasis"/>
        </w:rPr>
        <w:t>guilt structure</w:t>
      </w:r>
      <w:r w:rsidRPr="009422A6">
        <w:rPr>
          <w:sz w:val="16"/>
        </w:rPr>
        <w:t xml:space="preserve"> I have just </w:t>
      </w:r>
      <w:r w:rsidRPr="00781B25">
        <w:rPr>
          <w:rStyle w:val="StyleUnderline"/>
        </w:rPr>
        <w:t>described is that</w:t>
      </w:r>
      <w:r w:rsidRPr="009422A6">
        <w:rPr>
          <w:sz w:val="16"/>
        </w:rPr>
        <w:t xml:space="preserve">, </w:t>
      </w:r>
      <w:r w:rsidRPr="00781B25">
        <w:rPr>
          <w:rStyle w:val="StyleUnderline"/>
        </w:rPr>
        <w:t>at the same time</w:t>
      </w:r>
      <w:r w:rsidRPr="009422A6">
        <w:rPr>
          <w:sz w:val="16"/>
        </w:rPr>
        <w:t xml:space="preserve"> the </w:t>
      </w:r>
      <w:r w:rsidRPr="009422A6">
        <w:rPr>
          <w:rStyle w:val="Emphasis"/>
        </w:rPr>
        <w:t>omnipotence</w:t>
      </w:r>
      <w:r w:rsidRPr="00781B25">
        <w:rPr>
          <w:rStyle w:val="StyleUnderline"/>
        </w:rPr>
        <w:t xml:space="preserve"> and </w:t>
      </w:r>
      <w:r w:rsidRPr="009422A6">
        <w:rPr>
          <w:rStyle w:val="Emphasis"/>
        </w:rPr>
        <w:t>narcissism</w:t>
      </w:r>
      <w:r w:rsidRPr="00781B25">
        <w:rPr>
          <w:rStyle w:val="StyleUnderline"/>
        </w:rPr>
        <w:t xml:space="preserve"> of phantasy can cause serious damage to an other</w:t>
      </w:r>
      <w:r w:rsidRPr="009422A6">
        <w:rPr>
          <w:sz w:val="16"/>
        </w:rPr>
        <w:t xml:space="preserve">, </w:t>
      </w:r>
      <w:r w:rsidRPr="00781B25">
        <w:rPr>
          <w:rStyle w:val="StyleUnderline"/>
        </w:rPr>
        <w:t>it maintains</w:t>
      </w:r>
      <w:r w:rsidRPr="009422A6">
        <w:rPr>
          <w:sz w:val="16"/>
        </w:rPr>
        <w:t xml:space="preserve"> for itself </w:t>
      </w:r>
      <w:r w:rsidRPr="00781B25">
        <w:rPr>
          <w:rStyle w:val="StyleUnderline"/>
        </w:rPr>
        <w:t>a</w:t>
      </w:r>
      <w:r w:rsidRPr="009422A6">
        <w:rPr>
          <w:sz w:val="16"/>
        </w:rPr>
        <w:t xml:space="preserve">n even </w:t>
      </w:r>
      <w:r w:rsidRPr="00781B25">
        <w:rPr>
          <w:rStyle w:val="StyleUnderline"/>
        </w:rPr>
        <w:t>greater power</w:t>
      </w:r>
      <w:r w:rsidRPr="009422A6">
        <w:rPr>
          <w:sz w:val="16"/>
        </w:rPr>
        <w:t xml:space="preserve">: </w:t>
      </w:r>
      <w:r w:rsidRPr="00781B25">
        <w:rPr>
          <w:rStyle w:val="StyleUnderline"/>
        </w:rPr>
        <w:t>the power to repair that same damage</w:t>
      </w:r>
      <w:r w:rsidRPr="009422A6">
        <w:rPr>
          <w:sz w:val="16"/>
        </w:rPr>
        <w:t xml:space="preserve">. </w:t>
      </w:r>
      <w:r w:rsidRPr="00781B25">
        <w:rPr>
          <w:rStyle w:val="StyleUnderline"/>
        </w:rPr>
        <w:t>The power of the unconscious to repair in phantasy what it has destroyed in phantasy is the fundamental idea that drives</w:t>
      </w:r>
      <w:r w:rsidRPr="009422A6">
        <w:rPr>
          <w:sz w:val="16"/>
        </w:rPr>
        <w:t xml:space="preserve"> Klein's concept of </w:t>
      </w:r>
      <w:r w:rsidRPr="00781B25">
        <w:rPr>
          <w:rStyle w:val="StyleUnderline"/>
        </w:rPr>
        <w:t>reparation</w:t>
      </w:r>
      <w:r w:rsidRPr="009422A6">
        <w:rPr>
          <w:sz w:val="16"/>
        </w:rPr>
        <w:t xml:space="preserve">. This </w:t>
      </w:r>
      <w:r w:rsidRPr="009422A6">
        <w:rPr>
          <w:rStyle w:val="StyleUnderline"/>
        </w:rPr>
        <w:t>reparation will be the infant's way out of the horrible fate</w:t>
      </w:r>
      <w:r w:rsidRPr="009422A6">
        <w:rPr>
          <w:sz w:val="16"/>
        </w:rPr>
        <w:t xml:space="preserve"> her early </w:t>
      </w:r>
      <w:r w:rsidRPr="009422A6">
        <w:rPr>
          <w:rStyle w:val="Emphasis"/>
        </w:rPr>
        <w:t>dependence</w:t>
      </w:r>
      <w:r w:rsidRPr="009422A6">
        <w:rPr>
          <w:sz w:val="16"/>
        </w:rPr>
        <w:t xml:space="preserve"> on her mother's breast </w:t>
      </w:r>
      <w:r w:rsidRPr="009422A6">
        <w:rPr>
          <w:rStyle w:val="StyleUnderline"/>
        </w:rPr>
        <w:t>has placed upon her</w:t>
      </w:r>
      <w:r w:rsidRPr="009422A6">
        <w:rPr>
          <w:sz w:val="16"/>
        </w:rPr>
        <w:t xml:space="preserve"> (Klein, 1937, p 117). Segal writes on </w:t>
      </w:r>
      <w:r w:rsidRPr="009422A6">
        <w:rPr>
          <w:rStyle w:val="StyleUnderline"/>
        </w:rPr>
        <w:t xml:space="preserve">the value of </w:t>
      </w:r>
      <w:r w:rsidRPr="009422A6">
        <w:rPr>
          <w:rStyle w:val="Emphasis"/>
        </w:rPr>
        <w:t>reparation</w:t>
      </w:r>
      <w:r w:rsidRPr="009422A6">
        <w:rPr>
          <w:rStyle w:val="StyleUnderline"/>
        </w:rPr>
        <w:t xml:space="preserve"> for the adult</w:t>
      </w:r>
      <w:r w:rsidRPr="009422A6">
        <w:rPr>
          <w:sz w:val="16"/>
        </w:rPr>
        <w:t xml:space="preserve"> as well as the infant, "</w:t>
      </w:r>
      <w:r w:rsidRPr="009422A6">
        <w:rPr>
          <w:rStyle w:val="StyleUnderline"/>
        </w:rPr>
        <w:t xml:space="preserve">His own hatred becomes less frightening as his belief increases that his love can </w:t>
      </w:r>
      <w:r w:rsidRPr="009422A6">
        <w:rPr>
          <w:rStyle w:val="Emphasis"/>
        </w:rPr>
        <w:t>restore</w:t>
      </w:r>
      <w:r w:rsidRPr="009422A6">
        <w:rPr>
          <w:rStyle w:val="StyleUnderline"/>
        </w:rPr>
        <w:t xml:space="preserve"> what his hatred has </w:t>
      </w:r>
      <w:r w:rsidRPr="009422A6">
        <w:rPr>
          <w:rStyle w:val="Emphasis"/>
        </w:rPr>
        <w:t>destroyed</w:t>
      </w:r>
      <w:r w:rsidRPr="009422A6">
        <w:rPr>
          <w:rStyle w:val="StyleUnderline"/>
        </w:rPr>
        <w:t>"</w:t>
      </w:r>
      <w:r w:rsidRPr="009422A6">
        <w:rPr>
          <w:sz w:val="16"/>
        </w:rPr>
        <w:t xml:space="preserve"> (Segal, 1973, p 93).</w:t>
      </w:r>
    </w:p>
    <w:p w14:paraId="34CFEA8A" w14:textId="77777777" w:rsidR="00700AFD" w:rsidRPr="009422A6" w:rsidRDefault="00700AFD" w:rsidP="00700AFD">
      <w:pPr>
        <w:rPr>
          <w:sz w:val="16"/>
        </w:rPr>
      </w:pPr>
      <w:r w:rsidRPr="009422A6">
        <w:rPr>
          <w:sz w:val="16"/>
        </w:rPr>
        <w:t xml:space="preserve">It is my contention that </w:t>
      </w:r>
      <w:r w:rsidRPr="009422A6">
        <w:rPr>
          <w:rStyle w:val="StyleUnderline"/>
        </w:rPr>
        <w:t xml:space="preserve">the </w:t>
      </w:r>
      <w:r w:rsidRPr="009422A6">
        <w:rPr>
          <w:rStyle w:val="Emphasis"/>
        </w:rPr>
        <w:t>guilt structure</w:t>
      </w:r>
      <w:r w:rsidRPr="009422A6">
        <w:rPr>
          <w:sz w:val="16"/>
        </w:rPr>
        <w:t xml:space="preserve"> I have just described </w:t>
      </w:r>
      <w:r w:rsidRPr="009422A6">
        <w:rPr>
          <w:rStyle w:val="StyleUnderline"/>
        </w:rPr>
        <w:t>is the foundation of</w:t>
      </w:r>
      <w:r w:rsidRPr="009422A6">
        <w:rPr>
          <w:sz w:val="16"/>
        </w:rPr>
        <w:t xml:space="preserve"> Fanon's </w:t>
      </w:r>
      <w:r w:rsidRPr="009422A6">
        <w:rPr>
          <w:rStyle w:val="StyleUnderline"/>
        </w:rPr>
        <w:t>manicheanism</w:t>
      </w:r>
      <w:r w:rsidRPr="009422A6">
        <w:rPr>
          <w:sz w:val="16"/>
        </w:rPr>
        <w:t xml:space="preserve">. That is, I hold that </w:t>
      </w:r>
      <w:r w:rsidRPr="009422A6">
        <w:rPr>
          <w:rStyle w:val="StyleUnderline"/>
        </w:rPr>
        <w:t xml:space="preserve">there exists a </w:t>
      </w:r>
      <w:r w:rsidRPr="009422A6">
        <w:rPr>
          <w:rStyle w:val="Emphasis"/>
        </w:rPr>
        <w:t>splitting activity</w:t>
      </w:r>
      <w:r w:rsidRPr="009422A6">
        <w:rPr>
          <w:rStyle w:val="StyleUnderline"/>
        </w:rPr>
        <w:t xml:space="preserve"> based in the frustration of the ideals of liberalism</w:t>
      </w:r>
      <w:r w:rsidRPr="009422A6">
        <w:rPr>
          <w:sz w:val="16"/>
        </w:rPr>
        <w:t xml:space="preserve">. This </w:t>
      </w:r>
      <w:r w:rsidRPr="009422A6">
        <w:rPr>
          <w:rStyle w:val="StyleUnderline"/>
        </w:rPr>
        <w:t xml:space="preserve">splitting separates humanity into bad-black and good-white and is always accompanied by </w:t>
      </w:r>
      <w:r w:rsidRPr="009422A6">
        <w:rPr>
          <w:rStyle w:val="Emphasis"/>
        </w:rPr>
        <w:t>violent</w:t>
      </w:r>
      <w:r w:rsidRPr="009422A6">
        <w:rPr>
          <w:rStyle w:val="StyleUnderline"/>
        </w:rPr>
        <w:t xml:space="preserve">, </w:t>
      </w:r>
      <w:r w:rsidRPr="009422A6">
        <w:rPr>
          <w:rStyle w:val="Emphasis"/>
        </w:rPr>
        <w:t>unconscious</w:t>
      </w:r>
      <w:r w:rsidRPr="009422A6">
        <w:rPr>
          <w:rStyle w:val="StyleUnderline"/>
        </w:rPr>
        <w:t xml:space="preserve"> </w:t>
      </w:r>
      <w:r w:rsidRPr="009422A6">
        <w:rPr>
          <w:rStyle w:val="Emphasis"/>
        </w:rPr>
        <w:t>phantasy</w:t>
      </w:r>
      <w:r w:rsidRPr="009422A6">
        <w:rPr>
          <w:sz w:val="16"/>
        </w:rPr>
        <w:t xml:space="preserve">. Further, I believe that </w:t>
      </w:r>
      <w:r w:rsidRPr="009422A6">
        <w:rPr>
          <w:rStyle w:val="StyleUnderline"/>
        </w:rPr>
        <w:t>by understanding white American racism</w:t>
      </w:r>
      <w:r w:rsidRPr="009422A6">
        <w:rPr>
          <w:sz w:val="16"/>
        </w:rPr>
        <w:t xml:space="preserve"> in Kleinian/Fanonian terms </w:t>
      </w:r>
      <w:r w:rsidRPr="009422A6">
        <w:rPr>
          <w:rStyle w:val="StyleUnderline"/>
        </w:rPr>
        <w:t>we find</w:t>
      </w:r>
      <w:r w:rsidRPr="009422A6">
        <w:rPr>
          <w:sz w:val="16"/>
        </w:rPr>
        <w:t xml:space="preserve"> not only </w:t>
      </w:r>
      <w:r w:rsidRPr="009422A6">
        <w:rPr>
          <w:rStyle w:val="StyleUnderline"/>
        </w:rPr>
        <w:t>an explanation for its strange manichean structure</w:t>
      </w:r>
      <w:r w:rsidRPr="009422A6">
        <w:rPr>
          <w:sz w:val="16"/>
        </w:rPr>
        <w:t xml:space="preserve"> but also a way out analogous to the infant's way out of the paranoid-schizoid position. In a word, </w:t>
      </w:r>
      <w:r w:rsidRPr="009422A6">
        <w:rPr>
          <w:rStyle w:val="StyleUnderline"/>
        </w:rPr>
        <w:t xml:space="preserve">by appreciating the dynamic relationship between frustration, aggression, and guilt in the unconscious, we can see the nature of the problem and the </w:t>
      </w:r>
      <w:r w:rsidRPr="00F326C1">
        <w:rPr>
          <w:rStyle w:val="Emphasis"/>
        </w:rPr>
        <w:t>structure of its solution.</w:t>
      </w:r>
    </w:p>
    <w:p w14:paraId="27658FAB" w14:textId="77777777" w:rsidR="00700AFD" w:rsidRPr="009422A6" w:rsidRDefault="00700AFD" w:rsidP="00700AFD">
      <w:pPr>
        <w:rPr>
          <w:sz w:val="16"/>
        </w:rPr>
      </w:pPr>
      <w:r w:rsidRPr="009422A6">
        <w:rPr>
          <w:sz w:val="16"/>
        </w:rPr>
        <w:t xml:space="preserve">In my view, Fanon's </w:t>
      </w:r>
      <w:r w:rsidRPr="009422A6">
        <w:rPr>
          <w:rStyle w:val="StyleUnderline"/>
        </w:rPr>
        <w:t>manicheanism operates on the unconscious level as a reaction formation set up in the psyche</w:t>
      </w:r>
      <w:r w:rsidRPr="009422A6">
        <w:rPr>
          <w:sz w:val="16"/>
        </w:rPr>
        <w:t xml:space="preserve"> </w:t>
      </w:r>
      <w:r w:rsidRPr="009422A6">
        <w:rPr>
          <w:rStyle w:val="StyleUnderline"/>
        </w:rPr>
        <w:t>to make reasonable the difficulty that</w:t>
      </w:r>
      <w:r w:rsidRPr="009422A6">
        <w:rPr>
          <w:sz w:val="16"/>
        </w:rPr>
        <w:t xml:space="preserve"> outwardly apparent </w:t>
      </w:r>
      <w:r w:rsidRPr="009422A6">
        <w:rPr>
          <w:rStyle w:val="StyleUnderline"/>
        </w:rPr>
        <w:t>disparities between white and black pose to the liberal identity of the white American</w:t>
      </w:r>
      <w:r w:rsidRPr="009422A6">
        <w:rPr>
          <w:sz w:val="16"/>
        </w:rPr>
        <w:t xml:space="preserve">. Just as the infant who cannot handle suffering or badness within itself must dispel it out into the breast, so, too, does </w:t>
      </w:r>
      <w:r w:rsidRPr="009422A6">
        <w:rPr>
          <w:rStyle w:val="StyleUnderline"/>
          <w:b/>
          <w:bCs/>
        </w:rPr>
        <w:t>the unconscious dispel badness experienced in the world out into objects in it</w:t>
      </w:r>
      <w:r w:rsidRPr="009422A6">
        <w:rPr>
          <w:sz w:val="16"/>
        </w:rPr>
        <w:t xml:space="preserve">. Because the psyche is structured in infancy around a tremendously frustrating relationship to an object, </w:t>
      </w:r>
      <w:r w:rsidRPr="009422A6">
        <w:rPr>
          <w:rStyle w:val="StyleUnderline"/>
        </w:rPr>
        <w:t xml:space="preserve">a structure which psychoanalysis must claim is at the root of the becoming of </w:t>
      </w:r>
      <w:r w:rsidRPr="00F326C1">
        <w:rPr>
          <w:rStyle w:val="Emphasis"/>
        </w:rPr>
        <w:t>subjectivity</w:t>
      </w:r>
      <w:r w:rsidRPr="009422A6">
        <w:rPr>
          <w:sz w:val="16"/>
        </w:rPr>
        <w:t xml:space="preserve">, </w:t>
      </w:r>
      <w:r w:rsidRPr="009422A6">
        <w:rPr>
          <w:rStyle w:val="StyleUnderline"/>
        </w:rPr>
        <w:t>we should not be surprised</w:t>
      </w:r>
      <w:r w:rsidRPr="009422A6">
        <w:rPr>
          <w:sz w:val="16"/>
        </w:rPr>
        <w:t xml:space="preserve"> that </w:t>
      </w:r>
      <w:r w:rsidRPr="009422A6">
        <w:rPr>
          <w:rStyle w:val="StyleUnderline"/>
        </w:rPr>
        <w:t>when one is confronted with something as frustrating to one's deeply held values as the</w:t>
      </w:r>
      <w:r w:rsidRPr="009422A6">
        <w:rPr>
          <w:sz w:val="16"/>
        </w:rPr>
        <w:t xml:space="preserve"> enormous </w:t>
      </w:r>
      <w:r w:rsidRPr="009422A6">
        <w:rPr>
          <w:rStyle w:val="StyleUnderline"/>
        </w:rPr>
        <w:t>difference between the course of black and white lives</w:t>
      </w:r>
      <w:r w:rsidRPr="009422A6">
        <w:rPr>
          <w:sz w:val="16"/>
        </w:rPr>
        <w:t xml:space="preserve">, that </w:t>
      </w:r>
      <w:r w:rsidRPr="009422A6">
        <w:rPr>
          <w:rStyle w:val="StyleUnderline"/>
        </w:rPr>
        <w:t>one's unconscious regresses to these originary structures.</w:t>
      </w:r>
      <w:r w:rsidRPr="009422A6">
        <w:rPr>
          <w:sz w:val="16"/>
        </w:rPr>
        <w:t xml:space="preserve"> Thus, just as the breast has been split into all good and all bad, humanity is split the same way.</w:t>
      </w:r>
    </w:p>
    <w:p w14:paraId="7E455D4C" w14:textId="77777777" w:rsidR="00700AFD" w:rsidRDefault="00700AFD" w:rsidP="00700AFD">
      <w:pPr>
        <w:pStyle w:val="Heading4"/>
      </w:pPr>
      <w:r>
        <w:t xml:space="preserve">Putting the responsibility for reparations on the government furthers the real injustice between individual subjects by subjecting Black America to the </w:t>
      </w:r>
      <w:r w:rsidRPr="0039779A">
        <w:rPr>
          <w:u w:val="single"/>
        </w:rPr>
        <w:t>politics of pity</w:t>
      </w:r>
      <w:r>
        <w:t>.</w:t>
      </w:r>
    </w:p>
    <w:p w14:paraId="46192611" w14:textId="77777777" w:rsidR="00700AFD" w:rsidRPr="004C24B2" w:rsidRDefault="00700AFD" w:rsidP="00700AFD">
      <w:r w:rsidRPr="00CC791B">
        <w:rPr>
          <w:rStyle w:val="Style13ptBold"/>
        </w:rPr>
        <w:t>Galatzer-Levy, 07</w:t>
      </w:r>
      <w:r>
        <w:t xml:space="preserve"> [Benjamin Galatzer-Levy, doctoral candidate in philosophy at Southern Illinois University, September, 2007, ‘Reparation and Reparations: Towards a Social Psychoanalysis’, Psychoanalysis, Culture &amp; Society,  </w:t>
      </w:r>
      <w:r w:rsidRPr="00CC791B">
        <w:t>https://www.proquest.com/docview/216497212?parentSessionId=Myv5NPLOnCNu0fsnqsB2cve%2BCyXAreACLAhfokY4vNE%3D</w:t>
      </w:r>
      <w:r>
        <w:t xml:space="preserve"> //alundy]</w:t>
      </w:r>
    </w:p>
    <w:p w14:paraId="4DD644F3" w14:textId="77777777" w:rsidR="00700AFD" w:rsidRPr="00A544FD" w:rsidRDefault="00700AFD" w:rsidP="00700AFD">
      <w:pPr>
        <w:rPr>
          <w:sz w:val="16"/>
        </w:rPr>
      </w:pPr>
      <w:r w:rsidRPr="00A544FD">
        <w:rPr>
          <w:sz w:val="16"/>
        </w:rPr>
        <w:t xml:space="preserve">In the above, Arendt is pointing out that </w:t>
      </w:r>
      <w:r w:rsidRPr="00F326C1">
        <w:rPr>
          <w:rStyle w:val="StyleUnderline"/>
        </w:rPr>
        <w:t xml:space="preserve">as the </w:t>
      </w:r>
      <w:r w:rsidRPr="00E068DB">
        <w:rPr>
          <w:rStyle w:val="StyleUnderline"/>
          <w:highlight w:val="yellow"/>
        </w:rPr>
        <w:t>notion of equality is perverted from a political ideal</w:t>
      </w:r>
      <w:r w:rsidRPr="00A544FD">
        <w:rPr>
          <w:sz w:val="16"/>
        </w:rPr>
        <w:t xml:space="preserve"> - a judicial or legal principle - </w:t>
      </w:r>
      <w:r w:rsidRPr="00F326C1">
        <w:rPr>
          <w:rStyle w:val="StyleUnderline"/>
        </w:rPr>
        <w:t>to become a social concept meant to guide the way we actually experience an other on the level of the day to day</w:t>
      </w:r>
      <w:r w:rsidRPr="00A544FD">
        <w:rPr>
          <w:sz w:val="16"/>
        </w:rPr>
        <w:t xml:space="preserve">, </w:t>
      </w:r>
      <w:r w:rsidRPr="00F326C1">
        <w:rPr>
          <w:rStyle w:val="StyleUnderline"/>
        </w:rPr>
        <w:t>we lose a space for engaging an other in terms of real and valuable difference</w:t>
      </w:r>
      <w:r w:rsidRPr="00A544FD">
        <w:rPr>
          <w:sz w:val="16"/>
        </w:rPr>
        <w:t xml:space="preserve"> (Arendt, 1966, p 54). </w:t>
      </w:r>
      <w:r w:rsidRPr="0039779A">
        <w:rPr>
          <w:rStyle w:val="StyleUnderline"/>
        </w:rPr>
        <w:t>As this space is closed</w:t>
      </w:r>
      <w:r w:rsidRPr="00A544FD">
        <w:rPr>
          <w:sz w:val="16"/>
        </w:rPr>
        <w:t xml:space="preserve"> to us, </w:t>
      </w:r>
      <w:r w:rsidRPr="00E068DB">
        <w:rPr>
          <w:rStyle w:val="StyleUnderline"/>
          <w:highlight w:val="yellow"/>
        </w:rPr>
        <w:t>we lose a means by which to encounter the other in any terms but those afforded us by liberalism's legal notions of personhood</w:t>
      </w:r>
      <w:r w:rsidRPr="0039779A">
        <w:rPr>
          <w:rStyle w:val="StyleUnderline"/>
        </w:rPr>
        <w:t>.</w:t>
      </w:r>
      <w:r w:rsidRPr="00A544FD">
        <w:rPr>
          <w:sz w:val="16"/>
        </w:rPr>
        <w:t xml:space="preserve"> It is for this reason, for example, that Baruch Spinoza was able to say, along with other fathers of enlightenment liberalism (including Immanuel Kant), "</w:t>
      </w:r>
      <w:r w:rsidRPr="0039779A">
        <w:rPr>
          <w:rStyle w:val="StyleUnderline"/>
        </w:rPr>
        <w:t>Pity, in a man who lives under the guidance of reason, is in itself bad and useless</w:t>
      </w:r>
      <w:r w:rsidRPr="00A544FD">
        <w:rPr>
          <w:sz w:val="16"/>
        </w:rPr>
        <w:t xml:space="preserve">" (Spinoza, 2002, pp 346, 347). In their Dialectic of Enlightenment , Max Horkheimer and Theodor Adorno explain why </w:t>
      </w:r>
      <w:r w:rsidRPr="0039779A">
        <w:rPr>
          <w:rStyle w:val="StyleUnderline"/>
        </w:rPr>
        <w:t>pity must be rejected by rational, equal, liberal individuals</w:t>
      </w:r>
      <w:r w:rsidRPr="00A544FD">
        <w:rPr>
          <w:sz w:val="16"/>
        </w:rPr>
        <w:t xml:space="preserve"> such as Spinoza and Kant: "</w:t>
      </w:r>
      <w:r w:rsidRPr="0039779A">
        <w:rPr>
          <w:rStyle w:val="StyleUnderline"/>
        </w:rPr>
        <w:t>[Pity] confirms the rule of inhumanity by the exception it makes</w:t>
      </w:r>
      <w:r w:rsidRPr="00A544FD">
        <w:rPr>
          <w:sz w:val="16"/>
        </w:rPr>
        <w:t xml:space="preserve">" (Horkheimer and Adorno, 2002, p 80). Here, then, </w:t>
      </w:r>
      <w:r w:rsidRPr="00E068DB">
        <w:rPr>
          <w:rStyle w:val="StyleUnderline"/>
          <w:highlight w:val="yellow"/>
        </w:rPr>
        <w:t xml:space="preserve">we have a clear example of a situation where a meeting with the other </w:t>
      </w:r>
      <w:r w:rsidRPr="00E068DB">
        <w:rPr>
          <w:sz w:val="16"/>
          <w:highlight w:val="yellow"/>
        </w:rPr>
        <w:t xml:space="preserve">that </w:t>
      </w:r>
      <w:r w:rsidRPr="00E068DB">
        <w:rPr>
          <w:rStyle w:val="StyleUnderline"/>
          <w:highlight w:val="yellow"/>
        </w:rPr>
        <w:t>might engage guilt or inequality is stifled</w:t>
      </w:r>
      <w:r w:rsidRPr="00A544FD">
        <w:rPr>
          <w:sz w:val="16"/>
        </w:rPr>
        <w:t xml:space="preserve"> from the beginning </w:t>
      </w:r>
      <w:r w:rsidRPr="00E068DB">
        <w:rPr>
          <w:rStyle w:val="StyleUnderline"/>
          <w:highlight w:val="yellow"/>
        </w:rPr>
        <w:t>by the ideals of liberalism</w:t>
      </w:r>
      <w:r w:rsidRPr="00A544FD">
        <w:rPr>
          <w:sz w:val="16"/>
        </w:rPr>
        <w:t xml:space="preserve">, which brook </w:t>
      </w:r>
      <w:r w:rsidRPr="00E068DB">
        <w:rPr>
          <w:rStyle w:val="StyleUnderline"/>
          <w:highlight w:val="yellow"/>
        </w:rPr>
        <w:t>no emotion</w:t>
      </w:r>
      <w:r w:rsidRPr="00E068DB">
        <w:rPr>
          <w:sz w:val="16"/>
          <w:highlight w:val="yellow"/>
        </w:rPr>
        <w:t xml:space="preserve"> that </w:t>
      </w:r>
      <w:r w:rsidRPr="00E068DB">
        <w:rPr>
          <w:rStyle w:val="StyleUnderline"/>
          <w:highlight w:val="yellow"/>
        </w:rPr>
        <w:t>opens up a space for negotiating the kind of difference that might force us to admit that inequities exist</w:t>
      </w:r>
      <w:r w:rsidRPr="00E068DB">
        <w:rPr>
          <w:sz w:val="16"/>
          <w:highlight w:val="yellow"/>
        </w:rPr>
        <w:t xml:space="preserve">, </w:t>
      </w:r>
      <w:r w:rsidRPr="00E068DB">
        <w:rPr>
          <w:rStyle w:val="StyleUnderline"/>
          <w:highlight w:val="yellow"/>
        </w:rPr>
        <w:t>inequities that cannot be subsum</w:t>
      </w:r>
      <w:r w:rsidRPr="005108DA">
        <w:rPr>
          <w:rStyle w:val="StyleUnderline"/>
        </w:rPr>
        <w:t>ed</w:t>
      </w:r>
      <w:r w:rsidRPr="00A544FD">
        <w:rPr>
          <w:sz w:val="16"/>
        </w:rPr>
        <w:t xml:space="preserve"> under the general equality granted by the law.</w:t>
      </w:r>
    </w:p>
    <w:p w14:paraId="301FF1E6" w14:textId="77777777" w:rsidR="00700AFD" w:rsidRPr="00A544FD" w:rsidRDefault="00700AFD" w:rsidP="00700AFD">
      <w:pPr>
        <w:rPr>
          <w:sz w:val="16"/>
        </w:rPr>
      </w:pPr>
      <w:r w:rsidRPr="00A544FD">
        <w:rPr>
          <w:sz w:val="16"/>
        </w:rPr>
        <w:t xml:space="preserve">As </w:t>
      </w:r>
      <w:r w:rsidRPr="00A544FD">
        <w:rPr>
          <w:rStyle w:val="StyleUnderline"/>
        </w:rPr>
        <w:t>with all things psychoanalytic</w:t>
      </w:r>
      <w:r w:rsidRPr="00A544FD">
        <w:rPr>
          <w:sz w:val="16"/>
        </w:rPr>
        <w:t xml:space="preserve">, </w:t>
      </w:r>
      <w:r w:rsidRPr="00A544FD">
        <w:rPr>
          <w:rStyle w:val="StyleUnderline"/>
        </w:rPr>
        <w:t>we are in the</w:t>
      </w:r>
      <w:r w:rsidRPr="00A544FD">
        <w:rPr>
          <w:sz w:val="16"/>
        </w:rPr>
        <w:t xml:space="preserve"> precarious </w:t>
      </w:r>
      <w:r w:rsidRPr="00A544FD">
        <w:rPr>
          <w:rStyle w:val="StyleUnderline"/>
        </w:rPr>
        <w:t>position of having to provide a genetic account of a non-linear process</w:t>
      </w:r>
      <w:r w:rsidRPr="00A544FD">
        <w:rPr>
          <w:sz w:val="16"/>
        </w:rPr>
        <w:t xml:space="preserve">: </w:t>
      </w:r>
      <w:r w:rsidRPr="00A544FD">
        <w:rPr>
          <w:rStyle w:val="StyleUnderline"/>
        </w:rPr>
        <w:t>we must start in the middle</w:t>
      </w:r>
      <w:r w:rsidRPr="00A544FD">
        <w:rPr>
          <w:sz w:val="16"/>
        </w:rPr>
        <w:t xml:space="preserve">. I made the claim at the beginning of this paper that </w:t>
      </w:r>
      <w:r w:rsidRPr="00A544FD">
        <w:rPr>
          <w:rStyle w:val="StyleUnderline"/>
        </w:rPr>
        <w:t>there exists a disparity between white and black Americans, and, further, that that disparity presents a problem that requires psychic reconciliation.</w:t>
      </w:r>
      <w:r w:rsidRPr="00A544FD">
        <w:rPr>
          <w:sz w:val="16"/>
        </w:rPr>
        <w:t xml:space="preserve"> Over the course of this paper, we have seen that where </w:t>
      </w:r>
      <w:r w:rsidRPr="00A544FD">
        <w:rPr>
          <w:rStyle w:val="StyleUnderline"/>
        </w:rPr>
        <w:t>there is a failure on the part of our reparative phantasies</w:t>
      </w:r>
      <w:r w:rsidRPr="00A544FD">
        <w:rPr>
          <w:sz w:val="16"/>
        </w:rPr>
        <w:t xml:space="preserve"> a schizoid structure develops. </w:t>
      </w:r>
      <w:r w:rsidRPr="00A544FD">
        <w:rPr>
          <w:rStyle w:val="StyleUnderline"/>
        </w:rPr>
        <w:t>I will</w:t>
      </w:r>
      <w:r w:rsidRPr="00A544FD">
        <w:rPr>
          <w:sz w:val="16"/>
        </w:rPr>
        <w:t xml:space="preserve"> now </w:t>
      </w:r>
      <w:r w:rsidRPr="00A544FD">
        <w:rPr>
          <w:rStyle w:val="StyleUnderline"/>
        </w:rPr>
        <w:t>turn to an explication of the inevitable failure of liberalism's ideals to allow for a functional reparative process to take place</w:t>
      </w:r>
      <w:r w:rsidRPr="00A544FD">
        <w:rPr>
          <w:sz w:val="16"/>
        </w:rPr>
        <w:t xml:space="preserve"> in the situation with which we are concerned.</w:t>
      </w:r>
    </w:p>
    <w:p w14:paraId="548FD34E" w14:textId="77777777" w:rsidR="00700AFD" w:rsidRPr="00AD0954" w:rsidRDefault="00700AFD" w:rsidP="00700AFD"/>
    <w:p w14:paraId="2CAA2D81" w14:textId="77777777" w:rsidR="00700AFD" w:rsidRDefault="00700AFD" w:rsidP="00700AFD">
      <w:pPr>
        <w:pStyle w:val="Heading3"/>
      </w:pPr>
      <w:r>
        <w:t>Vagueness—2NC</w:t>
      </w:r>
    </w:p>
    <w:p w14:paraId="17A0835C" w14:textId="77777777" w:rsidR="00700AFD" w:rsidRDefault="00700AFD" w:rsidP="00700AFD">
      <w:pPr>
        <w:pStyle w:val="Heading4"/>
      </w:pPr>
      <w:r>
        <w:t xml:space="preserve">The plan’s vagueness shows the poor implementation born out of the white need to give reparations—it disregards the </w:t>
      </w:r>
      <w:r>
        <w:rPr>
          <w:u w:val="single"/>
        </w:rPr>
        <w:t>real needs</w:t>
      </w:r>
      <w:r>
        <w:t xml:space="preserve"> of Black America—sorry, throwing money at the problem is not enough!!</w:t>
      </w:r>
    </w:p>
    <w:p w14:paraId="03DC1D91" w14:textId="77777777" w:rsidR="00700AFD" w:rsidRPr="00C06CA7" w:rsidRDefault="00700AFD" w:rsidP="00700AFD">
      <w:r w:rsidRPr="003E6A81">
        <w:rPr>
          <w:rStyle w:val="Style13ptBold"/>
        </w:rPr>
        <w:t>Goodman, 16</w:t>
      </w:r>
      <w:r>
        <w:t xml:space="preserve"> [Becky, writer and activist, 3-20-2016, ‘Reparations: The Final Destination for White Guilt’, Contemporary Racism, </w:t>
      </w:r>
      <w:r w:rsidRPr="003E6A81">
        <w:t>http://contemporaryracism.org/3031/reparations-the-final-destination-for-white-guilt/</w:t>
      </w:r>
      <w:r>
        <w:t xml:space="preserve"> //alundy]</w:t>
      </w:r>
    </w:p>
    <w:p w14:paraId="2E66FF8B" w14:textId="77777777" w:rsidR="00700AFD" w:rsidRPr="002D5757" w:rsidRDefault="00700AFD" w:rsidP="00700AFD">
      <w:pPr>
        <w:rPr>
          <w:sz w:val="16"/>
        </w:rPr>
      </w:pPr>
      <w:r w:rsidRPr="002D5757">
        <w:rPr>
          <w:sz w:val="16"/>
        </w:rPr>
        <w:t xml:space="preserve">The </w:t>
      </w:r>
      <w:r w:rsidRPr="002D5757">
        <w:rPr>
          <w:rStyle w:val="StyleUnderline"/>
        </w:rPr>
        <w:t>injustices and horrors</w:t>
      </w:r>
      <w:r w:rsidRPr="002D5757">
        <w:rPr>
          <w:sz w:val="16"/>
        </w:rPr>
        <w:t xml:space="preserve"> that </w:t>
      </w:r>
      <w:r w:rsidRPr="002D5757">
        <w:rPr>
          <w:rStyle w:val="StyleUnderline"/>
        </w:rPr>
        <w:t>were common place in</w:t>
      </w:r>
      <w:r w:rsidRPr="002D5757">
        <w:rPr>
          <w:sz w:val="16"/>
        </w:rPr>
        <w:t xml:space="preserve"> the antebellum </w:t>
      </w:r>
      <w:r w:rsidRPr="002D5757">
        <w:rPr>
          <w:rStyle w:val="Emphasis"/>
        </w:rPr>
        <w:t>U</w:t>
      </w:r>
      <w:r w:rsidRPr="002D5757">
        <w:rPr>
          <w:sz w:val="16"/>
        </w:rPr>
        <w:t xml:space="preserve">nited </w:t>
      </w:r>
      <w:r w:rsidRPr="002D5757">
        <w:rPr>
          <w:rStyle w:val="Emphasis"/>
        </w:rPr>
        <w:t>S</w:t>
      </w:r>
      <w:r w:rsidRPr="002D5757">
        <w:rPr>
          <w:sz w:val="16"/>
        </w:rPr>
        <w:t xml:space="preserve">tates may </w:t>
      </w:r>
      <w:r w:rsidRPr="002D5757">
        <w:rPr>
          <w:rStyle w:val="StyleUnderline"/>
        </w:rPr>
        <w:t>live for some</w:t>
      </w:r>
      <w:r w:rsidRPr="002D5757">
        <w:rPr>
          <w:sz w:val="16"/>
        </w:rPr>
        <w:t xml:space="preserve"> only </w:t>
      </w:r>
      <w:r w:rsidRPr="002D5757">
        <w:rPr>
          <w:rStyle w:val="StyleUnderline"/>
        </w:rPr>
        <w:t>as they are presented in history books but for others the lingering effects from slavery are felt in everyday life</w:t>
      </w:r>
      <w:r w:rsidRPr="002D5757">
        <w:rPr>
          <w:sz w:val="16"/>
        </w:rPr>
        <w:t xml:space="preserve">. So, </w:t>
      </w:r>
      <w:r w:rsidRPr="002D5757">
        <w:rPr>
          <w:rStyle w:val="StyleUnderline"/>
        </w:rPr>
        <w:t>how do we</w:t>
      </w:r>
      <w:r w:rsidRPr="002D5757">
        <w:rPr>
          <w:sz w:val="16"/>
        </w:rPr>
        <w:t xml:space="preserve">, </w:t>
      </w:r>
      <w:r w:rsidRPr="002D5757">
        <w:rPr>
          <w:rStyle w:val="StyleUnderline"/>
        </w:rPr>
        <w:t>as a nation</w:t>
      </w:r>
      <w:r w:rsidRPr="002D5757">
        <w:rPr>
          <w:sz w:val="16"/>
        </w:rPr>
        <w:t xml:space="preserve">, </w:t>
      </w:r>
      <w:r w:rsidRPr="002D5757">
        <w:rPr>
          <w:rStyle w:val="StyleUnderline"/>
        </w:rPr>
        <w:t>begin to undo the wrongs</w:t>
      </w:r>
      <w:r w:rsidRPr="002D5757">
        <w:rPr>
          <w:sz w:val="16"/>
        </w:rPr>
        <w:t xml:space="preserve"> that were </w:t>
      </w:r>
      <w:r w:rsidRPr="002D5757">
        <w:rPr>
          <w:rStyle w:val="StyleUnderline"/>
        </w:rPr>
        <w:t>committed</w:t>
      </w:r>
      <w:r w:rsidRPr="002D5757">
        <w:rPr>
          <w:sz w:val="16"/>
        </w:rPr>
        <w:t xml:space="preserve">? Many argue that </w:t>
      </w:r>
      <w:r w:rsidRPr="002D5757">
        <w:rPr>
          <w:rStyle w:val="StyleUnderline"/>
        </w:rPr>
        <w:t>reparations would be an official way for white America to recognize their wrongs and allow for closure in the African American and Black communities</w:t>
      </w:r>
      <w:r w:rsidRPr="002D5757">
        <w:rPr>
          <w:sz w:val="16"/>
        </w:rPr>
        <w:t xml:space="preserve"> to begin </w:t>
      </w:r>
      <w:r w:rsidRPr="002D5757">
        <w:rPr>
          <w:rStyle w:val="StyleUnderline"/>
        </w:rPr>
        <w:t>while providing resources</w:t>
      </w:r>
      <w:r w:rsidRPr="002D5757">
        <w:rPr>
          <w:sz w:val="16"/>
        </w:rPr>
        <w:t xml:space="preserve"> that have </w:t>
      </w:r>
      <w:r w:rsidRPr="002D5757">
        <w:rPr>
          <w:rStyle w:val="StyleUnderline"/>
        </w:rPr>
        <w:t>traditionally</w:t>
      </w:r>
      <w:r w:rsidRPr="002D5757">
        <w:rPr>
          <w:sz w:val="16"/>
        </w:rPr>
        <w:t xml:space="preserve"> been </w:t>
      </w:r>
      <w:r w:rsidRPr="002D5757">
        <w:rPr>
          <w:rStyle w:val="StyleUnderline"/>
        </w:rPr>
        <w:t>denied to people of color</w:t>
      </w:r>
      <w:r w:rsidRPr="002D5757">
        <w:rPr>
          <w:sz w:val="16"/>
        </w:rPr>
        <w:t xml:space="preserve">. I agree that </w:t>
      </w:r>
      <w:r w:rsidRPr="002D5757">
        <w:rPr>
          <w:rStyle w:val="StyleUnderline"/>
        </w:rPr>
        <w:t>reparations would</w:t>
      </w:r>
      <w:r w:rsidRPr="002D5757">
        <w:rPr>
          <w:sz w:val="16"/>
        </w:rPr>
        <w:t xml:space="preserve"> do all of these things but they would also </w:t>
      </w:r>
      <w:r w:rsidRPr="002D5757">
        <w:rPr>
          <w:rStyle w:val="StyleUnderline"/>
        </w:rPr>
        <w:t>carry a host of unintended consequences that would devastate progress within the Civil Rights Movement</w:t>
      </w:r>
      <w:r w:rsidRPr="002D5757">
        <w:rPr>
          <w:sz w:val="16"/>
        </w:rPr>
        <w:t>.</w:t>
      </w:r>
    </w:p>
    <w:p w14:paraId="4066565B" w14:textId="77777777" w:rsidR="00700AFD" w:rsidRPr="002D5757" w:rsidRDefault="00700AFD" w:rsidP="00700AFD">
      <w:pPr>
        <w:rPr>
          <w:sz w:val="16"/>
        </w:rPr>
      </w:pPr>
      <w:r w:rsidRPr="002D5757">
        <w:rPr>
          <w:sz w:val="16"/>
        </w:rPr>
        <w:t xml:space="preserve">1. </w:t>
      </w:r>
      <w:r w:rsidRPr="002D5757">
        <w:rPr>
          <w:rStyle w:val="Emphasis"/>
        </w:rPr>
        <w:t>How do you quantify the impact of centuries of enslavement?</w:t>
      </w:r>
    </w:p>
    <w:p w14:paraId="310BB940" w14:textId="77777777" w:rsidR="00700AFD" w:rsidRPr="002D5757" w:rsidRDefault="00700AFD" w:rsidP="00700AFD">
      <w:pPr>
        <w:rPr>
          <w:sz w:val="16"/>
        </w:rPr>
      </w:pPr>
      <w:r w:rsidRPr="002D5757">
        <w:rPr>
          <w:sz w:val="16"/>
        </w:rPr>
        <w:t xml:space="preserve">The notion that </w:t>
      </w:r>
      <w:r w:rsidRPr="002D5757">
        <w:rPr>
          <w:rStyle w:val="StyleUnderline"/>
        </w:rPr>
        <w:t>our government</w:t>
      </w:r>
      <w:r w:rsidRPr="002D5757">
        <w:rPr>
          <w:sz w:val="16"/>
        </w:rPr>
        <w:t xml:space="preserve">, </w:t>
      </w:r>
      <w:r w:rsidRPr="002D5757">
        <w:rPr>
          <w:rStyle w:val="StyleUnderline"/>
        </w:rPr>
        <w:t xml:space="preserve">which is </w:t>
      </w:r>
      <w:r w:rsidRPr="002D5757">
        <w:rPr>
          <w:rStyle w:val="Emphasis"/>
        </w:rPr>
        <w:t>disproportionately</w:t>
      </w:r>
      <w:r w:rsidRPr="002D5757">
        <w:rPr>
          <w:rStyle w:val="StyleUnderline"/>
        </w:rPr>
        <w:t xml:space="preserve"> white</w:t>
      </w:r>
      <w:r w:rsidRPr="002D5757">
        <w:rPr>
          <w:sz w:val="16"/>
        </w:rPr>
        <w:t xml:space="preserve"> </w:t>
      </w:r>
      <w:r w:rsidRPr="002D5757">
        <w:rPr>
          <w:rStyle w:val="StyleUnderline"/>
        </w:rPr>
        <w:t>and does not have the best track record of looking out for</w:t>
      </w:r>
      <w:r w:rsidRPr="002D5757">
        <w:rPr>
          <w:sz w:val="16"/>
        </w:rPr>
        <w:t xml:space="preserve"> racial/ethnic </w:t>
      </w:r>
      <w:r w:rsidRPr="002D5757">
        <w:rPr>
          <w:rStyle w:val="StyleUnderline"/>
        </w:rPr>
        <w:t>minorities</w:t>
      </w:r>
      <w:r w:rsidRPr="002D5757">
        <w:rPr>
          <w:sz w:val="16"/>
        </w:rPr>
        <w:t xml:space="preserve">, </w:t>
      </w:r>
      <w:r w:rsidRPr="002D5757">
        <w:rPr>
          <w:rStyle w:val="StyleUnderline"/>
        </w:rPr>
        <w:t>would be the ones to decide how much money would go to repaying for the years of inequality</w:t>
      </w:r>
      <w:r w:rsidRPr="002D5757">
        <w:rPr>
          <w:sz w:val="16"/>
        </w:rPr>
        <w:t xml:space="preserve"> seems like it won’t work out too well. Historically, </w:t>
      </w:r>
      <w:r w:rsidRPr="002D5757">
        <w:rPr>
          <w:rStyle w:val="StyleUnderline"/>
        </w:rPr>
        <w:t>our governing bodies</w:t>
      </w:r>
      <w:r w:rsidRPr="002D5757">
        <w:rPr>
          <w:sz w:val="16"/>
        </w:rPr>
        <w:t xml:space="preserve"> have been </w:t>
      </w:r>
      <w:r w:rsidRPr="002D5757">
        <w:rPr>
          <w:rStyle w:val="StyleUnderline"/>
        </w:rPr>
        <w:t xml:space="preserve">unable to view racial situations </w:t>
      </w:r>
      <w:r w:rsidRPr="002D5757">
        <w:rPr>
          <w:rStyle w:val="Emphasis"/>
        </w:rPr>
        <w:t>objectively</w:t>
      </w:r>
      <w:r w:rsidRPr="002D5757">
        <w:rPr>
          <w:rStyle w:val="StyleUnderline"/>
        </w:rPr>
        <w:t xml:space="preserve"> and I do not believe paying reparations will be a pivotal moment</w:t>
      </w:r>
      <w:r w:rsidRPr="002D5757">
        <w:rPr>
          <w:sz w:val="16"/>
        </w:rPr>
        <w:t xml:space="preserve"> for them.</w:t>
      </w:r>
    </w:p>
    <w:p w14:paraId="29CE9E13" w14:textId="77777777" w:rsidR="00700AFD" w:rsidRPr="002D5757" w:rsidRDefault="00700AFD" w:rsidP="00700AFD">
      <w:pPr>
        <w:rPr>
          <w:rStyle w:val="Emphasis"/>
        </w:rPr>
      </w:pPr>
      <w:r w:rsidRPr="002D5757">
        <w:rPr>
          <w:sz w:val="16"/>
        </w:rPr>
        <w:t xml:space="preserve">2. </w:t>
      </w:r>
      <w:r w:rsidRPr="002D5757">
        <w:rPr>
          <w:rStyle w:val="Emphasis"/>
        </w:rPr>
        <w:t>Reparations are seen as an apology for the past, not a promise for the future.</w:t>
      </w:r>
    </w:p>
    <w:p w14:paraId="7692FFDD" w14:textId="77777777" w:rsidR="00700AFD" w:rsidRPr="002D5757" w:rsidRDefault="00700AFD" w:rsidP="00700AFD">
      <w:pPr>
        <w:rPr>
          <w:sz w:val="16"/>
        </w:rPr>
      </w:pPr>
      <w:r w:rsidRPr="002D5757">
        <w:rPr>
          <w:sz w:val="16"/>
        </w:rPr>
        <w:t xml:space="preserve">The </w:t>
      </w:r>
      <w:r w:rsidRPr="002D5757">
        <w:rPr>
          <w:rStyle w:val="StyleUnderline"/>
        </w:rPr>
        <w:t>wealth disparities</w:t>
      </w:r>
      <w:r w:rsidRPr="002D5757">
        <w:rPr>
          <w:sz w:val="16"/>
        </w:rPr>
        <w:t xml:space="preserve"> between Black and white communities </w:t>
      </w:r>
      <w:r w:rsidRPr="002D5757">
        <w:rPr>
          <w:rStyle w:val="StyleUnderline"/>
        </w:rPr>
        <w:t>are so vast and deep that reparations don’t stand a chance to create a society that is rich in</w:t>
      </w:r>
      <w:r w:rsidRPr="002D5757">
        <w:rPr>
          <w:sz w:val="16"/>
        </w:rPr>
        <w:t xml:space="preserve"> both </w:t>
      </w:r>
      <w:r w:rsidRPr="002D5757">
        <w:rPr>
          <w:rStyle w:val="StyleUnderline"/>
        </w:rPr>
        <w:t>equality and equity.</w:t>
      </w:r>
      <w:r w:rsidRPr="002D5757">
        <w:rPr>
          <w:sz w:val="16"/>
        </w:rPr>
        <w:t xml:space="preserve"> </w:t>
      </w:r>
      <w:r w:rsidRPr="002D5757">
        <w:rPr>
          <w:rStyle w:val="StyleUnderline"/>
        </w:rPr>
        <w:t>This money could be used for substantial reforms in our various social safety net programs, providing free and universal daycare, improving public schools and creating publics works projects that would be all specifically targeted to employ marginalized peoples</w:t>
      </w:r>
      <w:r w:rsidRPr="002D5757">
        <w:rPr>
          <w:sz w:val="16"/>
        </w:rPr>
        <w:t xml:space="preserve">. </w:t>
      </w:r>
      <w:r w:rsidRPr="002D5757">
        <w:rPr>
          <w:rStyle w:val="StyleUnderline"/>
        </w:rPr>
        <w:t xml:space="preserve">We don’t need reparations, </w:t>
      </w:r>
      <w:r w:rsidRPr="002D5757">
        <w:rPr>
          <w:rStyle w:val="Emphasis"/>
        </w:rPr>
        <w:t>we need a revolution</w:t>
      </w:r>
      <w:r w:rsidRPr="002D5757">
        <w:rPr>
          <w:sz w:val="16"/>
        </w:rPr>
        <w:t xml:space="preserve"> in order to create substantial and sustainable systemic change.</w:t>
      </w:r>
    </w:p>
    <w:p w14:paraId="006EADA3" w14:textId="77777777" w:rsidR="00700AFD" w:rsidRPr="002D5757" w:rsidRDefault="00700AFD" w:rsidP="00700AFD">
      <w:pPr>
        <w:rPr>
          <w:rStyle w:val="Emphasis"/>
        </w:rPr>
      </w:pPr>
      <w:r w:rsidRPr="002D5757">
        <w:rPr>
          <w:sz w:val="16"/>
        </w:rPr>
        <w:t xml:space="preserve">3. </w:t>
      </w:r>
      <w:r w:rsidRPr="002D5757">
        <w:rPr>
          <w:rStyle w:val="Emphasis"/>
        </w:rPr>
        <w:t>Change does not happen in laws or legislation.</w:t>
      </w:r>
    </w:p>
    <w:p w14:paraId="3107EC81" w14:textId="77777777" w:rsidR="00700AFD" w:rsidRPr="002D5757" w:rsidRDefault="00700AFD" w:rsidP="00700AFD">
      <w:pPr>
        <w:rPr>
          <w:sz w:val="16"/>
        </w:rPr>
      </w:pPr>
      <w:r w:rsidRPr="002D5757">
        <w:rPr>
          <w:rStyle w:val="StyleUnderline"/>
        </w:rPr>
        <w:t>Change happens in the hearts and minds of people</w:t>
      </w:r>
      <w:r w:rsidRPr="002D5757">
        <w:rPr>
          <w:sz w:val="16"/>
        </w:rPr>
        <w:t xml:space="preserve"> and </w:t>
      </w:r>
      <w:r w:rsidRPr="002D5757">
        <w:rPr>
          <w:rStyle w:val="StyleUnderline"/>
        </w:rPr>
        <w:t>paying reparations</w:t>
      </w:r>
      <w:r w:rsidRPr="002D5757">
        <w:rPr>
          <w:sz w:val="16"/>
        </w:rPr>
        <w:t xml:space="preserve">, I fear, </w:t>
      </w:r>
      <w:r w:rsidRPr="002D5757">
        <w:rPr>
          <w:rStyle w:val="StyleUnderline"/>
        </w:rPr>
        <w:t>will only reinforce the same narrative that white America is</w:t>
      </w:r>
      <w:r w:rsidRPr="002D5757">
        <w:rPr>
          <w:sz w:val="16"/>
        </w:rPr>
        <w:t xml:space="preserve"> constantly </w:t>
      </w:r>
      <w:r w:rsidRPr="002D5757">
        <w:rPr>
          <w:rStyle w:val="StyleUnderline"/>
        </w:rPr>
        <w:t>telling itself: saying sorry is enough</w:t>
      </w:r>
      <w:r w:rsidRPr="002D5757">
        <w:rPr>
          <w:sz w:val="16"/>
        </w:rPr>
        <w:t xml:space="preserve">. I think that for much of white America once a reparation is paid the impacts of centuries of oppression will disregarded. </w:t>
      </w:r>
      <w:r w:rsidRPr="002D5757">
        <w:rPr>
          <w:rStyle w:val="StyleUnderline"/>
        </w:rPr>
        <w:t>No longer would they tolerate a critical eye being given to race issues because the “payment has already been made, the work is over, the playing fields are officially even.”</w:t>
      </w:r>
    </w:p>
    <w:p w14:paraId="1808E3BD" w14:textId="77777777" w:rsidR="00700AFD" w:rsidRPr="002D5757" w:rsidRDefault="00700AFD" w:rsidP="00700AFD">
      <w:pPr>
        <w:rPr>
          <w:rStyle w:val="Emphasis"/>
        </w:rPr>
      </w:pPr>
      <w:r w:rsidRPr="002D5757">
        <w:rPr>
          <w:sz w:val="16"/>
        </w:rPr>
        <w:t>4</w:t>
      </w:r>
      <w:r w:rsidRPr="002D5757">
        <w:rPr>
          <w:rStyle w:val="Emphasis"/>
        </w:rPr>
        <w:t>. Reparations allow for modern day white Americans to be exempt from any accusation of being a racist.</w:t>
      </w:r>
    </w:p>
    <w:p w14:paraId="28158498" w14:textId="77777777" w:rsidR="00700AFD" w:rsidRPr="002D5757" w:rsidRDefault="00700AFD" w:rsidP="00700AFD">
      <w:pPr>
        <w:rPr>
          <w:sz w:val="16"/>
        </w:rPr>
      </w:pPr>
      <w:r w:rsidRPr="002D5757">
        <w:rPr>
          <w:rStyle w:val="StyleUnderline"/>
        </w:rPr>
        <w:t>The idea behind reparations is to pay for someone else’s wrong doings</w:t>
      </w:r>
      <w:r w:rsidRPr="002D5757">
        <w:rPr>
          <w:sz w:val="16"/>
        </w:rPr>
        <w:t xml:space="preserve"> not your own. Because </w:t>
      </w:r>
      <w:r w:rsidRPr="002D5757">
        <w:rPr>
          <w:rStyle w:val="StyleUnderline"/>
        </w:rPr>
        <w:t>reparations would seem to mark an official end to a white supremacy system people are exempt from having to challenge themselves to continue to grow from the past</w:t>
      </w:r>
      <w:r w:rsidRPr="002D5757">
        <w:rPr>
          <w:sz w:val="16"/>
        </w:rPr>
        <w:t>.</w:t>
      </w:r>
    </w:p>
    <w:p w14:paraId="5C8C7C84" w14:textId="77777777" w:rsidR="00700AFD" w:rsidRPr="002D5757" w:rsidRDefault="00700AFD" w:rsidP="00700AFD">
      <w:pPr>
        <w:rPr>
          <w:rStyle w:val="Emphasis"/>
        </w:rPr>
      </w:pPr>
      <w:r w:rsidRPr="002D5757">
        <w:rPr>
          <w:sz w:val="16"/>
        </w:rPr>
        <w:t xml:space="preserve">5. </w:t>
      </w:r>
      <w:r w:rsidRPr="002D5757">
        <w:rPr>
          <w:rStyle w:val="Emphasis"/>
        </w:rPr>
        <w:t>Logistically it is impossible to decide who would receive a payment or not.</w:t>
      </w:r>
    </w:p>
    <w:p w14:paraId="1491CC7A" w14:textId="77777777" w:rsidR="00700AFD" w:rsidRPr="002D5757" w:rsidRDefault="00700AFD" w:rsidP="00700AFD">
      <w:pPr>
        <w:rPr>
          <w:sz w:val="16"/>
        </w:rPr>
      </w:pPr>
      <w:r w:rsidRPr="002D5757">
        <w:rPr>
          <w:rStyle w:val="StyleUnderline"/>
        </w:rPr>
        <w:t>Even if their ancestors were not enslaved directly every Black or Brown body in America today feels the repercussions of everything from enslavement to the war on drugs.</w:t>
      </w:r>
      <w:r w:rsidRPr="002D5757">
        <w:rPr>
          <w:sz w:val="16"/>
        </w:rPr>
        <w:t xml:space="preserve"> By not paying reparations to all oppressed people of color </w:t>
      </w:r>
      <w:r w:rsidRPr="002D5757">
        <w:rPr>
          <w:rStyle w:val="StyleUnderline"/>
        </w:rPr>
        <w:t>we would be discounting the oppression and marginalization of today, again providing America with a way to deny modern day injustices</w:t>
      </w:r>
      <w:r w:rsidRPr="002D5757">
        <w:rPr>
          <w:sz w:val="16"/>
        </w:rPr>
        <w:t>.</w:t>
      </w:r>
    </w:p>
    <w:p w14:paraId="385E317F" w14:textId="77777777" w:rsidR="00700AFD" w:rsidRPr="002D5757" w:rsidRDefault="00700AFD" w:rsidP="00700AFD">
      <w:pPr>
        <w:rPr>
          <w:rStyle w:val="StyleUnderline"/>
        </w:rPr>
      </w:pPr>
      <w:r w:rsidRPr="002D5757">
        <w:rPr>
          <w:sz w:val="16"/>
        </w:rPr>
        <w:t xml:space="preserve">I believe that </w:t>
      </w:r>
      <w:r w:rsidRPr="002D5757">
        <w:rPr>
          <w:rStyle w:val="StyleUnderline"/>
        </w:rPr>
        <w:t>racism is truly a white person problem and</w:t>
      </w:r>
      <w:r w:rsidRPr="002D5757">
        <w:rPr>
          <w:sz w:val="16"/>
        </w:rPr>
        <w:t xml:space="preserve"> therefore </w:t>
      </w:r>
      <w:r w:rsidRPr="002D5757">
        <w:rPr>
          <w:rStyle w:val="StyleUnderline"/>
        </w:rPr>
        <w:t>the solution needs to come from a place of white understanding, acceptance, and growth</w:t>
      </w:r>
      <w:r w:rsidRPr="002D5757">
        <w:rPr>
          <w:sz w:val="16"/>
        </w:rPr>
        <w:t xml:space="preserve">. I fear that </w:t>
      </w:r>
      <w:r w:rsidRPr="002D5757">
        <w:rPr>
          <w:rStyle w:val="StyleUnderline"/>
        </w:rPr>
        <w:t>reparations will hinder our growth</w:t>
      </w:r>
      <w:r w:rsidRPr="002D5757">
        <w:rPr>
          <w:sz w:val="16"/>
        </w:rPr>
        <w:t xml:space="preserve"> as a nation </w:t>
      </w:r>
      <w:r w:rsidRPr="002D5757">
        <w:rPr>
          <w:rStyle w:val="StyleUnderline"/>
        </w:rPr>
        <w:t>and will not serve to educate but to agitate</w:t>
      </w:r>
      <w:r w:rsidRPr="002D5757">
        <w:rPr>
          <w:sz w:val="16"/>
        </w:rPr>
        <w:t xml:space="preserve">. In theory, I agree that reparations are a logical step in the right direction but in practice </w:t>
      </w:r>
      <w:r w:rsidRPr="002D5757">
        <w:rPr>
          <w:rStyle w:val="StyleUnderline"/>
        </w:rPr>
        <w:t>is white America is prepared either individually or structurally to fully embrace the full meaning reparations?</w:t>
      </w:r>
    </w:p>
    <w:p w14:paraId="109DB26D" w14:textId="77777777" w:rsidR="00700AFD" w:rsidRDefault="00700AFD" w:rsidP="00700AFD">
      <w:pPr>
        <w:pStyle w:val="Heading3"/>
      </w:pPr>
      <w:r>
        <w:t>Rationalize Racism</w:t>
      </w:r>
    </w:p>
    <w:p w14:paraId="0CD2B88C" w14:textId="77777777" w:rsidR="00700AFD" w:rsidRDefault="00700AFD" w:rsidP="00700AFD">
      <w:pPr>
        <w:pStyle w:val="Heading4"/>
      </w:pPr>
      <w:r>
        <w:t>Attempts to rationalize racism will inevitably fail—understandings of the physical toll racism has on the psyche isn’t solved by handouts.</w:t>
      </w:r>
    </w:p>
    <w:p w14:paraId="0AFE8823" w14:textId="77777777" w:rsidR="00700AFD" w:rsidRPr="004C24B2" w:rsidRDefault="00700AFD" w:rsidP="00700AFD">
      <w:r w:rsidRPr="00CC791B">
        <w:rPr>
          <w:rStyle w:val="Style13ptBold"/>
        </w:rPr>
        <w:t>Galatzer-Levy, 07</w:t>
      </w:r>
      <w:r>
        <w:t xml:space="preserve"> [Benjamin Galatzer-Levy, doctoral candidate in philosophy at Southern Illinois University, September, 2007, ‘Reparation and Reparations: Towards a Social Psychoanalysis’, Psychoanalysis, Culture &amp; Society,  </w:t>
      </w:r>
      <w:r w:rsidRPr="00CC791B">
        <w:t>https://www.proquest.com/docview/216497212?parentSessionId=Myv5NPLOnCNu0fsnqsB2cve%2BCyXAreACLAhfokY4vNE%3D</w:t>
      </w:r>
      <w:r>
        <w:t xml:space="preserve"> //alundy]</w:t>
      </w:r>
    </w:p>
    <w:p w14:paraId="61B95FCF" w14:textId="77777777" w:rsidR="00700AFD" w:rsidRPr="00E84458" w:rsidRDefault="00700AFD" w:rsidP="00700AFD">
      <w:pPr>
        <w:rPr>
          <w:sz w:val="16"/>
        </w:rPr>
      </w:pPr>
      <w:r w:rsidRPr="00E84458">
        <w:rPr>
          <w:sz w:val="16"/>
        </w:rPr>
        <w:t xml:space="preserve">This paper will operate under the assumption that </w:t>
      </w:r>
      <w:r w:rsidRPr="00E84458">
        <w:rPr>
          <w:rStyle w:val="StyleUnderline"/>
        </w:rPr>
        <w:t>to be white in America involves being confronted with disparities between white and black citizens in all realms of life</w:t>
      </w:r>
      <w:r w:rsidRPr="00E84458">
        <w:rPr>
          <w:sz w:val="16"/>
        </w:rPr>
        <w:t xml:space="preserve">. On this point </w:t>
      </w:r>
      <w:r w:rsidRPr="00E84458">
        <w:rPr>
          <w:rStyle w:val="StyleUnderline"/>
        </w:rPr>
        <w:t>one need not look beyond the wildly disproportionate number of black people in the prison system or dilapidated urban ghettos that are populated almost exclusively by p</w:t>
      </w:r>
      <w:r w:rsidRPr="00E84458">
        <w:rPr>
          <w:sz w:val="16"/>
        </w:rPr>
        <w:t xml:space="preserve">eople </w:t>
      </w:r>
      <w:r w:rsidRPr="00E84458">
        <w:rPr>
          <w:rStyle w:val="StyleUnderline"/>
        </w:rPr>
        <w:t>o</w:t>
      </w:r>
      <w:r w:rsidRPr="00E84458">
        <w:rPr>
          <w:sz w:val="16"/>
        </w:rPr>
        <w:t xml:space="preserve">f </w:t>
      </w:r>
      <w:r w:rsidRPr="00E84458">
        <w:rPr>
          <w:rStyle w:val="StyleUnderline"/>
        </w:rPr>
        <w:t>c</w:t>
      </w:r>
      <w:r w:rsidRPr="00E84458">
        <w:rPr>
          <w:sz w:val="16"/>
        </w:rPr>
        <w:t xml:space="preserve">olor, </w:t>
      </w:r>
      <w:r w:rsidRPr="00E84458">
        <w:rPr>
          <w:rStyle w:val="StyleUnderline"/>
        </w:rPr>
        <w:t>despite</w:t>
      </w:r>
      <w:r w:rsidRPr="00E84458">
        <w:rPr>
          <w:sz w:val="16"/>
        </w:rPr>
        <w:t xml:space="preserve"> near </w:t>
      </w:r>
      <w:r w:rsidRPr="00E84458">
        <w:rPr>
          <w:rStyle w:val="StyleUnderline"/>
        </w:rPr>
        <w:t>constant calls to address both problems and to observe both the disparity of the situations of white and black Americans as well as</w:t>
      </w:r>
      <w:r w:rsidRPr="00E84458">
        <w:rPr>
          <w:sz w:val="16"/>
        </w:rPr>
        <w:t xml:space="preserve"> the </w:t>
      </w:r>
      <w:r w:rsidRPr="00E84458">
        <w:rPr>
          <w:rStyle w:val="StyleUnderline"/>
        </w:rPr>
        <w:t>tenacity with which that disparity maintains itself</w:t>
      </w:r>
      <w:r w:rsidRPr="00E84458">
        <w:rPr>
          <w:sz w:val="16"/>
        </w:rPr>
        <w:t xml:space="preserve">. In his preface to The Wretched of the Earth , Jean-Paul Sartre describes </w:t>
      </w:r>
      <w:r w:rsidRPr="00E84458">
        <w:rPr>
          <w:rStyle w:val="StyleUnderline"/>
        </w:rPr>
        <w:t>the experience of this disparity when it meets with liberal humanism in the voice of the native</w:t>
      </w:r>
      <w:r w:rsidRPr="00E84458">
        <w:rPr>
          <w:sz w:val="16"/>
        </w:rPr>
        <w:t xml:space="preserve">: </w:t>
      </w:r>
      <w:r w:rsidRPr="00E84458">
        <w:rPr>
          <w:rStyle w:val="StyleUnderline"/>
        </w:rPr>
        <w:t>"your humanism claims we are at one with the rest of humanity but your racist method sets us apart</w:t>
      </w:r>
      <w:r w:rsidRPr="00E84458">
        <w:rPr>
          <w:sz w:val="16"/>
        </w:rPr>
        <w:t xml:space="preserve">" (Sartre, 1961, p 10). Further, I maintain, in deference to William James' Sentiment of Rationality , that </w:t>
      </w:r>
      <w:r w:rsidRPr="00E84458">
        <w:rPr>
          <w:rStyle w:val="StyleUnderline"/>
        </w:rPr>
        <w:t>whenever possible human beings will adjust their world views in an effort to make the "somewhat chaotic view which everyone by nature carries about with him under his hat" subside in favor of a more rational narrative of the events that surround them</w:t>
      </w:r>
      <w:r w:rsidRPr="00E84458">
        <w:rPr>
          <w:sz w:val="16"/>
        </w:rPr>
        <w:t xml:space="preserve"> (James, 1897, p 317). These two views together form the basic assumption of this paper: that is, that </w:t>
      </w:r>
      <w:r w:rsidRPr="00E84458">
        <w:rPr>
          <w:rStyle w:val="StyleUnderline"/>
        </w:rPr>
        <w:t>disparity in real or perceived material conditions between</w:t>
      </w:r>
      <w:r w:rsidRPr="00E84458">
        <w:rPr>
          <w:sz w:val="16"/>
        </w:rPr>
        <w:t xml:space="preserve"> white and black </w:t>
      </w:r>
      <w:r w:rsidRPr="00E84458">
        <w:rPr>
          <w:rStyle w:val="StyleUnderline"/>
        </w:rPr>
        <w:t>America creates a psychical demand to make rational a situation that confronts one daily, that is, racism</w:t>
      </w:r>
      <w:r w:rsidRPr="00E84458">
        <w:rPr>
          <w:sz w:val="16"/>
        </w:rPr>
        <w:t>.</w:t>
      </w:r>
    </w:p>
    <w:p w14:paraId="1F9D71C7" w14:textId="77777777" w:rsidR="00700AFD" w:rsidRPr="00E84458" w:rsidRDefault="00700AFD" w:rsidP="00700AFD">
      <w:pPr>
        <w:rPr>
          <w:sz w:val="16"/>
        </w:rPr>
      </w:pPr>
      <w:r w:rsidRPr="00E84458">
        <w:rPr>
          <w:sz w:val="16"/>
        </w:rPr>
        <w:t xml:space="preserve">Melanie Klein's </w:t>
      </w:r>
      <w:r w:rsidRPr="00E84458">
        <w:rPr>
          <w:rStyle w:val="StyleUnderline"/>
        </w:rPr>
        <w:t>notion of reparation centers on aggression and</w:t>
      </w:r>
      <w:r w:rsidRPr="00E84458">
        <w:rPr>
          <w:sz w:val="16"/>
        </w:rPr>
        <w:t xml:space="preserve"> pre-oedipal </w:t>
      </w:r>
      <w:r w:rsidRPr="00E84458">
        <w:rPr>
          <w:rStyle w:val="StyleUnderline"/>
        </w:rPr>
        <w:t>infantile development.</w:t>
      </w:r>
      <w:r w:rsidRPr="00E84458">
        <w:rPr>
          <w:sz w:val="16"/>
        </w:rPr>
        <w:t xml:space="preserve"> Though there are places in her work where she flirts with social psychology, none of her writings is explicitly political. Because of this </w:t>
      </w:r>
      <w:r w:rsidRPr="00E84458">
        <w:rPr>
          <w:rStyle w:val="StyleUnderline"/>
        </w:rPr>
        <w:t>a roundabout path must be taken to bring Klein into the</w:t>
      </w:r>
      <w:r w:rsidRPr="00E84458">
        <w:rPr>
          <w:sz w:val="16"/>
        </w:rPr>
        <w:t xml:space="preserve"> political realm, the </w:t>
      </w:r>
      <w:r w:rsidRPr="00E84458">
        <w:rPr>
          <w:rStyle w:val="StyleUnderline"/>
        </w:rPr>
        <w:t>realm of slave reparations</w:t>
      </w:r>
      <w:r w:rsidRPr="00E84458">
        <w:rPr>
          <w:sz w:val="16"/>
        </w:rPr>
        <w:t>. To accomplish this I will first focus on Frantz Fanon's work in The Wretched of the Earth , which is explicitly both political and psychoanalytic. I will then attempt to draw out a link between the two writers to show how a Kleinian interpretation of the data collected by Fanon affords us a constructive understanding of the relationship of the oppressor to the oppressed.</w:t>
      </w:r>
    </w:p>
    <w:p w14:paraId="76229025" w14:textId="77777777" w:rsidR="00700AFD" w:rsidRPr="00E84458" w:rsidRDefault="00700AFD" w:rsidP="00700AFD">
      <w:pPr>
        <w:rPr>
          <w:sz w:val="16"/>
        </w:rPr>
      </w:pPr>
      <w:r w:rsidRPr="00E84458">
        <w:rPr>
          <w:sz w:val="16"/>
        </w:rPr>
        <w:t xml:space="preserve">In The Wretched of the Earth , </w:t>
      </w:r>
      <w:r w:rsidRPr="00E84458">
        <w:rPr>
          <w:rStyle w:val="StyleUnderline"/>
        </w:rPr>
        <w:t>Fanon uses case work from his tenure at a psychiatric institution during the Algerian revolution to describe the psychical structures which develop in response to a situation of oppression</w:t>
      </w:r>
      <w:r w:rsidRPr="00E84458">
        <w:rPr>
          <w:sz w:val="16"/>
        </w:rPr>
        <w:t xml:space="preserve">. His work is unique in that it focuses equally on the psychical adaptations of the oppressor and the oppressed, adaptations Fanon refers to as "mental disorders of a reactionary type" (Fanon, 1961, p 254). In his Conclusions chapter, </w:t>
      </w:r>
      <w:r w:rsidRPr="00E84458">
        <w:rPr>
          <w:rStyle w:val="StyleUnderline"/>
        </w:rPr>
        <w:t>we find evidence that he believed his findings applied to the state of race relations in America as well as those in colonial Africa between native and colonizer.</w:t>
      </w:r>
      <w:r w:rsidRPr="00E84458">
        <w:rPr>
          <w:sz w:val="16"/>
        </w:rPr>
        <w:t xml:space="preserve"> "Two centuries ago," he claims, "</w:t>
      </w:r>
      <w:r w:rsidRPr="00E84458">
        <w:rPr>
          <w:rStyle w:val="StyleUnderline"/>
        </w:rPr>
        <w:t>a former European colony decided to catch up with Europe</w:t>
      </w:r>
      <w:r w:rsidRPr="00E84458">
        <w:rPr>
          <w:sz w:val="16"/>
        </w:rPr>
        <w:t>. It succeeded so well that the United States of America became a monster, in which the taints, the sickness, and the inhumanity of Europe have grown to appalling dimensions" (Fanon, 1961, p 313).</w:t>
      </w:r>
    </w:p>
    <w:p w14:paraId="2700C5C4" w14:textId="77777777" w:rsidR="00700AFD" w:rsidRPr="009B6A6B" w:rsidRDefault="00700AFD" w:rsidP="00700AFD"/>
    <w:p w14:paraId="63AFC073" w14:textId="77777777" w:rsidR="00700AFD" w:rsidRDefault="00700AFD" w:rsidP="00700AFD">
      <w:pPr>
        <w:pStyle w:val="Heading2"/>
      </w:pPr>
      <w:r>
        <w:t>Block</w:t>
      </w:r>
    </w:p>
    <w:p w14:paraId="6876EA38" w14:textId="77777777" w:rsidR="00700AFD" w:rsidRDefault="00700AFD" w:rsidP="00700AFD">
      <w:pPr>
        <w:pStyle w:val="Heading3"/>
      </w:pPr>
      <w:r>
        <w:t>Alt</w:t>
      </w:r>
    </w:p>
    <w:p w14:paraId="35045C82" w14:textId="77777777" w:rsidR="00700AFD" w:rsidRDefault="00700AFD" w:rsidP="00700AFD">
      <w:pPr>
        <w:pStyle w:val="Heading4"/>
      </w:pPr>
      <w:r>
        <w:t xml:space="preserve">Only a model of reparations that embraces guilt &amp; takes a depressive position solves in </w:t>
      </w:r>
    </w:p>
    <w:p w14:paraId="035DABDD" w14:textId="77777777" w:rsidR="00700AFD" w:rsidRPr="002F44F7" w:rsidRDefault="00700AFD" w:rsidP="00700AFD">
      <w:r w:rsidRPr="00CC791B">
        <w:rPr>
          <w:rStyle w:val="Style13ptBold"/>
        </w:rPr>
        <w:t>Galatzer-Levy, 07</w:t>
      </w:r>
      <w:r>
        <w:t xml:space="preserve"> [Benjamin Galatzer-Levy, doctoral candidate in philosophy at Southern Illinois University, September, 2007, ‘Reparation and Reparations: Towards a Social Psychoanalysis’, Psychoanalysis, Culture &amp; Society,  </w:t>
      </w:r>
      <w:r w:rsidRPr="00CC791B">
        <w:t>https://www.proquest.com/docview/216497212?parentSessionId=Myv5NPLOnCNu0fsnqsB2cve%2BCyXAreACLAhfokY4vNE%3D</w:t>
      </w:r>
      <w:r>
        <w:t xml:space="preserve"> //alundy]</w:t>
      </w:r>
    </w:p>
    <w:p w14:paraId="3B96FF73" w14:textId="77777777" w:rsidR="00700AFD" w:rsidRPr="002D0105" w:rsidRDefault="00700AFD" w:rsidP="00700AFD">
      <w:pPr>
        <w:rPr>
          <w:sz w:val="16"/>
        </w:rPr>
      </w:pPr>
      <w:r w:rsidRPr="002D0105">
        <w:rPr>
          <w:sz w:val="16"/>
        </w:rPr>
        <w:t xml:space="preserve">In summation, what </w:t>
      </w:r>
      <w:r w:rsidRPr="002F44F7">
        <w:rPr>
          <w:rStyle w:val="StyleUnderline"/>
        </w:rPr>
        <w:t xml:space="preserve">whiteness must </w:t>
      </w:r>
      <w:r w:rsidRPr="002D0105">
        <w:rPr>
          <w:rStyle w:val="Emphasis"/>
        </w:rPr>
        <w:t>negotiate</w:t>
      </w:r>
      <w:r w:rsidRPr="002F44F7">
        <w:rPr>
          <w:rStyle w:val="StyleUnderline"/>
        </w:rPr>
        <w:t xml:space="preserve"> in the face of </w:t>
      </w:r>
      <w:r w:rsidRPr="002D0105">
        <w:rPr>
          <w:rStyle w:val="Emphasis"/>
        </w:rPr>
        <w:t>disparities</w:t>
      </w:r>
      <w:r w:rsidRPr="002F44F7">
        <w:rPr>
          <w:rStyle w:val="StyleUnderline"/>
        </w:rPr>
        <w:t xml:space="preserve"> between white and black America must be the failure of the liberal ideal</w:t>
      </w:r>
      <w:r w:rsidRPr="002D0105">
        <w:rPr>
          <w:sz w:val="16"/>
        </w:rPr>
        <w:t>.</w:t>
      </w:r>
      <w:r w:rsidRPr="002F44F7">
        <w:rPr>
          <w:rStyle w:val="StyleUnderline"/>
        </w:rPr>
        <w:t xml:space="preserve"> The liberal ideal</w:t>
      </w:r>
      <w:r w:rsidRPr="002D0105">
        <w:rPr>
          <w:sz w:val="16"/>
        </w:rPr>
        <w:t xml:space="preserve"> in its rigidity, however, </w:t>
      </w:r>
      <w:r w:rsidRPr="002F44F7">
        <w:rPr>
          <w:rStyle w:val="StyleUnderline"/>
        </w:rPr>
        <w:t>does not allow itself the possibility of accepting that loss</w:t>
      </w:r>
      <w:r w:rsidRPr="002D0105">
        <w:rPr>
          <w:sz w:val="16"/>
        </w:rPr>
        <w:t xml:space="preserve">. Therefore, </w:t>
      </w:r>
      <w:r w:rsidRPr="002F44F7">
        <w:rPr>
          <w:rStyle w:val="StyleUnderline"/>
        </w:rPr>
        <w:t>that frustration</w:t>
      </w:r>
      <w:r w:rsidRPr="002D0105">
        <w:rPr>
          <w:sz w:val="16"/>
        </w:rPr>
        <w:t xml:space="preserve">, </w:t>
      </w:r>
      <w:r w:rsidRPr="002F44F7">
        <w:rPr>
          <w:rStyle w:val="StyleUnderline"/>
        </w:rPr>
        <w:t>that loss</w:t>
      </w:r>
      <w:r w:rsidRPr="002D0105">
        <w:rPr>
          <w:sz w:val="16"/>
        </w:rPr>
        <w:t xml:space="preserve">, </w:t>
      </w:r>
      <w:r w:rsidRPr="002F44F7">
        <w:rPr>
          <w:rStyle w:val="StyleUnderline"/>
        </w:rPr>
        <w:t>must be projected onto an other</w:t>
      </w:r>
      <w:r w:rsidRPr="002D0105">
        <w:rPr>
          <w:sz w:val="16"/>
        </w:rPr>
        <w:t xml:space="preserve">. </w:t>
      </w:r>
      <w:r w:rsidRPr="002F44F7">
        <w:rPr>
          <w:rStyle w:val="StyleUnderline"/>
        </w:rPr>
        <w:t>This projection of an unacceptable loss is a schizoid structure</w:t>
      </w:r>
      <w:r w:rsidRPr="002D0105">
        <w:rPr>
          <w:sz w:val="16"/>
        </w:rPr>
        <w:t xml:space="preserve"> in so far as it reifies that loss and allows the subject to experience it - but only as a bad object, not as a loss or failure. </w:t>
      </w:r>
      <w:r w:rsidRPr="002F44F7">
        <w:rPr>
          <w:rStyle w:val="StyleUnderline"/>
        </w:rPr>
        <w:t xml:space="preserve">The reason black America becomes the container of </w:t>
      </w:r>
      <w:r w:rsidRPr="002D0105">
        <w:rPr>
          <w:rStyle w:val="Emphasis"/>
        </w:rPr>
        <w:t>white frustrations</w:t>
      </w:r>
      <w:r w:rsidRPr="002F44F7">
        <w:rPr>
          <w:rStyle w:val="StyleUnderline"/>
        </w:rPr>
        <w:t xml:space="preserve"> and disappointments with American enlightenment liberal ideals is in no way arbitrary</w:t>
      </w:r>
      <w:r w:rsidRPr="002D0105">
        <w:rPr>
          <w:sz w:val="16"/>
        </w:rPr>
        <w:t xml:space="preserve">. Just as the typewriter in the above example is the focus of the writer who is disappointed with herself because it is the locus of her frustrating experience, </w:t>
      </w:r>
      <w:r w:rsidRPr="002F44F7">
        <w:rPr>
          <w:rStyle w:val="StyleUnderline"/>
        </w:rPr>
        <w:t>black America becomes a bad object because it is in the encounter with the black other that white America most poignantly feels loss and frustration that is concretely related to the failure of liberalism and American ideals of equality of opportunity</w:t>
      </w:r>
      <w:r w:rsidRPr="002D0105">
        <w:rPr>
          <w:sz w:val="16"/>
        </w:rPr>
        <w:t>.</w:t>
      </w:r>
    </w:p>
    <w:p w14:paraId="2AD2A12A" w14:textId="77777777" w:rsidR="00700AFD" w:rsidRPr="002D0105" w:rsidRDefault="00700AFD" w:rsidP="00700AFD">
      <w:pPr>
        <w:rPr>
          <w:sz w:val="16"/>
        </w:rPr>
      </w:pPr>
      <w:r w:rsidRPr="002F44F7">
        <w:rPr>
          <w:rStyle w:val="StyleUnderline"/>
        </w:rPr>
        <w:t>The advantage of this analysis is that it</w:t>
      </w:r>
      <w:r w:rsidRPr="002D0105">
        <w:rPr>
          <w:sz w:val="16"/>
        </w:rPr>
        <w:t xml:space="preserve"> not only provides a description of racist structures but also </w:t>
      </w:r>
      <w:r w:rsidRPr="002F44F7">
        <w:rPr>
          <w:rStyle w:val="StyleUnderline"/>
        </w:rPr>
        <w:t>provides a way out</w:t>
      </w:r>
      <w:r w:rsidRPr="002D0105">
        <w:rPr>
          <w:sz w:val="16"/>
        </w:rPr>
        <w:t xml:space="preserve">. If I have discovered something analogous to the infant's splitting of the breast in the paranoid-schizoid position in the structure of whiteness, we should have a way out analogous to the infant's way out. As we saw earlier, the infant overcomes the unbearable guilt of phantastic destruction through phantastic reparation. </w:t>
      </w:r>
      <w:r w:rsidRPr="002F44F7">
        <w:rPr>
          <w:rStyle w:val="StyleUnderline"/>
        </w:rPr>
        <w:t xml:space="preserve">There is at this point at least good reason to suspect that </w:t>
      </w:r>
      <w:r w:rsidRPr="002D0105">
        <w:rPr>
          <w:rStyle w:val="Emphasis"/>
        </w:rPr>
        <w:t>reparations</w:t>
      </w:r>
      <w:r w:rsidRPr="002F44F7">
        <w:rPr>
          <w:rStyle w:val="StyleUnderline"/>
        </w:rPr>
        <w:t xml:space="preserve"> would work in exactly the same way</w:t>
      </w:r>
      <w:r w:rsidRPr="002D0105">
        <w:rPr>
          <w:sz w:val="16"/>
        </w:rPr>
        <w:t xml:space="preserve">. That is, </w:t>
      </w:r>
      <w:r w:rsidRPr="002F44F7">
        <w:rPr>
          <w:rStyle w:val="StyleUnderline"/>
        </w:rPr>
        <w:t xml:space="preserve">if </w:t>
      </w:r>
      <w:r w:rsidRPr="002D0105">
        <w:rPr>
          <w:rStyle w:val="Emphasis"/>
        </w:rPr>
        <w:t>contemporary racism</w:t>
      </w:r>
      <w:r w:rsidRPr="002F44F7">
        <w:rPr>
          <w:rStyle w:val="StyleUnderline"/>
        </w:rPr>
        <w:t xml:space="preserve"> is in fact founded in a </w:t>
      </w:r>
      <w:r w:rsidRPr="002D0105">
        <w:rPr>
          <w:rStyle w:val="Emphasis"/>
        </w:rPr>
        <w:t>guilt structure</w:t>
      </w:r>
      <w:r w:rsidRPr="002F44F7">
        <w:rPr>
          <w:rStyle w:val="StyleUnderline"/>
        </w:rPr>
        <w:t xml:space="preserve"> fueled by </w:t>
      </w:r>
      <w:r w:rsidRPr="002D0105">
        <w:rPr>
          <w:rStyle w:val="Emphasis"/>
        </w:rPr>
        <w:t>omnipotent phantasy</w:t>
      </w:r>
      <w:r w:rsidRPr="002F44F7">
        <w:rPr>
          <w:rStyle w:val="StyleUnderline"/>
        </w:rPr>
        <w:t>, then the thing to confront must be exactly that guilt structure</w:t>
      </w:r>
      <w:r w:rsidRPr="002D0105">
        <w:rPr>
          <w:sz w:val="16"/>
        </w:rPr>
        <w:t>.</w:t>
      </w:r>
      <w:r w:rsidRPr="002F44F7">
        <w:rPr>
          <w:rStyle w:val="StyleUnderline"/>
        </w:rPr>
        <w:t xml:space="preserve"> The way to deal with a guilt structure that is problematic is to diminish that guilt.</w:t>
      </w:r>
      <w:r w:rsidRPr="002D0105">
        <w:rPr>
          <w:sz w:val="16"/>
        </w:rPr>
        <w:t xml:space="preserve"> </w:t>
      </w:r>
      <w:r w:rsidRPr="002F44F7">
        <w:rPr>
          <w:rStyle w:val="StyleUnderline"/>
        </w:rPr>
        <w:t xml:space="preserve">I do not mean to suggest getting rid of the guilt - for then reparation would be meaningless - but to </w:t>
      </w:r>
      <w:r w:rsidRPr="002D0105">
        <w:rPr>
          <w:rStyle w:val="Emphasis"/>
        </w:rPr>
        <w:t>engage it</w:t>
      </w:r>
      <w:r w:rsidRPr="002D0105">
        <w:rPr>
          <w:sz w:val="16"/>
        </w:rPr>
        <w:t>. Hinshelwood writes, "</w:t>
      </w:r>
      <w:r w:rsidRPr="002F44F7">
        <w:rPr>
          <w:rStyle w:val="StyleUnderline"/>
        </w:rPr>
        <w:t xml:space="preserve">Guilt... has numerous tones to it, strung out along the spectrum from </w:t>
      </w:r>
      <w:r w:rsidRPr="002D0105">
        <w:rPr>
          <w:rStyle w:val="Emphasis"/>
        </w:rPr>
        <w:t>horrendous</w:t>
      </w:r>
      <w:r w:rsidRPr="002F44F7">
        <w:rPr>
          <w:rStyle w:val="StyleUnderline"/>
        </w:rPr>
        <w:t xml:space="preserve"> and </w:t>
      </w:r>
      <w:r w:rsidRPr="002D0105">
        <w:rPr>
          <w:rStyle w:val="Emphasis"/>
        </w:rPr>
        <w:t>persecuting punishment</w:t>
      </w:r>
      <w:r w:rsidRPr="002F44F7">
        <w:rPr>
          <w:rStyle w:val="StyleUnderline"/>
        </w:rPr>
        <w:t xml:space="preserve"> to pained remorse, mourning and reparation</w:t>
      </w:r>
      <w:r w:rsidRPr="002D0105">
        <w:rPr>
          <w:sz w:val="16"/>
        </w:rPr>
        <w:t xml:space="preserve">" (Hinshelwood, 1989, p 310). On this account </w:t>
      </w:r>
      <w:r w:rsidRPr="002F44F7">
        <w:rPr>
          <w:rStyle w:val="StyleUnderline"/>
        </w:rPr>
        <w:t xml:space="preserve">reparations should accomplish this by utilizing the exact same </w:t>
      </w:r>
      <w:r w:rsidRPr="002D0105">
        <w:rPr>
          <w:rStyle w:val="Emphasis"/>
        </w:rPr>
        <w:t>omnipotent phantasies</w:t>
      </w:r>
      <w:r w:rsidRPr="002F44F7">
        <w:rPr>
          <w:rStyle w:val="StyleUnderline"/>
        </w:rPr>
        <w:t xml:space="preserve"> that originated the problem to solve it</w:t>
      </w:r>
      <w:r w:rsidRPr="002D0105">
        <w:rPr>
          <w:sz w:val="16"/>
        </w:rPr>
        <w:t xml:space="preserve">. In a word, </w:t>
      </w:r>
      <w:r w:rsidRPr="002F44F7">
        <w:rPr>
          <w:rStyle w:val="StyleUnderline"/>
        </w:rPr>
        <w:t>reparations may allow the white American the phantasy of having repaired something he has once destroyed.</w:t>
      </w:r>
    </w:p>
    <w:p w14:paraId="6D7D9F8C" w14:textId="77777777" w:rsidR="00700AFD" w:rsidRPr="002D0105" w:rsidRDefault="00700AFD" w:rsidP="00700AFD">
      <w:pPr>
        <w:rPr>
          <w:sz w:val="16"/>
        </w:rPr>
      </w:pPr>
      <w:r w:rsidRPr="002D0105">
        <w:rPr>
          <w:sz w:val="16"/>
        </w:rPr>
        <w:t xml:space="preserve">In Kleinian terminology what </w:t>
      </w:r>
      <w:r w:rsidRPr="002F44F7">
        <w:rPr>
          <w:rStyle w:val="StyleUnderline"/>
        </w:rPr>
        <w:t>this reparative phantasy shall allow is a movement from the paranoid-schizoid position,</w:t>
      </w:r>
      <w:r w:rsidRPr="002D0105">
        <w:rPr>
          <w:sz w:val="16"/>
        </w:rPr>
        <w:t xml:space="preserve"> which has already been </w:t>
      </w:r>
      <w:r w:rsidRPr="002F44F7">
        <w:rPr>
          <w:rStyle w:val="StyleUnderline"/>
        </w:rPr>
        <w:t xml:space="preserve">defined as a splitting of objects into fragmentary good and bad parts, to the </w:t>
      </w:r>
      <w:r w:rsidRPr="002D0105">
        <w:rPr>
          <w:rStyle w:val="Emphasis"/>
        </w:rPr>
        <w:t>"depressive position</w:t>
      </w:r>
      <w:r w:rsidRPr="002D0105">
        <w:rPr>
          <w:sz w:val="16"/>
        </w:rPr>
        <w:t xml:space="preserve">." It is in </w:t>
      </w:r>
      <w:r w:rsidRPr="002F44F7">
        <w:rPr>
          <w:rStyle w:val="StyleUnderline"/>
        </w:rPr>
        <w:t xml:space="preserve">the depressive position that objects which have been split into good and bad may be </w:t>
      </w:r>
      <w:r w:rsidRPr="002D0105">
        <w:rPr>
          <w:rStyle w:val="Emphasis"/>
        </w:rPr>
        <w:t>united</w:t>
      </w:r>
      <w:r w:rsidRPr="002F44F7">
        <w:rPr>
          <w:rStyle w:val="StyleUnderline"/>
        </w:rPr>
        <w:t xml:space="preserve"> as whole objects that maintain both the qualities of goodness and badness</w:t>
      </w:r>
      <w:r w:rsidRPr="002D0105">
        <w:rPr>
          <w:sz w:val="16"/>
        </w:rPr>
        <w:t xml:space="preserve">. In his essay, On Hallucination Wilfred Bion nicely sums up </w:t>
      </w:r>
      <w:r w:rsidRPr="002F44F7">
        <w:rPr>
          <w:rStyle w:val="StyleUnderline"/>
        </w:rPr>
        <w:t xml:space="preserve">the work the depressive position plays in evading the </w:t>
      </w:r>
      <w:r w:rsidRPr="002D0105">
        <w:rPr>
          <w:rStyle w:val="Emphasis"/>
        </w:rPr>
        <w:t>essentially psychotic structure</w:t>
      </w:r>
      <w:r w:rsidRPr="002F44F7">
        <w:rPr>
          <w:rStyle w:val="StyleUnderline"/>
        </w:rPr>
        <w:t xml:space="preserve"> of the paranoid-schizoid position.</w:t>
      </w:r>
      <w:r w:rsidRPr="002D0105">
        <w:rPr>
          <w:sz w:val="16"/>
        </w:rPr>
        <w:t xml:space="preserve"> He writes</w:t>
      </w:r>
      <w:r w:rsidRPr="002D0105">
        <w:rPr>
          <w:sz w:val="16"/>
        </w:rPr>
        <w:br/>
      </w:r>
      <w:r w:rsidRPr="002F44F7">
        <w:rPr>
          <w:rStyle w:val="StyleUnderline"/>
        </w:rPr>
        <w:t>The "peculiarity" of the dream to the psychotic is not</w:t>
      </w:r>
      <w:r w:rsidRPr="002D0105">
        <w:rPr>
          <w:sz w:val="16"/>
        </w:rPr>
        <w:t xml:space="preserve"> its </w:t>
      </w:r>
      <w:r w:rsidRPr="002D0105">
        <w:rPr>
          <w:rStyle w:val="Emphasis"/>
        </w:rPr>
        <w:t>irrationality</w:t>
      </w:r>
      <w:r w:rsidRPr="002F44F7">
        <w:rPr>
          <w:rStyle w:val="StyleUnderline"/>
        </w:rPr>
        <w:t>, incoherence, and fragmentation</w:t>
      </w:r>
      <w:r w:rsidRPr="002D0105">
        <w:rPr>
          <w:sz w:val="16"/>
        </w:rPr>
        <w:t xml:space="preserve">, </w:t>
      </w:r>
      <w:r w:rsidRPr="002F44F7">
        <w:rPr>
          <w:rStyle w:val="StyleUnderline"/>
        </w:rPr>
        <w:t>but</w:t>
      </w:r>
      <w:r w:rsidRPr="002D0105">
        <w:rPr>
          <w:sz w:val="16"/>
        </w:rPr>
        <w:t xml:space="preserve"> its </w:t>
      </w:r>
      <w:r w:rsidRPr="002F44F7">
        <w:rPr>
          <w:rStyle w:val="StyleUnderline"/>
        </w:rPr>
        <w:t>revelation of objects</w:t>
      </w:r>
      <w:r w:rsidRPr="002D0105">
        <w:rPr>
          <w:sz w:val="16"/>
        </w:rPr>
        <w:t xml:space="preserve"> which are </w:t>
      </w:r>
      <w:r w:rsidRPr="002F44F7">
        <w:rPr>
          <w:rStyle w:val="StyleUnderline"/>
        </w:rPr>
        <w:t xml:space="preserve">felt by the patient to be whole objects and therefore fit and proper reason for the powerful feelings of </w:t>
      </w:r>
      <w:r w:rsidRPr="002D0105">
        <w:rPr>
          <w:rStyle w:val="Emphasis"/>
        </w:rPr>
        <w:t>guilt</w:t>
      </w:r>
      <w:r w:rsidRPr="002F44F7">
        <w:rPr>
          <w:rStyle w:val="StyleUnderline"/>
        </w:rPr>
        <w:t xml:space="preserve"> and </w:t>
      </w:r>
      <w:r w:rsidRPr="002D0105">
        <w:rPr>
          <w:rStyle w:val="Emphasis"/>
        </w:rPr>
        <w:t>depression</w:t>
      </w:r>
      <w:r w:rsidRPr="002D0105">
        <w:rPr>
          <w:sz w:val="16"/>
        </w:rPr>
        <w:t xml:space="preserve"> which Melanie Klein has associated with the onset of the depressive position. </w:t>
      </w:r>
      <w:r w:rsidRPr="002F44F7">
        <w:rPr>
          <w:rStyle w:val="StyleUnderline"/>
          <w:b/>
          <w:bCs/>
        </w:rPr>
        <w:t>Their presence is felt to be evidence that real and valued objects have been destroyed.</w:t>
      </w:r>
      <w:r w:rsidRPr="002D0105">
        <w:rPr>
          <w:sz w:val="16"/>
        </w:rPr>
        <w:t xml:space="preserve"> (Bion, 1967, p 80)</w:t>
      </w:r>
    </w:p>
    <w:p w14:paraId="075EAF28" w14:textId="77777777" w:rsidR="00700AFD" w:rsidRPr="00AD0954" w:rsidRDefault="00700AFD" w:rsidP="00700AFD">
      <w:pPr>
        <w:rPr>
          <w:sz w:val="16"/>
        </w:rPr>
      </w:pPr>
      <w:r w:rsidRPr="002F44F7">
        <w:rPr>
          <w:rStyle w:val="StyleUnderline"/>
        </w:rPr>
        <w:t>The work of the depressive position is not</w:t>
      </w:r>
      <w:r w:rsidRPr="002D0105">
        <w:rPr>
          <w:sz w:val="16"/>
        </w:rPr>
        <w:t xml:space="preserve">, like the paranoid-schizoid position, </w:t>
      </w:r>
      <w:r w:rsidRPr="002F44F7">
        <w:rPr>
          <w:rStyle w:val="StyleUnderline"/>
        </w:rPr>
        <w:t>to</w:t>
      </w:r>
      <w:r w:rsidRPr="002D0105">
        <w:rPr>
          <w:sz w:val="16"/>
        </w:rPr>
        <w:t xml:space="preserve"> somehow </w:t>
      </w:r>
      <w:r w:rsidRPr="002F44F7">
        <w:rPr>
          <w:rStyle w:val="StyleUnderline"/>
        </w:rPr>
        <w:t xml:space="preserve">evade loss but to </w:t>
      </w:r>
      <w:r w:rsidRPr="002D0105">
        <w:rPr>
          <w:rStyle w:val="Emphasis"/>
        </w:rPr>
        <w:t>engage it</w:t>
      </w:r>
      <w:r w:rsidRPr="002D0105">
        <w:rPr>
          <w:sz w:val="16"/>
        </w:rPr>
        <w:t xml:space="preserve"> as such, </w:t>
      </w:r>
      <w:r w:rsidRPr="002F44F7">
        <w:rPr>
          <w:rStyle w:val="StyleUnderline"/>
        </w:rPr>
        <w:t>to ameliorate the pain associated with the remorse felt at having destroyed a once whole object,</w:t>
      </w:r>
      <w:r w:rsidRPr="002D0105">
        <w:rPr>
          <w:sz w:val="16"/>
        </w:rPr>
        <w:t xml:space="preserve"> and </w:t>
      </w:r>
      <w:r w:rsidRPr="002F44F7">
        <w:rPr>
          <w:rStyle w:val="StyleUnderline"/>
        </w:rPr>
        <w:t xml:space="preserve">to acknowledge our own </w:t>
      </w:r>
      <w:r w:rsidRPr="002D0105">
        <w:rPr>
          <w:rStyle w:val="Emphasis"/>
        </w:rPr>
        <w:t>destructive impulse</w:t>
      </w:r>
      <w:r w:rsidRPr="002F44F7">
        <w:rPr>
          <w:rStyle w:val="StyleUnderline"/>
        </w:rPr>
        <w:t>.</w:t>
      </w:r>
      <w:r w:rsidRPr="002D0105">
        <w:rPr>
          <w:sz w:val="16"/>
        </w:rPr>
        <w:t xml:space="preserve"> </w:t>
      </w:r>
      <w:r w:rsidRPr="002F44F7">
        <w:rPr>
          <w:rStyle w:val="StyleUnderline"/>
        </w:rPr>
        <w:t>Only by repairing an object in phantasy that in phantasy has been destroyed may the loss which was the impetus for the originary splitting be mourned.</w:t>
      </w:r>
      <w:r w:rsidRPr="002D0105">
        <w:rPr>
          <w:sz w:val="16"/>
        </w:rPr>
        <w:t xml:space="preserve"> That is, if, as Bion puts it, it is </w:t>
      </w:r>
      <w:r w:rsidRPr="002D0105">
        <w:rPr>
          <w:rStyle w:val="StyleUnderline"/>
        </w:rPr>
        <w:t>through the depressive position</w:t>
      </w:r>
      <w:r w:rsidRPr="002D0105">
        <w:rPr>
          <w:sz w:val="16"/>
        </w:rPr>
        <w:t xml:space="preserve"> that </w:t>
      </w:r>
      <w:r w:rsidRPr="002D0105">
        <w:rPr>
          <w:rStyle w:val="StyleUnderline"/>
        </w:rPr>
        <w:t>an object which was formally split off may be experienced as "real and valuable</w:t>
      </w:r>
      <w:r w:rsidRPr="002D0105">
        <w:rPr>
          <w:sz w:val="16"/>
        </w:rPr>
        <w:t xml:space="preserve">," </w:t>
      </w:r>
      <w:r w:rsidRPr="002D0105">
        <w:rPr>
          <w:rStyle w:val="StyleUnderline"/>
        </w:rPr>
        <w:t xml:space="preserve">it must also be through the depressive position that whiteness is able to engage the loss which I have said is at the bottom of the guilt structure that is the </w:t>
      </w:r>
      <w:r w:rsidRPr="002D0105">
        <w:rPr>
          <w:rStyle w:val="Emphasis"/>
        </w:rPr>
        <w:t>ground for contemporary racism.</w:t>
      </w:r>
      <w:r w:rsidRPr="002D0105">
        <w:rPr>
          <w:sz w:val="16"/>
        </w:rPr>
        <w:t xml:space="preserve"> Hannah Segal describes the value of this moment in the depressive position in the following way:</w:t>
      </w:r>
      <w:r w:rsidRPr="002D0105">
        <w:rPr>
          <w:sz w:val="16"/>
        </w:rPr>
        <w:br/>
        <w:t xml:space="preserve">And here </w:t>
      </w:r>
      <w:r w:rsidRPr="002D0105">
        <w:rPr>
          <w:rStyle w:val="StyleUnderline"/>
        </w:rPr>
        <w:t>the important point is that each of those situations and persons had to be properly named and buried</w:t>
      </w:r>
      <w:r w:rsidRPr="002D0105">
        <w:rPr>
          <w:sz w:val="16"/>
        </w:rPr>
        <w:t xml:space="preserve">, that is, </w:t>
      </w:r>
      <w:r w:rsidRPr="002D0105">
        <w:rPr>
          <w:rStyle w:val="StyleUnderline"/>
        </w:rPr>
        <w:t xml:space="preserve">they had to be recognized and </w:t>
      </w:r>
      <w:r w:rsidRPr="002D0105">
        <w:rPr>
          <w:rStyle w:val="Emphasis"/>
        </w:rPr>
        <w:t>mourned</w:t>
      </w:r>
      <w:r w:rsidRPr="002D0105">
        <w:rPr>
          <w:rStyle w:val="StyleUnderline"/>
        </w:rPr>
        <w:t xml:space="preserve"> without denial</w:t>
      </w:r>
      <w:r w:rsidRPr="002D0105">
        <w:rPr>
          <w:sz w:val="16"/>
        </w:rPr>
        <w:t xml:space="preserve">, </w:t>
      </w:r>
      <w:r w:rsidRPr="002D0105">
        <w:rPr>
          <w:rStyle w:val="StyleUnderline"/>
        </w:rPr>
        <w:t>not lost in a mass grave</w:t>
      </w:r>
      <w:r w:rsidRPr="002D0105">
        <w:rPr>
          <w:sz w:val="16"/>
        </w:rPr>
        <w:t>. When properly buried, they could eventually be given up and did not have to be kept magically alive, so that the patients' libido might be free of her fixation on them. (Segal, 1973, p 95)</w:t>
      </w:r>
    </w:p>
    <w:p w14:paraId="56723738" w14:textId="77777777" w:rsidR="00700AFD" w:rsidRDefault="00700AFD" w:rsidP="00700AFD">
      <w:pPr>
        <w:pStyle w:val="Heading3"/>
      </w:pPr>
      <w:r>
        <w:t>AT: Perm</w:t>
      </w:r>
    </w:p>
    <w:p w14:paraId="76BD4731" w14:textId="77777777" w:rsidR="00700AFD" w:rsidRDefault="00700AFD" w:rsidP="00700AFD">
      <w:pPr>
        <w:pStyle w:val="Heading4"/>
      </w:pPr>
      <w:r>
        <w:t xml:space="preserve">Their framework for racism doesn’t prescribe the root cause of Black people as the object of white phantasies—it means their analysis falls short, which dooms their plan to dismiss racism as an ‘unhappy accident’. </w:t>
      </w:r>
    </w:p>
    <w:p w14:paraId="56611990" w14:textId="77777777" w:rsidR="00700AFD" w:rsidRDefault="00700AFD" w:rsidP="00700AFD">
      <w:r w:rsidRPr="00CC791B">
        <w:rPr>
          <w:rStyle w:val="Style13ptBold"/>
        </w:rPr>
        <w:t>Galatzer-Levy, 07</w:t>
      </w:r>
      <w:r>
        <w:t xml:space="preserve"> [Benjamin Galatzer-Levy, doctoral candidate in philosophy at Southern Illinois University, September, 2007, ‘Reparation and Reparations: Towards a Social Psychoanalysis’, Psychoanalysis, Culture &amp; Society,  </w:t>
      </w:r>
      <w:r w:rsidRPr="00CC791B">
        <w:t>https://www.proquest.com/docview/216497212?parentSessionId=Myv5NPLOnCNu0fsnqsB2cve%2BCyXAreACLAhfokY4vNE%3D</w:t>
      </w:r>
      <w:r>
        <w:t xml:space="preserve"> //alundy]</w:t>
      </w:r>
    </w:p>
    <w:p w14:paraId="661E7F67" w14:textId="77777777" w:rsidR="00700AFD" w:rsidRPr="00E84458" w:rsidRDefault="00700AFD" w:rsidP="00700AFD">
      <w:pPr>
        <w:rPr>
          <w:sz w:val="16"/>
        </w:rPr>
      </w:pPr>
      <w:r w:rsidRPr="00E84458">
        <w:rPr>
          <w:sz w:val="16"/>
        </w:rPr>
        <w:t xml:space="preserve">Throughout Balbus' work </w:t>
      </w:r>
      <w:r w:rsidRPr="004C24B2">
        <w:rPr>
          <w:rStyle w:val="StyleUnderline"/>
        </w:rPr>
        <w:t xml:space="preserve">evidence is adduced and analysis presented of situations in which black people become the containers for split-off white American </w:t>
      </w:r>
      <w:r w:rsidRPr="00CC791B">
        <w:rPr>
          <w:rStyle w:val="Emphasis"/>
        </w:rPr>
        <w:t>phantasy</w:t>
      </w:r>
      <w:r w:rsidRPr="004C24B2">
        <w:rPr>
          <w:rStyle w:val="StyleUnderline"/>
        </w:rPr>
        <w:t>.</w:t>
      </w:r>
      <w:r w:rsidRPr="00E84458">
        <w:rPr>
          <w:sz w:val="16"/>
        </w:rPr>
        <w:t xml:space="preserve"> It is in his explanation of </w:t>
      </w:r>
      <w:r w:rsidRPr="004C24B2">
        <w:rPr>
          <w:rStyle w:val="StyleUnderline"/>
        </w:rPr>
        <w:t>why this is the case</w:t>
      </w:r>
      <w:r w:rsidRPr="00E84458">
        <w:rPr>
          <w:sz w:val="16"/>
        </w:rPr>
        <w:t xml:space="preserve"> that Balbus </w:t>
      </w:r>
      <w:r w:rsidRPr="004C24B2">
        <w:rPr>
          <w:rStyle w:val="StyleUnderline"/>
        </w:rPr>
        <w:t>consistently falls short</w:t>
      </w:r>
      <w:r w:rsidRPr="00E84458">
        <w:rPr>
          <w:sz w:val="16"/>
        </w:rPr>
        <w:t xml:space="preserve">. In his first example, Balbus proffers </w:t>
      </w:r>
      <w:r w:rsidRPr="004C24B2">
        <w:rPr>
          <w:rStyle w:val="StyleUnderline"/>
        </w:rPr>
        <w:t xml:space="preserve">no explanation for the apparently contradictory situation of white Americans applauding the ease and comfort with which African-Americans supposedly </w:t>
      </w:r>
      <w:r w:rsidRPr="00CC791B">
        <w:rPr>
          <w:rStyle w:val="Emphasis"/>
        </w:rPr>
        <w:t>comport</w:t>
      </w:r>
      <w:r w:rsidRPr="004C24B2">
        <w:rPr>
          <w:rStyle w:val="StyleUnderline"/>
        </w:rPr>
        <w:t xml:space="preserve"> themselves while at the same time also decrying supposed black laziness and relaxed attitudes to the norms of white and professional society.</w:t>
      </w:r>
      <w:r w:rsidRPr="00E84458">
        <w:rPr>
          <w:sz w:val="16"/>
        </w:rPr>
        <w:t xml:space="preserve"> In the second example above, Balbus does forward </w:t>
      </w:r>
      <w:r w:rsidRPr="004C24B2">
        <w:rPr>
          <w:rStyle w:val="StyleUnderline"/>
        </w:rPr>
        <w:t>a hypothesis to explain the conflicting stereotypes of black people as both beautiful and dirty</w:t>
      </w:r>
      <w:r w:rsidRPr="00E84458">
        <w:rPr>
          <w:sz w:val="16"/>
        </w:rPr>
        <w:t xml:space="preserve">. His explanation in short is that </w:t>
      </w:r>
      <w:r w:rsidRPr="004C24B2">
        <w:rPr>
          <w:rStyle w:val="StyleUnderline"/>
        </w:rPr>
        <w:t>black people are regarded in this strange schizoid way because they are black</w:t>
      </w:r>
      <w:r w:rsidRPr="00E84458">
        <w:rPr>
          <w:sz w:val="16"/>
        </w:rPr>
        <w:t xml:space="preserve">. Indeed, throughout all the examples Balbus marshals of splitting up of black America </w:t>
      </w:r>
      <w:r w:rsidRPr="004C24B2">
        <w:rPr>
          <w:rStyle w:val="StyleUnderline"/>
        </w:rPr>
        <w:t>we are given no explanation for why it is black people and not somebody else who contains these prejudices for the white imagination other than</w:t>
      </w:r>
      <w:r w:rsidRPr="00E84458">
        <w:rPr>
          <w:sz w:val="16"/>
        </w:rPr>
        <w:t xml:space="preserve">, and not in all cases, </w:t>
      </w:r>
      <w:r w:rsidRPr="004C24B2">
        <w:rPr>
          <w:rStyle w:val="StyleUnderline"/>
        </w:rPr>
        <w:t>that black people have darker colored skin</w:t>
      </w:r>
      <w:r w:rsidRPr="00E84458">
        <w:rPr>
          <w:sz w:val="16"/>
        </w:rPr>
        <w:t xml:space="preserve">. </w:t>
      </w:r>
      <w:r w:rsidRPr="004C24B2">
        <w:rPr>
          <w:rStyle w:val="StyleUnderline"/>
        </w:rPr>
        <w:t>Balbus</w:t>
      </w:r>
      <w:r w:rsidRPr="00E84458">
        <w:rPr>
          <w:sz w:val="16"/>
        </w:rPr>
        <w:t xml:space="preserve"> thus </w:t>
      </w:r>
      <w:r w:rsidRPr="004C24B2">
        <w:rPr>
          <w:rStyle w:val="StyleUnderline"/>
        </w:rPr>
        <w:t>waffles between two positions, both</w:t>
      </w:r>
      <w:r w:rsidRPr="00E84458">
        <w:rPr>
          <w:sz w:val="16"/>
        </w:rPr>
        <w:t xml:space="preserve"> of which are </w:t>
      </w:r>
      <w:r w:rsidRPr="004C24B2">
        <w:rPr>
          <w:rStyle w:val="StyleUnderline"/>
        </w:rPr>
        <w:t>problematic</w:t>
      </w:r>
      <w:r w:rsidRPr="00E84458">
        <w:rPr>
          <w:sz w:val="16"/>
        </w:rPr>
        <w:t xml:space="preserve"> and contradict one another. On the one hand, when Balbus provides no</w:t>
      </w:r>
      <w:r w:rsidRPr="004C24B2">
        <w:rPr>
          <w:rStyle w:val="StyleUnderline"/>
        </w:rPr>
        <w:t xml:space="preserve"> explanation for why it is that black people are the containers of split-off white phantasy, one is left with nothing but the</w:t>
      </w:r>
      <w:r w:rsidRPr="00E84458">
        <w:rPr>
          <w:sz w:val="16"/>
        </w:rPr>
        <w:t xml:space="preserve"> Sartrean </w:t>
      </w:r>
      <w:r w:rsidRPr="004C24B2">
        <w:rPr>
          <w:rStyle w:val="StyleUnderline"/>
        </w:rPr>
        <w:t>position</w:t>
      </w:r>
      <w:r w:rsidRPr="00E84458">
        <w:rPr>
          <w:sz w:val="16"/>
        </w:rPr>
        <w:t xml:space="preserve"> which holds </w:t>
      </w:r>
      <w:r w:rsidRPr="004C24B2">
        <w:rPr>
          <w:rStyle w:val="StyleUnderline"/>
        </w:rPr>
        <w:t>that there is nothing unique or peculiar</w:t>
      </w:r>
      <w:r w:rsidRPr="00E84458">
        <w:rPr>
          <w:sz w:val="16"/>
        </w:rPr>
        <w:t xml:space="preserve"> </w:t>
      </w:r>
      <w:r w:rsidRPr="004C24B2">
        <w:rPr>
          <w:rStyle w:val="StyleUnderline"/>
        </w:rPr>
        <w:t>about the material and political conditions of black people in America</w:t>
      </w:r>
      <w:r w:rsidRPr="00E84458">
        <w:rPr>
          <w:sz w:val="16"/>
        </w:rPr>
        <w:t xml:space="preserve"> such that anti-black racism continues to exist or present problems for us. </w:t>
      </w:r>
      <w:r w:rsidRPr="004C24B2">
        <w:rPr>
          <w:rStyle w:val="StyleUnderline"/>
        </w:rPr>
        <w:t>Rather, it is</w:t>
      </w:r>
      <w:r w:rsidRPr="00E84458">
        <w:rPr>
          <w:sz w:val="16"/>
        </w:rPr>
        <w:t xml:space="preserve"> all </w:t>
      </w:r>
      <w:r w:rsidRPr="004C24B2">
        <w:rPr>
          <w:rStyle w:val="StyleUnderline"/>
        </w:rPr>
        <w:t>an unhappy accident</w:t>
      </w:r>
      <w:r w:rsidRPr="00E84458">
        <w:rPr>
          <w:sz w:val="16"/>
        </w:rPr>
        <w:t xml:space="preserve">, </w:t>
      </w:r>
      <w:r w:rsidRPr="004C24B2">
        <w:rPr>
          <w:rStyle w:val="StyleUnderline"/>
        </w:rPr>
        <w:t>a case requiring no more historical analysis then to lament that someone was in the wrong place at the wrong time</w:t>
      </w:r>
      <w:r w:rsidRPr="00E84458">
        <w:rPr>
          <w:sz w:val="16"/>
        </w:rPr>
        <w:t xml:space="preserve">. On the other hand, when Balbus offers </w:t>
      </w:r>
      <w:r w:rsidRPr="004C24B2">
        <w:rPr>
          <w:rStyle w:val="StyleUnderline"/>
        </w:rPr>
        <w:t>an explanation for why it happens to be the case that white fears and phantasies are projected onto black people</w:t>
      </w:r>
      <w:r w:rsidRPr="00E84458">
        <w:rPr>
          <w:sz w:val="16"/>
        </w:rPr>
        <w:t xml:space="preserve">, </w:t>
      </w:r>
      <w:r w:rsidRPr="004C24B2">
        <w:rPr>
          <w:rStyle w:val="StyleUnderline"/>
        </w:rPr>
        <w:t>his only explanation is that it is due to black people's blackness, their dark skin</w:t>
      </w:r>
      <w:r w:rsidRPr="00E84458">
        <w:rPr>
          <w:sz w:val="16"/>
        </w:rPr>
        <w:t xml:space="preserve">. But </w:t>
      </w:r>
      <w:r w:rsidRPr="004C24B2">
        <w:rPr>
          <w:rStyle w:val="StyleUnderline"/>
        </w:rPr>
        <w:t>this risks</w:t>
      </w:r>
      <w:r w:rsidRPr="00E84458">
        <w:rPr>
          <w:sz w:val="16"/>
        </w:rPr>
        <w:t xml:space="preserve"> a kind of </w:t>
      </w:r>
      <w:r w:rsidRPr="00CC791B">
        <w:rPr>
          <w:rStyle w:val="Emphasis"/>
        </w:rPr>
        <w:t>biological determinism</w:t>
      </w:r>
      <w:r w:rsidRPr="004C24B2">
        <w:rPr>
          <w:rStyle w:val="StyleUnderline"/>
        </w:rPr>
        <w:t>.</w:t>
      </w:r>
      <w:r w:rsidRPr="00E84458">
        <w:rPr>
          <w:sz w:val="16"/>
        </w:rPr>
        <w:t xml:space="preserve"> That is to say, </w:t>
      </w:r>
      <w:r w:rsidRPr="004C24B2">
        <w:rPr>
          <w:rStyle w:val="StyleUnderline"/>
        </w:rPr>
        <w:t>it seems that on this account we</w:t>
      </w:r>
      <w:r w:rsidRPr="00E84458">
        <w:rPr>
          <w:sz w:val="16"/>
        </w:rPr>
        <w:t xml:space="preserve"> (all humans) </w:t>
      </w:r>
      <w:r w:rsidRPr="004C24B2">
        <w:rPr>
          <w:rStyle w:val="StyleUnderline"/>
        </w:rPr>
        <w:t xml:space="preserve">are predisposed to project all the </w:t>
      </w:r>
      <w:r w:rsidRPr="00CC791B">
        <w:rPr>
          <w:rStyle w:val="Emphasis"/>
        </w:rPr>
        <w:t>unresolved conflicts</w:t>
      </w:r>
      <w:r w:rsidRPr="004C24B2">
        <w:rPr>
          <w:rStyle w:val="StyleUnderline"/>
        </w:rPr>
        <w:t xml:space="preserve"> of the anal phase of development onto black people</w:t>
      </w:r>
      <w:r w:rsidRPr="00E84458">
        <w:rPr>
          <w:sz w:val="16"/>
        </w:rPr>
        <w:t xml:space="preserve">. The broader problems of a biological account of racism aside, </w:t>
      </w:r>
      <w:r w:rsidRPr="00E84458">
        <w:rPr>
          <w:rStyle w:val="StyleUnderline"/>
        </w:rPr>
        <w:t>if this account is correct the issue of reparations becomes quite impossible for a number of reasons</w:t>
      </w:r>
      <w:r w:rsidRPr="00E84458">
        <w:rPr>
          <w:sz w:val="16"/>
        </w:rPr>
        <w:t xml:space="preserve">. First, instead of an ameliorative step in the right direction, </w:t>
      </w:r>
      <w:r w:rsidRPr="00E84458">
        <w:rPr>
          <w:rStyle w:val="StyleUnderline"/>
        </w:rPr>
        <w:t xml:space="preserve">the payment and reception of </w:t>
      </w:r>
      <w:r w:rsidRPr="00CC791B">
        <w:rPr>
          <w:rStyle w:val="Emphasis"/>
        </w:rPr>
        <w:t>reparations</w:t>
      </w:r>
      <w:r w:rsidRPr="00E84458">
        <w:rPr>
          <w:rStyle w:val="StyleUnderline"/>
        </w:rPr>
        <w:t xml:space="preserve"> would have to become a permanent fixture in the lives of all people as new people are born and older people project anew</w:t>
      </w:r>
      <w:r w:rsidRPr="00E84458">
        <w:rPr>
          <w:sz w:val="16"/>
        </w:rPr>
        <w:t xml:space="preserve"> - </w:t>
      </w:r>
      <w:r w:rsidRPr="00E84458">
        <w:rPr>
          <w:rStyle w:val="StyleUnderline"/>
        </w:rPr>
        <w:t>presuming they have not received a masterful psychoanalysis which would relieve them of the unresolved conflicts</w:t>
      </w:r>
      <w:r w:rsidRPr="00E84458">
        <w:rPr>
          <w:sz w:val="16"/>
        </w:rPr>
        <w:t xml:space="preserve"> Balbus places </w:t>
      </w:r>
      <w:r w:rsidRPr="00E84458">
        <w:rPr>
          <w:rStyle w:val="StyleUnderline"/>
        </w:rPr>
        <w:t>at the root of these racist structures</w:t>
      </w:r>
      <w:r w:rsidRPr="00E84458">
        <w:rPr>
          <w:sz w:val="16"/>
        </w:rPr>
        <w:t xml:space="preserve">. Second, </w:t>
      </w:r>
      <w:r w:rsidRPr="00E84458">
        <w:rPr>
          <w:rStyle w:val="StyleUnderline"/>
        </w:rPr>
        <w:t xml:space="preserve">the question of who shall pay whom becomes </w:t>
      </w:r>
      <w:r w:rsidRPr="00CC791B">
        <w:rPr>
          <w:rStyle w:val="Emphasis"/>
        </w:rPr>
        <w:t>infinitely complicated</w:t>
      </w:r>
      <w:r w:rsidRPr="00E84458">
        <w:rPr>
          <w:sz w:val="16"/>
        </w:rPr>
        <w:t xml:space="preserve">. </w:t>
      </w:r>
      <w:r w:rsidRPr="00E84458">
        <w:rPr>
          <w:rStyle w:val="StyleUnderline"/>
        </w:rPr>
        <w:t>If we presume a biological and ahistorical force behind racism</w:t>
      </w:r>
      <w:r w:rsidRPr="00E84458">
        <w:rPr>
          <w:sz w:val="16"/>
        </w:rPr>
        <w:t xml:space="preserve">, the </w:t>
      </w:r>
      <w:r w:rsidRPr="00E84458">
        <w:rPr>
          <w:rStyle w:val="StyleUnderline"/>
        </w:rPr>
        <w:t>old problems with debt and ownership become a trifle compared to the problems involved in approaching reparations</w:t>
      </w:r>
      <w:r w:rsidRPr="00E84458">
        <w:rPr>
          <w:sz w:val="16"/>
        </w:rPr>
        <w:t xml:space="preserve">. This is because </w:t>
      </w:r>
      <w:r w:rsidRPr="00E84458">
        <w:rPr>
          <w:rStyle w:val="StyleUnderline"/>
        </w:rPr>
        <w:t>presumably black people, and everyone else, would have to pay reparations as well</w:t>
      </w:r>
      <w:r w:rsidRPr="00E84458">
        <w:rPr>
          <w:sz w:val="16"/>
        </w:rPr>
        <w:t xml:space="preserve">. To point out that </w:t>
      </w:r>
      <w:r w:rsidRPr="00E84458">
        <w:rPr>
          <w:rStyle w:val="StyleUnderline"/>
        </w:rPr>
        <w:t>justice clearly could not condone this is to ignore the fact that if black people are denied the opportunity to pay reparations they are thus denied the opportunity for growth</w:t>
      </w:r>
      <w:r w:rsidRPr="00E84458">
        <w:rPr>
          <w:sz w:val="16"/>
        </w:rPr>
        <w:t xml:space="preserve"> Balbus and myself believe reparations will offer.</w:t>
      </w:r>
    </w:p>
    <w:p w14:paraId="3B0A874F" w14:textId="77777777" w:rsidR="00700AFD" w:rsidRPr="009B6A6B" w:rsidRDefault="00700AFD" w:rsidP="00700AFD"/>
    <w:p w14:paraId="1DF5A2F7" w14:textId="77777777" w:rsidR="00700AFD" w:rsidRDefault="00700AFD" w:rsidP="00700AFD">
      <w:pPr>
        <w:pStyle w:val="Heading3"/>
      </w:pPr>
      <w:r>
        <w:t>Psych key</w:t>
      </w:r>
    </w:p>
    <w:p w14:paraId="73799939" w14:textId="77777777" w:rsidR="00700AFD" w:rsidRDefault="00700AFD" w:rsidP="00700AFD">
      <w:pPr>
        <w:pStyle w:val="Heading4"/>
      </w:pPr>
      <w:r>
        <w:t>Psychoanalysis is key—it’s the only way to evaluate the means and effectiveness of the plan.</w:t>
      </w:r>
    </w:p>
    <w:p w14:paraId="1AF80217" w14:textId="77777777" w:rsidR="00700AFD" w:rsidRPr="004C24B2" w:rsidRDefault="00700AFD" w:rsidP="00700AFD">
      <w:r w:rsidRPr="00CC791B">
        <w:rPr>
          <w:rStyle w:val="Style13ptBold"/>
        </w:rPr>
        <w:t>Galatzer-Levy, 07</w:t>
      </w:r>
      <w:r>
        <w:t xml:space="preserve"> [Benjamin Galatzer-Levy, doctoral candidate in philosophy at Southern Illinois University, September, 2007, ‘Reparation and Reparations: Towards a Social Psychoanalysis’, Psychoanalysis, Culture &amp; Society,  </w:t>
      </w:r>
      <w:r w:rsidRPr="00CC791B">
        <w:t>https://www.proquest.com/docview/216497212?parentSessionId=Myv5NPLOnCNu0fsnqsB2cve%2BCyXAreACLAhfokY4vNE%3D</w:t>
      </w:r>
      <w:r>
        <w:t xml:space="preserve"> //alundy]</w:t>
      </w:r>
    </w:p>
    <w:p w14:paraId="3774F2DD" w14:textId="77777777" w:rsidR="00700AFD" w:rsidRDefault="00700AFD" w:rsidP="00700AFD">
      <w:pPr>
        <w:rPr>
          <w:rStyle w:val="StyleUnderline"/>
        </w:rPr>
      </w:pPr>
      <w:r w:rsidRPr="004C24B2">
        <w:rPr>
          <w:rStyle w:val="StyleUnderline"/>
        </w:rPr>
        <w:t>This paper examines</w:t>
      </w:r>
      <w:r w:rsidRPr="004C24B2">
        <w:rPr>
          <w:sz w:val="16"/>
        </w:rPr>
        <w:t xml:space="preserve"> the question of </w:t>
      </w:r>
      <w:r w:rsidRPr="004C24B2">
        <w:rPr>
          <w:rStyle w:val="StyleUnderline"/>
        </w:rPr>
        <w:t xml:space="preserve">slave </w:t>
      </w:r>
      <w:r w:rsidRPr="00CC791B">
        <w:rPr>
          <w:rStyle w:val="Emphasis"/>
        </w:rPr>
        <w:t>reparations</w:t>
      </w:r>
      <w:r w:rsidRPr="004C24B2">
        <w:rPr>
          <w:sz w:val="16"/>
        </w:rPr>
        <w:t xml:space="preserve"> in light of Melanie Klein's notion of reparation, as presented in her essay Love, Guilt and Reparation , and the "Manichean" position described in Frantz Fanon's The Wretched of the Earth (Fanon, 1961, p 41). </w:t>
      </w:r>
      <w:r w:rsidRPr="004C24B2">
        <w:rPr>
          <w:rStyle w:val="StyleUnderline"/>
        </w:rPr>
        <w:t>Approaching this question from a psychoanalytic perspective allows the problem to be addressed in ways that ethical constructs do not</w:t>
      </w:r>
      <w:r w:rsidRPr="004C24B2">
        <w:rPr>
          <w:sz w:val="16"/>
        </w:rPr>
        <w:t xml:space="preserve">. That is, </w:t>
      </w:r>
      <w:r w:rsidRPr="004C24B2">
        <w:rPr>
          <w:rStyle w:val="StyleUnderline"/>
        </w:rPr>
        <w:t>by asking the question of consequences in light of sound theory the cart is not put before the horse</w:t>
      </w:r>
      <w:r w:rsidRPr="004C24B2">
        <w:rPr>
          <w:sz w:val="16"/>
        </w:rPr>
        <w:t xml:space="preserve">. Instead of asking a theoretical question and providing a theoretical answer, </w:t>
      </w:r>
      <w:r w:rsidRPr="004C24B2">
        <w:rPr>
          <w:rStyle w:val="StyleUnderline"/>
        </w:rPr>
        <w:t xml:space="preserve">a </w:t>
      </w:r>
      <w:r w:rsidRPr="00CC791B">
        <w:rPr>
          <w:rStyle w:val="Emphasis"/>
        </w:rPr>
        <w:t>psychoanalytic inquiry</w:t>
      </w:r>
      <w:r w:rsidRPr="004C24B2">
        <w:rPr>
          <w:rStyle w:val="StyleUnderline"/>
        </w:rPr>
        <w:t xml:space="preserve"> posed in a pragmatic vein can raise and answer the question in recognition of the </w:t>
      </w:r>
      <w:r w:rsidRPr="00CC791B">
        <w:rPr>
          <w:rStyle w:val="Emphasis"/>
        </w:rPr>
        <w:t>co-determination</w:t>
      </w:r>
      <w:r w:rsidRPr="004C24B2">
        <w:rPr>
          <w:rStyle w:val="StyleUnderline"/>
        </w:rPr>
        <w:t xml:space="preserve"> of the ends and means involved in an ethical situation.</w:t>
      </w:r>
      <w:r w:rsidRPr="004C24B2">
        <w:rPr>
          <w:sz w:val="16"/>
        </w:rPr>
        <w:t xml:space="preserve"> It is not the goal of this paper to argue that the issue of reparations should not be asked in terms of justice, equitability, or even debt, but rather to argue that by momentarily suspending these questions in favor of the public health question "what will decrease our suffering?," we may learn something more that can aid us in reaching a conclusion as regards reparations. We may also come </w:t>
      </w:r>
      <w:r w:rsidRPr="004C24B2">
        <w:rPr>
          <w:rStyle w:val="StyleUnderline"/>
        </w:rPr>
        <w:t xml:space="preserve">to understand better the phantasies that structure </w:t>
      </w:r>
      <w:r w:rsidRPr="00CC791B">
        <w:rPr>
          <w:rStyle w:val="Emphasis"/>
        </w:rPr>
        <w:t>contemporary whiteness</w:t>
      </w:r>
      <w:r w:rsidRPr="004C24B2">
        <w:rPr>
          <w:rStyle w:val="StyleUnderline"/>
        </w:rPr>
        <w:t xml:space="preserve"> such that racism continues to be a reality.</w:t>
      </w:r>
    </w:p>
    <w:p w14:paraId="1C95DF34" w14:textId="77777777" w:rsidR="00700AFD" w:rsidRPr="009B6A6B" w:rsidRDefault="00700AFD" w:rsidP="00700AFD"/>
    <w:p w14:paraId="3CA09C57" w14:textId="77777777" w:rsidR="00700AFD" w:rsidRDefault="00700AFD" w:rsidP="00700AFD">
      <w:pPr>
        <w:pStyle w:val="Heading3"/>
      </w:pPr>
      <w:r>
        <w:t>!–Violent phantasies</w:t>
      </w:r>
    </w:p>
    <w:p w14:paraId="789A9643" w14:textId="77777777" w:rsidR="00700AFD" w:rsidRDefault="00700AFD" w:rsidP="00700AFD">
      <w:pPr>
        <w:pStyle w:val="Heading4"/>
      </w:pPr>
      <w:r>
        <w:t xml:space="preserve">A failure to understand the underlying theories behind racism means their moral objections is always accompanied by an underlying </w:t>
      </w:r>
      <w:r w:rsidRPr="00F326C1">
        <w:rPr>
          <w:u w:val="single"/>
        </w:rPr>
        <w:t>violent phantasy</w:t>
      </w:r>
      <w:r>
        <w:t>.</w:t>
      </w:r>
    </w:p>
    <w:p w14:paraId="5D836E51" w14:textId="77777777" w:rsidR="00700AFD" w:rsidRPr="004C24B2" w:rsidRDefault="00700AFD" w:rsidP="00700AFD">
      <w:r w:rsidRPr="00CC791B">
        <w:rPr>
          <w:rStyle w:val="Style13ptBold"/>
        </w:rPr>
        <w:t>Galatzer-Levy, 07</w:t>
      </w:r>
      <w:r>
        <w:t xml:space="preserve"> [Benjamin Galatzer-Levy, doctoral candidate in philosophy at Southern Illinois University, September, 2007, ‘Reparation and Reparations: Towards a Social Psychoanalysis’, Psychoanalysis, Culture &amp; Society,  </w:t>
      </w:r>
      <w:r w:rsidRPr="00CC791B">
        <w:t>https://www.proquest.com/docview/216497212?parentSessionId=Myv5NPLOnCNu0fsnqsB2cve%2BCyXAreACLAhfokY4vNE%3D</w:t>
      </w:r>
      <w:r>
        <w:t xml:space="preserve"> //alundy]</w:t>
      </w:r>
    </w:p>
    <w:p w14:paraId="162BFB83" w14:textId="77777777" w:rsidR="00700AFD" w:rsidRPr="004C24B2" w:rsidRDefault="00700AFD" w:rsidP="00700AFD">
      <w:r w:rsidRPr="004C24B2">
        <w:t xml:space="preserve">That </w:t>
      </w:r>
      <w:r w:rsidRPr="009422A6">
        <w:rPr>
          <w:rStyle w:val="StyleUnderline"/>
        </w:rPr>
        <w:t>there exists some degree of splitting up America into white and black</w:t>
      </w:r>
      <w:r w:rsidRPr="004C24B2">
        <w:t xml:space="preserve"> is, I hope</w:t>
      </w:r>
      <w:r w:rsidRPr="009422A6">
        <w:rPr>
          <w:rStyle w:val="StyleUnderline"/>
        </w:rPr>
        <w:t>, not a contentious point and is certainly not something we need psychoanalysis to discover</w:t>
      </w:r>
      <w:r w:rsidRPr="004C24B2">
        <w:t xml:space="preserve">. Further, that </w:t>
      </w:r>
      <w:r w:rsidRPr="009422A6">
        <w:rPr>
          <w:rStyle w:val="StyleUnderline"/>
        </w:rPr>
        <w:t>the process of splitting is always violent</w:t>
      </w:r>
      <w:r w:rsidRPr="004C24B2">
        <w:t xml:space="preserve"> is no great discovery. </w:t>
      </w:r>
      <w:r w:rsidRPr="009422A6">
        <w:rPr>
          <w:rStyle w:val="StyleUnderline"/>
        </w:rPr>
        <w:t>What</w:t>
      </w:r>
      <w:r w:rsidRPr="004C24B2">
        <w:t xml:space="preserve"> a Kleinian </w:t>
      </w:r>
      <w:r w:rsidRPr="009422A6">
        <w:rPr>
          <w:rStyle w:val="StyleUnderline"/>
        </w:rPr>
        <w:t>psychoanalysis brings to the table is the claim that violent splitting always accompanies violent phantasy</w:t>
      </w:r>
      <w:r w:rsidRPr="004C24B2">
        <w:t xml:space="preserve">. In Freud's words, </w:t>
      </w:r>
      <w:r w:rsidRPr="00F326C1">
        <w:rPr>
          <w:rStyle w:val="StyleUnderline"/>
        </w:rPr>
        <w:t>the splitting that begets</w:t>
      </w:r>
      <w:r w:rsidRPr="004C24B2">
        <w:t xml:space="preserve"> these </w:t>
      </w:r>
      <w:r w:rsidRPr="00F326C1">
        <w:rPr>
          <w:rStyle w:val="StyleUnderline"/>
        </w:rPr>
        <w:t>violent phantasies "correct the world";</w:t>
      </w:r>
      <w:r w:rsidRPr="004C24B2">
        <w:t xml:space="preserve"> in Jamesian terms </w:t>
      </w:r>
      <w:r w:rsidRPr="00F326C1">
        <w:rPr>
          <w:rStyle w:val="StyleUnderline"/>
        </w:rPr>
        <w:t>it makes the world "more rational</w:t>
      </w:r>
      <w:r w:rsidRPr="004C24B2">
        <w:t xml:space="preserve">" (James, 1897, p 317; Freud, 1908, p 299). </w:t>
      </w:r>
      <w:r w:rsidRPr="00F326C1">
        <w:rPr>
          <w:rStyle w:val="StyleUnderline"/>
        </w:rPr>
        <w:t>By exploring</w:t>
      </w:r>
      <w:r w:rsidRPr="004C24B2">
        <w:t xml:space="preserve"> the role </w:t>
      </w:r>
      <w:r w:rsidRPr="00F326C1">
        <w:rPr>
          <w:rStyle w:val="StyleUnderline"/>
        </w:rPr>
        <w:t>this violent phantasy</w:t>
      </w:r>
      <w:r w:rsidRPr="004C24B2">
        <w:t xml:space="preserve"> plays in our psychical lives </w:t>
      </w:r>
      <w:r w:rsidRPr="00F326C1">
        <w:rPr>
          <w:rStyle w:val="StyleUnderline"/>
        </w:rPr>
        <w:t>we gain a tool for explaining the recalcitrant nature of racist structures in our outwardly liberal culture</w:t>
      </w:r>
      <w:r w:rsidRPr="004C24B2">
        <w:t xml:space="preserve">. That is, </w:t>
      </w:r>
      <w:r w:rsidRPr="00F326C1">
        <w:rPr>
          <w:rStyle w:val="StyleUnderline"/>
        </w:rPr>
        <w:t>instead of having to claim that ours is a nation of knowing hypocrites who hold</w:t>
      </w:r>
      <w:r w:rsidRPr="004C24B2">
        <w:t xml:space="preserve"> to </w:t>
      </w:r>
      <w:r w:rsidRPr="00F326C1">
        <w:rPr>
          <w:rStyle w:val="StyleUnderline"/>
        </w:rPr>
        <w:t>a secret racism</w:t>
      </w:r>
      <w:r w:rsidRPr="004C24B2">
        <w:t xml:space="preserve"> as against the cultural ideal of equality, and </w:t>
      </w:r>
      <w:r w:rsidRPr="00F326C1">
        <w:rPr>
          <w:rStyle w:val="StyleUnderline"/>
        </w:rPr>
        <w:t>who are somehow impervious to the imposition of a broadly held moral standard</w:t>
      </w:r>
      <w:r w:rsidRPr="004C24B2">
        <w:t xml:space="preserve">, </w:t>
      </w:r>
      <w:r w:rsidRPr="00F326C1">
        <w:rPr>
          <w:rStyle w:val="StyleUnderline"/>
        </w:rPr>
        <w:t>we</w:t>
      </w:r>
      <w:r w:rsidRPr="004C24B2">
        <w:t xml:space="preserve"> may</w:t>
      </w:r>
      <w:r w:rsidRPr="00F326C1">
        <w:rPr>
          <w:rStyle w:val="StyleUnderline"/>
        </w:rPr>
        <w:t xml:space="preserve"> instead say that</w:t>
      </w:r>
      <w:r w:rsidRPr="004C24B2">
        <w:t xml:space="preserve"> what </w:t>
      </w:r>
      <w:r w:rsidRPr="00F326C1">
        <w:rPr>
          <w:rStyle w:val="StyleUnderline"/>
        </w:rPr>
        <w:t>we are up against</w:t>
      </w:r>
      <w:r w:rsidRPr="004C24B2">
        <w:t xml:space="preserve"> is </w:t>
      </w:r>
      <w:r w:rsidRPr="00F326C1">
        <w:rPr>
          <w:rStyle w:val="StyleUnderline"/>
        </w:rPr>
        <w:t>a symptom of the failure of exactly that moral standard</w:t>
      </w:r>
      <w:r w:rsidRPr="004C24B2">
        <w:t>, that is, equality.</w:t>
      </w:r>
    </w:p>
    <w:p w14:paraId="305C7B27" w14:textId="77777777" w:rsidR="00700AFD" w:rsidRDefault="00700AFD" w:rsidP="00700AFD">
      <w:r w:rsidRPr="004C24B2">
        <w:t xml:space="preserve">On this account then </w:t>
      </w:r>
      <w:r w:rsidRPr="00F326C1">
        <w:rPr>
          <w:rStyle w:val="StyleUnderline"/>
        </w:rPr>
        <w:t>there is a direct genetic link between liberalism's claim on the equality of men and contemporary white racism</w:t>
      </w:r>
      <w:r w:rsidRPr="004C24B2">
        <w:t xml:space="preserve">. Specifically, </w:t>
      </w:r>
      <w:r w:rsidRPr="00F326C1">
        <w:rPr>
          <w:rStyle w:val="StyleUnderline"/>
        </w:rPr>
        <w:t>because liberalism lacks a means to negotiate its own failing</w:t>
      </w:r>
      <w:r w:rsidRPr="004C24B2">
        <w:t xml:space="preserve">, </w:t>
      </w:r>
      <w:r w:rsidRPr="00F326C1">
        <w:rPr>
          <w:rStyle w:val="StyleUnderline"/>
        </w:rPr>
        <w:t>the inconsistency between</w:t>
      </w:r>
      <w:r w:rsidRPr="004C24B2">
        <w:t xml:space="preserve"> its </w:t>
      </w:r>
      <w:r w:rsidRPr="00F326C1">
        <w:rPr>
          <w:rStyle w:val="StyleUnderline"/>
        </w:rPr>
        <w:t>ideals and</w:t>
      </w:r>
      <w:r w:rsidRPr="004C24B2">
        <w:t xml:space="preserve"> our </w:t>
      </w:r>
      <w:r w:rsidRPr="00F326C1">
        <w:rPr>
          <w:rStyle w:val="StyleUnderline"/>
        </w:rPr>
        <w:t>reality must be</w:t>
      </w:r>
      <w:r w:rsidRPr="004C24B2">
        <w:t xml:space="preserve"> psychically </w:t>
      </w:r>
      <w:r w:rsidRPr="00F326C1">
        <w:rPr>
          <w:rStyle w:val="StyleUnderline"/>
        </w:rPr>
        <w:t>reconciled</w:t>
      </w:r>
      <w:r w:rsidRPr="004C24B2">
        <w:t xml:space="preserve">, and </w:t>
      </w:r>
      <w:r w:rsidRPr="00F326C1">
        <w:rPr>
          <w:rStyle w:val="StyleUnderline"/>
        </w:rPr>
        <w:t xml:space="preserve">the defense which operates to mend this inconsistency has as a direct product </w:t>
      </w:r>
      <w:r w:rsidRPr="00F326C1">
        <w:rPr>
          <w:rStyle w:val="Emphasis"/>
        </w:rPr>
        <w:t>anti-black racism</w:t>
      </w:r>
      <w:r w:rsidRPr="004C24B2">
        <w:t>. In the Origins of Totalitarianism , Arendt approaches this very thought from the standpoint of political theory rather than from depth psychology,</w:t>
      </w:r>
      <w:r w:rsidRPr="004C24B2">
        <w:br/>
      </w:r>
      <w:r w:rsidRPr="00F326C1">
        <w:rPr>
          <w:rStyle w:val="StyleUnderline"/>
        </w:rPr>
        <w:t>Equality of condition</w:t>
      </w:r>
      <w:r w:rsidRPr="004C24B2">
        <w:t xml:space="preserve">, though it is certainly a basic requirement for justice, </w:t>
      </w:r>
      <w:r w:rsidRPr="00F326C1">
        <w:rPr>
          <w:rStyle w:val="StyleUnderline"/>
        </w:rPr>
        <w:t>is</w:t>
      </w:r>
      <w:r w:rsidRPr="004C24B2">
        <w:t xml:space="preserve"> nevertheless </w:t>
      </w:r>
      <w:r w:rsidRPr="00F326C1">
        <w:rPr>
          <w:rStyle w:val="StyleUnderline"/>
        </w:rPr>
        <w:t>among the greatest and most uncertain ventures of modern mankind</w:t>
      </w:r>
      <w:r w:rsidRPr="004C24B2">
        <w:t xml:space="preserve">. </w:t>
      </w:r>
      <w:r w:rsidRPr="00F326C1">
        <w:rPr>
          <w:rStyle w:val="StyleUnderline"/>
        </w:rPr>
        <w:t>The more equal conditions are</w:t>
      </w:r>
      <w:r w:rsidRPr="004C24B2">
        <w:t xml:space="preserve">, </w:t>
      </w:r>
      <w:r w:rsidRPr="00F326C1">
        <w:rPr>
          <w:rStyle w:val="StyleUnderline"/>
        </w:rPr>
        <w:t>the less explanation there is for the differences that actually exist between people;</w:t>
      </w:r>
      <w:r w:rsidRPr="004C24B2">
        <w:t xml:space="preserve"> </w:t>
      </w:r>
      <w:r w:rsidRPr="00F326C1">
        <w:rPr>
          <w:rStyle w:val="StyleUnderline"/>
        </w:rPr>
        <w:t>and thus all the more unequal do individuals and groups become</w:t>
      </w:r>
      <w:r w:rsidRPr="004C24B2">
        <w:t>. (Arendt, 1966, p 54)</w:t>
      </w:r>
    </w:p>
    <w:p w14:paraId="66ED413C" w14:textId="77777777" w:rsidR="00700AFD" w:rsidRDefault="00700AFD" w:rsidP="00700AFD">
      <w:pPr>
        <w:pStyle w:val="Heading3"/>
      </w:pPr>
      <w:r>
        <w:t xml:space="preserve">!—Trauma </w:t>
      </w:r>
    </w:p>
    <w:p w14:paraId="36EC923C" w14:textId="77777777" w:rsidR="00700AFD" w:rsidRDefault="00700AFD" w:rsidP="00700AFD">
      <w:pPr>
        <w:pStyle w:val="Heading4"/>
      </w:pPr>
      <w:r>
        <w:t>White guilt perpetrates microtraumas to Black people, forcing them to comfort the oppressor.</w:t>
      </w:r>
    </w:p>
    <w:p w14:paraId="2CB2CFCE" w14:textId="77777777" w:rsidR="00700AFD" w:rsidRPr="00686AFA" w:rsidRDefault="00700AFD" w:rsidP="00700AFD">
      <w:r w:rsidRPr="00686AFA">
        <w:rPr>
          <w:rStyle w:val="Style13ptBold"/>
        </w:rPr>
        <w:t>Cyrus, 20</w:t>
      </w:r>
      <w:r>
        <w:t xml:space="preserve"> [Kali, MD, MPH, acclaimed psychiatrist, 10-6-2020, “When Reparation </w:t>
      </w:r>
      <w:r>
        <w:rPr>
          <w:i/>
          <w:iCs/>
        </w:rPr>
        <w:t xml:space="preserve">Is </w:t>
      </w:r>
      <w:r>
        <w:t xml:space="preserve">Impossible: A Discussion of ‘When reparations Felt to Be Impossible’: Persecutory Guilt and Breakdowns in Thinking and Dialogue About Race”,  Johns Hopkins Medicine, </w:t>
      </w:r>
      <w:r w:rsidRPr="00686AFA">
        <w:t>https://www.tandfonline.com/doi/full/10.1080/10481885.2020.1797397?needAccess=true</w:t>
      </w:r>
      <w:r>
        <w:t xml:space="preserve"> //alundy]</w:t>
      </w:r>
    </w:p>
    <w:p w14:paraId="62DADAAA" w14:textId="77777777" w:rsidR="00700AFD" w:rsidRPr="00686AFA" w:rsidRDefault="00700AFD" w:rsidP="00700AFD">
      <w:pPr>
        <w:rPr>
          <w:sz w:val="16"/>
        </w:rPr>
      </w:pPr>
      <w:r w:rsidRPr="00ED4429">
        <w:rPr>
          <w:rStyle w:val="StyleUnderline"/>
        </w:rPr>
        <w:t>After</w:t>
      </w:r>
      <w:r w:rsidRPr="00686AFA">
        <w:rPr>
          <w:sz w:val="16"/>
        </w:rPr>
        <w:t xml:space="preserve"> having </w:t>
      </w:r>
      <w:r w:rsidRPr="00ED4429">
        <w:rPr>
          <w:rStyle w:val="StyleUnderline"/>
        </w:rPr>
        <w:t xml:space="preserve">confronted white people about comments or behaviors that are </w:t>
      </w:r>
      <w:r w:rsidRPr="00BB4956">
        <w:rPr>
          <w:rStyle w:val="Emphasis"/>
        </w:rPr>
        <w:t>prejudicial</w:t>
      </w:r>
      <w:r w:rsidRPr="00ED4429">
        <w:rPr>
          <w:rStyle w:val="StyleUnderline"/>
        </w:rPr>
        <w:t xml:space="preserve"> in nature</w:t>
      </w:r>
      <w:r w:rsidRPr="00686AFA">
        <w:rPr>
          <w:sz w:val="16"/>
        </w:rPr>
        <w:t xml:space="preserve">, </w:t>
      </w:r>
      <w:r w:rsidRPr="00ED4429">
        <w:rPr>
          <w:rStyle w:val="StyleUnderline"/>
        </w:rPr>
        <w:t>I</w:t>
      </w:r>
      <w:r w:rsidRPr="00686AFA">
        <w:rPr>
          <w:sz w:val="16"/>
        </w:rPr>
        <w:t xml:space="preserve"> have </w:t>
      </w:r>
      <w:r w:rsidRPr="00ED4429">
        <w:rPr>
          <w:rStyle w:val="StyleUnderline"/>
        </w:rPr>
        <w:t xml:space="preserve">found myself feeling </w:t>
      </w:r>
      <w:r w:rsidRPr="00BB4956">
        <w:rPr>
          <w:rStyle w:val="Emphasis"/>
        </w:rPr>
        <w:t>shame</w:t>
      </w:r>
      <w:r w:rsidRPr="00686AFA">
        <w:rPr>
          <w:sz w:val="16"/>
        </w:rPr>
        <w:t xml:space="preserve">, </w:t>
      </w:r>
      <w:r w:rsidRPr="00ED4429">
        <w:rPr>
          <w:rStyle w:val="StyleUnderline"/>
        </w:rPr>
        <w:t>difficulty thinking</w:t>
      </w:r>
      <w:r w:rsidRPr="00686AFA">
        <w:rPr>
          <w:sz w:val="16"/>
        </w:rPr>
        <w:t xml:space="preserve">, </w:t>
      </w:r>
      <w:r w:rsidRPr="00ED4429">
        <w:rPr>
          <w:rStyle w:val="StyleUnderline"/>
        </w:rPr>
        <w:t>and</w:t>
      </w:r>
      <w:r w:rsidRPr="00686AFA">
        <w:rPr>
          <w:sz w:val="16"/>
        </w:rPr>
        <w:t xml:space="preserve"> an </w:t>
      </w:r>
      <w:r w:rsidRPr="00BB4956">
        <w:rPr>
          <w:rStyle w:val="Emphasis"/>
        </w:rPr>
        <w:t>aggressive desire</w:t>
      </w:r>
      <w:r w:rsidRPr="00ED4429">
        <w:rPr>
          <w:rStyle w:val="StyleUnderline"/>
        </w:rPr>
        <w:t xml:space="preserve"> to apologize to them</w:t>
      </w:r>
      <w:r w:rsidRPr="00686AFA">
        <w:rPr>
          <w:sz w:val="16"/>
        </w:rPr>
        <w:t xml:space="preserve">. </w:t>
      </w:r>
      <w:r w:rsidRPr="00ED4429">
        <w:rPr>
          <w:rStyle w:val="StyleUnderline"/>
        </w:rPr>
        <w:t>These projections occur across all social settings that include white people with strangers, friends, and colleagues</w:t>
      </w:r>
      <w:r w:rsidRPr="00686AFA">
        <w:rPr>
          <w:sz w:val="16"/>
        </w:rPr>
        <w:t xml:space="preserve"> including those within the psychoanalytic community. I perceive </w:t>
      </w:r>
      <w:r w:rsidRPr="00686AFA">
        <w:rPr>
          <w:rStyle w:val="StyleUnderline"/>
        </w:rPr>
        <w:t xml:space="preserve">a </w:t>
      </w:r>
      <w:r w:rsidRPr="00BB4956">
        <w:rPr>
          <w:rStyle w:val="Emphasis"/>
        </w:rPr>
        <w:t>deferral of responsibility</w:t>
      </w:r>
      <w:r w:rsidRPr="00686AFA">
        <w:rPr>
          <w:rStyle w:val="StyleUnderline"/>
        </w:rPr>
        <w:t xml:space="preserve"> exemplified through statements</w:t>
      </w:r>
      <w:r w:rsidRPr="00686AFA">
        <w:rPr>
          <w:sz w:val="16"/>
        </w:rPr>
        <w:t xml:space="preserve"> like “I didn’t mean it that way,” “I’m not racist,” or “you know what I meant.” </w:t>
      </w:r>
      <w:r w:rsidRPr="00686AFA">
        <w:rPr>
          <w:rStyle w:val="StyleUnderline"/>
        </w:rPr>
        <w:t>These statements may seem minor</w:t>
      </w:r>
      <w:r w:rsidRPr="00686AFA">
        <w:rPr>
          <w:sz w:val="16"/>
        </w:rPr>
        <w:t xml:space="preserve">, </w:t>
      </w:r>
      <w:r w:rsidRPr="00686AFA">
        <w:rPr>
          <w:rStyle w:val="StyleUnderline"/>
        </w:rPr>
        <w:t>but illustrate the wish of the aggressor not to be wrong</w:t>
      </w:r>
      <w:r w:rsidRPr="00686AFA">
        <w:rPr>
          <w:sz w:val="16"/>
        </w:rPr>
        <w:t xml:space="preserve">. </w:t>
      </w:r>
      <w:r w:rsidRPr="00686AFA">
        <w:rPr>
          <w:rStyle w:val="StyleUnderline"/>
        </w:rPr>
        <w:t>These wishes can be so strong that</w:t>
      </w:r>
      <w:r w:rsidRPr="00686AFA">
        <w:rPr>
          <w:sz w:val="16"/>
        </w:rPr>
        <w:t xml:space="preserve"> many times, </w:t>
      </w:r>
      <w:r w:rsidRPr="00686AFA">
        <w:rPr>
          <w:rStyle w:val="StyleUnderline"/>
        </w:rPr>
        <w:t>I end up being the one offering an apology instead.</w:t>
      </w:r>
      <w:r w:rsidRPr="00686AFA">
        <w:rPr>
          <w:sz w:val="16"/>
        </w:rPr>
        <w:t xml:space="preserve"> While the intent may not be to make me feel at fault, </w:t>
      </w:r>
      <w:r w:rsidRPr="00686AFA">
        <w:rPr>
          <w:rStyle w:val="StyleUnderline"/>
        </w:rPr>
        <w:t>where is the guilt to osmose if not to its original source, white people, but to me instead</w:t>
      </w:r>
      <w:r w:rsidRPr="00686AFA">
        <w:rPr>
          <w:sz w:val="16"/>
        </w:rPr>
        <w:t xml:space="preserve">? In this way, Caflisch’s (this issue) observations ring true: </w:t>
      </w:r>
      <w:r w:rsidRPr="00686AFA">
        <w:rPr>
          <w:rStyle w:val="StyleUnderline"/>
        </w:rPr>
        <w:t>white guilt can “cover over”</w:t>
      </w:r>
      <w:r w:rsidRPr="00686AFA">
        <w:rPr>
          <w:sz w:val="16"/>
        </w:rPr>
        <w:t xml:space="preserve"> (p. 581) </w:t>
      </w:r>
      <w:r w:rsidRPr="00686AFA">
        <w:rPr>
          <w:rStyle w:val="StyleUnderline"/>
        </w:rPr>
        <w:t>and lead to demands for comfort and forgiveness</w:t>
      </w:r>
      <w:r w:rsidRPr="00686AFA">
        <w:rPr>
          <w:sz w:val="16"/>
        </w:rPr>
        <w:t xml:space="preserve">. </w:t>
      </w:r>
      <w:r w:rsidRPr="00686AFA">
        <w:rPr>
          <w:rStyle w:val="StyleUnderline"/>
        </w:rPr>
        <w:t>What is covered over</w:t>
      </w:r>
      <w:r w:rsidRPr="00686AFA">
        <w:rPr>
          <w:sz w:val="16"/>
        </w:rPr>
        <w:t xml:space="preserve"> does not evaporate, it </w:t>
      </w:r>
      <w:r w:rsidRPr="00686AFA">
        <w:rPr>
          <w:rStyle w:val="StyleUnderline"/>
        </w:rPr>
        <w:t xml:space="preserve">serves as a reminder to the POC that they cannot </w:t>
      </w:r>
      <w:r w:rsidRPr="00BB4956">
        <w:rPr>
          <w:rStyle w:val="Emphasis"/>
        </w:rPr>
        <w:t>breach</w:t>
      </w:r>
      <w:r w:rsidRPr="00686AFA">
        <w:rPr>
          <w:rStyle w:val="StyleUnderline"/>
        </w:rPr>
        <w:t xml:space="preserve"> the white person’s </w:t>
      </w:r>
      <w:r w:rsidRPr="00BB4956">
        <w:rPr>
          <w:rStyle w:val="Emphasis"/>
        </w:rPr>
        <w:t>sense of reality</w:t>
      </w:r>
      <w:r w:rsidRPr="00686AFA">
        <w:rPr>
          <w:rStyle w:val="StyleUnderline"/>
        </w:rPr>
        <w:t xml:space="preserve"> or put themselves at risk for negating their own.</w:t>
      </w:r>
      <w:r w:rsidRPr="00686AFA">
        <w:rPr>
          <w:sz w:val="16"/>
        </w:rPr>
        <w:t xml:space="preserve"> The </w:t>
      </w:r>
      <w:r w:rsidRPr="00686AFA">
        <w:rPr>
          <w:rStyle w:val="StyleUnderline"/>
        </w:rPr>
        <w:t>POC must</w:t>
      </w:r>
      <w:r w:rsidRPr="00686AFA">
        <w:rPr>
          <w:sz w:val="16"/>
        </w:rPr>
        <w:t xml:space="preserve"> then </w:t>
      </w:r>
      <w:r w:rsidRPr="00686AFA">
        <w:rPr>
          <w:rStyle w:val="StyleUnderline"/>
        </w:rPr>
        <w:t xml:space="preserve">choose whether to continue the conversation and risk drifting deeper into the </w:t>
      </w:r>
      <w:r w:rsidRPr="00BB4956">
        <w:rPr>
          <w:rStyle w:val="Emphasis"/>
        </w:rPr>
        <w:t>denial of the aggressor</w:t>
      </w:r>
      <w:r w:rsidRPr="00686AFA">
        <w:rPr>
          <w:sz w:val="16"/>
        </w:rPr>
        <w:t xml:space="preserve">, preemptively </w:t>
      </w:r>
      <w:r w:rsidRPr="00686AFA">
        <w:rPr>
          <w:rStyle w:val="StyleUnderline"/>
        </w:rPr>
        <w:t xml:space="preserve">internalize the blame before it is </w:t>
      </w:r>
      <w:r w:rsidRPr="00BB4956">
        <w:rPr>
          <w:rStyle w:val="Emphasis"/>
        </w:rPr>
        <w:t>further projected</w:t>
      </w:r>
      <w:r w:rsidRPr="00686AFA">
        <w:rPr>
          <w:sz w:val="16"/>
        </w:rPr>
        <w:t xml:space="preserve"> onto them by the aggressor, </w:t>
      </w:r>
      <w:r w:rsidRPr="00686AFA">
        <w:rPr>
          <w:rStyle w:val="StyleUnderline"/>
        </w:rPr>
        <w:t xml:space="preserve">or </w:t>
      </w:r>
      <w:r w:rsidRPr="00BB4956">
        <w:rPr>
          <w:rStyle w:val="Emphasis"/>
        </w:rPr>
        <w:t>dissociate</w:t>
      </w:r>
      <w:r w:rsidRPr="00686AFA">
        <w:rPr>
          <w:rStyle w:val="StyleUnderline"/>
        </w:rPr>
        <w:t xml:space="preserve"> from the experience</w:t>
      </w:r>
      <w:r w:rsidRPr="00686AFA">
        <w:rPr>
          <w:sz w:val="16"/>
        </w:rPr>
        <w:t xml:space="preserve"> altogether. There are more hopeful </w:t>
      </w:r>
      <w:r w:rsidRPr="00686AFA">
        <w:rPr>
          <w:rStyle w:val="StyleUnderline"/>
        </w:rPr>
        <w:t>possibilities</w:t>
      </w:r>
      <w:r w:rsidRPr="00686AFA">
        <w:rPr>
          <w:sz w:val="16"/>
        </w:rPr>
        <w:t xml:space="preserve">, </w:t>
      </w:r>
      <w:r w:rsidRPr="00686AFA">
        <w:rPr>
          <w:rStyle w:val="StyleUnderline"/>
        </w:rPr>
        <w:t xml:space="preserve">such as </w:t>
      </w:r>
      <w:r w:rsidRPr="00BB4956">
        <w:rPr>
          <w:rStyle w:val="Emphasis"/>
        </w:rPr>
        <w:t>sublimating</w:t>
      </w:r>
      <w:r w:rsidRPr="00686AFA">
        <w:rPr>
          <w:rStyle w:val="StyleUnderline"/>
        </w:rPr>
        <w:t xml:space="preserve"> into a positive outlet</w:t>
      </w:r>
      <w:r w:rsidRPr="00686AFA">
        <w:rPr>
          <w:sz w:val="16"/>
        </w:rPr>
        <w:t xml:space="preserve">, though these are </w:t>
      </w:r>
      <w:r w:rsidRPr="00686AFA">
        <w:rPr>
          <w:rStyle w:val="StyleUnderline"/>
        </w:rPr>
        <w:t xml:space="preserve">only available if a POC is able to do so amidst the bombardment of </w:t>
      </w:r>
      <w:r w:rsidRPr="00BB4956">
        <w:rPr>
          <w:rStyle w:val="Emphasis"/>
        </w:rPr>
        <w:t>daily racially themed</w:t>
      </w:r>
      <w:r w:rsidRPr="00686AFA">
        <w:rPr>
          <w:rStyle w:val="StyleUnderline"/>
        </w:rPr>
        <w:t xml:space="preserve"> assaults</w:t>
      </w:r>
      <w:r w:rsidRPr="00686AFA">
        <w:rPr>
          <w:sz w:val="16"/>
        </w:rPr>
        <w:t xml:space="preserve">. </w:t>
      </w:r>
    </w:p>
    <w:p w14:paraId="01039AE1" w14:textId="77777777" w:rsidR="00700AFD" w:rsidRDefault="00700AFD" w:rsidP="00700AFD">
      <w:pPr>
        <w:rPr>
          <w:sz w:val="16"/>
        </w:rPr>
      </w:pPr>
      <w:r w:rsidRPr="00686AFA">
        <w:rPr>
          <w:sz w:val="16"/>
        </w:rPr>
        <w:t xml:space="preserve">For these reasons, I identify with Dr. Caflisch’s discussion of paranoid anxieties from her perspective as a white person: I have felt them. For the </w:t>
      </w:r>
      <w:r w:rsidRPr="00686AFA">
        <w:rPr>
          <w:rStyle w:val="StyleUnderline"/>
        </w:rPr>
        <w:t xml:space="preserve">POC who </w:t>
      </w:r>
      <w:r w:rsidRPr="00BB4956">
        <w:rPr>
          <w:rStyle w:val="Emphasis"/>
        </w:rPr>
        <w:t>empathizes</w:t>
      </w:r>
      <w:r w:rsidRPr="00686AFA">
        <w:rPr>
          <w:rStyle w:val="StyleUnderline"/>
        </w:rPr>
        <w:t xml:space="preserve"> with the white subject</w:t>
      </w:r>
      <w:r w:rsidRPr="00686AFA">
        <w:rPr>
          <w:sz w:val="16"/>
        </w:rPr>
        <w:t xml:space="preserve">, the </w:t>
      </w:r>
      <w:r w:rsidRPr="00686AFA">
        <w:rPr>
          <w:rStyle w:val="StyleUnderline"/>
        </w:rPr>
        <w:t xml:space="preserve">desire to </w:t>
      </w:r>
      <w:r w:rsidRPr="00BB4956">
        <w:rPr>
          <w:rStyle w:val="Emphasis"/>
        </w:rPr>
        <w:t>avoid white guilt</w:t>
      </w:r>
      <w:r w:rsidRPr="00686AFA">
        <w:rPr>
          <w:rStyle w:val="StyleUnderline"/>
        </w:rPr>
        <w:t xml:space="preserve"> makes sense</w:t>
      </w:r>
      <w:r w:rsidRPr="00686AFA">
        <w:rPr>
          <w:sz w:val="16"/>
        </w:rPr>
        <w:t xml:space="preserve">, and </w:t>
      </w:r>
      <w:r w:rsidRPr="00686AFA">
        <w:rPr>
          <w:rStyle w:val="StyleUnderline"/>
        </w:rPr>
        <w:t xml:space="preserve">demands for forgiveness may be met </w:t>
      </w:r>
      <w:r w:rsidRPr="00BB4956">
        <w:rPr>
          <w:rStyle w:val="Emphasis"/>
        </w:rPr>
        <w:t>albeit superficial</w:t>
      </w:r>
      <w:r w:rsidRPr="00686AFA">
        <w:rPr>
          <w:sz w:val="16"/>
        </w:rPr>
        <w:t xml:space="preserve">. However, </w:t>
      </w:r>
      <w:r w:rsidRPr="00686AFA">
        <w:rPr>
          <w:rStyle w:val="StyleUnderline"/>
        </w:rPr>
        <w:t xml:space="preserve">the consequence of a </w:t>
      </w:r>
      <w:r w:rsidRPr="00BB4956">
        <w:rPr>
          <w:rStyle w:val="Emphasis"/>
        </w:rPr>
        <w:t>refusal to interrogate white guilt</w:t>
      </w:r>
      <w:r w:rsidRPr="00686AFA">
        <w:rPr>
          <w:sz w:val="16"/>
        </w:rPr>
        <w:t xml:space="preserve"> is that </w:t>
      </w:r>
      <w:r w:rsidRPr="00686AFA">
        <w:rPr>
          <w:rStyle w:val="StyleUnderline"/>
          <w:b/>
          <w:bCs/>
        </w:rPr>
        <w:t>it removes the option for harm reduction the next time conflict happens</w:t>
      </w:r>
      <w:r w:rsidRPr="00686AFA">
        <w:rPr>
          <w:sz w:val="16"/>
        </w:rPr>
        <w:t xml:space="preserve">—and </w:t>
      </w:r>
      <w:r w:rsidRPr="00686AFA">
        <w:rPr>
          <w:rStyle w:val="StyleUnderline"/>
        </w:rPr>
        <w:t>the cycle of harm continues.</w:t>
      </w:r>
      <w:r w:rsidRPr="00686AFA">
        <w:rPr>
          <w:sz w:val="16"/>
        </w:rPr>
        <w:t xml:space="preserve"> Many times, I have been faced with </w:t>
      </w:r>
      <w:r w:rsidRPr="00686AFA">
        <w:rPr>
          <w:rStyle w:val="StyleUnderline"/>
        </w:rPr>
        <w:t>the decision to confront a white person about racist comments with the fear of immediate harm to me as well as downstream harm to POC</w:t>
      </w:r>
      <w:r w:rsidRPr="00686AFA">
        <w:rPr>
          <w:sz w:val="16"/>
        </w:rPr>
        <w:t xml:space="preserve">. The most </w:t>
      </w:r>
      <w:r w:rsidRPr="00BB4956">
        <w:rPr>
          <w:rStyle w:val="Emphasis"/>
        </w:rPr>
        <w:t>psychologically damaging conflicts</w:t>
      </w:r>
      <w:r w:rsidRPr="00686AFA">
        <w:rPr>
          <w:rStyle w:val="StyleUnderline"/>
        </w:rPr>
        <w:t xml:space="preserve"> are those that are met with skepticism about my claims of racism</w:t>
      </w:r>
      <w:r w:rsidRPr="00686AFA">
        <w:rPr>
          <w:sz w:val="16"/>
        </w:rPr>
        <w:t xml:space="preserve">, </w:t>
      </w:r>
      <w:r w:rsidRPr="00686AFA">
        <w:rPr>
          <w:rStyle w:val="StyleUnderline"/>
        </w:rPr>
        <w:t>or those that result in critical statements about POC in general</w:t>
      </w:r>
      <w:r w:rsidRPr="00686AFA">
        <w:rPr>
          <w:sz w:val="16"/>
        </w:rPr>
        <w:t xml:space="preserve">. Most often, </w:t>
      </w:r>
      <w:r w:rsidRPr="00686AFA">
        <w:rPr>
          <w:rStyle w:val="StyleUnderline"/>
        </w:rPr>
        <w:t>these statements serve to label POC as “</w:t>
      </w:r>
      <w:r w:rsidRPr="00BB4956">
        <w:rPr>
          <w:rStyle w:val="Emphasis"/>
        </w:rPr>
        <w:t>unprofessional</w:t>
      </w:r>
      <w:r w:rsidRPr="00686AFA">
        <w:rPr>
          <w:sz w:val="16"/>
        </w:rPr>
        <w:t xml:space="preserve">” using </w:t>
      </w:r>
      <w:r w:rsidRPr="00686AFA">
        <w:rPr>
          <w:rStyle w:val="StyleUnderline"/>
        </w:rPr>
        <w:t>coded language that really signifies “not-white</w:t>
      </w:r>
      <w:r w:rsidRPr="00686AFA">
        <w:rPr>
          <w:sz w:val="16"/>
        </w:rPr>
        <w:t xml:space="preserve">” behavior. Both have the potential for widespread harm because not only do they undermine the reputation of POC through trickle-down social dynamics but also reinforce aversively racist gestures to others in the vicinity who are susceptible to influence. In these moments, I am left with two undesirable options: either confront the speaker for the </w:t>
      </w:r>
      <w:r w:rsidRPr="00686AFA">
        <w:rPr>
          <w:rStyle w:val="StyleUnderline"/>
        </w:rPr>
        <w:t xml:space="preserve">prejudicial nature of the comment and risk being perceived as </w:t>
      </w:r>
      <w:r w:rsidRPr="00BB4956">
        <w:rPr>
          <w:rStyle w:val="Emphasis"/>
        </w:rPr>
        <w:t>unprofessional</w:t>
      </w:r>
      <w:r w:rsidRPr="00686AFA">
        <w:rPr>
          <w:rStyle w:val="StyleUnderline"/>
        </w:rPr>
        <w:t xml:space="preserve"> myself.</w:t>
      </w:r>
      <w:r w:rsidRPr="00686AFA">
        <w:rPr>
          <w:sz w:val="16"/>
        </w:rPr>
        <w:t xml:space="preserve"> In either case, </w:t>
      </w:r>
      <w:r w:rsidRPr="00686AFA">
        <w:rPr>
          <w:rStyle w:val="StyleUnderline"/>
        </w:rPr>
        <w:t>I risk bearing the responsibility for processing these feelings with the aggressor after they have been projected into me</w:t>
      </w:r>
      <w:r w:rsidRPr="00686AFA">
        <w:rPr>
          <w:sz w:val="16"/>
        </w:rPr>
        <w:t xml:space="preserve">. </w:t>
      </w:r>
      <w:r w:rsidRPr="00686AFA">
        <w:rPr>
          <w:rStyle w:val="StyleUnderline"/>
        </w:rPr>
        <w:t>The end result is hurt; hurt that is sometimes too painful to keep present in consciousness and is cast out into the subconscious of my psyche</w:t>
      </w:r>
      <w:r w:rsidRPr="00686AFA">
        <w:rPr>
          <w:sz w:val="16"/>
        </w:rPr>
        <w:t>.</w:t>
      </w:r>
    </w:p>
    <w:p w14:paraId="02596B88" w14:textId="77777777" w:rsidR="00700AFD" w:rsidRDefault="00700AFD" w:rsidP="00700AFD">
      <w:pPr>
        <w:rPr>
          <w:sz w:val="16"/>
        </w:rPr>
      </w:pPr>
    </w:p>
    <w:p w14:paraId="3B7EDFF4" w14:textId="77777777" w:rsidR="00700AFD" w:rsidRDefault="00700AFD" w:rsidP="00700AFD">
      <w:pPr>
        <w:pStyle w:val="Heading4"/>
      </w:pPr>
      <w:r>
        <w:t>Failure to address white guilt causes societal macro traumas—these specifically target POC.</w:t>
      </w:r>
    </w:p>
    <w:p w14:paraId="0D6264AD" w14:textId="77777777" w:rsidR="00700AFD" w:rsidRPr="00BB4956" w:rsidRDefault="00700AFD" w:rsidP="00700AFD">
      <w:r w:rsidRPr="00686AFA">
        <w:rPr>
          <w:rStyle w:val="Style13ptBold"/>
        </w:rPr>
        <w:t>Cyrus, 20</w:t>
      </w:r>
      <w:r>
        <w:t xml:space="preserve"> [Kali, MD, MPH, acclaimed psychiatrist, 10-6-2020, “When Reparation </w:t>
      </w:r>
      <w:r>
        <w:rPr>
          <w:i/>
          <w:iCs/>
        </w:rPr>
        <w:t xml:space="preserve">Is </w:t>
      </w:r>
      <w:r>
        <w:t xml:space="preserve">Impossible: A Discussion of ‘When reparations Felt to Be Impossible’: Persecutory Guilt and Breakdowns in Thinking and Dialogue About Race”,  Johns Hopkins Medicine, </w:t>
      </w:r>
      <w:r w:rsidRPr="00686AFA">
        <w:t>https://www.tandfonline.com/doi/full/10.1080/10481885.2020.1797397?needAccess=true</w:t>
      </w:r>
      <w:r>
        <w:t xml:space="preserve"> //alundy]</w:t>
      </w:r>
    </w:p>
    <w:p w14:paraId="12BD0197" w14:textId="77777777" w:rsidR="00700AFD" w:rsidRPr="00BB4956" w:rsidRDefault="00700AFD" w:rsidP="00700AFD">
      <w:pPr>
        <w:rPr>
          <w:sz w:val="16"/>
        </w:rPr>
      </w:pPr>
      <w:r w:rsidRPr="00BB4956">
        <w:rPr>
          <w:sz w:val="16"/>
        </w:rPr>
        <w:t xml:space="preserve">While the instances above can be considered micro-traumas, </w:t>
      </w:r>
      <w:r w:rsidRPr="00BB4956">
        <w:rPr>
          <w:rStyle w:val="StyleUnderline"/>
        </w:rPr>
        <w:t xml:space="preserve">the impact of more intense </w:t>
      </w:r>
      <w:r w:rsidRPr="00BB4956">
        <w:rPr>
          <w:rStyle w:val="Emphasis"/>
        </w:rPr>
        <w:t>traumatic experiences</w:t>
      </w:r>
      <w:r w:rsidRPr="00BB4956">
        <w:rPr>
          <w:rStyle w:val="StyleUnderline"/>
        </w:rPr>
        <w:t xml:space="preserve"> of POC in response to </w:t>
      </w:r>
      <w:r w:rsidRPr="00BB4956">
        <w:rPr>
          <w:rStyle w:val="Emphasis"/>
        </w:rPr>
        <w:t>unexamined white guilt</w:t>
      </w:r>
      <w:r w:rsidRPr="00BB4956">
        <w:rPr>
          <w:rStyle w:val="StyleUnderline"/>
        </w:rPr>
        <w:t xml:space="preserve"> warrants further discussion.</w:t>
      </w:r>
      <w:r w:rsidRPr="00BB4956">
        <w:rPr>
          <w:sz w:val="16"/>
        </w:rPr>
        <w:t xml:space="preserve"> I understand why Caflisch may have opted for less elaboration on this topic, as </w:t>
      </w:r>
      <w:r w:rsidRPr="00BB4956">
        <w:rPr>
          <w:rStyle w:val="StyleUnderline"/>
        </w:rPr>
        <w:t>white writers face ethical risks describing the trauma of POC</w:t>
      </w:r>
      <w:r w:rsidRPr="00BB4956">
        <w:rPr>
          <w:sz w:val="16"/>
        </w:rPr>
        <w:t xml:space="preserve">. I also understand the risk I face by elaborating on more serious trauma: that is, </w:t>
      </w:r>
      <w:r w:rsidRPr="00BB4956">
        <w:rPr>
          <w:rStyle w:val="StyleUnderline"/>
        </w:rPr>
        <w:t>to</w:t>
      </w:r>
      <w:r w:rsidRPr="00BB4956">
        <w:rPr>
          <w:sz w:val="16"/>
        </w:rPr>
        <w:t xml:space="preserve"> potentially </w:t>
      </w:r>
      <w:r w:rsidRPr="00BB4956">
        <w:rPr>
          <w:rStyle w:val="StyleUnderline"/>
        </w:rPr>
        <w:t xml:space="preserve">worsen the sense of </w:t>
      </w:r>
      <w:r w:rsidRPr="00BB4956">
        <w:rPr>
          <w:rStyle w:val="Emphasis"/>
        </w:rPr>
        <w:t>irreparability</w:t>
      </w:r>
      <w:r w:rsidRPr="00BB4956">
        <w:rPr>
          <w:rStyle w:val="StyleUnderline"/>
        </w:rPr>
        <w:t xml:space="preserve"> that may already be felt by white people</w:t>
      </w:r>
      <w:r w:rsidRPr="00BB4956">
        <w:rPr>
          <w:sz w:val="16"/>
        </w:rPr>
        <w:t xml:space="preserve">. However, per Baldwin (1962), </w:t>
      </w:r>
      <w:r w:rsidRPr="00BB4956">
        <w:rPr>
          <w:rStyle w:val="StyleUnderline"/>
        </w:rPr>
        <w:t>“nothing can be changed until it is faced</w:t>
      </w:r>
      <w:r w:rsidRPr="00BB4956">
        <w:rPr>
          <w:sz w:val="16"/>
        </w:rPr>
        <w:t xml:space="preserve">.” </w:t>
      </w:r>
    </w:p>
    <w:p w14:paraId="77F2AEEE" w14:textId="77777777" w:rsidR="00700AFD" w:rsidRPr="00BB4956" w:rsidRDefault="00700AFD" w:rsidP="00700AFD">
      <w:pPr>
        <w:rPr>
          <w:sz w:val="16"/>
        </w:rPr>
      </w:pPr>
      <w:r w:rsidRPr="00BB4956">
        <w:rPr>
          <w:sz w:val="16"/>
        </w:rPr>
        <w:t xml:space="preserve">I would like to focus on a scenario that Caflisch describes, a scene familiar to me as one of few POC typically in attendance at academic and psychoanalytic panels on race. She describes </w:t>
      </w:r>
      <w:r w:rsidRPr="00BB4956">
        <w:rPr>
          <w:rStyle w:val="StyleUnderline"/>
        </w:rPr>
        <w:t xml:space="preserve">the </w:t>
      </w:r>
      <w:r w:rsidRPr="00BB4956">
        <w:rPr>
          <w:rStyle w:val="Emphasis"/>
        </w:rPr>
        <w:t>unraveling</w:t>
      </w:r>
      <w:r w:rsidRPr="00BB4956">
        <w:rPr>
          <w:rStyle w:val="StyleUnderline"/>
        </w:rPr>
        <w:t xml:space="preserve"> of the audience members in response to the content on race</w:t>
      </w:r>
      <w:r w:rsidRPr="00BB4956">
        <w:rPr>
          <w:sz w:val="16"/>
        </w:rPr>
        <w:t xml:space="preserve">. </w:t>
      </w:r>
      <w:r w:rsidRPr="00BB4956">
        <w:rPr>
          <w:rStyle w:val="StyleUnderline"/>
        </w:rPr>
        <w:t>Commentary that “reverse[s] course”</w:t>
      </w:r>
      <w:r w:rsidRPr="00BB4956">
        <w:rPr>
          <w:sz w:val="16"/>
        </w:rPr>
        <w:t xml:space="preserve"> (Caflisch, this issue, p. 587) </w:t>
      </w:r>
      <w:r w:rsidRPr="00BB4956">
        <w:rPr>
          <w:rStyle w:val="StyleUnderline"/>
        </w:rPr>
        <w:t xml:space="preserve">to </w:t>
      </w:r>
      <w:r w:rsidRPr="00BB4956">
        <w:rPr>
          <w:rStyle w:val="Emphasis"/>
        </w:rPr>
        <w:t>perceived social danger</w:t>
      </w:r>
      <w:r w:rsidRPr="00BB4956">
        <w:rPr>
          <w:sz w:val="16"/>
        </w:rPr>
        <w:t xml:space="preserve">, </w:t>
      </w:r>
      <w:r w:rsidRPr="00BB4956">
        <w:rPr>
          <w:rStyle w:val="StyleUnderline"/>
        </w:rPr>
        <w:t>and the refusal of white people</w:t>
      </w:r>
      <w:r w:rsidRPr="00BB4956">
        <w:rPr>
          <w:sz w:val="16"/>
        </w:rPr>
        <w:t xml:space="preserve"> as a group (or vocal members of a group) </w:t>
      </w:r>
      <w:r w:rsidRPr="00BB4956">
        <w:rPr>
          <w:rStyle w:val="StyleUnderline"/>
        </w:rPr>
        <w:t xml:space="preserve">to accept whatever has been said as </w:t>
      </w:r>
      <w:r w:rsidRPr="00BB4956">
        <w:rPr>
          <w:rStyle w:val="Emphasis"/>
        </w:rPr>
        <w:t>applicable</w:t>
      </w:r>
      <w:r w:rsidRPr="00BB4956">
        <w:rPr>
          <w:rStyle w:val="StyleUnderline"/>
        </w:rPr>
        <w:t xml:space="preserve"> to themselves.</w:t>
      </w:r>
      <w:r w:rsidRPr="00BB4956">
        <w:rPr>
          <w:sz w:val="16"/>
        </w:rPr>
        <w:t xml:space="preserve"> </w:t>
      </w:r>
      <w:r w:rsidRPr="00BB4956">
        <w:rPr>
          <w:rStyle w:val="StyleUnderline"/>
        </w:rPr>
        <w:t>If the disorganization is not claimed by the actors, then it is absorbed by the bystanders who represent both white and the few POC in the audience.</w:t>
      </w:r>
      <w:r w:rsidRPr="00BB4956">
        <w:rPr>
          <w:sz w:val="16"/>
        </w:rPr>
        <w:t xml:space="preserve"> In this way, </w:t>
      </w:r>
      <w:r w:rsidRPr="00BB4956">
        <w:rPr>
          <w:rStyle w:val="StyleUnderline"/>
        </w:rPr>
        <w:t>the impact of trauma sees no color</w:t>
      </w:r>
      <w:r w:rsidRPr="00BB4956">
        <w:rPr>
          <w:sz w:val="16"/>
        </w:rPr>
        <w:t xml:space="preserve">. In the many times, I have found myself in this scenario, </w:t>
      </w:r>
      <w:r w:rsidRPr="00BB4956">
        <w:rPr>
          <w:rStyle w:val="StyleUnderline"/>
        </w:rPr>
        <w:t xml:space="preserve">I too perceive </w:t>
      </w:r>
      <w:r w:rsidRPr="00BB4956">
        <w:rPr>
          <w:rStyle w:val="Emphasis"/>
        </w:rPr>
        <w:t>social danger</w:t>
      </w:r>
      <w:r w:rsidRPr="00BB4956">
        <w:rPr>
          <w:sz w:val="16"/>
        </w:rPr>
        <w:t xml:space="preserve">, </w:t>
      </w:r>
      <w:r w:rsidRPr="00BB4956">
        <w:rPr>
          <w:rStyle w:val="StyleUnderline"/>
        </w:rPr>
        <w:t>difficulty in following my thoughts,</w:t>
      </w:r>
      <w:r w:rsidRPr="00BB4956">
        <w:rPr>
          <w:sz w:val="16"/>
        </w:rPr>
        <w:t xml:space="preserve"> and </w:t>
      </w:r>
      <w:r w:rsidRPr="00BB4956">
        <w:rPr>
          <w:rStyle w:val="StyleUnderline"/>
        </w:rPr>
        <w:t>start to question whether or not I am to blame if I asked a question or made a comment</w:t>
      </w:r>
      <w:r w:rsidRPr="00BB4956">
        <w:rPr>
          <w:sz w:val="16"/>
        </w:rPr>
        <w:t>. Statements like “‘</w:t>
      </w:r>
      <w:r w:rsidRPr="00BB4956">
        <w:rPr>
          <w:rStyle w:val="StyleUnderline"/>
        </w:rPr>
        <w:t>this is not who we are’</w:t>
      </w:r>
      <w:r w:rsidRPr="00BB4956">
        <w:rPr>
          <w:sz w:val="16"/>
        </w:rPr>
        <w:t xml:space="preserve">” (Caflisch, this issue) </w:t>
      </w:r>
      <w:r w:rsidRPr="00BB4956">
        <w:rPr>
          <w:rStyle w:val="StyleUnderline"/>
        </w:rPr>
        <w:t>make me wonder whether I am included in the “we,” since I do not look like the crowd or the speaker</w:t>
      </w:r>
      <w:r w:rsidRPr="00BB4956">
        <w:rPr>
          <w:sz w:val="16"/>
        </w:rPr>
        <w:t xml:space="preserve">. Since I am not white, </w:t>
      </w:r>
      <w:r w:rsidRPr="00BB4956">
        <w:rPr>
          <w:rStyle w:val="StyleUnderline"/>
        </w:rPr>
        <w:t>maybe the “this is not us” implies that the badness is then because of me</w:t>
      </w:r>
      <w:r w:rsidRPr="00BB4956">
        <w:rPr>
          <w:sz w:val="16"/>
        </w:rPr>
        <w:t xml:space="preserve">, or people who look like me. I sit silently, </w:t>
      </w:r>
      <w:r w:rsidRPr="00BB4956">
        <w:rPr>
          <w:rStyle w:val="StyleUnderline"/>
        </w:rPr>
        <w:t>continuing to listen to comments wondering whether I am the only one questioning who is to blame or feeling offended</w:t>
      </w:r>
      <w:r w:rsidRPr="00BB4956">
        <w:rPr>
          <w:sz w:val="16"/>
        </w:rPr>
        <w:t xml:space="preserve">. </w:t>
      </w:r>
      <w:r w:rsidRPr="00BB4956">
        <w:rPr>
          <w:rStyle w:val="StyleUnderline"/>
        </w:rPr>
        <w:t xml:space="preserve">I question whether what I am experiencing is real and I weigh the decision to ask a question to figure out if what I am experiencing is </w:t>
      </w:r>
      <w:r w:rsidRPr="00BB4956">
        <w:rPr>
          <w:rStyle w:val="Emphasis"/>
        </w:rPr>
        <w:t>real</w:t>
      </w:r>
      <w:r w:rsidRPr="00BB4956">
        <w:rPr>
          <w:sz w:val="16"/>
        </w:rPr>
        <w:t xml:space="preserve">—knowing that a “no” from the speaker will destroy me. For me, </w:t>
      </w:r>
      <w:r w:rsidRPr="00BB4956">
        <w:rPr>
          <w:rStyle w:val="StyleUnderline"/>
        </w:rPr>
        <w:t>asking a question will not only give me an opportunity to clarify but</w:t>
      </w:r>
      <w:r w:rsidRPr="00BB4956">
        <w:rPr>
          <w:sz w:val="16"/>
        </w:rPr>
        <w:t xml:space="preserve"> is </w:t>
      </w:r>
      <w:r w:rsidRPr="00BB4956">
        <w:rPr>
          <w:rStyle w:val="StyleUnderline"/>
        </w:rPr>
        <w:t>also an opportunity for protest</w:t>
      </w:r>
      <w:r w:rsidRPr="00BB4956">
        <w:rPr>
          <w:sz w:val="16"/>
        </w:rPr>
        <w:t xml:space="preserve">, and </w:t>
      </w:r>
      <w:r w:rsidRPr="00BB4956">
        <w:rPr>
          <w:rStyle w:val="StyleUnderline"/>
        </w:rPr>
        <w:t xml:space="preserve">I need the protest: I need to </w:t>
      </w:r>
      <w:r w:rsidRPr="00427126">
        <w:rPr>
          <w:rStyle w:val="Emphasis"/>
        </w:rPr>
        <w:t>protest the aggression</w:t>
      </w:r>
      <w:r w:rsidRPr="00BB4956">
        <w:rPr>
          <w:rStyle w:val="StyleUnderline"/>
        </w:rPr>
        <w:t xml:space="preserve"> that I feel projected onto me.</w:t>
      </w:r>
      <w:r w:rsidRPr="00BB4956">
        <w:rPr>
          <w:sz w:val="16"/>
        </w:rPr>
        <w:t xml:space="preserve"> After all, there are already so many mainstream and community-specific messages insinuating that, as a Black, queer, androgynous appearing woman, there is something wrong about me.</w:t>
      </w:r>
    </w:p>
    <w:p w14:paraId="342DDFB1" w14:textId="77777777" w:rsidR="00700AFD" w:rsidRDefault="00700AFD" w:rsidP="00700AFD">
      <w:pPr>
        <w:pStyle w:val="Heading1"/>
      </w:pPr>
      <w:r>
        <w:t>CP—MMT</w:t>
      </w:r>
    </w:p>
    <w:p w14:paraId="5EEB4D42" w14:textId="77777777" w:rsidR="00700AFD" w:rsidRDefault="00700AFD" w:rsidP="00700AFD">
      <w:pPr>
        <w:pStyle w:val="Heading4"/>
      </w:pPr>
      <w:r>
        <w:t>Plan: The</w:t>
      </w:r>
      <w:r w:rsidRPr="00FC0D6D">
        <w:t xml:space="preserve"> U</w:t>
      </w:r>
      <w:r>
        <w:t xml:space="preserve">nited </w:t>
      </w:r>
      <w:r w:rsidRPr="00FC0D6D">
        <w:t>S</w:t>
      </w:r>
      <w:r>
        <w:t xml:space="preserve">tates </w:t>
      </w:r>
      <w:r w:rsidRPr="00FC0D6D">
        <w:t>F</w:t>
      </w:r>
      <w:r>
        <w:t xml:space="preserve">ederal </w:t>
      </w:r>
      <w:r w:rsidRPr="00FC0D6D">
        <w:t>G</w:t>
      </w:r>
      <w:r>
        <w:t>overnment</w:t>
      </w:r>
      <w:r w:rsidRPr="00FC0D6D">
        <w:t xml:space="preserve"> should implement a U</w:t>
      </w:r>
      <w:r>
        <w:t xml:space="preserve">niversal </w:t>
      </w:r>
      <w:r w:rsidRPr="00FC0D6D">
        <w:t>B</w:t>
      </w:r>
      <w:r>
        <w:t xml:space="preserve">asic </w:t>
      </w:r>
      <w:r w:rsidRPr="00FC0D6D">
        <w:t>I</w:t>
      </w:r>
      <w:r>
        <w:t>ncome PLUS</w:t>
      </w:r>
      <w:r w:rsidRPr="00FC0D6D">
        <w:t xml:space="preserve"> program financed </w:t>
      </w:r>
      <w:r>
        <w:t>without receipts.</w:t>
      </w:r>
    </w:p>
    <w:p w14:paraId="03FFD384" w14:textId="77777777" w:rsidR="00700AFD" w:rsidRDefault="00700AFD" w:rsidP="00700AFD">
      <w:pPr>
        <w:pStyle w:val="Heading4"/>
      </w:pPr>
      <w:r>
        <w:t>**financed without received money.</w:t>
      </w:r>
    </w:p>
    <w:p w14:paraId="08623012" w14:textId="77777777" w:rsidR="00700AFD" w:rsidRPr="00C94993" w:rsidRDefault="00700AFD" w:rsidP="00700AFD"/>
    <w:p w14:paraId="39DAD019" w14:textId="77777777" w:rsidR="00700AFD" w:rsidRPr="00912E43" w:rsidRDefault="00700AFD" w:rsidP="00700AFD">
      <w:pPr>
        <w:pStyle w:val="Heading2"/>
      </w:pPr>
      <w:r>
        <w:t>1NC</w:t>
      </w:r>
    </w:p>
    <w:p w14:paraId="1A6E1358" w14:textId="77777777" w:rsidR="00700AFD" w:rsidRDefault="00700AFD" w:rsidP="00700AFD">
      <w:pPr>
        <w:pStyle w:val="Heading4"/>
      </w:pPr>
      <w:r>
        <w:t>Only MMT reverses the logic of the monetary individual.</w:t>
      </w:r>
    </w:p>
    <w:p w14:paraId="0BE8DCA8" w14:textId="77777777" w:rsidR="00700AFD" w:rsidRPr="00B206B5" w:rsidRDefault="00700AFD" w:rsidP="00700AFD">
      <w:pPr>
        <w:rPr>
          <w:lang w:val="en-GB"/>
        </w:rPr>
      </w:pPr>
      <w:r w:rsidRPr="0078245E">
        <w:rPr>
          <w:rStyle w:val="Style13ptBold"/>
        </w:rPr>
        <w:t>Valayden</w:t>
      </w:r>
      <w:r>
        <w:rPr>
          <w:rStyle w:val="Style13ptBold"/>
        </w:rPr>
        <w:t xml:space="preserve"> &amp; Feinig,</w:t>
      </w:r>
      <w:r w:rsidRPr="0078245E">
        <w:rPr>
          <w:rStyle w:val="Style13ptBold"/>
        </w:rPr>
        <w:t xml:space="preserve"> 22</w:t>
      </w:r>
      <w:r>
        <w:rPr>
          <w:lang w:val="en-GB"/>
        </w:rPr>
        <w:t xml:space="preserve"> [Assistant Professor of Human Development at Binghamton University, Diren Valayden and Jakob Feinig, “Humanization as Money: Modern Monetary Theory and the Critique of Race,” </w:t>
      </w:r>
      <w:r w:rsidRPr="009311AC">
        <w:rPr>
          <w:lang w:val="en-GB"/>
        </w:rPr>
        <w:t>Humanity: An International Journal of Human Rights, Humanitarianism, and Development</w:t>
      </w:r>
      <w:r>
        <w:rPr>
          <w:lang w:val="en-GB"/>
        </w:rPr>
        <w:t xml:space="preserve">, vol. 13, no. 2, Summer 2022, pp. 150-154, </w:t>
      </w:r>
      <w:r w:rsidRPr="00F50FCC">
        <w:rPr>
          <w:lang w:val="en-GB"/>
        </w:rPr>
        <w:t>https://doi.org/10.1353/hum.2022.0013</w:t>
      </w:r>
      <w:r>
        <w:rPr>
          <w:lang w:val="en-GB"/>
        </w:rPr>
        <w:t>//alundy]</w:t>
      </w:r>
    </w:p>
    <w:p w14:paraId="7F65C9A8" w14:textId="77777777" w:rsidR="00700AFD" w:rsidRPr="00251AED" w:rsidRDefault="00700AFD" w:rsidP="00700AFD">
      <w:pPr>
        <w:rPr>
          <w:sz w:val="16"/>
        </w:rPr>
      </w:pPr>
      <w:r w:rsidRPr="00A716FD">
        <w:rPr>
          <w:rStyle w:val="StyleUnderline"/>
        </w:rPr>
        <w:t>Institutionalist approaches</w:t>
      </w:r>
      <w:r w:rsidRPr="00251AED">
        <w:rPr>
          <w:sz w:val="16"/>
        </w:rPr>
        <w:t xml:space="preserve"> to money have </w:t>
      </w:r>
      <w:r w:rsidRPr="00A716FD">
        <w:rPr>
          <w:rStyle w:val="StyleUnderline"/>
        </w:rPr>
        <w:t>long undermined Lockean certainties</w:t>
      </w:r>
      <w:r w:rsidRPr="00251AED">
        <w:rPr>
          <w:sz w:val="16"/>
        </w:rPr>
        <w:t xml:space="preserve">. </w:t>
      </w:r>
      <w:r w:rsidRPr="00935063">
        <w:rPr>
          <w:rStyle w:val="StyleUnderline"/>
          <w:highlight w:val="cyan"/>
        </w:rPr>
        <w:t>Seeing money as an institution</w:t>
      </w:r>
      <w:r w:rsidRPr="00251AED">
        <w:rPr>
          <w:sz w:val="16"/>
        </w:rPr>
        <w:t xml:space="preserve"> means </w:t>
      </w:r>
      <w:r w:rsidRPr="00935063">
        <w:rPr>
          <w:rStyle w:val="StyleUnderline"/>
          <w:highlight w:val="cyan"/>
        </w:rPr>
        <w:t>challeng</w:t>
      </w:r>
      <w:r w:rsidRPr="00A716FD">
        <w:rPr>
          <w:rStyle w:val="StyleUnderline"/>
        </w:rPr>
        <w:t>ing</w:t>
      </w:r>
      <w:r w:rsidRPr="00251AED">
        <w:rPr>
          <w:sz w:val="16"/>
        </w:rPr>
        <w:t xml:space="preserve"> Locke’s </w:t>
      </w:r>
      <w:r w:rsidRPr="00A716FD">
        <w:rPr>
          <w:rStyle w:val="StyleUnderline"/>
        </w:rPr>
        <w:t xml:space="preserve">narrative about </w:t>
      </w:r>
      <w:r w:rsidRPr="00935063">
        <w:rPr>
          <w:rStyle w:val="StyleUnderline"/>
          <w:highlight w:val="cyan"/>
        </w:rPr>
        <w:t>monetary individuals</w:t>
      </w:r>
      <w:r w:rsidRPr="00251AED">
        <w:rPr>
          <w:sz w:val="16"/>
        </w:rPr>
        <w:t xml:space="preserve"> who tacitly consent to money and inequality, </w:t>
      </w:r>
      <w:r w:rsidRPr="00A716FD">
        <w:rPr>
          <w:rStyle w:val="StyleUnderline"/>
        </w:rPr>
        <w:t>accept the justice of money’s verdict</w:t>
      </w:r>
      <w:r w:rsidRPr="00251AED">
        <w:rPr>
          <w:sz w:val="16"/>
        </w:rPr>
        <w:t xml:space="preserve">, and </w:t>
      </w:r>
      <w:r w:rsidRPr="00A716FD">
        <w:rPr>
          <w:rStyle w:val="StyleUnderline"/>
        </w:rPr>
        <w:t>understand themselves as distinct from people they think exist “without” money</w:t>
      </w:r>
      <w:r w:rsidRPr="00251AED">
        <w:rPr>
          <w:sz w:val="16"/>
        </w:rPr>
        <w:t>. In recent years</w:t>
      </w:r>
      <w:r w:rsidRPr="00935063">
        <w:rPr>
          <w:sz w:val="16"/>
        </w:rPr>
        <w:t xml:space="preserve">, </w:t>
      </w:r>
      <w:r w:rsidRPr="00935063">
        <w:rPr>
          <w:rStyle w:val="StyleUnderline"/>
        </w:rPr>
        <w:t>MMT has offered critical elements for undermining</w:t>
      </w:r>
      <w:r w:rsidRPr="00935063">
        <w:rPr>
          <w:sz w:val="16"/>
        </w:rPr>
        <w:t xml:space="preserve"> the Lockean </w:t>
      </w:r>
      <w:r w:rsidRPr="00935063">
        <w:rPr>
          <w:rStyle w:val="StyleUnderline"/>
        </w:rPr>
        <w:t>ontology in the scholarly and the broader public sphere</w:t>
      </w:r>
      <w:r w:rsidRPr="00935063">
        <w:rPr>
          <w:sz w:val="16"/>
        </w:rPr>
        <w:t xml:space="preserve">, </w:t>
      </w:r>
      <w:r w:rsidRPr="00935063">
        <w:rPr>
          <w:rStyle w:val="StyleUnderline"/>
        </w:rPr>
        <w:t xml:space="preserve">in the </w:t>
      </w:r>
      <w:r w:rsidRPr="00935063">
        <w:rPr>
          <w:rStyle w:val="Emphasis"/>
        </w:rPr>
        <w:t>U</w:t>
      </w:r>
      <w:r w:rsidRPr="00935063">
        <w:rPr>
          <w:sz w:val="16"/>
        </w:rPr>
        <w:t xml:space="preserve">nited </w:t>
      </w:r>
      <w:r w:rsidRPr="00935063">
        <w:rPr>
          <w:rStyle w:val="Emphasis"/>
        </w:rPr>
        <w:t>S</w:t>
      </w:r>
      <w:r w:rsidRPr="00935063">
        <w:rPr>
          <w:sz w:val="16"/>
        </w:rPr>
        <w:t>tates and beyond</w:t>
      </w:r>
      <w:r w:rsidRPr="00251AED">
        <w:rPr>
          <w:sz w:val="16"/>
        </w:rPr>
        <w:t xml:space="preserve">. </w:t>
      </w:r>
    </w:p>
    <w:p w14:paraId="7EF62DCF" w14:textId="77777777" w:rsidR="00700AFD" w:rsidRPr="00251AED" w:rsidRDefault="00700AFD" w:rsidP="00700AFD">
      <w:pPr>
        <w:rPr>
          <w:sz w:val="16"/>
        </w:rPr>
      </w:pPr>
      <w:r w:rsidRPr="00935063">
        <w:rPr>
          <w:rStyle w:val="Emphasis"/>
          <w:highlight w:val="cyan"/>
        </w:rPr>
        <w:t>MMT</w:t>
      </w:r>
      <w:r w:rsidRPr="00935063">
        <w:rPr>
          <w:rStyle w:val="StyleUnderline"/>
          <w:highlight w:val="cyan"/>
        </w:rPr>
        <w:t xml:space="preserve"> </w:t>
      </w:r>
      <w:r w:rsidRPr="00935063">
        <w:rPr>
          <w:rStyle w:val="StyleUnderline"/>
        </w:rPr>
        <w:t xml:space="preserve">presents </w:t>
      </w:r>
      <w:r w:rsidRPr="00935063">
        <w:rPr>
          <w:rStyle w:val="StyleUnderline"/>
          <w:highlight w:val="cyan"/>
        </w:rPr>
        <w:t xml:space="preserve">a </w:t>
      </w:r>
      <w:r w:rsidRPr="00935063">
        <w:rPr>
          <w:rStyle w:val="StyleUnderline"/>
        </w:rPr>
        <w:t xml:space="preserve">direct </w:t>
      </w:r>
      <w:r w:rsidRPr="00935063">
        <w:rPr>
          <w:rStyle w:val="Emphasis"/>
          <w:highlight w:val="cyan"/>
        </w:rPr>
        <w:t>ontological challenge</w:t>
      </w:r>
      <w:r w:rsidRPr="00935063">
        <w:rPr>
          <w:rStyle w:val="StyleUnderline"/>
          <w:highlight w:val="cyan"/>
        </w:rPr>
        <w:t xml:space="preserve"> to </w:t>
      </w:r>
      <w:r w:rsidRPr="00935063">
        <w:rPr>
          <w:rStyle w:val="Emphasis"/>
          <w:highlight w:val="cyan"/>
        </w:rPr>
        <w:t>monetary individualism</w:t>
      </w:r>
      <w:r w:rsidRPr="00251AED">
        <w:rPr>
          <w:sz w:val="16"/>
        </w:rPr>
        <w:t xml:space="preserve">. It </w:t>
      </w:r>
      <w:r w:rsidRPr="001E5852">
        <w:rPr>
          <w:rStyle w:val="StyleUnderline"/>
        </w:rPr>
        <w:t>begins with the relation between a governing center and its population</w:t>
      </w:r>
      <w:r w:rsidRPr="00251AED">
        <w:rPr>
          <w:sz w:val="16"/>
        </w:rPr>
        <w:t xml:space="preserve">, </w:t>
      </w:r>
      <w:r w:rsidRPr="001E5852">
        <w:rPr>
          <w:rStyle w:val="StyleUnderline"/>
        </w:rPr>
        <w:t>between money issuer and money users</w:t>
      </w:r>
      <w:r w:rsidRPr="00251AED">
        <w:rPr>
          <w:sz w:val="16"/>
        </w:rPr>
        <w:t xml:space="preserve">, </w:t>
      </w:r>
      <w:r w:rsidRPr="001E5852">
        <w:rPr>
          <w:rStyle w:val="StyleUnderline"/>
        </w:rPr>
        <w:t>not with monetary individuals who tacitly agree to using money in exchange.</w:t>
      </w:r>
      <w:r w:rsidRPr="00251AED">
        <w:rPr>
          <w:sz w:val="16"/>
        </w:rPr>
        <w:t xml:space="preserve"> </w:t>
      </w:r>
      <w:r w:rsidRPr="00935063">
        <w:rPr>
          <w:rStyle w:val="StyleUnderline"/>
        </w:rPr>
        <w:t>MMT</w:t>
      </w:r>
      <w:r w:rsidRPr="001E5852">
        <w:rPr>
          <w:rStyle w:val="StyleUnderline"/>
        </w:rPr>
        <w:t xml:space="preserve"> argues that </w:t>
      </w:r>
      <w:r w:rsidRPr="00935063">
        <w:rPr>
          <w:rStyle w:val="StyleUnderline"/>
          <w:highlight w:val="cyan"/>
        </w:rPr>
        <w:t>public authorities</w:t>
      </w:r>
      <w:r w:rsidRPr="001E5852">
        <w:rPr>
          <w:rStyle w:val="StyleUnderline"/>
        </w:rPr>
        <w:t xml:space="preserve"> develop money to </w:t>
      </w:r>
      <w:r w:rsidRPr="00935063">
        <w:rPr>
          <w:rStyle w:val="Emphasis"/>
          <w:highlight w:val="cyan"/>
        </w:rPr>
        <w:t>mobilize resources</w:t>
      </w:r>
      <w:r w:rsidRPr="00251AED">
        <w:rPr>
          <w:sz w:val="16"/>
        </w:rPr>
        <w:t xml:space="preserve"> (for instance, to equip armed forces, or to build roads and schools). </w:t>
      </w:r>
      <w:r w:rsidRPr="001E5852">
        <w:rPr>
          <w:rStyle w:val="StyleUnderline"/>
        </w:rPr>
        <w:t xml:space="preserve">They </w:t>
      </w:r>
      <w:r w:rsidRPr="00935063">
        <w:rPr>
          <w:rStyle w:val="StyleUnderline"/>
        </w:rPr>
        <w:t>make their</w:t>
      </w:r>
      <w:r w:rsidRPr="001E5852">
        <w:rPr>
          <w:rStyle w:val="StyleUnderline"/>
        </w:rPr>
        <w:t xml:space="preserve"> </w:t>
      </w:r>
      <w:r w:rsidRPr="00935063">
        <w:rPr>
          <w:rStyle w:val="StyleUnderline"/>
        </w:rPr>
        <w:t>money acceptable by imposing</w:t>
      </w:r>
      <w:r w:rsidRPr="001E5852">
        <w:rPr>
          <w:rStyle w:val="StyleUnderline"/>
        </w:rPr>
        <w:t xml:space="preserve"> obligations on money users</w:t>
      </w:r>
      <w:r w:rsidRPr="00251AED">
        <w:rPr>
          <w:sz w:val="16"/>
        </w:rPr>
        <w:t>: they levy taxes and fines</w:t>
      </w:r>
      <w:r w:rsidRPr="00935063">
        <w:rPr>
          <w:sz w:val="16"/>
          <w:highlight w:val="cyan"/>
        </w:rPr>
        <w:t xml:space="preserve">, </w:t>
      </w:r>
      <w:r w:rsidRPr="00935063">
        <w:rPr>
          <w:rStyle w:val="StyleUnderline"/>
          <w:highlight w:val="cyan"/>
        </w:rPr>
        <w:t>forcing a population to acquire</w:t>
      </w:r>
      <w:r w:rsidRPr="001E5852">
        <w:rPr>
          <w:rStyle w:val="StyleUnderline"/>
        </w:rPr>
        <w:t xml:space="preserve"> the </w:t>
      </w:r>
      <w:r w:rsidRPr="00935063">
        <w:rPr>
          <w:rStyle w:val="StyleUnderline"/>
          <w:highlight w:val="cyan"/>
        </w:rPr>
        <w:t>currency</w:t>
      </w:r>
      <w:r w:rsidRPr="001E5852">
        <w:rPr>
          <w:rStyle w:val="StyleUnderline"/>
        </w:rPr>
        <w:t xml:space="preserve"> needed to discharge them</w:t>
      </w:r>
      <w:r w:rsidRPr="00251AED">
        <w:rPr>
          <w:sz w:val="16"/>
        </w:rPr>
        <w:t xml:space="preserve">. </w:t>
      </w:r>
      <w:r w:rsidRPr="001E5852">
        <w:rPr>
          <w:rStyle w:val="StyleUnderline"/>
        </w:rPr>
        <w:t>Because of the widespread demand for money</w:t>
      </w:r>
      <w:r w:rsidRPr="00251AED">
        <w:rPr>
          <w:sz w:val="16"/>
        </w:rPr>
        <w:t xml:space="preserve">, the </w:t>
      </w:r>
      <w:r w:rsidRPr="001E5852">
        <w:rPr>
          <w:rStyle w:val="StyleUnderline"/>
        </w:rPr>
        <w:t>currency begins to circulate among the population</w:t>
      </w:r>
      <w:r w:rsidRPr="00251AED">
        <w:rPr>
          <w:sz w:val="16"/>
        </w:rPr>
        <w:t xml:space="preserve">. </w:t>
      </w:r>
    </w:p>
    <w:p w14:paraId="45486119" w14:textId="77777777" w:rsidR="00700AFD" w:rsidRPr="00251AED" w:rsidRDefault="00700AFD" w:rsidP="00700AFD">
      <w:pPr>
        <w:rPr>
          <w:sz w:val="16"/>
        </w:rPr>
      </w:pPr>
      <w:r w:rsidRPr="001E5852">
        <w:rPr>
          <w:rStyle w:val="StyleUnderline"/>
        </w:rPr>
        <w:t xml:space="preserve">If </w:t>
      </w:r>
      <w:r w:rsidRPr="00935063">
        <w:rPr>
          <w:rStyle w:val="StyleUnderline"/>
          <w:highlight w:val="cyan"/>
        </w:rPr>
        <w:t xml:space="preserve">money is a </w:t>
      </w:r>
      <w:r w:rsidRPr="00935063">
        <w:rPr>
          <w:rStyle w:val="Emphasis"/>
          <w:highlight w:val="cyan"/>
        </w:rPr>
        <w:t>governance institution</w:t>
      </w:r>
      <w:r w:rsidRPr="00251AED">
        <w:rPr>
          <w:sz w:val="16"/>
        </w:rPr>
        <w:t xml:space="preserve">, </w:t>
      </w:r>
      <w:r w:rsidRPr="001E5852">
        <w:rPr>
          <w:rStyle w:val="StyleUnderline"/>
        </w:rPr>
        <w:t xml:space="preserve">it is </w:t>
      </w:r>
      <w:r w:rsidRPr="00935063">
        <w:rPr>
          <w:rStyle w:val="StyleUnderline"/>
          <w:highlight w:val="cyan"/>
        </w:rPr>
        <w:t>no longer</w:t>
      </w:r>
      <w:r w:rsidRPr="00251AED">
        <w:rPr>
          <w:sz w:val="16"/>
        </w:rPr>
        <w:t xml:space="preserve"> possible to imagine </w:t>
      </w:r>
      <w:r w:rsidRPr="00935063">
        <w:rPr>
          <w:rStyle w:val="StyleUnderline"/>
        </w:rPr>
        <w:t>society</w:t>
      </w:r>
      <w:r w:rsidRPr="00251AED">
        <w:rPr>
          <w:sz w:val="16"/>
        </w:rPr>
        <w:t xml:space="preserve"> as </w:t>
      </w:r>
      <w:r w:rsidRPr="00935063">
        <w:rPr>
          <w:rStyle w:val="StyleUnderline"/>
          <w:highlight w:val="cyan"/>
        </w:rPr>
        <w:t>the sum of individual decisions</w:t>
      </w:r>
      <w:r w:rsidRPr="00251AED">
        <w:rPr>
          <w:sz w:val="16"/>
        </w:rPr>
        <w:t xml:space="preserve">, the result of a contract, or a spontaneous development. </w:t>
      </w:r>
      <w:r w:rsidRPr="001E5852">
        <w:rPr>
          <w:rStyle w:val="StyleUnderline"/>
        </w:rPr>
        <w:t>MMT undermines</w:t>
      </w:r>
      <w:r w:rsidRPr="00251AED">
        <w:rPr>
          <w:sz w:val="16"/>
        </w:rPr>
        <w:t xml:space="preserve"> Locke’s </w:t>
      </w:r>
      <w:r w:rsidRPr="001E5852">
        <w:rPr>
          <w:rStyle w:val="StyleUnderline"/>
        </w:rPr>
        <w:t xml:space="preserve">foundational idea that individuals’ </w:t>
      </w:r>
      <w:r w:rsidRPr="00251AED">
        <w:rPr>
          <w:rStyle w:val="Emphasis"/>
        </w:rPr>
        <w:t>tacit consent</w:t>
      </w:r>
      <w:r w:rsidRPr="001E5852">
        <w:rPr>
          <w:rStyle w:val="StyleUnderline"/>
        </w:rPr>
        <w:t xml:space="preserve"> creates money</w:t>
      </w:r>
      <w:r w:rsidRPr="00251AED">
        <w:rPr>
          <w:sz w:val="16"/>
        </w:rPr>
        <w:t xml:space="preserve">. </w:t>
      </w:r>
      <w:r w:rsidRPr="001E5852">
        <w:rPr>
          <w:rStyle w:val="StyleUnderline"/>
        </w:rPr>
        <w:t>If money is a “governance project</w:t>
      </w:r>
      <w:r w:rsidRPr="00251AED">
        <w:rPr>
          <w:sz w:val="16"/>
        </w:rPr>
        <w:t xml:space="preserve">,” </w:t>
      </w:r>
      <w:r w:rsidRPr="001E5852">
        <w:rPr>
          <w:rStyle w:val="StyleUnderline"/>
        </w:rPr>
        <w:t>so is society</w:t>
      </w:r>
      <w:r w:rsidRPr="00251AED">
        <w:rPr>
          <w:sz w:val="16"/>
        </w:rPr>
        <w:t xml:space="preserve"> as a whole, </w:t>
      </w:r>
      <w:r w:rsidRPr="001E5852">
        <w:rPr>
          <w:rStyle w:val="StyleUnderline"/>
        </w:rPr>
        <w:t>and governance is prior to productive activities</w:t>
      </w:r>
      <w:r w:rsidRPr="00251AED">
        <w:rPr>
          <w:sz w:val="16"/>
        </w:rPr>
        <w:t xml:space="preserve">.32 </w:t>
      </w:r>
      <w:r w:rsidRPr="001E5852">
        <w:rPr>
          <w:rStyle w:val="StyleUnderline"/>
        </w:rPr>
        <w:t xml:space="preserve">If </w:t>
      </w:r>
      <w:r w:rsidRPr="00935063">
        <w:rPr>
          <w:rStyle w:val="StyleUnderline"/>
          <w:highlight w:val="cyan"/>
        </w:rPr>
        <w:t xml:space="preserve">money creation is a </w:t>
      </w:r>
      <w:r w:rsidRPr="00935063">
        <w:rPr>
          <w:rStyle w:val="Emphasis"/>
          <w:highlight w:val="cyan"/>
        </w:rPr>
        <w:t>political process</w:t>
      </w:r>
      <w:r w:rsidRPr="00251AED">
        <w:rPr>
          <w:sz w:val="16"/>
        </w:rPr>
        <w:t xml:space="preserve">, </w:t>
      </w:r>
      <w:r w:rsidRPr="001E5852">
        <w:rPr>
          <w:rStyle w:val="StyleUnderline"/>
        </w:rPr>
        <w:t>there is nothing</w:t>
      </w:r>
      <w:r w:rsidRPr="00251AED">
        <w:rPr>
          <w:sz w:val="16"/>
        </w:rPr>
        <w:t xml:space="preserve"> inherently </w:t>
      </w:r>
      <w:r w:rsidRPr="001E5852">
        <w:rPr>
          <w:rStyle w:val="StyleUnderline"/>
        </w:rPr>
        <w:t>just about money’s verdict.</w:t>
      </w:r>
      <w:r w:rsidRPr="00251AED">
        <w:rPr>
          <w:sz w:val="16"/>
        </w:rPr>
        <w:t xml:space="preserve"> The legal historian Christine Desan proposes to call </w:t>
      </w:r>
      <w:r w:rsidRPr="001E5852">
        <w:rPr>
          <w:rStyle w:val="StyleUnderline"/>
        </w:rPr>
        <w:t>the always-changing rules and institutions that govern money creation “monetary design</w:t>
      </w:r>
      <w:r w:rsidRPr="00251AED">
        <w:rPr>
          <w:sz w:val="16"/>
        </w:rPr>
        <w:t xml:space="preserve">.”33 </w:t>
      </w:r>
      <w:r w:rsidRPr="001E5852">
        <w:rPr>
          <w:rStyle w:val="StyleUnderline"/>
        </w:rPr>
        <w:t>Any society needs to decide who can issue money to whom and according to what rules</w:t>
      </w:r>
      <w:r w:rsidRPr="00251AED">
        <w:rPr>
          <w:sz w:val="16"/>
        </w:rPr>
        <w:t xml:space="preserve">. For instance, public authorities have issued currency against gold or silver, treasuries have issued cash directly to suppliers, and today’s legislatures allow banks to create money. These </w:t>
      </w:r>
      <w:r w:rsidRPr="001E5852">
        <w:rPr>
          <w:rStyle w:val="StyleUnderline"/>
        </w:rPr>
        <w:t xml:space="preserve">institutional choices </w:t>
      </w:r>
      <w:r w:rsidRPr="00935063">
        <w:rPr>
          <w:rStyle w:val="StyleUnderline"/>
          <w:highlight w:val="cyan"/>
        </w:rPr>
        <w:t xml:space="preserve">shape the </w:t>
      </w:r>
      <w:r w:rsidRPr="00935063">
        <w:rPr>
          <w:rStyle w:val="Emphasis"/>
          <w:highlight w:val="cyan"/>
        </w:rPr>
        <w:t>distribution of power</w:t>
      </w:r>
      <w:r w:rsidRPr="00935063">
        <w:rPr>
          <w:rStyle w:val="StyleUnderline"/>
          <w:highlight w:val="cyan"/>
        </w:rPr>
        <w:t xml:space="preserve"> and wealth</w:t>
      </w:r>
      <w:r w:rsidRPr="00251AED">
        <w:rPr>
          <w:sz w:val="16"/>
        </w:rPr>
        <w:t xml:space="preserve">: </w:t>
      </w:r>
      <w:r w:rsidRPr="001E5852">
        <w:rPr>
          <w:rStyle w:val="StyleUnderline"/>
        </w:rPr>
        <w:t>Whoever gets to issue money</w:t>
      </w:r>
      <w:r w:rsidRPr="00251AED">
        <w:rPr>
          <w:sz w:val="16"/>
        </w:rPr>
        <w:t xml:space="preserve">, and </w:t>
      </w:r>
      <w:r w:rsidRPr="001E5852">
        <w:rPr>
          <w:rStyle w:val="StyleUnderline"/>
        </w:rPr>
        <w:t>whoever is in a privileged position</w:t>
      </w:r>
      <w:r w:rsidRPr="00251AED">
        <w:rPr>
          <w:sz w:val="16"/>
        </w:rPr>
        <w:t xml:space="preserve"> to obtain it, </w:t>
      </w:r>
      <w:r w:rsidRPr="001E5852">
        <w:rPr>
          <w:rStyle w:val="StyleUnderline"/>
        </w:rPr>
        <w:t>is</w:t>
      </w:r>
      <w:r w:rsidRPr="00251AED">
        <w:rPr>
          <w:sz w:val="16"/>
        </w:rPr>
        <w:t xml:space="preserve"> also </w:t>
      </w:r>
      <w:r w:rsidRPr="001E5852">
        <w:rPr>
          <w:rStyle w:val="StyleUnderline"/>
        </w:rPr>
        <w:t>in a privileged position to decide what gets produced, and under what conditions</w:t>
      </w:r>
      <w:r w:rsidRPr="00251AED">
        <w:rPr>
          <w:sz w:val="16"/>
        </w:rPr>
        <w:t xml:space="preserve">. Institutionalist </w:t>
      </w:r>
      <w:r w:rsidRPr="001E5852">
        <w:rPr>
          <w:rStyle w:val="StyleUnderline"/>
        </w:rPr>
        <w:t>perspectives challenge monetary individualism’s tenet</w:t>
      </w:r>
      <w:r w:rsidRPr="00251AED">
        <w:rPr>
          <w:sz w:val="16"/>
        </w:rPr>
        <w:t xml:space="preserve"> that whatever money one has is just. </w:t>
      </w:r>
      <w:r w:rsidRPr="00935063">
        <w:rPr>
          <w:rStyle w:val="StyleUnderline"/>
          <w:highlight w:val="cyan"/>
        </w:rPr>
        <w:t>Money</w:t>
      </w:r>
      <w:r w:rsidRPr="001E5852">
        <w:rPr>
          <w:rStyle w:val="StyleUnderline"/>
        </w:rPr>
        <w:t>’s verdict, instead of timeless and unchallengeable, becomes visible as a political decision</w:t>
      </w:r>
      <w:r w:rsidRPr="00251AED">
        <w:rPr>
          <w:sz w:val="16"/>
        </w:rPr>
        <w:t xml:space="preserve">. The plausibility of Lockean monetary individualism </w:t>
      </w:r>
      <w:r w:rsidRPr="00935063">
        <w:rPr>
          <w:rStyle w:val="StyleUnderline"/>
          <w:highlight w:val="cyan"/>
        </w:rPr>
        <w:t xml:space="preserve">depends on </w:t>
      </w:r>
      <w:r w:rsidRPr="00935063">
        <w:rPr>
          <w:rStyle w:val="Emphasis"/>
          <w:highlight w:val="cyan"/>
        </w:rPr>
        <w:t>erasing the political character</w:t>
      </w:r>
      <w:r w:rsidRPr="00935063">
        <w:rPr>
          <w:rStyle w:val="StyleUnderline"/>
          <w:highlight w:val="cyan"/>
        </w:rPr>
        <w:t xml:space="preserve"> of monetary design</w:t>
      </w:r>
      <w:r w:rsidRPr="001E5852">
        <w:rPr>
          <w:rStyle w:val="StyleUnderline"/>
        </w:rPr>
        <w:t xml:space="preserve"> and laying it bare</w:t>
      </w:r>
      <w:r w:rsidRPr="00251AED">
        <w:rPr>
          <w:sz w:val="16"/>
        </w:rPr>
        <w:t xml:space="preserve"> undermines Lockean assumptions. </w:t>
      </w:r>
    </w:p>
    <w:p w14:paraId="04C1E283" w14:textId="77777777" w:rsidR="00700AFD" w:rsidRPr="00251AED" w:rsidRDefault="00700AFD" w:rsidP="00700AFD">
      <w:pPr>
        <w:rPr>
          <w:sz w:val="16"/>
        </w:rPr>
      </w:pPr>
      <w:r w:rsidRPr="001E5852">
        <w:rPr>
          <w:rStyle w:val="StyleUnderline"/>
        </w:rPr>
        <w:t>The choices inherent in today’s money</w:t>
      </w:r>
      <w:r w:rsidRPr="00251AED">
        <w:rPr>
          <w:sz w:val="16"/>
        </w:rPr>
        <w:t xml:space="preserve"> best </w:t>
      </w:r>
      <w:r w:rsidRPr="001E5852">
        <w:rPr>
          <w:rStyle w:val="StyleUnderline"/>
        </w:rPr>
        <w:t>illustrate the non-neutrality of monetary design</w:t>
      </w:r>
      <w:r w:rsidRPr="00251AED">
        <w:rPr>
          <w:sz w:val="16"/>
        </w:rPr>
        <w:t xml:space="preserve">. As part of today’s monetary design, </w:t>
      </w:r>
      <w:r w:rsidRPr="001E5852">
        <w:rPr>
          <w:rStyle w:val="StyleUnderline"/>
        </w:rPr>
        <w:t>most money issuers across the world refuse to issue money to employ</w:t>
      </w:r>
      <w:r w:rsidRPr="00251AED">
        <w:rPr>
          <w:sz w:val="16"/>
        </w:rPr>
        <w:t xml:space="preserve"> those </w:t>
      </w:r>
      <w:r w:rsidRPr="001E5852">
        <w:rPr>
          <w:rStyle w:val="StyleUnderline"/>
        </w:rPr>
        <w:t>people</w:t>
      </w:r>
      <w:r w:rsidRPr="00251AED">
        <w:rPr>
          <w:sz w:val="16"/>
        </w:rPr>
        <w:t xml:space="preserve"> who find themselves </w:t>
      </w:r>
      <w:r w:rsidRPr="001E5852">
        <w:rPr>
          <w:rStyle w:val="StyleUnderline"/>
        </w:rPr>
        <w:t xml:space="preserve">in a position of </w:t>
      </w:r>
      <w:r w:rsidRPr="009E6707">
        <w:rPr>
          <w:rStyle w:val="Emphasis"/>
        </w:rPr>
        <w:t>forced idleness</w:t>
      </w:r>
      <w:r w:rsidRPr="00251AED">
        <w:rPr>
          <w:sz w:val="16"/>
        </w:rPr>
        <w:t xml:space="preserve">. Seeing this </w:t>
      </w:r>
      <w:r w:rsidRPr="00251AED">
        <w:rPr>
          <w:rStyle w:val="StyleUnderline"/>
        </w:rPr>
        <w:t>refusal as “natural” is the effect of naturalizing current monetary design</w:t>
      </w:r>
      <w:r w:rsidRPr="00251AED">
        <w:rPr>
          <w:sz w:val="16"/>
        </w:rPr>
        <w:t xml:space="preserve">: for money issuers, </w:t>
      </w:r>
      <w:r w:rsidRPr="00251AED">
        <w:rPr>
          <w:rStyle w:val="StyleUnderline"/>
        </w:rPr>
        <w:t>whether to mobilize “resources,” including idled workers</w:t>
      </w:r>
      <w:r w:rsidRPr="00251AED">
        <w:rPr>
          <w:sz w:val="16"/>
        </w:rPr>
        <w:t xml:space="preserve">, </w:t>
      </w:r>
      <w:r w:rsidRPr="00251AED">
        <w:rPr>
          <w:rStyle w:val="StyleUnderline"/>
        </w:rPr>
        <w:t>is a political choice</w:t>
      </w:r>
      <w:r w:rsidRPr="00251AED">
        <w:rPr>
          <w:sz w:val="16"/>
        </w:rPr>
        <w:t xml:space="preserve">. If they decide to not mobilize them, </w:t>
      </w:r>
      <w:r w:rsidRPr="00251AED">
        <w:rPr>
          <w:rStyle w:val="StyleUnderline"/>
        </w:rPr>
        <w:t>it is as much a political decision as the opposite</w:t>
      </w:r>
      <w:r w:rsidRPr="00251AED">
        <w:rPr>
          <w:sz w:val="16"/>
        </w:rPr>
        <w:t xml:space="preserve">.34 </w:t>
      </w:r>
      <w:r w:rsidRPr="00251AED">
        <w:rPr>
          <w:rStyle w:val="StyleUnderline"/>
        </w:rPr>
        <w:t>From an institutionalist perspective</w:t>
      </w:r>
      <w:r w:rsidRPr="00251AED">
        <w:rPr>
          <w:sz w:val="16"/>
        </w:rPr>
        <w:t xml:space="preserve">, </w:t>
      </w:r>
      <w:r w:rsidRPr="00251AED">
        <w:rPr>
          <w:rStyle w:val="StyleUnderline"/>
        </w:rPr>
        <w:t>money’s verdict is a political decision</w:t>
      </w:r>
      <w:r w:rsidRPr="00251AED">
        <w:rPr>
          <w:sz w:val="16"/>
        </w:rPr>
        <w:t>, and </w:t>
      </w:r>
      <w:r w:rsidRPr="00251AED">
        <w:rPr>
          <w:rStyle w:val="StyleUnderline"/>
        </w:rPr>
        <w:t>it no longer makes sense to celebrate inequality</w:t>
      </w:r>
      <w:r w:rsidRPr="00251AED">
        <w:rPr>
          <w:sz w:val="16"/>
        </w:rPr>
        <w:t xml:space="preserve">. And </w:t>
      </w:r>
      <w:r w:rsidRPr="00251AED">
        <w:rPr>
          <w:rStyle w:val="StyleUnderline"/>
        </w:rPr>
        <w:t>if one wishes to do so</w:t>
      </w:r>
      <w:r w:rsidRPr="00251AED">
        <w:rPr>
          <w:sz w:val="16"/>
        </w:rPr>
        <w:t xml:space="preserve">, </w:t>
      </w:r>
      <w:r w:rsidRPr="00251AED">
        <w:rPr>
          <w:rStyle w:val="StyleUnderline"/>
        </w:rPr>
        <w:t>one must show one’s cards</w:t>
      </w:r>
      <w:r w:rsidRPr="00251AED">
        <w:rPr>
          <w:sz w:val="16"/>
        </w:rPr>
        <w:t xml:space="preserve">: </w:t>
      </w:r>
      <w:r w:rsidRPr="00251AED">
        <w:rPr>
          <w:rStyle w:val="StyleUnderline"/>
        </w:rPr>
        <w:t>people cannot hide behind the</w:t>
      </w:r>
      <w:r w:rsidRPr="00251AED">
        <w:rPr>
          <w:sz w:val="16"/>
        </w:rPr>
        <w:t xml:space="preserve"> so-called </w:t>
      </w:r>
      <w:r w:rsidRPr="00251AED">
        <w:rPr>
          <w:rStyle w:val="StyleUnderline"/>
        </w:rPr>
        <w:t>obviousness of just arrangements provided by money’s verdict</w:t>
      </w:r>
      <w:r w:rsidRPr="00251AED">
        <w:rPr>
          <w:sz w:val="16"/>
        </w:rPr>
        <w:t xml:space="preserve">. </w:t>
      </w:r>
      <w:r w:rsidRPr="00251AED">
        <w:rPr>
          <w:rStyle w:val="StyleUnderline"/>
        </w:rPr>
        <w:t>Inequality, exclusion, impoverishment, and forced idleness are not the outcome of a system</w:t>
      </w:r>
      <w:r w:rsidRPr="00251AED">
        <w:rPr>
          <w:sz w:val="16"/>
        </w:rPr>
        <w:t xml:space="preserve"> that is </w:t>
      </w:r>
      <w:r w:rsidRPr="00251AED">
        <w:rPr>
          <w:rStyle w:val="StyleUnderline"/>
        </w:rPr>
        <w:t>beyond reach</w:t>
      </w:r>
      <w:r w:rsidRPr="00251AED">
        <w:rPr>
          <w:sz w:val="16"/>
        </w:rPr>
        <w:t xml:space="preserve">; </w:t>
      </w:r>
      <w:r w:rsidRPr="00251AED">
        <w:rPr>
          <w:rStyle w:val="StyleUnderline"/>
        </w:rPr>
        <w:t>they become visible as political choices</w:t>
      </w:r>
      <w:r w:rsidRPr="00251AED">
        <w:rPr>
          <w:sz w:val="16"/>
        </w:rPr>
        <w:t xml:space="preserve">. MMT’s signature policy proposal, the Job Guarantee, would offer legally guaranteed, publicly funded, paid employment with benefits to every person, whatever their skill set. Instead of forcing them into idleness, the money issuer would allow them to contribute to their community, whoever and wherever they are.35 </w:t>
      </w:r>
    </w:p>
    <w:p w14:paraId="1D1B7AAF" w14:textId="77777777" w:rsidR="00700AFD" w:rsidRPr="00251AED" w:rsidRDefault="00700AFD" w:rsidP="00700AFD">
      <w:pPr>
        <w:rPr>
          <w:sz w:val="16"/>
        </w:rPr>
      </w:pPr>
      <w:r w:rsidRPr="00251AED">
        <w:rPr>
          <w:rStyle w:val="StyleUnderline"/>
        </w:rPr>
        <w:t xml:space="preserve">Because </w:t>
      </w:r>
      <w:r w:rsidRPr="00935063">
        <w:rPr>
          <w:rStyle w:val="StyleUnderline"/>
          <w:highlight w:val="cyan"/>
        </w:rPr>
        <w:t>MMT offers</w:t>
      </w:r>
      <w:r w:rsidRPr="00251AED">
        <w:rPr>
          <w:rStyle w:val="StyleUnderline"/>
        </w:rPr>
        <w:t xml:space="preserve"> a dif</w:t>
      </w:r>
      <w:r w:rsidRPr="00251AED">
        <w:rPr>
          <w:rStyle w:val="StyleUnderline"/>
        </w:rPr>
        <w:softHyphen/>
        <w:t xml:space="preserve">ferent form of </w:t>
      </w:r>
      <w:r w:rsidRPr="00935063">
        <w:rPr>
          <w:rStyle w:val="StyleUnderline"/>
          <w:highlight w:val="cyan"/>
        </w:rPr>
        <w:t>monetary belonging</w:t>
      </w:r>
      <w:r w:rsidRPr="00251AED">
        <w:rPr>
          <w:sz w:val="16"/>
        </w:rPr>
        <w:t xml:space="preserve">, </w:t>
      </w:r>
      <w:r w:rsidRPr="00251AED">
        <w:rPr>
          <w:rStyle w:val="StyleUnderline"/>
        </w:rPr>
        <w:t>grounded in institutional understanding,</w:t>
      </w:r>
      <w:r w:rsidRPr="00251AED">
        <w:rPr>
          <w:sz w:val="16"/>
        </w:rPr>
        <w:t xml:space="preserve"> </w:t>
      </w:r>
      <w:r w:rsidRPr="00935063">
        <w:rPr>
          <w:rStyle w:val="StyleUnderline"/>
          <w:highlight w:val="cyan"/>
        </w:rPr>
        <w:t xml:space="preserve">social categories no longer need to be anchored in </w:t>
      </w:r>
      <w:r w:rsidRPr="00935063">
        <w:rPr>
          <w:rStyle w:val="Emphasis"/>
          <w:highlight w:val="cyan"/>
        </w:rPr>
        <w:t>monetary racism</w:t>
      </w:r>
      <w:r w:rsidRPr="00251AED">
        <w:rPr>
          <w:sz w:val="16"/>
        </w:rPr>
        <w:t xml:space="preserve">. In </w:t>
      </w:r>
      <w:r w:rsidRPr="00251AED">
        <w:rPr>
          <w:rStyle w:val="StyleUnderline"/>
        </w:rPr>
        <w:t>a</w:t>
      </w:r>
      <w:r w:rsidRPr="00251AED">
        <w:rPr>
          <w:sz w:val="16"/>
        </w:rPr>
        <w:t xml:space="preserve">n </w:t>
      </w:r>
      <w:r w:rsidRPr="00251AED">
        <w:rPr>
          <w:rStyle w:val="StyleUnderline"/>
        </w:rPr>
        <w:t>MMT ontology</w:t>
      </w:r>
      <w:r w:rsidRPr="00251AED">
        <w:rPr>
          <w:sz w:val="16"/>
        </w:rPr>
        <w:t xml:space="preserve">, </w:t>
      </w:r>
      <w:r w:rsidRPr="00251AED">
        <w:rPr>
          <w:rStyle w:val="StyleUnderline"/>
        </w:rPr>
        <w:t>people are</w:t>
      </w:r>
      <w:r w:rsidRPr="00251AED">
        <w:rPr>
          <w:sz w:val="16"/>
        </w:rPr>
        <w:t xml:space="preserve"> not </w:t>
      </w:r>
      <w:r w:rsidRPr="00251AED">
        <w:rPr>
          <w:rStyle w:val="StyleUnderline"/>
        </w:rPr>
        <w:t>part of groups that come into existence because they accept money’s verdict and invent a fictitious pre-monetary stage</w:t>
      </w:r>
      <w:r w:rsidRPr="00251AED">
        <w:rPr>
          <w:sz w:val="16"/>
        </w:rPr>
        <w:t xml:space="preserve"> for others. Instead, </w:t>
      </w:r>
      <w:r w:rsidRPr="00251AED">
        <w:rPr>
          <w:rStyle w:val="StyleUnderline"/>
        </w:rPr>
        <w:t>in this ontology</w:t>
      </w:r>
      <w:r w:rsidRPr="00251AED">
        <w:rPr>
          <w:sz w:val="16"/>
        </w:rPr>
        <w:t xml:space="preserve">, they relate to money-issuing authorities whom they know hold people together, connect their activities, and mobilize their resources. </w:t>
      </w:r>
    </w:p>
    <w:p w14:paraId="423E3CCD" w14:textId="77777777" w:rsidR="00700AFD" w:rsidRPr="00251AED" w:rsidRDefault="00700AFD" w:rsidP="00700AFD">
      <w:pPr>
        <w:rPr>
          <w:sz w:val="16"/>
        </w:rPr>
      </w:pPr>
      <w:r w:rsidRPr="00F56C9A">
        <w:rPr>
          <w:rStyle w:val="StyleUnderline"/>
          <w:highlight w:val="cyan"/>
        </w:rPr>
        <w:t>Monetary belonging</w:t>
      </w:r>
      <w:r w:rsidRPr="00251AED">
        <w:rPr>
          <w:rStyle w:val="StyleUnderline"/>
        </w:rPr>
        <w:t xml:space="preserve"> grounded in </w:t>
      </w:r>
      <w:r w:rsidRPr="00F56C9A">
        <w:rPr>
          <w:rStyle w:val="Emphasis"/>
          <w:highlight w:val="cyan"/>
        </w:rPr>
        <w:t>institutional understanding</w:t>
      </w:r>
      <w:r w:rsidRPr="00251AED">
        <w:rPr>
          <w:rStyle w:val="StyleUnderline"/>
        </w:rPr>
        <w:t xml:space="preserve"> can </w:t>
      </w:r>
      <w:r w:rsidRPr="00F56C9A">
        <w:rPr>
          <w:rStyle w:val="StyleUnderline"/>
          <w:highlight w:val="cyan"/>
        </w:rPr>
        <w:t xml:space="preserve">replace </w:t>
      </w:r>
      <w:r w:rsidRPr="00F56C9A">
        <w:rPr>
          <w:rStyle w:val="Emphasis"/>
          <w:highlight w:val="cyan"/>
        </w:rPr>
        <w:t>monetary individualism</w:t>
      </w:r>
      <w:r w:rsidRPr="00F56C9A">
        <w:rPr>
          <w:rStyle w:val="StyleUnderline"/>
          <w:highlight w:val="cyan"/>
        </w:rPr>
        <w:t xml:space="preserve"> and</w:t>
      </w:r>
      <w:r w:rsidRPr="00251AED">
        <w:rPr>
          <w:sz w:val="16"/>
        </w:rPr>
        <w:t xml:space="preserve"> its corollary, </w:t>
      </w:r>
      <w:r w:rsidRPr="00F56C9A">
        <w:rPr>
          <w:rStyle w:val="Emphasis"/>
          <w:highlight w:val="cyan"/>
        </w:rPr>
        <w:t>monetary racism</w:t>
      </w:r>
      <w:r w:rsidRPr="00251AED">
        <w:rPr>
          <w:sz w:val="16"/>
        </w:rPr>
        <w:t xml:space="preserve">. </w:t>
      </w:r>
      <w:r w:rsidRPr="00251AED">
        <w:rPr>
          <w:rStyle w:val="StyleUnderline"/>
        </w:rPr>
        <w:t>If today</w:t>
      </w:r>
      <w:r w:rsidRPr="00251AED">
        <w:rPr>
          <w:sz w:val="16"/>
        </w:rPr>
        <w:t xml:space="preserve">, </w:t>
      </w:r>
      <w:r w:rsidRPr="00251AED">
        <w:rPr>
          <w:rStyle w:val="StyleUnderline"/>
        </w:rPr>
        <w:t>the money issuer is constituted through</w:t>
      </w:r>
      <w:r w:rsidRPr="00251AED">
        <w:rPr>
          <w:sz w:val="16"/>
        </w:rPr>
        <w:t xml:space="preserve">, and constitutes, </w:t>
      </w:r>
      <w:r w:rsidRPr="00251AED">
        <w:rPr>
          <w:rStyle w:val="StyleUnderline"/>
        </w:rPr>
        <w:t>monetary individuals</w:t>
      </w:r>
      <w:r w:rsidRPr="00251AED">
        <w:rPr>
          <w:sz w:val="16"/>
        </w:rPr>
        <w:t xml:space="preserve">, </w:t>
      </w:r>
      <w:r w:rsidRPr="00251AED">
        <w:rPr>
          <w:rStyle w:val="StyleUnderline"/>
        </w:rPr>
        <w:t>in an MMT future</w:t>
      </w:r>
      <w:r w:rsidRPr="00251AED">
        <w:rPr>
          <w:sz w:val="16"/>
        </w:rPr>
        <w:t xml:space="preserve">, </w:t>
      </w:r>
      <w:r w:rsidRPr="00251AED">
        <w:rPr>
          <w:rStyle w:val="StyleUnderline"/>
        </w:rPr>
        <w:t>monetary publics could constitute the issuer</w:t>
      </w:r>
      <w:r w:rsidRPr="00251AED">
        <w:rPr>
          <w:sz w:val="16"/>
        </w:rPr>
        <w:t xml:space="preserve">. </w:t>
      </w:r>
      <w:r w:rsidRPr="00251AED">
        <w:rPr>
          <w:rStyle w:val="StyleUnderline"/>
        </w:rPr>
        <w:t>Members of such publics could define what it means to be human-in-society in new</w:t>
      </w:r>
      <w:r w:rsidRPr="00251AED">
        <w:rPr>
          <w:sz w:val="16"/>
        </w:rPr>
        <w:t xml:space="preserve"> and more open-ended </w:t>
      </w:r>
      <w:r w:rsidRPr="00251AED">
        <w:rPr>
          <w:rStyle w:val="StyleUnderline"/>
        </w:rPr>
        <w:t>ways</w:t>
      </w:r>
      <w:r w:rsidRPr="00251AED">
        <w:rPr>
          <w:sz w:val="16"/>
        </w:rPr>
        <w:t xml:space="preserve">. </w:t>
      </w:r>
      <w:r w:rsidRPr="00251AED">
        <w:rPr>
          <w:rStyle w:val="StyleUnderline"/>
        </w:rPr>
        <w:t>To design money democratically is to open up the question of how people organize and coordinate their lives-in-common</w:t>
      </w:r>
      <w:r w:rsidRPr="00251AED">
        <w:rPr>
          <w:sz w:val="16"/>
        </w:rPr>
        <w:t xml:space="preserve">, that is, </w:t>
      </w:r>
      <w:r w:rsidRPr="00251AED">
        <w:rPr>
          <w:rStyle w:val="StyleUnderline"/>
        </w:rPr>
        <w:t xml:space="preserve">what kinds of value they assign to this or that activity, what counts as </w:t>
      </w:r>
      <w:r w:rsidRPr="009E6707">
        <w:rPr>
          <w:rStyle w:val="Emphasis"/>
        </w:rPr>
        <w:t>productive</w:t>
      </w:r>
      <w:r w:rsidRPr="00251AED">
        <w:rPr>
          <w:rStyle w:val="StyleUnderline"/>
        </w:rPr>
        <w:t>, whom to collaborate with on what tasks, what places and spaces should be assembled</w:t>
      </w:r>
      <w:r w:rsidRPr="00251AED">
        <w:rPr>
          <w:sz w:val="16"/>
        </w:rPr>
        <w:t>, and so on</w:t>
      </w:r>
      <w:r w:rsidRPr="00251AED">
        <w:rPr>
          <w:rStyle w:val="StyleUnderline"/>
        </w:rPr>
        <w:t xml:space="preserve">. Monetary design opens up a </w:t>
      </w:r>
      <w:r w:rsidRPr="00F56C9A">
        <w:rPr>
          <w:rStyle w:val="Emphasis"/>
          <w:highlight w:val="cyan"/>
        </w:rPr>
        <w:t>sustained engagement</w:t>
      </w:r>
      <w:r w:rsidRPr="00251AED">
        <w:rPr>
          <w:sz w:val="16"/>
        </w:rPr>
        <w:t xml:space="preserve"> with what </w:t>
      </w:r>
      <w:r w:rsidRPr="00F56C9A">
        <w:rPr>
          <w:rStyle w:val="StyleUnderline"/>
          <w:highlight w:val="cyan"/>
        </w:rPr>
        <w:t>gives life stability</w:t>
      </w:r>
      <w:r w:rsidRPr="00251AED">
        <w:rPr>
          <w:sz w:val="16"/>
        </w:rPr>
        <w:t xml:space="preserve">, sustenance, </w:t>
      </w:r>
      <w:r w:rsidRPr="00251AED">
        <w:rPr>
          <w:rStyle w:val="StyleUnderline"/>
        </w:rPr>
        <w:t xml:space="preserve">and </w:t>
      </w:r>
      <w:r w:rsidRPr="00F56C9A">
        <w:rPr>
          <w:rStyle w:val="Emphasis"/>
          <w:highlight w:val="cyan"/>
        </w:rPr>
        <w:t>sustainability</w:t>
      </w:r>
      <w:r w:rsidRPr="00251AED">
        <w:rPr>
          <w:sz w:val="16"/>
        </w:rPr>
        <w:t xml:space="preserve">. </w:t>
      </w:r>
      <w:r w:rsidRPr="00251AED">
        <w:rPr>
          <w:rStyle w:val="StyleUnderline"/>
        </w:rPr>
        <w:t xml:space="preserve">To design money </w:t>
      </w:r>
      <w:r w:rsidRPr="009E6707">
        <w:rPr>
          <w:rStyle w:val="Emphasis"/>
        </w:rPr>
        <w:t>democratically</w:t>
      </w:r>
      <w:r w:rsidRPr="00251AED">
        <w:rPr>
          <w:rStyle w:val="StyleUnderline"/>
        </w:rPr>
        <w:t xml:space="preserve"> is the quintessential meaning-making and organizing activity of human beings living together in-the-world.</w:t>
      </w:r>
    </w:p>
    <w:p w14:paraId="68AF6B46" w14:textId="77777777" w:rsidR="00700AFD" w:rsidRDefault="00700AFD" w:rsidP="00700AFD">
      <w:pPr>
        <w:pStyle w:val="Heading2"/>
      </w:pPr>
      <w:r>
        <w:t>Block Stuff</w:t>
      </w:r>
    </w:p>
    <w:p w14:paraId="2CB33E5D" w14:textId="77777777" w:rsidR="00700AFD" w:rsidRDefault="00700AFD" w:rsidP="00700AFD">
      <w:pPr>
        <w:pStyle w:val="Heading3"/>
      </w:pPr>
      <w:r>
        <w:t xml:space="preserve">Solvency </w:t>
      </w:r>
    </w:p>
    <w:p w14:paraId="736C38C5" w14:textId="77777777" w:rsidR="00700AFD" w:rsidRPr="00B206B5" w:rsidRDefault="00700AFD" w:rsidP="00700AFD">
      <w:pPr>
        <w:pStyle w:val="Heading4"/>
      </w:pPr>
      <w:r>
        <w:t>Attempts to protest against the logic of the monetary sovereign fails without embracing MMT</w:t>
      </w:r>
      <w:r w:rsidRPr="00B206B5">
        <w:t>.</w:t>
      </w:r>
    </w:p>
    <w:p w14:paraId="19CAC63E" w14:textId="77777777" w:rsidR="00700AFD" w:rsidRPr="00B206B5" w:rsidRDefault="00700AFD" w:rsidP="00700AFD">
      <w:pPr>
        <w:rPr>
          <w:lang w:val="en-GB"/>
        </w:rPr>
      </w:pPr>
      <w:r w:rsidRPr="0078245E">
        <w:rPr>
          <w:rStyle w:val="Style13ptBold"/>
        </w:rPr>
        <w:t>Valayden</w:t>
      </w:r>
      <w:r>
        <w:rPr>
          <w:rStyle w:val="Style13ptBold"/>
        </w:rPr>
        <w:t xml:space="preserve"> &amp; Feinig,</w:t>
      </w:r>
      <w:r w:rsidRPr="0078245E">
        <w:rPr>
          <w:rStyle w:val="Style13ptBold"/>
        </w:rPr>
        <w:t xml:space="preserve"> 22</w:t>
      </w:r>
      <w:r>
        <w:rPr>
          <w:lang w:val="en-GB"/>
        </w:rPr>
        <w:t xml:space="preserve"> [Assistant Professor of Human Development at Binghamton University, Diren Valayden and Jakob Feinig, “Humanization as Money: Modern Monetary Theory and the Critique of Race,” </w:t>
      </w:r>
      <w:r w:rsidRPr="009311AC">
        <w:rPr>
          <w:lang w:val="en-GB"/>
        </w:rPr>
        <w:t>Humanity: An International Journal of Human Rights, Humanitarianism, and Development</w:t>
      </w:r>
      <w:r>
        <w:rPr>
          <w:lang w:val="en-GB"/>
        </w:rPr>
        <w:t xml:space="preserve">, vol. 13, no. 2, Summer 2022, pp. 150-154, </w:t>
      </w:r>
      <w:r w:rsidRPr="00F50FCC">
        <w:rPr>
          <w:lang w:val="en-GB"/>
        </w:rPr>
        <w:t>https://doi.org/10.1353/hum.2022.0013</w:t>
      </w:r>
      <w:r>
        <w:rPr>
          <w:lang w:val="en-GB"/>
        </w:rPr>
        <w:t>//alundy]</w:t>
      </w:r>
    </w:p>
    <w:p w14:paraId="132408ED" w14:textId="77777777" w:rsidR="00700AFD" w:rsidRPr="009D3745" w:rsidRDefault="00700AFD" w:rsidP="00700AFD">
      <w:pPr>
        <w:rPr>
          <w:sz w:val="16"/>
        </w:rPr>
      </w:pPr>
      <w:r w:rsidRPr="00E07674">
        <w:rPr>
          <w:rStyle w:val="StyleUnderline"/>
          <w:highlight w:val="cyan"/>
        </w:rPr>
        <w:t xml:space="preserve">A range of actors continue to reproduce the </w:t>
      </w:r>
      <w:r w:rsidRPr="00E07674">
        <w:rPr>
          <w:rStyle w:val="Emphasis"/>
          <w:highlight w:val="cyan"/>
        </w:rPr>
        <w:t>liberal monetary ontolog</w:t>
      </w:r>
      <w:r w:rsidRPr="009D3745">
        <w:rPr>
          <w:rStyle w:val="Emphasis"/>
        </w:rPr>
        <w:t>y</w:t>
      </w:r>
      <w:r w:rsidRPr="009D3745">
        <w:rPr>
          <w:sz w:val="16"/>
        </w:rPr>
        <w:t xml:space="preserve"> in a form almost identical to the Lockean logic, </w:t>
      </w:r>
      <w:r w:rsidRPr="0055584B">
        <w:rPr>
          <w:rStyle w:val="StyleUnderline"/>
        </w:rPr>
        <w:t>even if they update</w:t>
      </w:r>
      <w:r w:rsidRPr="009D3745">
        <w:rPr>
          <w:sz w:val="16"/>
        </w:rPr>
        <w:t xml:space="preserve"> the </w:t>
      </w:r>
      <w:r w:rsidRPr="0055584B">
        <w:rPr>
          <w:rStyle w:val="StyleUnderline"/>
        </w:rPr>
        <w:t>vocabulary</w:t>
      </w:r>
      <w:r w:rsidRPr="009D3745">
        <w:rPr>
          <w:sz w:val="16"/>
        </w:rPr>
        <w:t xml:space="preserve">. </w:t>
      </w:r>
      <w:r w:rsidRPr="00E07674">
        <w:rPr>
          <w:sz w:val="16"/>
          <w:highlight w:val="cyan"/>
        </w:rPr>
        <w:t xml:space="preserve">When </w:t>
      </w:r>
      <w:r w:rsidRPr="00E07674">
        <w:rPr>
          <w:rStyle w:val="StyleUnderline"/>
          <w:highlight w:val="cyan"/>
        </w:rPr>
        <w:t xml:space="preserve">politicians claim that large numbers of Black people in the </w:t>
      </w:r>
      <w:r w:rsidRPr="00E07674">
        <w:rPr>
          <w:rStyle w:val="Emphasis"/>
          <w:highlight w:val="cyan"/>
        </w:rPr>
        <w:t>U</w:t>
      </w:r>
      <w:r w:rsidRPr="00E07674">
        <w:rPr>
          <w:sz w:val="16"/>
          <w:highlight w:val="cyan"/>
        </w:rPr>
        <w:t xml:space="preserve">nited </w:t>
      </w:r>
      <w:r w:rsidRPr="00E07674">
        <w:rPr>
          <w:rStyle w:val="Emphasis"/>
          <w:highlight w:val="cyan"/>
        </w:rPr>
        <w:t>S</w:t>
      </w:r>
      <w:r w:rsidRPr="00E07674">
        <w:rPr>
          <w:sz w:val="16"/>
          <w:highlight w:val="cyan"/>
        </w:rPr>
        <w:t xml:space="preserve">tates </w:t>
      </w:r>
      <w:r w:rsidRPr="00E07674">
        <w:rPr>
          <w:rStyle w:val="StyleUnderline"/>
          <w:highlight w:val="cyan"/>
        </w:rPr>
        <w:t>are “welfare state dependent,” they echo the Lockean idea that</w:t>
      </w:r>
      <w:r w:rsidRPr="009D3745">
        <w:rPr>
          <w:sz w:val="16"/>
        </w:rPr>
        <w:t xml:space="preserve"> these </w:t>
      </w:r>
      <w:r w:rsidRPr="00E07674">
        <w:rPr>
          <w:rStyle w:val="StyleUnderline"/>
          <w:highlight w:val="cyan"/>
        </w:rPr>
        <w:t>people do not add to societal wealth</w:t>
      </w:r>
      <w:r w:rsidRPr="0055584B">
        <w:rPr>
          <w:rStyle w:val="StyleUnderline"/>
        </w:rPr>
        <w:t xml:space="preserve">. When </w:t>
      </w:r>
      <w:r w:rsidRPr="00E07674">
        <w:rPr>
          <w:rStyle w:val="StyleUnderline"/>
          <w:highlight w:val="cyan"/>
        </w:rPr>
        <w:t>charitable foundations propose to teach “</w:t>
      </w:r>
      <w:r w:rsidRPr="00E07674">
        <w:rPr>
          <w:rStyle w:val="Emphasis"/>
          <w:highlight w:val="cyan"/>
        </w:rPr>
        <w:t>financial literacy</w:t>
      </w:r>
      <w:r w:rsidRPr="00E07674">
        <w:rPr>
          <w:rStyle w:val="StyleUnderline"/>
          <w:highlight w:val="cyan"/>
        </w:rPr>
        <w:t>” and “better money habits” to disadvantaged people</w:t>
      </w:r>
      <w:r w:rsidRPr="00E07674">
        <w:rPr>
          <w:sz w:val="16"/>
          <w:highlight w:val="cyan"/>
        </w:rPr>
        <w:t xml:space="preserve">, </w:t>
      </w:r>
      <w:r w:rsidRPr="00E07674">
        <w:rPr>
          <w:rStyle w:val="StyleUnderline"/>
          <w:highlight w:val="cyan"/>
        </w:rPr>
        <w:t>they echo the</w:t>
      </w:r>
      <w:r w:rsidRPr="009D3745">
        <w:rPr>
          <w:sz w:val="16"/>
        </w:rPr>
        <w:t xml:space="preserve"> Lockean </w:t>
      </w:r>
      <w:r w:rsidRPr="00E07674">
        <w:rPr>
          <w:rStyle w:val="StyleUnderline"/>
          <w:highlight w:val="cyan"/>
        </w:rPr>
        <w:t>idea that they are not</w:t>
      </w:r>
      <w:r w:rsidRPr="00E07674">
        <w:rPr>
          <w:sz w:val="16"/>
          <w:highlight w:val="cyan"/>
        </w:rPr>
        <w:t xml:space="preserve"> (yet) </w:t>
      </w:r>
      <w:r w:rsidRPr="00E07674">
        <w:rPr>
          <w:rStyle w:val="StyleUnderline"/>
          <w:highlight w:val="cyan"/>
        </w:rPr>
        <w:t xml:space="preserve">monetary individuals characterized by </w:t>
      </w:r>
      <w:r w:rsidRPr="00E07674">
        <w:rPr>
          <w:rStyle w:val="Emphasis"/>
          <w:highlight w:val="cyan"/>
        </w:rPr>
        <w:t>rationality</w:t>
      </w:r>
      <w:r w:rsidRPr="00E07674">
        <w:rPr>
          <w:rStyle w:val="StyleUnderline"/>
          <w:highlight w:val="cyan"/>
        </w:rPr>
        <w:t xml:space="preserve"> and </w:t>
      </w:r>
      <w:r w:rsidRPr="00E07674">
        <w:rPr>
          <w:rStyle w:val="Emphasis"/>
          <w:highlight w:val="cyan"/>
        </w:rPr>
        <w:t>industriousness</w:t>
      </w:r>
      <w:r w:rsidRPr="00E07674">
        <w:rPr>
          <w:sz w:val="16"/>
          <w:highlight w:val="cyan"/>
        </w:rPr>
        <w:t>.</w:t>
      </w:r>
      <w:r w:rsidRPr="009D3745">
        <w:rPr>
          <w:sz w:val="16"/>
        </w:rPr>
        <w:t xml:space="preserve"> </w:t>
      </w:r>
      <w:r w:rsidRPr="0055584B">
        <w:rPr>
          <w:rStyle w:val="StyleUnderline"/>
        </w:rPr>
        <w:t>When politicians claim</w:t>
      </w:r>
      <w:r w:rsidRPr="009D3745">
        <w:rPr>
          <w:sz w:val="16"/>
        </w:rPr>
        <w:t xml:space="preserve"> that </w:t>
      </w:r>
      <w:r w:rsidRPr="0055584B">
        <w:rPr>
          <w:rStyle w:val="StyleUnderline"/>
        </w:rPr>
        <w:t xml:space="preserve">inequality is </w:t>
      </w:r>
      <w:r w:rsidRPr="00E07674">
        <w:rPr>
          <w:rStyle w:val="StyleUnderline"/>
          <w:highlight w:val="cyan"/>
        </w:rPr>
        <w:t xml:space="preserve">due to a lack of </w:t>
      </w:r>
      <w:r w:rsidRPr="00E07674">
        <w:rPr>
          <w:rStyle w:val="Emphasis"/>
          <w:highlight w:val="cyan"/>
        </w:rPr>
        <w:t>personal responsibility</w:t>
      </w:r>
      <w:r w:rsidRPr="009D3745">
        <w:rPr>
          <w:sz w:val="16"/>
        </w:rPr>
        <w:t xml:space="preserve"> and discipline, </w:t>
      </w:r>
      <w:r w:rsidRPr="0055584B">
        <w:rPr>
          <w:rStyle w:val="StyleUnderline"/>
        </w:rPr>
        <w:t>they echo the</w:t>
      </w:r>
      <w:r w:rsidRPr="009D3745">
        <w:rPr>
          <w:sz w:val="16"/>
        </w:rPr>
        <w:t xml:space="preserve"> Lockean </w:t>
      </w:r>
      <w:r w:rsidRPr="0055584B">
        <w:rPr>
          <w:rStyle w:val="StyleUnderline"/>
        </w:rPr>
        <w:t xml:space="preserve">idea that some populations are less </w:t>
      </w:r>
      <w:r w:rsidRPr="00E07674">
        <w:rPr>
          <w:rStyle w:val="Emphasis"/>
          <w:highlight w:val="cyan"/>
        </w:rPr>
        <w:t>economically rational</w:t>
      </w:r>
      <w:r w:rsidRPr="00E07674">
        <w:rPr>
          <w:rStyle w:val="StyleUnderline"/>
          <w:highlight w:val="cyan"/>
        </w:rPr>
        <w:t xml:space="preserve"> than others</w:t>
      </w:r>
      <w:r w:rsidRPr="009D3745">
        <w:rPr>
          <w:sz w:val="16"/>
        </w:rPr>
        <w:t xml:space="preserve">. </w:t>
      </w:r>
      <w:r w:rsidRPr="0055584B">
        <w:rPr>
          <w:rStyle w:val="StyleUnderline"/>
        </w:rPr>
        <w:t>When “developers”</w:t>
      </w:r>
      <w:r w:rsidRPr="009D3745">
        <w:rPr>
          <w:sz w:val="16"/>
        </w:rPr>
        <w:t xml:space="preserve"> “improve” neighborhoods by </w:t>
      </w:r>
      <w:r w:rsidRPr="0055584B">
        <w:rPr>
          <w:rStyle w:val="StyleUnderline"/>
        </w:rPr>
        <w:t>gentrifying</w:t>
      </w:r>
      <w:r w:rsidRPr="009D3745">
        <w:rPr>
          <w:sz w:val="16"/>
        </w:rPr>
        <w:t xml:space="preserve"> them, and </w:t>
      </w:r>
      <w:r w:rsidRPr="0055584B">
        <w:rPr>
          <w:rStyle w:val="StyleUnderline"/>
        </w:rPr>
        <w:t>replace current inhabitants with people who have more money</w:t>
      </w:r>
      <w:r w:rsidRPr="009D3745">
        <w:rPr>
          <w:sz w:val="16"/>
        </w:rPr>
        <w:t xml:space="preserve">, </w:t>
      </w:r>
      <w:r w:rsidRPr="0055584B">
        <w:rPr>
          <w:rStyle w:val="StyleUnderline"/>
        </w:rPr>
        <w:t>they echo the</w:t>
      </w:r>
      <w:r w:rsidRPr="009D3745">
        <w:rPr>
          <w:sz w:val="16"/>
        </w:rPr>
        <w:t xml:space="preserve"> Lockean </w:t>
      </w:r>
      <w:r w:rsidRPr="0055584B">
        <w:rPr>
          <w:rStyle w:val="StyleUnderline"/>
        </w:rPr>
        <w:t>idea</w:t>
      </w:r>
      <w:r w:rsidRPr="009D3745">
        <w:rPr>
          <w:sz w:val="16"/>
        </w:rPr>
        <w:t xml:space="preserve"> that </w:t>
      </w:r>
      <w:r w:rsidRPr="0055584B">
        <w:rPr>
          <w:rStyle w:val="StyleUnderline"/>
        </w:rPr>
        <w:t>there is nothing to be destroyed because the previous inhabitants could not make economic use</w:t>
      </w:r>
      <w:r w:rsidRPr="009D3745">
        <w:rPr>
          <w:sz w:val="16"/>
        </w:rPr>
        <w:t xml:space="preserve"> of the space. </w:t>
      </w:r>
      <w:r w:rsidRPr="00E07674">
        <w:rPr>
          <w:rStyle w:val="StyleUnderline"/>
          <w:highlight w:val="cyan"/>
        </w:rPr>
        <w:t>Such statements are</w:t>
      </w:r>
      <w:r w:rsidRPr="009D3745">
        <w:rPr>
          <w:sz w:val="16"/>
        </w:rPr>
        <w:t xml:space="preserve"> not </w:t>
      </w:r>
      <w:r w:rsidRPr="00E07674">
        <w:rPr>
          <w:sz w:val="16"/>
          <w:highlight w:val="cyan"/>
        </w:rPr>
        <w:t xml:space="preserve">just </w:t>
      </w:r>
      <w:r w:rsidRPr="00E07674">
        <w:rPr>
          <w:rStyle w:val="StyleUnderline"/>
          <w:highlight w:val="cyan"/>
        </w:rPr>
        <w:t>racially charged</w:t>
      </w:r>
      <w:r w:rsidRPr="00E07674">
        <w:rPr>
          <w:sz w:val="16"/>
          <w:highlight w:val="cyan"/>
        </w:rPr>
        <w:t xml:space="preserve">: </w:t>
      </w:r>
      <w:r w:rsidRPr="00E07674">
        <w:rPr>
          <w:rStyle w:val="StyleUnderline"/>
          <w:highlight w:val="cyan"/>
        </w:rPr>
        <w:t xml:space="preserve">they constitute </w:t>
      </w:r>
      <w:r w:rsidRPr="00E07674">
        <w:rPr>
          <w:rStyle w:val="Emphasis"/>
          <w:highlight w:val="cyan"/>
        </w:rPr>
        <w:t>monetary individuals</w:t>
      </w:r>
      <w:r w:rsidRPr="00E07674">
        <w:rPr>
          <w:rStyle w:val="StyleUnderline"/>
          <w:highlight w:val="cyan"/>
        </w:rPr>
        <w:t xml:space="preserve"> as they constitute </w:t>
      </w:r>
      <w:r w:rsidRPr="00E07674">
        <w:rPr>
          <w:rStyle w:val="Emphasis"/>
          <w:highlight w:val="cyan"/>
        </w:rPr>
        <w:t>race</w:t>
      </w:r>
      <w:r w:rsidRPr="00E07674">
        <w:rPr>
          <w:sz w:val="16"/>
          <w:highlight w:val="cyan"/>
        </w:rPr>
        <w:t>.</w:t>
      </w:r>
      <w:r w:rsidRPr="009D3745">
        <w:rPr>
          <w:sz w:val="16"/>
        </w:rPr>
        <w:t xml:space="preserve"> </w:t>
      </w:r>
    </w:p>
    <w:p w14:paraId="68771BC0" w14:textId="77777777" w:rsidR="00700AFD" w:rsidRDefault="00700AFD" w:rsidP="00700AFD">
      <w:pPr>
        <w:rPr>
          <w:rStyle w:val="Emphasis"/>
        </w:rPr>
      </w:pPr>
      <w:r w:rsidRPr="009D3745">
        <w:rPr>
          <w:sz w:val="16"/>
        </w:rPr>
        <w:t xml:space="preserve">And </w:t>
      </w:r>
      <w:r w:rsidRPr="005B06C8">
        <w:rPr>
          <w:rStyle w:val="StyleUnderline"/>
        </w:rPr>
        <w:t xml:space="preserve">if the </w:t>
      </w:r>
      <w:r w:rsidRPr="009D3745">
        <w:rPr>
          <w:rStyle w:val="Emphasis"/>
        </w:rPr>
        <w:t>racially excluded</w:t>
      </w:r>
      <w:r w:rsidRPr="005B06C8">
        <w:rPr>
          <w:rStyle w:val="StyleUnderline"/>
        </w:rPr>
        <w:t xml:space="preserve"> protest</w:t>
      </w:r>
      <w:r w:rsidRPr="009D3745">
        <w:rPr>
          <w:sz w:val="16"/>
        </w:rPr>
        <w:t xml:space="preserve"> against income and wealth disparities or point to political-economic power relations, </w:t>
      </w:r>
      <w:r w:rsidRPr="005B06C8">
        <w:rPr>
          <w:rStyle w:val="StyleUnderline"/>
        </w:rPr>
        <w:t>the</w:t>
      </w:r>
      <w:r w:rsidRPr="009D3745">
        <w:rPr>
          <w:sz w:val="16"/>
        </w:rPr>
        <w:t xml:space="preserve"> Lockean </w:t>
      </w:r>
      <w:r w:rsidRPr="005B06C8">
        <w:rPr>
          <w:rStyle w:val="StyleUnderline"/>
        </w:rPr>
        <w:t>logic takes their objections as proof that they are not</w:t>
      </w:r>
      <w:r w:rsidRPr="009D3745">
        <w:rPr>
          <w:sz w:val="16"/>
        </w:rPr>
        <w:t xml:space="preserve"> yet </w:t>
      </w:r>
      <w:r w:rsidRPr="00E07674">
        <w:rPr>
          <w:rStyle w:val="StyleUnderline"/>
          <w:highlight w:val="cyan"/>
        </w:rPr>
        <w:t>monetary individuals</w:t>
      </w:r>
      <w:r w:rsidRPr="00E07674">
        <w:rPr>
          <w:sz w:val="16"/>
          <w:highlight w:val="cyan"/>
        </w:rPr>
        <w:t xml:space="preserve">. </w:t>
      </w:r>
      <w:r w:rsidRPr="00E07674">
        <w:rPr>
          <w:rStyle w:val="StyleUnderline"/>
          <w:highlight w:val="cyan"/>
        </w:rPr>
        <w:t xml:space="preserve">Whoever fails to accept money’s verdict places themselves outside of the group of </w:t>
      </w:r>
      <w:r w:rsidRPr="00E07674">
        <w:rPr>
          <w:rStyle w:val="Emphasis"/>
          <w:highlight w:val="cyan"/>
        </w:rPr>
        <w:t>monetary individuals</w:t>
      </w:r>
      <w:r w:rsidRPr="009D3745">
        <w:rPr>
          <w:sz w:val="16"/>
        </w:rPr>
        <w:t xml:space="preserve">. Placing oneself outside of this group means a loss of stature, belonging, and becoming inconsequential. From a Lockean perspective, </w:t>
      </w:r>
      <w:r w:rsidRPr="005B06C8">
        <w:rPr>
          <w:rStyle w:val="StyleUnderline"/>
        </w:rPr>
        <w:t>questioning money’s verdict means questioning money itself</w:t>
      </w:r>
      <w:r w:rsidRPr="009D3745">
        <w:rPr>
          <w:sz w:val="16"/>
        </w:rPr>
        <w:t xml:space="preserve"> because acceptance of this verdict is inherent in money. And </w:t>
      </w:r>
      <w:r w:rsidRPr="005B06C8">
        <w:rPr>
          <w:rStyle w:val="StyleUnderline"/>
        </w:rPr>
        <w:t xml:space="preserve">refusing money’s verdict seems to cause a tear in the </w:t>
      </w:r>
      <w:r w:rsidRPr="009D3745">
        <w:rPr>
          <w:rStyle w:val="Emphasis"/>
        </w:rPr>
        <w:t xml:space="preserve">fabric of the social order. </w:t>
      </w:r>
    </w:p>
    <w:p w14:paraId="3C7082AC" w14:textId="77777777" w:rsidR="00700AFD" w:rsidRPr="00912E43" w:rsidRDefault="00700AFD" w:rsidP="00700AFD">
      <w:pPr>
        <w:rPr>
          <w:b/>
          <w:iCs/>
          <w:u w:val="single"/>
        </w:rPr>
      </w:pPr>
    </w:p>
    <w:p w14:paraId="4351C5DE" w14:textId="77777777" w:rsidR="00700AFD" w:rsidRDefault="00700AFD" w:rsidP="00700AFD">
      <w:pPr>
        <w:pStyle w:val="Heading3"/>
      </w:pPr>
      <w:r>
        <w:t>Perm</w:t>
      </w:r>
    </w:p>
    <w:p w14:paraId="3320B722" w14:textId="77777777" w:rsidR="00700AFD" w:rsidRDefault="00700AFD" w:rsidP="00700AFD">
      <w:pPr>
        <w:pStyle w:val="Heading4"/>
      </w:pPr>
      <w:r>
        <w:t xml:space="preserve">The logic of the monetary individual is fundamentally </w:t>
      </w:r>
      <w:r w:rsidRPr="009E6707">
        <w:rPr>
          <w:u w:val="single"/>
        </w:rPr>
        <w:t>incompatible</w:t>
      </w:r>
      <w:r>
        <w:t xml:space="preserve"> with the logic of MMT.</w:t>
      </w:r>
    </w:p>
    <w:p w14:paraId="091E52E5" w14:textId="77777777" w:rsidR="00700AFD" w:rsidRPr="00B206B5" w:rsidRDefault="00700AFD" w:rsidP="00700AFD">
      <w:pPr>
        <w:rPr>
          <w:lang w:val="en-GB"/>
        </w:rPr>
      </w:pPr>
      <w:r w:rsidRPr="0078245E">
        <w:rPr>
          <w:rStyle w:val="Style13ptBold"/>
        </w:rPr>
        <w:t>Valayden</w:t>
      </w:r>
      <w:r>
        <w:rPr>
          <w:rStyle w:val="Style13ptBold"/>
        </w:rPr>
        <w:t xml:space="preserve"> &amp; Feinig,</w:t>
      </w:r>
      <w:r w:rsidRPr="0078245E">
        <w:rPr>
          <w:rStyle w:val="Style13ptBold"/>
        </w:rPr>
        <w:t xml:space="preserve"> 22</w:t>
      </w:r>
      <w:r>
        <w:rPr>
          <w:lang w:val="en-GB"/>
        </w:rPr>
        <w:t xml:space="preserve"> [Assistant Professor of Human Development at Binghamton University, Diren Valayden and Jakob Feinig, “Humanization as Money: Modern Monetary Theory and the Critique of Race,” </w:t>
      </w:r>
      <w:r w:rsidRPr="009311AC">
        <w:rPr>
          <w:lang w:val="en-GB"/>
        </w:rPr>
        <w:t>Humanity: An International Journal of Human Rights, Humanitarianism, and Development</w:t>
      </w:r>
      <w:r>
        <w:rPr>
          <w:lang w:val="en-GB"/>
        </w:rPr>
        <w:t xml:space="preserve">, vol. 13, no. 2, Summer 2022, pp. 150-154, </w:t>
      </w:r>
      <w:r w:rsidRPr="00F50FCC">
        <w:rPr>
          <w:lang w:val="en-GB"/>
        </w:rPr>
        <w:t>https://doi.org/10.1353/hum.2022.0013</w:t>
      </w:r>
      <w:r>
        <w:rPr>
          <w:lang w:val="en-GB"/>
        </w:rPr>
        <w:t>//alundy]</w:t>
      </w:r>
    </w:p>
    <w:p w14:paraId="6B5ECFDD" w14:textId="77777777" w:rsidR="00700AFD" w:rsidRPr="009E6707" w:rsidRDefault="00700AFD" w:rsidP="00700AFD">
      <w:pPr>
        <w:rPr>
          <w:sz w:val="16"/>
        </w:rPr>
      </w:pPr>
      <w:r w:rsidRPr="009E6707">
        <w:rPr>
          <w:rStyle w:val="Emphasis"/>
        </w:rPr>
        <w:t>Monetary individualism</w:t>
      </w:r>
      <w:r w:rsidRPr="009E6707">
        <w:rPr>
          <w:rStyle w:val="StyleUnderline"/>
        </w:rPr>
        <w:t xml:space="preserve"> and</w:t>
      </w:r>
      <w:r w:rsidRPr="009E6707">
        <w:rPr>
          <w:sz w:val="16"/>
        </w:rPr>
        <w:t xml:space="preserve"> its corollary, </w:t>
      </w:r>
      <w:r w:rsidRPr="009E6707">
        <w:rPr>
          <w:rStyle w:val="Emphasis"/>
        </w:rPr>
        <w:t>monetary racism,</w:t>
      </w:r>
      <w:r w:rsidRPr="009E6707">
        <w:rPr>
          <w:sz w:val="16"/>
        </w:rPr>
        <w:t xml:space="preserve"> </w:t>
      </w:r>
      <w:r w:rsidRPr="009E6707">
        <w:rPr>
          <w:rStyle w:val="StyleUnderline"/>
        </w:rPr>
        <w:t xml:space="preserve">are at the core of </w:t>
      </w:r>
      <w:r w:rsidRPr="009E6707">
        <w:rPr>
          <w:rStyle w:val="Emphasis"/>
        </w:rPr>
        <w:t>liberalism’s paradoxical ontology</w:t>
      </w:r>
      <w:r w:rsidRPr="009E6707">
        <w:rPr>
          <w:sz w:val="16"/>
        </w:rPr>
        <w:t xml:space="preserve">. In this logic, </w:t>
      </w:r>
      <w:r w:rsidRPr="009E6707">
        <w:rPr>
          <w:rStyle w:val="StyleUnderline"/>
        </w:rPr>
        <w:t xml:space="preserve">monetary individuals leave a state of nature to form society through a </w:t>
      </w:r>
      <w:r w:rsidRPr="009E6707">
        <w:rPr>
          <w:rStyle w:val="Emphasis"/>
        </w:rPr>
        <w:t>“tacit agreement”</w:t>
      </w:r>
      <w:r w:rsidRPr="009E6707">
        <w:rPr>
          <w:rStyle w:val="StyleUnderline"/>
        </w:rPr>
        <w:t xml:space="preserve"> to money</w:t>
      </w:r>
      <w:r w:rsidRPr="009E6707">
        <w:rPr>
          <w:sz w:val="16"/>
        </w:rPr>
        <w:t xml:space="preserve">. </w:t>
      </w:r>
      <w:r w:rsidRPr="009E6707">
        <w:rPr>
          <w:rStyle w:val="StyleUnderline"/>
        </w:rPr>
        <w:t>They accept money’s verdict—</w:t>
      </w:r>
      <w:r w:rsidRPr="009E6707">
        <w:rPr>
          <w:rStyle w:val="Emphasis"/>
        </w:rPr>
        <w:t>inevitable inequality</w:t>
      </w:r>
      <w:r w:rsidRPr="009E6707">
        <w:rPr>
          <w:sz w:val="16"/>
        </w:rPr>
        <w:t xml:space="preserve">. Because </w:t>
      </w:r>
      <w:r w:rsidRPr="009E6707">
        <w:rPr>
          <w:rStyle w:val="StyleUnderline"/>
        </w:rPr>
        <w:t>accepting money’s verdict constitutes them as monetary individuals</w:t>
      </w:r>
      <w:r w:rsidRPr="009E6707">
        <w:rPr>
          <w:sz w:val="16"/>
        </w:rPr>
        <w:t xml:space="preserve">, </w:t>
      </w:r>
      <w:r w:rsidRPr="009E6707">
        <w:rPr>
          <w:rStyle w:val="StyleUnderline"/>
        </w:rPr>
        <w:t xml:space="preserve">they leave untouched the </w:t>
      </w:r>
      <w:r w:rsidRPr="009E6707">
        <w:rPr>
          <w:rStyle w:val="Emphasis"/>
        </w:rPr>
        <w:t>always-political processes</w:t>
      </w:r>
      <w:r w:rsidRPr="009E6707">
        <w:rPr>
          <w:rStyle w:val="StyleUnderline"/>
        </w:rPr>
        <w:t xml:space="preserve"> of money creation</w:t>
      </w:r>
      <w:r w:rsidRPr="009E6707">
        <w:rPr>
          <w:sz w:val="16"/>
        </w:rPr>
        <w:t xml:space="preserve">, </w:t>
      </w:r>
      <w:r w:rsidRPr="009E6707">
        <w:rPr>
          <w:rStyle w:val="StyleUnderline"/>
        </w:rPr>
        <w:t>and oppose anyone who politicizes money creation</w:t>
      </w:r>
      <w:r w:rsidRPr="009E6707">
        <w:rPr>
          <w:sz w:val="16"/>
        </w:rPr>
        <w:t xml:space="preserve">. </w:t>
      </w:r>
      <w:r w:rsidRPr="009E6707">
        <w:rPr>
          <w:rStyle w:val="StyleUnderline"/>
        </w:rPr>
        <w:t>If it remains unchallenged</w:t>
      </w:r>
      <w:r w:rsidRPr="009E6707">
        <w:rPr>
          <w:sz w:val="16"/>
        </w:rPr>
        <w:t xml:space="preserve">, Locke’s </w:t>
      </w:r>
      <w:r w:rsidRPr="009E6707">
        <w:rPr>
          <w:rStyle w:val="Emphasis"/>
        </w:rPr>
        <w:t>monetary theory of racism</w:t>
      </w:r>
      <w:r w:rsidRPr="009E6707">
        <w:rPr>
          <w:rStyle w:val="StyleUnderline"/>
        </w:rPr>
        <w:t xml:space="preserve"> will continue to inform </w:t>
      </w:r>
      <w:r w:rsidRPr="009E6707">
        <w:rPr>
          <w:rStyle w:val="Emphasis"/>
        </w:rPr>
        <w:t>dehumanization</w:t>
      </w:r>
      <w:r w:rsidRPr="009E6707">
        <w:rPr>
          <w:rStyle w:val="StyleUnderline"/>
        </w:rPr>
        <w:t xml:space="preserve"> and obscure </w:t>
      </w:r>
      <w:r w:rsidRPr="009E6707">
        <w:rPr>
          <w:rStyle w:val="Emphasis"/>
        </w:rPr>
        <w:t>emancipatory possibilities</w:t>
      </w:r>
      <w:r w:rsidRPr="009E6707">
        <w:rPr>
          <w:rStyle w:val="StyleUnderline"/>
        </w:rPr>
        <w:t xml:space="preserve"> that are at arm’s reach</w:t>
      </w:r>
      <w:r w:rsidRPr="009E6707">
        <w:rPr>
          <w:sz w:val="16"/>
        </w:rPr>
        <w:t xml:space="preserve">. </w:t>
      </w:r>
    </w:p>
    <w:p w14:paraId="2F5945BA" w14:textId="77777777" w:rsidR="00700AFD" w:rsidRPr="009E6707" w:rsidRDefault="00700AFD" w:rsidP="00700AFD">
      <w:pPr>
        <w:rPr>
          <w:sz w:val="16"/>
        </w:rPr>
      </w:pPr>
      <w:r w:rsidRPr="009E6707">
        <w:rPr>
          <w:sz w:val="16"/>
        </w:rPr>
        <w:t xml:space="preserve">An </w:t>
      </w:r>
      <w:r w:rsidRPr="009E6707">
        <w:rPr>
          <w:rStyle w:val="StyleUnderline"/>
        </w:rPr>
        <w:t>MMT ontology</w:t>
      </w:r>
      <w:r w:rsidRPr="009E6707">
        <w:rPr>
          <w:sz w:val="16"/>
        </w:rPr>
        <w:t xml:space="preserve">, in contrast, </w:t>
      </w:r>
      <w:r w:rsidRPr="009E6707">
        <w:rPr>
          <w:rStyle w:val="StyleUnderline"/>
        </w:rPr>
        <w:t xml:space="preserve">emphasizes the money issuer’s capacity to connect and include people in productive activities and enables </w:t>
      </w:r>
      <w:r w:rsidRPr="009E6707">
        <w:rPr>
          <w:rStyle w:val="Emphasis"/>
        </w:rPr>
        <w:t>heterogeneous</w:t>
      </w:r>
      <w:r w:rsidRPr="009E6707">
        <w:rPr>
          <w:rStyle w:val="StyleUnderline"/>
        </w:rPr>
        <w:t xml:space="preserve"> forms of belonging.</w:t>
      </w:r>
      <w:r w:rsidRPr="009E6707">
        <w:rPr>
          <w:sz w:val="16"/>
        </w:rPr>
        <w:t xml:space="preserve"> </w:t>
      </w:r>
      <w:r w:rsidRPr="009E6707">
        <w:rPr>
          <w:rStyle w:val="StyleUnderline"/>
        </w:rPr>
        <w:t xml:space="preserve">This ontology makes the </w:t>
      </w:r>
      <w:r w:rsidRPr="009E6707">
        <w:rPr>
          <w:rStyle w:val="Emphasis"/>
        </w:rPr>
        <w:t>liberal monetary ontology</w:t>
      </w:r>
      <w:r w:rsidRPr="009E6707">
        <w:rPr>
          <w:rStyle w:val="StyleUnderline"/>
        </w:rPr>
        <w:t xml:space="preserve"> visible as </w:t>
      </w:r>
      <w:r w:rsidRPr="009E6707">
        <w:rPr>
          <w:rStyle w:val="Emphasis"/>
        </w:rPr>
        <w:t>dehumanizing</w:t>
      </w:r>
      <w:r w:rsidRPr="009E6707">
        <w:rPr>
          <w:rStyle w:val="StyleUnderline"/>
        </w:rPr>
        <w:t xml:space="preserve"> and enables people to relate to the money issuer as that which anchors their </w:t>
      </w:r>
      <w:r w:rsidRPr="009E6707">
        <w:rPr>
          <w:rStyle w:val="Emphasis"/>
        </w:rPr>
        <w:t>belonging</w:t>
      </w:r>
      <w:r w:rsidRPr="009E6707">
        <w:rPr>
          <w:rStyle w:val="StyleUnderline"/>
        </w:rPr>
        <w:t xml:space="preserve"> and </w:t>
      </w:r>
      <w:r w:rsidRPr="009E6707">
        <w:rPr>
          <w:rStyle w:val="Emphasis"/>
        </w:rPr>
        <w:t>connectedness</w:t>
      </w:r>
      <w:r w:rsidRPr="009E6707">
        <w:rPr>
          <w:sz w:val="16"/>
        </w:rPr>
        <w:t xml:space="preserve">. Therefore, we propose to adapt the Fanonian/Freirian definition of humanization: </w:t>
      </w:r>
      <w:r w:rsidRPr="009E6707">
        <w:rPr>
          <w:rStyle w:val="StyleUnderline"/>
        </w:rPr>
        <w:t xml:space="preserve">humanization is that which occurs when people reject the </w:t>
      </w:r>
      <w:r w:rsidRPr="009E6707">
        <w:rPr>
          <w:rStyle w:val="Emphasis"/>
        </w:rPr>
        <w:t>Lockean monetary ontology</w:t>
      </w:r>
      <w:r w:rsidRPr="009E6707">
        <w:rPr>
          <w:rStyle w:val="StyleUnderline"/>
        </w:rPr>
        <w:t xml:space="preserve"> that fixes their identities and forms of agency, when they begin to understand money as the anchor of collective life and emerge as political beings who participate in the monetary making of society</w:t>
      </w:r>
      <w:r w:rsidRPr="009E6707">
        <w:rPr>
          <w:sz w:val="16"/>
        </w:rPr>
        <w:t xml:space="preserve">. </w:t>
      </w:r>
    </w:p>
    <w:p w14:paraId="0ED4AE8A" w14:textId="77777777" w:rsidR="00700AFD" w:rsidRPr="00912E43" w:rsidRDefault="00700AFD" w:rsidP="00700AFD">
      <w:pPr>
        <w:rPr>
          <w:u w:val="single"/>
        </w:rPr>
      </w:pPr>
      <w:r w:rsidRPr="009E6707">
        <w:rPr>
          <w:rStyle w:val="StyleUnderline"/>
        </w:rPr>
        <w:t xml:space="preserve">A </w:t>
      </w:r>
      <w:r w:rsidRPr="00912E43">
        <w:rPr>
          <w:rStyle w:val="Emphasis"/>
        </w:rPr>
        <w:t>political ontology</w:t>
      </w:r>
      <w:r w:rsidRPr="009E6707">
        <w:rPr>
          <w:rStyle w:val="StyleUnderline"/>
        </w:rPr>
        <w:t xml:space="preserve"> informed by MMT </w:t>
      </w:r>
      <w:r w:rsidRPr="00912E43">
        <w:rPr>
          <w:rStyle w:val="Emphasis"/>
        </w:rPr>
        <w:t>deconstructs</w:t>
      </w:r>
      <w:r w:rsidRPr="009E6707">
        <w:rPr>
          <w:rStyle w:val="StyleUnderline"/>
        </w:rPr>
        <w:t xml:space="preserve"> and </w:t>
      </w:r>
      <w:r w:rsidRPr="00912E43">
        <w:rPr>
          <w:rStyle w:val="Emphasis"/>
        </w:rPr>
        <w:t>reconstructs</w:t>
      </w:r>
      <w:r w:rsidRPr="009E6707">
        <w:rPr>
          <w:sz w:val="16"/>
        </w:rPr>
        <w:t xml:space="preserve">. On the one hand, </w:t>
      </w:r>
      <w:r w:rsidRPr="009E6707">
        <w:rPr>
          <w:rStyle w:val="StyleUnderline"/>
        </w:rPr>
        <w:t xml:space="preserve">it enables a critique of the constitutive categories of monetary individualism that perpetuate </w:t>
      </w:r>
      <w:r w:rsidRPr="00912E43">
        <w:rPr>
          <w:rStyle w:val="Emphasis"/>
        </w:rPr>
        <w:t>dehumanization</w:t>
      </w:r>
      <w:r w:rsidRPr="009E6707">
        <w:rPr>
          <w:sz w:val="16"/>
        </w:rPr>
        <w:t xml:space="preserve">. On the other hand, </w:t>
      </w:r>
      <w:r w:rsidRPr="009E6707">
        <w:rPr>
          <w:rStyle w:val="StyleUnderline"/>
        </w:rPr>
        <w:t>by emphasizing the deep monetary relationality that underpins the social world</w:t>
      </w:r>
      <w:r w:rsidRPr="009E6707">
        <w:rPr>
          <w:sz w:val="16"/>
        </w:rPr>
        <w:t xml:space="preserve">, </w:t>
      </w:r>
      <w:r w:rsidRPr="009E6707">
        <w:rPr>
          <w:rStyle w:val="StyleUnderline"/>
        </w:rPr>
        <w:t xml:space="preserve">it offers a </w:t>
      </w:r>
      <w:r w:rsidRPr="00912E43">
        <w:rPr>
          <w:rStyle w:val="Emphasis"/>
        </w:rPr>
        <w:t>reconstructive</w:t>
      </w:r>
      <w:r w:rsidRPr="009E6707">
        <w:rPr>
          <w:rStyle w:val="StyleUnderline"/>
        </w:rPr>
        <w:t xml:space="preserve"> and </w:t>
      </w:r>
      <w:r w:rsidRPr="00912E43">
        <w:rPr>
          <w:rStyle w:val="Emphasis"/>
        </w:rPr>
        <w:t>emancipatory</w:t>
      </w:r>
      <w:r w:rsidRPr="009E6707">
        <w:rPr>
          <w:rStyle w:val="StyleUnderline"/>
        </w:rPr>
        <w:t xml:space="preserve"> approach to the social that prevents the naturalizing of human relations</w:t>
      </w:r>
      <w:r w:rsidRPr="009E6707">
        <w:rPr>
          <w:sz w:val="16"/>
        </w:rPr>
        <w:t xml:space="preserve">. The </w:t>
      </w:r>
      <w:r w:rsidRPr="00912E43">
        <w:rPr>
          <w:rStyle w:val="Emphasis"/>
        </w:rPr>
        <w:t>MMT ontology</w:t>
      </w:r>
      <w:r w:rsidRPr="009E6707">
        <w:rPr>
          <w:rStyle w:val="StyleUnderline"/>
        </w:rPr>
        <w:t xml:space="preserve"> is an ontology of the social without an outside. If there is a money issuer that can encompass everyone, no one can be outside:</w:t>
      </w:r>
      <w:r w:rsidRPr="009E6707">
        <w:rPr>
          <w:sz w:val="16"/>
        </w:rPr>
        <w:t xml:space="preserve"> the </w:t>
      </w:r>
      <w:r w:rsidRPr="009E6707">
        <w:rPr>
          <w:rStyle w:val="StyleUnderline"/>
        </w:rPr>
        <w:t>MMT ontology emphasizes everyone’s right</w:t>
      </w:r>
      <w:r w:rsidRPr="009E6707">
        <w:rPr>
          <w:sz w:val="16"/>
        </w:rPr>
        <w:t xml:space="preserve"> to be productive, compensated, and valued. If there is a money issuer that can always mobilize and connect people and resources, then surplus people cannot exist. From this new </w:t>
      </w:r>
      <w:r w:rsidRPr="00912E43">
        <w:rPr>
          <w:rStyle w:val="Emphasis"/>
        </w:rPr>
        <w:t>ontological starting point</w:t>
      </w:r>
      <w:r w:rsidRPr="009E6707">
        <w:rPr>
          <w:sz w:val="16"/>
        </w:rPr>
        <w:t xml:space="preserve">, </w:t>
      </w:r>
      <w:r w:rsidRPr="009E6707">
        <w:rPr>
          <w:rStyle w:val="StyleUnderline"/>
        </w:rPr>
        <w:t xml:space="preserve">people can pursue </w:t>
      </w:r>
      <w:r w:rsidRPr="00912E43">
        <w:rPr>
          <w:rStyle w:val="Emphasis"/>
        </w:rPr>
        <w:t>humanizing antiracist</w:t>
      </w:r>
      <w:r w:rsidRPr="009E6707">
        <w:rPr>
          <w:rStyle w:val="StyleUnderline"/>
        </w:rPr>
        <w:t xml:space="preserve"> and otherwise emancipatory projects that accommodate people-in-situations</w:t>
      </w:r>
      <w:r w:rsidRPr="009E6707">
        <w:rPr>
          <w:sz w:val="16"/>
        </w:rPr>
        <w:t xml:space="preserve">. </w:t>
      </w:r>
      <w:r w:rsidRPr="009E6707">
        <w:rPr>
          <w:rStyle w:val="StyleUnderline"/>
        </w:rPr>
        <w:t xml:space="preserve">It offers the possibility of recognizing and </w:t>
      </w:r>
      <w:r w:rsidRPr="00912E43">
        <w:rPr>
          <w:rStyle w:val="Emphasis"/>
        </w:rPr>
        <w:t>overcoming dehumanizing</w:t>
      </w:r>
      <w:r w:rsidRPr="009E6707">
        <w:rPr>
          <w:rStyle w:val="StyleUnderline"/>
        </w:rPr>
        <w:t xml:space="preserve"> processes as part of a single, malleable, and </w:t>
      </w:r>
      <w:r w:rsidRPr="00912E43">
        <w:rPr>
          <w:rStyle w:val="Emphasis"/>
        </w:rPr>
        <w:t>adaptable social ontology</w:t>
      </w:r>
      <w:r w:rsidRPr="009E6707">
        <w:rPr>
          <w:sz w:val="16"/>
        </w:rPr>
        <w:t xml:space="preserve"> that connects to an existing but underused institutional framework: </w:t>
      </w:r>
      <w:r w:rsidRPr="009E6707">
        <w:rPr>
          <w:rStyle w:val="StyleUnderline"/>
        </w:rPr>
        <w:t xml:space="preserve">the monetary systems that shape </w:t>
      </w:r>
      <w:r w:rsidRPr="00912E43">
        <w:rPr>
          <w:rStyle w:val="Emphasis"/>
        </w:rPr>
        <w:t>planetary life.</w:t>
      </w:r>
    </w:p>
    <w:p w14:paraId="10389FEE" w14:textId="77777777" w:rsidR="00700AFD" w:rsidRDefault="00700AFD" w:rsidP="00700AFD">
      <w:pPr>
        <w:pStyle w:val="Heading3"/>
      </w:pPr>
      <w:r>
        <w:t xml:space="preserve">Turns case </w:t>
      </w:r>
    </w:p>
    <w:p w14:paraId="675C1EFD" w14:textId="77777777" w:rsidR="00700AFD" w:rsidRPr="00B206B5" w:rsidRDefault="00700AFD" w:rsidP="00700AFD">
      <w:pPr>
        <w:pStyle w:val="Heading4"/>
      </w:pPr>
      <w:r>
        <w:t xml:space="preserve">Monetary individualism means policy implementation will </w:t>
      </w:r>
      <w:r w:rsidRPr="00B206B5">
        <w:rPr>
          <w:u w:val="single"/>
        </w:rPr>
        <w:t>always fail</w:t>
      </w:r>
      <w:r>
        <w:rPr>
          <w:u w:val="single"/>
        </w:rPr>
        <w:softHyphen/>
      </w:r>
      <w:r>
        <w:t xml:space="preserve">—instead, monetary policy reshapes social relations towards </w:t>
      </w:r>
      <w:r w:rsidRPr="00B206B5">
        <w:rPr>
          <w:u w:val="single"/>
        </w:rPr>
        <w:t>inequality.</w:t>
      </w:r>
    </w:p>
    <w:p w14:paraId="541DAC39" w14:textId="77777777" w:rsidR="00700AFD" w:rsidRPr="0078592F" w:rsidRDefault="00700AFD" w:rsidP="00700AFD">
      <w:pPr>
        <w:rPr>
          <w:lang w:val="en-GB"/>
        </w:rPr>
      </w:pPr>
      <w:r w:rsidRPr="0078245E">
        <w:rPr>
          <w:rStyle w:val="Style13ptBold"/>
        </w:rPr>
        <w:t>Valayden</w:t>
      </w:r>
      <w:r>
        <w:rPr>
          <w:rStyle w:val="Style13ptBold"/>
        </w:rPr>
        <w:t xml:space="preserve"> &amp; Feinig,</w:t>
      </w:r>
      <w:r w:rsidRPr="0078245E">
        <w:rPr>
          <w:rStyle w:val="Style13ptBold"/>
        </w:rPr>
        <w:t xml:space="preserve"> 22</w:t>
      </w:r>
      <w:r>
        <w:rPr>
          <w:lang w:val="en-GB"/>
        </w:rPr>
        <w:t xml:space="preserve"> [Assistant Professor of Human Development at Binghamton University, Diren Valayden and Jakob Feinig, “Humanization as Money: Modern Monetary Theory and the Critique of Race,” </w:t>
      </w:r>
      <w:r w:rsidRPr="009311AC">
        <w:rPr>
          <w:lang w:val="en-GB"/>
        </w:rPr>
        <w:t>Humanity: An International Journal of Human Rights, Humanitarianism, and Development</w:t>
      </w:r>
      <w:r>
        <w:rPr>
          <w:lang w:val="en-GB"/>
        </w:rPr>
        <w:t xml:space="preserve">, vol. 13, no. 2, Summer 2022, pp. 150-154, </w:t>
      </w:r>
      <w:r w:rsidRPr="00F50FCC">
        <w:rPr>
          <w:lang w:val="en-GB"/>
        </w:rPr>
        <w:t>https://doi.org/10.1353/hum.2022.0013</w:t>
      </w:r>
      <w:r>
        <w:rPr>
          <w:lang w:val="en-GB"/>
        </w:rPr>
        <w:t>//alundy]</w:t>
      </w:r>
    </w:p>
    <w:p w14:paraId="1164D828" w14:textId="77777777" w:rsidR="00700AFD" w:rsidRPr="00B206B5" w:rsidRDefault="00700AFD" w:rsidP="00700AFD">
      <w:pPr>
        <w:rPr>
          <w:sz w:val="16"/>
        </w:rPr>
      </w:pPr>
      <w:r w:rsidRPr="00B206B5">
        <w:rPr>
          <w:sz w:val="16"/>
        </w:rPr>
        <w:t xml:space="preserve">Locke’s </w:t>
      </w:r>
      <w:r w:rsidRPr="00B206B5">
        <w:rPr>
          <w:rStyle w:val="StyleUnderline"/>
        </w:rPr>
        <w:t xml:space="preserve">monetary theory of society </w:t>
      </w:r>
      <w:r w:rsidRPr="00B206B5">
        <w:rPr>
          <w:rStyle w:val="Emphasis"/>
        </w:rPr>
        <w:t>invisibilized</w:t>
      </w:r>
      <w:r w:rsidRPr="00B206B5">
        <w:rPr>
          <w:rStyle w:val="StyleUnderline"/>
        </w:rPr>
        <w:t xml:space="preserve"> two sets of relations</w:t>
      </w:r>
      <w:r w:rsidRPr="00B206B5">
        <w:rPr>
          <w:sz w:val="16"/>
        </w:rPr>
        <w:t xml:space="preserve">. First, when he argued that </w:t>
      </w:r>
      <w:r w:rsidRPr="00B206B5">
        <w:rPr>
          <w:rStyle w:val="StyleUnderline"/>
        </w:rPr>
        <w:t xml:space="preserve">money comes into existence through </w:t>
      </w:r>
      <w:r w:rsidRPr="00B206B5">
        <w:rPr>
          <w:rStyle w:val="Emphasis"/>
        </w:rPr>
        <w:t>individual volition</w:t>
      </w:r>
      <w:r w:rsidRPr="00B206B5">
        <w:rPr>
          <w:sz w:val="16"/>
        </w:rPr>
        <w:t xml:space="preserve">, Locke obscured the relation between money issuers and money users that had been more visible in medieval Europe. </w:t>
      </w:r>
      <w:r w:rsidRPr="00B206B5">
        <w:rPr>
          <w:rStyle w:val="StyleUnderline"/>
        </w:rPr>
        <w:t>Because this relation disappears,</w:t>
      </w:r>
      <w:r w:rsidRPr="00B206B5">
        <w:rPr>
          <w:sz w:val="16"/>
        </w:rPr>
        <w:t xml:space="preserve"> Locke’s </w:t>
      </w:r>
      <w:r w:rsidRPr="00B206B5">
        <w:rPr>
          <w:rStyle w:val="Emphasis"/>
        </w:rPr>
        <w:t>monetary individualism</w:t>
      </w:r>
      <w:r w:rsidRPr="00B206B5">
        <w:rPr>
          <w:rStyle w:val="StyleUnderline"/>
        </w:rPr>
        <w:t xml:space="preserve"> </w:t>
      </w:r>
      <w:r w:rsidRPr="00B206B5">
        <w:rPr>
          <w:rStyle w:val="Emphasis"/>
        </w:rPr>
        <w:t>eclipses</w:t>
      </w:r>
      <w:r w:rsidRPr="00B206B5">
        <w:rPr>
          <w:rStyle w:val="StyleUnderline"/>
        </w:rPr>
        <w:t xml:space="preserve"> central </w:t>
      </w:r>
      <w:r w:rsidRPr="00B206B5">
        <w:rPr>
          <w:rStyle w:val="Emphasis"/>
        </w:rPr>
        <w:t>political questions</w:t>
      </w:r>
      <w:r w:rsidRPr="00B206B5">
        <w:rPr>
          <w:rStyle w:val="StyleUnderline"/>
        </w:rPr>
        <w:t xml:space="preserve"> any society must answer</w:t>
      </w:r>
      <w:r w:rsidRPr="00B206B5">
        <w:rPr>
          <w:sz w:val="16"/>
        </w:rPr>
        <w:t xml:space="preserve">. </w:t>
      </w:r>
      <w:r w:rsidRPr="00B206B5">
        <w:rPr>
          <w:rStyle w:val="StyleUnderline"/>
        </w:rPr>
        <w:t>Who gets to issue money, on what terms, and how much of it</w:t>
      </w:r>
      <w:r w:rsidRPr="00B206B5">
        <w:rPr>
          <w:sz w:val="16"/>
        </w:rPr>
        <w:t xml:space="preserve">? </w:t>
      </w:r>
      <w:r w:rsidRPr="00B206B5">
        <w:rPr>
          <w:rStyle w:val="StyleUnderline"/>
        </w:rPr>
        <w:t>Through which channels will cash and credit reach members of a population</w:t>
      </w:r>
      <w:r w:rsidRPr="00B206B5">
        <w:rPr>
          <w:b/>
          <w:bCs/>
          <w:sz w:val="16"/>
        </w:rPr>
        <w:t xml:space="preserve">? </w:t>
      </w:r>
      <w:r w:rsidRPr="00B206B5">
        <w:rPr>
          <w:rStyle w:val="StyleUnderline"/>
          <w:b/>
          <w:bCs/>
        </w:rPr>
        <w:t xml:space="preserve">Answers to these questions shape the </w:t>
      </w:r>
      <w:r w:rsidRPr="00B206B5">
        <w:rPr>
          <w:rStyle w:val="Emphasis"/>
        </w:rPr>
        <w:t>design</w:t>
      </w:r>
      <w:r w:rsidRPr="00B206B5">
        <w:rPr>
          <w:rStyle w:val="StyleUnderline"/>
          <w:b/>
          <w:bCs/>
        </w:rPr>
        <w:t xml:space="preserve"> and </w:t>
      </w:r>
      <w:r w:rsidRPr="00B206B5">
        <w:rPr>
          <w:rStyle w:val="Emphasis"/>
        </w:rPr>
        <w:t>constitution</w:t>
      </w:r>
      <w:r w:rsidRPr="00B206B5">
        <w:rPr>
          <w:rStyle w:val="StyleUnderline"/>
          <w:b/>
          <w:bCs/>
        </w:rPr>
        <w:t xml:space="preserve"> of </w:t>
      </w:r>
      <w:r w:rsidRPr="00B206B5">
        <w:rPr>
          <w:rStyle w:val="Emphasis"/>
        </w:rPr>
        <w:t>social relations</w:t>
      </w:r>
      <w:r w:rsidRPr="00B206B5">
        <w:rPr>
          <w:rStyle w:val="StyleUnderline"/>
        </w:rPr>
        <w:t>.</w:t>
      </w:r>
      <w:r w:rsidRPr="00B206B5">
        <w:rPr>
          <w:sz w:val="16"/>
        </w:rPr>
        <w:t xml:space="preserve">30 In Locke’s telling, however, </w:t>
      </w:r>
      <w:r w:rsidRPr="00B206B5">
        <w:rPr>
          <w:rStyle w:val="StyleUnderline"/>
        </w:rPr>
        <w:t>monetary individuals “</w:t>
      </w:r>
      <w:r w:rsidRPr="00B206B5">
        <w:rPr>
          <w:rStyle w:val="Emphasis"/>
        </w:rPr>
        <w:t>tacitly assent</w:t>
      </w:r>
      <w:r w:rsidRPr="00B206B5">
        <w:rPr>
          <w:rStyle w:val="StyleUnderline"/>
        </w:rPr>
        <w:t>” to money</w:t>
      </w:r>
      <w:r w:rsidRPr="00B206B5">
        <w:rPr>
          <w:sz w:val="16"/>
        </w:rPr>
        <w:t xml:space="preserve">, and </w:t>
      </w:r>
      <w:r w:rsidRPr="00B206B5">
        <w:rPr>
          <w:rStyle w:val="StyleUnderline"/>
        </w:rPr>
        <w:t>do not seek to understand or take part in money creation</w:t>
      </w:r>
      <w:r w:rsidRPr="00B206B5">
        <w:rPr>
          <w:sz w:val="16"/>
        </w:rPr>
        <w:t xml:space="preserve">. </w:t>
      </w:r>
      <w:r w:rsidRPr="00B206B5">
        <w:rPr>
          <w:rStyle w:val="StyleUnderline"/>
        </w:rPr>
        <w:t>They accept whatever money reaches them and celebrate the inequality that is its result.</w:t>
      </w:r>
      <w:r w:rsidRPr="00B206B5">
        <w:rPr>
          <w:sz w:val="16"/>
        </w:rPr>
        <w:t xml:space="preserve"> In this scenario, </w:t>
      </w:r>
      <w:r w:rsidRPr="00B206B5">
        <w:rPr>
          <w:rStyle w:val="StyleUnderline"/>
        </w:rPr>
        <w:t xml:space="preserve">the political institutions that create money </w:t>
      </w:r>
      <w:r w:rsidRPr="00B206B5">
        <w:rPr>
          <w:rStyle w:val="Emphasis"/>
        </w:rPr>
        <w:t>disappear</w:t>
      </w:r>
      <w:r w:rsidRPr="00B206B5">
        <w:rPr>
          <w:rStyle w:val="StyleUnderline"/>
        </w:rPr>
        <w:t xml:space="preserve"> from view</w:t>
      </w:r>
      <w:r w:rsidRPr="00B206B5">
        <w:rPr>
          <w:sz w:val="16"/>
        </w:rPr>
        <w:t xml:space="preserve">. Besides eclipsing the relation between money issuer and money users, Locke erased all forms of institutionalizing economic life that did not fall under his conception of money. Locke erased Native monetary forms and ways of coordinating economic life when he argued that Natives were limited to uncoordinated action without a link to the past and to the future. </w:t>
      </w:r>
      <w:r w:rsidRPr="00B206B5">
        <w:rPr>
          <w:rStyle w:val="StyleUnderline"/>
        </w:rPr>
        <w:t xml:space="preserve">He presented a particular understanding of money, and the particular forms of </w:t>
      </w:r>
      <w:r w:rsidRPr="00B206B5">
        <w:rPr>
          <w:rStyle w:val="Emphasis"/>
        </w:rPr>
        <w:t>individuated agency</w:t>
      </w:r>
      <w:r w:rsidRPr="00B206B5">
        <w:rPr>
          <w:rStyle w:val="StyleUnderline"/>
        </w:rPr>
        <w:t xml:space="preserve"> and inequality his monetary individuals ought to exhibit, as </w:t>
      </w:r>
      <w:r w:rsidRPr="00B206B5">
        <w:rPr>
          <w:rStyle w:val="Emphasis"/>
        </w:rPr>
        <w:t>universally normative</w:t>
      </w:r>
      <w:r w:rsidRPr="00B206B5">
        <w:rPr>
          <w:rStyle w:val="StyleUnderline"/>
        </w:rPr>
        <w:t xml:space="preserve">. </w:t>
      </w:r>
      <w:r w:rsidRPr="00B206B5">
        <w:rPr>
          <w:sz w:val="16"/>
        </w:rPr>
        <w:t xml:space="preserve">He considered it a yardstick for judging all societies and made all other modes of being-human-in-society appear uniform and deficient, eclipsing the generalized character of monetary forms across human societies.31 </w:t>
      </w:r>
    </w:p>
    <w:p w14:paraId="64C53B04" w14:textId="77777777" w:rsidR="00700AFD" w:rsidRDefault="00700AFD" w:rsidP="00700AFD">
      <w:pPr>
        <w:rPr>
          <w:rStyle w:val="StyleUnderline"/>
        </w:rPr>
      </w:pPr>
      <w:r w:rsidRPr="00B206B5">
        <w:rPr>
          <w:rStyle w:val="StyleUnderline"/>
        </w:rPr>
        <w:t xml:space="preserve">Locke’s theory of money constitutes the liberal </w:t>
      </w:r>
      <w:r w:rsidRPr="00B206B5">
        <w:rPr>
          <w:rStyle w:val="Emphasis"/>
        </w:rPr>
        <w:t>social ontology</w:t>
      </w:r>
      <w:r w:rsidRPr="00B206B5">
        <w:rPr>
          <w:sz w:val="16"/>
        </w:rPr>
        <w:t xml:space="preserve">: </w:t>
      </w:r>
      <w:r w:rsidRPr="00B206B5">
        <w:rPr>
          <w:rStyle w:val="StyleUnderline"/>
        </w:rPr>
        <w:t>He proposed ways of inventing identities, categorizing people, being in the world, and possibilities for acting</w:t>
      </w:r>
      <w:r w:rsidRPr="00B206B5">
        <w:rPr>
          <w:sz w:val="16"/>
        </w:rPr>
        <w:t xml:space="preserve">. While Fanon and Freire provided expansive critiques of dehumanization and elements for a re-humanization of the world, </w:t>
      </w:r>
      <w:r w:rsidRPr="00B206B5">
        <w:rPr>
          <w:rStyle w:val="StyleUnderline"/>
        </w:rPr>
        <w:t>they left untouched the</w:t>
      </w:r>
      <w:r w:rsidRPr="00B206B5">
        <w:rPr>
          <w:sz w:val="16"/>
        </w:rPr>
        <w:t xml:space="preserve"> (Lockean) </w:t>
      </w:r>
      <w:r w:rsidRPr="00B206B5">
        <w:rPr>
          <w:rStyle w:val="Emphasis"/>
        </w:rPr>
        <w:t>monetary ontology</w:t>
      </w:r>
      <w:r w:rsidRPr="00B206B5">
        <w:rPr>
          <w:rStyle w:val="StyleUnderline"/>
        </w:rPr>
        <w:t xml:space="preserve"> that constitutes modern forms of governance</w:t>
      </w:r>
      <w:r w:rsidRPr="00B206B5">
        <w:rPr>
          <w:sz w:val="16"/>
        </w:rPr>
        <w:t xml:space="preserve">. This </w:t>
      </w:r>
      <w:r w:rsidRPr="00B206B5">
        <w:rPr>
          <w:rStyle w:val="StyleUnderline"/>
        </w:rPr>
        <w:t xml:space="preserve">monetary ontology, expressed through the category of </w:t>
      </w:r>
      <w:r w:rsidRPr="00B206B5">
        <w:rPr>
          <w:rStyle w:val="Emphasis"/>
        </w:rPr>
        <w:t>monetary individualism,</w:t>
      </w:r>
      <w:r w:rsidRPr="00B206B5">
        <w:rPr>
          <w:sz w:val="16"/>
        </w:rPr>
        <w:t xml:space="preserve"> </w:t>
      </w:r>
      <w:r w:rsidRPr="00B206B5">
        <w:rPr>
          <w:rStyle w:val="StyleUnderline"/>
        </w:rPr>
        <w:t>continues to “immerse</w:t>
      </w:r>
      <w:r w:rsidRPr="00B206B5">
        <w:rPr>
          <w:sz w:val="16"/>
        </w:rPr>
        <w:t xml:space="preserve">” (in the Freirean sense above) </w:t>
      </w:r>
      <w:r w:rsidRPr="00B206B5">
        <w:rPr>
          <w:rStyle w:val="StyleUnderline"/>
        </w:rPr>
        <w:t xml:space="preserve">its critics and proponents, who remain within a </w:t>
      </w:r>
      <w:r w:rsidRPr="00B206B5">
        <w:rPr>
          <w:rStyle w:val="Emphasis"/>
        </w:rPr>
        <w:t>dehumanizing “inertia</w:t>
      </w:r>
      <w:r w:rsidRPr="00B206B5">
        <w:rPr>
          <w:rStyle w:val="StyleUnderline"/>
        </w:rPr>
        <w:t>”</w:t>
      </w:r>
      <w:r w:rsidRPr="00B206B5">
        <w:rPr>
          <w:sz w:val="16"/>
        </w:rPr>
        <w:t xml:space="preserve"> (in the Fanonian sense). </w:t>
      </w:r>
      <w:r w:rsidRPr="00B206B5">
        <w:rPr>
          <w:rStyle w:val="StyleUnderline"/>
        </w:rPr>
        <w:t xml:space="preserve">It is important to make the </w:t>
      </w:r>
      <w:r w:rsidRPr="00B206B5">
        <w:rPr>
          <w:rStyle w:val="Emphasis"/>
        </w:rPr>
        <w:t>monetary dimension</w:t>
      </w:r>
      <w:r w:rsidRPr="00B206B5">
        <w:rPr>
          <w:rStyle w:val="StyleUnderline"/>
        </w:rPr>
        <w:t xml:space="preserve"> of Locke’s ontology visible because we continue to live with it today.</w:t>
      </w:r>
    </w:p>
    <w:p w14:paraId="7D75E30A" w14:textId="77777777" w:rsidR="00700AFD" w:rsidRPr="00912E43" w:rsidRDefault="00700AFD" w:rsidP="00700AFD"/>
    <w:p w14:paraId="2E93E7A0" w14:textId="77777777" w:rsidR="00700AFD" w:rsidRDefault="00700AFD" w:rsidP="00700AFD">
      <w:pPr>
        <w:pStyle w:val="Heading3"/>
      </w:pPr>
      <w:r>
        <w:t>Deficit spending</w:t>
      </w:r>
    </w:p>
    <w:p w14:paraId="7B29BBAA" w14:textId="77777777" w:rsidR="00700AFD" w:rsidRDefault="00700AFD" w:rsidP="00700AFD">
      <w:pPr>
        <w:pStyle w:val="Heading4"/>
      </w:pPr>
      <w:r>
        <w:t>There is already precedent set for reparations to be funded through deficit spending – empirics prove.</w:t>
      </w:r>
    </w:p>
    <w:p w14:paraId="0B116119" w14:textId="77777777" w:rsidR="00700AFD" w:rsidRDefault="00700AFD" w:rsidP="00700AFD">
      <w:r w:rsidRPr="00833FA4">
        <w:rPr>
          <w:rStyle w:val="Style13ptBold"/>
        </w:rPr>
        <w:t>Wills 22</w:t>
      </w:r>
      <w:r>
        <w:t>, (</w:t>
      </w:r>
      <w:r w:rsidRPr="007B0B19">
        <w:t>Shomari Wills is an Emmy Award winner and author of Black Fortunes, which chronicles the lives of America's untold Black millionaires.</w:t>
      </w:r>
      <w:r>
        <w:t xml:space="preserve">), </w:t>
      </w:r>
      <w:r w:rsidRPr="007B0B19">
        <w:t xml:space="preserve">, "Should America Pay Slavery Reparations?," Investopedia, </w:t>
      </w:r>
      <w:r>
        <w:t xml:space="preserve">11/9/22, </w:t>
      </w:r>
      <w:r w:rsidRPr="00DA490D">
        <w:t>https://www.investopedia.com/should-america-pay-slavery-reparations-5080415 //</w:t>
      </w:r>
      <w:r>
        <w:t xml:space="preserve"> EE</w:t>
      </w:r>
    </w:p>
    <w:p w14:paraId="34C6A4C5" w14:textId="77777777" w:rsidR="00700AFD" w:rsidRPr="007B0B19" w:rsidRDefault="00700AFD" w:rsidP="00700AFD">
      <w:pPr>
        <w:rPr>
          <w:rStyle w:val="StyleUnderline"/>
        </w:rPr>
      </w:pPr>
      <w:r w:rsidRPr="007B0B19">
        <w:rPr>
          <w:rStyle w:val="StyleUnderline"/>
        </w:rPr>
        <w:t>How would a slavery reparations program be funded</w:t>
      </w:r>
      <w:r w:rsidRPr="00C10E54">
        <w:rPr>
          <w:rStyle w:val="StyleUnderline"/>
          <w:highlight w:val="cyan"/>
        </w:rPr>
        <w:t xml:space="preserve">? </w:t>
      </w:r>
      <w:r w:rsidRPr="00C10E54">
        <w:rPr>
          <w:rStyle w:val="Emphasis"/>
          <w:highlight w:val="cyan"/>
        </w:rPr>
        <w:t>Deficit spending is the most feasible approach</w:t>
      </w:r>
      <w:r w:rsidRPr="007B0B19">
        <w:rPr>
          <w:rStyle w:val="StyleUnderline"/>
        </w:rPr>
        <w:t>. The taxes needed to support such an expensive program would be onerous</w:t>
      </w:r>
      <w:r w:rsidRPr="00C10E54">
        <w:rPr>
          <w:rStyle w:val="StyleUnderline"/>
          <w:highlight w:val="cyan"/>
        </w:rPr>
        <w:t xml:space="preserve">. </w:t>
      </w:r>
      <w:r w:rsidRPr="00C10E54">
        <w:rPr>
          <w:rStyle w:val="Emphasis"/>
          <w:highlight w:val="cyan"/>
        </w:rPr>
        <w:t>And there is precedent for it</w:t>
      </w:r>
      <w:r w:rsidRPr="007B0B19">
        <w:rPr>
          <w:rStyle w:val="Emphasis"/>
        </w:rPr>
        <w:t>:</w:t>
      </w:r>
      <w:r w:rsidRPr="00562D8F">
        <w:rPr>
          <w:sz w:val="16"/>
        </w:rPr>
        <w:t xml:space="preserve"> </w:t>
      </w:r>
      <w:r w:rsidRPr="007B0B19">
        <w:rPr>
          <w:rStyle w:val="StyleUnderline"/>
        </w:rPr>
        <w:t xml:space="preserve">In 1833, the United Kingdom passed the Slavery Abolition Act across much of the British Empire. 51 It paid to liberate its enslaved population by compensating slave owners to the tune of £20 million through deficit spending (£2.4 billion/$3.11 billion today). 52 To put the cost of slavery reparations in context: </w:t>
      </w:r>
      <w:r w:rsidRPr="00C10E54">
        <w:rPr>
          <w:rStyle w:val="StyleUnderline"/>
          <w:highlight w:val="cyan"/>
        </w:rPr>
        <w:t>The program would be less pricey than the proposed outlays for proposals for Medicare for All at $20.5 trillion and the Green New Deal at an estimated $50-$90 trillion</w:t>
      </w:r>
      <w:r w:rsidRPr="007B0B19">
        <w:rPr>
          <w:rStyle w:val="StyleUnderline"/>
        </w:rPr>
        <w:t>.</w:t>
      </w:r>
      <w:r w:rsidRPr="00562D8F">
        <w:rPr>
          <w:sz w:val="16"/>
        </w:rPr>
        <w:t xml:space="preserve"> 53 54 Where the Campaign for Reparations Stands Now The</w:t>
      </w:r>
      <w:r w:rsidRPr="007B0B19">
        <w:rPr>
          <w:rStyle w:val="StyleUnderline"/>
        </w:rPr>
        <w:t xml:space="preserve"> most recent version of H.R. 40, the bill that would set up a federal commission to study slavery reparations, has been endorsed by President Joe Biden and Speaker of the House Nancy Pelosi. When it was introduced, the bill had 157 co-sponsors in the House of Representatives.</w:t>
      </w:r>
      <w:r w:rsidRPr="00562D8F">
        <w:rPr>
          <w:sz w:val="16"/>
        </w:rPr>
        <w:t xml:space="preserve"> The bill had not made it out of committee in the 31 years since it was first introduced. 4 44 But on April 19, 2021, the Judiciary Committee advanced the bill to the U.S. House of Representatives on a 25-17 </w:t>
      </w:r>
      <w:r w:rsidRPr="007B0B19">
        <w:rPr>
          <w:rStyle w:val="StyleUnderline"/>
        </w:rPr>
        <w:t>vote. 55 It currently has 176 co-sponsors, all of them Democrats. It would need 60 votes in the Senate to be passed.</w:t>
      </w:r>
    </w:p>
    <w:p w14:paraId="43ABE53E" w14:textId="77777777" w:rsidR="00700AFD" w:rsidRDefault="00700AFD" w:rsidP="00700AFD">
      <w:pPr>
        <w:pStyle w:val="Heading4"/>
      </w:pPr>
      <w:r>
        <w:t>MMT proposed deficit spending is sufficient to fund the UBI+</w:t>
      </w:r>
    </w:p>
    <w:p w14:paraId="348666E6" w14:textId="77777777" w:rsidR="00700AFD" w:rsidRDefault="00700AFD" w:rsidP="00700AFD">
      <w:r>
        <w:rPr>
          <w:rFonts w:eastAsiaTheme="majorEastAsia" w:cstheme="majorBidi"/>
          <w:b/>
          <w:bCs/>
          <w:sz w:val="26"/>
          <w:szCs w:val="26"/>
        </w:rPr>
        <w:t>Santens</w:t>
      </w:r>
      <w:r w:rsidRPr="00D62F57">
        <w:rPr>
          <w:rFonts w:eastAsiaTheme="majorEastAsia" w:cstheme="majorBidi"/>
          <w:b/>
          <w:bCs/>
          <w:sz w:val="26"/>
          <w:szCs w:val="26"/>
        </w:rPr>
        <w:t xml:space="preserve"> 21</w:t>
      </w:r>
      <w:r>
        <w:t xml:space="preserve"> (Scott Santens – </w:t>
      </w:r>
      <w:r w:rsidRPr="00A61F37">
        <w:t>editor of Basic Income Today</w:t>
      </w:r>
      <w:r>
        <w:t>, “</w:t>
      </w:r>
      <w:r w:rsidRPr="00943ADC">
        <w:t>Why We Need Modern Monetary Theory (MMT) and Why It Needs Universal Basic Income (UBI)</w:t>
      </w:r>
      <w:r>
        <w:t xml:space="preserve">”, </w:t>
      </w:r>
      <w:r w:rsidRPr="00943ADC">
        <w:t>https://spii.org.za/information-pertaining-to-the-basic-income-grant-ubi/</w:t>
      </w:r>
      <w:r>
        <w:t>)</w:t>
      </w:r>
    </w:p>
    <w:p w14:paraId="23264432" w14:textId="77777777" w:rsidR="00700AFD" w:rsidRDefault="00700AFD" w:rsidP="00700AFD">
      <w:pPr>
        <w:rPr>
          <w:sz w:val="16"/>
        </w:rPr>
      </w:pPr>
      <w:r w:rsidRPr="005320A9">
        <w:rPr>
          <w:sz w:val="16"/>
        </w:rPr>
        <w:t xml:space="preserve">Having now lived through the novel coronavirus pandemic, and having witnessed with my own eyes the politics of what was made possible in response, and what was still not considered possible even at the height of Great Depression levels of mass unemployment, I have come to the following conclusion: </w:t>
      </w:r>
      <w:r w:rsidRPr="00E07674">
        <w:rPr>
          <w:rStyle w:val="StyleUnderline"/>
          <w:highlight w:val="cyan"/>
        </w:rPr>
        <w:t xml:space="preserve">UBI in the form of a fully universal payment to all Americans is </w:t>
      </w:r>
      <w:r w:rsidRPr="00E07674">
        <w:rPr>
          <w:rStyle w:val="Emphasis"/>
          <w:highlight w:val="cyan"/>
        </w:rPr>
        <w:t>unlikely to ever happen without MMT logic</w:t>
      </w:r>
      <w:r w:rsidRPr="00E07674">
        <w:rPr>
          <w:rStyle w:val="StyleUnderline"/>
          <w:highlight w:val="cyan"/>
        </w:rPr>
        <w:t xml:space="preserve"> gaining sufficient influence among policymakers</w:t>
      </w:r>
      <w:r w:rsidRPr="005320A9">
        <w:rPr>
          <w:sz w:val="16"/>
        </w:rPr>
        <w:t xml:space="preserve">. Why do I say this? Because </w:t>
      </w:r>
      <w:r w:rsidRPr="00943ADC">
        <w:rPr>
          <w:rStyle w:val="StyleUnderline"/>
        </w:rPr>
        <w:t>even in a time of national emergency, and even when the most money was ever spent, there remained an insistence on targeting</w:t>
      </w:r>
      <w:r w:rsidRPr="005320A9">
        <w:rPr>
          <w:sz w:val="16"/>
        </w:rPr>
        <w:t xml:space="preserve">. Full universality was still unattainable because of a belief that only those “in need” should get a stimulus check, even when we knew that definitions of need were </w:t>
      </w:r>
      <w:r w:rsidRPr="00834EB8">
        <w:rPr>
          <w:rStyle w:val="StyleUnderline"/>
        </w:rPr>
        <w:t>utilizing old tax returns that were no longer relevant</w:t>
      </w:r>
      <w:r w:rsidRPr="005320A9">
        <w:rPr>
          <w:sz w:val="16"/>
        </w:rPr>
        <w:t xml:space="preserve"> in 2020. People just couldn’t wrap their heads around the fact that </w:t>
      </w:r>
      <w:r w:rsidRPr="00834EB8">
        <w:rPr>
          <w:rStyle w:val="StyleUnderline"/>
        </w:rPr>
        <w:t>targeting could be achieved on the back end via taxes</w:t>
      </w:r>
      <w:r w:rsidRPr="005320A9">
        <w:rPr>
          <w:sz w:val="16"/>
        </w:rPr>
        <w:t xml:space="preserve">. Pay people first. Tax them last. </w:t>
      </w:r>
      <w:r w:rsidRPr="00834EB8">
        <w:rPr>
          <w:rStyle w:val="StyleUnderline"/>
        </w:rPr>
        <w:t>Taxation achieves the desired targeting by removing money ex post instead of ex ante.</w:t>
      </w:r>
      <w:r w:rsidRPr="005320A9">
        <w:rPr>
          <w:sz w:val="16"/>
        </w:rPr>
        <w:t xml:space="preserve"> But we didn't do that because </w:t>
      </w:r>
      <w:r w:rsidRPr="00834EB8">
        <w:rPr>
          <w:rStyle w:val="StyleUnderline"/>
        </w:rPr>
        <w:t>there was still a concern about the price tag of the legislation and keeping it as small as possible on the front end.</w:t>
      </w:r>
      <w:r w:rsidRPr="005320A9">
        <w:rPr>
          <w:sz w:val="16"/>
        </w:rPr>
        <w:t xml:space="preserve"> </w:t>
      </w:r>
      <w:r w:rsidRPr="00834EB8">
        <w:rPr>
          <w:rStyle w:val="StyleUnderline"/>
        </w:rPr>
        <w:t>MMT is a pivotal mindset shift by looking at taxation differently.</w:t>
      </w:r>
      <w:r w:rsidRPr="005320A9">
        <w:rPr>
          <w:sz w:val="16"/>
        </w:rPr>
        <w:t xml:space="preserve"> With </w:t>
      </w:r>
      <w:r w:rsidRPr="00E07674">
        <w:rPr>
          <w:rStyle w:val="StyleUnderline"/>
          <w:highlight w:val="cyan"/>
        </w:rPr>
        <w:t>MMT, taxation goes from being the source of funding to being the tool to accomplish certain goals like inflation management, inequality reduction, and incentive shifting</w:t>
      </w:r>
      <w:r w:rsidRPr="00834EB8">
        <w:rPr>
          <w:rStyle w:val="StyleUnderline"/>
        </w:rPr>
        <w:t xml:space="preserve">. </w:t>
      </w:r>
      <w:r w:rsidRPr="005320A9">
        <w:rPr>
          <w:sz w:val="16"/>
        </w:rPr>
        <w:t xml:space="preserve">It means going from an additive mindset to a subtractive one. It’s like the difference between filling a hole with one shovel full of dirt at a time, or dumping a pile of dirt into that same hole followed by bulldozing away the excess. Taxation is about avoiding the excess of dirt after the hole is full, not about figuring out just the right amount of dirt to put into the hole in the first place. </w:t>
      </w:r>
      <w:r w:rsidRPr="00834EB8">
        <w:rPr>
          <w:rStyle w:val="StyleUnderline"/>
        </w:rPr>
        <w:t>Understanding UBI is helped by using this same subtractive mindset.</w:t>
      </w:r>
      <w:r w:rsidRPr="005320A9">
        <w:rPr>
          <w:sz w:val="16"/>
        </w:rPr>
        <w:t xml:space="preserve"> Everyone gets money, and then money is deleted for some more than others via taxes. </w:t>
      </w:r>
      <w:r w:rsidRPr="00E07674">
        <w:rPr>
          <w:rStyle w:val="StyleUnderline"/>
          <w:highlight w:val="cyan"/>
        </w:rPr>
        <w:t>Because</w:t>
      </w:r>
      <w:r w:rsidRPr="00E07674">
        <w:rPr>
          <w:rStyle w:val="Emphasis"/>
          <w:highlight w:val="cyan"/>
        </w:rPr>
        <w:t xml:space="preserve"> taxes aren’t about funding</w:t>
      </w:r>
      <w:r w:rsidRPr="00E07674">
        <w:rPr>
          <w:sz w:val="16"/>
          <w:highlight w:val="cyan"/>
        </w:rPr>
        <w:t>,</w:t>
      </w:r>
      <w:r w:rsidRPr="005320A9">
        <w:rPr>
          <w:sz w:val="16"/>
        </w:rPr>
        <w:t xml:space="preserve"> and are instead about shaping the outcome of the policy, </w:t>
      </w:r>
      <w:r w:rsidRPr="00834EB8">
        <w:rPr>
          <w:rStyle w:val="StyleUnderline"/>
        </w:rPr>
        <w:t xml:space="preserve">the focus </w:t>
      </w:r>
      <w:r w:rsidRPr="00E07674">
        <w:rPr>
          <w:rStyle w:val="StyleUnderline"/>
          <w:highlight w:val="cyan"/>
        </w:rPr>
        <w:t xml:space="preserve">shifts from how to pay for UBI to </w:t>
      </w:r>
      <w:r w:rsidRPr="00E07674">
        <w:rPr>
          <w:rStyle w:val="Emphasis"/>
          <w:highlight w:val="cyan"/>
        </w:rPr>
        <w:t>how to best shape the UBI.</w:t>
      </w:r>
      <w:r w:rsidRPr="005320A9">
        <w:rPr>
          <w:sz w:val="16"/>
        </w:rPr>
        <w:t xml:space="preserve"> The type and amount of </w:t>
      </w:r>
      <w:r w:rsidRPr="00834EB8">
        <w:rPr>
          <w:rStyle w:val="StyleUnderline"/>
        </w:rPr>
        <w:t>taxes used in combination with the level of UBI determines who is and isn’t a net recipient of UBI after taxes</w:t>
      </w:r>
      <w:r w:rsidRPr="005320A9">
        <w:rPr>
          <w:sz w:val="16"/>
        </w:rPr>
        <w:t xml:space="preserve">. Instead of deciding who should and shouldn’t get income using an inefficient and error-prone means-test, the combination of UBI and taxes makes those with lower incomes into net recipients who receive more in UBI than they pay in total taxes, while making those with higher incomes pay more in total taxes than they receive in UBI. </w:t>
      </w:r>
      <w:r w:rsidRPr="00834EB8">
        <w:rPr>
          <w:rStyle w:val="StyleUnderline"/>
        </w:rPr>
        <w:t xml:space="preserve">Targeting does nothing but create unnecessary bureaucracy, holes for people in need to fall through, damaging stigma and distrust, and excessive marginal tax rates. </w:t>
      </w:r>
      <w:r w:rsidRPr="005320A9">
        <w:rPr>
          <w:sz w:val="16"/>
        </w:rPr>
        <w:t xml:space="preserve">Pay 'em all and let taxes sort 'em out. </w:t>
      </w:r>
      <w:r w:rsidRPr="00834EB8">
        <w:rPr>
          <w:rStyle w:val="StyleUnderline"/>
        </w:rPr>
        <w:t xml:space="preserve">Utilizing taxation as a tool of targeting through subtraction opens up all kinds of new additional benefits. </w:t>
      </w:r>
      <w:r w:rsidRPr="005320A9">
        <w:rPr>
          <w:sz w:val="16"/>
        </w:rPr>
        <w:t xml:space="preserve">Carbon taxes go from “paying for” UBI to reducing inflation plus also reducing greenhouse gas emissions. Value-added taxes and automated universal transaction taxes go from “paying for” UBI to reducing inflation plus also clawing back the UBI from those doing the most consuming plus also incentivizing savings and investment over consumption. Land-value taxes go from “paying for” UBI to reducing inflation and wealth inequality plus also incentivizing housing development and disincentivizing idle land speculation. Intellectual property fees go from “paying for” UBI to reducing inflation plus also disincentivizing patent trolling and incentivizing a larger public domain. Etc. </w:t>
      </w:r>
      <w:r w:rsidRPr="00AE3BC1">
        <w:rPr>
          <w:rStyle w:val="StyleUnderline"/>
        </w:rPr>
        <w:t>As soon as we start thinking about taxes as a tool of erasing money and disincentivizing specific choices, a lot of tax options make a lot more sense, while other tax options like taxing income make a lot less sense</w:t>
      </w:r>
      <w:r w:rsidRPr="005320A9">
        <w:rPr>
          <w:sz w:val="16"/>
        </w:rPr>
        <w:t xml:space="preserve">. </w:t>
      </w:r>
      <w:r w:rsidRPr="00AE3BC1">
        <w:rPr>
          <w:rStyle w:val="StyleUnderline"/>
        </w:rPr>
        <w:t>With MMT, the question changes from “How do we pay for it?” to “We’ve decided this is important and we have the resources to do it, so we’re doing it, but what’s the best mix of ways to make the best most efficient use of our resources to achieve the best outcomes doing it?”</w:t>
      </w:r>
      <w:r w:rsidRPr="005320A9">
        <w:rPr>
          <w:sz w:val="16"/>
        </w:rPr>
        <w:t xml:space="preserve"> We have to stop thinking about what something costs at the federal level. If it’s important and we can do it, then we should do it, and then manage the economy around that, around us, because that’s the entire point of the economy, to work for us. We are at the center, so it should serve us, not the other way around. </w:t>
      </w:r>
      <w:r w:rsidRPr="00AE3BC1">
        <w:rPr>
          <w:rStyle w:val="StyleUnderline"/>
        </w:rPr>
        <w:t xml:space="preserve">The limits of what we can actually do are determined by our actual physical capacity to do it, not by some construct we call money. </w:t>
      </w:r>
      <w:r w:rsidRPr="005320A9">
        <w:rPr>
          <w:sz w:val="16"/>
        </w:rPr>
        <w:t xml:space="preserve">To me, this kind of mindset shift opens the door to a new kind of economy, a human-centered economy, a resource-based economy, where we start asking deeper questions about what the point of all of this is in the first place. What’s the point of money? Why did we develop all of this technology in the first place? Shouldn’t the economy we create together work for all of us, and shouldn’t it be engineered in a way that maximizes human wellbeing and minimizes our negative impacts on the ecosystem that makes all human life possible? And </w:t>
      </w:r>
      <w:r w:rsidRPr="00FE36F2">
        <w:rPr>
          <w:rStyle w:val="StyleUnderline"/>
        </w:rPr>
        <w:t>shouldn't all of it be built on a foundation of human rights that secures freedom and dignity for all</w:t>
      </w:r>
      <w:r w:rsidRPr="005320A9">
        <w:rPr>
          <w:sz w:val="16"/>
        </w:rPr>
        <w:t xml:space="preserve">? In conclusion, I propose </w:t>
      </w:r>
      <w:r w:rsidRPr="00FE36F2">
        <w:rPr>
          <w:rStyle w:val="StyleUnderline"/>
        </w:rPr>
        <w:t>we need MMT and UBI, and also MMT and UBI need each other.</w:t>
      </w:r>
      <w:r w:rsidRPr="005320A9">
        <w:rPr>
          <w:sz w:val="16"/>
        </w:rPr>
        <w:t xml:space="preserve"> MMT needs UBI to achieve the best use of available resources with the most optimal outcomes, and </w:t>
      </w:r>
      <w:r w:rsidRPr="00E07674">
        <w:rPr>
          <w:rStyle w:val="StyleUnderline"/>
          <w:highlight w:val="cyan"/>
        </w:rPr>
        <w:t xml:space="preserve">UBI needs MMT in order to achieve full universality, and in order </w:t>
      </w:r>
      <w:r w:rsidRPr="00E07674">
        <w:rPr>
          <w:rStyle w:val="Emphasis"/>
          <w:highlight w:val="cyan"/>
        </w:rPr>
        <w:t>to move from questions about affordability</w:t>
      </w:r>
      <w:r w:rsidRPr="005320A9">
        <w:rPr>
          <w:sz w:val="16"/>
        </w:rPr>
        <w:t xml:space="preserve"> to questions of optimal tax design. Without UBI, MMT’s reliance on FJG alone will reduce total potential productivity by suboptimal allocation of resources and inferior amounts of demand and intrinsic motivation. </w:t>
      </w:r>
      <w:r w:rsidRPr="00E07674">
        <w:rPr>
          <w:rStyle w:val="StyleUnderline"/>
          <w:highlight w:val="cyan"/>
        </w:rPr>
        <w:t>Without MMT, UBI seems less likely to be viewed as a stigma-free right and more likely to be limited to implementations like the stimulus checks that include means-testing and thus all the problems that go along with non-universality</w:t>
      </w:r>
      <w:r w:rsidRPr="00E07674">
        <w:rPr>
          <w:sz w:val="16"/>
          <w:highlight w:val="cyan"/>
        </w:rPr>
        <w:t>.</w:t>
      </w:r>
      <w:r w:rsidRPr="005320A9">
        <w:rPr>
          <w:sz w:val="16"/>
        </w:rPr>
        <w:t xml:space="preserve"> Going forward, I am far less interested in conveying UBI as having “pay-fors” as I am in conveying how to best go about UBI. What’s the highest amount of UBI we can achieve with our total economic capacity fully utilized? What’s the best way or mix of ways, including but not limited to taxes, to best manage inflation to avoid exceeding our total economic capacity? Can we use inflation itself as a signaling tool to help us determine which specific supply-side investments we need to make while protecting people with low and fixed incomes from the regressive effects of inflation? As we design an optimal UBI implementation, can we also reduce or even eliminate income taxes as part of that approach by instead leaning on a mix of other taxes that tax stuff we want less of? Can we change the way people look at money, taxes, and government itself to something more visionary and less divisive? I think we can, and if you don’t agree yet, please next go read The Deficit Myth by Stephanie Kelton, and also more of my own writings about UBI to dive deeper into its importance as the foundation upon which to build a higher functioning society and a better, more prosperous future. We can do a lot better, and I think it begins with MMT and UBI.</w:t>
      </w:r>
    </w:p>
    <w:p w14:paraId="0E130650" w14:textId="77777777" w:rsidR="00700AFD" w:rsidRDefault="00700AFD" w:rsidP="00700AFD">
      <w:pPr>
        <w:pStyle w:val="Heading4"/>
      </w:pPr>
      <w:r>
        <w:t>///Reparations would best be funded through a deficit spending approach</w:t>
      </w:r>
    </w:p>
    <w:p w14:paraId="0AE5DDDE" w14:textId="77777777" w:rsidR="00700AFD" w:rsidRPr="007D73A5" w:rsidRDefault="00700AFD" w:rsidP="00700AFD">
      <w:r w:rsidRPr="00583EEE">
        <w:rPr>
          <w:rStyle w:val="Style13ptBold"/>
        </w:rPr>
        <w:t>Lynn and Thorbecke 20</w:t>
      </w:r>
      <w:r>
        <w:t>, (</w:t>
      </w:r>
      <w:r w:rsidRPr="007D73A5">
        <w:t>Samara Lynn has over fifteen years experience in Information Technology; most recent as IT Director at a major New York City healthcare facility.</w:t>
      </w:r>
      <w:r>
        <w:t xml:space="preserve"> </w:t>
      </w:r>
      <w:r w:rsidRPr="007D73A5">
        <w:t>Catherine Thorbecke is a writer for CNN Business covering the wide-ranging impacts of technology and innovation on our society and culture.</w:t>
      </w:r>
      <w:r>
        <w:t>), “</w:t>
      </w:r>
      <w:r w:rsidRPr="007D73A5">
        <w:t>What America owes: How reparations would look and who would pay," ABC News,</w:t>
      </w:r>
      <w:r>
        <w:t xml:space="preserve"> 9/27/20</w:t>
      </w:r>
      <w:r w:rsidRPr="007D73A5">
        <w:t xml:space="preserve"> </w:t>
      </w:r>
      <w:r w:rsidRPr="00DA490D">
        <w:t>https://abcnews.go.com/Business/america-owes-reparations-pay/story?id=72863094</w:t>
      </w:r>
      <w:r>
        <w:t xml:space="preserve"> // EE</w:t>
      </w:r>
    </w:p>
    <w:p w14:paraId="2F7D46F8" w14:textId="77777777" w:rsidR="00700AFD" w:rsidRPr="00ED2419" w:rsidRDefault="00700AFD" w:rsidP="00700AFD">
      <w:pPr>
        <w:rPr>
          <w:sz w:val="16"/>
        </w:rPr>
      </w:pPr>
      <w:r w:rsidRPr="00AF1645">
        <w:rPr>
          <w:rStyle w:val="StyleUnderline"/>
        </w:rPr>
        <w:t xml:space="preserve">Darity and Mullen also propose in their book several ways </w:t>
      </w:r>
      <w:r w:rsidRPr="00E07674">
        <w:rPr>
          <w:rStyle w:val="StyleUnderline"/>
          <w:highlight w:val="cyan"/>
        </w:rPr>
        <w:t>the federal government could fund reparations without imposing new taxes.</w:t>
      </w:r>
      <w:r w:rsidRPr="00AF1645">
        <w:rPr>
          <w:rStyle w:val="StyleUnderline"/>
        </w:rPr>
        <w:t xml:space="preserve"> One way, </w:t>
      </w:r>
      <w:r w:rsidRPr="00E07674">
        <w:rPr>
          <w:rStyle w:val="StyleUnderline"/>
          <w:highlight w:val="cyan"/>
        </w:rPr>
        <w:t xml:space="preserve">they discuss is by </w:t>
      </w:r>
      <w:r w:rsidRPr="00E07674">
        <w:rPr>
          <w:rStyle w:val="Emphasis"/>
          <w:highlight w:val="cyan"/>
        </w:rPr>
        <w:t>funding through deficit spendin</w:t>
      </w:r>
      <w:r w:rsidRPr="00AF1645">
        <w:rPr>
          <w:rStyle w:val="Emphasis"/>
        </w:rPr>
        <w:t>g.</w:t>
      </w:r>
      <w:r>
        <w:rPr>
          <w:rStyle w:val="Emphasis"/>
        </w:rPr>
        <w:t xml:space="preserve"> </w:t>
      </w:r>
      <w:r w:rsidRPr="00AF1645">
        <w:rPr>
          <w:rStyle w:val="StyleUnderline"/>
        </w:rPr>
        <w:t xml:space="preserve">Deficit spending -- defined as the government spending more than it collects </w:t>
      </w:r>
      <w:r w:rsidRPr="00E07674">
        <w:rPr>
          <w:rStyle w:val="StyleUnderline"/>
          <w:highlight w:val="cyan"/>
        </w:rPr>
        <w:t xml:space="preserve">-- Darity and Mullen write, </w:t>
      </w:r>
      <w:r w:rsidRPr="00E07674">
        <w:rPr>
          <w:rStyle w:val="Emphasis"/>
          <w:highlight w:val="cyan"/>
        </w:rPr>
        <w:t>would require no change in tax rates, and if reparations provide a stimulus, could actually generate a tax revenue to fund the program</w:t>
      </w:r>
      <w:r w:rsidRPr="00AF1645">
        <w:rPr>
          <w:rStyle w:val="Emphasis"/>
        </w:rPr>
        <w:t>.</w:t>
      </w:r>
      <w:r>
        <w:rPr>
          <w:rStyle w:val="Emphasis"/>
        </w:rPr>
        <w:t xml:space="preserve"> </w:t>
      </w:r>
      <w:r w:rsidRPr="00562D8F">
        <w:rPr>
          <w:sz w:val="16"/>
        </w:rPr>
        <w:t xml:space="preserve">They also suggest that the </w:t>
      </w:r>
      <w:r w:rsidRPr="00AF1645">
        <w:rPr>
          <w:rStyle w:val="StyleUnderline"/>
        </w:rPr>
        <w:t>Federal Reserve could fund reparations in much the same way it funded investment banks during the Great Recession.</w:t>
      </w:r>
      <w:r w:rsidRPr="00562D8F">
        <w:rPr>
          <w:sz w:val="16"/>
        </w:rPr>
        <w:t xml:space="preserve"> Because of the bailout by the Federal Reserve, Darity and Mullen make the argument </w:t>
      </w:r>
      <w:r w:rsidRPr="007D73A5">
        <w:rPr>
          <w:rStyle w:val="StyleUnderline"/>
        </w:rPr>
        <w:t>that "</w:t>
      </w:r>
      <w:r w:rsidRPr="00E07674">
        <w:rPr>
          <w:rStyle w:val="StyleUnderline"/>
          <w:highlight w:val="cyan"/>
        </w:rPr>
        <w:t>there can be no doubt that the Fed has vast capacity to provide the funds required for a properly designed and financed reparations program."</w:t>
      </w:r>
      <w:r>
        <w:rPr>
          <w:rStyle w:val="StyleUnderline"/>
        </w:rPr>
        <w:t xml:space="preserve"> </w:t>
      </w:r>
      <w:r w:rsidRPr="007D73A5">
        <w:rPr>
          <w:rStyle w:val="StyleUnderline"/>
        </w:rPr>
        <w:t>Private sector</w:t>
      </w:r>
      <w:r>
        <w:rPr>
          <w:rStyle w:val="StyleUnderline"/>
        </w:rPr>
        <w:t xml:space="preserve"> </w:t>
      </w:r>
      <w:r w:rsidRPr="00562D8F">
        <w:rPr>
          <w:sz w:val="16"/>
        </w:rPr>
        <w:t xml:space="preserve">Meanwhile, </w:t>
      </w:r>
      <w:r w:rsidRPr="007D73A5">
        <w:rPr>
          <w:rStyle w:val="StyleUnderline"/>
        </w:rPr>
        <w:t>as increasing evidence emerges of private sector culpability or complacency in the slave trade, many are also calling on these entities which still exist today to pay reparations.</w:t>
      </w:r>
      <w:r>
        <w:rPr>
          <w:rStyle w:val="StyleUnderline"/>
        </w:rPr>
        <w:t xml:space="preserve"> </w:t>
      </w:r>
      <w:r w:rsidRPr="00562D8F">
        <w:rPr>
          <w:sz w:val="16"/>
        </w:rPr>
        <w:t xml:space="preserve">A slew of banks, </w:t>
      </w:r>
      <w:r w:rsidRPr="007D73A5">
        <w:rPr>
          <w:rStyle w:val="StyleUnderline"/>
        </w:rPr>
        <w:t>life insurance companies and even universities have been thrust into the spotlight recently after evidence emerged they were involved in the slave trade.</w:t>
      </w:r>
      <w:r>
        <w:rPr>
          <w:rStyle w:val="StyleUnderline"/>
        </w:rPr>
        <w:t xml:space="preserve"> </w:t>
      </w:r>
      <w:r w:rsidRPr="00562D8F">
        <w:rPr>
          <w:sz w:val="16"/>
        </w:rPr>
        <w:t>Georgetown University admitted in recent years to selling 272 slaves in 1838 to pay off debts and ultimately keep the school open. In 2019, the private university announced the creation of a fund it said could generate $400,000 a year in scholarships to benefit the descendants of these people.</w:t>
      </w:r>
    </w:p>
    <w:p w14:paraId="74187035" w14:textId="77777777" w:rsidR="00700AFD" w:rsidRDefault="00700AFD" w:rsidP="00700AFD">
      <w:pPr>
        <w:pStyle w:val="Heading3"/>
      </w:pPr>
      <w:r>
        <w:t>Wealth Tax Fails</w:t>
      </w:r>
    </w:p>
    <w:p w14:paraId="68959278" w14:textId="77777777" w:rsidR="00700AFD" w:rsidRDefault="00700AFD" w:rsidP="00700AFD">
      <w:pPr>
        <w:pStyle w:val="Heading4"/>
      </w:pPr>
      <w:r>
        <w:t>Tax funded UBI fails to address major dysfunctions that threaten economic sustainability – MMT funding solves</w:t>
      </w:r>
    </w:p>
    <w:p w14:paraId="4D20F11E" w14:textId="77777777" w:rsidR="00700AFD" w:rsidRPr="00A76903" w:rsidRDefault="00700AFD" w:rsidP="00700AFD">
      <w:r>
        <w:t xml:space="preserve">Crocker &amp; Sawyer, 23 [Geoff; consultant; Malcolm Sawyer, professor of economics from the University of Leeds; 6-14-2023, ‘Question: Do we Need to Make the Bank of England tree Grow Stronger for UBI?’, UBI lab network, </w:t>
      </w:r>
      <w:r w:rsidRPr="00F61404">
        <w:t>https://www.ubilabnetwork.org/events/how-can-we-pay-for-universal-basic-income-is-sovereign-money-the-solution#:~:text=Many%20opponents%20of%20UBI%20say,a%20huge%20amount%20of%20money</w:t>
      </w:r>
      <w:r>
        <w:t>]</w:t>
      </w:r>
    </w:p>
    <w:p w14:paraId="03CED87B" w14:textId="77777777" w:rsidR="00700AFD" w:rsidRPr="005320A9" w:rsidRDefault="00700AFD" w:rsidP="00700AFD">
      <w:pPr>
        <w:rPr>
          <w:rStyle w:val="StyleUnderline"/>
        </w:rPr>
      </w:pPr>
      <w:r w:rsidRPr="005320A9">
        <w:rPr>
          <w:rStyle w:val="StyleUnderline"/>
        </w:rPr>
        <w:t>Many opponents of UBI say an adequate amount which is covering all basic human needs is not feasible because of its costs</w:t>
      </w:r>
      <w:r w:rsidRPr="005320A9">
        <w:rPr>
          <w:sz w:val="16"/>
        </w:rPr>
        <w:t xml:space="preserve">. These critics just multiply the amount of UBI with the number of recipients in a country to calculate the gross cost which is a huge amount of money. </w:t>
      </w:r>
      <w:r w:rsidRPr="005320A9">
        <w:rPr>
          <w:rStyle w:val="StyleUnderline"/>
        </w:rPr>
        <w:t>They ignore the proposed changes to the</w:t>
      </w:r>
      <w:r w:rsidRPr="005320A9">
        <w:rPr>
          <w:sz w:val="16"/>
        </w:rPr>
        <w:t xml:space="preserve"> tax and </w:t>
      </w:r>
      <w:r w:rsidRPr="00E07674">
        <w:rPr>
          <w:rStyle w:val="StyleUnderline"/>
          <w:highlight w:val="cyan"/>
        </w:rPr>
        <w:t xml:space="preserve">benefit system to finance UBI which would </w:t>
      </w:r>
      <w:r w:rsidRPr="00E07674">
        <w:rPr>
          <w:rStyle w:val="Emphasis"/>
          <w:highlight w:val="cyan"/>
        </w:rPr>
        <w:t>lead to much lower net cos</w:t>
      </w:r>
      <w:r w:rsidRPr="005320A9">
        <w:rPr>
          <w:rStyle w:val="Emphasis"/>
        </w:rPr>
        <w:t>t</w:t>
      </w:r>
      <w:r w:rsidRPr="005320A9">
        <w:rPr>
          <w:rStyle w:val="StyleUnderline"/>
        </w:rPr>
        <w:t>.</w:t>
      </w:r>
      <w:r w:rsidRPr="005320A9">
        <w:rPr>
          <w:sz w:val="16"/>
        </w:rPr>
        <w:t xml:space="preserve"> Geoff takes a different approach. He argues that </w:t>
      </w:r>
      <w:r w:rsidRPr="00E07674">
        <w:rPr>
          <w:rStyle w:val="Emphasis"/>
          <w:highlight w:val="cyan"/>
        </w:rPr>
        <w:t>states can create their own money</w:t>
      </w:r>
      <w:r w:rsidRPr="00E07674">
        <w:rPr>
          <w:rStyle w:val="StyleUnderline"/>
          <w:highlight w:val="cyan"/>
        </w:rPr>
        <w:t xml:space="preserve"> and fund UBI in this way</w:t>
      </w:r>
      <w:r w:rsidRPr="00E07674">
        <w:rPr>
          <w:sz w:val="16"/>
          <w:highlight w:val="cyan"/>
        </w:rPr>
        <w:t>.</w:t>
      </w:r>
      <w:r w:rsidRPr="005320A9">
        <w:rPr>
          <w:sz w:val="16"/>
        </w:rPr>
        <w:t xml:space="preserve"> </w:t>
      </w:r>
      <w:r w:rsidRPr="005320A9">
        <w:rPr>
          <w:rStyle w:val="StyleUnderline"/>
        </w:rPr>
        <w:t xml:space="preserve">This was done during the recent financial crisis using ‘Quantitative Easing’ (QE). </w:t>
      </w:r>
      <w:r w:rsidRPr="005320A9">
        <w:rPr>
          <w:sz w:val="16"/>
        </w:rPr>
        <w:t xml:space="preserve">The beneficiaries of QE were the large banks and the wealth holders in our societies. The share and property prices have boomed due to QE. </w:t>
      </w:r>
      <w:r w:rsidRPr="005320A9">
        <w:rPr>
          <w:rStyle w:val="StyleUnderline"/>
        </w:rPr>
        <w:t>Theories of money are relevant to the financing question of Basic Income</w:t>
      </w:r>
      <w:r w:rsidRPr="005320A9">
        <w:rPr>
          <w:sz w:val="16"/>
        </w:rPr>
        <w:t xml:space="preserve">. Therefore </w:t>
      </w:r>
      <w:r w:rsidRPr="005320A9">
        <w:rPr>
          <w:rStyle w:val="StyleUnderline"/>
        </w:rPr>
        <w:t>UBI supporters need to better understand these theories in order to consider all financing options of UBI</w:t>
      </w:r>
      <w:r w:rsidRPr="005320A9">
        <w:rPr>
          <w:sz w:val="16"/>
        </w:rPr>
        <w:t xml:space="preserve">. GC claims </w:t>
      </w:r>
      <w:r w:rsidRPr="00E07674">
        <w:rPr>
          <w:sz w:val="16"/>
          <w:highlight w:val="cyan"/>
        </w:rPr>
        <w:t xml:space="preserve">that </w:t>
      </w:r>
      <w:r w:rsidRPr="00E07674">
        <w:rPr>
          <w:rStyle w:val="StyleUnderline"/>
          <w:highlight w:val="cyan"/>
        </w:rPr>
        <w:t xml:space="preserve">UBI is a necessary </w:t>
      </w:r>
      <w:r w:rsidRPr="00E07674">
        <w:rPr>
          <w:rStyle w:val="Emphasis"/>
          <w:highlight w:val="cyan"/>
        </w:rPr>
        <w:t>remedy for the major causes of our recurrent economic crises</w:t>
      </w:r>
      <w:r w:rsidRPr="00E07674">
        <w:rPr>
          <w:sz w:val="16"/>
          <w:highlight w:val="cyan"/>
        </w:rPr>
        <w:t xml:space="preserve">. The </w:t>
      </w:r>
      <w:r w:rsidRPr="00E07674">
        <w:rPr>
          <w:rStyle w:val="StyleUnderline"/>
          <w:highlight w:val="cyan"/>
        </w:rPr>
        <w:t>stability of our economic and financial system increasingly relies on the recurrent injection of ‘unearned’ income.</w:t>
      </w:r>
      <w:r w:rsidRPr="005320A9">
        <w:rPr>
          <w:sz w:val="16"/>
        </w:rPr>
        <w:t xml:space="preserve"> According to the former Conservative Prime Minister Theresa May in the United Kingdom (UK) there was no magic money tree. She used this argument to justify the austerity measures of her government. Similarly many politicians and economists want us to believe that a state economy is similar to a household economy. GC challenges this comparison as misleading. Instead he states ‘</w:t>
      </w:r>
      <w:r w:rsidRPr="005320A9">
        <w:rPr>
          <w:rStyle w:val="StyleUnderline"/>
        </w:rPr>
        <w:t>Money has no inherent value, but only the value it derives by being socially accepted to purchase goods, services, assets, and raw materials</w:t>
      </w:r>
      <w:r w:rsidRPr="005320A9">
        <w:rPr>
          <w:sz w:val="16"/>
        </w:rPr>
        <w:t xml:space="preserve">. The reality is that as a society, </w:t>
      </w:r>
      <w:r w:rsidRPr="005320A9">
        <w:rPr>
          <w:rStyle w:val="StyleUnderline"/>
        </w:rPr>
        <w:t>we can consume what we can produce, and money is only an intermediary in this process</w:t>
      </w:r>
      <w:r w:rsidRPr="005320A9">
        <w:rPr>
          <w:sz w:val="16"/>
        </w:rPr>
        <w:t>, like oil in a machine.’ He further explains ‘</w:t>
      </w:r>
      <w:r w:rsidRPr="00E07674">
        <w:rPr>
          <w:rStyle w:val="StyleUnderline"/>
          <w:highlight w:val="cyan"/>
        </w:rPr>
        <w:t>Higher productivity using technological automation will require more money to be created to represent the value of that production</w:t>
      </w:r>
      <w:r w:rsidRPr="00E07674">
        <w:rPr>
          <w:sz w:val="16"/>
          <w:highlight w:val="cyan"/>
        </w:rPr>
        <w:t xml:space="preserve">.’ </w:t>
      </w:r>
      <w:r w:rsidRPr="00E07674">
        <w:rPr>
          <w:rStyle w:val="StyleUnderline"/>
          <w:highlight w:val="cyan"/>
        </w:rPr>
        <w:t>Sovereign Money means that governments, through their central banks, simply issue money without that money being added to the national debt. This is in line with Modern Monetary Theory (MMT),</w:t>
      </w:r>
      <w:r w:rsidRPr="005320A9">
        <w:rPr>
          <w:sz w:val="16"/>
        </w:rPr>
        <w:t xml:space="preserve"> which argues that a sovereign state can create its own currency. GC argues that </w:t>
      </w:r>
      <w:r w:rsidRPr="005320A9">
        <w:rPr>
          <w:rStyle w:val="StyleUnderline"/>
        </w:rPr>
        <w:t>the creation of money to service the economy should never be defined as national debt</w:t>
      </w:r>
      <w:r w:rsidRPr="005320A9">
        <w:rPr>
          <w:sz w:val="16"/>
        </w:rPr>
        <w:t xml:space="preserve">. A good example is the UK creation of £394 billion of money during the COVID pandemic. This money was initially created as government debt and then bought back by the Bank of England. The Bank of England is part of the state. Therefore </w:t>
      </w:r>
      <w:r w:rsidRPr="005320A9">
        <w:rPr>
          <w:rStyle w:val="StyleUnderline"/>
        </w:rPr>
        <w:t>there is no net national debt, because the state owns its own debts.</w:t>
      </w:r>
      <w:r w:rsidRPr="005320A9">
        <w:rPr>
          <w:sz w:val="16"/>
        </w:rPr>
        <w:t xml:space="preserve"> It is a good example of debt-free sovereign money. As a consequence of his theory GC rephrases the typical argument against further government borrowing ‘How much national debt can the government afford?’ into 'The real constraint on any economy is the level of real production output which the economy can achieve. Governments can afford to spend according to what the economy can produce, not according to the Treasury’s financial balance.</w:t>
      </w:r>
      <w:r w:rsidRPr="005320A9">
        <w:rPr>
          <w:rStyle w:val="StyleUnderline"/>
        </w:rPr>
        <w:t>’ Most UBI proposals choose revenue-neutral or budget-balancing approaches with a change of the tax-benefit system</w:t>
      </w:r>
      <w:r w:rsidRPr="005320A9">
        <w:rPr>
          <w:sz w:val="16"/>
        </w:rPr>
        <w:t xml:space="preserve">. </w:t>
      </w:r>
      <w:r w:rsidRPr="005320A9">
        <w:rPr>
          <w:rStyle w:val="StyleUnderline"/>
        </w:rPr>
        <w:t>They propose increases of income taxes for top earners or unearned income</w:t>
      </w:r>
      <w:r w:rsidRPr="005320A9">
        <w:rPr>
          <w:sz w:val="16"/>
        </w:rPr>
        <w:t xml:space="preserve">, the introduction of carbon, land value and wealth taxes and the removal of certain social benefits which become redundant with a UBI. According to GC </w:t>
      </w:r>
      <w:r w:rsidRPr="00E07674">
        <w:rPr>
          <w:rStyle w:val="StyleUnderline"/>
          <w:highlight w:val="cyan"/>
        </w:rPr>
        <w:t xml:space="preserve">these approaches </w:t>
      </w:r>
      <w:r w:rsidRPr="00E07674">
        <w:rPr>
          <w:rStyle w:val="Emphasis"/>
          <w:highlight w:val="cyan"/>
        </w:rPr>
        <w:t>do not address the major dysfunctions in our current economies</w:t>
      </w:r>
      <w:r w:rsidRPr="005320A9">
        <w:rPr>
          <w:rStyle w:val="StyleUnderline"/>
        </w:rPr>
        <w:t>.</w:t>
      </w:r>
      <w:r w:rsidRPr="005320A9">
        <w:rPr>
          <w:sz w:val="16"/>
        </w:rPr>
        <w:t xml:space="preserve"> We need to get more income to people and get debt out of our economic system. </w:t>
      </w:r>
      <w:r w:rsidRPr="005320A9">
        <w:rPr>
          <w:rStyle w:val="StyleUnderline"/>
        </w:rPr>
        <w:t>Th</w:t>
      </w:r>
      <w:r w:rsidRPr="005320A9">
        <w:rPr>
          <w:sz w:val="16"/>
        </w:rPr>
        <w:t>erefore h</w:t>
      </w:r>
      <w:r w:rsidRPr="005320A9">
        <w:rPr>
          <w:rStyle w:val="StyleUnderline"/>
        </w:rPr>
        <w:t>is</w:t>
      </w:r>
      <w:r w:rsidRPr="005320A9">
        <w:rPr>
          <w:sz w:val="16"/>
        </w:rPr>
        <w:t xml:space="preserve"> </w:t>
      </w:r>
      <w:r w:rsidRPr="005320A9">
        <w:rPr>
          <w:rStyle w:val="StyleUnderline"/>
        </w:rPr>
        <w:t>proposal</w:t>
      </w:r>
      <w:r w:rsidRPr="005320A9">
        <w:rPr>
          <w:sz w:val="16"/>
        </w:rPr>
        <w:t xml:space="preserve"> is bolder, </w:t>
      </w:r>
      <w:r w:rsidRPr="00E07674">
        <w:rPr>
          <w:rStyle w:val="StyleUnderline"/>
          <w:highlight w:val="cyan"/>
        </w:rPr>
        <w:t>addresses the technology challenge of increasing production without a similar increase in the total amount of earned income and the increasing debts of households and states.</w:t>
      </w:r>
    </w:p>
    <w:p w14:paraId="31538C39" w14:textId="77777777" w:rsidR="00700AFD" w:rsidRPr="00ED2419" w:rsidRDefault="00700AFD" w:rsidP="00700AFD"/>
    <w:p w14:paraId="6D37409E" w14:textId="77777777" w:rsidR="00700AFD" w:rsidRDefault="00700AFD" w:rsidP="00700AFD">
      <w:pPr>
        <w:pStyle w:val="Heading3"/>
      </w:pPr>
      <w:r>
        <w:t>AT: What about Bezos?</w:t>
      </w:r>
    </w:p>
    <w:p w14:paraId="7BB6EC66" w14:textId="77777777" w:rsidR="00700AFD" w:rsidRDefault="00700AFD" w:rsidP="00700AFD">
      <w:pPr>
        <w:pStyle w:val="Heading4"/>
      </w:pPr>
      <w:r>
        <w:t>Tag.</w:t>
      </w:r>
    </w:p>
    <w:p w14:paraId="339800C3" w14:textId="77777777" w:rsidR="00700AFD" w:rsidRPr="003F11BF" w:rsidRDefault="00700AFD" w:rsidP="00700AFD">
      <w:r w:rsidRPr="003F11BF">
        <w:t>https://euroincome.eu/ubi/wp-content/uploads/2021/12/Why-We-Need-Modern-Monetary-Theory-MMT-and-Why-It-Needs-Universal-Basic-Income-UBI-_-The-Swamp.pdf</w:t>
      </w:r>
    </w:p>
    <w:p w14:paraId="69620E7B" w14:textId="77777777" w:rsidR="00700AFD" w:rsidRDefault="00700AFD" w:rsidP="00700AFD">
      <w:r>
        <w:t xml:space="preserve">Because UBI is effectively a flat universal tax credit, it’s a tax rebate for both visible and invisible taxes, and as long as the UBI amount is larger than the amount of tax a particular person is paying, then that person experiences an increase in buying power, not a loss of buying power. </w:t>
      </w:r>
    </w:p>
    <w:p w14:paraId="71D2761F" w14:textId="77777777" w:rsidR="00700AFD" w:rsidRDefault="00700AFD" w:rsidP="00700AFD">
      <w:r>
        <w:t xml:space="preserve">Now also consider Jeff Bezos with his $200 billion in untaxed wealth doing everything he can to avoid paying taxes. Can he avoid his $200 billion being effectively worth $190 billion as a result of 5% inflation? No. And if he gets an additional $24,000 in UBI does that in any way compensate him for what is effectively a wealth tax of $10 billion? No, it doesn’t. Let’s also consider that Bezos’ wealth grew from July 2020 to July 2021 by $23 billion, in which case his wealth still would have grown by the total wealth of 13 billionaires in this invisible wealth tax scenario. </w:t>
      </w:r>
    </w:p>
    <w:p w14:paraId="320A839D" w14:textId="77777777" w:rsidR="00700AFD" w:rsidRDefault="00700AFD" w:rsidP="00700AFD">
      <w:r>
        <w:t xml:space="preserve">It's also not true to say that inflation always even hits the poorest at all. If inflation is not generalized and instead experienced in certain sectors of the economy, like for example if gold watches were to double in price due to a gold watch shortage, then the only people impacted by those higher prices are those buying the gold watches, which aren't people in poverty. </w:t>
      </w:r>
    </w:p>
    <w:p w14:paraId="5867FDB8" w14:textId="77777777" w:rsidR="00700AFD" w:rsidRPr="003F11BF" w:rsidRDefault="00700AFD" w:rsidP="00700AFD">
      <w:r>
        <w:t>So not only is a higher rate of inflation not an inevitable result of increasing the money supply, but as long as UBI is part of the equation where there is some amount of increased inflation, then the UBI also makes sure that the poor and middle class still end up better off, and that the invisible taxation only falls on those who are spending the most and have the most wealth. Because of this, there’s an argument to be made that no amount of inflation should ever be pursued without UBI operating as a kind of inflation rebate to protect those with no incomes, fixed incomes, or low incomes hardest hit by any increase in the costs of basic goods and services. And if we’re interested in taxing the rich in a way they can’t avoid, we may really want to look at inflation as an invisible wealth tax.</w:t>
      </w:r>
    </w:p>
    <w:p w14:paraId="287D53F6" w14:textId="77777777" w:rsidR="00700AFD" w:rsidRPr="00E07674" w:rsidRDefault="00700AFD" w:rsidP="00700AFD">
      <w:pPr>
        <w:pStyle w:val="Heading3"/>
        <w:rPr>
          <w:highlight w:val="cyan"/>
        </w:rPr>
      </w:pPr>
      <w:r w:rsidRPr="00E07674">
        <w:rPr>
          <w:highlight w:val="cyan"/>
        </w:rPr>
        <w:t>AT: Wealth Tax redistributes</w:t>
      </w:r>
    </w:p>
    <w:p w14:paraId="6B0ACF38" w14:textId="77777777" w:rsidR="00700AFD" w:rsidRPr="00E07674" w:rsidRDefault="00700AFD" w:rsidP="00700AFD">
      <w:pPr>
        <w:pStyle w:val="Heading4"/>
        <w:rPr>
          <w:highlight w:val="cyan"/>
        </w:rPr>
      </w:pPr>
      <w:r w:rsidRPr="00E07674">
        <w:rPr>
          <w:highlight w:val="cyan"/>
        </w:rPr>
        <w:t xml:space="preserve">Taxes don’t dismantle the core ideology of the monetary subject, which dictates all facets of labor and livelihood—only MMT can solve a complete </w:t>
      </w:r>
      <w:r w:rsidRPr="00E07674">
        <w:rPr>
          <w:highlight w:val="cyan"/>
          <w:u w:val="single"/>
        </w:rPr>
        <w:t>transformation</w:t>
      </w:r>
      <w:r w:rsidRPr="00E07674">
        <w:rPr>
          <w:highlight w:val="cyan"/>
        </w:rPr>
        <w:t>.</w:t>
      </w:r>
    </w:p>
    <w:p w14:paraId="18BC82CB" w14:textId="77777777" w:rsidR="00700AFD" w:rsidRPr="00E07674" w:rsidRDefault="00700AFD" w:rsidP="00700AFD">
      <w:pPr>
        <w:rPr>
          <w:highlight w:val="cyan"/>
          <w:lang w:val="en-GB"/>
        </w:rPr>
      </w:pPr>
      <w:r w:rsidRPr="00E07674">
        <w:rPr>
          <w:rStyle w:val="Style13ptBold"/>
          <w:highlight w:val="cyan"/>
        </w:rPr>
        <w:t>Valayden &amp; Feinig, 22</w:t>
      </w:r>
      <w:r w:rsidRPr="00E07674">
        <w:rPr>
          <w:highlight w:val="cyan"/>
          <w:lang w:val="en-GB"/>
        </w:rPr>
        <w:t xml:space="preserve"> [Assistant Professor of Human Development at Binghamton University, Diren Valayden and Jakob Feinig, “Humanization as Money: Modern Monetary Theory and the Critique of Race,” Humanity: An International Journal of Human Rights, Humanitarianism, and Development, vol. 13, no. 2, Summer 2022, pp. 150-154, https://doi.org/10.1353/hum.2022.0013//alundy]</w:t>
      </w:r>
    </w:p>
    <w:p w14:paraId="12F26B82" w14:textId="77777777" w:rsidR="00700AFD" w:rsidRPr="00E07674" w:rsidRDefault="00700AFD" w:rsidP="00700AFD">
      <w:pPr>
        <w:rPr>
          <w:sz w:val="16"/>
          <w:highlight w:val="cyan"/>
        </w:rPr>
      </w:pPr>
      <w:r w:rsidRPr="00E07674">
        <w:rPr>
          <w:sz w:val="16"/>
          <w:highlight w:val="cyan"/>
        </w:rPr>
        <w:t xml:space="preserve">In this article, </w:t>
      </w:r>
      <w:r w:rsidRPr="00E07674">
        <w:rPr>
          <w:rStyle w:val="StyleUnderline"/>
          <w:highlight w:val="cyan"/>
        </w:rPr>
        <w:t>we build on the work of</w:t>
      </w:r>
      <w:r w:rsidRPr="00E07674">
        <w:rPr>
          <w:sz w:val="16"/>
          <w:highlight w:val="cyan"/>
        </w:rPr>
        <w:t xml:space="preserve"> Frantz </w:t>
      </w:r>
      <w:r w:rsidRPr="00E07674">
        <w:rPr>
          <w:rStyle w:val="StyleUnderline"/>
          <w:highlight w:val="cyan"/>
        </w:rPr>
        <w:t>Fanon and</w:t>
      </w:r>
      <w:r w:rsidRPr="00E07674">
        <w:rPr>
          <w:sz w:val="16"/>
          <w:highlight w:val="cyan"/>
        </w:rPr>
        <w:t xml:space="preserve"> Paulo </w:t>
      </w:r>
      <w:r w:rsidRPr="00E07674">
        <w:rPr>
          <w:rStyle w:val="StyleUnderline"/>
          <w:highlight w:val="cyan"/>
        </w:rPr>
        <w:t xml:space="preserve">Freire to develop a </w:t>
      </w:r>
      <w:r w:rsidRPr="00E07674">
        <w:rPr>
          <w:rStyle w:val="Emphasis"/>
          <w:highlight w:val="cyan"/>
        </w:rPr>
        <w:t>relational understanding</w:t>
      </w:r>
      <w:r w:rsidRPr="00E07674">
        <w:rPr>
          <w:rStyle w:val="StyleUnderline"/>
          <w:highlight w:val="cyan"/>
        </w:rPr>
        <w:t xml:space="preserve"> of </w:t>
      </w:r>
      <w:r w:rsidRPr="00E07674">
        <w:rPr>
          <w:rStyle w:val="Emphasis"/>
          <w:highlight w:val="cyan"/>
        </w:rPr>
        <w:t>dehumanization</w:t>
      </w:r>
      <w:r w:rsidRPr="00E07674">
        <w:rPr>
          <w:rStyle w:val="StyleUnderline"/>
          <w:highlight w:val="cyan"/>
        </w:rPr>
        <w:t xml:space="preserve"> and </w:t>
      </w:r>
      <w:r w:rsidRPr="00E07674">
        <w:rPr>
          <w:rStyle w:val="Emphasis"/>
          <w:highlight w:val="cyan"/>
        </w:rPr>
        <w:t>humanization</w:t>
      </w:r>
      <w:r w:rsidRPr="00E07674">
        <w:rPr>
          <w:sz w:val="16"/>
          <w:highlight w:val="cyan"/>
        </w:rPr>
        <w:t xml:space="preserve">. Mindful that </w:t>
      </w:r>
      <w:r w:rsidRPr="00E07674">
        <w:rPr>
          <w:rStyle w:val="StyleUnderline"/>
          <w:highlight w:val="cyan"/>
        </w:rPr>
        <w:t xml:space="preserve">political projects can become </w:t>
      </w:r>
      <w:r w:rsidRPr="00E07674">
        <w:rPr>
          <w:rStyle w:val="Emphasis"/>
          <w:highlight w:val="cyan"/>
        </w:rPr>
        <w:t>oppressive</w:t>
      </w:r>
      <w:r w:rsidRPr="00E07674">
        <w:rPr>
          <w:rStyle w:val="StyleUnderline"/>
          <w:highlight w:val="cyan"/>
        </w:rPr>
        <w:t xml:space="preserve"> when they impose a definition of the human</w:t>
      </w:r>
      <w:r w:rsidRPr="00E07674">
        <w:rPr>
          <w:sz w:val="16"/>
          <w:highlight w:val="cyan"/>
        </w:rPr>
        <w:t xml:space="preserve">, Fanon and Freire conceptualize </w:t>
      </w:r>
      <w:r w:rsidRPr="00E07674">
        <w:rPr>
          <w:rStyle w:val="StyleUnderline"/>
          <w:highlight w:val="cyan"/>
        </w:rPr>
        <w:t>humanization as that which occurs when people reject dehumanizing practices that deny</w:t>
      </w:r>
      <w:r w:rsidRPr="00E07674">
        <w:rPr>
          <w:sz w:val="16"/>
          <w:highlight w:val="cyan"/>
        </w:rPr>
        <w:t xml:space="preserve"> their </w:t>
      </w:r>
      <w:r w:rsidRPr="00E07674">
        <w:rPr>
          <w:rStyle w:val="StyleUnderline"/>
          <w:highlight w:val="cyan"/>
        </w:rPr>
        <w:t>agency</w:t>
      </w:r>
      <w:r w:rsidRPr="00E07674">
        <w:rPr>
          <w:sz w:val="16"/>
          <w:highlight w:val="cyan"/>
        </w:rPr>
        <w:t xml:space="preserve">, begin to </w:t>
      </w:r>
      <w:r w:rsidRPr="00E07674">
        <w:rPr>
          <w:rStyle w:val="StyleUnderline"/>
          <w:highlight w:val="cyan"/>
        </w:rPr>
        <w:t>grasp their world-in-common</w:t>
      </w:r>
      <w:r w:rsidRPr="00E07674">
        <w:rPr>
          <w:sz w:val="16"/>
          <w:highlight w:val="cyan"/>
        </w:rPr>
        <w:t xml:space="preserve">, and </w:t>
      </w:r>
      <w:r w:rsidRPr="00E07674">
        <w:rPr>
          <w:rStyle w:val="StyleUnderline"/>
          <w:highlight w:val="cyan"/>
        </w:rPr>
        <w:t xml:space="preserve">emerge as </w:t>
      </w:r>
      <w:r w:rsidRPr="00E07674">
        <w:rPr>
          <w:rStyle w:val="Emphasis"/>
          <w:highlight w:val="cyan"/>
        </w:rPr>
        <w:t>historical agents</w:t>
      </w:r>
      <w:r w:rsidRPr="00E07674">
        <w:rPr>
          <w:rStyle w:val="StyleUnderline"/>
          <w:highlight w:val="cyan"/>
        </w:rPr>
        <w:t xml:space="preserve"> who remake it</w:t>
      </w:r>
      <w:r w:rsidRPr="00E07674">
        <w:rPr>
          <w:sz w:val="16"/>
          <w:highlight w:val="cyan"/>
        </w:rPr>
        <w:t xml:space="preserve">. In such situations, </w:t>
      </w:r>
      <w:r w:rsidRPr="00E07674">
        <w:rPr>
          <w:rStyle w:val="StyleUnderline"/>
          <w:highlight w:val="cyan"/>
        </w:rPr>
        <w:t>people re-organize their activities</w:t>
      </w:r>
      <w:r w:rsidRPr="00E07674">
        <w:rPr>
          <w:sz w:val="16"/>
          <w:highlight w:val="cyan"/>
        </w:rPr>
        <w:t xml:space="preserve">, </w:t>
      </w:r>
      <w:r w:rsidRPr="00E07674">
        <w:rPr>
          <w:rStyle w:val="StyleUnderline"/>
          <w:highlight w:val="cyan"/>
        </w:rPr>
        <w:t>re-institute social life</w:t>
      </w:r>
      <w:r w:rsidRPr="00E07674">
        <w:rPr>
          <w:sz w:val="16"/>
          <w:highlight w:val="cyan"/>
        </w:rPr>
        <w:t xml:space="preserve">, and </w:t>
      </w:r>
      <w:r w:rsidRPr="00E07674">
        <w:rPr>
          <w:rStyle w:val="StyleUnderline"/>
          <w:highlight w:val="cyan"/>
        </w:rPr>
        <w:t>seek to realize their definition of</w:t>
      </w:r>
      <w:r w:rsidRPr="00E07674">
        <w:rPr>
          <w:sz w:val="16"/>
          <w:highlight w:val="cyan"/>
        </w:rPr>
        <w:t xml:space="preserve"> the </w:t>
      </w:r>
      <w:r w:rsidRPr="00E07674">
        <w:rPr>
          <w:rStyle w:val="StyleUnderline"/>
          <w:highlight w:val="cyan"/>
        </w:rPr>
        <w:t>human</w:t>
      </w:r>
      <w:r w:rsidRPr="00E07674">
        <w:rPr>
          <w:sz w:val="16"/>
          <w:highlight w:val="cyan"/>
        </w:rPr>
        <w:t xml:space="preserve">. Scholars have called this approach </w:t>
      </w:r>
      <w:r w:rsidRPr="00E07674">
        <w:rPr>
          <w:rStyle w:val="StyleUnderline"/>
          <w:highlight w:val="cyan"/>
        </w:rPr>
        <w:t xml:space="preserve">a “critical normative” vision of </w:t>
      </w:r>
      <w:r w:rsidRPr="00E07674">
        <w:rPr>
          <w:rStyle w:val="Emphasis"/>
          <w:highlight w:val="cyan"/>
        </w:rPr>
        <w:t>(de)humanization</w:t>
      </w:r>
      <w:r w:rsidRPr="00E07674">
        <w:rPr>
          <w:rStyle w:val="StyleUnderline"/>
          <w:highlight w:val="cyan"/>
        </w:rPr>
        <w:t>.</w:t>
      </w:r>
      <w:r w:rsidRPr="00E07674">
        <w:rPr>
          <w:sz w:val="16"/>
          <w:highlight w:val="cyan"/>
        </w:rPr>
        <w:t xml:space="preserve"> </w:t>
      </w:r>
    </w:p>
    <w:p w14:paraId="791311D2" w14:textId="77777777" w:rsidR="00700AFD" w:rsidRPr="00E07674" w:rsidRDefault="00700AFD" w:rsidP="00700AFD">
      <w:pPr>
        <w:rPr>
          <w:sz w:val="16"/>
          <w:highlight w:val="cyan"/>
        </w:rPr>
      </w:pPr>
      <w:r w:rsidRPr="00E07674">
        <w:rPr>
          <w:sz w:val="16"/>
          <w:highlight w:val="cyan"/>
        </w:rPr>
        <w:t xml:space="preserve">We advance </w:t>
      </w:r>
      <w:r w:rsidRPr="00E07674">
        <w:rPr>
          <w:rStyle w:val="StyleUnderline"/>
          <w:highlight w:val="cyan"/>
        </w:rPr>
        <w:t xml:space="preserve">this </w:t>
      </w:r>
      <w:r w:rsidRPr="00E07674">
        <w:rPr>
          <w:rStyle w:val="Emphasis"/>
          <w:highlight w:val="cyan"/>
        </w:rPr>
        <w:t>critical normative</w:t>
      </w:r>
      <w:r w:rsidRPr="00E07674">
        <w:rPr>
          <w:rStyle w:val="StyleUnderline"/>
          <w:highlight w:val="cyan"/>
        </w:rPr>
        <w:t xml:space="preserve"> vision</w:t>
      </w:r>
      <w:r w:rsidRPr="00E07674">
        <w:rPr>
          <w:sz w:val="16"/>
          <w:highlight w:val="cyan"/>
        </w:rPr>
        <w:t xml:space="preserve"> by identifying </w:t>
      </w:r>
      <w:r w:rsidRPr="00E07674">
        <w:rPr>
          <w:rStyle w:val="StyleUnderline"/>
          <w:highlight w:val="cyan"/>
        </w:rPr>
        <w:t xml:space="preserve">the dehumanizing liberal </w:t>
      </w:r>
      <w:r w:rsidRPr="00E07674">
        <w:rPr>
          <w:rStyle w:val="Emphasis"/>
          <w:highlight w:val="cyan"/>
        </w:rPr>
        <w:t>monetary ontology</w:t>
      </w:r>
      <w:r w:rsidRPr="00E07674">
        <w:rPr>
          <w:rStyle w:val="StyleUnderline"/>
          <w:highlight w:val="cyan"/>
        </w:rPr>
        <w:t xml:space="preserve"> that remains unquestioned</w:t>
      </w:r>
      <w:r w:rsidRPr="00E07674">
        <w:rPr>
          <w:sz w:val="16"/>
          <w:highlight w:val="cyan"/>
        </w:rPr>
        <w:t xml:space="preserve"> in Fanon and Freire. To this end, we revisit John Locke’s writings in which he imagines </w:t>
      </w:r>
      <w:r w:rsidRPr="00E07674">
        <w:rPr>
          <w:rStyle w:val="StyleUnderline"/>
          <w:highlight w:val="cyan"/>
        </w:rPr>
        <w:t>the liberal subject as what we call a “</w:t>
      </w:r>
      <w:r w:rsidRPr="00E07674">
        <w:rPr>
          <w:rStyle w:val="Emphasis"/>
          <w:highlight w:val="cyan"/>
        </w:rPr>
        <w:t>monetary individual</w:t>
      </w:r>
      <w:r w:rsidRPr="00E07674">
        <w:rPr>
          <w:rStyle w:val="StyleUnderline"/>
          <w:highlight w:val="cyan"/>
        </w:rPr>
        <w:t>”:</w:t>
      </w:r>
      <w:r w:rsidRPr="00E07674">
        <w:rPr>
          <w:sz w:val="16"/>
          <w:highlight w:val="cyan"/>
        </w:rPr>
        <w:t xml:space="preserve"> someone who </w:t>
      </w:r>
      <w:r w:rsidRPr="00E07674">
        <w:rPr>
          <w:rStyle w:val="StyleUnderline"/>
          <w:highlight w:val="cyan"/>
        </w:rPr>
        <w:t>assents to money use as a means to individual enrichment and just inequality</w:t>
      </w:r>
      <w:r w:rsidRPr="00E07674">
        <w:rPr>
          <w:sz w:val="16"/>
          <w:highlight w:val="cyan"/>
        </w:rPr>
        <w:t xml:space="preserve">. Locke also </w:t>
      </w:r>
      <w:r w:rsidRPr="00E07674">
        <w:rPr>
          <w:rStyle w:val="StyleUnderline"/>
          <w:highlight w:val="cyan"/>
        </w:rPr>
        <w:t>racially constitutes those who are not “proper” monetary subjects</w:t>
      </w:r>
      <w:r w:rsidRPr="00E07674">
        <w:rPr>
          <w:sz w:val="16"/>
          <w:highlight w:val="cyan"/>
        </w:rPr>
        <w:t xml:space="preserve">: </w:t>
      </w:r>
      <w:r w:rsidRPr="00E07674">
        <w:rPr>
          <w:rStyle w:val="StyleUnderline"/>
          <w:highlight w:val="cyan"/>
        </w:rPr>
        <w:t>indigenous populations</w:t>
      </w:r>
      <w:r w:rsidRPr="00E07674">
        <w:rPr>
          <w:sz w:val="16"/>
          <w:highlight w:val="cyan"/>
        </w:rPr>
        <w:t xml:space="preserve"> who, Locke claims, </w:t>
      </w:r>
      <w:r w:rsidRPr="00E07674">
        <w:rPr>
          <w:rStyle w:val="StyleUnderline"/>
          <w:highlight w:val="cyan"/>
        </w:rPr>
        <w:t xml:space="preserve">had not invented any form of </w:t>
      </w:r>
      <w:r w:rsidRPr="00E07674">
        <w:rPr>
          <w:rStyle w:val="Emphasis"/>
          <w:highlight w:val="cyan"/>
        </w:rPr>
        <w:t>economic cooperation</w:t>
      </w:r>
      <w:r w:rsidRPr="00E07674">
        <w:rPr>
          <w:sz w:val="16"/>
          <w:highlight w:val="cyan"/>
        </w:rPr>
        <w:t xml:space="preserve">, had not assented to money as he imagines it, and remained in a state of savagery. </w:t>
      </w:r>
      <w:r w:rsidRPr="00E07674">
        <w:rPr>
          <w:rStyle w:val="StyleUnderline"/>
          <w:highlight w:val="cyan"/>
        </w:rPr>
        <w:t>The figure of the monetary individual, we argue, is at the core of the racial constitution of society to this day.</w:t>
      </w:r>
      <w:r w:rsidRPr="00E07674">
        <w:rPr>
          <w:sz w:val="16"/>
          <w:highlight w:val="cyan"/>
        </w:rPr>
        <w:t xml:space="preserve"> Finally, </w:t>
      </w:r>
      <w:r w:rsidRPr="00E07674">
        <w:rPr>
          <w:rStyle w:val="StyleUnderline"/>
          <w:highlight w:val="cyan"/>
        </w:rPr>
        <w:t xml:space="preserve">we propose a humanizing monetary ontology informed by </w:t>
      </w:r>
      <w:r w:rsidRPr="00E07674">
        <w:rPr>
          <w:rStyle w:val="Emphasis"/>
          <w:highlight w:val="cyan"/>
        </w:rPr>
        <w:t>M</w:t>
      </w:r>
      <w:r w:rsidRPr="00E07674">
        <w:rPr>
          <w:sz w:val="16"/>
          <w:highlight w:val="cyan"/>
        </w:rPr>
        <w:t xml:space="preserve">odern </w:t>
      </w:r>
      <w:r w:rsidRPr="00E07674">
        <w:rPr>
          <w:rStyle w:val="Emphasis"/>
          <w:highlight w:val="cyan"/>
        </w:rPr>
        <w:t>M</w:t>
      </w:r>
      <w:r w:rsidRPr="00E07674">
        <w:rPr>
          <w:sz w:val="16"/>
          <w:highlight w:val="cyan"/>
        </w:rPr>
        <w:t xml:space="preserve">onetary </w:t>
      </w:r>
      <w:r w:rsidRPr="00E07674">
        <w:rPr>
          <w:rStyle w:val="Emphasis"/>
          <w:highlight w:val="cyan"/>
        </w:rPr>
        <w:t>T</w:t>
      </w:r>
      <w:r w:rsidRPr="00E07674">
        <w:rPr>
          <w:sz w:val="16"/>
          <w:highlight w:val="cyan"/>
        </w:rPr>
        <w:t xml:space="preserve">heory (MMT), </w:t>
      </w:r>
      <w:r w:rsidRPr="00E07674">
        <w:rPr>
          <w:rStyle w:val="StyleUnderline"/>
          <w:highlight w:val="cyan"/>
        </w:rPr>
        <w:t xml:space="preserve">which emphasizes money’s capacity to connect and include people in productive activities and enable </w:t>
      </w:r>
      <w:r w:rsidRPr="00E07674">
        <w:rPr>
          <w:rStyle w:val="Emphasis"/>
          <w:highlight w:val="cyan"/>
        </w:rPr>
        <w:t>heterogeneous forms</w:t>
      </w:r>
      <w:r w:rsidRPr="00E07674">
        <w:rPr>
          <w:rStyle w:val="StyleUnderline"/>
          <w:highlight w:val="cyan"/>
        </w:rPr>
        <w:t xml:space="preserve"> of belonging</w:t>
      </w:r>
      <w:r w:rsidRPr="00E07674">
        <w:rPr>
          <w:sz w:val="16"/>
          <w:highlight w:val="cyan"/>
        </w:rPr>
        <w:t xml:space="preserve">. We show that </w:t>
      </w:r>
      <w:r w:rsidRPr="00E07674">
        <w:rPr>
          <w:rStyle w:val="StyleUnderline"/>
          <w:highlight w:val="cyan"/>
        </w:rPr>
        <w:t xml:space="preserve">an MMT-informed ontology can undermine the liberal monetary ontology and inform an open-ended and inclusive way of practicing society enabled by the </w:t>
      </w:r>
      <w:r w:rsidRPr="00E07674">
        <w:rPr>
          <w:rStyle w:val="Emphasis"/>
          <w:highlight w:val="cyan"/>
        </w:rPr>
        <w:t>public institution money</w:t>
      </w:r>
      <w:r w:rsidRPr="00E07674">
        <w:rPr>
          <w:rStyle w:val="StyleUnderline"/>
          <w:highlight w:val="cyan"/>
        </w:rPr>
        <w:t>.</w:t>
      </w:r>
      <w:r w:rsidRPr="00E07674">
        <w:rPr>
          <w:sz w:val="16"/>
          <w:highlight w:val="cyan"/>
        </w:rPr>
        <w:t xml:space="preserve"> An </w:t>
      </w:r>
      <w:r w:rsidRPr="00E07674">
        <w:rPr>
          <w:rStyle w:val="StyleUnderline"/>
          <w:highlight w:val="cyan"/>
        </w:rPr>
        <w:t xml:space="preserve">MMT-informed </w:t>
      </w:r>
      <w:r w:rsidRPr="00E07674">
        <w:rPr>
          <w:rStyle w:val="Emphasis"/>
          <w:highlight w:val="cyan"/>
        </w:rPr>
        <w:t>monetary ontology</w:t>
      </w:r>
      <w:r w:rsidRPr="00E07674">
        <w:rPr>
          <w:rStyle w:val="StyleUnderline"/>
          <w:highlight w:val="cyan"/>
        </w:rPr>
        <w:t xml:space="preserve"> reconstitutes subjects and opens up new possibilities to rethink</w:t>
      </w:r>
      <w:r w:rsidRPr="00E07674">
        <w:rPr>
          <w:sz w:val="16"/>
          <w:highlight w:val="cyan"/>
        </w:rPr>
        <w:t xml:space="preserve"> what it means to organize people’s </w:t>
      </w:r>
      <w:r w:rsidRPr="00E07674">
        <w:rPr>
          <w:rStyle w:val="StyleUnderline"/>
          <w:highlight w:val="cyan"/>
        </w:rPr>
        <w:t>activities</w:t>
      </w:r>
      <w:r w:rsidRPr="00E07674">
        <w:rPr>
          <w:sz w:val="16"/>
          <w:highlight w:val="cyan"/>
        </w:rPr>
        <w:t xml:space="preserve">, institute </w:t>
      </w:r>
      <w:r w:rsidRPr="00E07674">
        <w:rPr>
          <w:rStyle w:val="StyleUnderline"/>
          <w:highlight w:val="cyan"/>
        </w:rPr>
        <w:t>social life, and</w:t>
      </w:r>
      <w:r w:rsidRPr="00E07674">
        <w:rPr>
          <w:sz w:val="16"/>
          <w:highlight w:val="cyan"/>
        </w:rPr>
        <w:t xml:space="preserve"> realize people’s </w:t>
      </w:r>
      <w:r w:rsidRPr="00E07674">
        <w:rPr>
          <w:rStyle w:val="StyleUnderline"/>
          <w:highlight w:val="cyan"/>
        </w:rPr>
        <w:t>definition of the human</w:t>
      </w:r>
      <w:r w:rsidRPr="00E07674">
        <w:rPr>
          <w:sz w:val="16"/>
          <w:highlight w:val="cyan"/>
        </w:rPr>
        <w:t>. But first, we turn to Valayden and Feinig: Humanization as Money 147 Fanon and Freire, who see humanization as that which occurs when the dehumanized begin to grasp their world-in-common and emerge as historical agents who remake it.</w:t>
      </w:r>
    </w:p>
    <w:p w14:paraId="6B9F9CF2" w14:textId="77777777" w:rsidR="00700AFD" w:rsidRPr="00E07674" w:rsidRDefault="00700AFD" w:rsidP="00700AFD">
      <w:pPr>
        <w:rPr>
          <w:highlight w:val="cyan"/>
        </w:rPr>
      </w:pPr>
    </w:p>
    <w:p w14:paraId="6554F343" w14:textId="77777777" w:rsidR="00700AFD" w:rsidRPr="00E07674" w:rsidRDefault="00700AFD" w:rsidP="00700AFD">
      <w:pPr>
        <w:pStyle w:val="Heading3"/>
        <w:rPr>
          <w:highlight w:val="cyan"/>
        </w:rPr>
      </w:pPr>
      <w:r w:rsidRPr="00E07674">
        <w:rPr>
          <w:highlight w:val="cyan"/>
        </w:rPr>
        <w:t>AT: We’re MMT</w:t>
      </w:r>
    </w:p>
    <w:p w14:paraId="07053B38" w14:textId="77777777" w:rsidR="00700AFD" w:rsidRPr="00E07674" w:rsidRDefault="00700AFD" w:rsidP="00700AFD">
      <w:pPr>
        <w:pStyle w:val="Heading4"/>
        <w:rPr>
          <w:highlight w:val="cyan"/>
        </w:rPr>
      </w:pPr>
      <w:r w:rsidRPr="00E07674">
        <w:rPr>
          <w:highlight w:val="cyan"/>
        </w:rPr>
        <w:t>The CP is fiscal policy alone—MMT is not included under fiscal redistribution.</w:t>
      </w:r>
    </w:p>
    <w:p w14:paraId="6EBD79B4" w14:textId="77777777" w:rsidR="00700AFD" w:rsidRPr="00E07674" w:rsidRDefault="00700AFD" w:rsidP="00700AFD">
      <w:pPr>
        <w:rPr>
          <w:highlight w:val="cyan"/>
        </w:rPr>
      </w:pPr>
      <w:r w:rsidRPr="00E07674">
        <w:rPr>
          <w:rStyle w:val="Style13ptBold"/>
          <w:highlight w:val="cyan"/>
        </w:rPr>
        <w:t>Tax Foundation 12</w:t>
      </w:r>
      <w:r w:rsidRPr="00E07674">
        <w:rPr>
          <w:highlight w:val="cyan"/>
        </w:rPr>
        <w:t>, an American think tank based in Washington, DC, collects data and publishes research studies on U.S. tax policies at both the federal and state levels, “Frequently Asked Questions about the Tax Foundation’s Fiscal Incidence Study,” Tax Foundation, Accessed via Google Cache, https://taxfoundation.org/frequently-asked-questions-about-tax-foundations-fiscal-incidence-study/</w:t>
      </w:r>
    </w:p>
    <w:p w14:paraId="75F2EE97" w14:textId="77777777" w:rsidR="00700AFD" w:rsidRPr="00D63B42" w:rsidRDefault="00700AFD" w:rsidP="00700AFD">
      <w:pPr>
        <w:rPr>
          <w:sz w:val="16"/>
        </w:rPr>
      </w:pPr>
      <w:r w:rsidRPr="00E07674">
        <w:rPr>
          <w:sz w:val="16"/>
          <w:highlight w:val="cyan"/>
        </w:rPr>
        <w:t xml:space="preserve">Much of what we identify as fiscal redistribution in our study cannot in fact be spent by households. Instead, </w:t>
      </w:r>
      <w:r w:rsidRPr="00E07674">
        <w:rPr>
          <w:rStyle w:val="StyleUnderline"/>
          <w:highlight w:val="cyan"/>
        </w:rPr>
        <w:t>the phrase</w:t>
      </w:r>
      <w:r w:rsidRPr="00E07674">
        <w:rPr>
          <w:sz w:val="16"/>
          <w:highlight w:val="cyan"/>
        </w:rPr>
        <w:t xml:space="preserve"> </w:t>
      </w:r>
      <w:r w:rsidRPr="00E07674">
        <w:rPr>
          <w:rStyle w:val="Emphasis"/>
          <w:highlight w:val="cyan"/>
        </w:rPr>
        <w:t>“fiscal redistribution”</w:t>
      </w:r>
      <w:r w:rsidRPr="00E07674">
        <w:rPr>
          <w:sz w:val="16"/>
          <w:highlight w:val="cyan"/>
        </w:rPr>
        <w:t xml:space="preserve"> </w:t>
      </w:r>
      <w:r w:rsidRPr="00E07674">
        <w:rPr>
          <w:rStyle w:val="StyleUnderline"/>
          <w:highlight w:val="cyan"/>
        </w:rPr>
        <w:t>is</w:t>
      </w:r>
      <w:r w:rsidRPr="00E07674">
        <w:rPr>
          <w:sz w:val="16"/>
          <w:highlight w:val="cyan"/>
        </w:rPr>
        <w:t xml:space="preserve"> simply </w:t>
      </w:r>
      <w:r w:rsidRPr="00E07674">
        <w:rPr>
          <w:rStyle w:val="StyleUnderline"/>
          <w:highlight w:val="cyan"/>
        </w:rPr>
        <w:t>used to represent an</w:t>
      </w:r>
      <w:r w:rsidRPr="00E07674">
        <w:rPr>
          <w:sz w:val="16"/>
          <w:highlight w:val="cyan"/>
        </w:rPr>
        <w:t xml:space="preserve"> </w:t>
      </w:r>
      <w:r w:rsidRPr="00E07674">
        <w:rPr>
          <w:rStyle w:val="Emphasis"/>
          <w:highlight w:val="cyan"/>
        </w:rPr>
        <w:t>inequality</w:t>
      </w:r>
      <w:r w:rsidRPr="00E07674">
        <w:rPr>
          <w:sz w:val="16"/>
          <w:highlight w:val="cyan"/>
        </w:rPr>
        <w:t xml:space="preserve"> </w:t>
      </w:r>
      <w:r w:rsidRPr="00E07674">
        <w:rPr>
          <w:rStyle w:val="StyleUnderline"/>
          <w:highlight w:val="cyan"/>
        </w:rPr>
        <w:t>between a</w:t>
      </w:r>
      <w:r w:rsidRPr="00E07674">
        <w:rPr>
          <w:sz w:val="16"/>
          <w:highlight w:val="cyan"/>
        </w:rPr>
        <w:t xml:space="preserve"> household’s </w:t>
      </w:r>
      <w:r w:rsidRPr="00E07674">
        <w:rPr>
          <w:rStyle w:val="Emphasis"/>
          <w:highlight w:val="cyan"/>
        </w:rPr>
        <w:t>tax burden</w:t>
      </w:r>
      <w:r w:rsidRPr="00E07674">
        <w:rPr>
          <w:sz w:val="16"/>
          <w:highlight w:val="cyan"/>
        </w:rPr>
        <w:t xml:space="preserve"> </w:t>
      </w:r>
      <w:r w:rsidRPr="00E07674">
        <w:rPr>
          <w:rStyle w:val="StyleUnderline"/>
          <w:highlight w:val="cyan"/>
        </w:rPr>
        <w:t>and the amount</w:t>
      </w:r>
      <w:r w:rsidRPr="00E07674">
        <w:rPr>
          <w:sz w:val="16"/>
          <w:highlight w:val="cyan"/>
        </w:rPr>
        <w:t xml:space="preserve"> </w:t>
      </w:r>
      <w:r w:rsidRPr="00E07674">
        <w:rPr>
          <w:rStyle w:val="Emphasis"/>
          <w:highlight w:val="cyan"/>
        </w:rPr>
        <w:t>government spent</w:t>
      </w:r>
      <w:r w:rsidRPr="00E07674">
        <w:rPr>
          <w:sz w:val="16"/>
          <w:highlight w:val="cyan"/>
        </w:rPr>
        <w:t xml:space="preserve"> on them </w:t>
      </w:r>
      <w:r w:rsidRPr="00E07674">
        <w:rPr>
          <w:rStyle w:val="Emphasis"/>
          <w:highlight w:val="cyan"/>
        </w:rPr>
        <w:t>in return</w:t>
      </w:r>
      <w:r w:rsidRPr="00E07674">
        <w:rPr>
          <w:rStyle w:val="StyleUnderline"/>
          <w:highlight w:val="cyan"/>
        </w:rPr>
        <w:t>. It is important to be</w:t>
      </w:r>
      <w:r w:rsidRPr="00E07674">
        <w:rPr>
          <w:sz w:val="16"/>
          <w:highlight w:val="cyan"/>
        </w:rPr>
        <w:t xml:space="preserve"> </w:t>
      </w:r>
      <w:r w:rsidRPr="00E07674">
        <w:rPr>
          <w:rStyle w:val="Emphasis"/>
          <w:highlight w:val="cyan"/>
        </w:rPr>
        <w:t>cautious</w:t>
      </w:r>
      <w:r w:rsidRPr="00E07674">
        <w:rPr>
          <w:sz w:val="16"/>
          <w:highlight w:val="cyan"/>
        </w:rPr>
        <w:t xml:space="preserve"> </w:t>
      </w:r>
      <w:r w:rsidRPr="00E07674">
        <w:rPr>
          <w:rStyle w:val="StyleUnderline"/>
          <w:highlight w:val="cyan"/>
        </w:rPr>
        <w:t>when interpreting the figures</w:t>
      </w:r>
      <w:r w:rsidRPr="00E07674">
        <w:rPr>
          <w:sz w:val="16"/>
          <w:highlight w:val="cyan"/>
        </w:rPr>
        <w:t xml:space="preserve"> from our study </w:t>
      </w:r>
      <w:r w:rsidRPr="00E07674">
        <w:rPr>
          <w:rStyle w:val="StyleUnderline"/>
          <w:highlight w:val="cyan"/>
        </w:rPr>
        <w:t xml:space="preserve">as representing </w:t>
      </w:r>
      <w:r w:rsidRPr="00E07674">
        <w:rPr>
          <w:rStyle w:val="Emphasis"/>
          <w:highlight w:val="cyan"/>
        </w:rPr>
        <w:t>pure</w:t>
      </w:r>
      <w:r w:rsidRPr="00E07674">
        <w:rPr>
          <w:rStyle w:val="StyleUnderline"/>
          <w:highlight w:val="cyan"/>
        </w:rPr>
        <w:t xml:space="preserve"> redistribution of </w:t>
      </w:r>
      <w:r w:rsidRPr="00E07674">
        <w:rPr>
          <w:rStyle w:val="Emphasis"/>
          <w:highlight w:val="cyan"/>
        </w:rPr>
        <w:t>income</w:t>
      </w:r>
      <w:r w:rsidRPr="00E07674">
        <w:rPr>
          <w:rStyle w:val="StyleUnderline"/>
          <w:highlight w:val="cyan"/>
        </w:rPr>
        <w:t>. Our study</w:t>
      </w:r>
      <w:r w:rsidRPr="00E07674">
        <w:rPr>
          <w:sz w:val="16"/>
          <w:highlight w:val="cyan"/>
        </w:rPr>
        <w:t xml:space="preserve"> </w:t>
      </w:r>
      <w:r w:rsidRPr="00E07674">
        <w:rPr>
          <w:rStyle w:val="Emphasis"/>
          <w:highlight w:val="cyan"/>
        </w:rPr>
        <w:t>only</w:t>
      </w:r>
      <w:r w:rsidRPr="00E07674">
        <w:rPr>
          <w:sz w:val="16"/>
          <w:highlight w:val="cyan"/>
        </w:rPr>
        <w:t xml:space="preserve"> </w:t>
      </w:r>
      <w:r w:rsidRPr="00E07674">
        <w:rPr>
          <w:rStyle w:val="StyleUnderline"/>
          <w:highlight w:val="cyan"/>
        </w:rPr>
        <w:t>measures the more</w:t>
      </w:r>
      <w:r w:rsidRPr="00E07674">
        <w:rPr>
          <w:sz w:val="16"/>
          <w:highlight w:val="cyan"/>
        </w:rPr>
        <w:t xml:space="preserve"> </w:t>
      </w:r>
      <w:r w:rsidRPr="00E07674">
        <w:rPr>
          <w:rStyle w:val="Emphasis"/>
          <w:highlight w:val="cyan"/>
        </w:rPr>
        <w:t>limited</w:t>
      </w:r>
      <w:r w:rsidRPr="00E07674">
        <w:rPr>
          <w:sz w:val="16"/>
          <w:highlight w:val="cyan"/>
        </w:rPr>
        <w:t xml:space="preserve"> </w:t>
      </w:r>
      <w:r w:rsidRPr="00E07674">
        <w:rPr>
          <w:rStyle w:val="StyleUnderline"/>
          <w:highlight w:val="cyan"/>
        </w:rPr>
        <w:t>phenomenon of</w:t>
      </w:r>
      <w:r w:rsidRPr="00E07674">
        <w:rPr>
          <w:sz w:val="16"/>
          <w:highlight w:val="cyan"/>
        </w:rPr>
        <w:t xml:space="preserve"> a household </w:t>
      </w:r>
      <w:r w:rsidRPr="00E07674">
        <w:rPr>
          <w:rStyle w:val="StyleUnderline"/>
          <w:highlight w:val="cyan"/>
        </w:rPr>
        <w:t>being</w:t>
      </w:r>
      <w:r w:rsidRPr="00E07674">
        <w:rPr>
          <w:sz w:val="16"/>
          <w:highlight w:val="cyan"/>
        </w:rPr>
        <w:t xml:space="preserve"> </w:t>
      </w:r>
      <w:r w:rsidRPr="00E07674">
        <w:rPr>
          <w:rStyle w:val="Emphasis"/>
          <w:highlight w:val="cyan"/>
        </w:rPr>
        <w:t>supplied</w:t>
      </w:r>
      <w:r w:rsidRPr="00E07674">
        <w:rPr>
          <w:sz w:val="16"/>
          <w:highlight w:val="cyan"/>
        </w:rPr>
        <w:t xml:space="preserve"> </w:t>
      </w:r>
      <w:r w:rsidRPr="00E07674">
        <w:rPr>
          <w:rStyle w:val="StyleUnderline"/>
          <w:highlight w:val="cyan"/>
        </w:rPr>
        <w:t>with</w:t>
      </w:r>
      <w:r w:rsidRPr="00E07674">
        <w:rPr>
          <w:sz w:val="16"/>
          <w:highlight w:val="cyan"/>
        </w:rPr>
        <w:t xml:space="preserve"> </w:t>
      </w:r>
      <w:r w:rsidRPr="00E07674">
        <w:rPr>
          <w:rStyle w:val="Emphasis"/>
          <w:highlight w:val="cyan"/>
        </w:rPr>
        <w:t>more</w:t>
      </w:r>
      <w:r w:rsidRPr="00E07674">
        <w:rPr>
          <w:sz w:val="16"/>
          <w:highlight w:val="cyan"/>
        </w:rPr>
        <w:t xml:space="preserve"> government </w:t>
      </w:r>
      <w:r w:rsidRPr="00E07674">
        <w:rPr>
          <w:rStyle w:val="Emphasis"/>
          <w:highlight w:val="cyan"/>
        </w:rPr>
        <w:t>spending than it pays in taxes</w:t>
      </w:r>
      <w:r w:rsidRPr="00E07674">
        <w:rPr>
          <w:rStyle w:val="StyleUnderline"/>
          <w:highlight w:val="cyan"/>
        </w:rPr>
        <w:t>. It</w:t>
      </w:r>
      <w:r w:rsidRPr="00E07674">
        <w:rPr>
          <w:sz w:val="16"/>
          <w:highlight w:val="cyan"/>
        </w:rPr>
        <w:t xml:space="preserve"> </w:t>
      </w:r>
      <w:r w:rsidRPr="00E07674">
        <w:rPr>
          <w:rStyle w:val="Emphasis"/>
          <w:highlight w:val="cyan"/>
        </w:rPr>
        <w:t>does not measure</w:t>
      </w:r>
      <w:r w:rsidRPr="00E07674">
        <w:rPr>
          <w:sz w:val="16"/>
          <w:highlight w:val="cyan"/>
        </w:rPr>
        <w:t xml:space="preserve"> actual </w:t>
      </w:r>
      <w:r w:rsidRPr="00E07674">
        <w:rPr>
          <w:rStyle w:val="Emphasis"/>
          <w:highlight w:val="cyan"/>
        </w:rPr>
        <w:t>changes in the distribution of income due to government fiscal policy</w:t>
      </w:r>
      <w:r w:rsidRPr="00E07674">
        <w:rPr>
          <w:sz w:val="16"/>
          <w:highlight w:val="cyan"/>
        </w:rPr>
        <w:t>.</w:t>
      </w:r>
    </w:p>
    <w:p w14:paraId="03B80EF8" w14:textId="77777777" w:rsidR="00700AFD" w:rsidRPr="00912E43" w:rsidRDefault="00700AFD" w:rsidP="00700AFD"/>
    <w:p w14:paraId="4722FA2A" w14:textId="77777777" w:rsidR="00700AFD" w:rsidRDefault="00700AFD" w:rsidP="00700AFD">
      <w:pPr>
        <w:pStyle w:val="Heading3"/>
      </w:pPr>
      <w:r>
        <w:t>! Racism</w:t>
      </w:r>
    </w:p>
    <w:p w14:paraId="23E3EE55" w14:textId="77777777" w:rsidR="00700AFD" w:rsidRDefault="00700AFD" w:rsidP="00700AFD">
      <w:pPr>
        <w:pStyle w:val="Heading4"/>
      </w:pPr>
      <w:r>
        <w:t>The idea of finite money is the root monetary liberalism &amp; racism.</w:t>
      </w:r>
    </w:p>
    <w:p w14:paraId="7A3AFAE2" w14:textId="77777777" w:rsidR="00700AFD" w:rsidRPr="009311AC" w:rsidRDefault="00700AFD" w:rsidP="00700AFD">
      <w:pPr>
        <w:rPr>
          <w:lang w:val="en-GB"/>
        </w:rPr>
      </w:pPr>
      <w:r w:rsidRPr="0078245E">
        <w:rPr>
          <w:rStyle w:val="Style13ptBold"/>
        </w:rPr>
        <w:t>Valayden</w:t>
      </w:r>
      <w:r>
        <w:rPr>
          <w:rStyle w:val="Style13ptBold"/>
        </w:rPr>
        <w:t xml:space="preserve"> &amp; Feinig,</w:t>
      </w:r>
      <w:r w:rsidRPr="0078245E">
        <w:rPr>
          <w:rStyle w:val="Style13ptBold"/>
        </w:rPr>
        <w:t xml:space="preserve"> 22</w:t>
      </w:r>
      <w:r>
        <w:rPr>
          <w:lang w:val="en-GB"/>
        </w:rPr>
        <w:t xml:space="preserve"> [Assistant Professor of Human Development at Binghamton University, Diren Valayden and Jakob Feinig, “Humanization as Money: Modern Monetary Theory and the Critique of Race,” </w:t>
      </w:r>
      <w:r w:rsidRPr="009311AC">
        <w:rPr>
          <w:lang w:val="en-GB"/>
        </w:rPr>
        <w:t>Humanity: An International Journal of Human Rights, Humanitarianism, and Development</w:t>
      </w:r>
      <w:r>
        <w:rPr>
          <w:lang w:val="en-GB"/>
        </w:rPr>
        <w:t xml:space="preserve">, vol. 13, no. 2, Summer 2022, pp. 150-154, </w:t>
      </w:r>
      <w:r w:rsidRPr="00F50FCC">
        <w:rPr>
          <w:lang w:val="en-GB"/>
        </w:rPr>
        <w:t>https://doi.org/10.1353/hum.2022.0013</w:t>
      </w:r>
      <w:r>
        <w:rPr>
          <w:lang w:val="en-GB"/>
        </w:rPr>
        <w:t>//alundy]</w:t>
      </w:r>
    </w:p>
    <w:p w14:paraId="43B79F4C" w14:textId="77777777" w:rsidR="00700AFD" w:rsidRPr="0078592F" w:rsidRDefault="00700AFD" w:rsidP="00700AFD">
      <w:pPr>
        <w:rPr>
          <w:sz w:val="16"/>
        </w:rPr>
      </w:pPr>
      <w:r w:rsidRPr="009311AC">
        <w:rPr>
          <w:rStyle w:val="StyleUnderline"/>
        </w:rPr>
        <w:t xml:space="preserve">To understand the paradoxes of </w:t>
      </w:r>
      <w:r w:rsidRPr="0078592F">
        <w:rPr>
          <w:rStyle w:val="Emphasis"/>
        </w:rPr>
        <w:t>monetary liberalism</w:t>
      </w:r>
      <w:r w:rsidRPr="0078592F">
        <w:rPr>
          <w:sz w:val="16"/>
        </w:rPr>
        <w:t xml:space="preserve">, we need to contrast it to medieval European social ontologies, the background against which liberalism emerged. Scott Ferguson argues that in these </w:t>
      </w:r>
      <w:r w:rsidRPr="009311AC">
        <w:rPr>
          <w:rStyle w:val="StyleUnderline"/>
        </w:rPr>
        <w:t>social ontologies</w:t>
      </w:r>
      <w:r w:rsidRPr="0078592F">
        <w:rPr>
          <w:sz w:val="16"/>
        </w:rPr>
        <w:t xml:space="preserve">, </w:t>
      </w:r>
      <w:r w:rsidRPr="0078592F">
        <w:rPr>
          <w:rStyle w:val="Emphasis"/>
        </w:rPr>
        <w:t>mediating mechanisms</w:t>
      </w:r>
      <w:r w:rsidRPr="009311AC">
        <w:rPr>
          <w:rStyle w:val="StyleUnderline"/>
        </w:rPr>
        <w:t xml:space="preserve"> that acted at a distance organized </w:t>
      </w:r>
      <w:r w:rsidRPr="0078592F">
        <w:rPr>
          <w:rStyle w:val="Emphasis"/>
        </w:rPr>
        <w:t>social communion</w:t>
      </w:r>
      <w:r w:rsidRPr="009311AC">
        <w:rPr>
          <w:rStyle w:val="StyleUnderline"/>
        </w:rPr>
        <w:t>.</w:t>
      </w:r>
      <w:r w:rsidRPr="0078592F">
        <w:rPr>
          <w:sz w:val="16"/>
        </w:rPr>
        <w:t xml:space="preserve"> This social ontology placed the Holy Communion at the center of social life throughout Christendom, and the Eucharist presented the drama of a “boundless metaphysical center” to Christians who witnessed the sacrament of the Holy Communion, uniting them as a community.18 This ontology had a double function: it confirmed the hierarchical metaphysics of the Great Chain of Being and made the hierarchical social order appear self-evident. </w:t>
      </w:r>
    </w:p>
    <w:p w14:paraId="7666EF5D" w14:textId="77777777" w:rsidR="00700AFD" w:rsidRPr="0078592F" w:rsidRDefault="00700AFD" w:rsidP="00700AFD">
      <w:pPr>
        <w:rPr>
          <w:sz w:val="16"/>
        </w:rPr>
      </w:pPr>
      <w:r w:rsidRPr="0078592F">
        <w:rPr>
          <w:sz w:val="16"/>
        </w:rPr>
        <w:t xml:space="preserve">Despite the isolated settlement patterns that marked medieval societies, people experienced social life as unified through a causality mediated at a distance, hierarchically, by God via the Church. According to Ferguson, the papal monetary system mirrored this metaphysics and social ontology: </w:t>
      </w:r>
      <w:r w:rsidRPr="009311AC">
        <w:rPr>
          <w:rStyle w:val="StyleUnderline"/>
        </w:rPr>
        <w:t>people viewed money as emanating from a center, as that which could mediate social communion at a distance</w:t>
      </w:r>
      <w:r w:rsidRPr="0078592F">
        <w:rPr>
          <w:sz w:val="16"/>
        </w:rPr>
        <w:t xml:space="preserve">. Money was </w:t>
      </w:r>
      <w:r w:rsidRPr="009311AC">
        <w:rPr>
          <w:rStyle w:val="StyleUnderline"/>
        </w:rPr>
        <w:t xml:space="preserve">a central </w:t>
      </w:r>
      <w:r w:rsidRPr="0078592F">
        <w:rPr>
          <w:rStyle w:val="Emphasis"/>
        </w:rPr>
        <w:t>governance institution</w:t>
      </w:r>
      <w:r w:rsidRPr="009311AC">
        <w:rPr>
          <w:rStyle w:val="StyleUnderline"/>
        </w:rPr>
        <w:t xml:space="preserve"> that connected </w:t>
      </w:r>
      <w:r w:rsidRPr="0078592F">
        <w:rPr>
          <w:rStyle w:val="Emphasis"/>
        </w:rPr>
        <w:t>heterogeneous populations</w:t>
      </w:r>
      <w:r w:rsidRPr="009311AC">
        <w:rPr>
          <w:rStyle w:val="StyleUnderline"/>
        </w:rPr>
        <w:t xml:space="preserve"> and institutions across space</w:t>
      </w:r>
      <w:r w:rsidRPr="0078592F">
        <w:rPr>
          <w:sz w:val="16"/>
        </w:rPr>
        <w:t xml:space="preserve">. In this monetary ontology, </w:t>
      </w:r>
      <w:r w:rsidRPr="009311AC">
        <w:rPr>
          <w:rStyle w:val="StyleUnderline"/>
        </w:rPr>
        <w:t>people imagined themselves as connected to each other through society’s center</w:t>
      </w:r>
      <w:r w:rsidRPr="0078592F">
        <w:rPr>
          <w:sz w:val="16"/>
        </w:rPr>
        <w:t xml:space="preserve">: the </w:t>
      </w:r>
      <w:r w:rsidRPr="009311AC">
        <w:rPr>
          <w:rStyle w:val="StyleUnderline"/>
        </w:rPr>
        <w:t>political institutions</w:t>
      </w:r>
      <w:r w:rsidRPr="0078592F">
        <w:rPr>
          <w:sz w:val="16"/>
        </w:rPr>
        <w:t xml:space="preserve"> that </w:t>
      </w:r>
      <w:r w:rsidRPr="009311AC">
        <w:rPr>
          <w:rStyle w:val="StyleUnderline"/>
        </w:rPr>
        <w:t>issue money</w:t>
      </w:r>
      <w:r w:rsidRPr="0078592F">
        <w:rPr>
          <w:sz w:val="16"/>
        </w:rPr>
        <w:t xml:space="preserve">. </w:t>
      </w:r>
    </w:p>
    <w:p w14:paraId="65F9AAEF" w14:textId="77777777" w:rsidR="00700AFD" w:rsidRPr="0078592F" w:rsidRDefault="00700AFD" w:rsidP="00700AFD">
      <w:pPr>
        <w:rPr>
          <w:sz w:val="16"/>
        </w:rPr>
      </w:pPr>
      <w:r w:rsidRPr="0078592F">
        <w:rPr>
          <w:sz w:val="16"/>
        </w:rPr>
        <w:t xml:space="preserve">When </w:t>
      </w:r>
      <w:r w:rsidRPr="009311AC">
        <w:rPr>
          <w:rStyle w:val="StyleUnderline"/>
        </w:rPr>
        <w:t>liberalism displaced the medieval social ontology</w:t>
      </w:r>
      <w:r w:rsidRPr="0078592F">
        <w:rPr>
          <w:sz w:val="16"/>
        </w:rPr>
        <w:t xml:space="preserve">, it </w:t>
      </w:r>
      <w:r w:rsidRPr="009311AC">
        <w:rPr>
          <w:rStyle w:val="StyleUnderline"/>
        </w:rPr>
        <w:t>defined people as abstract and equal individuals</w:t>
      </w:r>
      <w:r w:rsidRPr="0078592F">
        <w:rPr>
          <w:sz w:val="16"/>
        </w:rPr>
        <w:t xml:space="preserve">. At the same time, </w:t>
      </w:r>
      <w:r w:rsidRPr="009311AC">
        <w:rPr>
          <w:rStyle w:val="StyleUnderline"/>
        </w:rPr>
        <w:t xml:space="preserve">it placed </w:t>
      </w:r>
      <w:r w:rsidRPr="0078592F">
        <w:rPr>
          <w:rStyle w:val="Emphasis"/>
        </w:rPr>
        <w:t>racial exclusion</w:t>
      </w:r>
      <w:r w:rsidRPr="009311AC">
        <w:rPr>
          <w:rStyle w:val="StyleUnderline"/>
        </w:rPr>
        <w:t xml:space="preserve"> at the center of its </w:t>
      </w:r>
      <w:r w:rsidRPr="0078592F">
        <w:rPr>
          <w:rStyle w:val="Emphasis"/>
        </w:rPr>
        <w:t>social ontology</w:t>
      </w:r>
      <w:r w:rsidRPr="0078592F">
        <w:rPr>
          <w:sz w:val="16"/>
        </w:rPr>
        <w:t xml:space="preserve">, </w:t>
      </w:r>
      <w:r w:rsidRPr="009311AC">
        <w:rPr>
          <w:rStyle w:val="StyleUnderline"/>
        </w:rPr>
        <w:t xml:space="preserve">and </w:t>
      </w:r>
      <w:r w:rsidRPr="0078592F">
        <w:rPr>
          <w:rStyle w:val="Emphasis"/>
        </w:rPr>
        <w:t>liberal governance</w:t>
      </w:r>
      <w:r w:rsidRPr="009311AC">
        <w:rPr>
          <w:rStyle w:val="StyleUnderline"/>
        </w:rPr>
        <w:t xml:space="preserve"> created and managed society based on </w:t>
      </w:r>
      <w:r w:rsidRPr="0078592F">
        <w:rPr>
          <w:rStyle w:val="Emphasis"/>
        </w:rPr>
        <w:t>racial identities</w:t>
      </w:r>
      <w:r w:rsidRPr="009311AC">
        <w:rPr>
          <w:rStyle w:val="StyleUnderline"/>
        </w:rPr>
        <w:t>.</w:t>
      </w:r>
      <w:r w:rsidRPr="0078592F">
        <w:rPr>
          <w:sz w:val="16"/>
        </w:rPr>
        <w:t xml:space="preserve"> These </w:t>
      </w:r>
      <w:r w:rsidRPr="009311AC">
        <w:rPr>
          <w:rStyle w:val="StyleUnderline"/>
        </w:rPr>
        <w:t xml:space="preserve">governance practices promised a cohesive identity through racial forms of belonging and created </w:t>
      </w:r>
      <w:r w:rsidRPr="0078592F">
        <w:rPr>
          <w:rStyle w:val="Emphasis"/>
        </w:rPr>
        <w:t>exclusivist orders</w:t>
      </w:r>
      <w:r w:rsidRPr="009311AC">
        <w:rPr>
          <w:rStyle w:val="StyleUnderline"/>
        </w:rPr>
        <w:t xml:space="preserve"> through the </w:t>
      </w:r>
      <w:r w:rsidRPr="0078592F">
        <w:rPr>
          <w:rStyle w:val="Emphasis"/>
        </w:rPr>
        <w:t>expulsion</w:t>
      </w:r>
      <w:r w:rsidRPr="009311AC">
        <w:rPr>
          <w:rStyle w:val="StyleUnderline"/>
        </w:rPr>
        <w:t xml:space="preserve">, </w:t>
      </w:r>
      <w:r w:rsidRPr="0078592F">
        <w:rPr>
          <w:rStyle w:val="Emphasis"/>
        </w:rPr>
        <w:t>segregation</w:t>
      </w:r>
      <w:r w:rsidRPr="009311AC">
        <w:rPr>
          <w:rStyle w:val="StyleUnderline"/>
        </w:rPr>
        <w:t xml:space="preserve">, and </w:t>
      </w:r>
      <w:r w:rsidRPr="0078592F">
        <w:rPr>
          <w:rStyle w:val="Emphasis"/>
        </w:rPr>
        <w:t>elimination</w:t>
      </w:r>
      <w:r w:rsidRPr="009311AC">
        <w:rPr>
          <w:rStyle w:val="StyleUnderline"/>
        </w:rPr>
        <w:t xml:space="preserve"> of those deemed </w:t>
      </w:r>
      <w:r w:rsidRPr="0078592F">
        <w:rPr>
          <w:rStyle w:val="Emphasis"/>
        </w:rPr>
        <w:t>undesirable</w:t>
      </w:r>
      <w:r w:rsidRPr="0078592F">
        <w:rPr>
          <w:sz w:val="16"/>
        </w:rPr>
        <w:t xml:space="preserve">. While this process may seem paradoxical, scholars have emphasized that </w:t>
      </w:r>
      <w:r w:rsidRPr="009311AC">
        <w:rPr>
          <w:rStyle w:val="StyleUnderline"/>
        </w:rPr>
        <w:t xml:space="preserve">liberalism’s </w:t>
      </w:r>
      <w:r w:rsidRPr="0078592F">
        <w:rPr>
          <w:rStyle w:val="Emphasis"/>
        </w:rPr>
        <w:t>atomistic individuals</w:t>
      </w:r>
      <w:r w:rsidRPr="009311AC">
        <w:rPr>
          <w:rStyle w:val="StyleUnderline"/>
        </w:rPr>
        <w:t xml:space="preserve"> required a form of belonging that anchored</w:t>
      </w:r>
      <w:r w:rsidRPr="0078592F">
        <w:rPr>
          <w:sz w:val="16"/>
        </w:rPr>
        <w:t xml:space="preserve"> them </w:t>
      </w:r>
      <w:r w:rsidRPr="009311AC">
        <w:rPr>
          <w:rStyle w:val="StyleUnderline"/>
        </w:rPr>
        <w:t>in a social order</w:t>
      </w:r>
      <w:r w:rsidRPr="0078592F">
        <w:rPr>
          <w:sz w:val="16"/>
        </w:rPr>
        <w:t xml:space="preserve">, </w:t>
      </w:r>
      <w:r w:rsidRPr="009311AC">
        <w:rPr>
          <w:rStyle w:val="StyleUnderline"/>
        </w:rPr>
        <w:t xml:space="preserve">and race provided such an </w:t>
      </w:r>
      <w:r w:rsidRPr="0078592F">
        <w:rPr>
          <w:rStyle w:val="Emphasis"/>
        </w:rPr>
        <w:t>anchor</w:t>
      </w:r>
      <w:r w:rsidRPr="0078592F">
        <w:rPr>
          <w:sz w:val="16"/>
        </w:rPr>
        <w:t xml:space="preserve">.19 </w:t>
      </w:r>
    </w:p>
    <w:p w14:paraId="361F7F3F" w14:textId="77777777" w:rsidR="00700AFD" w:rsidRPr="0078592F" w:rsidRDefault="00700AFD" w:rsidP="00700AFD">
      <w:pPr>
        <w:rPr>
          <w:sz w:val="16"/>
        </w:rPr>
      </w:pPr>
      <w:r w:rsidRPr="0078592F">
        <w:rPr>
          <w:sz w:val="16"/>
        </w:rPr>
        <w:t xml:space="preserve">As part of this paradoxical logic, </w:t>
      </w:r>
      <w:r w:rsidRPr="0078592F">
        <w:rPr>
          <w:rStyle w:val="Emphasis"/>
        </w:rPr>
        <w:t>liberal monetary theory</w:t>
      </w:r>
      <w:r w:rsidRPr="009311AC">
        <w:rPr>
          <w:rStyle w:val="StyleUnderline"/>
        </w:rPr>
        <w:t xml:space="preserve"> defined people as autonomous and equal individuals</w:t>
      </w:r>
      <w:r w:rsidRPr="0078592F">
        <w:rPr>
          <w:sz w:val="16"/>
        </w:rPr>
        <w:t xml:space="preserve">, but </w:t>
      </w:r>
      <w:r w:rsidRPr="009311AC">
        <w:rPr>
          <w:rStyle w:val="StyleUnderline"/>
        </w:rPr>
        <w:t xml:space="preserve">also provided a rationale for constituting populations along </w:t>
      </w:r>
      <w:r w:rsidRPr="0078592F">
        <w:rPr>
          <w:rStyle w:val="Emphasis"/>
        </w:rPr>
        <w:t>racial lines</w:t>
      </w:r>
      <w:r w:rsidRPr="0078592F">
        <w:rPr>
          <w:sz w:val="16"/>
        </w:rPr>
        <w:t xml:space="preserve">. The foundational liberal theorist of money and race, John Locke challenged hierarchical medieval ontologies and the idea that money was a governance mechanism, </w:t>
      </w:r>
      <w:r w:rsidRPr="009311AC">
        <w:rPr>
          <w:rStyle w:val="StyleUnderline"/>
        </w:rPr>
        <w:t>a link between money issuer to a population of money users</w:t>
      </w:r>
      <w:r w:rsidRPr="0078592F">
        <w:rPr>
          <w:sz w:val="16"/>
        </w:rPr>
        <w:t xml:space="preserve">. He argued that </w:t>
      </w:r>
      <w:r w:rsidRPr="009311AC">
        <w:rPr>
          <w:rStyle w:val="StyleUnderline"/>
        </w:rPr>
        <w:t xml:space="preserve">individuals pre-existed the monetary order and invented a </w:t>
      </w:r>
      <w:r w:rsidRPr="0078592F">
        <w:rPr>
          <w:rStyle w:val="Emphasis"/>
        </w:rPr>
        <w:t>fictitious</w:t>
      </w:r>
      <w:r w:rsidRPr="009311AC">
        <w:rPr>
          <w:rStyle w:val="StyleUnderline"/>
        </w:rPr>
        <w:t xml:space="preserve"> past “before” money, and</w:t>
      </w:r>
      <w:r w:rsidRPr="0078592F">
        <w:rPr>
          <w:sz w:val="16"/>
        </w:rPr>
        <w:t xml:space="preserve"> “before” </w:t>
      </w:r>
      <w:r w:rsidRPr="009311AC">
        <w:rPr>
          <w:rStyle w:val="StyleUnderline"/>
        </w:rPr>
        <w:t>society</w:t>
      </w:r>
      <w:r w:rsidRPr="0078592F">
        <w:rPr>
          <w:sz w:val="16"/>
        </w:rPr>
        <w:t xml:space="preserve">, </w:t>
      </w:r>
      <w:r w:rsidRPr="009311AC">
        <w:rPr>
          <w:rStyle w:val="StyleUnderline"/>
        </w:rPr>
        <w:t>when each individual had worked for their own account</w:t>
      </w:r>
      <w:r w:rsidRPr="0078592F">
        <w:rPr>
          <w:sz w:val="16"/>
        </w:rPr>
        <w:t>. In this situation, “</w:t>
      </w:r>
      <w:r w:rsidRPr="009311AC">
        <w:rPr>
          <w:rStyle w:val="StyleUnderline"/>
        </w:rPr>
        <w:t>it was a foolish thing</w:t>
      </w:r>
      <w:r w:rsidRPr="0078592F">
        <w:rPr>
          <w:sz w:val="16"/>
        </w:rPr>
        <w:t xml:space="preserve">, as well as dishonest, to hoard up more than he could make use of.” If a person in the state of nature had produced food beyond their needs, it perished, and they had deprived someone else of the land on which they had grown it.20 </w:t>
      </w:r>
    </w:p>
    <w:p w14:paraId="7161675B" w14:textId="77777777" w:rsidR="00700AFD" w:rsidRPr="0078592F" w:rsidRDefault="00700AFD" w:rsidP="00700AFD">
      <w:pPr>
        <w:rPr>
          <w:sz w:val="16"/>
        </w:rPr>
      </w:pPr>
      <w:r w:rsidRPr="009311AC">
        <w:rPr>
          <w:rStyle w:val="StyleUnderline"/>
        </w:rPr>
        <w:t xml:space="preserve">When people “tacitly agreed” to money use, they invented a way of storing value that enabled individual and </w:t>
      </w:r>
      <w:r w:rsidRPr="0078592F">
        <w:rPr>
          <w:rStyle w:val="Emphasis"/>
        </w:rPr>
        <w:t>societal enrichment</w:t>
      </w:r>
      <w:r w:rsidRPr="0078592F">
        <w:rPr>
          <w:sz w:val="16"/>
        </w:rPr>
        <w:t>: “And thus came in the use of money, some lasting thing that men might keep without spoiling, and that by mutual consent men would take in exchange for the truly useful, but perishable supports of life</w:t>
      </w:r>
      <w:r w:rsidRPr="009311AC">
        <w:rPr>
          <w:rStyle w:val="StyleUnderline"/>
        </w:rPr>
        <w:t xml:space="preserve">.” This step marked the birth of liberal subjects </w:t>
      </w:r>
      <w:r w:rsidRPr="0078592F">
        <w:rPr>
          <w:sz w:val="16"/>
        </w:rPr>
        <w:t xml:space="preserve">in the Lockean sense: </w:t>
      </w:r>
      <w:r w:rsidRPr="009311AC">
        <w:rPr>
          <w:rStyle w:val="StyleUnderline"/>
        </w:rPr>
        <w:t>the kind of person who consents to money use</w:t>
      </w:r>
      <w:r w:rsidRPr="0078592F">
        <w:rPr>
          <w:sz w:val="16"/>
        </w:rPr>
        <w:t xml:space="preserve">. The </w:t>
      </w:r>
      <w:r w:rsidRPr="009311AC">
        <w:rPr>
          <w:rStyle w:val="StyleUnderline"/>
        </w:rPr>
        <w:t xml:space="preserve">liberal subject was monetary from the outset, and </w:t>
      </w:r>
      <w:r w:rsidRPr="0078592F">
        <w:rPr>
          <w:rStyle w:val="Emphasis"/>
        </w:rPr>
        <w:t xml:space="preserve">acquisitive </w:t>
      </w:r>
      <w:r w:rsidRPr="009311AC">
        <w:rPr>
          <w:rStyle w:val="StyleUnderline"/>
        </w:rPr>
        <w:t>by definition</w:t>
      </w:r>
      <w:r w:rsidRPr="0078592F">
        <w:rPr>
          <w:sz w:val="16"/>
        </w:rPr>
        <w:t>: as soon as there was money, people would seek to increase “</w:t>
      </w:r>
      <w:r w:rsidRPr="009311AC">
        <w:rPr>
          <w:rStyle w:val="StyleUnderline"/>
        </w:rPr>
        <w:t xml:space="preserve">possessions beyond the use of his family and a plentiful supply to its </w:t>
      </w:r>
      <w:r w:rsidRPr="0078592F">
        <w:rPr>
          <w:rStyle w:val="Emphasis"/>
        </w:rPr>
        <w:t>consumption</w:t>
      </w:r>
      <w:r w:rsidRPr="0078592F">
        <w:rPr>
          <w:sz w:val="16"/>
        </w:rPr>
        <w:t>.”21</w:t>
      </w:r>
    </w:p>
    <w:p w14:paraId="40C6F53C" w14:textId="77777777" w:rsidR="00700AFD" w:rsidRPr="00912E43" w:rsidRDefault="00700AFD" w:rsidP="00700AFD">
      <w:pPr>
        <w:rPr>
          <w:sz w:val="16"/>
        </w:rPr>
      </w:pPr>
      <w:r w:rsidRPr="009311AC">
        <w:rPr>
          <w:rStyle w:val="StyleUnderline"/>
        </w:rPr>
        <w:t>Inequality was inherent in this new arrangement</w:t>
      </w:r>
      <w:r w:rsidRPr="0078592F">
        <w:rPr>
          <w:sz w:val="16"/>
        </w:rPr>
        <w:t xml:space="preserve">, money, and </w:t>
      </w:r>
      <w:r w:rsidRPr="009311AC">
        <w:rPr>
          <w:rStyle w:val="StyleUnderline"/>
        </w:rPr>
        <w:t>because liberal subjects had “</w:t>
      </w:r>
      <w:r w:rsidRPr="0078592F">
        <w:rPr>
          <w:rStyle w:val="Emphasis"/>
        </w:rPr>
        <w:t>tacitly agreed</w:t>
      </w:r>
      <w:r w:rsidRPr="009311AC">
        <w:rPr>
          <w:rStyle w:val="StyleUnderline"/>
        </w:rPr>
        <w:t>” to it</w:t>
      </w:r>
      <w:r w:rsidRPr="0078592F">
        <w:rPr>
          <w:sz w:val="16"/>
        </w:rPr>
        <w:t xml:space="preserve">, </w:t>
      </w:r>
      <w:r w:rsidRPr="009311AC">
        <w:rPr>
          <w:rStyle w:val="StyleUnderline"/>
        </w:rPr>
        <w:t>they</w:t>
      </w:r>
      <w:r w:rsidRPr="0078592F">
        <w:rPr>
          <w:sz w:val="16"/>
        </w:rPr>
        <w:t xml:space="preserve"> had </w:t>
      </w:r>
      <w:r w:rsidRPr="009311AC">
        <w:rPr>
          <w:rStyle w:val="StyleUnderline"/>
        </w:rPr>
        <w:t xml:space="preserve">also consented to </w:t>
      </w:r>
      <w:r w:rsidRPr="0078592F">
        <w:rPr>
          <w:rStyle w:val="Emphasis"/>
        </w:rPr>
        <w:t>inequality</w:t>
      </w:r>
      <w:r w:rsidRPr="0078592F">
        <w:rPr>
          <w:sz w:val="16"/>
        </w:rPr>
        <w:t xml:space="preserve">: “Men have agreed to a disproportionate and unequal possession of the earth, they having, by a tacit and voluntary consent, found out a way how a man may fairly possess more land than he himself can use the product of, by receiving in exchange for the overplus, gold and silver, which may be hoarded up without injury to any one; </w:t>
      </w:r>
      <w:r w:rsidRPr="0078592F">
        <w:rPr>
          <w:rStyle w:val="StyleUnderline"/>
        </w:rPr>
        <w:t>these metals not spoiling or decaying in the hands of the possessor</w:t>
      </w:r>
      <w:r w:rsidRPr="0078592F">
        <w:rPr>
          <w:sz w:val="16"/>
        </w:rPr>
        <w:t xml:space="preserve">.”22 </w:t>
      </w:r>
      <w:r w:rsidRPr="0078592F">
        <w:rPr>
          <w:rStyle w:val="StyleUnderline"/>
        </w:rPr>
        <w:t xml:space="preserve">What defined these new liberal subjects was not monetary success but a </w:t>
      </w:r>
      <w:r w:rsidRPr="0078592F">
        <w:rPr>
          <w:rStyle w:val="Emphasis"/>
        </w:rPr>
        <w:t>commitment to money</w:t>
      </w:r>
      <w:r w:rsidRPr="0078592F">
        <w:rPr>
          <w:rStyle w:val="StyleUnderline"/>
        </w:rPr>
        <w:t>, to acquisitive practices</w:t>
      </w:r>
      <w:r w:rsidRPr="0078592F">
        <w:rPr>
          <w:sz w:val="16"/>
        </w:rPr>
        <w:t xml:space="preserve"> as Locke imagined them, and </w:t>
      </w:r>
      <w:r w:rsidRPr="0078592F">
        <w:rPr>
          <w:rStyle w:val="StyleUnderline"/>
        </w:rPr>
        <w:t xml:space="preserve">to honoring the </w:t>
      </w:r>
      <w:r w:rsidRPr="0078592F">
        <w:rPr>
          <w:rStyle w:val="Emphasis"/>
        </w:rPr>
        <w:t>inequalities of wealth</w:t>
      </w:r>
      <w:r w:rsidRPr="0078592F">
        <w:rPr>
          <w:sz w:val="16"/>
        </w:rPr>
        <w:t xml:space="preserve"> Locke considered an inevitable and just result of money. To emphasize that money (as Locke imagined it) defines liberal subjects, we call them “monetary individuals.”23 </w:t>
      </w:r>
    </w:p>
    <w:p w14:paraId="2BBADD48" w14:textId="77777777" w:rsidR="00700AFD" w:rsidRDefault="00700AFD" w:rsidP="00700AFD">
      <w:pPr>
        <w:pStyle w:val="Heading3"/>
      </w:pPr>
      <w:r>
        <w:t>! Climate</w:t>
      </w:r>
    </w:p>
    <w:p w14:paraId="3AC7EEDE" w14:textId="77777777" w:rsidR="00700AFD" w:rsidRDefault="00700AFD" w:rsidP="00700AFD">
      <w:pPr>
        <w:pStyle w:val="Heading4"/>
      </w:pPr>
      <w:r>
        <w:t>The monetary individual is what separates environmental preservation and the economy. The result is existential climate change.</w:t>
      </w:r>
    </w:p>
    <w:p w14:paraId="2323A114" w14:textId="77777777" w:rsidR="00700AFD" w:rsidRPr="0078592F" w:rsidRDefault="00700AFD" w:rsidP="00700AFD">
      <w:pPr>
        <w:rPr>
          <w:lang w:val="en-GB"/>
        </w:rPr>
      </w:pPr>
      <w:r w:rsidRPr="0078245E">
        <w:rPr>
          <w:rStyle w:val="Style13ptBold"/>
        </w:rPr>
        <w:t>Valayden</w:t>
      </w:r>
      <w:r>
        <w:rPr>
          <w:rStyle w:val="Style13ptBold"/>
        </w:rPr>
        <w:t xml:space="preserve"> &amp; Feinig,</w:t>
      </w:r>
      <w:r w:rsidRPr="0078245E">
        <w:rPr>
          <w:rStyle w:val="Style13ptBold"/>
        </w:rPr>
        <w:t xml:space="preserve"> 22</w:t>
      </w:r>
      <w:r>
        <w:rPr>
          <w:lang w:val="en-GB"/>
        </w:rPr>
        <w:t xml:space="preserve"> [Assistant Professor of Human Development at Binghamton University, Diren Valayden and Jakob Feinig, “Humanization as Money: Modern Monetary Theory and the Critique of Race,” </w:t>
      </w:r>
      <w:r w:rsidRPr="009311AC">
        <w:rPr>
          <w:lang w:val="en-GB"/>
        </w:rPr>
        <w:t>Humanity: An International Journal of Human Rights, Humanitarianism, and Development</w:t>
      </w:r>
      <w:r>
        <w:rPr>
          <w:lang w:val="en-GB"/>
        </w:rPr>
        <w:t xml:space="preserve">, vol. 13, no. 2, Summer 2022, pp. 150-154, </w:t>
      </w:r>
      <w:r w:rsidRPr="00F50FCC">
        <w:rPr>
          <w:lang w:val="en-GB"/>
        </w:rPr>
        <w:t>https://doi.org/10.1353/hum.2022.0013</w:t>
      </w:r>
      <w:r>
        <w:rPr>
          <w:lang w:val="en-GB"/>
        </w:rPr>
        <w:t>//alundy]</w:t>
      </w:r>
    </w:p>
    <w:p w14:paraId="28E73B5B" w14:textId="77777777" w:rsidR="00700AFD" w:rsidRPr="0078592F" w:rsidRDefault="00700AFD" w:rsidP="00700AFD">
      <w:pPr>
        <w:rPr>
          <w:sz w:val="16"/>
        </w:rPr>
      </w:pPr>
      <w:r w:rsidRPr="0078592F">
        <w:rPr>
          <w:rStyle w:val="StyleUnderline"/>
        </w:rPr>
        <w:t>The three characteristics that defined people as monetary individuals</w:t>
      </w:r>
      <w:r w:rsidRPr="0078592F">
        <w:rPr>
          <w:sz w:val="16"/>
        </w:rPr>
        <w:t xml:space="preserve"> also </w:t>
      </w:r>
      <w:r w:rsidRPr="0078592F">
        <w:rPr>
          <w:rStyle w:val="StyleUnderline"/>
        </w:rPr>
        <w:t>marked them as a distinct race</w:t>
      </w:r>
      <w:r w:rsidRPr="0078592F">
        <w:rPr>
          <w:sz w:val="16"/>
        </w:rPr>
        <w:t xml:space="preserve">: </w:t>
      </w:r>
      <w:r w:rsidRPr="0078592F">
        <w:rPr>
          <w:rStyle w:val="StyleUnderline"/>
        </w:rPr>
        <w:t>First</w:t>
      </w:r>
      <w:r w:rsidRPr="0078592F">
        <w:rPr>
          <w:sz w:val="16"/>
        </w:rPr>
        <w:t xml:space="preserve">, </w:t>
      </w:r>
      <w:r w:rsidRPr="0078592F">
        <w:rPr>
          <w:rStyle w:val="StyleUnderline"/>
        </w:rPr>
        <w:t>they</w:t>
      </w:r>
      <w:r w:rsidRPr="0078592F">
        <w:rPr>
          <w:sz w:val="16"/>
        </w:rPr>
        <w:t xml:space="preserve"> had </w:t>
      </w:r>
      <w:r w:rsidRPr="0078592F">
        <w:rPr>
          <w:rStyle w:val="StyleUnderline"/>
        </w:rPr>
        <w:t xml:space="preserve">demonstrated </w:t>
      </w:r>
      <w:r w:rsidRPr="00B206B5">
        <w:rPr>
          <w:rStyle w:val="Emphasis"/>
        </w:rPr>
        <w:t>superior intelligence</w:t>
      </w:r>
      <w:r w:rsidRPr="0078592F">
        <w:rPr>
          <w:rStyle w:val="StyleUnderline"/>
        </w:rPr>
        <w:t xml:space="preserve"> by tacitly consenting to money</w:t>
      </w:r>
      <w:r w:rsidRPr="0078592F">
        <w:rPr>
          <w:sz w:val="16"/>
        </w:rPr>
        <w:t xml:space="preserve">, </w:t>
      </w:r>
      <w:r w:rsidRPr="0078592F">
        <w:rPr>
          <w:rStyle w:val="StyleUnderline"/>
        </w:rPr>
        <w:t>enabling them to produce more than they could use</w:t>
      </w:r>
      <w:r w:rsidRPr="0078592F">
        <w:rPr>
          <w:sz w:val="16"/>
        </w:rPr>
        <w:t xml:space="preserve">, </w:t>
      </w:r>
      <w:r w:rsidRPr="0078592F">
        <w:rPr>
          <w:rStyle w:val="StyleUnderline"/>
        </w:rPr>
        <w:t>and creating conditions under which they could multiply the stock of wealth</w:t>
      </w:r>
      <w:r w:rsidRPr="0078592F">
        <w:rPr>
          <w:sz w:val="16"/>
        </w:rPr>
        <w:t xml:space="preserve"> available to humans. </w:t>
      </w:r>
      <w:r w:rsidRPr="0078592F">
        <w:rPr>
          <w:rStyle w:val="StyleUnderline"/>
        </w:rPr>
        <w:t>Second</w:t>
      </w:r>
      <w:r w:rsidRPr="0078592F">
        <w:rPr>
          <w:sz w:val="16"/>
        </w:rPr>
        <w:t xml:space="preserve">, </w:t>
      </w:r>
      <w:r w:rsidRPr="0078592F">
        <w:rPr>
          <w:rStyle w:val="StyleUnderline"/>
        </w:rPr>
        <w:t xml:space="preserve">they took part in </w:t>
      </w:r>
      <w:r w:rsidRPr="00B206B5">
        <w:rPr>
          <w:rStyle w:val="Emphasis"/>
        </w:rPr>
        <w:t>social wealth creation</w:t>
      </w:r>
      <w:r w:rsidRPr="0078592F">
        <w:rPr>
          <w:rStyle w:val="StyleUnderline"/>
        </w:rPr>
        <w:t xml:space="preserve"> as acquisitive and rational people who attempted to enrich themselves.</w:t>
      </w:r>
      <w:r w:rsidRPr="0078592F">
        <w:rPr>
          <w:sz w:val="16"/>
        </w:rPr>
        <w:t xml:space="preserve">24 And </w:t>
      </w:r>
      <w:r w:rsidRPr="0078592F">
        <w:rPr>
          <w:rStyle w:val="StyleUnderline"/>
        </w:rPr>
        <w:t>finally</w:t>
      </w:r>
      <w:r w:rsidRPr="0078592F">
        <w:rPr>
          <w:sz w:val="16"/>
        </w:rPr>
        <w:t xml:space="preserve">, </w:t>
      </w:r>
      <w:r w:rsidRPr="0078592F">
        <w:rPr>
          <w:rStyle w:val="StyleUnderline"/>
        </w:rPr>
        <w:t>they embraced whatever inequality emerged from monetary dynamics, and considered it just</w:t>
      </w:r>
      <w:r w:rsidRPr="0078592F">
        <w:rPr>
          <w:sz w:val="16"/>
        </w:rPr>
        <w:t xml:space="preserve">. These three characteristics </w:t>
      </w:r>
      <w:r w:rsidRPr="0078592F">
        <w:rPr>
          <w:rStyle w:val="StyleUnderline"/>
        </w:rPr>
        <w:t>set monetary individuals ontologically apart</w:t>
      </w:r>
      <w:r w:rsidRPr="0078592F">
        <w:rPr>
          <w:sz w:val="16"/>
        </w:rPr>
        <w:t xml:space="preserve"> from those who remained in a state of nature, </w:t>
      </w:r>
      <w:r w:rsidRPr="0078592F">
        <w:rPr>
          <w:rStyle w:val="StyleUnderline"/>
        </w:rPr>
        <w:t>and gave them a sense of social cohesion through racial belonging.</w:t>
      </w:r>
      <w:r w:rsidRPr="0078592F">
        <w:rPr>
          <w:sz w:val="16"/>
        </w:rPr>
        <w:t xml:space="preserve"> </w:t>
      </w:r>
    </w:p>
    <w:p w14:paraId="49DCE9A6" w14:textId="77777777" w:rsidR="00700AFD" w:rsidRPr="0078592F" w:rsidRDefault="00700AFD" w:rsidP="00700AFD">
      <w:pPr>
        <w:rPr>
          <w:sz w:val="16"/>
        </w:rPr>
      </w:pPr>
      <w:r w:rsidRPr="0078592F">
        <w:rPr>
          <w:sz w:val="16"/>
        </w:rPr>
        <w:t xml:space="preserve">Locke contrasted what he considered </w:t>
      </w:r>
      <w:r w:rsidRPr="0078592F">
        <w:rPr>
          <w:rStyle w:val="StyleUnderline"/>
        </w:rPr>
        <w:t xml:space="preserve">monetized spaces with those that remained in a </w:t>
      </w:r>
      <w:r w:rsidRPr="00B206B5">
        <w:rPr>
          <w:rStyle w:val="Emphasis"/>
        </w:rPr>
        <w:t>state of nature</w:t>
      </w:r>
      <w:r w:rsidRPr="0078592F">
        <w:rPr>
          <w:sz w:val="16"/>
        </w:rPr>
        <w:t xml:space="preserve">: in Europe, where “people under government . . . have money and commerce,” </w:t>
      </w:r>
      <w:r w:rsidRPr="0078592F">
        <w:rPr>
          <w:rStyle w:val="StyleUnderline"/>
        </w:rPr>
        <w:t>it was no longer justified to claim land by working it</w:t>
      </w:r>
      <w:r w:rsidRPr="0078592F">
        <w:rPr>
          <w:sz w:val="16"/>
        </w:rPr>
        <w:t xml:space="preserve">. But where current inhabitants had not consented to money, </w:t>
      </w:r>
      <w:r w:rsidRPr="00B206B5">
        <w:rPr>
          <w:rStyle w:val="StyleUnderline"/>
        </w:rPr>
        <w:t xml:space="preserve">Europeans could “mix” their labor with “uncultivated” land, for instance, in the “vacant places of America,” whose “inhabitants haven’t joined with the rest of mankind in the consent of the use of their </w:t>
      </w:r>
      <w:r w:rsidRPr="00B206B5">
        <w:rPr>
          <w:rStyle w:val="Emphasis"/>
        </w:rPr>
        <w:t>common money</w:t>
      </w:r>
      <w:r w:rsidRPr="0078592F">
        <w:rPr>
          <w:sz w:val="16"/>
        </w:rPr>
        <w:t xml:space="preserve">.” </w:t>
      </w:r>
      <w:r w:rsidRPr="0078592F">
        <w:rPr>
          <w:rStyle w:val="StyleUnderline"/>
        </w:rPr>
        <w:t>The alleged absence of money from Native societies meant that</w:t>
      </w:r>
      <w:r w:rsidRPr="0078592F">
        <w:rPr>
          <w:sz w:val="16"/>
        </w:rPr>
        <w:t xml:space="preserve"> “wild Indian[s]” </w:t>
      </w:r>
      <w:r w:rsidRPr="0078592F">
        <w:rPr>
          <w:rStyle w:val="StyleUnderline"/>
        </w:rPr>
        <w:t xml:space="preserve">had not yet developed their </w:t>
      </w:r>
      <w:r w:rsidRPr="00B206B5">
        <w:rPr>
          <w:rStyle w:val="Emphasis"/>
        </w:rPr>
        <w:t>productive capacities</w:t>
      </w:r>
      <w:r w:rsidRPr="0078592F">
        <w:rPr>
          <w:sz w:val="16"/>
        </w:rPr>
        <w:t xml:space="preserve">: the </w:t>
      </w:r>
      <w:r w:rsidRPr="0078592F">
        <w:rPr>
          <w:rStyle w:val="StyleUnderline"/>
        </w:rPr>
        <w:t xml:space="preserve">“wild woods and </w:t>
      </w:r>
      <w:r w:rsidRPr="00B206B5">
        <w:rPr>
          <w:rStyle w:val="Emphasis"/>
        </w:rPr>
        <w:t>uncultivated waste</w:t>
      </w:r>
      <w:r w:rsidRPr="0078592F">
        <w:rPr>
          <w:rStyle w:val="StyleUnderline"/>
        </w:rPr>
        <w:t xml:space="preserve"> of America</w:t>
      </w:r>
      <w:r w:rsidRPr="0078592F">
        <w:rPr>
          <w:sz w:val="16"/>
        </w:rPr>
        <w:t xml:space="preserve"> . . . left to nature, without any improvement, tillage or husbandry,” </w:t>
      </w:r>
      <w:r w:rsidRPr="0078592F">
        <w:rPr>
          <w:rStyle w:val="StyleUnderline"/>
        </w:rPr>
        <w:t xml:space="preserve">were </w:t>
      </w:r>
      <w:r w:rsidRPr="00B206B5">
        <w:rPr>
          <w:rStyle w:val="Emphasis"/>
        </w:rPr>
        <w:t>available for Europeans</w:t>
      </w:r>
      <w:r w:rsidRPr="0078592F">
        <w:rPr>
          <w:rStyle w:val="StyleUnderline"/>
        </w:rPr>
        <w:t xml:space="preserve"> to take</w:t>
      </w:r>
      <w:r w:rsidRPr="0078592F">
        <w:rPr>
          <w:sz w:val="16"/>
        </w:rPr>
        <w:t>. It is in this context that Locke wrote a famous sentence in which he defined a new era by inventing a past in which, he claimed, Native societies were still trapped: “</w:t>
      </w:r>
      <w:r w:rsidRPr="0078592F">
        <w:rPr>
          <w:rStyle w:val="StyleUnderline"/>
        </w:rPr>
        <w:t>In the beginning all the world was America . . . for no such thing as money was any where known</w:t>
      </w:r>
      <w:r w:rsidRPr="0078592F">
        <w:rPr>
          <w:sz w:val="16"/>
        </w:rPr>
        <w:t xml:space="preserve">.”25 </w:t>
      </w:r>
    </w:p>
    <w:p w14:paraId="3AFC6C1B" w14:textId="77777777" w:rsidR="00700AFD" w:rsidRPr="00912E43" w:rsidRDefault="00700AFD" w:rsidP="00700AFD"/>
    <w:p w14:paraId="00CC29BE" w14:textId="77777777" w:rsidR="00700AFD" w:rsidRDefault="00700AFD" w:rsidP="00700AFD">
      <w:pPr>
        <w:pStyle w:val="Heading2"/>
      </w:pPr>
      <w:r>
        <w:t>Aff answers</w:t>
      </w:r>
    </w:p>
    <w:p w14:paraId="336A2103" w14:textId="77777777" w:rsidR="00700AFD" w:rsidRDefault="00700AFD" w:rsidP="00700AFD">
      <w:pPr>
        <w:pStyle w:val="Heading4"/>
      </w:pPr>
      <w:r>
        <w:t>Perm card</w:t>
      </w:r>
    </w:p>
    <w:p w14:paraId="09813268" w14:textId="77777777" w:rsidR="00700AFD" w:rsidRPr="005B3351" w:rsidRDefault="00700AFD" w:rsidP="00700AFD">
      <w:r w:rsidRPr="005B3351">
        <w:t>https://basicincome.org/wp-content/uploads/2020/03/UBI-ROADMAP-v1.2.1.pdf</w:t>
      </w:r>
    </w:p>
    <w:p w14:paraId="3C77753E" w14:textId="77777777" w:rsidR="00700AFD" w:rsidRDefault="00700AFD" w:rsidP="00700AFD">
      <w:pPr>
        <w:pStyle w:val="Heading1"/>
      </w:pPr>
      <w:r>
        <w:t xml:space="preserve">CP—FJG </w:t>
      </w:r>
    </w:p>
    <w:p w14:paraId="4DD9A939" w14:textId="77777777" w:rsidR="00700AFD" w:rsidRDefault="00700AFD" w:rsidP="00700AFD">
      <w:pPr>
        <w:pStyle w:val="Heading2"/>
      </w:pPr>
      <w:r>
        <w:t>1nc Shell</w:t>
      </w:r>
    </w:p>
    <w:p w14:paraId="323DBBD6" w14:textId="77777777" w:rsidR="00700AFD" w:rsidRDefault="00700AFD" w:rsidP="00700AFD">
      <w:pPr>
        <w:pStyle w:val="Heading3"/>
      </w:pPr>
      <w:r>
        <w:t>Off – CP</w:t>
      </w:r>
    </w:p>
    <w:p w14:paraId="055BC934" w14:textId="77777777" w:rsidR="00700AFD" w:rsidRPr="003D741D" w:rsidRDefault="00700AFD" w:rsidP="00700AFD">
      <w:pPr>
        <w:pStyle w:val="Heading4"/>
      </w:pPr>
      <w:r w:rsidRPr="003D741D">
        <w:t xml:space="preserve">FJG CP </w:t>
      </w:r>
    </w:p>
    <w:p w14:paraId="2D4275CE" w14:textId="77777777" w:rsidR="00700AFD" w:rsidRPr="00AD056B" w:rsidRDefault="00700AFD" w:rsidP="00700AFD">
      <w:pPr>
        <w:pStyle w:val="Heading4"/>
      </w:pPr>
      <w:r>
        <w:t>The United States Federal Government should implement a Federal Job Guarantee financed by a federal progressive wealth tax.</w:t>
      </w:r>
    </w:p>
    <w:p w14:paraId="69AE363A" w14:textId="77777777" w:rsidR="00700AFD" w:rsidRDefault="00700AFD" w:rsidP="00700AFD">
      <w:pPr>
        <w:pStyle w:val="Heading4"/>
      </w:pPr>
      <w:r>
        <w:t>The CP Solves – A Federal Job Guarantee is a legal backstop to creating reparations and shifting the capitalist state</w:t>
      </w:r>
    </w:p>
    <w:p w14:paraId="5B633978" w14:textId="77777777" w:rsidR="00700AFD" w:rsidRDefault="00700AFD" w:rsidP="00700AFD">
      <w:r w:rsidRPr="00210322">
        <w:rPr>
          <w:rFonts w:eastAsiaTheme="majorEastAsia" w:cstheme="majorBidi"/>
          <w:b/>
          <w:bCs/>
          <w:sz w:val="26"/>
          <w:szCs w:val="26"/>
        </w:rPr>
        <w:t>Last 21</w:t>
      </w:r>
      <w:r>
        <w:t xml:space="preserve"> (Natan Last – </w:t>
      </w:r>
      <w:r w:rsidRPr="00210322">
        <w:t>a graduate student in public policy at Columbia University. He writes crosswords for The New Yorker and The New York Times. His poetry and essays appear in The Atlantic, Narrative, Money on the Left, and The Asheville Poetry Review</w:t>
      </w:r>
      <w:r>
        <w:t>, “</w:t>
      </w:r>
      <w:r w:rsidRPr="00210322">
        <w:t>Good Forms of Collectivity: Low-Carbon Care Work and a Federal Job Guarantee</w:t>
      </w:r>
      <w:r>
        <w:t xml:space="preserve">”, </w:t>
      </w:r>
      <w:r w:rsidRPr="00210322">
        <w:t>https://lareviewofbooks.org/article/good-forms-of-collectivity-low-carbon-care-work-and-a-federal-job-guarantee/</w:t>
      </w:r>
      <w:r>
        <w:t>)</w:t>
      </w:r>
    </w:p>
    <w:p w14:paraId="08A087BD" w14:textId="77777777" w:rsidR="00700AFD" w:rsidRPr="00841830" w:rsidRDefault="00700AFD" w:rsidP="00700AFD">
      <w:pPr>
        <w:rPr>
          <w:u w:val="single"/>
        </w:rPr>
      </w:pPr>
      <w:r>
        <w:t xml:space="preserve">IN HIS 1944 STATE of the Union address – </w:t>
      </w:r>
      <w:r w:rsidRPr="00210322">
        <w:t>forwarded to the Hill at midday and then delivered by radio to the American public because he’d taken to bed with the flu — Franklin Delano Roosevelt pressed for an Economic Bill of Rights. “We cannot be content,” he said, “</w:t>
      </w:r>
      <w:r w:rsidRPr="00881343">
        <w:rPr>
          <w:highlight w:val="yellow"/>
        </w:rPr>
        <w:t xml:space="preserve">if </w:t>
      </w:r>
      <w:r w:rsidRPr="00881343">
        <w:rPr>
          <w:rStyle w:val="StyleUnderline"/>
          <w:highlight w:val="yellow"/>
        </w:rPr>
        <w:t>some fraction of our people</w:t>
      </w:r>
      <w:r w:rsidRPr="00210322">
        <w:t xml:space="preserve"> […] </w:t>
      </w:r>
      <w:r w:rsidRPr="00881343">
        <w:rPr>
          <w:rStyle w:val="StyleUnderline"/>
          <w:highlight w:val="yellow"/>
        </w:rPr>
        <w:t>is ill-fed, ill-clothed, ill-housed, and insecure</w:t>
      </w:r>
      <w:r w:rsidRPr="00210322">
        <w:t xml:space="preserve">.” To Roosevelt, freedom from want and fear would cement the core civil and political rights then so cherished by a nation at war. As he put it, “Necessitous men are not free men.” First </w:t>
      </w:r>
      <w:r w:rsidRPr="00532516">
        <w:rPr>
          <w:szCs w:val="16"/>
        </w:rPr>
        <w:t>and most fundamental among</w:t>
      </w:r>
      <w:r w:rsidRPr="00210322">
        <w:t xml:space="preserve"> his l</w:t>
      </w:r>
      <w:r w:rsidRPr="00532516">
        <w:rPr>
          <w:szCs w:val="16"/>
        </w:rPr>
        <w:t>is</w:t>
      </w:r>
      <w:r w:rsidRPr="00210322">
        <w:t>t of entitlements was “</w:t>
      </w:r>
      <w:r w:rsidRPr="00685822">
        <w:rPr>
          <w:u w:val="single"/>
        </w:rPr>
        <w:t xml:space="preserve">the right to a useful and </w:t>
      </w:r>
      <w:r w:rsidRPr="00881343">
        <w:rPr>
          <w:highlight w:val="yellow"/>
          <w:u w:val="single"/>
        </w:rPr>
        <w:t>remunerative job in the industries or shops or farms or mines of the nation</w:t>
      </w:r>
      <w:r w:rsidRPr="00210322">
        <w:t xml:space="preserve">.” </w:t>
      </w:r>
      <w:r w:rsidRPr="00685822">
        <w:rPr>
          <w:u w:val="single"/>
        </w:rPr>
        <w:t>In a time when unprecedented collective labor — often designed and guided with a visible federal hand — was displacing a global threat</w:t>
      </w:r>
      <w:r w:rsidRPr="00210322">
        <w:t xml:space="preserve">, Roosevelt wanted to spirit into the future with the best of New Deal progressivism in tow. </w:t>
      </w:r>
      <w:r w:rsidRPr="00881343">
        <w:rPr>
          <w:highlight w:val="yellow"/>
          <w:u w:val="single"/>
        </w:rPr>
        <w:t>To guarantee a decent job, he</w:t>
      </w:r>
      <w:r w:rsidRPr="00685822">
        <w:rPr>
          <w:u w:val="single"/>
        </w:rPr>
        <w:t xml:space="preserve"> </w:t>
      </w:r>
      <w:r w:rsidRPr="00881343">
        <w:rPr>
          <w:highlight w:val="yellow"/>
          <w:u w:val="single"/>
        </w:rPr>
        <w:t>reasoned, would not only ensure a peacetime focus on “new goals of human happiness,” it would also “spell security” — inaugurating a thriving domestic body and preventing a future slide from home to homefront.</w:t>
      </w:r>
      <w:r w:rsidRPr="00881343">
        <w:rPr>
          <w:highlight w:val="yellow"/>
        </w:rPr>
        <w:t xml:space="preserve"> I</w:t>
      </w:r>
      <w:r w:rsidRPr="00210322">
        <w:t xml:space="preserve">n invoking the Bill of Rights, Roosevelt was developing a lexicon of economic entitlement that bridged the Founders’ bitter correctives and a ripening postwar idiom of human rights. FDR’s language, or a less decorated version of it, appears in the 1948 Universal Declaration of Human Rights, Article 23(1), which reads: </w:t>
      </w:r>
      <w:r w:rsidRPr="00881343">
        <w:rPr>
          <w:highlight w:val="yellow"/>
        </w:rPr>
        <w:t>“</w:t>
      </w:r>
      <w:r w:rsidRPr="00881343">
        <w:rPr>
          <w:highlight w:val="yellow"/>
          <w:u w:val="single"/>
        </w:rPr>
        <w:t>Everyone has the right to work, to free choice of employment</w:t>
      </w:r>
      <w:r w:rsidRPr="00685822">
        <w:rPr>
          <w:u w:val="single"/>
        </w:rPr>
        <w:t>, to just and favourable conditions of work and to protection against unemployment</w:t>
      </w:r>
      <w:r w:rsidRPr="00210322">
        <w:t xml:space="preserve">.” Scores of political economists and development scholars — Amartya Sen, Sandy Darity, Amit Bhaduri, among others — have since depicted </w:t>
      </w:r>
      <w:r w:rsidRPr="00685822">
        <w:rPr>
          <w:u w:val="single"/>
        </w:rPr>
        <w:t>full employment</w:t>
      </w:r>
      <w:r w:rsidRPr="00210322">
        <w:t xml:space="preserve"> as </w:t>
      </w:r>
      <w:r w:rsidRPr="00881343">
        <w:rPr>
          <w:highlight w:val="yellow"/>
          <w:u w:val="single"/>
        </w:rPr>
        <w:t>the economic fundament of participatory democracy,</w:t>
      </w:r>
      <w:r w:rsidRPr="00685822">
        <w:rPr>
          <w:u w:val="single"/>
        </w:rPr>
        <w:t xml:space="preserve"> a policy that underwrites “</w:t>
      </w:r>
      <w:r w:rsidRPr="00881343">
        <w:rPr>
          <w:highlight w:val="yellow"/>
          <w:u w:val="single"/>
        </w:rPr>
        <w:t>the right to regular income for a decent living</w:t>
      </w:r>
      <w:r w:rsidRPr="00685822">
        <w:rPr>
          <w:u w:val="single"/>
        </w:rPr>
        <w:t xml:space="preserve">” alongside </w:t>
      </w:r>
      <w:r w:rsidRPr="00881343">
        <w:rPr>
          <w:highlight w:val="yellow"/>
          <w:u w:val="single"/>
        </w:rPr>
        <w:t>“the duty to contribute to social production.”</w:t>
      </w:r>
      <w:r w:rsidRPr="00210322">
        <w:t xml:space="preserve"> Two decades after the New Deal, </w:t>
      </w:r>
      <w:r w:rsidRPr="00881343">
        <w:rPr>
          <w:highlight w:val="yellow"/>
          <w:u w:val="single"/>
        </w:rPr>
        <w:t>proposals for a federal job guarantee</w:t>
      </w:r>
      <w:r w:rsidRPr="00210322">
        <w:t xml:space="preserve"> (FJG) </w:t>
      </w:r>
      <w:r w:rsidRPr="00685822">
        <w:rPr>
          <w:u w:val="single"/>
        </w:rPr>
        <w:t>were at the heart of the Poor People’s Campaign led by an increasingly radical Martin Luther King Jr</w:t>
      </w:r>
      <w:r w:rsidRPr="00210322">
        <w:t xml:space="preserve">. In 1965, A. Philip Randolph and Bayard Rustin’s “Freedom Budget” </w:t>
      </w:r>
      <w:r w:rsidRPr="00685822">
        <w:rPr>
          <w:u w:val="single"/>
        </w:rPr>
        <w:t>demanded, in the name of poverty eradication and racial equality,</w:t>
      </w:r>
      <w:r w:rsidRPr="00210322">
        <w:t xml:space="preserve"> “full and fair employment for all.” Coretta Scott King — who in 1974 co-founded the National Committee for Full Employment/Full Employment Action Council (NCFE/FEAC) — christened the movement’s next phase, offering </w:t>
      </w:r>
      <w:r w:rsidRPr="00685822">
        <w:rPr>
          <w:u w:val="single"/>
        </w:rPr>
        <w:t>a</w:t>
      </w:r>
      <w:r w:rsidRPr="00210322">
        <w:t xml:space="preserve"> more </w:t>
      </w:r>
      <w:r w:rsidRPr="00685822">
        <w:rPr>
          <w:u w:val="single"/>
        </w:rPr>
        <w:t>transformative vision of</w:t>
      </w:r>
      <w:r w:rsidRPr="00210322">
        <w:t xml:space="preserve"> what </w:t>
      </w:r>
      <w:r w:rsidRPr="00685822">
        <w:rPr>
          <w:u w:val="single"/>
        </w:rPr>
        <w:t>the “job” in “job guarantee”</w:t>
      </w:r>
      <w:r w:rsidRPr="00210322">
        <w:t xml:space="preserve"> might be. Scott King wanted to angle </w:t>
      </w:r>
      <w:r w:rsidRPr="00685822">
        <w:rPr>
          <w:u w:val="single"/>
        </w:rPr>
        <w:t>our conception of work toward “jobs that would serve some human need” — spotlighting health care, education, arts, and cultural workers in the spirit of FDR’s “new goals of human happiness” over jobs “created with the profit-making motive.”</w:t>
      </w:r>
      <w:r w:rsidRPr="00210322">
        <w:t xml:space="preserve"> While the profit-making motive in FDR’s day co-occurred with — and in many senses gave rise to — war and economic depression, today the twin catastrophes of insecurity are unemployment and environmental decay. Even before the pandemic, joblessness affected millions of Americans, with underemployment touching millions more. By some Bureau of Labor Statistics figures, nearly 20 million Americans, at any given time, are unable to secure adequate work. </w:t>
      </w:r>
      <w:r w:rsidRPr="000068DE">
        <w:rPr>
          <w:u w:val="single"/>
        </w:rPr>
        <w:t>The pain of joblessness is immense,</w:t>
      </w:r>
      <w:r w:rsidRPr="00210322">
        <w:t xml:space="preserve"> whatever disciplinary tally we call up — </w:t>
      </w:r>
      <w:r w:rsidRPr="000068DE">
        <w:rPr>
          <w:u w:val="single"/>
        </w:rPr>
        <w:t>from sterile neoclassical models lamenting dips in aggregate demand or bedraggled “human capital”; to rising “anti-social” behavior and crime; to spiking rates of depression, reports of uselessness and a narrowed sense of dignity, disrupted and sometimes ruptured family and friend dynamics, and amplification of gender asymmetries and racial tensions</w:t>
      </w:r>
      <w:r w:rsidRPr="00210322">
        <w:t xml:space="preserve">. (Citing telework and job loss, Japan, in the isolation wrought by COVID-19 as all of us make cubicles of our homes, has become the latest country to appoint a Minister of Loneliness.) Were instrumental reasoning enough, you would expect economists to have jettisoned unemployment from model and policy alike; instead, macroeconomists peddle a measure called the “natural rate of unemployment” that, so the toy model goes, beats back inflation. Happily, a recent chorus of heterodox thinkers have argued fears of inflation are consistently overblown — materializing only to consolingly pat the invisible hands of elites and muzzle the labor movement. Just as happily, some economists are beginning to challenge the premise that joblessness is a “natural” phenomenon at all. As Pavlina Tcherneva suggests, the same way we might squint at similar economic neologisms — imagine a “natural rate of homelessness” — </w:t>
      </w:r>
      <w:r w:rsidRPr="00881343">
        <w:rPr>
          <w:highlight w:val="yellow"/>
          <w:u w:val="single"/>
        </w:rPr>
        <w:t xml:space="preserve">so should any rights-centered approach denaturalize involuntary unemployment. </w:t>
      </w:r>
      <w:r w:rsidRPr="00881343">
        <w:rPr>
          <w:highlight w:val="yellow"/>
        </w:rPr>
        <w:t>I</w:t>
      </w:r>
      <w:r w:rsidRPr="00210322">
        <w:t xml:space="preserve">f unemployment is unnatural, perhaps employment need not despoil the natural either. </w:t>
      </w:r>
      <w:r w:rsidRPr="000068DE">
        <w:rPr>
          <w:u w:val="single"/>
        </w:rPr>
        <w:t xml:space="preserve">This notion, too, has </w:t>
      </w:r>
      <w:r w:rsidRPr="00881343">
        <w:rPr>
          <w:highlight w:val="yellow"/>
          <w:u w:val="single"/>
        </w:rPr>
        <w:t>roots in a deep lineage of scholars, artists, and activists envisioning an economy centered on “care work,” with care construed as stewardship that might secure — indeed, help heal — the personal, the public, and the environmental at once</w:t>
      </w:r>
      <w:r w:rsidRPr="00210322">
        <w:t xml:space="preserve">. Whether it’s teaching, tending public parks, or elder care, care work has the benefit that it’s often low-carbon. And from Scott King to today’s proposals from segments of the eco-socialist left to the abundance preached by Modern Monetary Theory, a key demand is working less (which would, say, reduce emissions from commuting) without reduction in pay. But beyond its greener ends, grounding economic life in care — and changing our orientation toward work, more than just tweaking the number of care jobs on offer — might also help lift our politics up from the neoliberal muck that’s gridlocked environmentalism for decades. It’s no coincidence that </w:t>
      </w:r>
      <w:r w:rsidRPr="000068DE">
        <w:rPr>
          <w:u w:val="single"/>
        </w:rPr>
        <w:t xml:space="preserve">Coretta Scott </w:t>
      </w:r>
      <w:r w:rsidRPr="00881343">
        <w:rPr>
          <w:highlight w:val="yellow"/>
          <w:u w:val="single"/>
        </w:rPr>
        <w:t>King, and the Black working-class movement behind her, advocated for guaranteed jobs that were “meaningful,” that “[served] some human need.”</w:t>
      </w:r>
      <w:r w:rsidRPr="00210322">
        <w:t xml:space="preserve"> The other side of the crisis </w:t>
      </w:r>
      <w:r w:rsidRPr="00881343">
        <w:rPr>
          <w:highlight w:val="yellow"/>
        </w:rPr>
        <w:t xml:space="preserve">in </w:t>
      </w:r>
      <w:r w:rsidRPr="00881343">
        <w:rPr>
          <w:highlight w:val="yellow"/>
          <w:u w:val="single"/>
        </w:rPr>
        <w:t>unemployment is invisible, unpaid caretaking labor often done by women of color</w:t>
      </w:r>
      <w:r w:rsidRPr="00210322">
        <w:t xml:space="preserve">. Climate activists and writers like Naomi Klein, particularly amid a pandemic, have pushed a similar concept of “repair work,” where </w:t>
      </w:r>
      <w:r w:rsidRPr="000068DE">
        <w:rPr>
          <w:u w:val="single"/>
        </w:rPr>
        <w:t>repair is tangibly civic</w:t>
      </w:r>
      <w:r w:rsidRPr="00210322">
        <w:t xml:space="preserve"> (“battalions of tree planters”) </w:t>
      </w:r>
      <w:r w:rsidRPr="000068DE">
        <w:rPr>
          <w:u w:val="single"/>
        </w:rPr>
        <w:t>but also “intensely inward”</w:t>
      </w:r>
      <w:r w:rsidRPr="00210322">
        <w:t xml:space="preserve">: “[T]he practice of connecting, or re-pairing, those many crucial connections that our culture so systematically severs.” </w:t>
      </w:r>
      <w:r w:rsidRPr="000068DE">
        <w:rPr>
          <w:u w:val="single"/>
        </w:rPr>
        <w:t>Repair</w:t>
      </w:r>
      <w:r w:rsidRPr="00210322">
        <w:t xml:space="preserve">, then, </w:t>
      </w:r>
      <w:r w:rsidRPr="00881343">
        <w:rPr>
          <w:highlight w:val="yellow"/>
          <w:u w:val="single"/>
        </w:rPr>
        <w:t>must also mean reparation: to repair inner narratives means dissolving false national myths</w:t>
      </w:r>
      <w:r w:rsidRPr="00210322">
        <w:t xml:space="preserve"> — Klein imagines, drawing on demands from contemporary Black and Indigenous activists, a Truth and Reparations Commission — and toppling the false idol of the border wall, including proposals for an Indigenous Land Back program. But what of the “remunerative” part of FDR’s Bill of Rights, and what of his assumption that this work will take place in shops, farms, mines? </w:t>
      </w:r>
      <w:r w:rsidRPr="000068DE">
        <w:rPr>
          <w:u w:val="single"/>
        </w:rPr>
        <w:t xml:space="preserve">The </w:t>
      </w:r>
      <w:r w:rsidRPr="00881343">
        <w:rPr>
          <w:highlight w:val="yellow"/>
          <w:u w:val="single"/>
        </w:rPr>
        <w:t>reparative possibilities of a job guarantee</w:t>
      </w:r>
      <w:r w:rsidRPr="00881343">
        <w:rPr>
          <w:highlight w:val="yellow"/>
        </w:rPr>
        <w:t xml:space="preserve"> </w:t>
      </w:r>
      <w:r w:rsidRPr="00881343">
        <w:rPr>
          <w:highlight w:val="yellow"/>
          <w:u w:val="single"/>
        </w:rPr>
        <w:t>have another forebear</w:t>
      </w:r>
      <w:r w:rsidRPr="000068DE">
        <w:rPr>
          <w:u w:val="single"/>
        </w:rPr>
        <w:t xml:space="preserve"> in</w:t>
      </w:r>
      <w:r w:rsidRPr="00210322">
        <w:t xml:space="preserve"> Silvia </w:t>
      </w:r>
      <w:r w:rsidRPr="000068DE">
        <w:rPr>
          <w:u w:val="single"/>
        </w:rPr>
        <w:t>Federici’s 1975 essay, “Wages Against Housework,”</w:t>
      </w:r>
      <w:r w:rsidRPr="00210322">
        <w:t xml:space="preserve"> an intellectual lodestar of the Wages For Housework campaign and a call-to-arms against the injustice of women forced into roles as unpaid care workers. “They say it is love,” the piece began, in a riotous slice of collective prosody: </w:t>
      </w:r>
      <w:r w:rsidRPr="00881343">
        <w:rPr>
          <w:highlight w:val="yellow"/>
          <w:u w:val="single"/>
        </w:rPr>
        <w:t>They say it is love. We say it is unwaged work. They call it frigidity. We call it absenteeism</w:t>
      </w:r>
      <w:r w:rsidRPr="000068DE">
        <w:rPr>
          <w:u w:val="single"/>
        </w:rPr>
        <w:t xml:space="preserve">. Every miscarriage is a work accident. […] More smiles? More money. </w:t>
      </w:r>
      <w:r w:rsidRPr="00881343">
        <w:rPr>
          <w:highlight w:val="yellow"/>
          <w:u w:val="single"/>
        </w:rPr>
        <w:t>Nothing will be so powerful in destroying the healing virtues of a smile.</w:t>
      </w:r>
      <w:r w:rsidRPr="000068DE">
        <w:rPr>
          <w:u w:val="single"/>
        </w:rPr>
        <w:t xml:space="preserve"> Neuroses, suicides, desexualization: occupational hazards of the housewife.</w:t>
      </w:r>
      <w:r w:rsidRPr="00210322">
        <w:t xml:space="preserve"> Federici sought </w:t>
      </w:r>
      <w:r w:rsidRPr="000068DE">
        <w:rPr>
          <w:u w:val="single"/>
        </w:rPr>
        <w:t>to “refuse that work as expression of our nature, and therefore to refuse precisely the female role that capital has invented for us.”</w:t>
      </w:r>
      <w:r w:rsidRPr="00210322">
        <w:t xml:space="preserve"> Naturally, her detractors claimed </w:t>
      </w:r>
      <w:r w:rsidRPr="000068DE">
        <w:rPr>
          <w:u w:val="single"/>
        </w:rPr>
        <w:t>“</w:t>
      </w:r>
      <w:r w:rsidRPr="00881343">
        <w:rPr>
          <w:highlight w:val="yellow"/>
          <w:u w:val="single"/>
        </w:rPr>
        <w:t>Wages Against Housework” would inevitably fuse homo economicus with home ec., dragging the capitalist’s ledger into the home</w:t>
      </w:r>
      <w:r w:rsidRPr="000068DE">
        <w:rPr>
          <w:u w:val="single"/>
        </w:rPr>
        <w:t xml:space="preserve"> in a way that would further dig women into a cultural trench of cooking, cleaning, and consoling</w:t>
      </w:r>
      <w:r w:rsidRPr="00210322">
        <w:t xml:space="preserve">. But this misses </w:t>
      </w:r>
      <w:r w:rsidRPr="000068DE">
        <w:rPr>
          <w:u w:val="single"/>
        </w:rPr>
        <w:t>Federici</w:t>
      </w:r>
      <w:r w:rsidRPr="00210322">
        <w:t xml:space="preserve">’s point. She </w:t>
      </w:r>
      <w:r w:rsidRPr="000068DE">
        <w:rPr>
          <w:u w:val="single"/>
        </w:rPr>
        <w:t xml:space="preserve">wanted </w:t>
      </w:r>
      <w:r w:rsidRPr="00210322">
        <w:t xml:space="preserve">an entanglement of for and against, arguing </w:t>
      </w:r>
      <w:r w:rsidRPr="00881343">
        <w:rPr>
          <w:highlight w:val="yellow"/>
          <w:u w:val="single"/>
        </w:rPr>
        <w:t>recognition and compensation of care work</w:t>
      </w:r>
      <w:r w:rsidRPr="000068DE">
        <w:rPr>
          <w:u w:val="single"/>
        </w:rPr>
        <w:t xml:space="preserve"> </w:t>
      </w:r>
      <w:r w:rsidRPr="00210322">
        <w:t xml:space="preserve">were shifts that could augur </w:t>
      </w:r>
      <w:r w:rsidRPr="00881343">
        <w:rPr>
          <w:highlight w:val="yellow"/>
          <w:u w:val="single"/>
        </w:rPr>
        <w:t>both its refusal and renovation</w:t>
      </w:r>
      <w:r w:rsidRPr="00210322">
        <w:t xml:space="preserve">: </w:t>
      </w:r>
      <w:r w:rsidRPr="00881343">
        <w:rPr>
          <w:highlight w:val="yellow"/>
          <w:u w:val="single"/>
        </w:rPr>
        <w:t>throw sand in the capitalist gears whose teeth only ever turned to nominate a gendered and racialized class</w:t>
      </w:r>
      <w:r w:rsidRPr="000068DE">
        <w:rPr>
          <w:u w:val="single"/>
        </w:rPr>
        <w:t xml:space="preserve"> for the task of social reproduction — but do so in a way that acknowledged the creeping traumas that care might answer.</w:t>
      </w:r>
      <w:r w:rsidRPr="00210322">
        <w:t xml:space="preserve"> It seems fitting that Federici’s essay should open with a kind of choral protest in unattributed verse, capacious and transpersonal enough to stress this dual noncompliance: as Leigh Claire La Berge, author of the Federici-inspired Wages Against Artwork, writes, “Wages are needed and wages are not enough.” True remuneration alone will go a long way — for the precariat, </w:t>
      </w:r>
      <w:r w:rsidRPr="00210322">
        <w:rPr>
          <w:u w:val="single"/>
        </w:rPr>
        <w:t xml:space="preserve">the federal guarantee is the </w:t>
      </w:r>
      <w:r w:rsidRPr="00881343">
        <w:rPr>
          <w:highlight w:val="yellow"/>
          <w:u w:val="single"/>
        </w:rPr>
        <w:t>legal backstop that allows for a foundation in care work to begin with.</w:t>
      </w:r>
    </w:p>
    <w:p w14:paraId="11841AA8" w14:textId="77777777" w:rsidR="00700AFD" w:rsidRPr="00516DE0" w:rsidRDefault="00700AFD" w:rsidP="00700AFD">
      <w:pPr>
        <w:pStyle w:val="Heading4"/>
      </w:pPr>
      <w:r>
        <w:t>[N/B]</w:t>
      </w:r>
    </w:p>
    <w:p w14:paraId="13FF4CF7" w14:textId="77777777" w:rsidR="00700AFD" w:rsidRDefault="00700AFD" w:rsidP="00700AFD">
      <w:pPr>
        <w:pStyle w:val="Heading3"/>
      </w:pPr>
      <w:r>
        <w:t>N/B---Inflation DA</w:t>
      </w:r>
    </w:p>
    <w:p w14:paraId="44386078" w14:textId="77777777" w:rsidR="00700AFD" w:rsidRDefault="00700AFD" w:rsidP="00700AFD">
      <w:pPr>
        <w:pStyle w:val="Heading4"/>
      </w:pPr>
      <w:r>
        <w:t>Universal Basic Income puts society under tremendous inflationary pressure – only a Federal Jobs Guarantee can subdue inflation.</w:t>
      </w:r>
    </w:p>
    <w:p w14:paraId="41D9B309" w14:textId="77777777" w:rsidR="00700AFD" w:rsidRDefault="00700AFD" w:rsidP="00700AFD">
      <w:r w:rsidRPr="0057650C">
        <w:rPr>
          <w:rFonts w:eastAsiaTheme="majorEastAsia" w:cstheme="majorBidi"/>
          <w:b/>
          <w:bCs/>
          <w:sz w:val="26"/>
          <w:szCs w:val="26"/>
        </w:rPr>
        <w:t>Tcherneva 03</w:t>
      </w:r>
      <w:r>
        <w:t xml:space="preserve"> (</w:t>
      </w:r>
      <w:r w:rsidRPr="00F76D0B">
        <w:t>Pavlina R Tcherneva</w:t>
      </w:r>
      <w:r>
        <w:t xml:space="preserve"> – </w:t>
      </w:r>
      <w:r w:rsidRPr="0057650C">
        <w:t>Levy Economics Institute of Bard College</w:t>
      </w:r>
      <w:r>
        <w:t>, “</w:t>
      </w:r>
      <w:r w:rsidRPr="00961E5E">
        <w:t>Universal Basic Income or a Job Guarantee?</w:t>
      </w:r>
      <w:r>
        <w:t xml:space="preserve">”, </w:t>
      </w:r>
      <w:r w:rsidRPr="00961E5E">
        <w:t>https://gimms.org.uk/fact-sheets/universal-basic-income/</w:t>
      </w:r>
      <w:r>
        <w:t>)</w:t>
      </w:r>
    </w:p>
    <w:p w14:paraId="57B63922" w14:textId="77777777" w:rsidR="00700AFD" w:rsidRPr="0005630C" w:rsidRDefault="00700AFD" w:rsidP="00700AFD">
      <w:pPr>
        <w:rPr>
          <w:rStyle w:val="StyleUnderline"/>
        </w:rPr>
      </w:pPr>
      <w:r w:rsidRPr="0005630C">
        <w:rPr>
          <w:sz w:val="16"/>
        </w:rPr>
        <w:t xml:space="preserve">Whilst both the Universal Basic Income and the Job Guarantee seek to resolve the same problem the macroeconomic consequences of each would be very different. </w:t>
      </w:r>
      <w:r w:rsidRPr="0057650C">
        <w:rPr>
          <w:rStyle w:val="StyleUnderline"/>
        </w:rPr>
        <w:t>The Job Guarantee</w:t>
      </w:r>
      <w:r w:rsidRPr="0005630C">
        <w:rPr>
          <w:sz w:val="16"/>
        </w:rPr>
        <w:t xml:space="preserve"> is a public sector option for employment paid at a living wage to anyone willing and able to participate. Funded by central government and locally administered as a permanent scheme, it </w:t>
      </w:r>
      <w:r w:rsidRPr="0057650C">
        <w:rPr>
          <w:rStyle w:val="StyleUnderline"/>
        </w:rPr>
        <w:t xml:space="preserve">provides the non-profit sector with additional labour, acting as a buffer stock in either the standard public sector or private sector. </w:t>
      </w:r>
      <w:r w:rsidRPr="0005630C">
        <w:rPr>
          <w:sz w:val="16"/>
        </w:rPr>
        <w:t xml:space="preserve">See GIMMS’ factsheet on the Job Guarantee. Whilst MMT establishes that the government has the ability to finance both the UBI and the JG as stand-alone programmes, </w:t>
      </w:r>
      <w:r w:rsidRPr="0057650C">
        <w:rPr>
          <w:rStyle w:val="StyleUnderline"/>
        </w:rPr>
        <w:t>the UBI is an income for doing nothing, whereas the JG is a participatory income in exchange for contributing one’s time to public purpose.</w:t>
      </w:r>
      <w:r w:rsidRPr="0005630C">
        <w:rPr>
          <w:sz w:val="16"/>
        </w:rPr>
        <w:t xml:space="preserve"> This is important as a mechanism for the government to preserve the value of its currency, as </w:t>
      </w:r>
      <w:r w:rsidRPr="00DF2D42">
        <w:rPr>
          <w:rStyle w:val="StyleUnderline"/>
        </w:rPr>
        <w:t>ultimately, the currency is worth, at the margin, what one must do to obtain it from the government</w:t>
      </w:r>
      <w:r w:rsidRPr="0005630C">
        <w:rPr>
          <w:sz w:val="16"/>
        </w:rPr>
        <w:t xml:space="preserve">. If a UBI were to be paid at a high enough rate for people to live on and pay their taxes, directly or indirectly, it would introduce moral hazard as it removes the monetary need for anyone to work. This would mean that the government would no longer be able to use its currency to provision itself with the workers it desires to provide the public services necessary for it to fulfil its mandate to provide public infrastructure to serve the public purpose. Nor would the economy be able to hire workers to produce goods and services for people to purchase with that currency or, said another way, </w:t>
      </w:r>
      <w:r w:rsidRPr="009F3773">
        <w:rPr>
          <w:rStyle w:val="StyleUnderline"/>
          <w:highlight w:val="yellow"/>
        </w:rPr>
        <w:t xml:space="preserve">if </w:t>
      </w:r>
      <w:r w:rsidRPr="009F3773">
        <w:rPr>
          <w:rStyle w:val="Emphasis"/>
          <w:highlight w:val="yellow"/>
        </w:rPr>
        <w:t>supply capacity in the economy were to decrease</w:t>
      </w:r>
      <w:r w:rsidRPr="009F3773">
        <w:rPr>
          <w:rStyle w:val="StyleUnderline"/>
          <w:highlight w:val="yellow"/>
        </w:rPr>
        <w:t xml:space="preserve"> due to a lack of workers and </w:t>
      </w:r>
      <w:r w:rsidRPr="009F3773">
        <w:rPr>
          <w:rStyle w:val="Emphasis"/>
          <w:highlight w:val="yellow"/>
        </w:rPr>
        <w:t>incomes increase</w:t>
      </w:r>
      <w:r w:rsidRPr="009F3773">
        <w:rPr>
          <w:rStyle w:val="StyleUnderline"/>
          <w:highlight w:val="yellow"/>
        </w:rPr>
        <w:t xml:space="preserve"> it would </w:t>
      </w:r>
      <w:r w:rsidRPr="009F3773">
        <w:rPr>
          <w:rStyle w:val="Emphasis"/>
          <w:highlight w:val="yellow"/>
        </w:rPr>
        <w:t>create hyperinflationary pressures</w:t>
      </w:r>
      <w:r w:rsidRPr="009F3773">
        <w:rPr>
          <w:sz w:val="16"/>
          <w:highlight w:val="yellow"/>
        </w:rPr>
        <w:t>.</w:t>
      </w:r>
      <w:r w:rsidRPr="0005630C">
        <w:rPr>
          <w:sz w:val="16"/>
        </w:rPr>
        <w:t xml:space="preserve"> Firms would raise wages (and prices) in an attempt to attract workers who have no immediate need to work. </w:t>
      </w:r>
      <w:r w:rsidRPr="009F3773">
        <w:rPr>
          <w:rStyle w:val="StyleUnderline"/>
          <w:highlight w:val="yellow"/>
        </w:rPr>
        <w:t xml:space="preserve">The universal basic income would not ultimately give the desired standard of living and would instead </w:t>
      </w:r>
      <w:r w:rsidRPr="009F3773">
        <w:rPr>
          <w:rStyle w:val="Emphasis"/>
          <w:highlight w:val="yellow"/>
        </w:rPr>
        <w:t>erode the value of that income</w:t>
      </w:r>
      <w:r w:rsidRPr="00977C92">
        <w:rPr>
          <w:rStyle w:val="Emphasis"/>
        </w:rPr>
        <w:t>.</w:t>
      </w:r>
      <w:r w:rsidRPr="0005630C">
        <w:rPr>
          <w:sz w:val="16"/>
        </w:rPr>
        <w:t xml:space="preserve"> As Warren Mosler says, ‘If you (the economy) don’t have to do anything to earn the currency, it’s worth nothing.’ </w:t>
      </w:r>
      <w:r w:rsidRPr="00977C92">
        <w:rPr>
          <w:rStyle w:val="StyleUnderline"/>
        </w:rPr>
        <w:t>A JG, on the other hand</w:t>
      </w:r>
      <w:r w:rsidRPr="0005630C">
        <w:rPr>
          <w:sz w:val="16"/>
        </w:rPr>
        <w:t xml:space="preserve">, serves two very important macroeconomic functions; it </w:t>
      </w:r>
      <w:r w:rsidRPr="009F3773">
        <w:rPr>
          <w:rStyle w:val="StyleUnderline"/>
          <w:highlight w:val="yellow"/>
        </w:rPr>
        <w:t xml:space="preserve">acts as </w:t>
      </w:r>
      <w:r w:rsidRPr="009F3773">
        <w:rPr>
          <w:rStyle w:val="Emphasis"/>
          <w:highlight w:val="yellow"/>
        </w:rPr>
        <w:t>a price anchor to subdue inflation</w:t>
      </w:r>
      <w:r w:rsidRPr="009F3773">
        <w:rPr>
          <w:rStyle w:val="StyleUnderline"/>
          <w:highlight w:val="yellow"/>
        </w:rPr>
        <w:t xml:space="preserve"> as it promotes the transition from unemployment to private sector employment and also provides a wage floor for the labour market, below which nobody can fall.</w:t>
      </w:r>
      <w:r w:rsidRPr="0005630C">
        <w:rPr>
          <w:sz w:val="16"/>
        </w:rPr>
        <w:t xml:space="preserve"> It sets a conversion rate for what the labour is worth in currency. For example, a JG paid at £10 an hour would provide six minutes of labour time per £1, connecting the power of the currency and the power of labour thus anchoring the value of the currency in people. Furthermore, whereas the JG resolves the problem of involuntary unemployment and disciplines inflation, </w:t>
      </w:r>
      <w:r w:rsidRPr="00616448">
        <w:rPr>
          <w:rStyle w:val="StyleUnderline"/>
        </w:rPr>
        <w:t xml:space="preserve">a </w:t>
      </w:r>
      <w:r w:rsidRPr="009F3773">
        <w:rPr>
          <w:rStyle w:val="StyleUnderline"/>
          <w:highlight w:val="yellow"/>
        </w:rPr>
        <w:t>country that had a UBI at a living wage would</w:t>
      </w:r>
      <w:r w:rsidRPr="00616448">
        <w:rPr>
          <w:rStyle w:val="StyleUnderline"/>
        </w:rPr>
        <w:t xml:space="preserve"> risk facing </w:t>
      </w:r>
      <w:r w:rsidRPr="009F3773">
        <w:rPr>
          <w:rStyle w:val="StyleUnderline"/>
          <w:highlight w:val="yellow"/>
        </w:rPr>
        <w:t>the need to either reduce its spending or raise taxes to control inflationary pressures</w:t>
      </w:r>
      <w:r w:rsidRPr="00616448">
        <w:rPr>
          <w:rStyle w:val="StyleUnderline"/>
        </w:rPr>
        <w:t xml:space="preserve"> which translates into reducing the UBI income to a level sufficiently below a living wage</w:t>
      </w:r>
      <w:r w:rsidRPr="0005630C">
        <w:rPr>
          <w:sz w:val="16"/>
        </w:rPr>
        <w:t xml:space="preserve">. This would create unemployment, so that some of those who want to work would have to be unable to find employment (and thus have a reduced income) in order to keep inflation under control. </w:t>
      </w:r>
      <w:r w:rsidRPr="00616448">
        <w:rPr>
          <w:rStyle w:val="StyleUnderline"/>
        </w:rPr>
        <w:t xml:space="preserve">In contrast to </w:t>
      </w:r>
      <w:r w:rsidRPr="009F3773">
        <w:rPr>
          <w:rStyle w:val="StyleUnderline"/>
          <w:highlight w:val="yellow"/>
        </w:rPr>
        <w:t xml:space="preserve">the </w:t>
      </w:r>
      <w:r w:rsidRPr="009F3773">
        <w:rPr>
          <w:rStyle w:val="Emphasis"/>
          <w:highlight w:val="yellow"/>
        </w:rPr>
        <w:t>UBI which doesn’t help control inflation</w:t>
      </w:r>
      <w:r w:rsidRPr="00616448">
        <w:rPr>
          <w:rStyle w:val="StyleUnderline"/>
        </w:rPr>
        <w:t xml:space="preserve">, the </w:t>
      </w:r>
      <w:r w:rsidRPr="009F3773">
        <w:rPr>
          <w:rStyle w:val="StyleUnderline"/>
          <w:highlight w:val="yellow"/>
        </w:rPr>
        <w:t xml:space="preserve">JG also provides a counter-cyclical mechanism for </w:t>
      </w:r>
      <w:r w:rsidRPr="009F3773">
        <w:rPr>
          <w:rStyle w:val="Emphasis"/>
          <w:highlight w:val="yellow"/>
        </w:rPr>
        <w:t>maintaining total demand for goods and services in the economy in response to changing economic</w:t>
      </w:r>
      <w:r w:rsidRPr="00616448">
        <w:rPr>
          <w:rStyle w:val="Emphasis"/>
        </w:rPr>
        <w:t xml:space="preserve"> </w:t>
      </w:r>
      <w:r w:rsidRPr="009F3773">
        <w:rPr>
          <w:rStyle w:val="Emphasis"/>
          <w:highlight w:val="yellow"/>
        </w:rPr>
        <w:t>condition</w:t>
      </w:r>
      <w:r w:rsidRPr="00616448">
        <w:rPr>
          <w:rStyle w:val="Emphasis"/>
        </w:rPr>
        <w:t>s</w:t>
      </w:r>
      <w:r w:rsidRPr="0005630C">
        <w:rPr>
          <w:sz w:val="16"/>
        </w:rPr>
        <w:t xml:space="preserve">. It helps to smooth out demand over time and enables nations to weather the cyclical downturns which are an unavoidable feature of modern economies. </w:t>
      </w:r>
      <w:r w:rsidRPr="0005630C">
        <w:rPr>
          <w:rStyle w:val="StyleUnderline"/>
        </w:rPr>
        <w:t xml:space="preserve">The societal cost of unemployment and low incomes is already substantial and damaging. A </w:t>
      </w:r>
      <w:r w:rsidRPr="009F3773">
        <w:rPr>
          <w:rStyle w:val="Emphasis"/>
          <w:highlight w:val="yellow"/>
        </w:rPr>
        <w:t>UBI has the potential to increase those</w:t>
      </w:r>
      <w:r w:rsidRPr="009F3773">
        <w:rPr>
          <w:rStyle w:val="StyleUnderline"/>
          <w:highlight w:val="yellow"/>
        </w:rPr>
        <w:t xml:space="preserve"> costs as it would put families under tremendous pressure t</w:t>
      </w:r>
      <w:r w:rsidRPr="0005630C">
        <w:rPr>
          <w:rStyle w:val="StyleUnderline"/>
        </w:rPr>
        <w:t>o find additional income from precarious part-time work.</w:t>
      </w:r>
      <w:r w:rsidRPr="0005630C">
        <w:rPr>
          <w:sz w:val="16"/>
        </w:rPr>
        <w:t xml:space="preserve"> </w:t>
      </w:r>
      <w:r w:rsidRPr="0005630C">
        <w:rPr>
          <w:rStyle w:val="StyleUnderline"/>
        </w:rPr>
        <w:t>The empirical evidence of the advantages of having a job are well researched and charted and are also not just related to having an income.</w:t>
      </w:r>
    </w:p>
    <w:p w14:paraId="04BAB787" w14:textId="77777777" w:rsidR="00700AFD" w:rsidRDefault="00700AFD" w:rsidP="00700AFD">
      <w:pPr>
        <w:pStyle w:val="Heading4"/>
      </w:pPr>
      <w:r>
        <w:t>[inflation impact from any file]</w:t>
      </w:r>
    </w:p>
    <w:p w14:paraId="0A1F7848" w14:textId="77777777" w:rsidR="00700AFD" w:rsidRDefault="00700AFD" w:rsidP="00700AFD"/>
    <w:p w14:paraId="74562B82" w14:textId="77777777" w:rsidR="00700AFD" w:rsidRPr="00C41655" w:rsidRDefault="00700AFD" w:rsidP="00700AFD">
      <w:pPr>
        <w:pStyle w:val="Heading3"/>
      </w:pPr>
      <w:r>
        <w:t>N/B---Welfare State</w:t>
      </w:r>
    </w:p>
    <w:p w14:paraId="28D013C3" w14:textId="77777777" w:rsidR="00700AFD" w:rsidRDefault="00700AFD" w:rsidP="00700AFD">
      <w:pPr>
        <w:pStyle w:val="Heading4"/>
      </w:pPr>
      <w:r>
        <w:t xml:space="preserve">UBI destroys the welfare state and entrenches the ideals of capitalism – destroys the benefits of reparations </w:t>
      </w:r>
    </w:p>
    <w:p w14:paraId="5192EB4B" w14:textId="77777777" w:rsidR="00700AFD" w:rsidRDefault="00700AFD" w:rsidP="00700AFD">
      <w:r w:rsidRPr="00C85F65">
        <w:rPr>
          <w:rFonts w:eastAsiaTheme="majorEastAsia" w:cstheme="majorBidi"/>
          <w:b/>
          <w:bCs/>
          <w:sz w:val="26"/>
          <w:szCs w:val="26"/>
        </w:rPr>
        <w:t>Rothstein 17</w:t>
      </w:r>
      <w:r>
        <w:t xml:space="preserve"> (Bo Rothstein – </w:t>
      </w:r>
      <w:r w:rsidRPr="00C85F65">
        <w:t>professor of political science at the University of Gothenburg</w:t>
      </w:r>
      <w:r>
        <w:t>, “</w:t>
      </w:r>
      <w:r w:rsidRPr="00C85F65">
        <w:t>UBI: A Bad Idea For The Welfare State</w:t>
      </w:r>
      <w:r>
        <w:t xml:space="preserve">”, </w:t>
      </w:r>
      <w:r w:rsidRPr="00C85F65">
        <w:t>https://www.socialeurope.eu/ubi-bad-idea-welfare-state</w:t>
      </w:r>
      <w:r>
        <w:t>)</w:t>
      </w:r>
    </w:p>
    <w:p w14:paraId="0C5972B8" w14:textId="77777777" w:rsidR="00700AFD" w:rsidRPr="00E349B7" w:rsidRDefault="00700AFD" w:rsidP="00700AFD">
      <w:pPr>
        <w:rPr>
          <w:b/>
          <w:iCs/>
          <w:u w:val="single"/>
        </w:rPr>
      </w:pPr>
      <w:r w:rsidRPr="00F045F6">
        <w:rPr>
          <w:sz w:val="14"/>
        </w:rPr>
        <w:t>The U</w:t>
      </w:r>
      <w:r w:rsidRPr="002663F0">
        <w:rPr>
          <w:rStyle w:val="StyleUnderline"/>
        </w:rPr>
        <w:t>UBI</w:t>
      </w:r>
      <w:r w:rsidRPr="00F045F6">
        <w:rPr>
          <w:sz w:val="14"/>
        </w:rPr>
        <w:t xml:space="preserve"> is a very well-meaning idea but I would like to point to a number of problems that are not taken into account. First, such a reform </w:t>
      </w:r>
      <w:r w:rsidRPr="002663F0">
        <w:rPr>
          <w:rStyle w:val="StyleUnderline"/>
        </w:rPr>
        <w:t xml:space="preserve">would be </w:t>
      </w:r>
      <w:r w:rsidRPr="002663F0">
        <w:rPr>
          <w:rStyle w:val="Emphasis"/>
        </w:rPr>
        <w:t>unsustainably expensive</w:t>
      </w:r>
      <w:r w:rsidRPr="002663F0">
        <w:rPr>
          <w:rStyle w:val="StyleUnderline"/>
        </w:rPr>
        <w:t xml:space="preserve"> and would thereby </w:t>
      </w:r>
      <w:r w:rsidRPr="002663F0">
        <w:rPr>
          <w:rStyle w:val="Emphasis"/>
        </w:rPr>
        <w:t>jeopardize the state’s ability to maintain quality in public services</w:t>
      </w:r>
      <w:r w:rsidRPr="002663F0">
        <w:rPr>
          <w:rStyle w:val="StyleUnderline"/>
        </w:rPr>
        <w:t xml:space="preserve"> such as healthcare, education and care of the elderly. </w:t>
      </w:r>
      <w:r w:rsidRPr="00F045F6">
        <w:rPr>
          <w:sz w:val="14"/>
        </w:rPr>
        <w:t xml:space="preserve">The effect of </w:t>
      </w:r>
      <w:r w:rsidRPr="002663F0">
        <w:rPr>
          <w:rStyle w:val="StyleUnderline"/>
        </w:rPr>
        <w:t xml:space="preserve">declining quality in such public services would be that </w:t>
      </w:r>
      <w:r w:rsidRPr="003728EF">
        <w:rPr>
          <w:rStyle w:val="Emphasis"/>
        </w:rPr>
        <w:t>many who can afford it would start buying these services on the private market</w:t>
      </w:r>
      <w:r w:rsidRPr="00F045F6">
        <w:rPr>
          <w:sz w:val="14"/>
        </w:rPr>
        <w:t xml:space="preserve">. This would imply that this group’s (let’s call it </w:t>
      </w:r>
      <w:r w:rsidRPr="005534DE">
        <w:rPr>
          <w:rStyle w:val="StyleUnderline"/>
        </w:rPr>
        <w:t xml:space="preserve">the middle class) willingness to pay taxes would decrease substantially because they would ask themselves why they should </w:t>
      </w:r>
      <w:r w:rsidRPr="005534DE">
        <w:rPr>
          <w:rStyle w:val="Emphasis"/>
        </w:rPr>
        <w:t>“pay twice”.</w:t>
      </w:r>
      <w:r w:rsidRPr="00F045F6">
        <w:rPr>
          <w:sz w:val="14"/>
        </w:rPr>
        <w:t xml:space="preserve"> The </w:t>
      </w:r>
      <w:r w:rsidRPr="001D4121">
        <w:rPr>
          <w:rStyle w:val="StyleUnderline"/>
        </w:rPr>
        <w:t xml:space="preserve">decline in taxes would further </w:t>
      </w:r>
      <w:r w:rsidRPr="001D4121">
        <w:rPr>
          <w:rStyle w:val="Emphasis"/>
        </w:rPr>
        <w:t>reduce the ability to maintain quality</w:t>
      </w:r>
      <w:r w:rsidRPr="001D4121">
        <w:rPr>
          <w:rStyle w:val="StyleUnderline"/>
        </w:rPr>
        <w:t xml:space="preserve"> in these services which could escalate into a downward spiral where the </w:t>
      </w:r>
      <w:r w:rsidRPr="00515FAE">
        <w:rPr>
          <w:rStyle w:val="Emphasis"/>
        </w:rPr>
        <w:t>public service that would be available for those who cannot pay their own way would be of an even lower quality</w:t>
      </w:r>
      <w:r w:rsidRPr="00F045F6">
        <w:rPr>
          <w:sz w:val="14"/>
        </w:rPr>
        <w:t xml:space="preserve">. Fewer and fewer would support such programs with their taxes and their votes. </w:t>
      </w:r>
      <w:r w:rsidRPr="00515FAE">
        <w:rPr>
          <w:rStyle w:val="StyleUnderline"/>
        </w:rPr>
        <w:t>There is</w:t>
      </w:r>
      <w:r w:rsidRPr="00F045F6">
        <w:rPr>
          <w:sz w:val="14"/>
        </w:rPr>
        <w:t xml:space="preserve"> substantial </w:t>
      </w:r>
      <w:r w:rsidRPr="00515FAE">
        <w:rPr>
          <w:rStyle w:val="StyleUnderline"/>
        </w:rPr>
        <w:t>empirical support</w:t>
      </w:r>
      <w:r w:rsidRPr="00F045F6">
        <w:rPr>
          <w:sz w:val="14"/>
        </w:rPr>
        <w:t xml:space="preserve"> for the notion </w:t>
      </w:r>
      <w:r w:rsidRPr="009A6328">
        <w:rPr>
          <w:rStyle w:val="StyleUnderline"/>
        </w:rPr>
        <w:t>that a public service that only addresses the “poor” becomes “poor service</w:t>
      </w:r>
      <w:r w:rsidRPr="00F045F6">
        <w:rPr>
          <w:sz w:val="14"/>
        </w:rPr>
        <w:t>”. In other words, ​​an U</w:t>
      </w:r>
      <w:r w:rsidRPr="009A6328">
        <w:rPr>
          <w:rStyle w:val="Emphasis"/>
        </w:rPr>
        <w:t>UBI is most likely to be a death sentence for most universal welfare state programs</w:t>
      </w:r>
      <w:r w:rsidRPr="00F045F6">
        <w:rPr>
          <w:sz w:val="14"/>
        </w:rPr>
        <w:t>. Another problem for the U</w:t>
      </w:r>
      <w:r w:rsidRPr="001E2CB4">
        <w:rPr>
          <w:rStyle w:val="Emphasis"/>
        </w:rPr>
        <w:t>UBI concerns overall political legitimacy</w:t>
      </w:r>
      <w:r w:rsidRPr="00F045F6">
        <w:rPr>
          <w:sz w:val="14"/>
        </w:rPr>
        <w:t xml:space="preserve">. According to its advocates, the basic income would be awarded to all citizens over the age of 18. With £800 a month, a young person can manage quite well for a while. However, thereafter </w:t>
      </w:r>
      <w:r w:rsidRPr="001E2CB4">
        <w:rPr>
          <w:rStyle w:val="StyleUnderline"/>
        </w:rPr>
        <w:t>many will realize that this income is insufficient for their needs</w:t>
      </w:r>
      <w:r w:rsidRPr="00F045F6">
        <w:rPr>
          <w:sz w:val="14"/>
        </w:rPr>
        <w:t xml:space="preserve">. There is a risk that a sizeable portion of those who started adult life living on the UUBI will seek to increase their standard of living with various kinds of “irregular” income (drug trafficking, prostitution, etc.). Cases like these, even if they are relatively few, are likely to get a lot of negative publicity. </w:t>
      </w:r>
      <w:r w:rsidRPr="003A66A3">
        <w:rPr>
          <w:rStyle w:val="StyleUnderline"/>
        </w:rPr>
        <w:t>The UUBI will lose legitimacy from media reporting about people who have a high living standard by combining income from various irregular activities and the UUBI.</w:t>
      </w:r>
      <w:r w:rsidRPr="00F045F6">
        <w:rPr>
          <w:sz w:val="14"/>
        </w:rPr>
        <w:t xml:space="preserve"> In addition, with Additionally, on £800 a month you can live a pretty enjoyable life surfing on the beaches of Bali. </w:t>
      </w:r>
      <w:r w:rsidRPr="003A66A3">
        <w:rPr>
          <w:rStyle w:val="StyleUnderline"/>
        </w:rPr>
        <w:t xml:space="preserve">The political logic that ensues is most likely to be a downward pressure on the level of the UUBI. </w:t>
      </w:r>
      <w:r w:rsidRPr="00F045F6">
        <w:rPr>
          <w:sz w:val="14"/>
        </w:rPr>
        <w:t xml:space="preserve">A third problem concerns the need for work. During the 19th century, English textile workers formed what was known as the Luddite movement. They are best known for attacking and destroying the new steam-driven weaving machines because these were seen as cutting the number of jobs on offer. The argument that we face a reduced demand for labor due to technological development is, in my opinion, as bad today as it was then. On the contrary, we have an increased need for labor in many areas of care. The population in Europe has been ageing and, while many elderly people are taken good care of when it comes to their physiological needs , they are often very lonely and there is no time for the personnel working in elderly care to go shopping with them or take them to leisure activities. Families with small children often suffer from severe stress and need support. The examples can be multiplied. With an unconditional universal basic income, people will ask why they should pay wages to people who can work but choose not to work when there is a need for many more “hands” in such areas. They will ask why they should pay a monthly wage to someone on safari while their elderly and frail mother has no one to help her take a walk in the park. The basic error with the idea of ​​unconditional basic income is its unconditionality. If people are going to continue to pay taxes for the welfare of others, several conditions must be met. One of them is the principle of reciprocity: people contribute productively to the common good as far as they can. </w:t>
      </w:r>
      <w:r w:rsidRPr="00F045F6">
        <w:rPr>
          <w:rStyle w:val="StyleUnderline"/>
        </w:rPr>
        <w:t xml:space="preserve">The main body of the welfare state was never built on altruism but on reciprocity. Breaking with this principle is </w:t>
      </w:r>
      <w:r w:rsidRPr="00F045F6">
        <w:rPr>
          <w:rStyle w:val="Emphasis"/>
        </w:rPr>
        <w:t>most likely to lead to the dismantling of the type of broad-based social solidarity that built that welfare state.</w:t>
      </w:r>
    </w:p>
    <w:p w14:paraId="5E92A17B" w14:textId="77777777" w:rsidR="00700AFD" w:rsidRDefault="00700AFD" w:rsidP="00700AFD">
      <w:pPr>
        <w:pStyle w:val="Heading4"/>
      </w:pPr>
      <w:r>
        <w:t>Destruction of the welfare state removes the framework of economic stabilizer – causes uncontrolled spiral of risks before we can gradually transition away from capitalism</w:t>
      </w:r>
    </w:p>
    <w:p w14:paraId="3A49E511" w14:textId="77777777" w:rsidR="00700AFD" w:rsidRDefault="00700AFD" w:rsidP="00700AFD">
      <w:r w:rsidRPr="007214C3">
        <w:rPr>
          <w:rFonts w:eastAsiaTheme="majorEastAsia" w:cstheme="majorBidi"/>
          <w:b/>
          <w:bCs/>
          <w:sz w:val="26"/>
          <w:szCs w:val="26"/>
        </w:rPr>
        <w:t>Garland 14</w:t>
      </w:r>
      <w:r>
        <w:t xml:space="preserve"> (David Garland – New York University, “The Welfare State: A Fundamental Dimension of Modern Government”, </w:t>
      </w:r>
      <w:r w:rsidRPr="007214C3">
        <w:t>https://www.cambridge.org/core/services/aop-cambridge-core/content/view/30F178C8541A276E3B1F5FCB4AD975E3/S0003975614000162a.pdf/the-welfare-state-a-fundamental-dimension-of-modern-government.pdf</w:t>
      </w:r>
      <w:r>
        <w:t>)</w:t>
      </w:r>
    </w:p>
    <w:p w14:paraId="3FE5A0E8" w14:textId="77777777" w:rsidR="00700AFD" w:rsidRPr="00C41655" w:rsidRDefault="00700AFD" w:rsidP="00700AFD">
      <w:pPr>
        <w:rPr>
          <w:sz w:val="16"/>
        </w:rPr>
      </w:pPr>
      <w:r w:rsidRPr="00C41655">
        <w:rPr>
          <w:sz w:val="16"/>
        </w:rPr>
        <w:t xml:space="preserve">Beveridge, </w:t>
      </w:r>
      <w:r w:rsidRPr="00F20262">
        <w:rPr>
          <w:rStyle w:val="StyleUnderline"/>
        </w:rPr>
        <w:t>Keynes</w:t>
      </w:r>
      <w:r w:rsidRPr="00C41655">
        <w:rPr>
          <w:sz w:val="16"/>
        </w:rPr>
        <w:t xml:space="preserve"> and their contemporaries </w:t>
      </w:r>
      <w:r w:rsidRPr="00F20262">
        <w:rPr>
          <w:rStyle w:val="StyleUnderline"/>
        </w:rPr>
        <w:t>recognized t</w:t>
      </w:r>
      <w:r w:rsidRPr="002B1EA6">
        <w:rPr>
          <w:rStyle w:val="StyleUnderline"/>
        </w:rPr>
        <w:t xml:space="preserve">he uncertainty, instability and anti-social tendencies that are generated by </w:t>
      </w:r>
      <w:r w:rsidRPr="00F20262">
        <w:rPr>
          <w:rStyle w:val="StyleUnderline"/>
        </w:rPr>
        <w:t>capitalist processes</w:t>
      </w:r>
      <w:r w:rsidRPr="00C41655">
        <w:rPr>
          <w:sz w:val="16"/>
        </w:rPr>
        <w:t xml:space="preserve">. And </w:t>
      </w:r>
      <w:r w:rsidRPr="00F20262">
        <w:rPr>
          <w:rStyle w:val="StyleUnderline"/>
        </w:rPr>
        <w:t xml:space="preserve">they designed the welfare state </w:t>
      </w:r>
      <w:r w:rsidRPr="00C41655">
        <w:rPr>
          <w:sz w:val="16"/>
        </w:rPr>
        <w:t xml:space="preserve">as an apparatus </w:t>
      </w:r>
      <w:r w:rsidRPr="00F20262">
        <w:rPr>
          <w:rStyle w:val="StyleUnderline"/>
        </w:rPr>
        <w:t xml:space="preserve">that would manage these risks, stabilize these booms and busts, and establish a </w:t>
      </w:r>
      <w:r w:rsidRPr="00F20262">
        <w:rPr>
          <w:rStyle w:val="Emphasis"/>
        </w:rPr>
        <w:t xml:space="preserve">framework of collective economic security </w:t>
      </w:r>
      <w:r w:rsidRPr="00F20262">
        <w:rPr>
          <w:rStyle w:val="StyleUnderline"/>
        </w:rPr>
        <w:t xml:space="preserve">in which individual risk-taking might proceed. </w:t>
      </w:r>
      <w:r w:rsidRPr="00C41655">
        <w:rPr>
          <w:sz w:val="16"/>
        </w:rPr>
        <w:t xml:space="preserve">But that welfare state is constantly being put under pressure by the capitalist processes and market forces that it seeks to constrain. </w:t>
      </w:r>
      <w:r w:rsidRPr="00F20262">
        <w:rPr>
          <w:rStyle w:val="StyleUnderline"/>
        </w:rPr>
        <w:t>Capitalist economies and welfare states have</w:t>
      </w:r>
      <w:r w:rsidRPr="00C41655">
        <w:rPr>
          <w:sz w:val="16"/>
        </w:rPr>
        <w:t xml:space="preserve">, to repeat a point made earlier, </w:t>
      </w:r>
      <w:r w:rsidRPr="00F20262">
        <w:rPr>
          <w:rStyle w:val="Emphasis"/>
        </w:rPr>
        <w:t>a “contradictory unity</w:t>
      </w:r>
      <w:r w:rsidRPr="00C41655">
        <w:rPr>
          <w:sz w:val="16"/>
        </w:rPr>
        <w:t xml:space="preserve">”. They require each other; they sustain each other; but they also undermine each other. Profitable capitalist action requires a supportive social environment and an enabling material infrastructure. At a minimum it needs socialized, educated, healthy workers—and the functioning families, schools and healthcare systems that produce them—as well as a dependable supply of resources, a transportation infrastructure, a population of consumers, and a politically stable, business-friendly environment. But </w:t>
      </w:r>
      <w:r w:rsidRPr="00BD4E86">
        <w:rPr>
          <w:rStyle w:val="StyleUnderline"/>
        </w:rPr>
        <w:t>left to its own devices,</w:t>
      </w:r>
      <w:r w:rsidRPr="00C41655">
        <w:rPr>
          <w:sz w:val="16"/>
        </w:rPr>
        <w:t xml:space="preserve"> </w:t>
      </w:r>
      <w:r w:rsidRPr="00BD4E86">
        <w:rPr>
          <w:rStyle w:val="StyleUnderline"/>
        </w:rPr>
        <w:t>capitalism</w:t>
      </w:r>
      <w:r w:rsidRPr="00C41655">
        <w:rPr>
          <w:sz w:val="16"/>
        </w:rPr>
        <w:t xml:space="preserve"> tends to </w:t>
      </w:r>
      <w:r w:rsidRPr="00BD4E86">
        <w:rPr>
          <w:rStyle w:val="Emphasis"/>
        </w:rPr>
        <w:t>erode and destroy these vital social and natural environments</w:t>
      </w:r>
      <w:r w:rsidRPr="00C41655">
        <w:rPr>
          <w:sz w:val="16"/>
        </w:rPr>
        <w:t xml:space="preserve"> (Hobsbawm 1996). </w:t>
      </w:r>
      <w:r w:rsidRPr="00BD4E86">
        <w:rPr>
          <w:rStyle w:val="StyleUnderline"/>
        </w:rPr>
        <w:t xml:space="preserve">Its tendency is to commodify, consume, and expand </w:t>
      </w:r>
      <w:r w:rsidRPr="00BD4E86">
        <w:rPr>
          <w:rStyle w:val="Emphasis"/>
        </w:rPr>
        <w:t>in a competitive drive to accumulate</w:t>
      </w:r>
      <w:r w:rsidRPr="00C41655">
        <w:rPr>
          <w:sz w:val="16"/>
        </w:rPr>
        <w:t xml:space="preserve">—and </w:t>
      </w:r>
      <w:r w:rsidRPr="00BD4E86">
        <w:rPr>
          <w:rStyle w:val="StyleUnderline"/>
        </w:rPr>
        <w:t xml:space="preserve">these processes produce disastrous side-effects, as witness the current threats affecting </w:t>
      </w:r>
      <w:r w:rsidRPr="00BD4E86">
        <w:rPr>
          <w:rStyle w:val="Emphasis"/>
        </w:rPr>
        <w:t>the climate</w:t>
      </w:r>
      <w:r w:rsidRPr="00BD4E86">
        <w:rPr>
          <w:rStyle w:val="StyleUnderline"/>
        </w:rPr>
        <w:t>, the environment, natural resources, family life, and the physical and economic health of populations.</w:t>
      </w:r>
      <w:r w:rsidRPr="00C41655">
        <w:rPr>
          <w:sz w:val="16"/>
        </w:rPr>
        <w:t xml:space="preserve"> </w:t>
      </w:r>
      <w:r w:rsidRPr="00BD4E86">
        <w:rPr>
          <w:rStyle w:val="StyleUnderline"/>
        </w:rPr>
        <w:t>Market capitalism is</w:t>
      </w:r>
      <w:r w:rsidRPr="00C41655">
        <w:rPr>
          <w:sz w:val="16"/>
        </w:rPr>
        <w:t xml:space="preserve">, in other words, </w:t>
      </w:r>
      <w:r w:rsidRPr="00BD4E86">
        <w:rPr>
          <w:rStyle w:val="Emphasis"/>
        </w:rPr>
        <w:t>an inherently “self-destructive social formation”</w:t>
      </w:r>
      <w:r w:rsidRPr="00C41655">
        <w:rPr>
          <w:sz w:val="16"/>
        </w:rPr>
        <w:t xml:space="preserve"> which is </w:t>
      </w:r>
      <w:r w:rsidRPr="00BD4E86">
        <w:rPr>
          <w:rStyle w:val="Emphasis"/>
        </w:rPr>
        <w:t>protected from these dangers by the operation of anti-market and market-moderating processes</w:t>
      </w:r>
      <w:r w:rsidRPr="00C41655">
        <w:rPr>
          <w:sz w:val="16"/>
        </w:rPr>
        <w:t xml:space="preserve">. The paradoxical—one might say dialectical—consequence is that “capitalism depends vitally on the presence, essential but never guaranteed, of effective opposition to it” (Streeck 2012: 25). </w:t>
      </w:r>
      <w:r w:rsidRPr="00BD4E86">
        <w:rPr>
          <w:rStyle w:val="StyleUnderline"/>
        </w:rPr>
        <w:t xml:space="preserve">The result is that </w:t>
      </w:r>
      <w:r w:rsidRPr="00BD4E86">
        <w:rPr>
          <w:rStyle w:val="Emphasis"/>
        </w:rPr>
        <w:t>a resurgence of the power of capital and of free market forces is an ever-present danger to the social system</w:t>
      </w:r>
      <w:r w:rsidRPr="00BD4E86">
        <w:rPr>
          <w:rStyle w:val="StyleUnderline"/>
        </w:rPr>
        <w:t xml:space="preserve"> within which capitalism exists. </w:t>
      </w:r>
      <w:r w:rsidRPr="00C41655">
        <w:rPr>
          <w:sz w:val="16"/>
        </w:rPr>
        <w:t xml:space="preserve">The neo-liberal project of dismantling collective institutions and regulatory frameworks in the name of untrammeled competition and market freedom may, as its critics insist, be pursuing an impossible ideal (Polanyi 1944; Peck 2010), but it carries the real dangers of economic and social collapse nevertheless, as the global crisis of 2008 has shown. To avoid self-destruction capitalism needs a set of countervailing forces. And </w:t>
      </w:r>
      <w:r w:rsidRPr="00BD4E86">
        <w:rPr>
          <w:rStyle w:val="StyleUnderline"/>
        </w:rPr>
        <w:t>“the welfare state” is the collective name we give to these forces</w:t>
      </w:r>
      <w:r w:rsidRPr="00C41655">
        <w:rPr>
          <w:sz w:val="16"/>
        </w:rPr>
        <w:t xml:space="preserve">. </w:t>
      </w:r>
      <w:r w:rsidRPr="00C41655">
        <w:rPr>
          <w:rStyle w:val="StyleUnderline"/>
        </w:rPr>
        <w:t xml:space="preserve">The social regulation of markets, the social insuring of workers, and the public provision of social services and protections—in short, the welfare state </w:t>
      </w:r>
      <w:r w:rsidRPr="00C41655">
        <w:rPr>
          <w:sz w:val="16"/>
        </w:rPr>
        <w:t>in one or other of its variants—</w:t>
      </w:r>
      <w:r w:rsidRPr="00C41655">
        <w:rPr>
          <w:rStyle w:val="StyleUnderline"/>
        </w:rPr>
        <w:t>is our established means of</w:t>
      </w:r>
      <w:r w:rsidRPr="00C41655">
        <w:rPr>
          <w:rStyle w:val="Emphasis"/>
        </w:rPr>
        <w:t xml:space="preserve"> restraining the rampant opportunism and untrammeled pursuit of private gain</w:t>
      </w:r>
      <w:r w:rsidRPr="00C41655">
        <w:rPr>
          <w:rStyle w:val="StyleUnderline"/>
        </w:rPr>
        <w:t xml:space="preserve"> that are the essence of free-market capitalism</w:t>
      </w:r>
      <w:r w:rsidRPr="00C41655">
        <w:rPr>
          <w:sz w:val="16"/>
        </w:rPr>
        <w:t xml:space="preserve">. Critics of this arrangement often describe the welfare state as a hindrance to economic vitality. From a sociological point of view, this is the exact opposite of the case: </w:t>
      </w:r>
      <w:r w:rsidRPr="00C41655">
        <w:rPr>
          <w:rStyle w:val="Emphasis"/>
        </w:rPr>
        <w:t>the welfare state is an essential means of sustaining that vitality</w:t>
      </w:r>
      <w:r w:rsidRPr="00C41655">
        <w:rPr>
          <w:sz w:val="16"/>
        </w:rPr>
        <w:t>. As my Durkheimian analysis is designed to indicate, the welfare state is an essential basis for human flourishing in capitalist society and an essential basis for capitalist flourishing in human society.</w:t>
      </w:r>
    </w:p>
    <w:p w14:paraId="675AB50D" w14:textId="77777777" w:rsidR="00700AFD" w:rsidRDefault="00700AFD" w:rsidP="00700AFD">
      <w:pPr>
        <w:pStyle w:val="Heading4"/>
      </w:pPr>
      <w:r>
        <w:t>[cap bad impact from any file]</w:t>
      </w:r>
    </w:p>
    <w:p w14:paraId="1DE0AC96" w14:textId="77777777" w:rsidR="00700AFD" w:rsidRDefault="00700AFD" w:rsidP="00700AFD">
      <w:pPr>
        <w:pStyle w:val="Heading2"/>
      </w:pPr>
      <w:r>
        <w:t>Block</w:t>
      </w:r>
    </w:p>
    <w:p w14:paraId="4F49A971" w14:textId="77777777" w:rsidR="00700AFD" w:rsidRDefault="00700AFD" w:rsidP="00700AFD">
      <w:pPr>
        <w:pStyle w:val="Heading3"/>
      </w:pPr>
      <w:r>
        <w:t>2NC---O/V</w:t>
      </w:r>
    </w:p>
    <w:p w14:paraId="57F641AB" w14:textId="77777777" w:rsidR="00700AFD" w:rsidRDefault="00700AFD" w:rsidP="00700AFD">
      <w:pPr>
        <w:pStyle w:val="Heading4"/>
      </w:pPr>
      <w:r>
        <w:t>The counterplan solves 100% of the aff by providing reparations via a Federal Job Guarantee program that creates the basis for poverty eradication and racial equality through progressive transformation of our relationship with the economy. The counterplan provides a legal backstop that allows for a foundation in care work to begin with that would dismantle the nature of efficiency maximization of the capitalist state, which otherwise amplifies racial inequality, while simultaneously preventing [n/b explanation].</w:t>
      </w:r>
    </w:p>
    <w:p w14:paraId="1D42335C" w14:textId="77777777" w:rsidR="00700AFD" w:rsidRDefault="00700AFD" w:rsidP="00700AFD"/>
    <w:p w14:paraId="0FB91C07" w14:textId="77777777" w:rsidR="00700AFD" w:rsidRDefault="00700AFD" w:rsidP="00700AFD">
      <w:pPr>
        <w:pStyle w:val="Heading3"/>
      </w:pPr>
      <w:r>
        <w:t>AT---PDB</w:t>
      </w:r>
    </w:p>
    <w:p w14:paraId="4B74F695" w14:textId="77777777" w:rsidR="00700AFD" w:rsidRDefault="00700AFD" w:rsidP="00700AFD">
      <w:pPr>
        <w:pStyle w:val="Heading4"/>
      </w:pPr>
      <w:r>
        <w:t xml:space="preserve">The perm links to the net benefit---injecting double the amount of money into the economy to fund both FJG and UBI programs will wreck the economy – UBI cannot act as an automatic stabilizer </w:t>
      </w:r>
    </w:p>
    <w:p w14:paraId="61249B40" w14:textId="77777777" w:rsidR="00700AFD" w:rsidRDefault="00700AFD" w:rsidP="00700AFD">
      <w:r w:rsidRPr="00413997">
        <w:rPr>
          <w:rFonts w:eastAsiaTheme="majorEastAsia" w:cstheme="majorBidi"/>
          <w:b/>
          <w:bCs/>
          <w:sz w:val="26"/>
          <w:szCs w:val="26"/>
        </w:rPr>
        <w:t>Smith 18</w:t>
      </w:r>
      <w:r>
        <w:t xml:space="preserve"> (Yves Smith – </w:t>
      </w:r>
      <w:r w:rsidRPr="00CE1473">
        <w:t>commentary on finance, economics, politics and power</w:t>
      </w:r>
      <w:r>
        <w:t>, “</w:t>
      </w:r>
      <w:r w:rsidRPr="00413997">
        <w:t>The Federal Job Guarantee Is Not Just “Better” Than a Universal Basic Income. It’s the Only Reasonable Option. Universal Basic Income Is Sinister</w:t>
      </w:r>
      <w:r>
        <w:t xml:space="preserve">”, </w:t>
      </w:r>
      <w:r w:rsidRPr="00413997">
        <w:t>https://www.nakedcapitalism.com/2018/04/federal-job-guarantee-not-just-better-universal-basic-income-reasonable-option-universal-basic-income-sinister.html</w:t>
      </w:r>
      <w:r>
        <w:t>)</w:t>
      </w:r>
    </w:p>
    <w:p w14:paraId="5464E062" w14:textId="77777777" w:rsidR="00700AFD" w:rsidRPr="00D94FAC" w:rsidRDefault="00700AFD" w:rsidP="00700AFD">
      <w:pPr>
        <w:rPr>
          <w:rStyle w:val="StyleUnderline"/>
        </w:rPr>
      </w:pPr>
      <w:r w:rsidRPr="00D94FAC">
        <w:rPr>
          <w:rStyle w:val="StyleUnderline"/>
        </w:rPr>
        <w:t>FJG &gt; UBI</w:t>
      </w:r>
    </w:p>
    <w:p w14:paraId="3D00EC4A" w14:textId="77777777" w:rsidR="00700AFD" w:rsidRPr="0018490E" w:rsidRDefault="00700AFD" w:rsidP="00700AFD">
      <w:pPr>
        <w:rPr>
          <w:sz w:val="16"/>
        </w:rPr>
      </w:pPr>
      <w:r w:rsidRPr="00E7739A">
        <w:rPr>
          <w:sz w:val="16"/>
        </w:rPr>
        <w:t xml:space="preserve">No. That’s not right. </w:t>
      </w:r>
      <w:r w:rsidRPr="00413997">
        <w:rPr>
          <w:rStyle w:val="StyleUnderline"/>
        </w:rPr>
        <w:t xml:space="preserve">The Federal Job Guarantee is not just better than Universal Basic Income, </w:t>
      </w:r>
      <w:r w:rsidRPr="00413997">
        <w:rPr>
          <w:rStyle w:val="Emphasis"/>
        </w:rPr>
        <w:t>it’s the only good option</w:t>
      </w:r>
      <w:r w:rsidRPr="00E7739A">
        <w:rPr>
          <w:sz w:val="16"/>
        </w:rPr>
        <w:t xml:space="preserve">. </w:t>
      </w:r>
      <w:r w:rsidRPr="00413997">
        <w:rPr>
          <w:rStyle w:val="StyleUnderline"/>
        </w:rPr>
        <w:t xml:space="preserve">The UBI is a </w:t>
      </w:r>
      <w:r w:rsidRPr="00E7739A">
        <w:rPr>
          <w:sz w:val="16"/>
        </w:rPr>
        <w:t xml:space="preserve">Trojan Horse for the </w:t>
      </w:r>
      <w:r w:rsidRPr="00413997">
        <w:rPr>
          <w:rStyle w:val="StyleUnderline"/>
        </w:rPr>
        <w:t>reduction and elimination of wages and safety net programs for the powerless</w:t>
      </w:r>
      <w:r w:rsidRPr="00E7739A">
        <w:rPr>
          <w:sz w:val="16"/>
        </w:rPr>
        <w:t xml:space="preserve">. UBI is sinister. </w:t>
      </w:r>
      <w:r w:rsidRPr="00413997">
        <w:rPr>
          <w:rStyle w:val="StyleUnderline"/>
        </w:rPr>
        <w:t>UBI adds money to the economy without increasing production or output. This is how you cause inflation</w:t>
      </w:r>
      <w:r w:rsidRPr="00E7739A">
        <w:rPr>
          <w:sz w:val="16"/>
        </w:rPr>
        <w:t xml:space="preserve">: The </w:t>
      </w:r>
      <w:r w:rsidRPr="00413997">
        <w:rPr>
          <w:rStyle w:val="StyleUnderline"/>
        </w:rPr>
        <w:t>creation of money without consideration of the real resources available to you.</w:t>
      </w:r>
      <w:r w:rsidRPr="00E7739A">
        <w:rPr>
          <w:sz w:val="16"/>
        </w:rPr>
        <w:t xml:space="preserve"> (Sure, everyone can have a pony, but not tomorrow!) If the government is now paying your salary, even if you are performing poorly, even if you are not working: </w:t>
      </w:r>
      <w:r w:rsidRPr="00413997">
        <w:rPr>
          <w:rStyle w:val="StyleUnderline"/>
        </w:rPr>
        <w:t>This incentivizes private industry to further reduce wages, which logically extends to the reduction – or elimination – of minimum wage laws</w:t>
      </w:r>
      <w:r w:rsidRPr="00E7739A">
        <w:rPr>
          <w:sz w:val="16"/>
        </w:rPr>
        <w:t xml:space="preserve">. Then what’s the point of social safety net programs such as welfare, food stamps, subsidized housing, Medicaid, Social Security, etc.? These programs would necessarily be eliminated. Then what’s the point of fighting so hard for free healthcare and free tuition and lower prescription drug costs and so on? Now people can, at least somewhat, at least temporarily, afford the private industry alternatives. </w:t>
      </w:r>
      <w:r w:rsidRPr="00B153BB">
        <w:rPr>
          <w:rStyle w:val="StyleUnderline"/>
        </w:rPr>
        <w:t>The fights for</w:t>
      </w:r>
      <w:r w:rsidRPr="00E7739A">
        <w:rPr>
          <w:sz w:val="16"/>
        </w:rPr>
        <w:t xml:space="preserve"> these </w:t>
      </w:r>
      <w:r w:rsidRPr="00B153BB">
        <w:rPr>
          <w:rStyle w:val="StyleUnderline"/>
        </w:rPr>
        <w:t>progressive programs would just</w:t>
      </w:r>
      <w:r w:rsidRPr="00E7739A">
        <w:rPr>
          <w:sz w:val="16"/>
        </w:rPr>
        <w:t>…</w:t>
      </w:r>
      <w:r w:rsidRPr="00B153BB">
        <w:rPr>
          <w:rStyle w:val="StyleUnderline"/>
        </w:rPr>
        <w:t>end</w:t>
      </w:r>
      <w:r w:rsidRPr="00E7739A">
        <w:rPr>
          <w:sz w:val="16"/>
        </w:rPr>
        <w:t xml:space="preserve">. Now, all of the sudden, everyone can afford shit. All at the same time. </w:t>
      </w:r>
      <w:r w:rsidRPr="00B153BB">
        <w:rPr>
          <w:rStyle w:val="StyleUnderline"/>
        </w:rPr>
        <w:t>Competing with</w:t>
      </w:r>
      <w:r w:rsidRPr="00E7739A">
        <w:rPr>
          <w:sz w:val="16"/>
        </w:rPr>
        <w:t xml:space="preserve"> everyone for the same stuff, with </w:t>
      </w:r>
      <w:r w:rsidRPr="00B153BB">
        <w:rPr>
          <w:rStyle w:val="StyleUnderline"/>
        </w:rPr>
        <w:t>no increase in productive capacity</w:t>
      </w:r>
      <w:r w:rsidRPr="00E7739A">
        <w:rPr>
          <w:sz w:val="16"/>
        </w:rPr>
        <w:t xml:space="preserve">. </w:t>
      </w:r>
      <w:r w:rsidRPr="00B153BB">
        <w:rPr>
          <w:rStyle w:val="StyleUnderline"/>
        </w:rPr>
        <w:t>UBI is therefore, by its very definition, inflationary.</w:t>
      </w:r>
      <w:r w:rsidRPr="00E7739A">
        <w:rPr>
          <w:sz w:val="16"/>
        </w:rPr>
        <w:t xml:space="preserve"> This governmental salary, </w:t>
      </w:r>
      <w:r w:rsidRPr="00B153BB">
        <w:rPr>
          <w:rStyle w:val="StyleUnderline"/>
        </w:rPr>
        <w:t>this “negative tax” for those at the bottom, is instantly devalued</w:t>
      </w:r>
      <w:r w:rsidRPr="00E7739A">
        <w:rPr>
          <w:sz w:val="16"/>
        </w:rPr>
        <w:t xml:space="preserve">. </w:t>
      </w:r>
      <w:r w:rsidRPr="00B153BB">
        <w:rPr>
          <w:rStyle w:val="StyleUnderline"/>
        </w:rPr>
        <w:t>At best, income and wealth inequality is not reduced</w:t>
      </w:r>
      <w:r w:rsidRPr="00E7739A">
        <w:rPr>
          <w:sz w:val="16"/>
        </w:rPr>
        <w:t xml:space="preserve">. Would this increase or decrease the incentive to get or keep a job? At least at first… Here’s the true sinister plot behind UBI: Picture a future and less-friendly Congress, after all these safety nets have been reduced or eliminated. They come in and eliminate or dramatically reduce the UBI program because “these deadbeats want everything for free?!” Our nation is instantly plunged into a private corporation slave-wage hellscape. No wage or workplace protections, no safety net programs at all. </w:t>
      </w:r>
      <w:r w:rsidRPr="00184487">
        <w:rPr>
          <w:rStyle w:val="StyleUnderline"/>
        </w:rPr>
        <w:t>UBI risks putting the United States into a much much worse position than it already is today</w:t>
      </w:r>
      <w:r w:rsidRPr="00E7739A">
        <w:rPr>
          <w:sz w:val="16"/>
        </w:rPr>
        <w:t xml:space="preserve">…. Well, that is, if you care about the powerless. </w:t>
      </w:r>
      <w:r w:rsidRPr="00184487">
        <w:rPr>
          <w:rStyle w:val="StyleUnderline"/>
        </w:rPr>
        <w:t>FJG adds money to the economy by increasing productivity and output</w:t>
      </w:r>
      <w:r w:rsidRPr="00E7739A">
        <w:rPr>
          <w:sz w:val="16"/>
        </w:rPr>
        <w:t xml:space="preserve">. </w:t>
      </w:r>
      <w:r w:rsidRPr="00184487">
        <w:rPr>
          <w:rStyle w:val="StyleUnderline"/>
        </w:rPr>
        <w:t>This</w:t>
      </w:r>
      <w:r w:rsidRPr="00E7739A">
        <w:rPr>
          <w:sz w:val="16"/>
        </w:rPr>
        <w:t xml:space="preserve"> is how you avoid, or </w:t>
      </w:r>
      <w:r w:rsidRPr="00184487">
        <w:rPr>
          <w:rStyle w:val="StyleUnderline"/>
        </w:rPr>
        <w:t>greatly reduce the severity of, inflation</w:t>
      </w:r>
      <w:r w:rsidRPr="00E7739A">
        <w:rPr>
          <w:sz w:val="16"/>
        </w:rPr>
        <w:t xml:space="preserve">. </w:t>
      </w:r>
      <w:r w:rsidRPr="00184487">
        <w:rPr>
          <w:rStyle w:val="StyleUnderline"/>
        </w:rPr>
        <w:t>It forces private industry</w:t>
      </w:r>
      <w:r w:rsidRPr="00E7739A">
        <w:rPr>
          <w:sz w:val="16"/>
        </w:rPr>
        <w:t xml:space="preserve"> and the military </w:t>
      </w:r>
      <w:r w:rsidRPr="00184487">
        <w:rPr>
          <w:rStyle w:val="StyleUnderline"/>
        </w:rPr>
        <w:t>to up their game, in order to be competitive with the FJG: better than bare-minimum living wage, benefits, and working conditions</w:t>
      </w:r>
      <w:r w:rsidRPr="00E7739A">
        <w:rPr>
          <w:sz w:val="16"/>
        </w:rPr>
        <w:t xml:space="preserve">. It takes away the excuse of “I’m not hiring you… You’ve been unemployed. Ewww.” If a future, less-friendly Congress were to come in and eliminate or reduce the FJG program, then those FJG job people would indeed once again be unemployed. But </w:t>
      </w:r>
      <w:r w:rsidRPr="00E7739A">
        <w:rPr>
          <w:rStyle w:val="StyleUnderline"/>
        </w:rPr>
        <w:t>everyone</w:t>
      </w:r>
      <w:r w:rsidRPr="00E7739A">
        <w:rPr>
          <w:sz w:val="16"/>
        </w:rPr>
        <w:t xml:space="preserve"> else </w:t>
      </w:r>
      <w:r w:rsidRPr="00E7739A">
        <w:rPr>
          <w:rStyle w:val="StyleUnderline"/>
        </w:rPr>
        <w:t>would</w:t>
      </w:r>
      <w:r w:rsidRPr="00E7739A">
        <w:rPr>
          <w:sz w:val="16"/>
        </w:rPr>
        <w:t xml:space="preserve"> still </w:t>
      </w:r>
      <w:r w:rsidRPr="00E7739A">
        <w:rPr>
          <w:rStyle w:val="StyleUnderline"/>
        </w:rPr>
        <w:t>have</w:t>
      </w:r>
      <w:r w:rsidRPr="00E7739A">
        <w:rPr>
          <w:sz w:val="16"/>
        </w:rPr>
        <w:t xml:space="preserve"> those </w:t>
      </w:r>
      <w:r w:rsidRPr="00E7739A">
        <w:rPr>
          <w:rStyle w:val="StyleUnderline"/>
        </w:rPr>
        <w:t>better jobs with better wages, benefits, and working conditions.</w:t>
      </w:r>
      <w:r w:rsidRPr="00E7739A">
        <w:rPr>
          <w:sz w:val="16"/>
        </w:rPr>
        <w:t xml:space="preserve"> Yes, without the “public option” FJG to compete with private industry, these things will start to degrade. But we would revert back to a position still substantially better than we are today.</w:t>
      </w:r>
    </w:p>
    <w:p w14:paraId="6775A0CE" w14:textId="77777777" w:rsidR="00700AFD" w:rsidRDefault="00700AFD" w:rsidP="00700AFD">
      <w:pPr>
        <w:pStyle w:val="Heading3"/>
      </w:pPr>
      <w:r>
        <w:t>AT---PDCP</w:t>
      </w:r>
    </w:p>
    <w:p w14:paraId="26A6FB72" w14:textId="77777777" w:rsidR="00700AFD" w:rsidRDefault="00700AFD" w:rsidP="00700AFD">
      <w:pPr>
        <w:pStyle w:val="Heading4"/>
      </w:pPr>
      <w:r>
        <w:t>The perm severs out of Universal Basic Income, the most fundamental component of aff’s solvency mechanism---that’s a voting issue, makes aff a moving target and destroys neg ground</w:t>
      </w:r>
    </w:p>
    <w:p w14:paraId="6F08FA82" w14:textId="77777777" w:rsidR="00700AFD" w:rsidRPr="00443438" w:rsidRDefault="00700AFD" w:rsidP="00700AFD"/>
    <w:p w14:paraId="467F52F9" w14:textId="77777777" w:rsidR="00700AFD" w:rsidRDefault="00700AFD" w:rsidP="00700AFD">
      <w:pPr>
        <w:pStyle w:val="Heading3"/>
      </w:pPr>
      <w:r>
        <w:t>2NC---N/B---Inflation DA</w:t>
      </w:r>
    </w:p>
    <w:p w14:paraId="1D9EFD24" w14:textId="77777777" w:rsidR="00700AFD" w:rsidRDefault="00700AFD" w:rsidP="00700AFD">
      <w:pPr>
        <w:pStyle w:val="Heading4"/>
      </w:pPr>
      <w:r>
        <w:t>Wealth tax funded reparations cause inflation, which renders the economic benefits of a UBI useless due to higher general prices – only a Federal Job Guarantee solves</w:t>
      </w:r>
    </w:p>
    <w:p w14:paraId="77620A05" w14:textId="77777777" w:rsidR="00700AFD" w:rsidRDefault="00700AFD" w:rsidP="00700AFD">
      <w:r w:rsidRPr="00A44E59">
        <w:rPr>
          <w:rFonts w:eastAsiaTheme="majorEastAsia" w:cstheme="majorBidi"/>
          <w:b/>
          <w:bCs/>
          <w:sz w:val="26"/>
          <w:szCs w:val="26"/>
        </w:rPr>
        <w:t>Roggio 23</w:t>
      </w:r>
      <w:r>
        <w:t xml:space="preserve"> (Armando Roggio – </w:t>
      </w:r>
      <w:r w:rsidRPr="00A44E59">
        <w:t>a global ecommerce authority and a practicing merchant, developer, and journalist.</w:t>
      </w:r>
      <w:r>
        <w:t xml:space="preserve"> , “</w:t>
      </w:r>
      <w:r w:rsidRPr="00A44E59">
        <w:t>Reparations Likely to Cause Inflation and Economic Uncertainty</w:t>
      </w:r>
      <w:r>
        <w:t xml:space="preserve">”, </w:t>
      </w:r>
      <w:r w:rsidRPr="00A44E59">
        <w:t>https://youmoneyhappiness.com/reparations-likely-to-cause-inflation-and-economic-uncertainty/</w:t>
      </w:r>
      <w:r>
        <w:t>)</w:t>
      </w:r>
    </w:p>
    <w:p w14:paraId="072747A6" w14:textId="77777777" w:rsidR="00700AFD" w:rsidRDefault="00700AFD" w:rsidP="00700AFD">
      <w:pPr>
        <w:rPr>
          <w:rStyle w:val="Emphasis"/>
        </w:rPr>
      </w:pPr>
      <w:r w:rsidRPr="00A44E59">
        <w:rPr>
          <w:rStyle w:val="StyleUnderline"/>
        </w:rPr>
        <w:t>In a large economy like the United States, every action has a corresponding reaction</w:t>
      </w:r>
      <w:r w:rsidRPr="00120514">
        <w:rPr>
          <w:sz w:val="16"/>
        </w:rPr>
        <w:t xml:space="preserve">. </w:t>
      </w:r>
      <w:r w:rsidRPr="00A44E59">
        <w:rPr>
          <w:rStyle w:val="StyleUnderline"/>
        </w:rPr>
        <w:t xml:space="preserve">This axiom is true for everything from price manipulation and taxation </w:t>
      </w:r>
      <w:r w:rsidRPr="00A44E59">
        <w:rPr>
          <w:rStyle w:val="Emphasis"/>
        </w:rPr>
        <w:t>to the concept of reparations</w:t>
      </w:r>
      <w:r w:rsidRPr="00120514">
        <w:rPr>
          <w:sz w:val="16"/>
        </w:rPr>
        <w:t xml:space="preserve">. As a term, </w:t>
      </w:r>
      <w:r w:rsidRPr="00A44E59">
        <w:rPr>
          <w:rStyle w:val="StyleUnderline"/>
        </w:rPr>
        <w:t>reparations are the political effort to make amends or provide restitution to individuals or groups of people who have suffered historical injustices, systemic discrimination, or harm as a result of actions taken by a government</w:t>
      </w:r>
      <w:r w:rsidRPr="00120514">
        <w:rPr>
          <w:sz w:val="16"/>
        </w:rPr>
        <w:t xml:space="preserve">, institution, or society. For example, on May 6, 2023, the </w:t>
      </w:r>
      <w:r w:rsidRPr="000765BE">
        <w:rPr>
          <w:rStyle w:val="StyleUnderline"/>
        </w:rPr>
        <w:t>California Reparations Task Force recommended</w:t>
      </w:r>
      <w:r w:rsidRPr="00120514">
        <w:rPr>
          <w:sz w:val="16"/>
        </w:rPr>
        <w:t xml:space="preserve"> several </w:t>
      </w:r>
      <w:r w:rsidRPr="000765BE">
        <w:rPr>
          <w:rStyle w:val="StyleUnderline"/>
        </w:rPr>
        <w:t>payments to the state's Black residents</w:t>
      </w:r>
      <w:r w:rsidRPr="00120514">
        <w:rPr>
          <w:sz w:val="16"/>
        </w:rPr>
        <w:t xml:space="preserve">, including payments for those affected by bank redlining, i.e., denial of service, over-policing, and nineteenth-century slavery. To many, this recommendation seems fair and feels good. </w:t>
      </w:r>
      <w:r w:rsidRPr="000765BE">
        <w:rPr>
          <w:rStyle w:val="StyleUnderline"/>
        </w:rPr>
        <w:t>Newton's third law of motion is familiar to nearly everyone. "For every action, there is an equal and opposite reaction."</w:t>
      </w:r>
      <w:r w:rsidRPr="00120514">
        <w:rPr>
          <w:sz w:val="16"/>
        </w:rPr>
        <w:t xml:space="preserve"> While physics and economics are certainly different fields, there is a sense in which Newton's law also holds true for money. </w:t>
      </w:r>
      <w:r w:rsidRPr="000765BE">
        <w:rPr>
          <w:rStyle w:val="StyleUnderline"/>
        </w:rPr>
        <w:t>If government policy impacts the supply of money or the private sector's ability to produce goods and services, that policy will have corresponding consequences elsewhere in the economy</w:t>
      </w:r>
      <w:r w:rsidRPr="00120514">
        <w:rPr>
          <w:sz w:val="16"/>
        </w:rPr>
        <w:t xml:space="preserve">. Think about President Franklin D. Roosevelt's efforts to help farmers </w:t>
      </w:r>
      <w:r w:rsidRPr="000765BE">
        <w:rPr>
          <w:rStyle w:val="StyleUnderline"/>
        </w:rPr>
        <w:t>during the great depression</w:t>
      </w:r>
      <w:r w:rsidRPr="00120514">
        <w:rPr>
          <w:sz w:val="16"/>
        </w:rPr>
        <w:t xml:space="preserve">. President </w:t>
      </w:r>
      <w:r w:rsidRPr="000765BE">
        <w:rPr>
          <w:rStyle w:val="StyleUnderline"/>
        </w:rPr>
        <w:t>Roosevelt</w:t>
      </w:r>
      <w:r w:rsidRPr="00120514">
        <w:rPr>
          <w:sz w:val="16"/>
        </w:rPr>
        <w:t xml:space="preserve"> saw how farmers were suffering and </w:t>
      </w:r>
      <w:r w:rsidRPr="000765BE">
        <w:rPr>
          <w:rStyle w:val="StyleUnderline"/>
        </w:rPr>
        <w:t>sought to help</w:t>
      </w:r>
      <w:r w:rsidRPr="00120514">
        <w:rPr>
          <w:sz w:val="16"/>
        </w:rPr>
        <w:t xml:space="preserve"> them </w:t>
      </w:r>
      <w:r w:rsidRPr="000765BE">
        <w:rPr>
          <w:rStyle w:val="StyleUnderline"/>
        </w:rPr>
        <w:t>with the Agricultural Adjustment Act, which meant to stabilize the prices farmers received for the food they produced. But it ended up with the U.S. government buying food products and destroying them while many in America did not have enough to eat and were going days without a meal</w:t>
      </w:r>
      <w:r w:rsidRPr="00120514">
        <w:rPr>
          <w:sz w:val="16"/>
        </w:rPr>
        <w:t xml:space="preserve">. Actions in one part of the economy had a corresponding consequence in another part of that same economy. </w:t>
      </w:r>
      <w:r w:rsidRPr="00EE1225">
        <w:rPr>
          <w:rStyle w:val="Emphasis"/>
        </w:rPr>
        <w:t>Reparations will have an impact too.</w:t>
      </w:r>
      <w:r w:rsidRPr="00120514">
        <w:rPr>
          <w:sz w:val="16"/>
        </w:rPr>
        <w:t xml:space="preserve"> </w:t>
      </w:r>
      <w:r w:rsidRPr="00EE1225">
        <w:rPr>
          <w:rStyle w:val="StyleUnderline"/>
        </w:rPr>
        <w:t>If the U</w:t>
      </w:r>
      <w:r w:rsidRPr="00120514">
        <w:rPr>
          <w:sz w:val="16"/>
        </w:rPr>
        <w:t xml:space="preserve">nited </w:t>
      </w:r>
      <w:r w:rsidRPr="00EE1225">
        <w:rPr>
          <w:rStyle w:val="StyleUnderline"/>
        </w:rPr>
        <w:t>S</w:t>
      </w:r>
      <w:r w:rsidRPr="00120514">
        <w:rPr>
          <w:sz w:val="16"/>
        </w:rPr>
        <w:t xml:space="preserve">tates —as individual states or collectively as a nation— </w:t>
      </w:r>
      <w:r w:rsidRPr="00EE1225">
        <w:rPr>
          <w:rStyle w:val="StyleUnderline"/>
        </w:rPr>
        <w:t>is going to give reparations serious consideration, the government should at least consider two likely outcomes, inflation and uncertainty</w:t>
      </w:r>
      <w:r w:rsidRPr="00120514">
        <w:rPr>
          <w:sz w:val="16"/>
        </w:rPr>
        <w:t xml:space="preserve">. </w:t>
      </w:r>
      <w:r w:rsidRPr="00EE1225">
        <w:rPr>
          <w:rStyle w:val="Emphasis"/>
        </w:rPr>
        <w:t>Inflation erodes buying power</w:t>
      </w:r>
      <w:r w:rsidRPr="00120514">
        <w:rPr>
          <w:sz w:val="16"/>
        </w:rPr>
        <w:t xml:space="preserve">. </w:t>
      </w:r>
      <w:r w:rsidRPr="00EE1225">
        <w:rPr>
          <w:rStyle w:val="StyleUnderline"/>
        </w:rPr>
        <w:t>A $1,000 is still a $1,000 in the sense of the numerals printed on the paper, but in the face of inflation, it buys fewer things</w:t>
      </w:r>
      <w:r w:rsidRPr="00120514">
        <w:rPr>
          <w:sz w:val="16"/>
        </w:rPr>
        <w:t xml:space="preserve">. </w:t>
      </w:r>
      <w:r w:rsidRPr="00EE1225">
        <w:rPr>
          <w:rStyle w:val="StyleUnderline"/>
        </w:rPr>
        <w:t xml:space="preserve">Reparations will almost </w:t>
      </w:r>
      <w:r w:rsidRPr="00EE1225">
        <w:rPr>
          <w:rStyle w:val="Emphasis"/>
        </w:rPr>
        <w:t>certainly lead to more rapid inflation</w:t>
      </w:r>
      <w:r w:rsidRPr="00120514">
        <w:rPr>
          <w:sz w:val="16"/>
        </w:rPr>
        <w:t xml:space="preserve"> for two reasons. First, </w:t>
      </w:r>
      <w:r w:rsidRPr="00EE1225">
        <w:rPr>
          <w:rStyle w:val="StyleUnderline"/>
        </w:rPr>
        <w:t>the policy</w:t>
      </w:r>
      <w:r w:rsidRPr="00120514">
        <w:rPr>
          <w:sz w:val="16"/>
        </w:rPr>
        <w:t xml:space="preserve"> might </w:t>
      </w:r>
      <w:r w:rsidRPr="00EE1225">
        <w:rPr>
          <w:rStyle w:val="StyleUnderline"/>
        </w:rPr>
        <w:t>inject</w:t>
      </w:r>
      <w:r w:rsidRPr="00120514">
        <w:rPr>
          <w:sz w:val="16"/>
        </w:rPr>
        <w:t xml:space="preserve">, if you will, </w:t>
      </w:r>
      <w:r w:rsidRPr="00EE1225">
        <w:rPr>
          <w:rStyle w:val="StyleUnderline"/>
        </w:rPr>
        <w:t>large amounts of money into the economy, encouraging the prices paid for goods and services to rise</w:t>
      </w:r>
      <w:r w:rsidRPr="00120514">
        <w:rPr>
          <w:sz w:val="16"/>
        </w:rPr>
        <w:t xml:space="preserve">. For example, </w:t>
      </w:r>
      <w:r w:rsidRPr="00EE1225">
        <w:rPr>
          <w:rStyle w:val="StyleUnderline"/>
        </w:rPr>
        <w:t>according to</w:t>
      </w:r>
      <w:r w:rsidRPr="00120514">
        <w:rPr>
          <w:sz w:val="16"/>
        </w:rPr>
        <w:t xml:space="preserve"> some </w:t>
      </w:r>
      <w:r w:rsidRPr="00EE1225">
        <w:rPr>
          <w:rStyle w:val="StyleUnderline"/>
        </w:rPr>
        <w:t>published reports</w:t>
      </w:r>
      <w:r w:rsidRPr="00120514">
        <w:rPr>
          <w:sz w:val="16"/>
        </w:rPr>
        <w:t xml:space="preserve">, </w:t>
      </w:r>
      <w:r w:rsidRPr="00EE1225">
        <w:rPr>
          <w:rStyle w:val="StyleUnderline"/>
        </w:rPr>
        <w:t>the California Reparations Task Force's recommendation would payout between $640 billion and $800 billion to the state's Black residents</w:t>
      </w:r>
      <w:r w:rsidRPr="00120514">
        <w:rPr>
          <w:sz w:val="16"/>
        </w:rPr>
        <w:t xml:space="preserve">. A 71-year-old Black Californian might get as much as $1.2 million if the recommendation became law. </w:t>
      </w:r>
      <w:r w:rsidRPr="00EE1225">
        <w:rPr>
          <w:rStyle w:val="StyleUnderline"/>
        </w:rPr>
        <w:t xml:space="preserve">That is a </w:t>
      </w:r>
      <w:r w:rsidRPr="00EE1225">
        <w:rPr>
          <w:rStyle w:val="Emphasis"/>
        </w:rPr>
        <w:t>significant amount of liquidity and is likely to cause inflation</w:t>
      </w:r>
      <w:r w:rsidRPr="00120514">
        <w:rPr>
          <w:sz w:val="16"/>
        </w:rPr>
        <w:t xml:space="preserve">. </w:t>
      </w:r>
      <w:r w:rsidRPr="00EE1225">
        <w:rPr>
          <w:rStyle w:val="StyleUnderline"/>
        </w:rPr>
        <w:t>The government will</w:t>
      </w:r>
      <w:r w:rsidRPr="00120514">
        <w:rPr>
          <w:sz w:val="16"/>
        </w:rPr>
        <w:t xml:space="preserve"> also </w:t>
      </w:r>
      <w:r w:rsidRPr="00EE1225">
        <w:rPr>
          <w:rStyle w:val="StyleUnderline"/>
        </w:rPr>
        <w:t xml:space="preserve">be </w:t>
      </w:r>
      <w:r w:rsidRPr="00EE1225">
        <w:rPr>
          <w:rStyle w:val="Emphasis"/>
        </w:rPr>
        <w:t>incentivized to encourage inflation</w:t>
      </w:r>
      <w:r w:rsidRPr="00120514">
        <w:rPr>
          <w:sz w:val="16"/>
        </w:rPr>
        <w:t xml:space="preserve">. </w:t>
      </w:r>
      <w:r w:rsidRPr="00120514">
        <w:rPr>
          <w:rStyle w:val="StyleUnderline"/>
        </w:rPr>
        <w:t xml:space="preserve">Economist Thomas Sowell refers to inflation as an invisible tax since inflation is one of the ways politicians offset expenses. </w:t>
      </w:r>
      <w:r w:rsidRPr="00120514">
        <w:rPr>
          <w:rStyle w:val="Emphasis"/>
        </w:rPr>
        <w:t>When the real value of money as it relates to buying power is diminished, so too are political outlays like reparations</w:t>
      </w:r>
      <w:r w:rsidRPr="00120514">
        <w:rPr>
          <w:rStyle w:val="StyleUnderline"/>
        </w:rPr>
        <w:t xml:space="preserve">. This is necessary </w:t>
      </w:r>
      <w:r w:rsidRPr="00120514">
        <w:rPr>
          <w:rStyle w:val="Emphasis"/>
        </w:rPr>
        <w:t>because of the scale of this proposed government redistribution</w:t>
      </w:r>
      <w:r w:rsidRPr="00120514">
        <w:rPr>
          <w:sz w:val="16"/>
        </w:rPr>
        <w:t xml:space="preserve">. If we take the lower estimate of $640 billion in California reparation payments and divide it by the number of adults in California —24,621,819, according to Infoplease on May 9, 2023— we find that the liability is nearly $26,000 each. </w:t>
      </w:r>
      <w:r w:rsidRPr="00120514">
        <w:rPr>
          <w:rStyle w:val="StyleUnderline"/>
        </w:rPr>
        <w:t>Reparations will also lead to economic uncertainty.</w:t>
      </w:r>
      <w:r w:rsidRPr="00120514">
        <w:rPr>
          <w:sz w:val="16"/>
        </w:rPr>
        <w:t xml:space="preserve"> At almost </w:t>
      </w:r>
      <w:r w:rsidRPr="00120514">
        <w:rPr>
          <w:rStyle w:val="StyleUnderline"/>
        </w:rPr>
        <w:t>the same time</w:t>
      </w:r>
      <w:r w:rsidRPr="00120514">
        <w:rPr>
          <w:sz w:val="16"/>
        </w:rPr>
        <w:t xml:space="preserve"> that </w:t>
      </w:r>
      <w:r w:rsidRPr="00120514">
        <w:rPr>
          <w:rStyle w:val="StyleUnderline"/>
        </w:rPr>
        <w:t xml:space="preserve">the California Reparations Task Force made its recommendation, Denver City Councilwoman Candi CdeBaca said that </w:t>
      </w:r>
      <w:r w:rsidRPr="00120514">
        <w:rPr>
          <w:rStyle w:val="Emphasis"/>
        </w:rPr>
        <w:t>all White business owners in the city should be charged an additional tax as a form of reparation</w:t>
      </w:r>
      <w:r w:rsidRPr="00120514">
        <w:rPr>
          <w:rStyle w:val="StyleUnderline"/>
        </w:rPr>
        <w:t>.</w:t>
      </w:r>
      <w:r w:rsidRPr="00120514">
        <w:rPr>
          <w:sz w:val="16"/>
        </w:rPr>
        <w:t xml:space="preserve"> </w:t>
      </w:r>
      <w:r w:rsidRPr="00120514">
        <w:rPr>
          <w:rStyle w:val="StyleUnderline"/>
        </w:rPr>
        <w:t>The taxes collected would be redistributed to Black and Brown business owners in the city.</w:t>
      </w:r>
      <w:r w:rsidRPr="00120514">
        <w:rPr>
          <w:sz w:val="16"/>
        </w:rPr>
        <w:t xml:space="preserve"> Cdebaca later added that her comments were taken out of context, which could be correct. Our point is that contextually correct or not, </w:t>
      </w:r>
      <w:r w:rsidRPr="00120514">
        <w:rPr>
          <w:rStyle w:val="StyleUnderline"/>
        </w:rPr>
        <w:t>they cause uncertainty</w:t>
      </w:r>
      <w:r w:rsidRPr="00120514">
        <w:rPr>
          <w:sz w:val="16"/>
        </w:rPr>
        <w:t xml:space="preserve">. If you were an ethnically White business owner in Denver, would you think twice about renovating your building in the city? What if new taxes made it difficult for your company to survive? Would you want to have a significant and unmovable investment located where business conditions might change rapidly? Or what about California? Knowing that the state could need to increase taxes to pay for more than $640 billion in reparation payments, would you invest in infrastructure there? </w:t>
      </w:r>
      <w:r w:rsidRPr="00120514">
        <w:rPr>
          <w:rStyle w:val="StyleUnderline"/>
        </w:rPr>
        <w:t xml:space="preserve">Whenever the future of tax or monetary policy is unsure, </w:t>
      </w:r>
      <w:r w:rsidRPr="00120514">
        <w:rPr>
          <w:rStyle w:val="Emphasis"/>
        </w:rPr>
        <w:t xml:space="preserve">businesses are less likely to invest, potentially stifling the economy. </w:t>
      </w:r>
      <w:r w:rsidRPr="00120514">
        <w:rPr>
          <w:sz w:val="16"/>
        </w:rPr>
        <w:t xml:space="preserve">Reparations can feel like they are righting some wrong. But it is important to remember that they will have an economic impact. As various states or the nation discusses reparation policies, we need to consider these impacts. </w:t>
      </w:r>
      <w:r w:rsidRPr="00120514">
        <w:rPr>
          <w:rStyle w:val="StyleUnderline"/>
        </w:rPr>
        <w:t xml:space="preserve">Even if we do not find it absurd to hold people responsible for things that happened before they were born, we might find it </w:t>
      </w:r>
      <w:r w:rsidRPr="00120514">
        <w:rPr>
          <w:rStyle w:val="Emphasis"/>
        </w:rPr>
        <w:t>impractical to implement policies that could significantly harm the economy as a whole.</w:t>
      </w:r>
    </w:p>
    <w:p w14:paraId="08F45917" w14:textId="77777777" w:rsidR="00700AFD" w:rsidRDefault="00700AFD" w:rsidP="00700AFD">
      <w:pPr>
        <w:pStyle w:val="Heading4"/>
      </w:pPr>
      <w:r>
        <w:t xml:space="preserve">UBI threatens the sustainability of the economic environment – leads to mass inflation </w:t>
      </w:r>
    </w:p>
    <w:p w14:paraId="210A7A29" w14:textId="77777777" w:rsidR="00700AFD" w:rsidRDefault="00700AFD" w:rsidP="00700AFD">
      <w:r w:rsidRPr="00413997">
        <w:rPr>
          <w:rFonts w:eastAsiaTheme="majorEastAsia" w:cstheme="majorBidi"/>
          <w:b/>
          <w:bCs/>
          <w:sz w:val="26"/>
          <w:szCs w:val="26"/>
        </w:rPr>
        <w:t>Smith 18</w:t>
      </w:r>
      <w:r>
        <w:t xml:space="preserve"> (Yves Smith – </w:t>
      </w:r>
      <w:r w:rsidRPr="00CE1473">
        <w:t>commentary on finance, economics, politics and power</w:t>
      </w:r>
      <w:r>
        <w:t>, “</w:t>
      </w:r>
      <w:r w:rsidRPr="00413997">
        <w:t>The Federal Job Guarantee Is Not Just “Better” Than a Universal Basic Income. It’s the Only Reasonable Option. Universal Basic Income Is Sinister</w:t>
      </w:r>
      <w:r>
        <w:t xml:space="preserve">”, </w:t>
      </w:r>
      <w:r w:rsidRPr="00413997">
        <w:t>https://www.nakedcapitalism.com/2018/04/federal-job-guarantee-not-just-better-universal-basic-income-reasonable-option-universal-basic-income-sinister.html</w:t>
      </w:r>
      <w:r>
        <w:t>)</w:t>
      </w:r>
    </w:p>
    <w:p w14:paraId="29FD3037" w14:textId="77777777" w:rsidR="00700AFD" w:rsidRPr="00D94FAC" w:rsidRDefault="00700AFD" w:rsidP="00700AFD">
      <w:pPr>
        <w:rPr>
          <w:rStyle w:val="StyleUnderline"/>
        </w:rPr>
      </w:pPr>
      <w:r w:rsidRPr="00D94FAC">
        <w:rPr>
          <w:rStyle w:val="StyleUnderline"/>
        </w:rPr>
        <w:t>FJG &gt; UBI</w:t>
      </w:r>
    </w:p>
    <w:p w14:paraId="712F8618" w14:textId="77777777" w:rsidR="00700AFD" w:rsidRDefault="00700AFD" w:rsidP="00700AFD">
      <w:pPr>
        <w:rPr>
          <w:sz w:val="16"/>
        </w:rPr>
      </w:pPr>
      <w:r w:rsidRPr="00E7739A">
        <w:rPr>
          <w:sz w:val="16"/>
        </w:rPr>
        <w:t xml:space="preserve">No. That’s not right. </w:t>
      </w:r>
      <w:r w:rsidRPr="00413997">
        <w:rPr>
          <w:rStyle w:val="StyleUnderline"/>
        </w:rPr>
        <w:t xml:space="preserve">The Federal Job Guarantee is not just better than Universal Basic Income, </w:t>
      </w:r>
      <w:r w:rsidRPr="00413997">
        <w:rPr>
          <w:rStyle w:val="Emphasis"/>
        </w:rPr>
        <w:t>it’s the only good option</w:t>
      </w:r>
      <w:r w:rsidRPr="00E7739A">
        <w:rPr>
          <w:sz w:val="16"/>
        </w:rPr>
        <w:t xml:space="preserve">. </w:t>
      </w:r>
      <w:r w:rsidRPr="00413997">
        <w:rPr>
          <w:rStyle w:val="StyleUnderline"/>
        </w:rPr>
        <w:t xml:space="preserve">The UBI is a </w:t>
      </w:r>
      <w:r w:rsidRPr="00E7739A">
        <w:rPr>
          <w:sz w:val="16"/>
        </w:rPr>
        <w:t xml:space="preserve">Trojan Horse for the </w:t>
      </w:r>
      <w:r w:rsidRPr="00413997">
        <w:rPr>
          <w:rStyle w:val="StyleUnderline"/>
        </w:rPr>
        <w:t>reduction and elimination of wages and safety net programs for the powerless</w:t>
      </w:r>
      <w:r w:rsidRPr="00E7739A">
        <w:rPr>
          <w:sz w:val="16"/>
        </w:rPr>
        <w:t xml:space="preserve">. UBI is sinister. </w:t>
      </w:r>
      <w:r w:rsidRPr="00413997">
        <w:rPr>
          <w:rStyle w:val="StyleUnderline"/>
        </w:rPr>
        <w:t>UBI adds money to the economy without increasing production or output. This is how you cause inflation</w:t>
      </w:r>
      <w:r w:rsidRPr="00E7739A">
        <w:rPr>
          <w:sz w:val="16"/>
        </w:rPr>
        <w:t xml:space="preserve">: The </w:t>
      </w:r>
      <w:r w:rsidRPr="00413997">
        <w:rPr>
          <w:rStyle w:val="StyleUnderline"/>
        </w:rPr>
        <w:t>creation of money without consideration of the real resources available to you.</w:t>
      </w:r>
      <w:r w:rsidRPr="00E7739A">
        <w:rPr>
          <w:sz w:val="16"/>
        </w:rPr>
        <w:t xml:space="preserve"> (Sure, everyone can have a pony, but not tomorrow!) If the government is now paying your salary, even if you are performing poorly, even if you are not working: </w:t>
      </w:r>
      <w:r w:rsidRPr="00413997">
        <w:rPr>
          <w:rStyle w:val="StyleUnderline"/>
        </w:rPr>
        <w:t>This incentivizes private industry to further reduce wages, which logically extends to the reduction – or elimination – of minimum wage laws</w:t>
      </w:r>
      <w:r w:rsidRPr="00E7739A">
        <w:rPr>
          <w:sz w:val="16"/>
        </w:rPr>
        <w:t xml:space="preserve">. Then what’s the point of social safety net programs such as welfare, food stamps, subsidized housing, Medicaid, Social Security, etc.? These programs would necessarily be eliminated. Then what’s the point of fighting so hard for free healthcare and free tuition and lower prescription drug costs and so on? Now people can, at least somewhat, at least temporarily, afford the private industry alternatives. </w:t>
      </w:r>
      <w:r w:rsidRPr="00B153BB">
        <w:rPr>
          <w:rStyle w:val="StyleUnderline"/>
        </w:rPr>
        <w:t>The fights for</w:t>
      </w:r>
      <w:r w:rsidRPr="00E7739A">
        <w:rPr>
          <w:sz w:val="16"/>
        </w:rPr>
        <w:t xml:space="preserve"> these </w:t>
      </w:r>
      <w:r w:rsidRPr="00B153BB">
        <w:rPr>
          <w:rStyle w:val="StyleUnderline"/>
        </w:rPr>
        <w:t>progressive programs would just</w:t>
      </w:r>
      <w:r w:rsidRPr="00E7739A">
        <w:rPr>
          <w:sz w:val="16"/>
        </w:rPr>
        <w:t>…</w:t>
      </w:r>
      <w:r w:rsidRPr="00B153BB">
        <w:rPr>
          <w:rStyle w:val="StyleUnderline"/>
        </w:rPr>
        <w:t>end</w:t>
      </w:r>
      <w:r w:rsidRPr="00E7739A">
        <w:rPr>
          <w:sz w:val="16"/>
        </w:rPr>
        <w:t xml:space="preserve">. Now, all of the sudden, everyone can afford shit. All at the same time. </w:t>
      </w:r>
      <w:r w:rsidRPr="00B153BB">
        <w:rPr>
          <w:rStyle w:val="StyleUnderline"/>
        </w:rPr>
        <w:t>Competing with</w:t>
      </w:r>
      <w:r w:rsidRPr="00E7739A">
        <w:rPr>
          <w:sz w:val="16"/>
        </w:rPr>
        <w:t xml:space="preserve"> everyone for the same stuff, with </w:t>
      </w:r>
      <w:r w:rsidRPr="00B153BB">
        <w:rPr>
          <w:rStyle w:val="StyleUnderline"/>
        </w:rPr>
        <w:t>no increase in productive capacity</w:t>
      </w:r>
      <w:r w:rsidRPr="00E7739A">
        <w:rPr>
          <w:sz w:val="16"/>
        </w:rPr>
        <w:t xml:space="preserve">. </w:t>
      </w:r>
      <w:r w:rsidRPr="00B153BB">
        <w:rPr>
          <w:rStyle w:val="StyleUnderline"/>
        </w:rPr>
        <w:t>UBI is therefore, by its very definition, inflationary.</w:t>
      </w:r>
      <w:r w:rsidRPr="00E7739A">
        <w:rPr>
          <w:sz w:val="16"/>
        </w:rPr>
        <w:t xml:space="preserve"> This governmental salary, </w:t>
      </w:r>
      <w:r w:rsidRPr="00B153BB">
        <w:rPr>
          <w:rStyle w:val="StyleUnderline"/>
        </w:rPr>
        <w:t>this “negative tax” for those at the bottom, is instantly devalued</w:t>
      </w:r>
      <w:r w:rsidRPr="00E7739A">
        <w:rPr>
          <w:sz w:val="16"/>
        </w:rPr>
        <w:t xml:space="preserve">. </w:t>
      </w:r>
      <w:r w:rsidRPr="00B153BB">
        <w:rPr>
          <w:rStyle w:val="StyleUnderline"/>
        </w:rPr>
        <w:t>At best, income and wealth inequality is not reduced</w:t>
      </w:r>
      <w:r w:rsidRPr="00E7739A">
        <w:rPr>
          <w:sz w:val="16"/>
        </w:rPr>
        <w:t xml:space="preserve">. Would this increase or decrease the incentive to get or keep a job? At least at first… Here’s the true sinister plot behind UBI: Picture a future and less-friendly Congress, after all these safety nets have been reduced or eliminated. They come in and eliminate or dramatically reduce the UBI program because “these deadbeats want everything for free?!” Our nation is instantly plunged into a private corporation slave-wage hellscape. No wage or workplace protections, no safety net programs at all. </w:t>
      </w:r>
      <w:r w:rsidRPr="00184487">
        <w:rPr>
          <w:rStyle w:val="StyleUnderline"/>
        </w:rPr>
        <w:t>UBI risks putting the United States into a much much worse position than it already is today</w:t>
      </w:r>
      <w:r w:rsidRPr="00E7739A">
        <w:rPr>
          <w:sz w:val="16"/>
        </w:rPr>
        <w:t xml:space="preserve">…. Well, that is, if you care about the powerless. </w:t>
      </w:r>
      <w:r w:rsidRPr="00184487">
        <w:rPr>
          <w:rStyle w:val="StyleUnderline"/>
        </w:rPr>
        <w:t>FJG adds money to the economy by increasing productivity and output</w:t>
      </w:r>
      <w:r w:rsidRPr="00E7739A">
        <w:rPr>
          <w:sz w:val="16"/>
        </w:rPr>
        <w:t xml:space="preserve">. </w:t>
      </w:r>
      <w:r w:rsidRPr="00184487">
        <w:rPr>
          <w:rStyle w:val="StyleUnderline"/>
        </w:rPr>
        <w:t>This</w:t>
      </w:r>
      <w:r w:rsidRPr="00E7739A">
        <w:rPr>
          <w:sz w:val="16"/>
        </w:rPr>
        <w:t xml:space="preserve"> is how you avoid, or </w:t>
      </w:r>
      <w:r w:rsidRPr="00184487">
        <w:rPr>
          <w:rStyle w:val="StyleUnderline"/>
        </w:rPr>
        <w:t>greatly reduce the severity of, inflation</w:t>
      </w:r>
      <w:r w:rsidRPr="00E7739A">
        <w:rPr>
          <w:sz w:val="16"/>
        </w:rPr>
        <w:t xml:space="preserve">. </w:t>
      </w:r>
      <w:r w:rsidRPr="00184487">
        <w:rPr>
          <w:rStyle w:val="StyleUnderline"/>
        </w:rPr>
        <w:t>It forces private industry</w:t>
      </w:r>
      <w:r w:rsidRPr="00E7739A">
        <w:rPr>
          <w:sz w:val="16"/>
        </w:rPr>
        <w:t xml:space="preserve"> and the military </w:t>
      </w:r>
      <w:r w:rsidRPr="00184487">
        <w:rPr>
          <w:rStyle w:val="StyleUnderline"/>
        </w:rPr>
        <w:t>to up their game, in order to be competitive with the FJG: better than bare-minimum living wage, benefits, and working conditions</w:t>
      </w:r>
      <w:r w:rsidRPr="00E7739A">
        <w:rPr>
          <w:sz w:val="16"/>
        </w:rPr>
        <w:t xml:space="preserve">. It takes away the excuse of “I’m not hiring you… You’ve been unemployed. Ewww.” If a future, less-friendly Congress were to come in and eliminate or reduce the FJG program, then those FJG job people would indeed once again be unemployed. But </w:t>
      </w:r>
      <w:r w:rsidRPr="00E7739A">
        <w:rPr>
          <w:rStyle w:val="StyleUnderline"/>
        </w:rPr>
        <w:t>everyone</w:t>
      </w:r>
      <w:r w:rsidRPr="00E7739A">
        <w:rPr>
          <w:sz w:val="16"/>
        </w:rPr>
        <w:t xml:space="preserve"> else </w:t>
      </w:r>
      <w:r w:rsidRPr="00E7739A">
        <w:rPr>
          <w:rStyle w:val="StyleUnderline"/>
        </w:rPr>
        <w:t>would</w:t>
      </w:r>
      <w:r w:rsidRPr="00E7739A">
        <w:rPr>
          <w:sz w:val="16"/>
        </w:rPr>
        <w:t xml:space="preserve"> still </w:t>
      </w:r>
      <w:r w:rsidRPr="00E7739A">
        <w:rPr>
          <w:rStyle w:val="StyleUnderline"/>
        </w:rPr>
        <w:t>have</w:t>
      </w:r>
      <w:r w:rsidRPr="00E7739A">
        <w:rPr>
          <w:sz w:val="16"/>
        </w:rPr>
        <w:t xml:space="preserve"> those </w:t>
      </w:r>
      <w:r w:rsidRPr="00E7739A">
        <w:rPr>
          <w:rStyle w:val="StyleUnderline"/>
        </w:rPr>
        <w:t>better jobs with better wages, benefits, and working conditions.</w:t>
      </w:r>
      <w:r w:rsidRPr="00E7739A">
        <w:rPr>
          <w:sz w:val="16"/>
        </w:rPr>
        <w:t xml:space="preserve"> Yes, without the “public option” FJG to compete with private industry, these things will start to degrade. But we would revert back to a position still substantially better than we are today.</w:t>
      </w:r>
    </w:p>
    <w:p w14:paraId="473837EF" w14:textId="77777777" w:rsidR="00700AFD" w:rsidRDefault="00700AFD" w:rsidP="00700AFD">
      <w:pPr>
        <w:pStyle w:val="Heading4"/>
      </w:pPr>
      <w:r>
        <w:t>Universal Basic Income puts society under tremendous inflationary pressure – only a Federal Jobs Guarantee can subdue inflation</w:t>
      </w:r>
    </w:p>
    <w:p w14:paraId="52C6B758" w14:textId="77777777" w:rsidR="00700AFD" w:rsidRDefault="00700AFD" w:rsidP="00700AFD">
      <w:r w:rsidRPr="0057650C">
        <w:rPr>
          <w:rFonts w:eastAsiaTheme="majorEastAsia" w:cstheme="majorBidi"/>
          <w:b/>
          <w:bCs/>
          <w:sz w:val="26"/>
          <w:szCs w:val="26"/>
        </w:rPr>
        <w:t>Tcherneva 03</w:t>
      </w:r>
      <w:r>
        <w:t xml:space="preserve"> (</w:t>
      </w:r>
      <w:r w:rsidRPr="00F76D0B">
        <w:t>Pavlina R Tcherneva</w:t>
      </w:r>
      <w:r>
        <w:t xml:space="preserve"> – </w:t>
      </w:r>
      <w:r w:rsidRPr="0057650C">
        <w:t>Levy Economics Institute of Bard College</w:t>
      </w:r>
      <w:r>
        <w:t>, “</w:t>
      </w:r>
      <w:r w:rsidRPr="00961E5E">
        <w:t>Universal Basic Income or a Job Guarantee?</w:t>
      </w:r>
      <w:r>
        <w:t xml:space="preserve">”, </w:t>
      </w:r>
      <w:r w:rsidRPr="00961E5E">
        <w:t>https://gimms.org.uk/fact-sheets/universal-basic-income/</w:t>
      </w:r>
      <w:r>
        <w:t>)</w:t>
      </w:r>
    </w:p>
    <w:p w14:paraId="2C749DE9" w14:textId="77777777" w:rsidR="00700AFD" w:rsidRPr="0005630C" w:rsidRDefault="00700AFD" w:rsidP="00700AFD">
      <w:pPr>
        <w:rPr>
          <w:rStyle w:val="StyleUnderline"/>
        </w:rPr>
      </w:pPr>
      <w:r w:rsidRPr="0005630C">
        <w:rPr>
          <w:sz w:val="16"/>
        </w:rPr>
        <w:t xml:space="preserve">Whilst both the Universal Basic Income and the Job Guarantee seek to resolve the same problem the macroeconomic consequences of each would be very different. </w:t>
      </w:r>
      <w:r w:rsidRPr="0057650C">
        <w:rPr>
          <w:rStyle w:val="StyleUnderline"/>
        </w:rPr>
        <w:t>The Job Guarantee</w:t>
      </w:r>
      <w:r w:rsidRPr="0005630C">
        <w:rPr>
          <w:sz w:val="16"/>
        </w:rPr>
        <w:t xml:space="preserve"> is a public sector option for employment paid at a living wage to anyone willing and able to participate. Funded by central government and locally administered as a permanent scheme, it </w:t>
      </w:r>
      <w:r w:rsidRPr="0057650C">
        <w:rPr>
          <w:rStyle w:val="StyleUnderline"/>
        </w:rPr>
        <w:t xml:space="preserve">provides the non-profit sector with additional labour, acting as a buffer stock in either the standard public sector or private sector. </w:t>
      </w:r>
      <w:r w:rsidRPr="0005630C">
        <w:rPr>
          <w:sz w:val="16"/>
        </w:rPr>
        <w:t xml:space="preserve">See GIMMS’ factsheet on the Job Guarantee. Whilst MMT establishes that the government has the ability to finance both the UBI and the JG as stand-alone programmes, </w:t>
      </w:r>
      <w:r w:rsidRPr="0057650C">
        <w:rPr>
          <w:rStyle w:val="StyleUnderline"/>
        </w:rPr>
        <w:t>the UBI is an income for doing nothing, whereas the JG is a participatory income in exchange for contributing one’s time to public purpose.</w:t>
      </w:r>
      <w:r w:rsidRPr="0005630C">
        <w:rPr>
          <w:sz w:val="16"/>
        </w:rPr>
        <w:t xml:space="preserve"> This is important as a mechanism for the government to preserve the value of its currency, as </w:t>
      </w:r>
      <w:r w:rsidRPr="00DF2D42">
        <w:rPr>
          <w:rStyle w:val="StyleUnderline"/>
        </w:rPr>
        <w:t>ultimately, the currency is worth, at the margin, what one must do to obtain it from the government</w:t>
      </w:r>
      <w:r w:rsidRPr="0005630C">
        <w:rPr>
          <w:sz w:val="16"/>
        </w:rPr>
        <w:t xml:space="preserve">. If a UBI were to be paid at a high enough rate for people to live on and pay their taxes, directly or indirectly, it would introduce moral hazard as it removes the monetary need for anyone to work. This would mean that the government would no longer be able to use its currency to provision itself with the workers it desires to provide the public services necessary for it to fulfil its mandate to provide public infrastructure to serve the public purpose. Nor would the economy be able to hire workers to produce goods and services for people to purchase with that currency or, said another way, </w:t>
      </w:r>
      <w:r w:rsidRPr="00DF2D42">
        <w:rPr>
          <w:rStyle w:val="StyleUnderline"/>
        </w:rPr>
        <w:t xml:space="preserve">if </w:t>
      </w:r>
      <w:r w:rsidRPr="00DF2D42">
        <w:rPr>
          <w:rStyle w:val="Emphasis"/>
        </w:rPr>
        <w:t>supply capacity in the economy were to decrease</w:t>
      </w:r>
      <w:r w:rsidRPr="00DF2D42">
        <w:rPr>
          <w:rStyle w:val="StyleUnderline"/>
        </w:rPr>
        <w:t xml:space="preserve"> due to a lack of workers and </w:t>
      </w:r>
      <w:r w:rsidRPr="00DF2D42">
        <w:rPr>
          <w:rStyle w:val="Emphasis"/>
        </w:rPr>
        <w:t>incomes increase</w:t>
      </w:r>
      <w:r w:rsidRPr="00DF2D42">
        <w:rPr>
          <w:rStyle w:val="StyleUnderline"/>
        </w:rPr>
        <w:t xml:space="preserve"> it would </w:t>
      </w:r>
      <w:r w:rsidRPr="00DF2D42">
        <w:rPr>
          <w:rStyle w:val="Emphasis"/>
        </w:rPr>
        <w:t>create hyperinflationary pressures</w:t>
      </w:r>
      <w:r w:rsidRPr="0005630C">
        <w:rPr>
          <w:sz w:val="16"/>
        </w:rPr>
        <w:t xml:space="preserve">. Firms would raise wages (and prices) in an attempt to attract workers who have no immediate need to work. </w:t>
      </w:r>
      <w:r w:rsidRPr="00977C92">
        <w:rPr>
          <w:rStyle w:val="StyleUnderline"/>
        </w:rPr>
        <w:t xml:space="preserve">The universal basic income would not ultimately give the desired standard of living and would instead </w:t>
      </w:r>
      <w:r w:rsidRPr="00977C92">
        <w:rPr>
          <w:rStyle w:val="Emphasis"/>
        </w:rPr>
        <w:t>erode the value of that income.</w:t>
      </w:r>
      <w:r w:rsidRPr="0005630C">
        <w:rPr>
          <w:sz w:val="16"/>
        </w:rPr>
        <w:t xml:space="preserve"> As Warren Mosler says, ‘If you (the economy) don’t have to do anything to earn the currency, it’s worth nothing.’ </w:t>
      </w:r>
      <w:r w:rsidRPr="00977C92">
        <w:rPr>
          <w:rStyle w:val="StyleUnderline"/>
        </w:rPr>
        <w:t>A JG, on the other hand</w:t>
      </w:r>
      <w:r w:rsidRPr="0005630C">
        <w:rPr>
          <w:sz w:val="16"/>
        </w:rPr>
        <w:t xml:space="preserve">, serves two very important macroeconomic functions; it </w:t>
      </w:r>
      <w:r w:rsidRPr="00977C92">
        <w:rPr>
          <w:rStyle w:val="StyleUnderline"/>
        </w:rPr>
        <w:t xml:space="preserve">acts as </w:t>
      </w:r>
      <w:r w:rsidRPr="00977C92">
        <w:rPr>
          <w:rStyle w:val="Emphasis"/>
        </w:rPr>
        <w:t>a price anchor to subdue inflation</w:t>
      </w:r>
      <w:r w:rsidRPr="00977C92">
        <w:rPr>
          <w:rStyle w:val="StyleUnderline"/>
        </w:rPr>
        <w:t xml:space="preserve"> as it promotes the transition from unemployment to private sector employment and also provides a wage floor for the labour market, below which nobody can fall.</w:t>
      </w:r>
      <w:r w:rsidRPr="0005630C">
        <w:rPr>
          <w:sz w:val="16"/>
        </w:rPr>
        <w:t xml:space="preserve"> It sets a conversion rate for what the labour is worth in currency. For example, a JG paid at £10 an hour would provide six minutes of labour time per £1, connecting the power of the currency and the power of labour thus anchoring the value of the currency in people. Furthermore, whereas the JG resolves the problem of involuntary unemployment and disciplines inflation, </w:t>
      </w:r>
      <w:r w:rsidRPr="00616448">
        <w:rPr>
          <w:rStyle w:val="StyleUnderline"/>
        </w:rPr>
        <w:t>a country that had a UBI at a living wage would risk facing the need to either reduce its spending or raise taxes to control inflationary pressures which translates into reducing the UBI income to a level sufficiently below a living wage</w:t>
      </w:r>
      <w:r w:rsidRPr="0005630C">
        <w:rPr>
          <w:sz w:val="16"/>
        </w:rPr>
        <w:t xml:space="preserve">. This would create unemployment, so that some of those who want to work would have to be unable to find employment (and thus have a reduced income) in order to keep inflation under control. </w:t>
      </w:r>
      <w:r w:rsidRPr="00616448">
        <w:rPr>
          <w:rStyle w:val="StyleUnderline"/>
        </w:rPr>
        <w:t xml:space="preserve">In contrast to the </w:t>
      </w:r>
      <w:r w:rsidRPr="00616448">
        <w:rPr>
          <w:rStyle w:val="Emphasis"/>
        </w:rPr>
        <w:t>UBI which doesn’t help control inflation</w:t>
      </w:r>
      <w:r w:rsidRPr="00616448">
        <w:rPr>
          <w:rStyle w:val="StyleUnderline"/>
        </w:rPr>
        <w:t xml:space="preserve">, the JG also provides a counter-cyclical mechanism for </w:t>
      </w:r>
      <w:r w:rsidRPr="00616448">
        <w:rPr>
          <w:rStyle w:val="Emphasis"/>
        </w:rPr>
        <w:t>maintaining total demand for goods and services in the economy in response to changing economic conditions</w:t>
      </w:r>
      <w:r w:rsidRPr="0005630C">
        <w:rPr>
          <w:sz w:val="16"/>
        </w:rPr>
        <w:t xml:space="preserve">. It helps to smooth out demand over time and enables nations to weather the cyclical downturns which are an unavoidable feature of modern economies. </w:t>
      </w:r>
      <w:r w:rsidRPr="0005630C">
        <w:rPr>
          <w:rStyle w:val="StyleUnderline"/>
        </w:rPr>
        <w:t xml:space="preserve">The societal cost of unemployment and low incomes is already substantial and damaging. A </w:t>
      </w:r>
      <w:r w:rsidRPr="0005630C">
        <w:rPr>
          <w:rStyle w:val="Emphasis"/>
        </w:rPr>
        <w:t>UBI has the potential to increase those</w:t>
      </w:r>
      <w:r w:rsidRPr="0005630C">
        <w:rPr>
          <w:rStyle w:val="StyleUnderline"/>
        </w:rPr>
        <w:t xml:space="preserve"> costs as it would put families under tremendous pressure to find additional income from precarious part-time work.</w:t>
      </w:r>
      <w:r w:rsidRPr="0005630C">
        <w:rPr>
          <w:sz w:val="16"/>
        </w:rPr>
        <w:t xml:space="preserve"> </w:t>
      </w:r>
      <w:r w:rsidRPr="0005630C">
        <w:rPr>
          <w:rStyle w:val="StyleUnderline"/>
        </w:rPr>
        <w:t>The empirical evidence of the advantages of having a job are well researched and charted and are also not just related to having an income.</w:t>
      </w:r>
    </w:p>
    <w:p w14:paraId="10DABF8D" w14:textId="77777777" w:rsidR="00700AFD" w:rsidRDefault="00700AFD" w:rsidP="00700AFD">
      <w:pPr>
        <w:pStyle w:val="Heading4"/>
      </w:pPr>
      <w:r>
        <w:t>Inflation !</w:t>
      </w:r>
    </w:p>
    <w:p w14:paraId="32F337C6" w14:textId="77777777" w:rsidR="00700AFD" w:rsidRDefault="00700AFD" w:rsidP="00700AFD">
      <w:pPr>
        <w:rPr>
          <w:b/>
          <w:iCs/>
          <w:u w:val="single"/>
        </w:rPr>
      </w:pPr>
    </w:p>
    <w:p w14:paraId="37AF7F92" w14:textId="77777777" w:rsidR="00700AFD" w:rsidRDefault="00700AFD" w:rsidP="00700AFD">
      <w:pPr>
        <w:pStyle w:val="Heading3"/>
      </w:pPr>
      <w:r>
        <w:t>Inflation Links---Xtra</w:t>
      </w:r>
    </w:p>
    <w:p w14:paraId="62BDD94E" w14:textId="77777777" w:rsidR="00700AFD" w:rsidRDefault="00700AFD" w:rsidP="00700AFD">
      <w:pPr>
        <w:pStyle w:val="Heading4"/>
      </w:pPr>
      <w:r>
        <w:t>Plan is expensive, will cause inflation, and the wealth tax will fail to equitably redistribute wealth</w:t>
      </w:r>
    </w:p>
    <w:p w14:paraId="28467A4D" w14:textId="77777777" w:rsidR="00700AFD" w:rsidRPr="00174862" w:rsidRDefault="00700AFD" w:rsidP="00700AFD">
      <w:pPr>
        <w:rPr>
          <w:rStyle w:val="Style13ptBold"/>
        </w:rPr>
      </w:pPr>
      <w:r>
        <w:rPr>
          <w:rStyle w:val="Style13ptBold"/>
        </w:rPr>
        <w:t xml:space="preserve">Hughes 23’ </w:t>
      </w:r>
      <w:r w:rsidRPr="00174862">
        <w:rPr>
          <w:rStyle w:val="Style13ptBold"/>
        </w:rPr>
        <w:t>[Ryan Hughes, M.B.A. from UCLA Anderson School of Management, 1-27-23, Bull Oak Capital, “Universal Basic Income is a Bad Idea,” https://bulloakcapital.com/blog/universal-basic-income-is-a-bad-idea/]</w:t>
      </w:r>
    </w:p>
    <w:p w14:paraId="32CEA434" w14:textId="77777777" w:rsidR="00700AFD" w:rsidRPr="00F63B63" w:rsidRDefault="00700AFD" w:rsidP="00700AFD">
      <w:pPr>
        <w:rPr>
          <w:sz w:val="16"/>
        </w:rPr>
      </w:pPr>
      <w:r w:rsidRPr="00174862">
        <w:rPr>
          <w:rStyle w:val="StyleUnderline"/>
        </w:rPr>
        <w:t xml:space="preserve">UBI is </w:t>
      </w:r>
      <w:r w:rsidRPr="00174862">
        <w:rPr>
          <w:sz w:val="16"/>
        </w:rPr>
        <w:t>expensive.</w:t>
      </w:r>
      <w:r w:rsidRPr="00174862">
        <w:rPr>
          <w:rStyle w:val="StyleUnderline"/>
        </w:rPr>
        <w:t xml:space="preserve"> Very expensive</w:t>
      </w:r>
      <w:r w:rsidRPr="00174862">
        <w:rPr>
          <w:sz w:val="16"/>
        </w:rPr>
        <w:t xml:space="preserve">. As an add on, </w:t>
      </w:r>
      <w:r w:rsidRPr="00174862">
        <w:rPr>
          <w:rStyle w:val="StyleUnderline"/>
        </w:rPr>
        <w:t>without simultaneously trimming government programs</w:t>
      </w:r>
      <w:r w:rsidRPr="00174862">
        <w:rPr>
          <w:sz w:val="16"/>
        </w:rPr>
        <w:t>, it would require a significant tax increase. Following the Finnish study results, Kari Hamalainen, chief researcher at the VATT Institute for Economic Research, said implementing a universal basic income for all citizens “would be expensive. If we had a universal basic income, we’d have to incorporate taxation”, and based on these results, “</w:t>
      </w:r>
      <w:r w:rsidRPr="00174862">
        <w:rPr>
          <w:rStyle w:val="StyleUnderline"/>
        </w:rPr>
        <w:t>it would be unsustainable</w:t>
      </w:r>
      <w:r w:rsidRPr="00174862">
        <w:rPr>
          <w:sz w:val="16"/>
        </w:rPr>
        <w:t>.” Bridgewater Associates conducted a study in 2018, which found</w:t>
      </w:r>
      <w:r w:rsidRPr="00174862">
        <w:rPr>
          <w:rStyle w:val="StyleUnderline"/>
        </w:rPr>
        <w:t xml:space="preserve"> the cost of a $1,000/mo stipend to every adult in the U.S. would run approximately $3.81 trillion per year. This amount represented 21% of US GDP or 78% of tax revenue in 2018</w:t>
      </w:r>
      <w:r w:rsidRPr="00174862">
        <w:rPr>
          <w:sz w:val="16"/>
        </w:rPr>
        <w:t xml:space="preserve">. (Source: CNBC) Yes, </w:t>
      </w:r>
      <w:r w:rsidRPr="00174862">
        <w:rPr>
          <w:rStyle w:val="StyleUnderline"/>
        </w:rPr>
        <w:t>the stipend would help to make people feel more financially secure, but</w:t>
      </w:r>
      <w:r w:rsidRPr="00174862">
        <w:rPr>
          <w:sz w:val="16"/>
        </w:rPr>
        <w:t xml:space="preserve"> as the Finnish study proved, </w:t>
      </w:r>
      <w:r w:rsidRPr="00174862">
        <w:rPr>
          <w:rStyle w:val="StyleUnderline"/>
        </w:rPr>
        <w:t>it would not meaningfully increase employment or production. It would merely be an enormous expense, one that would likely cripple the U.S. economy.</w:t>
      </w:r>
      <w:r>
        <w:rPr>
          <w:rStyle w:val="StyleUnderline"/>
        </w:rPr>
        <w:t xml:space="preserve"> </w:t>
      </w:r>
      <w:r w:rsidRPr="00174862">
        <w:rPr>
          <w:sz w:val="16"/>
        </w:rPr>
        <w:t xml:space="preserve">A UBI program will require a massive tax overhaul and an in-depth evaluation of existing social programs. Some believe the cost would be partially offset by the removal of other social programs and the diminished administration costs that come from running a program without a “means test.” This would be a concept that requires program administrators to ensure recipients meet specific qualification standards. While in the pure UBI, the payment goes to all citizens. DISADVANTAGES OF UBI Naval Ravikant, co-founder, chairman, and former CEO of AngelList outlines other reasons we should be avoiding Universal Basic Income. He believes that those who are down on their luck don’t want handouts. “The moment I start giving money to you, I’ve lowered your status. I’ve made you a second-class citizen.” Naval Ravikant Naval believes that it is better to help lower-income individuals gain meaningful lives through education and success. “You have to teach a man to fish, not basically throw your rod and leftover carcasses at him and tell him ‘here, eat the scraps,'” he continues. Others believe that there are better uses of government funds than the “handouts” of UBI. In a recent Financial Times article, Ian Goldin, a professor of globalization and development at the University of Oxford, claims that “Individuals gain not only income but also meaning, status, skills, networks, and friendships through work. Delinking income and work, while rewarding people for staying at home, is what lies behind social decay.” Joseph Stiglitz, Nobel laureate in economics, professor at the Columbia Business School, and Chief Economist at the Roosevelt Institute believes that people have a desire to work and gain dignity from doing so. This previous statements strike a chord with me. Self-sufficiency is an essential aspect of well-being. Steve Taylor, Ph.D., says, “Self-sufficiency is the quality of feeling secure and content with oneself, a deep-rooted sense of inner completeness and stability.” What would be the knockoff effects if we take this away from an entire populace? Will we see a drop in production? Would there be higher levels of unhappiness and self-worth? WILL REDUCE PAY While some economists argue that UBI could drive up wages, others believe it will drive them down. Why would an employer pay more if UBI gives citizens enough money to live on? They will most likely try to get away with paying them less, as these individuals have another source of income. What is happening in the gig economy is proof enough that this can be the case. Many gig workers are willing to work for low wages as they have other sources of income. AUTOMATION WILL NOT REDUCE JOBS As stated earlier, Andrew Yang believes that robots and automation will purge America of countless jobs. Will automation replace some jobs? Yes. It is almost guaranteed that some jobs will be phased out. But other, more meaningful jobs will be created in its place. This has been the case since the rise of humanity. Automation is not a new concept. Since the earliest times, tools and machines have been invented to make a task easier. In 1722, the lathe was invented, a tool designed to hold a section of material to be carved, cut, or shaped. The lathe is credited with being the first machine tool that led to the invention of all subsequent machine tools. Think of the invention of the automobile (an automated mobile). The need for relying on horses to do the heavy lifting of daily work, pulling trolleys, carriages, delivery carts, etc., severely diminished with the rise of the automobile. Many industries collapsed as a result: streetcar operators, carriage manufacturers, blacksmiths, horse breeders, stable keepers, etc. However, the number of new jobs created because of the rise of the automobile more than made up for this. Workers were needed for assembly lines, road construction, oil and steel industries (including vulcanized rubber), and even motels for long trips. Today, there is little need for blacksmiths, cobblers, VCR repair shops, or milk truck delivery drivers. Yet jobs for computer programmers, online security specialists, plumbers, and HVAC repair workers continue. Although retraining may be needed in certain fields to counteract the changing economy, implementing a UBI is like a societal band-aid, perhaps a drag, and not a viable solution to economic disparity. Societal and economic change is constant, and allocating free money to the public won’t change this fact. INCREASES TAXES OR FEDERAL DEFICIT? In the U.S., the Roosevelt Institute think tank says that a $1,000 a month payment would grow the economy by $2.5 trillion by 2025 if paid for by increasing the federal deficit. On the other hand, if the UBI were paid for with taxes, there would be no net benefit to the economy. However, </w:t>
      </w:r>
      <w:r w:rsidRPr="00174862">
        <w:rPr>
          <w:rStyle w:val="StyleUnderline"/>
        </w:rPr>
        <w:t>net wealth is not created by simply redistributing money from one class of people to another. Wealth is created by increased labor, trade, and innovation</w:t>
      </w:r>
      <w:r w:rsidRPr="00174862">
        <w:rPr>
          <w:sz w:val="16"/>
        </w:rPr>
        <w:t xml:space="preserve">. As such, I have difficulty believing that UBI could grow the economy by $2.5T. As stated earlier, Bridgewater Associates conducted a study in 2018, which found the cost of a $1,000/mo stipend to every adult in the U.S. would run approximately $3.81T per year. </w:t>
      </w:r>
      <w:r w:rsidRPr="00174862">
        <w:rPr>
          <w:rStyle w:val="StyleUnderline"/>
        </w:rPr>
        <w:t>The simple math of taxing Americans $3.8T annually to gain zero economic boost does not add up.</w:t>
      </w:r>
      <w:r>
        <w:rPr>
          <w:rStyle w:val="StyleUnderline"/>
        </w:rPr>
        <w:t xml:space="preserve"> </w:t>
      </w:r>
      <w:r w:rsidRPr="00174862">
        <w:rPr>
          <w:sz w:val="16"/>
        </w:rPr>
        <w:t xml:space="preserve">PESKY INFLATION If </w:t>
      </w:r>
      <w:r w:rsidRPr="00174862">
        <w:rPr>
          <w:rStyle w:val="StyleUnderline"/>
        </w:rPr>
        <w:t>UBi</w:t>
      </w:r>
      <w:r w:rsidRPr="00174862">
        <w:rPr>
          <w:sz w:val="16"/>
        </w:rPr>
        <w:t xml:space="preserve"> were to be financed by increasing the federal deficit, it </w:t>
      </w:r>
      <w:r w:rsidRPr="00174862">
        <w:rPr>
          <w:rStyle w:val="StyleUnderline"/>
        </w:rPr>
        <w:t>would most undoubtedly fuel inflation</w:t>
      </w:r>
      <w:r w:rsidRPr="00174862">
        <w:rPr>
          <w:sz w:val="16"/>
        </w:rPr>
        <w:t xml:space="preserve">. As a reminder, inflation is caused by a more rapid increase in the quantity of money than the quantity of goods or services produced during the same time period. In other words, if the nation’s printing press produces money at a greater rate than its economy can produce, the result will be higher inflation levels. </w:t>
      </w:r>
      <w:r w:rsidRPr="00174862">
        <w:rPr>
          <w:rStyle w:val="StyleUnderline"/>
        </w:rPr>
        <w:t>Printing an extra $3.8T yearly will surely cause inflation to roar.</w:t>
      </w:r>
      <w:r w:rsidRPr="00174862">
        <w:rPr>
          <w:sz w:val="16"/>
        </w:rPr>
        <w:t xml:space="preserve"> If our irresponsible fiscal spending habits during 2020 and 2021 taught us anything, it is that handing out money to anybody and everybody does not contribute to low inflation levels.</w:t>
      </w:r>
    </w:p>
    <w:p w14:paraId="3C7E3CA0" w14:textId="77777777" w:rsidR="00700AFD" w:rsidRDefault="00700AFD" w:rsidP="00700AFD">
      <w:pPr>
        <w:pStyle w:val="Heading3"/>
      </w:pPr>
      <w:r>
        <w:t>2NC---N/B---Welfare State</w:t>
      </w:r>
    </w:p>
    <w:p w14:paraId="51E8A8E1" w14:textId="77777777" w:rsidR="00700AFD" w:rsidRDefault="00700AFD" w:rsidP="00700AFD">
      <w:pPr>
        <w:pStyle w:val="Heading4"/>
      </w:pPr>
      <w:r>
        <w:t>UBI is an excuse to get rid of the welfare state</w:t>
      </w:r>
    </w:p>
    <w:p w14:paraId="65A3A903" w14:textId="77777777" w:rsidR="00700AFD" w:rsidRDefault="00700AFD" w:rsidP="00700AFD">
      <w:r w:rsidRPr="00114033">
        <w:rPr>
          <w:rFonts w:eastAsiaTheme="majorEastAsia" w:cstheme="majorBidi"/>
          <w:b/>
          <w:bCs/>
          <w:sz w:val="26"/>
          <w:szCs w:val="26"/>
        </w:rPr>
        <w:t>O’Hagan 17</w:t>
      </w:r>
      <w:r>
        <w:t xml:space="preserve"> (</w:t>
      </w:r>
      <w:r w:rsidRPr="00114033">
        <w:t>Ellie Mae O'Hagan</w:t>
      </w:r>
      <w:r>
        <w:t xml:space="preserve"> – </w:t>
      </w:r>
      <w:r w:rsidRPr="00114033">
        <w:t>a writer and head of external engagement at the Good Law Project</w:t>
      </w:r>
      <w:r>
        <w:t xml:space="preserve">, “ This article is more than 6 years old Love the idea of a universal basic income? Be careful what you wish for”, </w:t>
      </w:r>
      <w:r w:rsidRPr="00114033">
        <w:t>https://www.theguardian.com/commentisfree/2017/jun/23/universal-basic-income-ubi-welfare-state</w:t>
      </w:r>
      <w:r>
        <w:t>)</w:t>
      </w:r>
    </w:p>
    <w:p w14:paraId="5297B9CC" w14:textId="77777777" w:rsidR="00700AFD" w:rsidRPr="00421EFE" w:rsidRDefault="00700AFD" w:rsidP="00700AFD">
      <w:pPr>
        <w:rPr>
          <w:sz w:val="16"/>
        </w:rPr>
      </w:pPr>
      <w:r w:rsidRPr="00C85158">
        <w:rPr>
          <w:sz w:val="16"/>
        </w:rPr>
        <w:t>In fact, can you imagine what UBI would be like if it were rolled out by this government, which only yesterday promised to fight a ruling describing the benefits cap as inflicting “real misery to no good purpose”? Despite the fact that the families who brought a case against the government had children too young to qualify for free childcare, the Department for Work and Pensions still perversely insisted that “the benefit cap incentivises work”.</w:t>
      </w:r>
      <w:r w:rsidRPr="001072C1">
        <w:rPr>
          <w:rStyle w:val="StyleUnderline"/>
        </w:rPr>
        <w:t xml:space="preserve"> It’s not hard to imagine UBI being administered</w:t>
      </w:r>
      <w:r w:rsidRPr="00C85158">
        <w:rPr>
          <w:sz w:val="16"/>
        </w:rPr>
        <w:t xml:space="preserve"> by the likes of A4e (now sold and renamed PeoplePlus), which carried out back-to-work training for the government, and saw six of its employees receive jail sentences for defrauding the government of £300,000. </w:t>
      </w:r>
      <w:r w:rsidRPr="009979D5">
        <w:rPr>
          <w:rStyle w:val="Emphasis"/>
        </w:rPr>
        <w:t>UBI cannot be a progressive initiative as long as the people with the power to implement it are hostile to the welfare state</w:t>
      </w:r>
      <w:r w:rsidRPr="009979D5">
        <w:rPr>
          <w:rStyle w:val="StyleUnderline"/>
        </w:rPr>
        <w:t xml:space="preserve"> as a whole</w:t>
      </w:r>
      <w:r w:rsidRPr="00C85158">
        <w:rPr>
          <w:sz w:val="16"/>
        </w:rPr>
        <w:t xml:space="preserve">. In their incendiary book Inventing the Future, the authors Alex Williams and Nick Srnicek argue for UBI but link it to three other demands: collectively controlled automation, a reduction in the working week, and a diminution of the work ethic. Williams and Srnicek believe that without these other provisions, </w:t>
      </w:r>
      <w:r w:rsidRPr="009979D5">
        <w:rPr>
          <w:rStyle w:val="Emphasis"/>
        </w:rPr>
        <w:t>UBI could essentially act as an excuse to get rid of the welfare state</w:t>
      </w:r>
      <w:r w:rsidRPr="00C85158">
        <w:rPr>
          <w:sz w:val="16"/>
        </w:rPr>
        <w:t xml:space="preserve">. </w:t>
      </w:r>
      <w:r w:rsidRPr="009979D5">
        <w:rPr>
          <w:rStyle w:val="StyleUnderline"/>
        </w:rPr>
        <w:t xml:space="preserve">What’s needed is not the arbitrary adoption of UBI, </w:t>
      </w:r>
      <w:r w:rsidRPr="009979D5">
        <w:rPr>
          <w:rStyle w:val="Emphasis"/>
        </w:rPr>
        <w:t>but an entirely different conversation</w:t>
      </w:r>
      <w:r w:rsidRPr="009979D5">
        <w:rPr>
          <w:rStyle w:val="StyleUnderline"/>
        </w:rPr>
        <w:t xml:space="preserve"> about what a welfare state is for. </w:t>
      </w:r>
      <w:r w:rsidRPr="00C85158">
        <w:rPr>
          <w:sz w:val="16"/>
        </w:rPr>
        <w:t xml:space="preserve">As David Lammy MP said, after the Grenfell Tower disaster: “This is about whether </w:t>
      </w:r>
      <w:r w:rsidRPr="00CE6717">
        <w:rPr>
          <w:rStyle w:val="StyleUnderline"/>
        </w:rPr>
        <w:t>the welfare state is</w:t>
      </w:r>
      <w:r w:rsidRPr="00C85158">
        <w:rPr>
          <w:sz w:val="16"/>
        </w:rPr>
        <w:t xml:space="preserve"> just about schools and hospitals or whether it is </w:t>
      </w:r>
      <w:r w:rsidRPr="00E76CAC">
        <w:rPr>
          <w:rStyle w:val="Emphasis"/>
        </w:rPr>
        <w:t>about a safety net</w:t>
      </w:r>
      <w:r w:rsidRPr="00C85158">
        <w:rPr>
          <w:sz w:val="16"/>
        </w:rPr>
        <w:t xml:space="preserve">.” The conversation, in light of UBI, could go even further: it’s possible for </w:t>
      </w:r>
      <w:r w:rsidRPr="009B7536">
        <w:rPr>
          <w:rStyle w:val="StyleUnderline"/>
        </w:rPr>
        <w:t>the welfare state</w:t>
      </w:r>
      <w:r w:rsidRPr="00C85158">
        <w:rPr>
          <w:sz w:val="16"/>
        </w:rPr>
        <w:t xml:space="preserve"> not just to act as a safety net, but as </w:t>
      </w:r>
      <w:r w:rsidRPr="009B7536">
        <w:rPr>
          <w:rStyle w:val="StyleUnderline"/>
        </w:rPr>
        <w:t>a tool for all of us to do less work and spend more time with our loved ones, pursuing personal interests or engaging in our communities</w:t>
      </w:r>
      <w:r w:rsidRPr="00C85158">
        <w:rPr>
          <w:sz w:val="16"/>
        </w:rPr>
        <w:t xml:space="preserve">. UBI has this revolutionary potential – but not if it is simply parachuted into a political economy that has been pursuing punitive welfare policies for the last 30 years. </w:t>
      </w:r>
      <w:r w:rsidRPr="00C85158">
        <w:rPr>
          <w:rStyle w:val="StyleUnderline"/>
        </w:rPr>
        <w:t>On everything from climate change and overpopulation to yawning inequality and mass automation, modern western economies face unprecedented challenges</w:t>
      </w:r>
      <w:r w:rsidRPr="00C85158">
        <w:rPr>
          <w:sz w:val="16"/>
        </w:rPr>
        <w:t xml:space="preserve">. These conditions are frightening but they also open up the possibility of the kind of radical policies we haven’t seen since the postwar period. UBI could be the start of this debate, but it must not be the end. </w:t>
      </w:r>
    </w:p>
    <w:p w14:paraId="21BF9B8E" w14:textId="77777777" w:rsidR="00700AFD" w:rsidRDefault="00700AFD" w:rsidP="00700AFD">
      <w:pPr>
        <w:pStyle w:val="Heading3"/>
      </w:pPr>
      <w:r>
        <w:t>N/B---Ag DA</w:t>
      </w:r>
    </w:p>
    <w:p w14:paraId="4EBF6543" w14:textId="77777777" w:rsidR="00700AFD" w:rsidRDefault="00700AFD" w:rsidP="00700AFD">
      <w:pPr>
        <w:pStyle w:val="Heading4"/>
      </w:pPr>
      <w:r>
        <w:t xml:space="preserve">Only a Federal Job Guarantee can solve for sustainable agriculture </w:t>
      </w:r>
    </w:p>
    <w:p w14:paraId="1F9C8A8B" w14:textId="77777777" w:rsidR="00700AFD" w:rsidRPr="005B763A" w:rsidRDefault="00700AFD" w:rsidP="00700AFD">
      <w:r w:rsidRPr="00191917">
        <w:rPr>
          <w:rFonts w:eastAsiaTheme="majorEastAsia" w:cstheme="majorBidi"/>
          <w:b/>
          <w:bCs/>
          <w:sz w:val="26"/>
          <w:szCs w:val="26"/>
        </w:rPr>
        <w:t>Tcherneva</w:t>
      </w:r>
      <w:r>
        <w:rPr>
          <w:rFonts w:eastAsiaTheme="majorEastAsia" w:cstheme="majorBidi"/>
          <w:b/>
          <w:bCs/>
          <w:sz w:val="26"/>
          <w:szCs w:val="26"/>
        </w:rPr>
        <w:t xml:space="preserve"> 22</w:t>
      </w:r>
      <w:r>
        <w:t xml:space="preserve"> (Pavlina Tcherneva – </w:t>
      </w:r>
      <w:r w:rsidRPr="004D52B0">
        <w:t>Levy Economics Institute of Bard College</w:t>
      </w:r>
      <w:r>
        <w:t>, “</w:t>
      </w:r>
      <w:r w:rsidRPr="0057650C">
        <w:t>The Job Guarantee and Economic Democracy</w:t>
      </w:r>
      <w:r>
        <w:t xml:space="preserve">”, </w:t>
      </w:r>
      <w:r w:rsidRPr="00191917">
        <w:t>https://geopolitique.eu/en/articles/the-job-guarantee-and-economic-democracy-why-a-legally-enforceable-right-to-employment-is-needed-and-how-it-can-be-implemented/</w:t>
      </w:r>
      <w:r>
        <w:t>)</w:t>
      </w:r>
    </w:p>
    <w:p w14:paraId="537BA9BF" w14:textId="77777777" w:rsidR="00700AFD" w:rsidRDefault="00700AFD" w:rsidP="00700AFD">
      <w:pPr>
        <w:rPr>
          <w:sz w:val="16"/>
        </w:rPr>
      </w:pPr>
      <w:r w:rsidRPr="00A7673B">
        <w:rPr>
          <w:rStyle w:val="StyleUnderline"/>
        </w:rPr>
        <w:t>On</w:t>
      </w:r>
      <w:r w:rsidRPr="005B763A">
        <w:rPr>
          <w:rStyle w:val="StyleUnderline"/>
        </w:rPr>
        <w:t>e</w:t>
      </w:r>
      <w:r w:rsidRPr="005B763A">
        <w:rPr>
          <w:sz w:val="16"/>
        </w:rPr>
        <w:t xml:space="preserve"> expedient </w:t>
      </w:r>
      <w:r w:rsidRPr="00A7673B">
        <w:rPr>
          <w:rStyle w:val="StyleUnderline"/>
        </w:rPr>
        <w:t>way of making the Job Guarantee a reality is to connect job creation to environmental conservation and other social care needs</w:t>
      </w:r>
      <w:r w:rsidRPr="005B763A">
        <w:rPr>
          <w:sz w:val="16"/>
        </w:rPr>
        <w:t xml:space="preserve">. As I have argued elsewhere 18 , </w:t>
      </w:r>
      <w:r w:rsidRPr="00A7673B">
        <w:rPr>
          <w:rStyle w:val="StyleUnderline"/>
        </w:rPr>
        <w:t>the Job Guarantee is inherently a green policy, not only because of its organic connection with the climate conservation movement, but also because it remedies the neglect and squander that come with economic distress, unemployment, and precarious work</w:t>
      </w:r>
      <w:r w:rsidRPr="005B763A">
        <w:rPr>
          <w:sz w:val="16"/>
        </w:rPr>
        <w:t xml:space="preserve">. Arguably a green policy is one that aims to address all forms of waste and devastation, including both natural and human resources. The Job Guarantee is also part of the US Green New Deal Resolutions, which recognizes </w:t>
      </w:r>
      <w:r w:rsidRPr="00A7673B">
        <w:rPr>
          <w:rStyle w:val="Emphasis"/>
        </w:rPr>
        <w:t>that environmental justice cannot be delivered without economic and social justice.</w:t>
      </w:r>
      <w:r w:rsidRPr="005B763A">
        <w:rPr>
          <w:sz w:val="16"/>
        </w:rPr>
        <w:t xml:space="preserve"> Although the Job Guarantee predates the Green New Deal movement, it has always been green in practical terms too – from the days of Roosevelt’s Tree Army to modern proposals like the one outlined here – </w:t>
      </w:r>
      <w:r w:rsidRPr="00A7673B">
        <w:rPr>
          <w:rStyle w:val="StyleUnderline"/>
        </w:rPr>
        <w:t>prioritizing environmental conservation and community renewal.</w:t>
      </w:r>
      <w:r w:rsidRPr="005B763A">
        <w:rPr>
          <w:sz w:val="16"/>
        </w:rPr>
        <w:t xml:space="preserve"> The Green New Deal is a comprehensive and ambitious policy strategy designed to transform the economy and deliver a habitable planet to future generations. </w:t>
      </w:r>
      <w:r w:rsidRPr="00A7673B">
        <w:rPr>
          <w:rStyle w:val="StyleUnderline"/>
        </w:rPr>
        <w:t>The Job Guarantee is the bridge in that transition, the safety-net and preventative macroeconomic stabilization policy, which ensures that while we work to protect the environment and transform the economy</w:t>
      </w:r>
      <w:r w:rsidRPr="005B763A">
        <w:rPr>
          <w:sz w:val="16"/>
        </w:rPr>
        <w:t xml:space="preserve">, we have a policy that protects working people and transforms the work experience itself. The Job Guarantee matches unmet needs with available resources. </w:t>
      </w:r>
      <w:r w:rsidRPr="00A7673B">
        <w:rPr>
          <w:rStyle w:val="StyleUnderline"/>
        </w:rPr>
        <w:t>Because it aims to address the social deprivations of people, communities, and the environment, it is not only a green policy, but can be viewed more broadly as a care policy</w:t>
      </w:r>
      <w:r w:rsidRPr="005B763A">
        <w:rPr>
          <w:sz w:val="16"/>
        </w:rPr>
        <w:t xml:space="preserve">. Large swaths of the population, even in developed countries, face shortages of vital goods and services. </w:t>
      </w:r>
      <w:r w:rsidRPr="00A7673B">
        <w:rPr>
          <w:rStyle w:val="StyleUnderline"/>
        </w:rPr>
        <w:t>Food deserts, where millions of people lack access to healthy and affordable food, blanket the US</w:t>
      </w:r>
      <w:r w:rsidRPr="005B763A">
        <w:rPr>
          <w:sz w:val="16"/>
        </w:rPr>
        <w:t xml:space="preserve">. So do medical deserts – nearly a quarter of all residential areas lack acute-care hospitals and 80% of rural areas are designated as medically underserved 19 . This is typical for European nations as well, even though many provide nationalized healthcare. </w:t>
      </w:r>
      <w:r w:rsidRPr="00A7673B">
        <w:rPr>
          <w:rStyle w:val="Emphasis"/>
        </w:rPr>
        <w:t>Sustainable agriculture</w:t>
      </w:r>
      <w:r w:rsidRPr="005B763A">
        <w:rPr>
          <w:sz w:val="16"/>
        </w:rPr>
        <w:t xml:space="preserve">, community health centers, and other basic services </w:t>
      </w:r>
      <w:r w:rsidRPr="00A7673B">
        <w:rPr>
          <w:rStyle w:val="StyleUnderline"/>
        </w:rPr>
        <w:t>are needed even in the wealthiest regions of the world</w:t>
      </w:r>
      <w:r w:rsidRPr="005B763A">
        <w:rPr>
          <w:sz w:val="16"/>
        </w:rPr>
        <w:t xml:space="preserve">, while in the developing world, these problems are worsened multifold by the lack of basic infrastructure. </w:t>
      </w:r>
      <w:r w:rsidRPr="00A7673B">
        <w:rPr>
          <w:rStyle w:val="StyleUnderline"/>
        </w:rPr>
        <w:t>All the while, the planet is burning. Perennial fires, floods, hurricanes, droughts are intensifying. Air, soil and water pollution are preconditions for the accelerating and at an unprecedented rate of species extinction, according to a recent UN report</w:t>
      </w:r>
      <w:r w:rsidRPr="005B763A">
        <w:rPr>
          <w:sz w:val="16"/>
        </w:rPr>
        <w:t xml:space="preserve"> 20 . Environmental work is endless and urgent. It includes investment and rehabilitation projects that are small and large. </w:t>
      </w:r>
      <w:r w:rsidRPr="00A7673B">
        <w:rPr>
          <w:rStyle w:val="StyleUnderline"/>
        </w:rPr>
        <w:t>The Job Guarantee is one key mechanism for ensuring that the work is being done</w:t>
      </w:r>
      <w:r w:rsidRPr="005B763A">
        <w:rPr>
          <w:sz w:val="16"/>
        </w:rPr>
        <w:t xml:space="preserve">. A global tree army can repair the lungs of the planet, provide green infrastructure in dense urban areas, and help restore biodiversity. Rural areas can benefit from sustainable agriculture investments, drought prevention, and other public services. The examples are many. Global recycling programs can help save the oceans from plastics and other polluters. The climate crisis is an existential threat to fishing communities that help feed the planet. Meanwhile, mangroves, wetlands, tidal marshes, seagrass, seaweeds sequester carbons effectively and up to five times more than tropical forests 21 . Restoring them is an urgent and labor-intensive task. The Job Guarantee can be a springboard for implementing sustainable fishing and regenerative ocean farming practices. Reef reconstruction and habitat restoration can reverse the impacts of coastal development on coastal marine ecosystems and vulnerable (and often indigenous) communities. Wetlands are natural embankments that often provide better protection than seawalls. Coastal communities often suffer mass unemployment and underemployment. </w:t>
      </w:r>
      <w:r w:rsidRPr="00A7673B">
        <w:rPr>
          <w:rStyle w:val="StyleUnderline"/>
        </w:rPr>
        <w:t>The Job Guarantee</w:t>
      </w:r>
      <w:r w:rsidRPr="005B763A">
        <w:rPr>
          <w:sz w:val="16"/>
        </w:rPr>
        <w:t xml:space="preserve"> would employ the unemployed and underemployed to do these critical tasks. And the program would be well targeted, as coastal communities often have some of the highest unemployment and underemployment rates nationwide. A similar approach </w:t>
      </w:r>
      <w:r w:rsidRPr="00A7673B">
        <w:rPr>
          <w:rStyle w:val="Emphasis"/>
        </w:rPr>
        <w:t>would help impoverished rural communities, who have born the ill effects of commercial agriculture</w:t>
      </w:r>
      <w:r w:rsidRPr="005B763A">
        <w:rPr>
          <w:sz w:val="16"/>
        </w:rPr>
        <w:t xml:space="preserve">. </w:t>
      </w:r>
      <w:r w:rsidRPr="00A7673B">
        <w:rPr>
          <w:rStyle w:val="StyleUnderline"/>
        </w:rPr>
        <w:t xml:space="preserve">Firm concentration in agriculture (known as </w:t>
      </w:r>
      <w:r w:rsidRPr="00A7673B">
        <w:rPr>
          <w:rStyle w:val="Emphasis"/>
        </w:rPr>
        <w:t>Big Ag) has led to some of the most abusive labor market</w:t>
      </w:r>
      <w:r w:rsidRPr="00A7673B">
        <w:rPr>
          <w:rStyle w:val="StyleUnderline"/>
        </w:rPr>
        <w:t xml:space="preserve"> practices of any industry</w:t>
      </w:r>
      <w:r w:rsidRPr="005B763A">
        <w:rPr>
          <w:sz w:val="16"/>
        </w:rPr>
        <w:t xml:space="preserve"> (wage theft, dangerous working conditions, substandard housing for workers) </w:t>
      </w:r>
      <w:r w:rsidRPr="00A7673B">
        <w:rPr>
          <w:rStyle w:val="StyleUnderline"/>
        </w:rPr>
        <w:t xml:space="preserve">and has consistently </w:t>
      </w:r>
      <w:r w:rsidRPr="00A7673B">
        <w:rPr>
          <w:rStyle w:val="Emphasis"/>
        </w:rPr>
        <w:t>produced environmental hazards</w:t>
      </w:r>
      <w:r w:rsidRPr="00A7673B">
        <w:rPr>
          <w:rStyle w:val="StyleUnderline"/>
        </w:rPr>
        <w:t xml:space="preserve"> </w:t>
      </w:r>
      <w:r w:rsidRPr="005B763A">
        <w:rPr>
          <w:sz w:val="16"/>
        </w:rPr>
        <w:t xml:space="preserve">(methane emissions, water crises, soil erosion), </w:t>
      </w:r>
      <w:r w:rsidRPr="00A7673B">
        <w:rPr>
          <w:rStyle w:val="StyleUnderline"/>
        </w:rPr>
        <w:t>public health concerns</w:t>
      </w:r>
      <w:r w:rsidRPr="005B763A">
        <w:rPr>
          <w:sz w:val="16"/>
        </w:rPr>
        <w:t xml:space="preserve"> (antibiotic resistance, food born illnesses, dwindling nutritional content), </w:t>
      </w:r>
      <w:r w:rsidRPr="00A7673B">
        <w:rPr>
          <w:rStyle w:val="StyleUnderline"/>
        </w:rPr>
        <w:t>and unfair competition wiping out small family farms</w:t>
      </w:r>
      <w:r w:rsidRPr="005B763A">
        <w:rPr>
          <w:sz w:val="16"/>
        </w:rPr>
        <w:t xml:space="preserve"> (raising monopoly pries of patented seed and equipment, while lowering purchase prices for crops and cattle for sale). As noted above, despite the increased agricultural output, </w:t>
      </w:r>
      <w:r w:rsidRPr="00A7673B">
        <w:rPr>
          <w:rStyle w:val="StyleUnderline"/>
        </w:rPr>
        <w:t>food deserts are ubiquitous</w:t>
      </w:r>
      <w:r w:rsidRPr="005B763A">
        <w:rPr>
          <w:sz w:val="16"/>
        </w:rPr>
        <w:t xml:space="preserve"> around the globe. But corporate farms have been especially detrimental for working people. </w:t>
      </w:r>
      <w:r w:rsidRPr="00A7673B">
        <w:rPr>
          <w:rStyle w:val="StyleUnderline"/>
        </w:rPr>
        <w:t xml:space="preserve">Agriculture has reliably produced some of the most precarious and poorly paid jobs. </w:t>
      </w:r>
      <w:r w:rsidRPr="00A7673B">
        <w:rPr>
          <w:rStyle w:val="Emphasis"/>
        </w:rPr>
        <w:t>Big Ag often relies on cheap migrant labor</w:t>
      </w:r>
      <w:r w:rsidRPr="00A7673B">
        <w:rPr>
          <w:rStyle w:val="StyleUnderline"/>
        </w:rPr>
        <w:t xml:space="preserve"> that in many countries is exempt from basic labor protections like minimum wages, work contracts, or collective bargaining.</w:t>
      </w:r>
      <w:r w:rsidRPr="005B763A">
        <w:rPr>
          <w:sz w:val="16"/>
        </w:rPr>
        <w:t xml:space="preserve"> Yet </w:t>
      </w:r>
      <w:r w:rsidRPr="00A7673B">
        <w:rPr>
          <w:rStyle w:val="Emphasis"/>
        </w:rPr>
        <w:t>sustainable agriculture is critical</w:t>
      </w:r>
      <w:r w:rsidRPr="005B763A">
        <w:rPr>
          <w:rStyle w:val="StyleUnderline"/>
        </w:rPr>
        <w:t xml:space="preserve"> from a strategic point of view</w:t>
      </w:r>
      <w:r w:rsidRPr="005B763A">
        <w:rPr>
          <w:sz w:val="16"/>
        </w:rPr>
        <w:t xml:space="preserve"> (communities need to know where their food comes from), </w:t>
      </w:r>
      <w:r w:rsidRPr="005B763A">
        <w:rPr>
          <w:rStyle w:val="StyleUnderline"/>
        </w:rPr>
        <w:t>from an environmental point of view</w:t>
      </w:r>
      <w:r w:rsidRPr="005B763A">
        <w:rPr>
          <w:sz w:val="16"/>
        </w:rPr>
        <w:t xml:space="preserve"> (sustainable agriculture relies on regenerative farming) </w:t>
      </w:r>
      <w:r w:rsidRPr="005B763A">
        <w:rPr>
          <w:rStyle w:val="StyleUnderline"/>
        </w:rPr>
        <w:t>and from the point of view of workers</w:t>
      </w:r>
      <w:r w:rsidRPr="005B763A">
        <w:rPr>
          <w:sz w:val="16"/>
        </w:rPr>
        <w:t xml:space="preserve"> (community supported agriculture CSAs create more and better paid local jobs). </w:t>
      </w:r>
      <w:r w:rsidRPr="005B763A">
        <w:rPr>
          <w:rStyle w:val="StyleUnderline"/>
        </w:rPr>
        <w:t>The Job Guarantee can help multiply CSAs, farm cooperatives, and community garden initiatives.</w:t>
      </w:r>
      <w:r w:rsidRPr="005B763A">
        <w:rPr>
          <w:sz w:val="16"/>
        </w:rPr>
        <w:t xml:space="preserve"> Because </w:t>
      </w:r>
      <w:r w:rsidRPr="005B763A">
        <w:rPr>
          <w:rStyle w:val="StyleUnderline"/>
        </w:rPr>
        <w:t xml:space="preserve">it </w:t>
      </w:r>
      <w:r w:rsidRPr="005B763A">
        <w:rPr>
          <w:sz w:val="16"/>
        </w:rPr>
        <w:t xml:space="preserve">is a program that </w:t>
      </w:r>
      <w:r w:rsidRPr="005B763A">
        <w:rPr>
          <w:rStyle w:val="Emphasis"/>
        </w:rPr>
        <w:t xml:space="preserve">creates jobs </w:t>
      </w:r>
      <w:r w:rsidRPr="005B763A">
        <w:rPr>
          <w:sz w:val="16"/>
        </w:rPr>
        <w:t>where they are most needed,</w:t>
      </w:r>
      <w:r w:rsidRPr="005B763A">
        <w:rPr>
          <w:rStyle w:val="Emphasis"/>
        </w:rPr>
        <w:t xml:space="preserve"> by focusing on sustainable agriculture</w:t>
      </w:r>
      <w:r w:rsidRPr="005B763A">
        <w:rPr>
          <w:sz w:val="16"/>
        </w:rPr>
        <w:t xml:space="preserve">, </w:t>
      </w:r>
      <w:r w:rsidRPr="005B763A">
        <w:rPr>
          <w:rStyle w:val="StyleUnderline"/>
        </w:rPr>
        <w:t>it can be an effective method for wiping out food deserts while creating living wage employment opportunities</w:t>
      </w:r>
      <w:r w:rsidRPr="005B763A">
        <w:rPr>
          <w:sz w:val="16"/>
        </w:rPr>
        <w:t xml:space="preserve">. </w:t>
      </w:r>
    </w:p>
    <w:p w14:paraId="4A2BE784" w14:textId="77777777" w:rsidR="00700AFD" w:rsidRDefault="00700AFD" w:rsidP="00700AFD">
      <w:pPr>
        <w:pStyle w:val="Heading4"/>
      </w:pPr>
      <w:r>
        <w:t xml:space="preserve">A Federal Job Guarantee mobilizes the human potential to maximize resiliency and solves for every alt cause to sustainability </w:t>
      </w:r>
    </w:p>
    <w:p w14:paraId="115D98B5" w14:textId="77777777" w:rsidR="00700AFD" w:rsidRDefault="00700AFD" w:rsidP="00700AFD">
      <w:r w:rsidRPr="00E85A89">
        <w:t>Tcherneva</w:t>
      </w:r>
      <w:r>
        <w:t xml:space="preserve"> 18 (Pavlina </w:t>
      </w:r>
      <w:r w:rsidRPr="00E85A89">
        <w:t>Tcherneva</w:t>
      </w:r>
      <w:r>
        <w:t xml:space="preserve"> – </w:t>
      </w:r>
      <w:r w:rsidRPr="004D52B0">
        <w:t>Levy Economics Institute of Bard College</w:t>
      </w:r>
      <w:r>
        <w:t xml:space="preserve">, “The Job Guarantee: Design, Jobs, and Implementation”, </w:t>
      </w:r>
      <w:r w:rsidRPr="00E85A89">
        <w:t>https://www.levyinstitute.org/pubs/wp_902.pdf</w:t>
      </w:r>
      <w:r>
        <w:t>)</w:t>
      </w:r>
    </w:p>
    <w:p w14:paraId="4EB824DB" w14:textId="77777777" w:rsidR="00700AFD" w:rsidRDefault="00700AFD" w:rsidP="00700AFD">
      <w:pPr>
        <w:rPr>
          <w:sz w:val="16"/>
        </w:rPr>
      </w:pPr>
      <w:r w:rsidRPr="00CE16F8">
        <w:rPr>
          <w:sz w:val="16"/>
        </w:rPr>
        <w:t xml:space="preserve">A revival of FDR’s Tree Army and the formation of a 21st century Civilian Conservation Corps (CCC) would create </w:t>
      </w:r>
      <w:r w:rsidRPr="00E85A89">
        <w:rPr>
          <w:rStyle w:val="StyleUnderline"/>
        </w:rPr>
        <w:t>JG jobs</w:t>
      </w:r>
      <w:r w:rsidRPr="00CE16F8">
        <w:rPr>
          <w:sz w:val="16"/>
        </w:rPr>
        <w:t xml:space="preserve"> in close proximity to the unemployed. Since all communities have acute environmental needs, the camp-based CCC model from the New Deal is not appropriate or desirable. Instead, jobs will be created where the workers live. The Community Jobs Bank </w:t>
      </w:r>
      <w:r w:rsidRPr="00E85A89">
        <w:rPr>
          <w:rStyle w:val="StyleUnderline"/>
        </w:rPr>
        <w:t>will include a list of monitoring programs, rehabilitation programs, and public investment programs</w:t>
      </w:r>
      <w:r w:rsidRPr="00CE16F8">
        <w:rPr>
          <w:sz w:val="16"/>
        </w:rPr>
        <w:t xml:space="preserve">. </w:t>
      </w:r>
      <w:r w:rsidRPr="00E85A89">
        <w:rPr>
          <w:rStyle w:val="StyleUnderline"/>
        </w:rPr>
        <w:t>The jobs will tackle: soil erosion, flood control, environmental surveys</w:t>
      </w:r>
      <w:r w:rsidRPr="00CE16F8">
        <w:rPr>
          <w:sz w:val="16"/>
        </w:rPr>
        <w:t xml:space="preserve">, species monitoring, park maintenance and renewal, removal of invasive species, </w:t>
      </w:r>
      <w:r w:rsidRPr="00E85A89">
        <w:rPr>
          <w:rStyle w:val="Emphasis"/>
        </w:rPr>
        <w:t>sustainable agriculture practices to address the “food desert”</w:t>
      </w:r>
      <w:r w:rsidRPr="00CE16F8">
        <w:rPr>
          <w:sz w:val="16"/>
        </w:rPr>
        <w:t xml:space="preserve">2 </w:t>
      </w:r>
      <w:r w:rsidRPr="00E85A89">
        <w:rPr>
          <w:rStyle w:val="StyleUnderline"/>
        </w:rPr>
        <w:t>problems in the United States</w:t>
      </w:r>
      <w:r w:rsidRPr="00CE16F8">
        <w:rPr>
          <w:sz w:val="16"/>
        </w:rPr>
        <w:t xml:space="preserve">, support for local fisheries, </w:t>
      </w:r>
      <w:r w:rsidRPr="00E85A89">
        <w:rPr>
          <w:rStyle w:val="Emphasis"/>
        </w:rPr>
        <w:t>community supported agriculture (CSA) farms</w:t>
      </w:r>
      <w:r w:rsidRPr="00CE16F8">
        <w:rPr>
          <w:sz w:val="16"/>
        </w:rPr>
        <w:t xml:space="preserve">, community and rooftop gardens, tree planting, fire and other disaster prevention measures, </w:t>
      </w:r>
      <w:r w:rsidRPr="00E85A89">
        <w:rPr>
          <w:rStyle w:val="StyleUnderline"/>
        </w:rPr>
        <w:t>weatherization</w:t>
      </w:r>
      <w:r w:rsidRPr="00CE16F8">
        <w:rPr>
          <w:sz w:val="16"/>
        </w:rPr>
        <w:t xml:space="preserve"> of homes, and composting. </w:t>
      </w:r>
      <w:r w:rsidRPr="00CE16F8">
        <w:rPr>
          <w:rStyle w:val="Emphasis"/>
        </w:rPr>
        <w:t>Communities are best rebuilt from within.</w:t>
      </w:r>
      <w:r w:rsidRPr="00CE16F8">
        <w:rPr>
          <w:sz w:val="16"/>
        </w:rPr>
        <w:t xml:space="preserve"> Many communities throughout the United States experience urban blight, poverty, and crime. </w:t>
      </w:r>
      <w:r w:rsidRPr="00CE16F8">
        <w:rPr>
          <w:rStyle w:val="StyleUnderline"/>
        </w:rPr>
        <w:t xml:space="preserve">The JG can employ existing best practices to </w:t>
      </w:r>
      <w:r w:rsidRPr="00CE16F8">
        <w:rPr>
          <w:rStyle w:val="Emphasis"/>
        </w:rPr>
        <w:t>mobilize the human potential</w:t>
      </w:r>
      <w:r w:rsidRPr="00CE16F8">
        <w:rPr>
          <w:rStyle w:val="StyleUnderline"/>
        </w:rPr>
        <w:t xml:space="preserve"> within a community to </w:t>
      </w:r>
      <w:r w:rsidRPr="00CE16F8">
        <w:rPr>
          <w:rStyle w:val="Emphasis"/>
        </w:rPr>
        <w:t>revive it and make it more resilient</w:t>
      </w:r>
      <w:r w:rsidRPr="00CE16F8">
        <w:rPr>
          <w:sz w:val="16"/>
        </w:rPr>
        <w:t>. Jobs can include: cleanup of vacant properties, reclamation of materials, restoration of public spaces, and other small infrastructure investments; establishment of school gardens, urban farms, co-working spaces, solar arrays, tool lending libraries, classes and programs, and community theaters; construction of playgrounds; restoration of historical sites; organization of carpooling programs, as well as recycling, reuse, and water-collection initiatives, food waste programs, and oral histories projects.</w:t>
      </w:r>
    </w:p>
    <w:p w14:paraId="096ABBE1" w14:textId="77777777" w:rsidR="00700AFD" w:rsidRPr="002F5F26" w:rsidRDefault="00700AFD" w:rsidP="00700AFD"/>
    <w:p w14:paraId="5EB663CE" w14:textId="77777777" w:rsidR="00700AFD" w:rsidRDefault="00700AFD" w:rsidP="00700AFD">
      <w:pPr>
        <w:pStyle w:val="Heading4"/>
      </w:pPr>
      <w:r>
        <w:t>A Federal Jobs Guarantee allows for the development aquaponics – a sustainable farming method that accounts for both terrestrial and aquatic ecosystems</w:t>
      </w:r>
    </w:p>
    <w:p w14:paraId="161FB11A" w14:textId="77777777" w:rsidR="00700AFD" w:rsidRPr="002D7F4A" w:rsidRDefault="00700AFD" w:rsidP="00700AFD">
      <w:r w:rsidRPr="002D7F4A">
        <w:rPr>
          <w:rFonts w:eastAsiaTheme="majorEastAsia" w:cstheme="majorBidi"/>
          <w:b/>
          <w:bCs/>
          <w:sz w:val="26"/>
          <w:szCs w:val="26"/>
        </w:rPr>
        <w:t>Busch 21</w:t>
      </w:r>
      <w:r>
        <w:t xml:space="preserve"> (Derrick Busch – MS Program, Social and Applied Economics Wright State University, “Reinvigorating Vacant Properties through a Federal Jobs Guarantee”, </w:t>
      </w:r>
      <w:hyperlink r:id="rId9" w:history="1">
        <w:r w:rsidRPr="00232CF1">
          <w:rPr>
            <w:rStyle w:val="Hyperlink"/>
          </w:rPr>
          <w:t>https://corescholar.libraries.wright.edu/cgi/viewcontent.cgi?article=1016&amp;context=econ_student_papers_economies</w:t>
        </w:r>
      </w:hyperlink>
      <w:r>
        <w:t xml:space="preserve">) </w:t>
      </w:r>
    </w:p>
    <w:p w14:paraId="58D9EF10" w14:textId="77777777" w:rsidR="00700AFD" w:rsidRPr="0074429B" w:rsidRDefault="00700AFD" w:rsidP="00700AFD">
      <w:pPr>
        <w:rPr>
          <w:u w:val="single"/>
        </w:rPr>
      </w:pPr>
      <w:r w:rsidRPr="00B36CAD">
        <w:rPr>
          <w:sz w:val="14"/>
        </w:rPr>
        <w:t xml:space="preserve">Thirty percent of residents within the city of Dayton have incomes that fall below the poverty line, and twenty percent meet the requirements to be considered food insecure. </w:t>
      </w:r>
      <w:r w:rsidRPr="005045A4">
        <w:rPr>
          <w:rStyle w:val="StyleUnderline"/>
        </w:rPr>
        <w:t xml:space="preserve">Food insecurity is </w:t>
      </w:r>
      <w:r w:rsidRPr="00B36CAD">
        <w:rPr>
          <w:sz w:val="14"/>
        </w:rPr>
        <w:t xml:space="preserve">defined as the limited or uncertain availability of nutritionally adequate food sources, </w:t>
      </w:r>
      <w:r w:rsidRPr="005045A4">
        <w:rPr>
          <w:rStyle w:val="StyleUnderline"/>
        </w:rPr>
        <w:t xml:space="preserve">a critical societal problem with detrimental impact </w:t>
      </w:r>
      <w:r w:rsidRPr="00B36CAD">
        <w:rPr>
          <w:sz w:val="14"/>
        </w:rPr>
        <w:t xml:space="preserve">on both the mental and physical health of those who are suffering. </w:t>
      </w:r>
      <w:r w:rsidRPr="005045A4">
        <w:rPr>
          <w:rStyle w:val="StyleUnderline"/>
        </w:rPr>
        <w:t xml:space="preserve">Through a federal job guarantee, laborers would have the ability to farm food through agricultural projects aimed at feeding those </w:t>
      </w:r>
      <w:r w:rsidRPr="005045A4">
        <w:rPr>
          <w:rStyle w:val="Emphasis"/>
        </w:rPr>
        <w:t>in greatest need of sustenance</w:t>
      </w:r>
      <w:r w:rsidRPr="00B36CAD">
        <w:rPr>
          <w:sz w:val="14"/>
        </w:rPr>
        <w:t xml:space="preserve">. </w:t>
      </w:r>
      <w:r w:rsidRPr="005045A4">
        <w:rPr>
          <w:rStyle w:val="StyleUnderline"/>
        </w:rPr>
        <w:t>The job guarantee could be structured to use abandoned properties for aquaponics, creating an urban food source while also employing laborers in a variety of jobs</w:t>
      </w:r>
      <w:r w:rsidRPr="00B36CAD">
        <w:rPr>
          <w:sz w:val="14"/>
        </w:rPr>
        <w:t xml:space="preserve"> with a variety of skill sets. To create such a program, it will be essential to have </w:t>
      </w:r>
      <w:r w:rsidRPr="005045A4">
        <w:rPr>
          <w:rStyle w:val="StyleUnderline"/>
        </w:rPr>
        <w:t>unskilled laborers tasked with caring for plants and animals, cleaning and restoring both residential and commercial real estate, and harvesting the crops</w:t>
      </w:r>
      <w:r w:rsidRPr="00B36CAD">
        <w:rPr>
          <w:sz w:val="14"/>
        </w:rPr>
        <w:t xml:space="preserve">. </w:t>
      </w:r>
      <w:r w:rsidRPr="005045A4">
        <w:rPr>
          <w:rStyle w:val="StyleUnderline"/>
        </w:rPr>
        <w:t xml:space="preserve">Through a job guarantee, this food will be created without a profit incentive, meaning crops could be sold at the cost it would take to maintain the program, and provided to local food banks free of charge to provide for the community. Aquaponics is a </w:t>
      </w:r>
      <w:r w:rsidRPr="004E6DCB">
        <w:rPr>
          <w:rStyle w:val="Emphasis"/>
        </w:rPr>
        <w:t>sustainable farming method</w:t>
      </w:r>
      <w:r w:rsidRPr="00B36CAD">
        <w:rPr>
          <w:sz w:val="14"/>
        </w:rPr>
        <w:t>, a method of indoor farming that raises both vegetables and fish.</w:t>
      </w:r>
      <w:r w:rsidRPr="004E6DCB">
        <w:rPr>
          <w:rStyle w:val="StyleUnderline"/>
        </w:rPr>
        <w:t xml:space="preserve"> It requires far less land and water than traditional farming methods, perfectly suited for urban environments</w:t>
      </w:r>
      <w:r w:rsidRPr="00B36CAD">
        <w:rPr>
          <w:sz w:val="14"/>
        </w:rPr>
        <w:t xml:space="preserve"> and a perfect candidate for a federal jobs guarantee. </w:t>
      </w:r>
      <w:r w:rsidRPr="004E6DCB">
        <w:rPr>
          <w:rStyle w:val="StyleUnderline"/>
        </w:rPr>
        <w:t>Through the combination of aquaculture, the raising and breeding of fish for consumption, and hydroponics, the growth of plants in fortified water as opposed to soil, these two agricultural techniques are combined to create a closed-loop agricultural system</w:t>
      </w:r>
      <w:r w:rsidRPr="00B36CAD">
        <w:rPr>
          <w:sz w:val="14"/>
        </w:rPr>
        <w:t xml:space="preserve">. Aquaponics creates a system using the waste of fish to supply nutrients to the plants, which purify the water. </w:t>
      </w:r>
      <w:r w:rsidRPr="004E6DCB">
        <w:rPr>
          <w:rStyle w:val="StyleUnderline"/>
        </w:rPr>
        <w:t xml:space="preserve">This system </w:t>
      </w:r>
      <w:r w:rsidRPr="004E6DCB">
        <w:rPr>
          <w:rStyle w:val="Emphasis"/>
        </w:rPr>
        <w:t>reduces inputs, needing no fertilizers to sustain the nutrient rich soil for the plants</w:t>
      </w:r>
      <w:r w:rsidRPr="004E6DCB">
        <w:rPr>
          <w:rStyle w:val="StyleUnderline"/>
        </w:rPr>
        <w:t>, and reduces all inputs to simply food for the fish</w:t>
      </w:r>
      <w:r w:rsidRPr="00B36CAD">
        <w:rPr>
          <w:sz w:val="14"/>
        </w:rPr>
        <w:t xml:space="preserve">. Using this system, there is no need for fertilizers and pesticides, the use of which come with a host of environmental problems largely from the run-off polluting local waterways. </w:t>
      </w:r>
      <w:r w:rsidRPr="004E6DCB">
        <w:rPr>
          <w:rStyle w:val="StyleUnderline"/>
        </w:rPr>
        <w:t>Aquaponics is an indoor farming method, making it unaffected by the environment</w:t>
      </w:r>
      <w:r w:rsidRPr="00B36CAD">
        <w:rPr>
          <w:sz w:val="14"/>
        </w:rPr>
        <w:t xml:space="preserve">, with the farmer in complete control of the environment in which the plants are grown. </w:t>
      </w:r>
      <w:r w:rsidRPr="004E6DCB">
        <w:rPr>
          <w:rStyle w:val="StyleUnderline"/>
        </w:rPr>
        <w:t>This allows the growth of a wide variety of plants year-round, regardless of the outdoor climate.</w:t>
      </w:r>
      <w:r w:rsidRPr="00B36CAD">
        <w:rPr>
          <w:sz w:val="14"/>
        </w:rPr>
        <w:t xml:space="preserve"> </w:t>
      </w:r>
      <w:r w:rsidRPr="004E6DCB">
        <w:rPr>
          <w:rStyle w:val="StyleUnderline"/>
        </w:rPr>
        <w:t>Through a federal jobs guarantee, the renovation of vacant properties will provide the opportunity for a variety of projects aimed at improving the living conditions of everyone within the community</w:t>
      </w:r>
      <w:r w:rsidRPr="00B36CAD">
        <w:rPr>
          <w:sz w:val="14"/>
        </w:rPr>
        <w:t xml:space="preserve">. Aquaponics are simply one way in which these renovated properties can be utilized for the societal benefit of the city. Using once abandoned properties as agricultural hubs providing food to those who need it, as part of </w:t>
      </w:r>
      <w:r w:rsidRPr="004E6DCB">
        <w:rPr>
          <w:rStyle w:val="StyleUnderline"/>
        </w:rPr>
        <w:t>the federal jobs guarantee, represent one way in which this massive renovation project could act as a major positive force in the communities that are currently most affected by abandoned properties.</w:t>
      </w:r>
    </w:p>
    <w:p w14:paraId="3BB510A1" w14:textId="77777777" w:rsidR="00700AFD" w:rsidRDefault="00700AFD" w:rsidP="00700AFD">
      <w:pPr>
        <w:pStyle w:val="Heading4"/>
      </w:pPr>
      <w:r>
        <w:t>Absent wide incorporation of sustainable farming freshwater aquatic ecosystems collapse</w:t>
      </w:r>
    </w:p>
    <w:p w14:paraId="2C4BC5D5" w14:textId="77777777" w:rsidR="00700AFD" w:rsidRDefault="00700AFD" w:rsidP="00700AFD">
      <w:r w:rsidRPr="00F9143E">
        <w:rPr>
          <w:rFonts w:eastAsiaTheme="majorEastAsia" w:cstheme="majorBidi"/>
          <w:b/>
          <w:bCs/>
          <w:sz w:val="26"/>
          <w:szCs w:val="26"/>
        </w:rPr>
        <w:t>Chaves-Pozo 22</w:t>
      </w:r>
      <w:r>
        <w:t xml:space="preserve"> (Elena Chaves-Pozo – Senior Researcher Oceanographic at Center of Murcia &amp; Spanish Institute of Oceanography Murcia, Spain, “</w:t>
      </w:r>
      <w:r w:rsidRPr="00030EC8">
        <w:t>Aquaponics as a Promising Strategy to Mitigate Impacts of Climate Change on Rainbow Trout Culture</w:t>
      </w:r>
      <w:r>
        <w:t xml:space="preserve">”, </w:t>
      </w:r>
      <w:hyperlink r:id="rId10" w:history="1">
        <w:r w:rsidRPr="00463A10">
          <w:rPr>
            <w:rStyle w:val="Hyperlink"/>
          </w:rPr>
          <w:t>https://www.ncbi.nlm.nih.gov/pmc/articles/PMC9559468/</w:t>
        </w:r>
      </w:hyperlink>
      <w:r>
        <w:t>)</w:t>
      </w:r>
    </w:p>
    <w:p w14:paraId="71F151F2" w14:textId="77777777" w:rsidR="00700AFD" w:rsidRPr="007A1497" w:rsidRDefault="00700AFD" w:rsidP="00700AFD">
      <w:pPr>
        <w:rPr>
          <w:rStyle w:val="StyleUnderline"/>
        </w:rPr>
      </w:pPr>
      <w:r w:rsidRPr="005A0DCC">
        <w:rPr>
          <w:rStyle w:val="StyleUnderline"/>
        </w:rPr>
        <w:t>Climate change and overexploitation of natural resources drive the need for innovative food production within a sustainability corridor</w:t>
      </w:r>
      <w:r w:rsidRPr="007A1497">
        <w:rPr>
          <w:sz w:val="16"/>
        </w:rPr>
        <w:t xml:space="preserve">. </w:t>
      </w:r>
      <w:r w:rsidRPr="005A0DCC">
        <w:rPr>
          <w:rStyle w:val="StyleUnderline"/>
        </w:rPr>
        <w:t>Aquaponics</w:t>
      </w:r>
      <w:r w:rsidRPr="007A1497">
        <w:rPr>
          <w:sz w:val="16"/>
        </w:rPr>
        <w:t xml:space="preserve">, combining the technology of recirculation aquaculture systems (RAS) and hydroponics in a closed-loop network, </w:t>
      </w:r>
      <w:r w:rsidRPr="005A0DCC">
        <w:rPr>
          <w:rStyle w:val="StyleUnderline"/>
        </w:rPr>
        <w:t xml:space="preserve">could </w:t>
      </w:r>
      <w:r w:rsidRPr="007A1497">
        <w:rPr>
          <w:sz w:val="16"/>
        </w:rPr>
        <w:t xml:space="preserve">contribute to </w:t>
      </w:r>
      <w:r w:rsidRPr="005A0DCC">
        <w:rPr>
          <w:rStyle w:val="StyleUnderline"/>
        </w:rPr>
        <w:t>address</w:t>
      </w:r>
      <w:r w:rsidRPr="007A1497">
        <w:rPr>
          <w:sz w:val="16"/>
        </w:rPr>
        <w:t xml:space="preserve">ing </w:t>
      </w:r>
      <w:r w:rsidRPr="005A0DCC">
        <w:rPr>
          <w:rStyle w:val="StyleUnderline"/>
        </w:rPr>
        <w:t>these problems</w:t>
      </w:r>
      <w:r w:rsidRPr="007A1497">
        <w:rPr>
          <w:sz w:val="16"/>
        </w:rPr>
        <w:t xml:space="preserve">. </w:t>
      </w:r>
      <w:r w:rsidRPr="005A0DCC">
        <w:rPr>
          <w:rStyle w:val="StyleUnderline"/>
        </w:rPr>
        <w:t xml:space="preserve">Aquaponic systems have </w:t>
      </w:r>
      <w:r w:rsidRPr="005A0DCC">
        <w:rPr>
          <w:rStyle w:val="Emphasis"/>
        </w:rPr>
        <w:t>lower freshwater demands</w:t>
      </w:r>
      <w:r w:rsidRPr="005A0DCC">
        <w:rPr>
          <w:rStyle w:val="StyleUnderline"/>
        </w:rPr>
        <w:t xml:space="preserve"> than agriculture, </w:t>
      </w:r>
      <w:r w:rsidRPr="005A0DCC">
        <w:rPr>
          <w:rStyle w:val="Emphasis"/>
        </w:rPr>
        <w:t>greater land use efficiency</w:t>
      </w:r>
      <w:r w:rsidRPr="005A0DCC">
        <w:rPr>
          <w:rStyle w:val="StyleUnderline"/>
        </w:rPr>
        <w:t xml:space="preserve">, and </w:t>
      </w:r>
      <w:r w:rsidRPr="005A0DCC">
        <w:rPr>
          <w:rStyle w:val="Emphasis"/>
        </w:rPr>
        <w:t>decreased environmental impact</w:t>
      </w:r>
      <w:r w:rsidRPr="005A0DCC">
        <w:rPr>
          <w:rStyle w:val="StyleUnderline"/>
        </w:rPr>
        <w:t xml:space="preserve"> combined with higher fish productivity</w:t>
      </w:r>
      <w:r w:rsidRPr="007A1497">
        <w:rPr>
          <w:sz w:val="16"/>
        </w:rPr>
        <w:t xml:space="preserve">. Rainbow trout is one of the major freshwater fish cultured worldwide, which, however, has not yet been commercially developed in aquaponics. Nevertheless, research conducted so far indicates that the trout species represents a good candidate for aquaponics. </w:t>
      </w:r>
      <w:r w:rsidRPr="00772168">
        <w:rPr>
          <w:rStyle w:val="StyleUnderline"/>
        </w:rPr>
        <w:t>The impact of climate change on both terrestrial and aquatic ecosystems tends to become more progressively pronounced and devastating over the years.</w:t>
      </w:r>
      <w:r w:rsidRPr="007A1497">
        <w:rPr>
          <w:sz w:val="16"/>
        </w:rPr>
        <w:t xml:space="preserve"> The sector of </w:t>
      </w:r>
      <w:r w:rsidRPr="00772168">
        <w:rPr>
          <w:rStyle w:val="StyleUnderline"/>
        </w:rPr>
        <w:t xml:space="preserve">aquaculture is severely affected by natural abiotic factors, on account of climate change, that lead to various undesirable phenomena, including </w:t>
      </w:r>
      <w:r w:rsidRPr="00772168">
        <w:rPr>
          <w:rStyle w:val="Emphasis"/>
        </w:rPr>
        <w:t>aquatic species mortalities</w:t>
      </w:r>
      <w:r w:rsidRPr="00772168">
        <w:rPr>
          <w:rStyle w:val="StyleUnderline"/>
        </w:rPr>
        <w:t xml:space="preserve"> and decreased productivity owing to oxidative and thermal stress of the reared organisms</w:t>
      </w:r>
      <w:r w:rsidRPr="007A1497">
        <w:rPr>
          <w:sz w:val="16"/>
        </w:rPr>
        <w:t xml:space="preserve">. Novel innovative technologies, such as </w:t>
      </w:r>
      <w:r w:rsidRPr="0073047D">
        <w:rPr>
          <w:rStyle w:val="StyleUnderline"/>
        </w:rPr>
        <w:t>aquaponics</w:t>
      </w:r>
      <w:r w:rsidRPr="007A1497">
        <w:rPr>
          <w:sz w:val="16"/>
        </w:rPr>
        <w:t xml:space="preserve"> that </w:t>
      </w:r>
      <w:r w:rsidRPr="0073047D">
        <w:rPr>
          <w:rStyle w:val="StyleUnderline"/>
        </w:rPr>
        <w:t>are based on the co-cultivation of freshwater fish with plants in a sustainable manner under the context of controlled abiotic factors, represent</w:t>
      </w:r>
      <w:r w:rsidRPr="0073047D">
        <w:rPr>
          <w:rStyle w:val="Emphasis"/>
        </w:rPr>
        <w:t xml:space="preserve"> a</w:t>
      </w:r>
      <w:r w:rsidRPr="0073047D">
        <w:rPr>
          <w:rStyle w:val="StyleUnderline"/>
        </w:rPr>
        <w:t xml:space="preserve"> promising </w:t>
      </w:r>
      <w:r w:rsidRPr="0073047D">
        <w:rPr>
          <w:rStyle w:val="Emphasis"/>
        </w:rPr>
        <w:t>tool for mitigating the effect of climate change</w:t>
      </w:r>
      <w:r w:rsidRPr="0073047D">
        <w:rPr>
          <w:rStyle w:val="StyleUnderline"/>
        </w:rPr>
        <w:t xml:space="preserve"> on reared fish</w:t>
      </w:r>
      <w:r w:rsidRPr="007A1497">
        <w:rPr>
          <w:sz w:val="16"/>
        </w:rPr>
        <w:t xml:space="preserve">. The rainbow trout (Oncorhynchus mykiss) constitutes one of the </w:t>
      </w:r>
      <w:r w:rsidRPr="00766DF0">
        <w:rPr>
          <w:rStyle w:val="Emphasis"/>
        </w:rPr>
        <w:t>major freshwater-reared fish</w:t>
      </w:r>
      <w:r w:rsidRPr="00766DF0">
        <w:rPr>
          <w:rStyle w:val="StyleUnderline"/>
        </w:rPr>
        <w:t xml:space="preserve"> species, contributing to the national economies of numerous countries, and more specifically, to regional development, supporting mountainous areas of low productivity</w:t>
      </w:r>
      <w:r w:rsidRPr="007A1497">
        <w:rPr>
          <w:sz w:val="16"/>
        </w:rPr>
        <w:t xml:space="preserve">. However, it </w:t>
      </w:r>
      <w:r w:rsidRPr="00766DF0">
        <w:rPr>
          <w:rStyle w:val="Emphasis"/>
        </w:rPr>
        <w:t>is highly vulnerable to climate change effects</w:t>
      </w:r>
      <w:r w:rsidRPr="00056B3E">
        <w:rPr>
          <w:rStyle w:val="StyleUnderline"/>
        </w:rPr>
        <w:t>, mainly due to the concrete raceways, in which it is reared, that are constructed on the flow-through of rivers and are, therefore, dependent on water’s physical properties.</w:t>
      </w:r>
      <w:r w:rsidRPr="007A1497">
        <w:rPr>
          <w:sz w:val="16"/>
        </w:rPr>
        <w:t xml:space="preserve"> The </w:t>
      </w:r>
      <w:r w:rsidRPr="00056B3E">
        <w:rPr>
          <w:rStyle w:val="StyleUnderline"/>
        </w:rPr>
        <w:t xml:space="preserve">current review study evaluates the suitability, progress, and challenges of </w:t>
      </w:r>
      <w:r w:rsidRPr="00056B3E">
        <w:rPr>
          <w:rStyle w:val="Emphasis"/>
        </w:rPr>
        <w:t>developing innovative and sustainable aquaponic systems to rear</w:t>
      </w:r>
      <w:r w:rsidRPr="00056B3E">
        <w:rPr>
          <w:rStyle w:val="StyleUnderline"/>
        </w:rPr>
        <w:t xml:space="preserve"> rainbow </w:t>
      </w:r>
      <w:r w:rsidRPr="00056B3E">
        <w:rPr>
          <w:rStyle w:val="Emphasis"/>
        </w:rPr>
        <w:t>trout in combination with the cultivation of plants</w:t>
      </w:r>
      <w:r w:rsidRPr="00056B3E">
        <w:rPr>
          <w:rStyle w:val="StyleUnderline"/>
        </w:rPr>
        <w:t>.</w:t>
      </w:r>
      <w:r w:rsidRPr="007A1497">
        <w:rPr>
          <w:sz w:val="16"/>
        </w:rPr>
        <w:t xml:space="preserve"> Although not commercially developed to a great extent yet, research has shown that the rainbow trout is a valuable experimental model for aquaponics that may be also commercially exploited in the future. In particular, abiotic factors required in rainbow trout farming along, with the high protein proportion required in the ratios due to the strict carnivorous feeding behavior, result in high nitrate production that can be utilized by plants as a source of nitrogen in an aquaponic system. </w:t>
      </w:r>
      <w:r w:rsidRPr="007A1497">
        <w:rPr>
          <w:rStyle w:val="StyleUnderline"/>
        </w:rPr>
        <w:t>Intensive farming</w:t>
      </w:r>
      <w:r w:rsidRPr="007A1497">
        <w:rPr>
          <w:sz w:val="16"/>
        </w:rPr>
        <w:t xml:space="preserve"> of rainbow trout </w:t>
      </w:r>
      <w:r w:rsidRPr="007A1497">
        <w:rPr>
          <w:rStyle w:val="StyleUnderline"/>
        </w:rPr>
        <w:t xml:space="preserve">in aquaponic systems </w:t>
      </w:r>
      <w:r w:rsidRPr="007A1497">
        <w:rPr>
          <w:rStyle w:val="Emphasis"/>
        </w:rPr>
        <w:t>can be controlled using digital monitoring</w:t>
      </w:r>
      <w:r w:rsidRPr="007A1497">
        <w:rPr>
          <w:rStyle w:val="StyleUnderline"/>
        </w:rPr>
        <w:t xml:space="preserve"> of the system parameters, </w:t>
      </w:r>
      <w:r w:rsidRPr="007A1497">
        <w:rPr>
          <w:rStyle w:val="Emphasis"/>
        </w:rPr>
        <w:t xml:space="preserve">mitigating the obstacles </w:t>
      </w:r>
      <w:r w:rsidRPr="007A1497">
        <w:rPr>
          <w:rStyle w:val="StyleUnderline"/>
        </w:rPr>
        <w:t xml:space="preserve">originating from </w:t>
      </w:r>
      <w:r w:rsidRPr="007A1497">
        <w:rPr>
          <w:rStyle w:val="Emphasis"/>
        </w:rPr>
        <w:t>extreme temperature fluctuations</w:t>
      </w:r>
      <w:r w:rsidRPr="007A1497">
        <w:rPr>
          <w:rStyle w:val="StyleUnderline"/>
        </w:rPr>
        <w:t>.</w:t>
      </w:r>
    </w:p>
    <w:p w14:paraId="51E19B63" w14:textId="77777777" w:rsidR="00700AFD" w:rsidRDefault="00700AFD" w:rsidP="00700AFD">
      <w:pPr>
        <w:pStyle w:val="Heading4"/>
      </w:pPr>
      <w:r>
        <w:t xml:space="preserve">Focus on land-based ecosystems causes collapse of freshwater biodiversity that cascade into irreversible existential impacts – exacerbates every affirmative impact </w:t>
      </w:r>
    </w:p>
    <w:p w14:paraId="57130326" w14:textId="77777777" w:rsidR="00700AFD" w:rsidRDefault="00700AFD" w:rsidP="00700AFD">
      <w:r w:rsidRPr="005E303F">
        <w:rPr>
          <w:rFonts w:eastAsiaTheme="majorEastAsia" w:cstheme="majorBidi"/>
          <w:b/>
          <w:bCs/>
          <w:sz w:val="26"/>
          <w:szCs w:val="26"/>
        </w:rPr>
        <w:t>Ricciardi 22</w:t>
      </w:r>
      <w:r>
        <w:t xml:space="preserve"> (Anthony Ricciardi – </w:t>
      </w:r>
      <w:r w:rsidRPr="004F485D">
        <w:t>Professor of Invasion Ecology &amp; Aquatic Ecosystems, Redpath Museum and the Bieler School of Environment</w:t>
      </w:r>
      <w:r>
        <w:t>, “</w:t>
      </w:r>
      <w:r w:rsidRPr="004F485D">
        <w:t>Freshwater biodiversity loss has been out of sight, out of mind</w:t>
      </w:r>
      <w:r>
        <w:t xml:space="preserve">”, </w:t>
      </w:r>
      <w:r w:rsidRPr="005E303F">
        <w:t>https://reporter.mcgill.ca/freshwater-biodiversity-loss-has-been-out-of-sight-out-of-mind/</w:t>
      </w:r>
      <w:r>
        <w:t>)</w:t>
      </w:r>
    </w:p>
    <w:p w14:paraId="0F6CAF03" w14:textId="77777777" w:rsidR="00700AFD" w:rsidRDefault="00700AFD" w:rsidP="00700AFD">
      <w:pPr>
        <w:rPr>
          <w:rStyle w:val="StyleUnderline"/>
        </w:rPr>
      </w:pPr>
      <w:r w:rsidRPr="00612830">
        <w:rPr>
          <w:rStyle w:val="StyleUnderline"/>
        </w:rPr>
        <w:t xml:space="preserve">A </w:t>
      </w:r>
      <w:r w:rsidRPr="002D04DD">
        <w:rPr>
          <w:sz w:val="16"/>
        </w:rPr>
        <w:t xml:space="preserve">silent </w:t>
      </w:r>
      <w:r w:rsidRPr="00612830">
        <w:rPr>
          <w:rStyle w:val="Emphasis"/>
        </w:rPr>
        <w:t>mass extinction is occurring</w:t>
      </w:r>
      <w:r w:rsidRPr="00612830">
        <w:rPr>
          <w:rStyle w:val="StyleUnderline"/>
        </w:rPr>
        <w:t xml:space="preserve"> in lakes, rivers and wetlands</w:t>
      </w:r>
      <w:r w:rsidRPr="002D04DD">
        <w:rPr>
          <w:sz w:val="16"/>
        </w:rPr>
        <w:t xml:space="preserve">. </w:t>
      </w:r>
      <w:r w:rsidRPr="00612830">
        <w:rPr>
          <w:rStyle w:val="StyleUnderline"/>
        </w:rPr>
        <w:t xml:space="preserve">Freshwater species are rapidly disappearing in North America </w:t>
      </w:r>
      <w:r w:rsidRPr="002D04DD">
        <w:rPr>
          <w:sz w:val="16"/>
        </w:rPr>
        <w:t>and throughout the world. C</w:t>
      </w:r>
      <w:r w:rsidRPr="00612830">
        <w:rPr>
          <w:rStyle w:val="StyleUnderline"/>
        </w:rPr>
        <w:t xml:space="preserve">onservation-minded people might be unaware of this, because of </w:t>
      </w:r>
      <w:r w:rsidRPr="00612830">
        <w:rPr>
          <w:rStyle w:val="Emphasis"/>
        </w:rPr>
        <w:t xml:space="preserve">the media’s longstanding focus on land-based ecosystems and charismatic animals. </w:t>
      </w:r>
      <w:r w:rsidRPr="002D04DD">
        <w:rPr>
          <w:sz w:val="16"/>
        </w:rPr>
        <w:t xml:space="preserve">The United Nations Biodiversity Conference (COP15), to be held in Montreal in December, is an opportunity to reassess priorities. The goal of the summit is to advance the Post-2020 Global Biodiversity Framework that aims to bring about “a transformation in society’s relationship with biodiversity.” Such </w:t>
      </w:r>
      <w:r w:rsidRPr="008A21E2">
        <w:rPr>
          <w:rStyle w:val="StyleUnderline"/>
        </w:rPr>
        <w:t xml:space="preserve">a transformation would require citizens to have a clear understanding of what is at risk in freshwater ecosystems, which are both </w:t>
      </w:r>
      <w:r w:rsidRPr="008A21E2">
        <w:rPr>
          <w:rStyle w:val="Emphasis"/>
        </w:rPr>
        <w:t>disproportionately rich in species and disproportionately threatened</w:t>
      </w:r>
      <w:r w:rsidRPr="008A21E2">
        <w:rPr>
          <w:rStyle w:val="StyleUnderline"/>
        </w:rPr>
        <w:t xml:space="preserve">. Freshwater ecosystems </w:t>
      </w:r>
      <w:r w:rsidRPr="008A21E2">
        <w:rPr>
          <w:rStyle w:val="Emphasis"/>
        </w:rPr>
        <w:t>outperform terrestrial</w:t>
      </w:r>
      <w:r w:rsidRPr="008A21E2">
        <w:rPr>
          <w:rStyle w:val="StyleUnderline"/>
        </w:rPr>
        <w:t xml:space="preserve"> and marine </w:t>
      </w:r>
      <w:r w:rsidRPr="008A21E2">
        <w:rPr>
          <w:rStyle w:val="Emphasis"/>
        </w:rPr>
        <w:t>ecosystems in terms of the amount of biodiversity they support</w:t>
      </w:r>
      <w:r w:rsidRPr="002D04DD">
        <w:rPr>
          <w:sz w:val="16"/>
        </w:rPr>
        <w:t>.</w:t>
      </w:r>
      <w:r w:rsidRPr="005A023A">
        <w:rPr>
          <w:rStyle w:val="StyleUnderline"/>
        </w:rPr>
        <w:t xml:space="preserve"> Lakes, rivers and wetlands </w:t>
      </w:r>
      <w:r w:rsidRPr="002D04DD">
        <w:rPr>
          <w:sz w:val="16"/>
        </w:rPr>
        <w:t xml:space="preserve">account for less than one per cent of the Earth’s surface area and yet </w:t>
      </w:r>
      <w:r w:rsidRPr="005A023A">
        <w:rPr>
          <w:rStyle w:val="StyleUnderline"/>
        </w:rPr>
        <w:t xml:space="preserve">hold nearly 10 per cent of all living species, including </w:t>
      </w:r>
      <w:r w:rsidRPr="005A023A">
        <w:rPr>
          <w:rStyle w:val="Emphasis"/>
        </w:rPr>
        <w:t>one-third of all vertebrate animals</w:t>
      </w:r>
      <w:r w:rsidRPr="005A023A">
        <w:rPr>
          <w:rStyle w:val="StyleUnderline"/>
        </w:rPr>
        <w:t xml:space="preserve"> and more than </w:t>
      </w:r>
      <w:r w:rsidRPr="005A023A">
        <w:rPr>
          <w:rStyle w:val="Emphasis"/>
        </w:rPr>
        <w:t>half of all fish species.</w:t>
      </w:r>
      <w:r w:rsidRPr="002D04DD">
        <w:rPr>
          <w:sz w:val="16"/>
        </w:rPr>
        <w:t xml:space="preserve"> </w:t>
      </w:r>
      <w:r w:rsidRPr="005A023A">
        <w:rPr>
          <w:rStyle w:val="StyleUnderline"/>
        </w:rPr>
        <w:t>North America itself is a freshwater biodiversity hotspot.</w:t>
      </w:r>
      <w:r w:rsidRPr="002D04DD">
        <w:rPr>
          <w:sz w:val="16"/>
        </w:rPr>
        <w:t xml:space="preserve"> Our continent contains more species of fish, molluscs, crayfish, amphibians and aquatic insects than most other regions of the world. </w:t>
      </w:r>
      <w:r w:rsidRPr="005A023A">
        <w:rPr>
          <w:rStyle w:val="StyleUnderline"/>
        </w:rPr>
        <w:t xml:space="preserve">Much of this biodiversity is </w:t>
      </w:r>
      <w:r w:rsidRPr="005A023A">
        <w:rPr>
          <w:rStyle w:val="Emphasis"/>
        </w:rPr>
        <w:t>rapidly declining</w:t>
      </w:r>
      <w:r w:rsidRPr="002D04DD">
        <w:rPr>
          <w:sz w:val="16"/>
        </w:rPr>
        <w:t xml:space="preserve">. </w:t>
      </w:r>
      <w:r w:rsidRPr="005A023A">
        <w:rPr>
          <w:rStyle w:val="StyleUnderline"/>
        </w:rPr>
        <w:t>During the past century, there have been at least 120 extinctions of North American freshwater animals</w:t>
      </w:r>
      <w:r w:rsidRPr="002D04DD">
        <w:rPr>
          <w:sz w:val="16"/>
        </w:rPr>
        <w:t xml:space="preserve">. Several </w:t>
      </w:r>
      <w:r w:rsidRPr="005A023A">
        <w:rPr>
          <w:rStyle w:val="StyleUnderline"/>
        </w:rPr>
        <w:t>hundreds more species have become endangered and some of these, too, may already be gone.</w:t>
      </w:r>
      <w:r w:rsidRPr="002D04DD">
        <w:rPr>
          <w:sz w:val="16"/>
        </w:rPr>
        <w:t xml:space="preserve"> The </w:t>
      </w:r>
      <w:r w:rsidRPr="005A023A">
        <w:rPr>
          <w:rStyle w:val="StyleUnderline"/>
        </w:rPr>
        <w:t>true magnitude of this biodiversity loss is unknown</w:t>
      </w:r>
      <w:r w:rsidRPr="002D04DD">
        <w:rPr>
          <w:sz w:val="16"/>
        </w:rPr>
        <w:t xml:space="preserve">, as there have almost certainly been species that went extinct before anyone realized they existed. North American </w:t>
      </w:r>
      <w:r w:rsidRPr="005A023A">
        <w:rPr>
          <w:rStyle w:val="Emphasis"/>
        </w:rPr>
        <w:t>freshwater animals are disappearing five times faster than those on land.</w:t>
      </w:r>
      <w:r w:rsidRPr="002D04DD">
        <w:rPr>
          <w:sz w:val="16"/>
        </w:rPr>
        <w:t xml:space="preserve"> </w:t>
      </w:r>
      <w:r w:rsidRPr="005A023A">
        <w:rPr>
          <w:rStyle w:val="StyleUnderline"/>
        </w:rPr>
        <w:t>If current trends persist, our continent will lose as much as four per cent of its endemic freshwater species every decade</w:t>
      </w:r>
      <w:r w:rsidRPr="002D04DD">
        <w:rPr>
          <w:sz w:val="16"/>
        </w:rPr>
        <w:t>—</w:t>
      </w:r>
      <w:r w:rsidRPr="002D04DD">
        <w:rPr>
          <w:rStyle w:val="StyleUnderline"/>
        </w:rPr>
        <w:t xml:space="preserve">a rate of extinction </w:t>
      </w:r>
      <w:r w:rsidRPr="002D04DD">
        <w:rPr>
          <w:sz w:val="16"/>
        </w:rPr>
        <w:t xml:space="preserve">similar to that of tropical forest ecosystems, which are thought to be the </w:t>
      </w:r>
      <w:r w:rsidRPr="002D04DD">
        <w:rPr>
          <w:rStyle w:val="StyleUnderline"/>
        </w:rPr>
        <w:t xml:space="preserve">most threatened on the planet. </w:t>
      </w:r>
    </w:p>
    <w:p w14:paraId="5782B046" w14:textId="77777777" w:rsidR="00700AFD" w:rsidRPr="002D04DD" w:rsidRDefault="00700AFD" w:rsidP="00700AFD">
      <w:pPr>
        <w:pStyle w:val="Heading4"/>
      </w:pPr>
      <w:r w:rsidRPr="002D04DD">
        <w:t>Biod !</w:t>
      </w:r>
    </w:p>
    <w:p w14:paraId="4BB15162" w14:textId="77777777" w:rsidR="00700AFD" w:rsidRPr="002F5F26" w:rsidRDefault="00700AFD" w:rsidP="00700AFD">
      <w:pPr>
        <w:pStyle w:val="Heading1"/>
      </w:pPr>
      <w:r>
        <w:t xml:space="preserve">CP—States </w:t>
      </w:r>
    </w:p>
    <w:p w14:paraId="6C8C0247" w14:textId="77777777" w:rsidR="00700AFD" w:rsidRDefault="00700AFD" w:rsidP="00700AFD">
      <w:pPr>
        <w:pStyle w:val="Heading3"/>
      </w:pPr>
      <w:r>
        <w:t xml:space="preserve">Solvency </w:t>
      </w:r>
    </w:p>
    <w:p w14:paraId="52404A4A" w14:textId="77777777" w:rsidR="00700AFD" w:rsidRPr="000710BE" w:rsidRDefault="00700AFD" w:rsidP="00700AFD">
      <w:pPr>
        <w:pStyle w:val="Heading4"/>
      </w:pPr>
      <w:r w:rsidRPr="000710BE">
        <w:t>State-level reparations solve and cause fed follow-on.</w:t>
      </w:r>
    </w:p>
    <w:p w14:paraId="076ED353" w14:textId="77777777" w:rsidR="00700AFD" w:rsidRPr="000710BE" w:rsidRDefault="00700AFD" w:rsidP="00700AFD">
      <w:r w:rsidRPr="000710BE">
        <w:rPr>
          <w:rStyle w:val="Style13ptBold"/>
        </w:rPr>
        <w:t>Germain 22</w:t>
      </w:r>
      <w:r w:rsidRPr="000710BE">
        <w:t xml:space="preserve"> (“The fight for reparations has stalled in Congress. Here’s what they look like in state and local governments”, July 13th 2022, Jacquelyne Germain attends Northwestern University in journalism and legal studies wiring for many publications about criminal and racial justice as well as women and voting rights, https://www.cnn.com/2022/07/13/us/reparations-state-local-commission-reaj/index.html) HSLA: RP</w:t>
      </w:r>
    </w:p>
    <w:p w14:paraId="41ADD3D8" w14:textId="77777777" w:rsidR="00700AFD" w:rsidRPr="001D13C8" w:rsidRDefault="00700AFD" w:rsidP="00700AFD">
      <w:pPr>
        <w:rPr>
          <w:rStyle w:val="Emphasis"/>
        </w:rPr>
      </w:pPr>
      <w:r w:rsidRPr="009D45D5">
        <w:rPr>
          <w:sz w:val="16"/>
        </w:rPr>
        <w:t xml:space="preserve">— Louis </w:t>
      </w:r>
      <w:r w:rsidRPr="000710BE">
        <w:rPr>
          <w:sz w:val="12"/>
        </w:rPr>
        <w:t xml:space="preserve">Weathers had a stable job and was married when he decided </w:t>
      </w:r>
      <w:r w:rsidRPr="009E0673">
        <w:rPr>
          <w:rStyle w:val="StyleUnderline"/>
        </w:rPr>
        <w:t>to buy a home in the Chicago suburb</w:t>
      </w:r>
      <w:r w:rsidRPr="000710BE">
        <w:rPr>
          <w:sz w:val="12"/>
        </w:rPr>
        <w:t xml:space="preserve"> of Evanston in 1959 – but</w:t>
      </w:r>
      <w:r w:rsidRPr="009E0673">
        <w:rPr>
          <w:rStyle w:val="StyleUnderline"/>
        </w:rPr>
        <w:t xml:space="preserve"> high interest rates and White real estate agents who seemed adamant about keeping him and other Black residents out of certain neighborhoods</w:t>
      </w:r>
      <w:r w:rsidRPr="000710BE">
        <w:rPr>
          <w:sz w:val="12"/>
        </w:rPr>
        <w:t xml:space="preserve"> nearly discouraged him. More than six decades later, the 87-year-old received a payout to make up for the discriminatory housing practices that he and other Black residents experienced between 1919 and 1969. After three years in the making, Evanston gave Weathers and 15 other Black residents $25,000 each in May to put toward a down payment on a home, mortgages or home repairs. Like Weathers, </w:t>
      </w:r>
      <w:r w:rsidRPr="000710BE">
        <w:rPr>
          <w:rStyle w:val="StyleUnderline"/>
          <w:highlight w:val="green"/>
        </w:rPr>
        <w:t>generations of Black Americans</w:t>
      </w:r>
      <w:r w:rsidRPr="009E0673">
        <w:rPr>
          <w:rStyle w:val="StyleUnderline"/>
        </w:rPr>
        <w:t xml:space="preserve"> have </w:t>
      </w:r>
      <w:r w:rsidRPr="000710BE">
        <w:rPr>
          <w:rStyle w:val="StyleUnderline"/>
          <w:highlight w:val="green"/>
        </w:rPr>
        <w:t>faced disparities</w:t>
      </w:r>
      <w:r w:rsidRPr="009E0673">
        <w:rPr>
          <w:rStyle w:val="StyleUnderline"/>
        </w:rPr>
        <w:t xml:space="preserve"> in housing, transportation, business and other areas. And as descendants of enslaved people</w:t>
      </w:r>
      <w:r w:rsidRPr="000710BE">
        <w:rPr>
          <w:sz w:val="12"/>
        </w:rPr>
        <w:t xml:space="preserve"> many say they have not been compensated for their labor and the lingering effects of systemic racism. Recent </w:t>
      </w:r>
      <w:r w:rsidRPr="000710BE">
        <w:rPr>
          <w:rStyle w:val="StyleUnderline"/>
          <w:highlight w:val="green"/>
        </w:rPr>
        <w:t>federal reparations</w:t>
      </w:r>
      <w:r w:rsidRPr="000710BE">
        <w:rPr>
          <w:sz w:val="12"/>
        </w:rPr>
        <w:t xml:space="preserve"> efforts have</w:t>
      </w:r>
      <w:r w:rsidRPr="009E0673">
        <w:rPr>
          <w:rStyle w:val="StyleUnderline"/>
        </w:rPr>
        <w:t xml:space="preserve"> </w:t>
      </w:r>
      <w:r w:rsidRPr="000710BE">
        <w:rPr>
          <w:rStyle w:val="Emphasis"/>
          <w:highlight w:val="green"/>
        </w:rPr>
        <w:t>stalled in Congress</w:t>
      </w:r>
      <w:r w:rsidRPr="000710BE">
        <w:rPr>
          <w:rStyle w:val="StyleUnderline"/>
          <w:highlight w:val="green"/>
        </w:rPr>
        <w:t>, but cities</w:t>
      </w:r>
      <w:r w:rsidRPr="000710BE">
        <w:rPr>
          <w:sz w:val="12"/>
        </w:rPr>
        <w:t xml:space="preserve"> like Evanston </w:t>
      </w:r>
      <w:r w:rsidRPr="000710BE">
        <w:rPr>
          <w:rStyle w:val="StyleUnderline"/>
          <w:highlight w:val="green"/>
        </w:rPr>
        <w:t xml:space="preserve">are </w:t>
      </w:r>
      <w:r w:rsidRPr="000710BE">
        <w:rPr>
          <w:rStyle w:val="Emphasis"/>
          <w:highlight w:val="green"/>
        </w:rPr>
        <w:t>working to atone</w:t>
      </w:r>
      <w:r w:rsidRPr="000710BE">
        <w:rPr>
          <w:sz w:val="12"/>
        </w:rPr>
        <w:t xml:space="preserve"> for the harms caused by slavery and institutional racism – and address the racial wealth gap. Last week, Detroit’s city council unanimously approved how it would structure the city’s first reparations task force. Meanwhile in Massachusetts, the Amherst Town Council approved the creation of a fund to allocate a total of $2 million in reparations over the course of about a decade. The push for reparations has gained momentum on the heels of the national uprising in the aftermath of George Floyd’s killing in 2020, which rekindled the Black Lives Matter movement. Kamilah Moore, of the California Reparations Task Force, said she sees reparations “as fulfilling the promises made to her ancestors” in the mid-19th century following the abolition of slavery. The federal government now has the chance to live up to those commitments, she said. “You can’t talk about a racial reckoning in this country without mentioning reparations,” she said. “Reparations are comprehensive enough to address all of the ills that still impact the African American community.” From </w:t>
      </w:r>
      <w:r w:rsidRPr="005C3DE0">
        <w:rPr>
          <w:rStyle w:val="StyleUnderline"/>
        </w:rPr>
        <w:t>cash payouts</w:t>
      </w:r>
      <w:r w:rsidRPr="000710BE">
        <w:rPr>
          <w:sz w:val="12"/>
        </w:rPr>
        <w:t xml:space="preserve"> to issuing extensive reports</w:t>
      </w:r>
      <w:r w:rsidRPr="005C3DE0">
        <w:rPr>
          <w:rStyle w:val="StyleUnderline"/>
        </w:rPr>
        <w:t xml:space="preserve"> and</w:t>
      </w:r>
      <w:r w:rsidRPr="000710BE">
        <w:rPr>
          <w:sz w:val="12"/>
        </w:rPr>
        <w:t xml:space="preserve"> building a</w:t>
      </w:r>
      <w:r w:rsidRPr="005C3DE0">
        <w:rPr>
          <w:rStyle w:val="StyleUnderline"/>
        </w:rPr>
        <w:t xml:space="preserve"> bureaucratic system</w:t>
      </w:r>
      <w:r w:rsidRPr="000710BE">
        <w:rPr>
          <w:sz w:val="12"/>
        </w:rPr>
        <w:t xml:space="preserve"> to examine what reparations could look like, </w:t>
      </w:r>
      <w:r w:rsidRPr="000710BE">
        <w:rPr>
          <w:rStyle w:val="StyleUnderline"/>
          <w:highlight w:val="green"/>
        </w:rPr>
        <w:t>here is what</w:t>
      </w:r>
      <w:r w:rsidRPr="000710BE">
        <w:rPr>
          <w:rStyle w:val="StyleUnderline"/>
        </w:rPr>
        <w:t xml:space="preserve"> some local and </w:t>
      </w:r>
      <w:r w:rsidRPr="000710BE">
        <w:rPr>
          <w:rStyle w:val="StyleUnderline"/>
          <w:highlight w:val="green"/>
        </w:rPr>
        <w:t>state governments have done</w:t>
      </w:r>
      <w:r w:rsidRPr="000710BE">
        <w:rPr>
          <w:rStyle w:val="StyleUnderline"/>
        </w:rPr>
        <w:t xml:space="preserve"> so far</w:t>
      </w:r>
      <w:r w:rsidRPr="000710BE">
        <w:rPr>
          <w:sz w:val="12"/>
        </w:rPr>
        <w:t xml:space="preserve">: Evanston, </w:t>
      </w:r>
      <w:r w:rsidRPr="000710BE">
        <w:rPr>
          <w:rStyle w:val="StyleUnderline"/>
          <w:highlight w:val="green"/>
        </w:rPr>
        <w:t>Illinois</w:t>
      </w:r>
      <w:r w:rsidRPr="000710BE">
        <w:rPr>
          <w:sz w:val="12"/>
        </w:rPr>
        <w:t xml:space="preserve"> Robin Rue Simmons, a former Evanston alderman who introduced the idea to the city in 2019, said the Restorative Housing Reparations Program was created to remedy some of the harm caused by the city’s historical anti-Black housing policies. When it was approved last year, it </w:t>
      </w:r>
      <w:r w:rsidRPr="000710BE">
        <w:rPr>
          <w:rStyle w:val="StyleUnderline"/>
          <w:highlight w:val="green"/>
        </w:rPr>
        <w:t>was</w:t>
      </w:r>
      <w:r w:rsidRPr="000710BE">
        <w:rPr>
          <w:sz w:val="12"/>
        </w:rPr>
        <w:t xml:space="preserve"> considered </w:t>
      </w:r>
      <w:r w:rsidRPr="000710BE">
        <w:rPr>
          <w:rStyle w:val="StyleUnderline"/>
          <w:highlight w:val="green"/>
        </w:rPr>
        <w:t>the country’s first reparations program</w:t>
      </w:r>
      <w:r w:rsidRPr="000710BE">
        <w:rPr>
          <w:sz w:val="12"/>
        </w:rPr>
        <w:t xml:space="preserve">. Since it was founded in 1860s, the city “created systems to segregate, limit, deny, and control Black citizens,” who were denied equal access to many areas, including schooling and housing. In the early 20th century, real estate agents developed a practice of informal racial zoning, almost exclusively offering Black residents housing on the city’s west side, according to a 2020 report commissioned by the city that details how the city perpetuated discriminatory practices toward Black residents. The report also highlights that Evanston banks typically refused mortgage loans to Black residents seeking to buy homes in predominantly White neighborhoods. When the city’s Restorative Housing Reparations program opened online applications in September, officials received more than 600 applications. In January, Weathers and 15 others were chosen at random from the first 122 applications submitted by eligible Black residents. The program’s payments </w:t>
      </w:r>
      <w:r w:rsidRPr="000710BE">
        <w:rPr>
          <w:rStyle w:val="StyleUnderline"/>
        </w:rPr>
        <w:t>were</w:t>
      </w:r>
      <w:r w:rsidRPr="005C3DE0">
        <w:rPr>
          <w:rStyle w:val="StyleUnderline"/>
        </w:rPr>
        <w:t xml:space="preserve"> </w:t>
      </w:r>
      <w:r w:rsidRPr="000710BE">
        <w:rPr>
          <w:rStyle w:val="StyleUnderline"/>
          <w:highlight w:val="green"/>
        </w:rPr>
        <w:t>funded by donations and money collected</w:t>
      </w:r>
      <w:r w:rsidRPr="005C3DE0">
        <w:rPr>
          <w:rStyle w:val="StyleUnderline"/>
        </w:rPr>
        <w:t xml:space="preserve"> by the city </w:t>
      </w:r>
      <w:r w:rsidRPr="000710BE">
        <w:rPr>
          <w:rStyle w:val="StyleUnderline"/>
          <w:highlight w:val="green"/>
        </w:rPr>
        <w:t>from cannabis</w:t>
      </w:r>
      <w:r w:rsidRPr="005C3DE0">
        <w:rPr>
          <w:rStyle w:val="StyleUnderline"/>
        </w:rPr>
        <w:t xml:space="preserve"> sales taxes</w:t>
      </w:r>
      <w:r w:rsidRPr="000710BE">
        <w:rPr>
          <w:sz w:val="12"/>
        </w:rPr>
        <w:t xml:space="preserve">. Weathers says he was “elated” when he learned that he would receive a payout and decided it could help current and future generations of his family. Instead of using the money for himself, he transferred his payout to his 60-year-old son, Michael Weathers, to put toward his mortgage. “It was a no brainer,” he said. Rose Cannon, a long-time Evanston resident, said she was initially excited when she heard about reparations efforts coming to Evanston, but grew to be against them once the conversation shifted from direct cash payments to a housing program. For her, conflating housing equity efforts with reparations minimizes the larger reparations movement. “When you use the term reparations, we would like for it to be associated with the full repair of human beings, to close the racial income gap,” Cannon said. “Housing can only be a portion of it, maybe a silo of it.” The current program, Simmons said, is the city’s initial reparations effort and was informed by a mass of research that led them to identify the legacy of discriminatory housing practices. Following more work to address housing disparities, Simmons said the city is expected to focus its reparations efforts on economic development and education initiatives. A committee has recommended grants for Black businesses and the establishment of a Black history museum in the city, she added. “It’s not so much that the initial 16 recipients are going to completely transform the life circumstances for all of Black Evanston, but the fact that it has happened means that we can expand it and we can build on it and do more,” Simmons said. “Not just in housing, but in other areas as well.” St. Paul, </w:t>
      </w:r>
      <w:r w:rsidRPr="000710BE">
        <w:rPr>
          <w:rStyle w:val="StyleUnderline"/>
          <w:highlight w:val="green"/>
        </w:rPr>
        <w:t>Minnesota</w:t>
      </w:r>
      <w:r w:rsidRPr="000710BE">
        <w:rPr>
          <w:sz w:val="12"/>
        </w:rPr>
        <w:t xml:space="preserve"> Cities like St. Paul have taken steps to </w:t>
      </w:r>
      <w:r w:rsidRPr="000710BE">
        <w:rPr>
          <w:rStyle w:val="StyleUnderline"/>
          <w:highlight w:val="green"/>
        </w:rPr>
        <w:t>build a bureaucratic system to</w:t>
      </w:r>
      <w:r w:rsidRPr="005C3DE0">
        <w:rPr>
          <w:rStyle w:val="StyleUnderline"/>
        </w:rPr>
        <w:t xml:space="preserve"> examine what </w:t>
      </w:r>
      <w:r w:rsidRPr="000710BE">
        <w:rPr>
          <w:rStyle w:val="StyleUnderline"/>
          <w:highlight w:val="green"/>
        </w:rPr>
        <w:t>a reparations package</w:t>
      </w:r>
      <w:r w:rsidRPr="005C3DE0">
        <w:rPr>
          <w:rStyle w:val="StyleUnderline"/>
        </w:rPr>
        <w:t xml:space="preserve"> for Black Americans could look like</w:t>
      </w:r>
      <w:r w:rsidRPr="000710BE">
        <w:rPr>
          <w:sz w:val="12"/>
        </w:rPr>
        <w:t xml:space="preserve">. After the city apologized last year for its role in the institutional and structural racism experienced by its Black residents, officials established an advisory committee to create a framework for a reparations commission. A year later, the advisory committee has released a report recommending direct cash payments to eligible Black residents and the establishment of a permanent reparations committee focused on implementing reparations to address racial disparities in housing, healthcare, education, employment and more. As far as funding, the report identified various sources, including the city’s funding under the American Rescue Plan, sales taxes and philanthropic donations. Trahern Crews, a member of the St. Paul city council’s reparations legislative advisory committee, partially influenced reparations efforts in Minnesota’s capital city. “The fact that [Evanston] led on [reparations] and they were so bold to actually do it, let our city council know that this is something that can happen, and it can happen in our lifetime,” Crews said. Although Minnesota was a free state, Black Americans were enslaved at St. Paul’s Fort Snelling and used for free labor by the US Army. Following the abolition of slavery, they faced forced segregation, redlining, housing discrimination, and the destruction of Saint Paul’s Rondo neighborhood – the city’s center of Black business and cultural life. It was destroyed to give way for the construction of an interstate highway, the advisory committee’s report says. Yohuru Williams, another member of the committee, said the task force decided to take a more “holistic approach” to reparations because the damage of institutional racism is uneven and impacts different descendants of slavery in varying ways. “It may be inflicted in one way for one set of descendants,” said Williams, a history professor and founding director of the Racial Justice Initiative at the University of St. Thomas. “It could have been unfair labor practices that resulted in unequal acquisition of wealth. For others, it was outright slavery.” </w:t>
      </w:r>
      <w:r w:rsidRPr="005C3DE0">
        <w:rPr>
          <w:rStyle w:val="StyleUnderline"/>
        </w:rPr>
        <w:t>California</w:t>
      </w:r>
      <w:r>
        <w:rPr>
          <w:rStyle w:val="StyleUnderline"/>
        </w:rPr>
        <w:t xml:space="preserve"> </w:t>
      </w:r>
      <w:r w:rsidRPr="000710BE">
        <w:rPr>
          <w:rStyle w:val="StyleUnderline"/>
          <w:highlight w:val="green"/>
        </w:rPr>
        <w:t>One of the largest reparations efforts in the nation is taking place in California</w:t>
      </w:r>
      <w:r w:rsidRPr="000710BE">
        <w:rPr>
          <w:sz w:val="12"/>
        </w:rPr>
        <w:t xml:space="preserve">, where a statewide task force is expected to become “a model for partners across the nation.” In 2020, California became the first state in the country to </w:t>
      </w:r>
      <w:r w:rsidRPr="00024B74">
        <w:rPr>
          <w:rStyle w:val="StyleUnderline"/>
        </w:rPr>
        <w:t>establish a state reparations task force</w:t>
      </w:r>
      <w:r w:rsidRPr="000710BE">
        <w:rPr>
          <w:sz w:val="12"/>
        </w:rPr>
        <w:t xml:space="preserve"> and nearly two years later, the panel released its first report last month outlining the state’s involvement in slavery and how it continues to harm Black Americans. In the 500-page interim report, the task force detailed how California perpetuated institutional racism </w:t>
      </w:r>
      <w:r w:rsidRPr="001D13C8">
        <w:rPr>
          <w:rStyle w:val="StyleUnderline"/>
          <w:highlight w:val="green"/>
        </w:rPr>
        <w:t>in connection to slavery and state-sanctioned discrimination</w:t>
      </w:r>
      <w:r w:rsidRPr="00024B74">
        <w:rPr>
          <w:rStyle w:val="StyleUnderline"/>
        </w:rPr>
        <w:t>, as well as how the federal government perpetuated these harms</w:t>
      </w:r>
      <w:r w:rsidRPr="000710BE">
        <w:rPr>
          <w:sz w:val="12"/>
        </w:rPr>
        <w:t xml:space="preserve">. Chairperson Kamilah Moore said the report is the most extensive issued by the government on the African American community in more than 50 years. One of the report’s main goals, Moore said, was </w:t>
      </w:r>
      <w:r w:rsidRPr="00024B74">
        <w:rPr>
          <w:rStyle w:val="StyleUnderline"/>
        </w:rPr>
        <w:t>educating</w:t>
      </w:r>
      <w:r w:rsidRPr="000710BE">
        <w:rPr>
          <w:sz w:val="12"/>
        </w:rPr>
        <w:t xml:space="preserve"> California</w:t>
      </w:r>
      <w:r w:rsidRPr="00024B74">
        <w:rPr>
          <w:rStyle w:val="StyleUnderline"/>
        </w:rPr>
        <w:t xml:space="preserve"> residents about the state’s role in maintaining the institution of slavery</w:t>
      </w:r>
      <w:r w:rsidRPr="000710BE">
        <w:rPr>
          <w:sz w:val="12"/>
        </w:rPr>
        <w:t xml:space="preserve">. The task force’s report outlines how Black Americans have been harmed, </w:t>
      </w:r>
      <w:r w:rsidRPr="00024B74">
        <w:rPr>
          <w:rStyle w:val="StyleUnderline"/>
        </w:rPr>
        <w:t>including by slavery and political disenfranchisement, and in labor, housing, education, the criminal justice system, and arts and culture</w:t>
      </w:r>
      <w:r w:rsidRPr="000710BE">
        <w:rPr>
          <w:sz w:val="12"/>
        </w:rPr>
        <w:t xml:space="preserve">. The panel included preliminary recommendations for each category but said a final report will be issued next year. Some of those recommendations include updating language in the state’s Constitution; removing racial bias and discriminatory practices in standardized testing; compensating people deprived of profits for their work; investing in and creating free healthcare programs; and apologizing for acts of political disenfranchisement. Brandon Greene, the director of the racial and economic justice program at the ACLU of Northern California, said the report is extremely comprehensive and hopes officials consider direct cash payments as the center of their reparations efforts. “Reparations to me explicitly is giving money for harm,” Greene said. “If reparations is giving me a million dollars, I can do whatever I want with it. If I want to buy a million dollars’ worth of Jordan’s, I can do that.” With </w:t>
      </w:r>
      <w:r w:rsidRPr="001D13C8">
        <w:rPr>
          <w:rStyle w:val="StyleUnderline"/>
          <w:highlight w:val="green"/>
        </w:rPr>
        <w:t>several state</w:t>
      </w:r>
      <w:r w:rsidRPr="009D45D5">
        <w:rPr>
          <w:rStyle w:val="StyleUnderline"/>
        </w:rPr>
        <w:t xml:space="preserve"> and local governments </w:t>
      </w:r>
      <w:r w:rsidRPr="001D13C8">
        <w:rPr>
          <w:rStyle w:val="Emphasis"/>
          <w:highlight w:val="green"/>
        </w:rPr>
        <w:t>leading the push for reparations</w:t>
      </w:r>
      <w:r w:rsidRPr="000710BE">
        <w:rPr>
          <w:sz w:val="12"/>
        </w:rPr>
        <w:t>, Moore and others said they hope</w:t>
      </w:r>
      <w:r w:rsidRPr="009D45D5">
        <w:rPr>
          <w:rStyle w:val="StyleUnderline"/>
        </w:rPr>
        <w:t xml:space="preserve"> the federal government is empowered to advance</w:t>
      </w:r>
      <w:r w:rsidRPr="000710BE">
        <w:rPr>
          <w:sz w:val="12"/>
        </w:rPr>
        <w:t xml:space="preserve"> H.R. 40, which was first introduced in Congress in 1989 and proposes the creation federal commission to study reparations and recommend remedies for the harm caused by slavery and the discriminatory policies that followed abolition. “The federal government is not off the hook,” Moore said. “I hope that people use this report</w:t>
      </w:r>
      <w:r w:rsidRPr="009D45D5">
        <w:rPr>
          <w:rStyle w:val="StyleUnderline"/>
        </w:rPr>
        <w:t xml:space="preserve"> </w:t>
      </w:r>
      <w:r w:rsidRPr="001D13C8">
        <w:rPr>
          <w:rStyle w:val="StyleUnderline"/>
          <w:highlight w:val="green"/>
        </w:rPr>
        <w:t xml:space="preserve">as </w:t>
      </w:r>
      <w:r w:rsidRPr="001D13C8">
        <w:rPr>
          <w:rStyle w:val="Emphasis"/>
          <w:highlight w:val="green"/>
        </w:rPr>
        <w:t>leverage to fight for reparations on a federal level.”</w:t>
      </w:r>
    </w:p>
    <w:p w14:paraId="44A4E441" w14:textId="77777777" w:rsidR="00700AFD" w:rsidRDefault="00700AFD" w:rsidP="00700AFD">
      <w:pPr>
        <w:rPr>
          <w:sz w:val="16"/>
        </w:rPr>
      </w:pPr>
    </w:p>
    <w:p w14:paraId="04D562D7" w14:textId="77777777" w:rsidR="00700AFD" w:rsidRPr="00CE5E39" w:rsidRDefault="00700AFD" w:rsidP="00700AFD">
      <w:pPr>
        <w:pStyle w:val="Heading4"/>
        <w:rPr>
          <w:rStyle w:val="StyleUnderline"/>
        </w:rPr>
      </w:pPr>
      <w:r w:rsidRPr="00CE5E39">
        <w:rPr>
          <w:rStyle w:val="StyleUnderline"/>
        </w:rPr>
        <w:t>The states not only have an ethical imperative but can effectively implement a universal basic income alongside reparations for black people – California’s recent efforts prove</w:t>
      </w:r>
    </w:p>
    <w:p w14:paraId="093D81B0" w14:textId="77777777" w:rsidR="00700AFD" w:rsidRPr="00302857" w:rsidRDefault="00700AFD" w:rsidP="00700AFD">
      <w:r w:rsidRPr="00EE2EEF">
        <w:rPr>
          <w:rStyle w:val="Style13ptBold"/>
        </w:rPr>
        <w:t>Glover and Campbell 23</w:t>
      </w:r>
      <w:r>
        <w:t xml:space="preserve">, ( Julian Glover is an </w:t>
      </w:r>
      <w:r w:rsidRPr="00C21BA2">
        <w:t>Edward R. Murrow, Emmy, and AP award-winning, Anchor and reporter at ABC Owned Television’s KGO - ABC7 San Francisco. Adjunct professor at Syracuse University's S.I. Newhouse School of Public Communications. Represented by Sue McInerney of Napoli Management.</w:t>
      </w:r>
      <w:r>
        <w:t xml:space="preserve"> Tara Campbell is </w:t>
      </w:r>
      <w:r w:rsidRPr="00C21BA2">
        <w:t>the author of a novel and four multi-genre collections including her newest, Cabinet of Wrath: A Doll Collection. In addition to Johns Hopkins, she teaches creative writing with American University, the Writer's Center, Politics and Prose, Catapult, Clarion West, and the National Gallery of Art's Virtual Studio</w:t>
      </w:r>
      <w:r>
        <w:t>) “</w:t>
      </w:r>
      <w:r w:rsidRPr="00C21BA2">
        <w:t xml:space="preserve">CA Reparations Task Force releases consequential report," </w:t>
      </w:r>
      <w:r>
        <w:t xml:space="preserve">6/29/23, </w:t>
      </w:r>
      <w:r w:rsidRPr="00E15BCE">
        <w:t>https://abc7news.com/california-reparation-reparations-task-force-report-anti-black-racism/13437967/</w:t>
      </w:r>
      <w:r>
        <w:t xml:space="preserve"> // EE</w:t>
      </w:r>
    </w:p>
    <w:p w14:paraId="17A4FD87" w14:textId="77777777" w:rsidR="00700AFD" w:rsidRPr="00302857" w:rsidRDefault="00700AFD" w:rsidP="00700AFD">
      <w:pPr>
        <w:rPr>
          <w:rStyle w:val="StyleUnderline"/>
        </w:rPr>
      </w:pPr>
      <w:r w:rsidRPr="00302857">
        <w:rPr>
          <w:rStyle w:val="StyleUnderline"/>
        </w:rPr>
        <w:t>Policy Changes</w:t>
      </w:r>
    </w:p>
    <w:p w14:paraId="2F9EED8D" w14:textId="77777777" w:rsidR="00700AFD" w:rsidRPr="00302857" w:rsidRDefault="00700AFD" w:rsidP="00700AFD">
      <w:pPr>
        <w:rPr>
          <w:rStyle w:val="StyleUnderline"/>
        </w:rPr>
      </w:pPr>
      <w:r w:rsidRPr="00302857">
        <w:rPr>
          <w:rStyle w:val="StyleUnderline"/>
        </w:rPr>
        <w:t>Proposed policy changes could include:</w:t>
      </w:r>
    </w:p>
    <w:p w14:paraId="7F0BF4F7" w14:textId="77777777" w:rsidR="00700AFD" w:rsidRPr="00302857" w:rsidRDefault="00700AFD" w:rsidP="00700AFD">
      <w:pPr>
        <w:rPr>
          <w:rStyle w:val="StyleUnderline"/>
        </w:rPr>
      </w:pPr>
      <w:r w:rsidRPr="00302857">
        <w:rPr>
          <w:rStyle w:val="StyleUnderline"/>
        </w:rPr>
        <w:t>Compensating people forcibly removed from their homes due to state action</w:t>
      </w:r>
    </w:p>
    <w:p w14:paraId="08C19129" w14:textId="77777777" w:rsidR="00700AFD" w:rsidRPr="00302857" w:rsidRDefault="00700AFD" w:rsidP="00700AFD">
      <w:pPr>
        <w:rPr>
          <w:rStyle w:val="StyleUnderline"/>
        </w:rPr>
      </w:pPr>
      <w:r w:rsidRPr="00302857">
        <w:rPr>
          <w:rStyle w:val="StyleUnderline"/>
        </w:rPr>
        <w:t>Establishing state-subsidized mortgage systems with low interest rates for qualified applicants</w:t>
      </w:r>
    </w:p>
    <w:p w14:paraId="04EA74E4" w14:textId="77777777" w:rsidR="00700AFD" w:rsidRPr="00302857" w:rsidRDefault="00700AFD" w:rsidP="00700AFD">
      <w:pPr>
        <w:rPr>
          <w:rStyle w:val="StyleUnderline"/>
        </w:rPr>
      </w:pPr>
      <w:r w:rsidRPr="00302857">
        <w:rPr>
          <w:rStyle w:val="StyleUnderline"/>
        </w:rPr>
        <w:t>Introducing efforts to reduce food swamps/desserts in Black neighborhoods</w:t>
      </w:r>
    </w:p>
    <w:p w14:paraId="3192FBA3" w14:textId="77777777" w:rsidR="00700AFD" w:rsidRPr="00302857" w:rsidRDefault="00700AFD" w:rsidP="00700AFD">
      <w:pPr>
        <w:rPr>
          <w:rStyle w:val="StyleUnderline"/>
        </w:rPr>
      </w:pPr>
      <w:r w:rsidRPr="00302857">
        <w:rPr>
          <w:rStyle w:val="StyleUnderline"/>
        </w:rPr>
        <w:t>Eliminating racial bias in employment and advancement</w:t>
      </w:r>
    </w:p>
    <w:p w14:paraId="6ECC6784" w14:textId="77777777" w:rsidR="00700AFD" w:rsidRPr="00302857" w:rsidRDefault="00700AFD" w:rsidP="00700AFD">
      <w:pPr>
        <w:rPr>
          <w:rStyle w:val="StyleUnderline"/>
        </w:rPr>
      </w:pPr>
      <w:r w:rsidRPr="00302857">
        <w:rPr>
          <w:rStyle w:val="StyleUnderline"/>
        </w:rPr>
        <w:t>Advancing efforts to achieve racial pay equity</w:t>
      </w:r>
    </w:p>
    <w:p w14:paraId="32AC21D9" w14:textId="77777777" w:rsidR="00700AFD" w:rsidRPr="00302857" w:rsidRDefault="00700AFD" w:rsidP="00700AFD">
      <w:pPr>
        <w:rPr>
          <w:rStyle w:val="StyleUnderline"/>
        </w:rPr>
      </w:pPr>
      <w:r w:rsidRPr="00302857">
        <w:rPr>
          <w:rStyle w:val="StyleUnderline"/>
        </w:rPr>
        <w:t>Creating a fund to support the development and sustainment of Black-owned businesses</w:t>
      </w:r>
    </w:p>
    <w:p w14:paraId="109B5515" w14:textId="77777777" w:rsidR="00700AFD" w:rsidRPr="00302857" w:rsidRDefault="00700AFD" w:rsidP="00700AFD">
      <w:pPr>
        <w:rPr>
          <w:rStyle w:val="StyleUnderline"/>
        </w:rPr>
      </w:pPr>
      <w:r w:rsidRPr="00302857">
        <w:rPr>
          <w:rStyle w:val="StyleUnderline"/>
        </w:rPr>
        <w:t>Eliminating racial disparities in police stops and criminal sentencing</w:t>
      </w:r>
    </w:p>
    <w:p w14:paraId="321BB28A" w14:textId="77777777" w:rsidR="00700AFD" w:rsidRPr="00302857" w:rsidRDefault="00700AFD" w:rsidP="00700AFD">
      <w:pPr>
        <w:rPr>
          <w:rStyle w:val="StyleUnderline"/>
        </w:rPr>
      </w:pPr>
      <w:r w:rsidRPr="00302857">
        <w:rPr>
          <w:rStyle w:val="StyleUnderline"/>
        </w:rPr>
        <w:t>Requiring incarcerated people working in prison or jail to receive fair market rate wages for the labor performed while imprisoned</w:t>
      </w:r>
    </w:p>
    <w:p w14:paraId="6B9D1C8A" w14:textId="77777777" w:rsidR="00700AFD" w:rsidRPr="00302857" w:rsidRDefault="00700AFD" w:rsidP="00700AFD">
      <w:pPr>
        <w:rPr>
          <w:rStyle w:val="StyleUnderline"/>
        </w:rPr>
      </w:pPr>
      <w:r w:rsidRPr="00302857">
        <w:rPr>
          <w:rStyle w:val="StyleUnderline"/>
        </w:rPr>
        <w:t>Compensate, both financially and with cost-free high quality services, to support people whose mental &amp; physical health has been permanently damaged by anti-Black healthcare system policies and treatment</w:t>
      </w:r>
    </w:p>
    <w:p w14:paraId="055CD41F" w14:textId="77777777" w:rsidR="00700AFD" w:rsidRPr="00302857" w:rsidRDefault="00700AFD" w:rsidP="00700AFD">
      <w:pPr>
        <w:rPr>
          <w:rStyle w:val="StyleUnderline"/>
        </w:rPr>
      </w:pPr>
      <w:r w:rsidRPr="00302857">
        <w:rPr>
          <w:rStyle w:val="StyleUnderline"/>
        </w:rPr>
        <w:t>Develop &amp; implement policies, programs, and measures to close the racial wealth gap</w:t>
      </w:r>
    </w:p>
    <w:p w14:paraId="554251A6" w14:textId="77777777" w:rsidR="00700AFD" w:rsidRPr="00302857" w:rsidRDefault="00700AFD" w:rsidP="00700AFD">
      <w:pPr>
        <w:rPr>
          <w:rStyle w:val="StyleUnderline"/>
        </w:rPr>
      </w:pPr>
      <w:r w:rsidRPr="00302857">
        <w:rPr>
          <w:rStyle w:val="StyleUnderline"/>
        </w:rPr>
        <w:t>The task force calls for the establishment of a cabinet-level secretary position over an office of African American Freedmen Affairs Agency tasked with implementing the recommendations.</w:t>
      </w:r>
    </w:p>
    <w:p w14:paraId="6C432378" w14:textId="77777777" w:rsidR="00700AFD" w:rsidRPr="00102C4E" w:rsidRDefault="00700AFD" w:rsidP="00700AFD">
      <w:pPr>
        <w:rPr>
          <w:sz w:val="10"/>
        </w:rPr>
      </w:pPr>
      <w:r w:rsidRPr="00102C4E">
        <w:rPr>
          <w:sz w:val="10"/>
        </w:rPr>
        <w:t>Who would be able to benefit from reparations?</w:t>
      </w:r>
    </w:p>
    <w:p w14:paraId="66B4AE73" w14:textId="77777777" w:rsidR="00700AFD" w:rsidRPr="00302857" w:rsidRDefault="00700AFD" w:rsidP="00700AFD">
      <w:pPr>
        <w:rPr>
          <w:rStyle w:val="StyleUnderline"/>
        </w:rPr>
      </w:pPr>
      <w:r w:rsidRPr="00102C4E">
        <w:rPr>
          <w:sz w:val="10"/>
        </w:rPr>
        <w:t xml:space="preserve">In a contentios vote, the task force affirmed that reparations should be limited to descendants of enslaved or free Black people who were in the country by the end of the 19th century. </w:t>
      </w:r>
      <w:r w:rsidRPr="00302857">
        <w:rPr>
          <w:rStyle w:val="StyleUnderline"/>
        </w:rPr>
        <w:t>The task force could also propose additional residency requirements for certain programs or cash payments.</w:t>
      </w:r>
    </w:p>
    <w:p w14:paraId="3C95555C" w14:textId="77777777" w:rsidR="00700AFD" w:rsidRPr="00102C4E" w:rsidRDefault="00700AFD" w:rsidP="00700AFD">
      <w:pPr>
        <w:rPr>
          <w:sz w:val="10"/>
        </w:rPr>
      </w:pPr>
      <w:r w:rsidRPr="00102C4E">
        <w:rPr>
          <w:sz w:val="10"/>
        </w:rPr>
        <w:t>Didn't California enter the union as a free state? Why should California be responsible for reparations?</w:t>
      </w:r>
    </w:p>
    <w:p w14:paraId="47F86D42" w14:textId="77777777" w:rsidR="00700AFD" w:rsidRPr="00302857" w:rsidRDefault="00700AFD" w:rsidP="00700AFD">
      <w:pPr>
        <w:rPr>
          <w:rStyle w:val="StyleUnderline"/>
        </w:rPr>
      </w:pPr>
      <w:r w:rsidRPr="00102C4E">
        <w:rPr>
          <w:sz w:val="10"/>
        </w:rPr>
        <w:t xml:space="preserve">Despite California entering the Union in 1850 as a free state, the task force's interim report suggests, the state's early government supported slavery. The interim report points to estimates by scholars that </w:t>
      </w:r>
      <w:r w:rsidRPr="00302857">
        <w:rPr>
          <w:rStyle w:val="Emphasis"/>
        </w:rPr>
        <w:t>as many as 1,500 enslaved African Americans lived in California just two years after the state became a part of the U.S</w:t>
      </w:r>
      <w:r w:rsidRPr="00302857">
        <w:rPr>
          <w:rStyle w:val="StyleUnderline"/>
        </w:rPr>
        <w:t>. By 1852, the state enforced so-called fugitive slave laws that were harsher than federal laws. The Golden State also banned non-white people from testifying in a court case involving white people.</w:t>
      </w:r>
    </w:p>
    <w:p w14:paraId="208457B8" w14:textId="77777777" w:rsidR="00700AFD" w:rsidRPr="00302857" w:rsidRDefault="00700AFD" w:rsidP="00700AFD">
      <w:pPr>
        <w:rPr>
          <w:rStyle w:val="StyleUnderline"/>
        </w:rPr>
      </w:pPr>
      <w:r w:rsidRPr="00302857">
        <w:rPr>
          <w:rStyle w:val="StyleUnderline"/>
        </w:rPr>
        <w:t>The Ku Klux Klan established local chapters in the state by the 1920s with many members being prominent Californians who held positions in civil leadership and police departments. Additionally, the interim report points out that California did not ratify the Fourteenth Amendment to the U.S. Constitution protecting the equal rights of all citizens until 1959 or the Fifteenth Amendment prohibiting states from denying a person's right to vote on the basis of race until 1962.</w:t>
      </w:r>
    </w:p>
    <w:p w14:paraId="1025E00D" w14:textId="77777777" w:rsidR="00700AFD" w:rsidRPr="00302857" w:rsidRDefault="00700AFD" w:rsidP="00700AFD">
      <w:pPr>
        <w:rPr>
          <w:rStyle w:val="StyleUnderline"/>
        </w:rPr>
      </w:pPr>
      <w:r w:rsidRPr="00302857">
        <w:rPr>
          <w:rStyle w:val="StyleUnderline"/>
        </w:rPr>
        <w:t>"</w:t>
      </w:r>
      <w:r w:rsidRPr="00302857">
        <w:rPr>
          <w:rStyle w:val="Emphasis"/>
        </w:rPr>
        <w:t>The idea that California has a role to play in this is, is actually very straightforwar</w:t>
      </w:r>
      <w:r w:rsidRPr="00302857">
        <w:rPr>
          <w:rStyle w:val="StyleUnderline"/>
        </w:rPr>
        <w:t>d," Scott Lewis said. "We think about lingering effects, we are thinking about things like Jim Crow racism. We're thinking about the use of eminent domain in the dismantling of African American communities,</w:t>
      </w:r>
      <w:r w:rsidRPr="00302857">
        <w:rPr>
          <w:rStyle w:val="Emphasis"/>
        </w:rPr>
        <w:t xml:space="preserve"> in many ways to facilitate the development of the state."</w:t>
      </w:r>
    </w:p>
    <w:p w14:paraId="1810FAAA" w14:textId="77777777" w:rsidR="00700AFD" w:rsidRPr="00C21BA2" w:rsidRDefault="00700AFD" w:rsidP="00700AFD">
      <w:pPr>
        <w:rPr>
          <w:u w:val="single"/>
        </w:rPr>
      </w:pPr>
      <w:r w:rsidRPr="00302857">
        <w:rPr>
          <w:rStyle w:val="StyleUnderline"/>
        </w:rPr>
        <w:t>Lewis suggests that those "lingering effects" of slavery, anti-Black racism and exclusionary policies are still felt by Black folks today. "The kind of principles that were first enacted during slavery</w:t>
      </w:r>
      <w:r w:rsidRPr="00102C4E">
        <w:rPr>
          <w:sz w:val="10"/>
        </w:rPr>
        <w:t xml:space="preserve"> </w:t>
      </w:r>
      <w:r w:rsidRPr="00302857">
        <w:rPr>
          <w:rStyle w:val="StyleUnderline"/>
        </w:rPr>
        <w:t>found themselves showing up in various ways, soon thereafter, and have in many ways continued to impact the lives and opportunities for African Americans in the state of California," he added.</w:t>
      </w:r>
    </w:p>
    <w:p w14:paraId="5E6CF81D" w14:textId="77777777" w:rsidR="00700AFD" w:rsidRPr="00102C4E" w:rsidRDefault="00700AFD" w:rsidP="00700AFD">
      <w:pPr>
        <w:rPr>
          <w:sz w:val="10"/>
        </w:rPr>
      </w:pPr>
    </w:p>
    <w:p w14:paraId="15775EC2" w14:textId="77777777" w:rsidR="00700AFD" w:rsidRDefault="00700AFD" w:rsidP="00700AFD">
      <w:pPr>
        <w:pStyle w:val="Heading4"/>
      </w:pPr>
      <w:r>
        <w:t xml:space="preserve">Local governments have already begun to pay out and establish programs to directly benefit black residents on smaller scales </w:t>
      </w:r>
    </w:p>
    <w:p w14:paraId="1F7AF35F" w14:textId="77777777" w:rsidR="00700AFD" w:rsidRPr="00C21BA2" w:rsidRDefault="00700AFD" w:rsidP="00700AFD">
      <w:r w:rsidRPr="00EE2EEF">
        <w:rPr>
          <w:rStyle w:val="Style13ptBold"/>
        </w:rPr>
        <w:t>Glover and Campbell 23</w:t>
      </w:r>
      <w:r>
        <w:t xml:space="preserve">, (Julian Glover is an </w:t>
      </w:r>
      <w:r w:rsidRPr="00C21BA2">
        <w:t>Edward R. Murrow, Emmy, and AP award-winning, Anchor and reporter at ABC Owned Television’s KGO - ABC7 San Francisco. Adjunct professor at Syracuse University's S.I. Newhouse School of Public Communications. Represented by Sue McInerney of Napoli Management.</w:t>
      </w:r>
      <w:r>
        <w:t xml:space="preserve"> Tara Campbell is </w:t>
      </w:r>
      <w:r w:rsidRPr="00C21BA2">
        <w:t>the author of a novel and four multi-genre collections including her newest, Cabinet of Wrath: A Doll Collection. In addition to Johns Hopkins, she teaches creative writing with American University, the Writer's Center, Politics and Prose, Catapult, Clarion West, and the National Gallery of Art's Virtual Studio</w:t>
      </w:r>
      <w:r>
        <w:t>) “</w:t>
      </w:r>
      <w:r w:rsidRPr="00C21BA2">
        <w:t xml:space="preserve">CA Reparations Task Force releases consequential report," </w:t>
      </w:r>
      <w:r>
        <w:t xml:space="preserve">6/29/23, </w:t>
      </w:r>
      <w:r w:rsidRPr="00E15BCE">
        <w:t>https://abc7news.com/california-reparation-reparations-task-force-report-anti-black-racism/13437967/</w:t>
      </w:r>
      <w:r>
        <w:t xml:space="preserve"> // EE</w:t>
      </w:r>
    </w:p>
    <w:p w14:paraId="4AD75482" w14:textId="77777777" w:rsidR="00700AFD" w:rsidRPr="00302857" w:rsidRDefault="00700AFD" w:rsidP="00700AFD">
      <w:pPr>
        <w:rPr>
          <w:rStyle w:val="StyleUnderline"/>
        </w:rPr>
      </w:pPr>
      <w:r w:rsidRPr="00302857">
        <w:rPr>
          <w:rStyle w:val="StyleUnderline"/>
        </w:rPr>
        <w:t>Have reparations been paid before by the U.S. government?</w:t>
      </w:r>
    </w:p>
    <w:p w14:paraId="41D1E6A1" w14:textId="77777777" w:rsidR="00700AFD" w:rsidRPr="00302857" w:rsidRDefault="00700AFD" w:rsidP="00700AFD">
      <w:pPr>
        <w:rPr>
          <w:rStyle w:val="StyleUnderline"/>
        </w:rPr>
      </w:pPr>
      <w:r w:rsidRPr="00102C4E">
        <w:rPr>
          <w:sz w:val="16"/>
        </w:rPr>
        <w:t xml:space="preserve">Yes, </w:t>
      </w:r>
      <w:r w:rsidRPr="00302857">
        <w:rPr>
          <w:rStyle w:val="StyleUnderline"/>
        </w:rPr>
        <w:t>the U.S. has paid reparations in the past, most notably to Japanese-Americans who were interned during World War II. The Civil Liberties Act of 1988, signed by President Ronald Reagan, issued a formal apology and paid $20,000 to each surviving victim of the internment camps. This was in recognition of the injustices and violation of civil liberties that Japanese-Americans faced in the years after the bombing of Pearl Harbor.</w:t>
      </w:r>
    </w:p>
    <w:p w14:paraId="2C897B71" w14:textId="77777777" w:rsidR="00700AFD" w:rsidRPr="00102C4E" w:rsidRDefault="00700AFD" w:rsidP="00700AFD">
      <w:pPr>
        <w:rPr>
          <w:sz w:val="16"/>
        </w:rPr>
      </w:pPr>
      <w:r w:rsidRPr="00102C4E">
        <w:rPr>
          <w:sz w:val="16"/>
        </w:rPr>
        <w:t>As the work of the task force nears completion, Don Tamaki, the only non-Black member of the group says it will take Californians of all walks of life to see reparations happen.</w:t>
      </w:r>
    </w:p>
    <w:p w14:paraId="3151666F" w14:textId="77777777" w:rsidR="00700AFD" w:rsidRPr="00102C4E" w:rsidRDefault="00700AFD" w:rsidP="00700AFD">
      <w:pPr>
        <w:rPr>
          <w:sz w:val="16"/>
        </w:rPr>
      </w:pPr>
      <w:r w:rsidRPr="00102C4E">
        <w:rPr>
          <w:sz w:val="16"/>
        </w:rPr>
        <w:t>"</w:t>
      </w:r>
      <w:r w:rsidRPr="00302857">
        <w:rPr>
          <w:rStyle w:val="StyleUnderline"/>
        </w:rPr>
        <w:t>It's a matter of justice. It's a morality issue," said Tamaki. "I'm Japanese American and we know something about being incarcerated, losing our property. I think we have a duty basically, to speak out</w:t>
      </w:r>
      <w:r w:rsidRPr="00102C4E">
        <w:rPr>
          <w:sz w:val="16"/>
        </w:rPr>
        <w:t>." Tamaki's parents were among the 80,000 Japanese Americans who receive compensation thru the Civil Liberties Act for being incarcerated during and after WWII.</w:t>
      </w:r>
    </w:p>
    <w:p w14:paraId="1AD375A3" w14:textId="77777777" w:rsidR="00700AFD" w:rsidRPr="00102C4E" w:rsidRDefault="00700AFD" w:rsidP="00700AFD">
      <w:pPr>
        <w:rPr>
          <w:sz w:val="16"/>
        </w:rPr>
      </w:pPr>
      <w:r w:rsidRPr="00102C4E">
        <w:rPr>
          <w:sz w:val="16"/>
        </w:rPr>
        <w:t>Similarly, the U</w:t>
      </w:r>
      <w:r w:rsidRPr="00302857">
        <w:rPr>
          <w:rStyle w:val="StyleUnderline"/>
        </w:rPr>
        <w:t>.S. government has also made various forms of compensation to Native American tribes for land seizures and treaty violations, although these have often been controversial and many argue they fall short of full reparations for historical injustices.</w:t>
      </w:r>
    </w:p>
    <w:p w14:paraId="3D54A25E" w14:textId="77777777" w:rsidR="00700AFD" w:rsidRPr="00102C4E" w:rsidRDefault="00700AFD" w:rsidP="00700AFD">
      <w:pPr>
        <w:rPr>
          <w:sz w:val="16"/>
        </w:rPr>
      </w:pPr>
      <w:r w:rsidRPr="00102C4E">
        <w:rPr>
          <w:sz w:val="16"/>
        </w:rPr>
        <w:t>The U.S. has not paid reparations for slavery or the broader impacts of racial discrimination against African Americans.</w:t>
      </w:r>
    </w:p>
    <w:p w14:paraId="72E5B3CE" w14:textId="77777777" w:rsidR="00700AFD" w:rsidRPr="00102C4E" w:rsidRDefault="00700AFD" w:rsidP="00700AFD">
      <w:pPr>
        <w:rPr>
          <w:sz w:val="16"/>
        </w:rPr>
      </w:pPr>
      <w:r w:rsidRPr="00102C4E">
        <w:rPr>
          <w:sz w:val="16"/>
        </w:rPr>
        <w:t>Are other governments considering reparations?</w:t>
      </w:r>
    </w:p>
    <w:p w14:paraId="712FE6DC" w14:textId="77777777" w:rsidR="00700AFD" w:rsidRPr="00302857" w:rsidRDefault="00700AFD" w:rsidP="00700AFD">
      <w:pPr>
        <w:rPr>
          <w:rStyle w:val="StyleUnderline"/>
        </w:rPr>
      </w:pPr>
      <w:r w:rsidRPr="00102C4E">
        <w:rPr>
          <w:sz w:val="16"/>
        </w:rPr>
        <w:t xml:space="preserve">While </w:t>
      </w:r>
      <w:r w:rsidRPr="00302857">
        <w:rPr>
          <w:rStyle w:val="StyleUnderline"/>
        </w:rPr>
        <w:t>California is the first state in the U.S. to create a commission to study and develop reparations proposals</w:t>
      </w:r>
      <w:r w:rsidRPr="00302857">
        <w:rPr>
          <w:rStyle w:val="Emphasis"/>
        </w:rPr>
        <w:t>, several local governments have started paying out reparations or creating programs to directly benefit Black residents on a smaller scale.</w:t>
      </w:r>
      <w:r w:rsidRPr="00102C4E">
        <w:rPr>
          <w:sz w:val="16"/>
        </w:rPr>
        <w:t xml:space="preserve"> </w:t>
      </w:r>
      <w:r w:rsidRPr="00302857">
        <w:rPr>
          <w:rStyle w:val="StyleUnderline"/>
        </w:rPr>
        <w:t>Take Evanston, Illinois for example where a small number of Black residents have received $25,000 toward home improvements, a down payment or mortgage assistance.</w:t>
      </w:r>
    </w:p>
    <w:p w14:paraId="55B87E08" w14:textId="77777777" w:rsidR="00700AFD" w:rsidRPr="00302857" w:rsidRDefault="00700AFD" w:rsidP="00700AFD">
      <w:pPr>
        <w:rPr>
          <w:rStyle w:val="Emphasis"/>
        </w:rPr>
      </w:pPr>
      <w:r w:rsidRPr="00302857">
        <w:rPr>
          <w:rStyle w:val="StyleUnderline"/>
        </w:rPr>
        <w:t xml:space="preserve">San Francisco, Alameda County, Sacramento, Los Angeles are among the California municipalities considering reparations on a local level. </w:t>
      </w:r>
      <w:r w:rsidRPr="00302857">
        <w:rPr>
          <w:rStyle w:val="Emphasis"/>
        </w:rPr>
        <w:t>Additionally, places from Fulton County, Georgia; to Boston, Massachusetts; and Kansas City, Missouri are among the cities and counties to study reparations.</w:t>
      </w:r>
    </w:p>
    <w:p w14:paraId="21C7D957" w14:textId="77777777" w:rsidR="00700AFD" w:rsidRDefault="00700AFD" w:rsidP="00700AFD">
      <w:pPr>
        <w:jc w:val="center"/>
        <w:rPr>
          <w:rStyle w:val="StyleUnderline"/>
          <w:b/>
          <w:bCs/>
          <w:sz w:val="32"/>
          <w:szCs w:val="32"/>
        </w:rPr>
      </w:pPr>
    </w:p>
    <w:p w14:paraId="0AE9AFAE" w14:textId="77777777" w:rsidR="00700AFD" w:rsidRPr="00BE0952" w:rsidRDefault="00700AFD" w:rsidP="00700AFD">
      <w:pPr>
        <w:pStyle w:val="Heading4"/>
      </w:pPr>
      <w:r w:rsidRPr="00BE0952">
        <w:t>States solve basic income and cause federal follow-on</w:t>
      </w:r>
    </w:p>
    <w:p w14:paraId="42056E38" w14:textId="77777777" w:rsidR="00700AFD" w:rsidRPr="00BE0952" w:rsidRDefault="00700AFD" w:rsidP="00700AFD">
      <w:pPr>
        <w:rPr>
          <w:sz w:val="16"/>
          <w:szCs w:val="16"/>
        </w:rPr>
      </w:pPr>
      <w:r w:rsidRPr="00BE0952">
        <w:rPr>
          <w:rStyle w:val="Style13ptBold"/>
        </w:rPr>
        <w:t>SCPL and ESP ’22</w:t>
      </w:r>
      <w:r w:rsidRPr="00BE0952">
        <w:t xml:space="preserve"> </w:t>
      </w:r>
      <w:r w:rsidRPr="00BE0952">
        <w:rPr>
          <w:sz w:val="16"/>
          <w:szCs w:val="16"/>
        </w:rPr>
        <w:t>[</w:t>
      </w:r>
      <w:r w:rsidRPr="00BE0952">
        <w:rPr>
          <w:sz w:val="16"/>
          <w:szCs w:val="16"/>
          <w:lang w:val="en"/>
        </w:rPr>
        <w:t>The Shriver Center on Poverty Law</w:t>
      </w:r>
      <w:r w:rsidRPr="00BE0952">
        <w:rPr>
          <w:sz w:val="16"/>
          <w:szCs w:val="16"/>
        </w:rPr>
        <w:t xml:space="preserve"> is based in Chicago and</w:t>
      </w:r>
      <w:r w:rsidRPr="00BE0952">
        <w:rPr>
          <w:sz w:val="16"/>
          <w:szCs w:val="16"/>
          <w:lang w:val="en"/>
        </w:rPr>
        <w:t> provides national leadership in advancing laws and policies that secure justice to improve the lives and opportunities of people living in poverty</w:t>
      </w:r>
      <w:r w:rsidRPr="00BE0952">
        <w:rPr>
          <w:sz w:val="16"/>
          <w:szCs w:val="16"/>
        </w:rPr>
        <w:t xml:space="preserve">. The Economic Security Project legitimizes bold ideas by supporting cutting edge research and elevating champions, winning concrete policy victories for the communities that need to see change now, and provoke the conventional wisdom to shift what’s considered possible. Their team of academics, organizers, practitioners and culture makers disburse grants, run issue campaigns, develop creative interventions and research products, and convene to encourage investment and action from others. Their president is a Senior Fellow with the Aspen Institute for Work Initiative, 4/13/22, ‘States Lead the Way in Reimagining the Social Safety Net’, </w:t>
      </w:r>
      <w:hyperlink r:id="rId11" w:history="1">
        <w:r w:rsidRPr="00BE0952">
          <w:rPr>
            <w:rStyle w:val="Hyperlink"/>
            <w:sz w:val="16"/>
            <w:szCs w:val="16"/>
          </w:rPr>
          <w:t>https://economicsecurityproject.org/resource/states-lead/</w:t>
        </w:r>
      </w:hyperlink>
      <w:r w:rsidRPr="00BE0952">
        <w:rPr>
          <w:sz w:val="16"/>
          <w:szCs w:val="16"/>
        </w:rPr>
        <w:t>, The Economic Security Project] A.J.</w:t>
      </w:r>
    </w:p>
    <w:p w14:paraId="6562232C" w14:textId="77777777" w:rsidR="00700AFD" w:rsidRPr="00BE0952" w:rsidRDefault="00700AFD" w:rsidP="00700AFD">
      <w:pPr>
        <w:rPr>
          <w:rStyle w:val="Emphasis"/>
        </w:rPr>
      </w:pPr>
      <w:r w:rsidRPr="00BE0952">
        <w:rPr>
          <w:sz w:val="16"/>
        </w:rPr>
        <w:t xml:space="preserve">This structural inequity, coupled with decades of cruel immigration policies, has made it harder for immigrants to obtain economic stability. </w:t>
      </w:r>
      <w:r w:rsidRPr="000B401A">
        <w:rPr>
          <w:highlight w:val="green"/>
          <w:u w:val="single"/>
        </w:rPr>
        <w:t>States have an opportunity to</w:t>
      </w:r>
      <w:r w:rsidRPr="00BE0952">
        <w:rPr>
          <w:u w:val="single"/>
        </w:rPr>
        <w:t xml:space="preserve"> provide needed </w:t>
      </w:r>
      <w:r w:rsidRPr="000B401A">
        <w:rPr>
          <w:highlight w:val="green"/>
          <w:u w:val="single"/>
        </w:rPr>
        <w:t>support</w:t>
      </w:r>
      <w:r w:rsidRPr="00BE0952">
        <w:rPr>
          <w:u w:val="single"/>
        </w:rPr>
        <w:t xml:space="preserve"> and progress toward economic and racial justice for immigrant communities excluded from the social safety net by ensuring robust immigrant eligibility for </w:t>
      </w:r>
      <w:r w:rsidRPr="000B401A">
        <w:rPr>
          <w:highlight w:val="green"/>
          <w:u w:val="single"/>
        </w:rPr>
        <w:t>state-funded cash transfer programs. Some states provided benefits</w:t>
      </w:r>
      <w:r w:rsidRPr="00BE0952">
        <w:rPr>
          <w:u w:val="single"/>
        </w:rPr>
        <w:t xml:space="preserve"> both </w:t>
      </w:r>
      <w:r w:rsidRPr="000B401A">
        <w:rPr>
          <w:highlight w:val="green"/>
          <w:u w:val="single"/>
        </w:rPr>
        <w:t>before and during the pandemic, to</w:t>
      </w:r>
      <w:r w:rsidRPr="00BE0952">
        <w:rPr>
          <w:u w:val="single"/>
        </w:rPr>
        <w:t xml:space="preserve"> try to </w:t>
      </w:r>
      <w:r w:rsidRPr="000B401A">
        <w:rPr>
          <w:highlight w:val="green"/>
          <w:u w:val="single"/>
        </w:rPr>
        <w:t>address</w:t>
      </w:r>
      <w:r w:rsidRPr="00BE0952">
        <w:rPr>
          <w:u w:val="single"/>
        </w:rPr>
        <w:t xml:space="preserve"> some of </w:t>
      </w:r>
      <w:r w:rsidRPr="000B401A">
        <w:rPr>
          <w:highlight w:val="green"/>
          <w:u w:val="single"/>
        </w:rPr>
        <w:t>the shortfall of federal programs</w:t>
      </w:r>
      <w:r w:rsidRPr="00BE0952">
        <w:rPr>
          <w:u w:val="single"/>
        </w:rPr>
        <w:t xml:space="preserve"> and federal relief passed in response to COVID-19</w:t>
      </w:r>
      <w:r w:rsidRPr="00BE0952">
        <w:rPr>
          <w:sz w:val="16"/>
        </w:rPr>
        <w:t>. California established a $125 million fund to help undocumented workers who cannot access unemployment insurance. Oregon added $20 million to the Oregon Worker Relief Fund which was created to provide temporary financial relief to undocumented workers. Connecticut provided a total of $3.5 million to aid undocumented families with rent relief and direct financial aid. Lastly, in Fiscal Year 2021 Illinois began providing Medicaid coverage for low-income seniors regardless of immigration status, making it the first state to cover older undocumented immigrants.102 Nothing in federal law would prevent states from providing state funds to immigrants in the form of a guaranteed income or other cash transfers, and offering long-overdue support to immigrants who are critical to the success of our communities.</w:t>
      </w:r>
      <w:r>
        <w:rPr>
          <w:u w:val="single"/>
        </w:rPr>
        <w:t xml:space="preserve"> </w:t>
      </w:r>
      <w:r w:rsidRPr="00BE0952">
        <w:rPr>
          <w:u w:val="single"/>
        </w:rPr>
        <w:t xml:space="preserve">The legacy of so-called “welfare reform” and decades of disinvestment have resulted in a social safety net that perpetuates racism and is fundamentally incapable of allowing people to meet their basic needs and live with </w:t>
      </w:r>
      <w:r w:rsidRPr="00BE0952">
        <w:rPr>
          <w:sz w:val="16"/>
        </w:rPr>
        <w:t xml:space="preserve">dignity. </w:t>
      </w:r>
      <w:r w:rsidRPr="000B401A">
        <w:rPr>
          <w:highlight w:val="green"/>
          <w:u w:val="single"/>
        </w:rPr>
        <w:t>It is time to</w:t>
      </w:r>
      <w:r w:rsidRPr="00BE0952">
        <w:rPr>
          <w:u w:val="single"/>
        </w:rPr>
        <w:t xml:space="preserve"> boldly reimagine the social safety net</w:t>
      </w:r>
      <w:r w:rsidRPr="00BE0952">
        <w:rPr>
          <w:sz w:val="16"/>
        </w:rPr>
        <w:t xml:space="preserve">, eliminate deep poverty and provide stability to middle income households by </w:t>
      </w:r>
      <w:r w:rsidRPr="000B401A">
        <w:rPr>
          <w:highlight w:val="green"/>
          <w:u w:val="single"/>
        </w:rPr>
        <w:t>implement</w:t>
      </w:r>
      <w:r w:rsidRPr="00BE0952">
        <w:rPr>
          <w:u w:val="single"/>
        </w:rPr>
        <w:t xml:space="preserve">ing a </w:t>
      </w:r>
      <w:r w:rsidRPr="000B401A">
        <w:rPr>
          <w:highlight w:val="green"/>
          <w:u w:val="single"/>
        </w:rPr>
        <w:t>guaranteed income</w:t>
      </w:r>
      <w:r w:rsidRPr="00BE0952">
        <w:rPr>
          <w:u w:val="single"/>
        </w:rPr>
        <w:t xml:space="preserve">. Ultimately, </w:t>
      </w:r>
      <w:r w:rsidRPr="00BE0952">
        <w:rPr>
          <w:rStyle w:val="Emphasis"/>
        </w:rPr>
        <w:t>a federal program should be vigorously pursued, but a mass movement needs to be built</w:t>
      </w:r>
      <w:r w:rsidRPr="000B401A">
        <w:rPr>
          <w:rStyle w:val="Emphasis"/>
          <w:highlight w:val="green"/>
        </w:rPr>
        <w:t xml:space="preserve"> to overcome gridlock at the federal level. States have a vital role to play as leaders in</w:t>
      </w:r>
      <w:r w:rsidRPr="00BE0952">
        <w:rPr>
          <w:rStyle w:val="Emphasis"/>
        </w:rPr>
        <w:t xml:space="preserve"> building </w:t>
      </w:r>
      <w:r w:rsidRPr="000B401A">
        <w:rPr>
          <w:rStyle w:val="Emphasis"/>
          <w:highlight w:val="green"/>
        </w:rPr>
        <w:t>public policy</w:t>
      </w:r>
      <w:r w:rsidRPr="00BE0952">
        <w:rPr>
          <w:u w:val="single"/>
        </w:rPr>
        <w:t xml:space="preserve">. </w:t>
      </w:r>
      <w:r w:rsidRPr="000B401A">
        <w:rPr>
          <w:highlight w:val="green"/>
          <w:u w:val="single"/>
        </w:rPr>
        <w:t>Through</w:t>
      </w:r>
      <w:r w:rsidRPr="00BE0952">
        <w:rPr>
          <w:u w:val="single"/>
        </w:rPr>
        <w:t xml:space="preserve"> creation of </w:t>
      </w:r>
      <w:r w:rsidRPr="000B401A">
        <w:rPr>
          <w:highlight w:val="green"/>
          <w:u w:val="single"/>
        </w:rPr>
        <w:t>state-level guaranteed income programs</w:t>
      </w:r>
      <w:r w:rsidRPr="00BE0952">
        <w:rPr>
          <w:u w:val="single"/>
        </w:rPr>
        <w:t xml:space="preserve"> funded through equitably raised revenue, </w:t>
      </w:r>
      <w:r w:rsidRPr="000B401A">
        <w:rPr>
          <w:rStyle w:val="Emphasis"/>
          <w:highlight w:val="green"/>
        </w:rPr>
        <w:t>states can progress toward economic justice</w:t>
      </w:r>
      <w:r w:rsidRPr="00BE0952">
        <w:rPr>
          <w:rStyle w:val="Emphasis"/>
        </w:rPr>
        <w:t xml:space="preserve"> for their lowest-income residents regardless of employment status, supplement the existing safety net, </w:t>
      </w:r>
      <w:r w:rsidRPr="000B401A">
        <w:rPr>
          <w:rStyle w:val="Emphasis"/>
          <w:highlight w:val="green"/>
        </w:rPr>
        <w:t>and build necessary momentum toward a federal program</w:t>
      </w:r>
      <w:r w:rsidRPr="00BE0952">
        <w:rPr>
          <w:rStyle w:val="Emphasis"/>
        </w:rPr>
        <w:t xml:space="preserve"> needed to meet current and coming economic challenges.</w:t>
      </w:r>
    </w:p>
    <w:p w14:paraId="00EC3E1B" w14:textId="77777777" w:rsidR="00700AFD" w:rsidRDefault="00700AFD" w:rsidP="00700AFD">
      <w:pPr>
        <w:pStyle w:val="Heading1"/>
      </w:pPr>
      <w:r>
        <w:t>PIC out of Universal</w:t>
      </w:r>
    </w:p>
    <w:p w14:paraId="0217539A" w14:textId="77777777" w:rsidR="00700AFD" w:rsidRDefault="00700AFD" w:rsidP="00700AFD">
      <w:pPr>
        <w:pStyle w:val="Heading4"/>
      </w:pPr>
      <w:r>
        <w:t>Universality fails—[???]</w:t>
      </w:r>
    </w:p>
    <w:p w14:paraId="53EEDA7E" w14:textId="77777777" w:rsidR="00700AFD" w:rsidRPr="008B7481" w:rsidRDefault="00700AFD" w:rsidP="00700AFD">
      <w:pPr>
        <w:rPr>
          <w:rStyle w:val="Style13ptBold"/>
        </w:rPr>
      </w:pPr>
      <w:r>
        <w:rPr>
          <w:rStyle w:val="Style13ptBold"/>
        </w:rPr>
        <w:t xml:space="preserve">Klein &amp; Fouksman 21’ </w:t>
      </w:r>
      <w:r w:rsidRPr="008B7481">
        <w:rPr>
          <w:rStyle w:val="Style13ptBold"/>
        </w:rPr>
        <w:t>[Elise Klein: Dphil in International Development from the University of Oxford, Senior Lecturer of Public Policy at Australian National University, Liz Fouksman: DPhil in International Development from the University of Oxford, Lecturer  in Social Justice at the Centre for Public Policy Research in the School of Education, Communication and Society at King's College London, 11-21-21, Volume 53, Issue 1, “Reparations as a Rightful Share: From Universalism to Redress in Distributive Justice,” https://doi.org/10.1111/dech.12695]</w:t>
      </w:r>
    </w:p>
    <w:p w14:paraId="0D40E4CF" w14:textId="77777777" w:rsidR="00700AFD" w:rsidRPr="00F8394E" w:rsidRDefault="00700AFD" w:rsidP="00700AFD">
      <w:pPr>
        <w:rPr>
          <w:sz w:val="16"/>
        </w:rPr>
      </w:pPr>
      <w:r w:rsidRPr="00F8394E">
        <w:rPr>
          <w:sz w:val="16"/>
        </w:rPr>
        <w:t xml:space="preserve">However, Warren goes on to acknowledge the limitations of the universality of basic income when understood as reparations. He points out that </w:t>
      </w:r>
      <w:r w:rsidRPr="00F8394E">
        <w:rPr>
          <w:rStyle w:val="StyleUnderline"/>
        </w:rPr>
        <w:t>all too often, nominally universal policies exclude minorities, for instance</w:t>
      </w:r>
      <w:r w:rsidRPr="00F8394E">
        <w:rPr>
          <w:sz w:val="16"/>
        </w:rPr>
        <w:t xml:space="preserve"> by </w:t>
      </w:r>
      <w:r w:rsidRPr="00F8394E">
        <w:rPr>
          <w:rStyle w:val="StyleUnderline"/>
        </w:rPr>
        <w:t>excluding formerly incarcerated populations</w:t>
      </w:r>
      <w:r w:rsidRPr="00F8394E">
        <w:rPr>
          <w:sz w:val="16"/>
        </w:rPr>
        <w:t xml:space="preserve">. Yet even if a universal basic income were to be designed to be truly universal, Warren wonders if </w:t>
      </w:r>
      <w:r w:rsidRPr="00F8394E">
        <w:rPr>
          <w:rStyle w:val="StyleUnderline"/>
        </w:rPr>
        <w:t>a UBI is</w:t>
      </w:r>
      <w:r w:rsidRPr="00F8394E">
        <w:rPr>
          <w:sz w:val="16"/>
        </w:rPr>
        <w:t xml:space="preserve"> simultaneously </w:t>
      </w:r>
      <w:r w:rsidRPr="00F8394E">
        <w:rPr>
          <w:rStyle w:val="StyleUnderline"/>
        </w:rPr>
        <w:t>too broad and too narrow to address issues of racial injustice in a post-slavery society. It might be too broad in its universality — its net beneficiaries would</w:t>
      </w:r>
      <w:r w:rsidRPr="00F8394E">
        <w:rPr>
          <w:sz w:val="16"/>
        </w:rPr>
        <w:t xml:space="preserve"> be anyone below a set income level,8 which would </w:t>
      </w:r>
      <w:r w:rsidRPr="00F8394E">
        <w:rPr>
          <w:rStyle w:val="StyleUnderline"/>
        </w:rPr>
        <w:t>include those that might be economically disadvantaged, but do not face racial discrimination</w:t>
      </w:r>
      <w:r w:rsidRPr="00F8394E">
        <w:rPr>
          <w:sz w:val="16"/>
        </w:rPr>
        <w:t xml:space="preserve"> and the injustices of living in a post-slavery society. Warren also worries that a universal basic income would allow the US to evade the question of direct investment in Black communities. In many ways, this point mirrors the feminist debates around basic income. While some feminist UBI advocates argue that a UBI would disproportionately benefit women and those engaged in unpaid care, others point out that it would also support men who chose to ignore or evade care work responsibilities, and make the case that there should be either special or additional support for carers.9</w:t>
      </w:r>
    </w:p>
    <w:p w14:paraId="0D9699F1" w14:textId="77777777" w:rsidR="00700AFD" w:rsidRPr="00F8394E" w:rsidRDefault="00700AFD" w:rsidP="00700AFD">
      <w:pPr>
        <w:rPr>
          <w:sz w:val="16"/>
        </w:rPr>
      </w:pPr>
      <w:r w:rsidRPr="00F8394E">
        <w:rPr>
          <w:sz w:val="16"/>
        </w:rPr>
        <w:t xml:space="preserve">At the same time, Warren argues that </w:t>
      </w:r>
      <w:r w:rsidRPr="00F8394E">
        <w:rPr>
          <w:rStyle w:val="StyleUnderline"/>
        </w:rPr>
        <w:t>a UBI's benefits could be too narrow because of its</w:t>
      </w:r>
      <w:r w:rsidRPr="00F8394E">
        <w:rPr>
          <w:sz w:val="16"/>
        </w:rPr>
        <w:t xml:space="preserve"> typical </w:t>
      </w:r>
      <w:r w:rsidRPr="00F8394E">
        <w:rPr>
          <w:rStyle w:val="StyleUnderline"/>
        </w:rPr>
        <w:t>focus on citizenship rights.</w:t>
      </w:r>
      <w:r w:rsidRPr="00F8394E">
        <w:rPr>
          <w:sz w:val="16"/>
        </w:rPr>
        <w:t xml:space="preserve"> As he points out, many UBI models propose that the income goes to all of a country's citizens. However, w</w:t>
      </w:r>
      <w:r w:rsidRPr="00F8394E">
        <w:rPr>
          <w:rStyle w:val="StyleUnderline"/>
        </w:rPr>
        <w:t xml:space="preserve">hat happens to immigrants who are not citizens, including immigrants who face racial discrimination? And what about incarcerated populations, who are frequently deprived of </w:t>
      </w:r>
      <w:r w:rsidRPr="00F8394E">
        <w:rPr>
          <w:sz w:val="16"/>
        </w:rPr>
        <w:t xml:space="preserve">some </w:t>
      </w:r>
      <w:r w:rsidRPr="00F8394E">
        <w:rPr>
          <w:rStyle w:val="StyleUnderline"/>
        </w:rPr>
        <w:t>citizenship benefits</w:t>
      </w:r>
      <w:r w:rsidRPr="00F8394E">
        <w:rPr>
          <w:sz w:val="16"/>
        </w:rPr>
        <w:t xml:space="preserve"> (such as voting rights)? Yet while Warren is correct that many UBI proposals have traditionally focused on citizens, this has recently shifted. James Ferguson's work on rightful shares has made the case that a universal payment should be disbursed not on the basis of citizenship, but rather on presence (or, to put it more practically, residence) within a nation state (Ferguson, 2021).</w:t>
      </w:r>
    </w:p>
    <w:p w14:paraId="659C63A0" w14:textId="77777777" w:rsidR="00700AFD" w:rsidRDefault="00700AFD" w:rsidP="00700AFD">
      <w:pPr>
        <w:rPr>
          <w:sz w:val="16"/>
        </w:rPr>
      </w:pPr>
      <w:r w:rsidRPr="00F8394E">
        <w:rPr>
          <w:sz w:val="16"/>
        </w:rPr>
        <w:t xml:space="preserve">However, the issue of targeting on the basis of race in order to repair the damage done by slavery and post-slavery racial discrimination still remains. Warren's proposed solution is to establish what he terms U+BI (universal plus basic income). This is a form of </w:t>
      </w:r>
      <w:r w:rsidRPr="00F8394E">
        <w:rPr>
          <w:rStyle w:val="StyleUnderline"/>
        </w:rPr>
        <w:t>targeted universalism</w:t>
      </w:r>
      <w:r w:rsidRPr="00F8394E">
        <w:rPr>
          <w:sz w:val="16"/>
        </w:rPr>
        <w:t xml:space="preserve">, where a basic income is both universal, and there is an additional top up which is targeted towards racial minorities, and explicitly framed as reparations for slavery and racism. Warren's proposal for a U+BI as reparations, and his explicit tying together of UBI and reparations, </w:t>
      </w:r>
      <w:r w:rsidRPr="00F8394E">
        <w:rPr>
          <w:rStyle w:val="StyleUnderline"/>
        </w:rPr>
        <w:t xml:space="preserve">raises a number of questions. </w:t>
      </w:r>
      <w:r w:rsidRPr="006D05E7">
        <w:rPr>
          <w:rStyle w:val="Emphasis"/>
        </w:rPr>
        <w:t>Why adopt an explicitly universal policy such as UBI as part of the case for reparations, which are meant to explicitly target communities damaged by specific historical occurrences?</w:t>
      </w:r>
      <w:r w:rsidRPr="00F8394E">
        <w:rPr>
          <w:sz w:val="16"/>
        </w:rPr>
        <w:t xml:space="preserve"> Warren never directly addresses this question, but perhaps the inclusion (with modifications) of UBI within the Movement for Black Lives agenda points to unstated support for other advantages of a universal rightful share, in particular the justice-based arguments for universal ownership of collective wealth (see for instance Birnbaum, 2016; Sloman, 2018; Van Parijs, 1992). </w:t>
      </w:r>
      <w:r w:rsidRPr="00F8394E">
        <w:rPr>
          <w:rStyle w:val="StyleUnderline"/>
        </w:rPr>
        <w:t>The proposal of U+BI also raises the question of whether</w:t>
      </w:r>
      <w:r w:rsidRPr="00F8394E">
        <w:rPr>
          <w:sz w:val="16"/>
        </w:rPr>
        <w:t xml:space="preserve"> this would be a true UBI, and if </w:t>
      </w:r>
      <w:r w:rsidRPr="00F8394E">
        <w:rPr>
          <w:rStyle w:val="StyleUnderline"/>
        </w:rPr>
        <w:t>the ‘plus’ would undermine some of the advantages of universalism</w:t>
      </w:r>
      <w:r w:rsidRPr="00F8394E">
        <w:rPr>
          <w:sz w:val="16"/>
        </w:rPr>
        <w:t>. In particular</w:t>
      </w:r>
      <w:r w:rsidRPr="00F8394E">
        <w:rPr>
          <w:rStyle w:val="StyleUnderline"/>
        </w:rPr>
        <w:t>, if historically benefits targeted at disadvantaged groups have frequently been inferior to universal benefits and enjoyed lower levels of support, a U+BI might have the same disadvantage</w:t>
      </w:r>
      <w:r w:rsidRPr="00F8394E">
        <w:rPr>
          <w:sz w:val="16"/>
        </w:rPr>
        <w:t>, which a UBI would avoid. Ultimately, this case asks: can a distributory policy framed as a rightful share be both reparative and universal at the same time?</w:t>
      </w:r>
    </w:p>
    <w:p w14:paraId="3BA6F05B" w14:textId="77777777" w:rsidR="00700AFD" w:rsidRPr="006D05E7" w:rsidRDefault="00700AFD" w:rsidP="00700AFD"/>
    <w:p w14:paraId="0E5F96DF" w14:textId="77777777" w:rsidR="00700AFD" w:rsidRDefault="00700AFD" w:rsidP="00700AFD">
      <w:pPr>
        <w:pStyle w:val="Heading4"/>
      </w:pPr>
      <w:r>
        <w:t>The plans universality fails to remedy structural violence—it blurs the line between reparations and generalized economic relief</w:t>
      </w:r>
    </w:p>
    <w:p w14:paraId="042BAB41" w14:textId="77777777" w:rsidR="00700AFD" w:rsidRPr="00CF0DC1" w:rsidRDefault="00700AFD" w:rsidP="00700AFD">
      <w:pPr>
        <w:rPr>
          <w:rStyle w:val="Style13ptBold"/>
        </w:rPr>
      </w:pPr>
      <w:r>
        <w:rPr>
          <w:rStyle w:val="Style13ptBold"/>
        </w:rPr>
        <w:t xml:space="preserve">Dixon 20’ </w:t>
      </w:r>
      <w:r w:rsidRPr="00CF0DC1">
        <w:rPr>
          <w:rStyle w:val="Style13ptBold"/>
        </w:rPr>
        <w:t>[Peter Dixon, PhD in sociology from the University of California, Berkeley, Associate Professor of Practice in Negotiation and Conflict Resolution at the School of Professional Studies at Columbia University, 8-24-20, The Washington Post, “U.S. cities and states are discussing reparations for Black Americans. Here’s what’s key.” https://www.washingtonpost.com/politics/2020/08/24/us-cities-states-are-discussing-reparations-black-americans-heres-whats-key/]</w:t>
      </w:r>
    </w:p>
    <w:p w14:paraId="1A557F9C" w14:textId="77777777" w:rsidR="00700AFD" w:rsidRDefault="00700AFD" w:rsidP="00700AFD">
      <w:pPr>
        <w:rPr>
          <w:sz w:val="16"/>
        </w:rPr>
      </w:pPr>
      <w:r w:rsidRPr="00CF0DC1">
        <w:rPr>
          <w:sz w:val="16"/>
        </w:rPr>
        <w:t xml:space="preserve">These efforts are likely to struggle with the challenges that have hindered reparations programs globally for decades. In particular, </w:t>
      </w:r>
      <w:r w:rsidRPr="000C28C1">
        <w:rPr>
          <w:rStyle w:val="StyleUnderline"/>
        </w:rPr>
        <w:t>the line can blur between social policies offered to people because they are in need</w:t>
      </w:r>
      <w:r w:rsidRPr="00CF0DC1">
        <w:rPr>
          <w:sz w:val="16"/>
        </w:rPr>
        <w:t xml:space="preserve"> — or simply because they are citizens — </w:t>
      </w:r>
      <w:r w:rsidRPr="000C28C1">
        <w:rPr>
          <w:rStyle w:val="StyleUnderline"/>
        </w:rPr>
        <w:t>and reparations for those whose rights have been violated. Such blurring reduces the potency of reparation as a material and symbolic act of justice.</w:t>
      </w:r>
      <w:r>
        <w:rPr>
          <w:rStyle w:val="StyleUnderline"/>
        </w:rPr>
        <w:t xml:space="preserve"> </w:t>
      </w:r>
      <w:r w:rsidRPr="00CF0DC1">
        <w:rPr>
          <w:sz w:val="16"/>
        </w:rPr>
        <w:t xml:space="preserve">Reparation or relief? Reparations programs generally fall into two categories: judicial reparations, ordered by a court; and administrative reparations, provided by a government through legislation. Reparation and relief blur far more easily in the latter. As the United Nations outlined in its 2005 Basic Principles and Guidelines on the Right to a Remedy and Reparation, reparation means more than financial compensation. Reparations measures are intended to be an act of justice that not only addresses harm but also recognizes that recipients’ rights were violated. Along with several key differences, this separates reparation from social policies like welfare and from international humanitarian assistance and development aid. </w:t>
      </w:r>
      <w:r w:rsidRPr="00CF0DC1">
        <w:rPr>
          <w:rStyle w:val="StyleUnderline"/>
        </w:rPr>
        <w:t>Relief, assistance and aid are clearly important in contexts where poverty, inequality and violence are linked</w:t>
      </w:r>
      <w:r w:rsidRPr="00CF0DC1">
        <w:rPr>
          <w:sz w:val="16"/>
        </w:rPr>
        <w:t xml:space="preserve">. Scholars and practitioners have argued for blended approaches. </w:t>
      </w:r>
      <w:r w:rsidRPr="00CF0DC1">
        <w:rPr>
          <w:rStyle w:val="StyleUnderline"/>
        </w:rPr>
        <w:t>But it’s problematic when the two are indistinguishable or when relief replaces reparation</w:t>
      </w:r>
      <w:r w:rsidRPr="00CF0DC1">
        <w:rPr>
          <w:sz w:val="16"/>
        </w:rPr>
        <w:t xml:space="preserve">. Countries where the line has blurred, all through administrative programs, include South Africa, Indonesia, Nepal, Peru and Colombia. </w:t>
      </w:r>
      <w:r w:rsidRPr="00CF0DC1">
        <w:rPr>
          <w:rStyle w:val="StyleUnderline"/>
        </w:rPr>
        <w:t>Colombia</w:t>
      </w:r>
      <w:r w:rsidRPr="00CF0DC1">
        <w:rPr>
          <w:sz w:val="16"/>
        </w:rPr>
        <w:t xml:space="preserve">, for example, </w:t>
      </w:r>
      <w:r w:rsidRPr="00CF0DC1">
        <w:rPr>
          <w:rStyle w:val="StyleUnderline"/>
        </w:rPr>
        <w:t>has been lauded for its</w:t>
      </w:r>
      <w:r w:rsidRPr="00CF0DC1">
        <w:rPr>
          <w:sz w:val="16"/>
        </w:rPr>
        <w:t xml:space="preserve"> recent and </w:t>
      </w:r>
      <w:r w:rsidRPr="00CF0DC1">
        <w:rPr>
          <w:rStyle w:val="StyleUnderline"/>
        </w:rPr>
        <w:t>historic efforts to provide reparations</w:t>
      </w:r>
      <w:r w:rsidRPr="00CF0DC1">
        <w:rPr>
          <w:sz w:val="16"/>
        </w:rPr>
        <w:t xml:space="preserve"> to millions of victims of an internal armed conflict that had pitted government forces, right-wing paramilitaries and left-wing armed groups against one another since the 1960s. Worried about the cost of such a program, however, </w:t>
      </w:r>
      <w:r w:rsidRPr="00CF0DC1">
        <w:rPr>
          <w:rStyle w:val="StyleUnderline"/>
        </w:rPr>
        <w:t>the government tried to reclassify as “reparation” its existing subsidies for displaced people</w:t>
      </w:r>
      <w:r w:rsidRPr="00CF0DC1">
        <w:rPr>
          <w:sz w:val="16"/>
        </w:rPr>
        <w:t xml:space="preserve">, who today constitute 90 percent of the conflict’s 9 million registered victims. Colombia’s Constitutional Court ruled that such repackaging violated the rights of victims to true reparation. In practice, </w:t>
      </w:r>
      <w:r w:rsidRPr="00CF0DC1">
        <w:rPr>
          <w:rStyle w:val="StyleUnderline"/>
        </w:rPr>
        <w:t>many Colombian reparations recipients have had trouble differentiating the compensation they receive as victims of the armed conflict from other forms of financial support they receive from the government because they are poor. For them, what could be the government’s history-defining act of contrition for a half-century of bloodshed is just another check or financial transfer.</w:t>
      </w:r>
      <w:r>
        <w:rPr>
          <w:rStyle w:val="StyleUnderline"/>
        </w:rPr>
        <w:t xml:space="preserve"> </w:t>
      </w:r>
      <w:r w:rsidRPr="00CF0DC1">
        <w:rPr>
          <w:sz w:val="16"/>
        </w:rPr>
        <w:t xml:space="preserve">Does Yale discriminate against Asian Americans and Whites? It's the wrong question. Why it matters Making generalizable claims about reparations’ impact is difficult. Most arguments for a distinction between reparations and relief have relied on theory, morality or law to make the case. But research among diverse groups, including torture survivors, victims of war crimes and crimes against humanity, and those who have provided their testimony to truth commissions, offers evidence that </w:t>
      </w:r>
      <w:r w:rsidRPr="00CF0DC1">
        <w:rPr>
          <w:rStyle w:val="StyleUnderline"/>
        </w:rPr>
        <w:t>harm is compounded when victims do not receive justice that they are promised</w:t>
      </w:r>
      <w:r w:rsidRPr="00CF0DC1">
        <w:rPr>
          <w:sz w:val="16"/>
        </w:rPr>
        <w:t xml:space="preserve">. This is especially important in cases such as Colombia (or the United States) where the scale of harm far exceeds a judicial system’s capacity to carry out justice — putting more pressure on reparations to deliver. Sometimes, when harm has been less widespread or when there are resources to deliver, administrative reparations programs have been more easily distinguished from relief — and it has mattered. For instance, Germany’s reparations programs for Holocaust victims have fostered healing through long-term support and generous financial compensation. Chile and Argentina also have been well regarded for comprehensive and long-term measures such as pensions and scholarships to repair the harm of their brutal dictatorships, while also undertaking truth-seeking efforts, accepting responsibility, investigating crimes and reforming institutions. Government support vs. government responsibility Under the U.N.'s Basic Principles, governments have an obligation to provide effective remedies to victims of gross violations of international law, even where countries did not commit these violations themselves. But governments have been actively chipping away at enforcement of such responsibilities. At the International Criminal Court in The Hague, for example, countries had to agree on rules about who would be responsible for reparations awards issued by the court, which prosecutes individuals for acts of genocide, war crimes and crimes against humanity. Early proposals actually left the door open for some form of government responsibility for reparation, but that was shut down by a group of countries that included the United States. But what happens when the government is directly responsible for harm, and when this harm stems from centuries of violence? The challenge is daunting. </w:t>
      </w:r>
      <w:r w:rsidRPr="00CF0DC1">
        <w:rPr>
          <w:rStyle w:val="StyleUnderline"/>
        </w:rPr>
        <w:t>Internationally, reparations programs have often failed to account for long-term harm, tending to focus more o</w:t>
      </w:r>
      <w:r w:rsidRPr="00CF0DC1">
        <w:rPr>
          <w:sz w:val="16"/>
        </w:rPr>
        <w:t xml:space="preserve">n physical or </w:t>
      </w:r>
      <w:r w:rsidRPr="00CF0DC1">
        <w:rPr>
          <w:rStyle w:val="StyleUnderline"/>
        </w:rPr>
        <w:t>“spectacular” violence than on less visible forms that are linked to economic crimes or structural disenfranchisement.</w:t>
      </w:r>
      <w:r>
        <w:rPr>
          <w:u w:val="single"/>
        </w:rPr>
        <w:t xml:space="preserve"> </w:t>
      </w:r>
      <w:r w:rsidRPr="00CF0DC1">
        <w:rPr>
          <w:rStyle w:val="StyleUnderline"/>
        </w:rPr>
        <w:t>If reparations programs can actually be implemented in the United States, it will</w:t>
      </w:r>
      <w:r w:rsidRPr="00CF0DC1">
        <w:rPr>
          <w:sz w:val="16"/>
        </w:rPr>
        <w:t xml:space="preserve"> still </w:t>
      </w:r>
      <w:r w:rsidRPr="00CF0DC1">
        <w:rPr>
          <w:rStyle w:val="StyleUnderline"/>
        </w:rPr>
        <w:t>be difficult to articulate</w:t>
      </w:r>
      <w:r w:rsidRPr="00CF0DC1">
        <w:rPr>
          <w:sz w:val="16"/>
        </w:rPr>
        <w:t xml:space="preserve"> — and communicate — </w:t>
      </w:r>
      <w:r w:rsidRPr="00CF0DC1">
        <w:rPr>
          <w:rStyle w:val="StyleUnderline"/>
        </w:rPr>
        <w:t>that these efforts are targeting generations of economic harms perpetrated against Black people, not just the present-day needs that such harm has fostered and perpetuated.</w:t>
      </w:r>
      <w:r>
        <w:rPr>
          <w:rStyle w:val="StyleUnderline"/>
        </w:rPr>
        <w:t xml:space="preserve"> </w:t>
      </w:r>
      <w:r w:rsidRPr="00CF0DC1">
        <w:rPr>
          <w:sz w:val="16"/>
        </w:rPr>
        <w:t xml:space="preserve">This work is just beginning. In Asheville, for example, the city council apologized for its history of slavery and discrimination and established a commission to identify investments and policy priorities in which Black residents have been systematically disadvantaged. The city seeks to repair these disadvantages by identifying resources to fund reparations, boosting Black economic mobility and opportunity, and increasing Black families’ wealth across generations. </w:t>
      </w:r>
      <w:r w:rsidRPr="00CF0DC1">
        <w:rPr>
          <w:rStyle w:val="StyleUnderline"/>
        </w:rPr>
        <w:t>True reparations</w:t>
      </w:r>
      <w:r w:rsidRPr="00CF0DC1">
        <w:rPr>
          <w:sz w:val="16"/>
        </w:rPr>
        <w:t xml:space="preserve"> measures recognize that people’s rights have been violated, ideally accompanied by the offender’s acknowledgment of culpability. They </w:t>
      </w:r>
      <w:r w:rsidRPr="00CF0DC1">
        <w:rPr>
          <w:rStyle w:val="StyleUnderline"/>
        </w:rPr>
        <w:t>specifically target the harms that victims suffered</w:t>
      </w:r>
      <w:r w:rsidRPr="00CF0DC1">
        <w:rPr>
          <w:sz w:val="16"/>
        </w:rPr>
        <w:t>. True reparation is not a panacea, but it is possible in the United States.</w:t>
      </w:r>
    </w:p>
    <w:p w14:paraId="5D0D307A" w14:textId="77777777" w:rsidR="00700AFD" w:rsidRDefault="00700AFD" w:rsidP="00700AFD">
      <w:pPr>
        <w:rPr>
          <w:sz w:val="16"/>
        </w:rPr>
      </w:pPr>
    </w:p>
    <w:p w14:paraId="5E09A9FC" w14:textId="77777777" w:rsidR="00700AFD" w:rsidRDefault="00700AFD" w:rsidP="00700AFD">
      <w:pPr>
        <w:rPr>
          <w:sz w:val="16"/>
        </w:rPr>
      </w:pPr>
    </w:p>
    <w:p w14:paraId="33CB1771" w14:textId="77777777" w:rsidR="00700AFD" w:rsidRPr="00F601E6" w:rsidRDefault="00700AFD" w:rsidP="00700AFD"/>
    <w:p w14:paraId="114F1D4D" w14:textId="77777777" w:rsidR="00700AFD" w:rsidRPr="00BE0952" w:rsidRDefault="00700AFD" w:rsidP="00700AFD">
      <w:pPr>
        <w:rPr>
          <w:rStyle w:val="Emphasis"/>
        </w:rPr>
      </w:pPr>
    </w:p>
    <w:p w14:paraId="2323BEE2" w14:textId="77777777" w:rsidR="00700AFD" w:rsidRPr="00437ACE" w:rsidRDefault="00700AFD" w:rsidP="00700AFD"/>
    <w:p w14:paraId="2D5EA883" w14:textId="77777777" w:rsidR="00700AFD" w:rsidRDefault="00700AFD" w:rsidP="00700AFD"/>
    <w:p w14:paraId="23737D36" w14:textId="77777777" w:rsidR="00700AFD" w:rsidRDefault="00700AFD" w:rsidP="00700AFD"/>
    <w:p w14:paraId="20974F5E" w14:textId="77777777" w:rsidR="00700AFD" w:rsidRPr="009E6707" w:rsidRDefault="00700AFD" w:rsidP="00700AFD">
      <w:pPr>
        <w:rPr>
          <w:rStyle w:val="StyleUnderline"/>
        </w:rPr>
      </w:pPr>
    </w:p>
    <w:p w14:paraId="2676ED55" w14:textId="77777777" w:rsidR="00526725" w:rsidRPr="00370B65" w:rsidRDefault="00526725" w:rsidP="00526725">
      <w:pPr>
        <w:pStyle w:val="Heading2"/>
        <w:rPr>
          <w:rStyle w:val="StyleUnderline"/>
        </w:rPr>
      </w:pPr>
      <w:r w:rsidRPr="00370B65">
        <w:rPr>
          <w:rStyle w:val="StyleUnderline"/>
        </w:rPr>
        <w:t>States CP</w:t>
      </w:r>
    </w:p>
    <w:p w14:paraId="3B7B9E69" w14:textId="77777777" w:rsidR="00526725" w:rsidRDefault="00526725" w:rsidP="00526725">
      <w:pPr>
        <w:pStyle w:val="Heading3"/>
      </w:pPr>
      <w:r>
        <w:t xml:space="preserve">Solvency </w:t>
      </w:r>
    </w:p>
    <w:p w14:paraId="1078F565" w14:textId="77777777" w:rsidR="00526725" w:rsidRPr="000710BE" w:rsidRDefault="00526725" w:rsidP="00526725">
      <w:pPr>
        <w:pStyle w:val="Heading4"/>
      </w:pPr>
      <w:r w:rsidRPr="000710BE">
        <w:t>State-level reparations solve and cause fed follow-on.</w:t>
      </w:r>
    </w:p>
    <w:p w14:paraId="0B6ACF9A" w14:textId="77777777" w:rsidR="00526725" w:rsidRPr="000710BE" w:rsidRDefault="00526725" w:rsidP="00526725">
      <w:r w:rsidRPr="000710BE">
        <w:rPr>
          <w:rStyle w:val="Style13ptBold"/>
        </w:rPr>
        <w:t>Germain 22</w:t>
      </w:r>
      <w:r w:rsidRPr="000710BE">
        <w:t xml:space="preserve"> (“The fight for reparations has stalled in Congress. Here’s what they look like in state and local governments”, July 13th 2022, Jacquelyne Germain attends Northwestern University in journalism and legal studies wiring for many publications about criminal and racial justice as well as women and voting rights, https://www.cnn.com/2022/07/13/us/reparations-state-local-commission-reaj/index.html) HSLA: RP</w:t>
      </w:r>
    </w:p>
    <w:p w14:paraId="1BAB0B5B" w14:textId="77777777" w:rsidR="00526725" w:rsidRPr="001D13C8" w:rsidRDefault="00526725" w:rsidP="00526725">
      <w:pPr>
        <w:rPr>
          <w:rStyle w:val="Emphasis"/>
        </w:rPr>
      </w:pPr>
      <w:r w:rsidRPr="009D45D5">
        <w:rPr>
          <w:sz w:val="16"/>
        </w:rPr>
        <w:t xml:space="preserve">— Louis </w:t>
      </w:r>
      <w:r w:rsidRPr="000710BE">
        <w:rPr>
          <w:sz w:val="12"/>
        </w:rPr>
        <w:t xml:space="preserve">Weathers had a stable job and was married when he decided </w:t>
      </w:r>
      <w:r w:rsidRPr="009E0673">
        <w:rPr>
          <w:rStyle w:val="StyleUnderline"/>
        </w:rPr>
        <w:t>to buy a home in the Chicago suburb</w:t>
      </w:r>
      <w:r w:rsidRPr="000710BE">
        <w:rPr>
          <w:sz w:val="12"/>
        </w:rPr>
        <w:t xml:space="preserve"> of Evanston in 1959 – but</w:t>
      </w:r>
      <w:r w:rsidRPr="009E0673">
        <w:rPr>
          <w:rStyle w:val="StyleUnderline"/>
        </w:rPr>
        <w:t xml:space="preserve"> high interest rates and White real estate agents who seemed adamant about keeping him and other Black residents out of certain neighborhoods</w:t>
      </w:r>
      <w:r w:rsidRPr="000710BE">
        <w:rPr>
          <w:sz w:val="12"/>
        </w:rPr>
        <w:t xml:space="preserve"> nearly discouraged him. More than six decades later, the 87-year-old received a payout to make up for the discriminatory housing practices that he and other Black residents experienced between 1919 and 1969. After three years in the making, Evanston gave Weathers and 15 other Black residents $25,000 each in May to put toward a down payment on a home, mortgages or home repairs. Like Weathers, </w:t>
      </w:r>
      <w:r w:rsidRPr="000710BE">
        <w:rPr>
          <w:rStyle w:val="StyleUnderline"/>
          <w:highlight w:val="green"/>
        </w:rPr>
        <w:t>generations of Black Americans</w:t>
      </w:r>
      <w:r w:rsidRPr="009E0673">
        <w:rPr>
          <w:rStyle w:val="StyleUnderline"/>
        </w:rPr>
        <w:t xml:space="preserve"> have </w:t>
      </w:r>
      <w:r w:rsidRPr="000710BE">
        <w:rPr>
          <w:rStyle w:val="StyleUnderline"/>
          <w:highlight w:val="green"/>
        </w:rPr>
        <w:t>faced disparities</w:t>
      </w:r>
      <w:r w:rsidRPr="009E0673">
        <w:rPr>
          <w:rStyle w:val="StyleUnderline"/>
        </w:rPr>
        <w:t xml:space="preserve"> in housing, transportation, business and other areas. And as descendants of enslaved people</w:t>
      </w:r>
      <w:r w:rsidRPr="000710BE">
        <w:rPr>
          <w:sz w:val="12"/>
        </w:rPr>
        <w:t xml:space="preserve"> many say they have not been compensated for their labor and the lingering effects of systemic racism. Recent </w:t>
      </w:r>
      <w:r w:rsidRPr="000710BE">
        <w:rPr>
          <w:rStyle w:val="StyleUnderline"/>
          <w:highlight w:val="green"/>
        </w:rPr>
        <w:t>federal reparations</w:t>
      </w:r>
      <w:r w:rsidRPr="000710BE">
        <w:rPr>
          <w:sz w:val="12"/>
        </w:rPr>
        <w:t xml:space="preserve"> efforts have</w:t>
      </w:r>
      <w:r w:rsidRPr="009E0673">
        <w:rPr>
          <w:rStyle w:val="StyleUnderline"/>
        </w:rPr>
        <w:t xml:space="preserve"> </w:t>
      </w:r>
      <w:r w:rsidRPr="000710BE">
        <w:rPr>
          <w:rStyle w:val="Emphasis"/>
          <w:highlight w:val="green"/>
        </w:rPr>
        <w:t>stalled in Congress</w:t>
      </w:r>
      <w:r w:rsidRPr="000710BE">
        <w:rPr>
          <w:rStyle w:val="StyleUnderline"/>
          <w:highlight w:val="green"/>
        </w:rPr>
        <w:t>, but cities</w:t>
      </w:r>
      <w:r w:rsidRPr="000710BE">
        <w:rPr>
          <w:sz w:val="12"/>
        </w:rPr>
        <w:t xml:space="preserve"> like Evanston </w:t>
      </w:r>
      <w:r w:rsidRPr="000710BE">
        <w:rPr>
          <w:rStyle w:val="StyleUnderline"/>
          <w:highlight w:val="green"/>
        </w:rPr>
        <w:t xml:space="preserve">are </w:t>
      </w:r>
      <w:r w:rsidRPr="000710BE">
        <w:rPr>
          <w:rStyle w:val="Emphasis"/>
          <w:highlight w:val="green"/>
        </w:rPr>
        <w:t>working to atone</w:t>
      </w:r>
      <w:r w:rsidRPr="000710BE">
        <w:rPr>
          <w:sz w:val="12"/>
        </w:rPr>
        <w:t xml:space="preserve"> for the harms caused by slavery and institutional racism – and address the racial wealth gap. Last week, Detroit’s city council unanimously approved how it would structure the city’s first reparations task force. Meanwhile in Massachusetts, the Amherst Town Council approved the creation of a fund to allocate a total of $2 million in reparations over the course of about a decade. The push for reparations has gained momentum on the heels of the national uprising in the aftermath of George Floyd’s killing in 2020, which rekindled the Black Lives Matter movement. Kamilah Moore, of the California Reparations Task Force, said she sees reparations “as fulfilling the promises made to her ancestors” in the mid-19th century following the abolition of slavery. The federal government now has the chance to live up to those commitments, she said. “You can’t talk about a racial reckoning in this country without mentioning reparations,” she said. “Reparations are comprehensive enough to address all of the ills that still impact the African American community.” From </w:t>
      </w:r>
      <w:r w:rsidRPr="005C3DE0">
        <w:rPr>
          <w:rStyle w:val="StyleUnderline"/>
        </w:rPr>
        <w:t>cash payouts</w:t>
      </w:r>
      <w:r w:rsidRPr="000710BE">
        <w:rPr>
          <w:sz w:val="12"/>
        </w:rPr>
        <w:t xml:space="preserve"> to issuing extensive reports</w:t>
      </w:r>
      <w:r w:rsidRPr="005C3DE0">
        <w:rPr>
          <w:rStyle w:val="StyleUnderline"/>
        </w:rPr>
        <w:t xml:space="preserve"> and</w:t>
      </w:r>
      <w:r w:rsidRPr="000710BE">
        <w:rPr>
          <w:sz w:val="12"/>
        </w:rPr>
        <w:t xml:space="preserve"> building a</w:t>
      </w:r>
      <w:r w:rsidRPr="005C3DE0">
        <w:rPr>
          <w:rStyle w:val="StyleUnderline"/>
        </w:rPr>
        <w:t xml:space="preserve"> bureaucratic system</w:t>
      </w:r>
      <w:r w:rsidRPr="000710BE">
        <w:rPr>
          <w:sz w:val="12"/>
        </w:rPr>
        <w:t xml:space="preserve"> to examine what reparations could look like, </w:t>
      </w:r>
      <w:r w:rsidRPr="000710BE">
        <w:rPr>
          <w:rStyle w:val="StyleUnderline"/>
          <w:highlight w:val="green"/>
        </w:rPr>
        <w:t>here is what</w:t>
      </w:r>
      <w:r w:rsidRPr="000710BE">
        <w:rPr>
          <w:rStyle w:val="StyleUnderline"/>
        </w:rPr>
        <w:t xml:space="preserve"> some local and </w:t>
      </w:r>
      <w:r w:rsidRPr="000710BE">
        <w:rPr>
          <w:rStyle w:val="StyleUnderline"/>
          <w:highlight w:val="green"/>
        </w:rPr>
        <w:t>state governments have done</w:t>
      </w:r>
      <w:r w:rsidRPr="000710BE">
        <w:rPr>
          <w:rStyle w:val="StyleUnderline"/>
        </w:rPr>
        <w:t xml:space="preserve"> so far</w:t>
      </w:r>
      <w:r w:rsidRPr="000710BE">
        <w:rPr>
          <w:sz w:val="12"/>
        </w:rPr>
        <w:t xml:space="preserve">: Evanston, </w:t>
      </w:r>
      <w:r w:rsidRPr="000710BE">
        <w:rPr>
          <w:rStyle w:val="StyleUnderline"/>
          <w:highlight w:val="green"/>
        </w:rPr>
        <w:t>Illinois</w:t>
      </w:r>
      <w:r w:rsidRPr="000710BE">
        <w:rPr>
          <w:sz w:val="12"/>
        </w:rPr>
        <w:t xml:space="preserve"> Robin Rue Simmons, a former Evanston alderman who introduced the idea to the city in 2019, said the Restorative Housing Reparations Program was created to remedy some of the harm caused by the city’s historical anti-Black housing policies. When it was approved last year, it </w:t>
      </w:r>
      <w:r w:rsidRPr="000710BE">
        <w:rPr>
          <w:rStyle w:val="StyleUnderline"/>
          <w:highlight w:val="green"/>
        </w:rPr>
        <w:t>was</w:t>
      </w:r>
      <w:r w:rsidRPr="000710BE">
        <w:rPr>
          <w:sz w:val="12"/>
        </w:rPr>
        <w:t xml:space="preserve"> considered </w:t>
      </w:r>
      <w:r w:rsidRPr="000710BE">
        <w:rPr>
          <w:rStyle w:val="StyleUnderline"/>
          <w:highlight w:val="green"/>
        </w:rPr>
        <w:t>the country’s first reparations program</w:t>
      </w:r>
      <w:r w:rsidRPr="000710BE">
        <w:rPr>
          <w:sz w:val="12"/>
        </w:rPr>
        <w:t xml:space="preserve">. Since it was founded in 1860s, the city “created systems to segregate, limit, deny, and control Black citizens,” who were denied equal access to many areas, including schooling and housing. In the early 20th century, real estate agents developed a practice of informal racial zoning, almost exclusively offering Black residents housing on the city’s west side, according to a 2020 report commissioned by the city that details how the city perpetuated discriminatory practices toward Black residents. The report also highlights that Evanston banks typically refused mortgage loans to Black residents seeking to buy homes in predominantly White neighborhoods. When the city’s Restorative Housing Reparations program opened online applications in September, officials received more than 600 applications. In January, Weathers and 15 others were chosen at random from the first 122 applications submitted by eligible Black residents. The program’s payments </w:t>
      </w:r>
      <w:r w:rsidRPr="000710BE">
        <w:rPr>
          <w:rStyle w:val="StyleUnderline"/>
        </w:rPr>
        <w:t>were</w:t>
      </w:r>
      <w:r w:rsidRPr="005C3DE0">
        <w:rPr>
          <w:rStyle w:val="StyleUnderline"/>
        </w:rPr>
        <w:t xml:space="preserve"> </w:t>
      </w:r>
      <w:r w:rsidRPr="000710BE">
        <w:rPr>
          <w:rStyle w:val="StyleUnderline"/>
          <w:highlight w:val="green"/>
        </w:rPr>
        <w:t>funded by donations and money collected</w:t>
      </w:r>
      <w:r w:rsidRPr="005C3DE0">
        <w:rPr>
          <w:rStyle w:val="StyleUnderline"/>
        </w:rPr>
        <w:t xml:space="preserve"> by the city </w:t>
      </w:r>
      <w:r w:rsidRPr="000710BE">
        <w:rPr>
          <w:rStyle w:val="StyleUnderline"/>
          <w:highlight w:val="green"/>
        </w:rPr>
        <w:t>from cannabis</w:t>
      </w:r>
      <w:r w:rsidRPr="005C3DE0">
        <w:rPr>
          <w:rStyle w:val="StyleUnderline"/>
        </w:rPr>
        <w:t xml:space="preserve"> sales taxes</w:t>
      </w:r>
      <w:r w:rsidRPr="000710BE">
        <w:rPr>
          <w:sz w:val="12"/>
        </w:rPr>
        <w:t xml:space="preserve">. Weathers says he was “elated” when he learned that he would receive a payout and decided it could help current and future generations of his family. Instead of using the money for himself, he transferred his payout to his 60-year-old son, Michael Weathers, to put toward his mortgage. “It was a no brainer,” he said. Rose Cannon, a long-time Evanston resident, said she was initially excited when she heard about reparations efforts coming to Evanston, but grew to be against them once the conversation shifted from direct cash payments to a housing program. For her, conflating housing equity efforts with reparations minimizes the larger reparations movement. “When you use the term reparations, we would like for it to be associated with the full repair of human beings, to close the racial income gap,” Cannon said. “Housing can only be a portion of it, maybe a silo of it.” The current program, Simmons said, is the city’s initial reparations effort and was informed by a mass of research that led them to identify the legacy of discriminatory housing practices. Following more work to address housing disparities, Simmons said the city is expected to focus its reparations efforts on economic development and education initiatives. A committee has recommended grants for Black businesses and the establishment of a Black history museum in the city, she added. “It’s not so much that the initial 16 recipients are going to completely transform the life circumstances for all of Black Evanston, but the fact that it has happened means that we can expand it and we can build on it and do more,” Simmons said. “Not just in housing, but in other areas as well.” St. Paul, </w:t>
      </w:r>
      <w:r w:rsidRPr="000710BE">
        <w:rPr>
          <w:rStyle w:val="StyleUnderline"/>
          <w:highlight w:val="green"/>
        </w:rPr>
        <w:t>Minnesota</w:t>
      </w:r>
      <w:r w:rsidRPr="000710BE">
        <w:rPr>
          <w:sz w:val="12"/>
        </w:rPr>
        <w:t xml:space="preserve"> Cities like St. Paul have taken steps to </w:t>
      </w:r>
      <w:r w:rsidRPr="000710BE">
        <w:rPr>
          <w:rStyle w:val="StyleUnderline"/>
          <w:highlight w:val="green"/>
        </w:rPr>
        <w:t>build a bureaucratic system to</w:t>
      </w:r>
      <w:r w:rsidRPr="005C3DE0">
        <w:rPr>
          <w:rStyle w:val="StyleUnderline"/>
        </w:rPr>
        <w:t xml:space="preserve"> examine what </w:t>
      </w:r>
      <w:r w:rsidRPr="000710BE">
        <w:rPr>
          <w:rStyle w:val="StyleUnderline"/>
          <w:highlight w:val="green"/>
        </w:rPr>
        <w:t>a reparations package</w:t>
      </w:r>
      <w:r w:rsidRPr="005C3DE0">
        <w:rPr>
          <w:rStyle w:val="StyleUnderline"/>
        </w:rPr>
        <w:t xml:space="preserve"> for Black Americans could look like</w:t>
      </w:r>
      <w:r w:rsidRPr="000710BE">
        <w:rPr>
          <w:sz w:val="12"/>
        </w:rPr>
        <w:t xml:space="preserve">. After the city apologized last year for its role in the institutional and structural racism experienced by its Black residents, officials established an advisory committee to create a framework for a reparations commission. A year later, the advisory committee has released a report recommending direct cash payments to eligible Black residents and the establishment of a permanent reparations committee focused on implementing reparations to address racial disparities in housing, healthcare, education, employment and more. As far as funding, the report identified various sources, including the city’s funding under the American Rescue Plan, sales taxes and philanthropic donations. Trahern Crews, a member of the St. Paul city council’s reparations legislative advisory committee, partially influenced reparations efforts in Minnesota’s capital city. “The fact that [Evanston] led on [reparations] and they were so bold to actually do it, let our city council know that this is something that can happen, and it can happen in our lifetime,” Crews said. Although Minnesota was a free state, Black Americans were enslaved at St. Paul’s Fort Snelling and used for free labor by the US Army. Following the abolition of slavery, they faced forced segregation, redlining, housing discrimination, and the destruction of Saint Paul’s Rondo neighborhood – the city’s center of Black business and cultural life. It was destroyed to give way for the construction of an interstate highway, the advisory committee’s report says. Yohuru Williams, another member of the committee, said the task force decided to take a more “holistic approach” to reparations because the damage of institutional racism is uneven and impacts different descendants of slavery in varying ways. “It may be inflicted in one way for one set of descendants,” said Williams, a history professor and founding director of the Racial Justice Initiative at the University of St. Thomas. “It could have been unfair labor practices that resulted in unequal acquisition of wealth. For others, it was outright slavery.” </w:t>
      </w:r>
      <w:r w:rsidRPr="005C3DE0">
        <w:rPr>
          <w:rStyle w:val="StyleUnderline"/>
        </w:rPr>
        <w:t>California</w:t>
      </w:r>
      <w:r>
        <w:rPr>
          <w:rStyle w:val="StyleUnderline"/>
        </w:rPr>
        <w:t xml:space="preserve"> </w:t>
      </w:r>
      <w:r w:rsidRPr="000710BE">
        <w:rPr>
          <w:rStyle w:val="StyleUnderline"/>
          <w:highlight w:val="green"/>
        </w:rPr>
        <w:t>One of the largest reparations efforts in the nation is taking place in California</w:t>
      </w:r>
      <w:r w:rsidRPr="000710BE">
        <w:rPr>
          <w:sz w:val="12"/>
        </w:rPr>
        <w:t xml:space="preserve">, where a statewide task force is expected to become “a model for partners across the nation.” In 2020, California became the first state in the country to </w:t>
      </w:r>
      <w:r w:rsidRPr="00024B74">
        <w:rPr>
          <w:rStyle w:val="StyleUnderline"/>
        </w:rPr>
        <w:t>establish a state reparations task force</w:t>
      </w:r>
      <w:r w:rsidRPr="000710BE">
        <w:rPr>
          <w:sz w:val="12"/>
        </w:rPr>
        <w:t xml:space="preserve"> and nearly two years later, the panel released its first report last month outlining the state’s involvement in slavery and how it continues to harm Black Americans. In the 500-page interim report, the task force detailed how California perpetuated institutional racism </w:t>
      </w:r>
      <w:r w:rsidRPr="001D13C8">
        <w:rPr>
          <w:rStyle w:val="StyleUnderline"/>
          <w:highlight w:val="green"/>
        </w:rPr>
        <w:t>in connection to slavery and state-sanctioned discrimination</w:t>
      </w:r>
      <w:r w:rsidRPr="00024B74">
        <w:rPr>
          <w:rStyle w:val="StyleUnderline"/>
        </w:rPr>
        <w:t>, as well as how the federal government perpetuated these harms</w:t>
      </w:r>
      <w:r w:rsidRPr="000710BE">
        <w:rPr>
          <w:sz w:val="12"/>
        </w:rPr>
        <w:t xml:space="preserve">. Chairperson Kamilah Moore said the report is the most extensive issued by the government on the African American community in more than 50 years. One of the report’s main goals, Moore said, was </w:t>
      </w:r>
      <w:r w:rsidRPr="00024B74">
        <w:rPr>
          <w:rStyle w:val="StyleUnderline"/>
        </w:rPr>
        <w:t>educating</w:t>
      </w:r>
      <w:r w:rsidRPr="000710BE">
        <w:rPr>
          <w:sz w:val="12"/>
        </w:rPr>
        <w:t xml:space="preserve"> California</w:t>
      </w:r>
      <w:r w:rsidRPr="00024B74">
        <w:rPr>
          <w:rStyle w:val="StyleUnderline"/>
        </w:rPr>
        <w:t xml:space="preserve"> residents about the state’s role in maintaining the institution of slavery</w:t>
      </w:r>
      <w:r w:rsidRPr="000710BE">
        <w:rPr>
          <w:sz w:val="12"/>
        </w:rPr>
        <w:t xml:space="preserve">. The task force’s report outlines how Black Americans have been harmed, </w:t>
      </w:r>
      <w:r w:rsidRPr="00024B74">
        <w:rPr>
          <w:rStyle w:val="StyleUnderline"/>
        </w:rPr>
        <w:t>including by slavery and political disenfranchisement, and in labor, housing, education, the criminal justice system, and arts and culture</w:t>
      </w:r>
      <w:r w:rsidRPr="000710BE">
        <w:rPr>
          <w:sz w:val="12"/>
        </w:rPr>
        <w:t xml:space="preserve">. The panel included preliminary recommendations for each category but said a final report will be issued next year. Some of those recommendations include updating language in the state’s Constitution; removing racial bias and discriminatory practices in standardized testing; compensating people deprived of profits for their work; investing in and creating free healthcare programs; and apologizing for acts of political disenfranchisement. Brandon Greene, the director of the racial and economic justice program at the ACLU of Northern California, said the report is extremely comprehensive and hopes officials consider direct cash payments as the center of their reparations efforts. “Reparations to me explicitly is giving money for harm,” Greene said. “If reparations is giving me a million dollars, I can do whatever I want with it. If I want to buy a million dollars’ worth of Jordan’s, I can do that.” With </w:t>
      </w:r>
      <w:r w:rsidRPr="001D13C8">
        <w:rPr>
          <w:rStyle w:val="StyleUnderline"/>
          <w:highlight w:val="green"/>
        </w:rPr>
        <w:t>several state</w:t>
      </w:r>
      <w:r w:rsidRPr="009D45D5">
        <w:rPr>
          <w:rStyle w:val="StyleUnderline"/>
        </w:rPr>
        <w:t xml:space="preserve"> and local governments </w:t>
      </w:r>
      <w:r w:rsidRPr="001D13C8">
        <w:rPr>
          <w:rStyle w:val="Emphasis"/>
          <w:highlight w:val="green"/>
        </w:rPr>
        <w:t>leading the push for reparations</w:t>
      </w:r>
      <w:r w:rsidRPr="000710BE">
        <w:rPr>
          <w:sz w:val="12"/>
        </w:rPr>
        <w:t>, Moore and others said they hope</w:t>
      </w:r>
      <w:r w:rsidRPr="009D45D5">
        <w:rPr>
          <w:rStyle w:val="StyleUnderline"/>
        </w:rPr>
        <w:t xml:space="preserve"> the federal government is empowered to advance</w:t>
      </w:r>
      <w:r w:rsidRPr="000710BE">
        <w:rPr>
          <w:sz w:val="12"/>
        </w:rPr>
        <w:t xml:space="preserve"> H.R. 40, which was first introduced in Congress in 1989 and proposes the creation federal commission to study reparations and recommend remedies for the harm caused by slavery and the discriminatory policies that followed abolition. “The federal government is not off the hook,” Moore said. “I hope that people use this report</w:t>
      </w:r>
      <w:r w:rsidRPr="009D45D5">
        <w:rPr>
          <w:rStyle w:val="StyleUnderline"/>
        </w:rPr>
        <w:t xml:space="preserve"> </w:t>
      </w:r>
      <w:r w:rsidRPr="001D13C8">
        <w:rPr>
          <w:rStyle w:val="StyleUnderline"/>
          <w:highlight w:val="green"/>
        </w:rPr>
        <w:t xml:space="preserve">as </w:t>
      </w:r>
      <w:r w:rsidRPr="001D13C8">
        <w:rPr>
          <w:rStyle w:val="Emphasis"/>
          <w:highlight w:val="green"/>
        </w:rPr>
        <w:t>leverage to fight for reparations on a federal level.”</w:t>
      </w:r>
    </w:p>
    <w:p w14:paraId="0BDF75AF" w14:textId="77777777" w:rsidR="00526725" w:rsidRDefault="00526725" w:rsidP="00526725">
      <w:pPr>
        <w:rPr>
          <w:sz w:val="16"/>
        </w:rPr>
      </w:pPr>
    </w:p>
    <w:p w14:paraId="16B262F7" w14:textId="77777777" w:rsidR="00526725" w:rsidRPr="003C1292" w:rsidRDefault="00526725" w:rsidP="00526725">
      <w:pPr>
        <w:pStyle w:val="Heading4"/>
        <w:rPr>
          <w:rStyle w:val="StyleUnderline"/>
          <w:sz w:val="28"/>
          <w:szCs w:val="28"/>
        </w:rPr>
      </w:pPr>
      <w:r w:rsidRPr="003C1292">
        <w:rPr>
          <w:rStyle w:val="StyleUnderline"/>
          <w:sz w:val="28"/>
          <w:szCs w:val="28"/>
        </w:rPr>
        <w:t>The states not only have an ethical imperative but can effectively implement a universal basic income alongside reparations for black people – California’s recent efforts prove</w:t>
      </w:r>
    </w:p>
    <w:p w14:paraId="548B4D89" w14:textId="77777777" w:rsidR="00526725" w:rsidRPr="00302857" w:rsidRDefault="00526725" w:rsidP="00526725">
      <w:r w:rsidRPr="00EE2EEF">
        <w:rPr>
          <w:rStyle w:val="Style13ptBold"/>
        </w:rPr>
        <w:t>Glover and Campbell 23</w:t>
      </w:r>
      <w:r>
        <w:t xml:space="preserve">, ( Julian Glover is an </w:t>
      </w:r>
      <w:r w:rsidRPr="00C21BA2">
        <w:t>Edward R. Murrow, Emmy, and AP award-winning, Anchor and reporter at ABC Owned Television’s KGO - ABC7 San Francisco. Adjunct professor at Syracuse University's S.I. Newhouse School of Public Communications. Represented by Sue McInerney of Napoli Management.</w:t>
      </w:r>
      <w:r>
        <w:t xml:space="preserve"> Tara Campbell is </w:t>
      </w:r>
      <w:r w:rsidRPr="00C21BA2">
        <w:t>the author of a novel and four multi-genre collections including her newest, Cabinet of Wrath: A Doll Collection. In addition to Johns Hopkins, she teaches creative writing with American University, the Writer's Center, Politics and Prose, Catapult, Clarion West, and the National Gallery of Art's Virtual Studio</w:t>
      </w:r>
      <w:r>
        <w:t>) “</w:t>
      </w:r>
      <w:r w:rsidRPr="00C21BA2">
        <w:t xml:space="preserve">CA Reparations Task Force releases consequential report," </w:t>
      </w:r>
      <w:r>
        <w:t xml:space="preserve">6/29/23, </w:t>
      </w:r>
      <w:r w:rsidRPr="00E15BCE">
        <w:t>https://abc7news.com/california-reparation-reparations-task-force-report-anti-black-racism/13437967/</w:t>
      </w:r>
      <w:r>
        <w:t xml:space="preserve"> // EE</w:t>
      </w:r>
    </w:p>
    <w:p w14:paraId="7F2A5642" w14:textId="77777777" w:rsidR="00526725" w:rsidRPr="00302857" w:rsidRDefault="00526725" w:rsidP="00526725">
      <w:pPr>
        <w:rPr>
          <w:rStyle w:val="StyleUnderline"/>
        </w:rPr>
      </w:pPr>
      <w:r w:rsidRPr="00302857">
        <w:rPr>
          <w:rStyle w:val="StyleUnderline"/>
        </w:rPr>
        <w:t>Policy Changes</w:t>
      </w:r>
    </w:p>
    <w:p w14:paraId="163C2BD9" w14:textId="77777777" w:rsidR="00526725" w:rsidRPr="00302857" w:rsidRDefault="00526725" w:rsidP="00526725">
      <w:pPr>
        <w:rPr>
          <w:rStyle w:val="StyleUnderline"/>
        </w:rPr>
      </w:pPr>
      <w:r w:rsidRPr="00302857">
        <w:rPr>
          <w:rStyle w:val="StyleUnderline"/>
        </w:rPr>
        <w:t>Proposed policy changes could include:</w:t>
      </w:r>
    </w:p>
    <w:p w14:paraId="1D6ADFB4" w14:textId="77777777" w:rsidR="00526725" w:rsidRPr="00302857" w:rsidRDefault="00526725" w:rsidP="00526725">
      <w:pPr>
        <w:rPr>
          <w:rStyle w:val="StyleUnderline"/>
        </w:rPr>
      </w:pPr>
      <w:r w:rsidRPr="00302857">
        <w:rPr>
          <w:rStyle w:val="StyleUnderline"/>
        </w:rPr>
        <w:t>Compensating people forcibly removed from their homes due to state action</w:t>
      </w:r>
    </w:p>
    <w:p w14:paraId="2814B4E3" w14:textId="77777777" w:rsidR="00526725" w:rsidRPr="00302857" w:rsidRDefault="00526725" w:rsidP="00526725">
      <w:pPr>
        <w:rPr>
          <w:rStyle w:val="StyleUnderline"/>
        </w:rPr>
      </w:pPr>
      <w:r w:rsidRPr="00302857">
        <w:rPr>
          <w:rStyle w:val="StyleUnderline"/>
        </w:rPr>
        <w:t>Establishing state-subsidized mortgage systems with low interest rates for qualified applicants</w:t>
      </w:r>
    </w:p>
    <w:p w14:paraId="3D6C40A8" w14:textId="77777777" w:rsidR="00526725" w:rsidRPr="00302857" w:rsidRDefault="00526725" w:rsidP="00526725">
      <w:pPr>
        <w:rPr>
          <w:rStyle w:val="StyleUnderline"/>
        </w:rPr>
      </w:pPr>
      <w:r w:rsidRPr="00302857">
        <w:rPr>
          <w:rStyle w:val="StyleUnderline"/>
        </w:rPr>
        <w:t>Introducing efforts to reduce food swamps/desserts in Black neighborhoods</w:t>
      </w:r>
    </w:p>
    <w:p w14:paraId="7CF93ED9" w14:textId="77777777" w:rsidR="00526725" w:rsidRPr="00302857" w:rsidRDefault="00526725" w:rsidP="00526725">
      <w:pPr>
        <w:rPr>
          <w:rStyle w:val="StyleUnderline"/>
        </w:rPr>
      </w:pPr>
      <w:r w:rsidRPr="00302857">
        <w:rPr>
          <w:rStyle w:val="StyleUnderline"/>
        </w:rPr>
        <w:t>Eliminating racial bias in employment and advancement</w:t>
      </w:r>
    </w:p>
    <w:p w14:paraId="00ED1887" w14:textId="77777777" w:rsidR="00526725" w:rsidRPr="00302857" w:rsidRDefault="00526725" w:rsidP="00526725">
      <w:pPr>
        <w:rPr>
          <w:rStyle w:val="StyleUnderline"/>
        </w:rPr>
      </w:pPr>
      <w:r w:rsidRPr="00302857">
        <w:rPr>
          <w:rStyle w:val="StyleUnderline"/>
        </w:rPr>
        <w:t>Advancing efforts to achieve racial pay equity</w:t>
      </w:r>
    </w:p>
    <w:p w14:paraId="22D292BD" w14:textId="77777777" w:rsidR="00526725" w:rsidRPr="00302857" w:rsidRDefault="00526725" w:rsidP="00526725">
      <w:pPr>
        <w:rPr>
          <w:rStyle w:val="StyleUnderline"/>
        </w:rPr>
      </w:pPr>
      <w:r w:rsidRPr="00302857">
        <w:rPr>
          <w:rStyle w:val="StyleUnderline"/>
        </w:rPr>
        <w:t>Creating a fund to support the development and sustainment of Black-owned businesses</w:t>
      </w:r>
    </w:p>
    <w:p w14:paraId="03543023" w14:textId="77777777" w:rsidR="00526725" w:rsidRPr="00302857" w:rsidRDefault="00526725" w:rsidP="00526725">
      <w:pPr>
        <w:rPr>
          <w:rStyle w:val="StyleUnderline"/>
        </w:rPr>
      </w:pPr>
      <w:r w:rsidRPr="00302857">
        <w:rPr>
          <w:rStyle w:val="StyleUnderline"/>
        </w:rPr>
        <w:t>Eliminating racial disparities in police stops and criminal sentencing</w:t>
      </w:r>
    </w:p>
    <w:p w14:paraId="4FC754AA" w14:textId="77777777" w:rsidR="00526725" w:rsidRPr="00302857" w:rsidRDefault="00526725" w:rsidP="00526725">
      <w:pPr>
        <w:rPr>
          <w:rStyle w:val="StyleUnderline"/>
        </w:rPr>
      </w:pPr>
      <w:r w:rsidRPr="00302857">
        <w:rPr>
          <w:rStyle w:val="StyleUnderline"/>
        </w:rPr>
        <w:t>Requiring incarcerated people working in prison or jail to receive fair market rate wages for the labor performed while imprisoned</w:t>
      </w:r>
    </w:p>
    <w:p w14:paraId="2D07EAD2" w14:textId="77777777" w:rsidR="00526725" w:rsidRPr="00302857" w:rsidRDefault="00526725" w:rsidP="00526725">
      <w:pPr>
        <w:rPr>
          <w:rStyle w:val="StyleUnderline"/>
        </w:rPr>
      </w:pPr>
      <w:r w:rsidRPr="00302857">
        <w:rPr>
          <w:rStyle w:val="StyleUnderline"/>
        </w:rPr>
        <w:t>Compensate, both financially and with cost-free high quality services, to support people whose mental &amp; physical health has been permanently damaged by anti-Black healthcare system policies and treatment</w:t>
      </w:r>
    </w:p>
    <w:p w14:paraId="23C8400D" w14:textId="77777777" w:rsidR="00526725" w:rsidRPr="00302857" w:rsidRDefault="00526725" w:rsidP="00526725">
      <w:pPr>
        <w:rPr>
          <w:rStyle w:val="StyleUnderline"/>
        </w:rPr>
      </w:pPr>
      <w:r w:rsidRPr="00302857">
        <w:rPr>
          <w:rStyle w:val="StyleUnderline"/>
        </w:rPr>
        <w:t>Develop &amp; implement policies, programs, and measures to close the racial wealth gap</w:t>
      </w:r>
    </w:p>
    <w:p w14:paraId="544DEA52" w14:textId="77777777" w:rsidR="00526725" w:rsidRPr="00302857" w:rsidRDefault="00526725" w:rsidP="00526725">
      <w:pPr>
        <w:rPr>
          <w:rStyle w:val="StyleUnderline"/>
        </w:rPr>
      </w:pPr>
      <w:r w:rsidRPr="00302857">
        <w:rPr>
          <w:rStyle w:val="StyleUnderline"/>
        </w:rPr>
        <w:t>The task force calls for the establishment of a cabinet-level secretary position over an office of African American Freedmen Affairs Agency tasked with implementing the recommendations.</w:t>
      </w:r>
    </w:p>
    <w:p w14:paraId="4C231D16" w14:textId="77777777" w:rsidR="00526725" w:rsidRPr="00102C4E" w:rsidRDefault="00526725" w:rsidP="00526725">
      <w:pPr>
        <w:rPr>
          <w:sz w:val="10"/>
        </w:rPr>
      </w:pPr>
      <w:r w:rsidRPr="00102C4E">
        <w:rPr>
          <w:sz w:val="10"/>
        </w:rPr>
        <w:t>Who would be able to benefit from reparations?</w:t>
      </w:r>
    </w:p>
    <w:p w14:paraId="7A1FB1E6" w14:textId="77777777" w:rsidR="00526725" w:rsidRPr="00302857" w:rsidRDefault="00526725" w:rsidP="00526725">
      <w:pPr>
        <w:rPr>
          <w:rStyle w:val="StyleUnderline"/>
        </w:rPr>
      </w:pPr>
      <w:r w:rsidRPr="00102C4E">
        <w:rPr>
          <w:sz w:val="10"/>
        </w:rPr>
        <w:t xml:space="preserve">In a contentios vote, the task force affirmed that reparations should be limited to descendants of enslaved or free Black people who were in the country by the end of the 19th century. </w:t>
      </w:r>
      <w:r w:rsidRPr="00302857">
        <w:rPr>
          <w:rStyle w:val="StyleUnderline"/>
        </w:rPr>
        <w:t>The task force could also propose additional residency requirements for certain programs or cash payments.</w:t>
      </w:r>
    </w:p>
    <w:p w14:paraId="2CF8CDC0" w14:textId="77777777" w:rsidR="00526725" w:rsidRPr="00102C4E" w:rsidRDefault="00526725" w:rsidP="00526725">
      <w:pPr>
        <w:rPr>
          <w:sz w:val="10"/>
        </w:rPr>
      </w:pPr>
      <w:r w:rsidRPr="00102C4E">
        <w:rPr>
          <w:sz w:val="10"/>
        </w:rPr>
        <w:t>Didn't California enter the union as a free state? Why should California be responsible for reparations?</w:t>
      </w:r>
    </w:p>
    <w:p w14:paraId="5FFA08B4" w14:textId="77777777" w:rsidR="00526725" w:rsidRPr="00302857" w:rsidRDefault="00526725" w:rsidP="00526725">
      <w:pPr>
        <w:rPr>
          <w:rStyle w:val="StyleUnderline"/>
        </w:rPr>
      </w:pPr>
      <w:r w:rsidRPr="00102C4E">
        <w:rPr>
          <w:sz w:val="10"/>
        </w:rPr>
        <w:t xml:space="preserve">Despite California entering the Union in 1850 as a free state, the task force's interim report suggests, the state's early government supported slavery. The interim report points to estimates by scholars that </w:t>
      </w:r>
      <w:r w:rsidRPr="00302857">
        <w:rPr>
          <w:rStyle w:val="Emphasis"/>
        </w:rPr>
        <w:t>as many as 1,500 enslaved African Americans lived in California just two years after the state became a part of the U.S</w:t>
      </w:r>
      <w:r w:rsidRPr="00302857">
        <w:rPr>
          <w:rStyle w:val="StyleUnderline"/>
        </w:rPr>
        <w:t>. By 1852, the state enforced so-called fugitive slave laws that were harsher than federal laws. The Golden State also banned non-white people from testifying in a court case involving white people.</w:t>
      </w:r>
    </w:p>
    <w:p w14:paraId="162CC5F3" w14:textId="77777777" w:rsidR="00526725" w:rsidRPr="00302857" w:rsidRDefault="00526725" w:rsidP="00526725">
      <w:pPr>
        <w:rPr>
          <w:rStyle w:val="StyleUnderline"/>
        </w:rPr>
      </w:pPr>
      <w:r w:rsidRPr="00302857">
        <w:rPr>
          <w:rStyle w:val="StyleUnderline"/>
        </w:rPr>
        <w:t>The Ku Klux Klan established local chapters in the state by the 1920s with many members being prominent Californians who held positions in civil leadership and police departments. Additionally, the interim report points out that California did not ratify the Fourteenth Amendment to the U.S. Constitution protecting the equal rights of all citizens until 1959 or the Fifteenth Amendment prohibiting states from denying a person's right to vote on the basis of race until 1962.</w:t>
      </w:r>
    </w:p>
    <w:p w14:paraId="4EB2A59C" w14:textId="77777777" w:rsidR="00526725" w:rsidRPr="00302857" w:rsidRDefault="00526725" w:rsidP="00526725">
      <w:pPr>
        <w:rPr>
          <w:rStyle w:val="StyleUnderline"/>
        </w:rPr>
      </w:pPr>
      <w:r w:rsidRPr="00302857">
        <w:rPr>
          <w:rStyle w:val="StyleUnderline"/>
        </w:rPr>
        <w:t>"</w:t>
      </w:r>
      <w:r w:rsidRPr="00302857">
        <w:rPr>
          <w:rStyle w:val="Emphasis"/>
        </w:rPr>
        <w:t>The idea that California has a role to play in this is, is actually very straightforwar</w:t>
      </w:r>
      <w:r w:rsidRPr="00302857">
        <w:rPr>
          <w:rStyle w:val="StyleUnderline"/>
        </w:rPr>
        <w:t>d," Scott Lewis said. "We think about lingering effects, we are thinking about things like Jim Crow racism. We're thinking about the use of eminent domain in the dismantling of African American communities,</w:t>
      </w:r>
      <w:r w:rsidRPr="00302857">
        <w:rPr>
          <w:rStyle w:val="Emphasis"/>
        </w:rPr>
        <w:t xml:space="preserve"> in many ways to facilitate the development of the state."</w:t>
      </w:r>
    </w:p>
    <w:p w14:paraId="36884390" w14:textId="77777777" w:rsidR="00526725" w:rsidRPr="00C21BA2" w:rsidRDefault="00526725" w:rsidP="00526725">
      <w:pPr>
        <w:rPr>
          <w:u w:val="single"/>
        </w:rPr>
      </w:pPr>
      <w:r w:rsidRPr="00302857">
        <w:rPr>
          <w:rStyle w:val="StyleUnderline"/>
        </w:rPr>
        <w:t>Lewis suggests that those "lingering effects" of slavery, anti-Black racism and exclusionary policies are still felt by Black folks today. "The kind of principles that were first enacted during slavery</w:t>
      </w:r>
      <w:r w:rsidRPr="00102C4E">
        <w:rPr>
          <w:sz w:val="10"/>
        </w:rPr>
        <w:t xml:space="preserve"> </w:t>
      </w:r>
      <w:r w:rsidRPr="00302857">
        <w:rPr>
          <w:rStyle w:val="StyleUnderline"/>
        </w:rPr>
        <w:t>found themselves showing up in various ways, soon thereafter, and have in many ways continued to impact the lives and opportunities for African Americans in the state of California," he added.</w:t>
      </w:r>
    </w:p>
    <w:p w14:paraId="2494C8C0" w14:textId="77777777" w:rsidR="00526725" w:rsidRPr="00102C4E" w:rsidRDefault="00526725" w:rsidP="00526725">
      <w:pPr>
        <w:rPr>
          <w:sz w:val="10"/>
        </w:rPr>
      </w:pPr>
    </w:p>
    <w:p w14:paraId="7AE634A1" w14:textId="77777777" w:rsidR="00526725" w:rsidRDefault="00526725" w:rsidP="00526725">
      <w:pPr>
        <w:pStyle w:val="Heading4"/>
      </w:pPr>
      <w:r>
        <w:t xml:space="preserve">Local governments have already begun to pay out and establish programs to directly benefit black residents on smaller scales </w:t>
      </w:r>
    </w:p>
    <w:p w14:paraId="6C7DFE3F" w14:textId="77777777" w:rsidR="00526725" w:rsidRPr="00C21BA2" w:rsidRDefault="00526725" w:rsidP="00526725">
      <w:r w:rsidRPr="00EE2EEF">
        <w:rPr>
          <w:rStyle w:val="Style13ptBold"/>
        </w:rPr>
        <w:t>Glover and Campbell 23</w:t>
      </w:r>
      <w:r>
        <w:t xml:space="preserve">, (Julian Glover is an </w:t>
      </w:r>
      <w:r w:rsidRPr="00C21BA2">
        <w:t>Edward R. Murrow, Emmy, and AP award-winning, Anchor and reporter at ABC Owned Television’s KGO - ABC7 San Francisco. Adjunct professor at Syracuse University's S.I. Newhouse School of Public Communications. Represented by Sue McInerney of Napoli Management.</w:t>
      </w:r>
      <w:r>
        <w:t xml:space="preserve"> Tara Campbell is </w:t>
      </w:r>
      <w:r w:rsidRPr="00C21BA2">
        <w:t>the author of a novel and four multi-genre collections including her newest, Cabinet of Wrath: A Doll Collection. In addition to Johns Hopkins, she teaches creative writing with American University, the Writer's Center, Politics and Prose, Catapult, Clarion West, and the National Gallery of Art's Virtual Studio</w:t>
      </w:r>
      <w:r>
        <w:t>) “</w:t>
      </w:r>
      <w:r w:rsidRPr="00C21BA2">
        <w:t xml:space="preserve">CA Reparations Task Force releases consequential report," </w:t>
      </w:r>
      <w:r>
        <w:t xml:space="preserve">6/29/23, </w:t>
      </w:r>
      <w:r w:rsidRPr="00E15BCE">
        <w:t>https://abc7news.com/california-reparation-reparations-task-force-report-anti-black-racism/13437967/</w:t>
      </w:r>
      <w:r>
        <w:t xml:space="preserve"> // EE</w:t>
      </w:r>
    </w:p>
    <w:p w14:paraId="388F972C" w14:textId="77777777" w:rsidR="00526725" w:rsidRPr="00302857" w:rsidRDefault="00526725" w:rsidP="00526725">
      <w:pPr>
        <w:rPr>
          <w:rStyle w:val="StyleUnderline"/>
        </w:rPr>
      </w:pPr>
      <w:r w:rsidRPr="00302857">
        <w:rPr>
          <w:rStyle w:val="StyleUnderline"/>
        </w:rPr>
        <w:t>Have reparations been paid before by the U.S. government?</w:t>
      </w:r>
    </w:p>
    <w:p w14:paraId="77A73631" w14:textId="77777777" w:rsidR="00526725" w:rsidRPr="00302857" w:rsidRDefault="00526725" w:rsidP="00526725">
      <w:pPr>
        <w:rPr>
          <w:rStyle w:val="StyleUnderline"/>
        </w:rPr>
      </w:pPr>
      <w:r w:rsidRPr="00102C4E">
        <w:rPr>
          <w:sz w:val="16"/>
        </w:rPr>
        <w:t xml:space="preserve">Yes, </w:t>
      </w:r>
      <w:r w:rsidRPr="00302857">
        <w:rPr>
          <w:rStyle w:val="StyleUnderline"/>
        </w:rPr>
        <w:t>the U.S. has paid reparations in the past, most notably to Japanese-Americans who were interned during World War II. The Civil Liberties Act of 1988, signed by President Ronald Reagan, issued a formal apology and paid $20,000 to each surviving victim of the internment camps. This was in recognition of the injustices and violation of civil liberties that Japanese-Americans faced in the years after the bombing of Pearl Harbor.</w:t>
      </w:r>
    </w:p>
    <w:p w14:paraId="64D6F361" w14:textId="77777777" w:rsidR="00526725" w:rsidRPr="00102C4E" w:rsidRDefault="00526725" w:rsidP="00526725">
      <w:pPr>
        <w:rPr>
          <w:sz w:val="16"/>
        </w:rPr>
      </w:pPr>
      <w:r w:rsidRPr="00102C4E">
        <w:rPr>
          <w:sz w:val="16"/>
        </w:rPr>
        <w:t>As the work of the task force nears completion, Don Tamaki, the only non-Black member of the group says it will take Californians of all walks of life to see reparations happen.</w:t>
      </w:r>
    </w:p>
    <w:p w14:paraId="2543BA90" w14:textId="77777777" w:rsidR="00526725" w:rsidRPr="00102C4E" w:rsidRDefault="00526725" w:rsidP="00526725">
      <w:pPr>
        <w:rPr>
          <w:sz w:val="16"/>
        </w:rPr>
      </w:pPr>
      <w:r w:rsidRPr="00102C4E">
        <w:rPr>
          <w:sz w:val="16"/>
        </w:rPr>
        <w:t>"</w:t>
      </w:r>
      <w:r w:rsidRPr="00302857">
        <w:rPr>
          <w:rStyle w:val="StyleUnderline"/>
        </w:rPr>
        <w:t>It's a matter of justice. It's a morality issue," said Tamaki. "I'm Japanese American and we know something about being incarcerated, losing our property. I think we have a duty basically, to speak out</w:t>
      </w:r>
      <w:r w:rsidRPr="00102C4E">
        <w:rPr>
          <w:sz w:val="16"/>
        </w:rPr>
        <w:t>." Tamaki's parents were among the 80,000 Japanese Americans who receive compensation thru the Civil Liberties Act for being incarcerated during and after WWII.</w:t>
      </w:r>
    </w:p>
    <w:p w14:paraId="3258F67D" w14:textId="77777777" w:rsidR="00526725" w:rsidRPr="00102C4E" w:rsidRDefault="00526725" w:rsidP="00526725">
      <w:pPr>
        <w:rPr>
          <w:sz w:val="16"/>
        </w:rPr>
      </w:pPr>
      <w:r w:rsidRPr="00102C4E">
        <w:rPr>
          <w:sz w:val="16"/>
        </w:rPr>
        <w:t>Similarly, the U</w:t>
      </w:r>
      <w:r w:rsidRPr="00302857">
        <w:rPr>
          <w:rStyle w:val="StyleUnderline"/>
        </w:rPr>
        <w:t>.S. government has also made various forms of compensation to Native American tribes for land seizures and treaty violations, although these have often been controversial and many argue they fall short of full reparations for historical injustices.</w:t>
      </w:r>
    </w:p>
    <w:p w14:paraId="19F4DA87" w14:textId="77777777" w:rsidR="00526725" w:rsidRPr="00102C4E" w:rsidRDefault="00526725" w:rsidP="00526725">
      <w:pPr>
        <w:rPr>
          <w:sz w:val="16"/>
        </w:rPr>
      </w:pPr>
      <w:r w:rsidRPr="00102C4E">
        <w:rPr>
          <w:sz w:val="16"/>
        </w:rPr>
        <w:t>The U.S. has not paid reparations for slavery or the broader impacts of racial discrimination against African Americans.</w:t>
      </w:r>
    </w:p>
    <w:p w14:paraId="61701A99" w14:textId="77777777" w:rsidR="00526725" w:rsidRPr="00102C4E" w:rsidRDefault="00526725" w:rsidP="00526725">
      <w:pPr>
        <w:rPr>
          <w:sz w:val="16"/>
        </w:rPr>
      </w:pPr>
      <w:r w:rsidRPr="00102C4E">
        <w:rPr>
          <w:sz w:val="16"/>
        </w:rPr>
        <w:t>Are other governments considering reparations?</w:t>
      </w:r>
    </w:p>
    <w:p w14:paraId="24B94A35" w14:textId="77777777" w:rsidR="00526725" w:rsidRPr="00302857" w:rsidRDefault="00526725" w:rsidP="00526725">
      <w:pPr>
        <w:rPr>
          <w:rStyle w:val="StyleUnderline"/>
        </w:rPr>
      </w:pPr>
      <w:r w:rsidRPr="00102C4E">
        <w:rPr>
          <w:sz w:val="16"/>
        </w:rPr>
        <w:t xml:space="preserve">While </w:t>
      </w:r>
      <w:r w:rsidRPr="00302857">
        <w:rPr>
          <w:rStyle w:val="StyleUnderline"/>
        </w:rPr>
        <w:t>California is the first state in the U.S. to create a commission to study and develop reparations proposals</w:t>
      </w:r>
      <w:r w:rsidRPr="00302857">
        <w:rPr>
          <w:rStyle w:val="Emphasis"/>
        </w:rPr>
        <w:t>, several local governments have started paying out reparations or creating programs to directly benefit Black residents on a smaller scale.</w:t>
      </w:r>
      <w:r w:rsidRPr="00102C4E">
        <w:rPr>
          <w:sz w:val="16"/>
        </w:rPr>
        <w:t xml:space="preserve"> </w:t>
      </w:r>
      <w:r w:rsidRPr="00302857">
        <w:rPr>
          <w:rStyle w:val="StyleUnderline"/>
        </w:rPr>
        <w:t>Take Evanston, Illinois for example where a small number of Black residents have received $25,000 toward home improvements, a down payment or mortgage assistance.</w:t>
      </w:r>
    </w:p>
    <w:p w14:paraId="736098EF" w14:textId="77777777" w:rsidR="00526725" w:rsidRPr="00302857" w:rsidRDefault="00526725" w:rsidP="00526725">
      <w:pPr>
        <w:rPr>
          <w:rStyle w:val="Emphasis"/>
        </w:rPr>
      </w:pPr>
      <w:r w:rsidRPr="00302857">
        <w:rPr>
          <w:rStyle w:val="StyleUnderline"/>
        </w:rPr>
        <w:t xml:space="preserve">San Francisco, Alameda County, Sacramento, Los Angeles are among the California municipalities considering reparations on a local level. </w:t>
      </w:r>
      <w:r w:rsidRPr="00302857">
        <w:rPr>
          <w:rStyle w:val="Emphasis"/>
        </w:rPr>
        <w:t>Additionally, places from Fulton County, Georgia; to Boston, Massachusetts; and Kansas City, Missouri are among the cities and counties to study reparations.</w:t>
      </w:r>
    </w:p>
    <w:p w14:paraId="5BD8062E" w14:textId="77777777" w:rsidR="00526725" w:rsidRPr="00D578D4" w:rsidRDefault="00526725" w:rsidP="00526725">
      <w:pPr>
        <w:pStyle w:val="Heading3"/>
        <w:rPr>
          <w:rStyle w:val="StyleUnderline"/>
          <w:szCs w:val="32"/>
        </w:rPr>
      </w:pPr>
      <w:r w:rsidRPr="00D578D4">
        <w:rPr>
          <w:rStyle w:val="StyleUnderline"/>
          <w:szCs w:val="32"/>
        </w:rPr>
        <w:t xml:space="preserve">Basic ubi </w:t>
      </w:r>
    </w:p>
    <w:p w14:paraId="0971E835" w14:textId="77777777" w:rsidR="00526725" w:rsidRPr="00BE0952" w:rsidRDefault="00526725" w:rsidP="00526725">
      <w:pPr>
        <w:pStyle w:val="Heading4"/>
      </w:pPr>
      <w:r w:rsidRPr="00BE0952">
        <w:t>States solve basic income and cause federal follow-on</w:t>
      </w:r>
    </w:p>
    <w:p w14:paraId="71E5F665" w14:textId="77777777" w:rsidR="00526725" w:rsidRPr="00BE0952" w:rsidRDefault="00526725" w:rsidP="00526725">
      <w:pPr>
        <w:rPr>
          <w:sz w:val="16"/>
          <w:szCs w:val="16"/>
        </w:rPr>
      </w:pPr>
      <w:r w:rsidRPr="00BE0952">
        <w:rPr>
          <w:rStyle w:val="Style13ptBold"/>
        </w:rPr>
        <w:t>SCPL and ESP ’22</w:t>
      </w:r>
      <w:r w:rsidRPr="00BE0952">
        <w:t xml:space="preserve"> </w:t>
      </w:r>
      <w:r w:rsidRPr="00BE0952">
        <w:rPr>
          <w:sz w:val="16"/>
          <w:szCs w:val="16"/>
        </w:rPr>
        <w:t>[</w:t>
      </w:r>
      <w:r w:rsidRPr="00BE0952">
        <w:rPr>
          <w:sz w:val="16"/>
          <w:szCs w:val="16"/>
          <w:lang w:val="en"/>
        </w:rPr>
        <w:t>The Shriver Center on Poverty Law</w:t>
      </w:r>
      <w:r w:rsidRPr="00BE0952">
        <w:rPr>
          <w:sz w:val="16"/>
          <w:szCs w:val="16"/>
        </w:rPr>
        <w:t xml:space="preserve"> is based in Chicago and</w:t>
      </w:r>
      <w:r w:rsidRPr="00BE0952">
        <w:rPr>
          <w:sz w:val="16"/>
          <w:szCs w:val="16"/>
          <w:lang w:val="en"/>
        </w:rPr>
        <w:t> provides national leadership in advancing laws and policies that secure justice to improve the lives and opportunities of people living in poverty</w:t>
      </w:r>
      <w:r w:rsidRPr="00BE0952">
        <w:rPr>
          <w:sz w:val="16"/>
          <w:szCs w:val="16"/>
        </w:rPr>
        <w:t xml:space="preserve">. The Economic Security Project legitimizes bold ideas by supporting cutting edge research and elevating champions, winning concrete policy victories for the communities that need to see change now, and provoke the conventional wisdom to shift what’s considered possible. Their team of academics, organizers, practitioners and culture makers disburse grants, run issue campaigns, develop creative interventions and research products, and convene to encourage investment and action from others. Their president is a Senior Fellow with the Aspen Institute for Work Initiative, 4/13/22, ‘States Lead the Way in Reimagining the Social Safety Net’, </w:t>
      </w:r>
      <w:hyperlink r:id="rId12" w:history="1">
        <w:r w:rsidRPr="00BE0952">
          <w:rPr>
            <w:rStyle w:val="Hyperlink"/>
            <w:sz w:val="16"/>
            <w:szCs w:val="16"/>
          </w:rPr>
          <w:t>https://economicsecurityproject.org/resource/states-lead/</w:t>
        </w:r>
      </w:hyperlink>
      <w:r w:rsidRPr="00BE0952">
        <w:rPr>
          <w:sz w:val="16"/>
          <w:szCs w:val="16"/>
        </w:rPr>
        <w:t>, The Economic Security Project] A.J.</w:t>
      </w:r>
    </w:p>
    <w:p w14:paraId="1E2A62ED" w14:textId="77777777" w:rsidR="00526725" w:rsidRPr="00BE0952" w:rsidRDefault="00526725" w:rsidP="00526725">
      <w:pPr>
        <w:rPr>
          <w:rStyle w:val="Emphasis"/>
        </w:rPr>
      </w:pPr>
      <w:r w:rsidRPr="00BE0952">
        <w:rPr>
          <w:sz w:val="16"/>
        </w:rPr>
        <w:t xml:space="preserve">This structural inequity, coupled with decades of cruel immigration policies, has made it harder for immigrants to obtain economic stability. </w:t>
      </w:r>
      <w:r w:rsidRPr="000B401A">
        <w:rPr>
          <w:highlight w:val="green"/>
          <w:u w:val="single"/>
        </w:rPr>
        <w:t>States have an opportunity to</w:t>
      </w:r>
      <w:r w:rsidRPr="00BE0952">
        <w:rPr>
          <w:u w:val="single"/>
        </w:rPr>
        <w:t xml:space="preserve"> provide needed </w:t>
      </w:r>
      <w:r w:rsidRPr="000B401A">
        <w:rPr>
          <w:highlight w:val="green"/>
          <w:u w:val="single"/>
        </w:rPr>
        <w:t>support</w:t>
      </w:r>
      <w:r w:rsidRPr="00BE0952">
        <w:rPr>
          <w:u w:val="single"/>
        </w:rPr>
        <w:t xml:space="preserve"> and progress toward economic and racial justice for immigrant communities excluded from the social safety net by ensuring robust immigrant eligibility for </w:t>
      </w:r>
      <w:r w:rsidRPr="000B401A">
        <w:rPr>
          <w:highlight w:val="green"/>
          <w:u w:val="single"/>
        </w:rPr>
        <w:t>state-funded cash transfer programs. Some states provided benefits</w:t>
      </w:r>
      <w:r w:rsidRPr="00BE0952">
        <w:rPr>
          <w:u w:val="single"/>
        </w:rPr>
        <w:t xml:space="preserve"> both </w:t>
      </w:r>
      <w:r w:rsidRPr="000B401A">
        <w:rPr>
          <w:highlight w:val="green"/>
          <w:u w:val="single"/>
        </w:rPr>
        <w:t>before and during the pandemic, to</w:t>
      </w:r>
      <w:r w:rsidRPr="00BE0952">
        <w:rPr>
          <w:u w:val="single"/>
        </w:rPr>
        <w:t xml:space="preserve"> try to </w:t>
      </w:r>
      <w:r w:rsidRPr="000B401A">
        <w:rPr>
          <w:highlight w:val="green"/>
          <w:u w:val="single"/>
        </w:rPr>
        <w:t>address</w:t>
      </w:r>
      <w:r w:rsidRPr="00BE0952">
        <w:rPr>
          <w:u w:val="single"/>
        </w:rPr>
        <w:t xml:space="preserve"> some of </w:t>
      </w:r>
      <w:r w:rsidRPr="000B401A">
        <w:rPr>
          <w:highlight w:val="green"/>
          <w:u w:val="single"/>
        </w:rPr>
        <w:t>the shortfall of federal programs</w:t>
      </w:r>
      <w:r w:rsidRPr="00BE0952">
        <w:rPr>
          <w:u w:val="single"/>
        </w:rPr>
        <w:t xml:space="preserve"> and federal relief passed in response to COVID-19</w:t>
      </w:r>
      <w:r w:rsidRPr="00BE0952">
        <w:rPr>
          <w:sz w:val="16"/>
        </w:rPr>
        <w:t>. California established a $125 million fund to help undocumented workers who cannot access unemployment insurance. Oregon added $20 million to the Oregon Worker Relief Fund which was created to provide temporary financial relief to undocumented workers. Connecticut provided a total of $3.5 million to aid undocumented families with rent relief and direct financial aid. Lastly, in Fiscal Year 2021 Illinois began providing Medicaid coverage for low-income seniors regardless of immigration status, making it the first state to cover older undocumented immigrants.102 Nothing in federal law would prevent states from providing state funds to immigrants in the form of a guaranteed income or other cash transfers, and offering long-overdue support to immigrants who are critical to the success of our communities.</w:t>
      </w:r>
      <w:r>
        <w:rPr>
          <w:u w:val="single"/>
        </w:rPr>
        <w:t xml:space="preserve"> </w:t>
      </w:r>
      <w:r w:rsidRPr="00BE0952">
        <w:rPr>
          <w:u w:val="single"/>
        </w:rPr>
        <w:t xml:space="preserve">The legacy of so-called “welfare reform” and decades of disinvestment have resulted in a social safety net that perpetuates racism and is fundamentally incapable of allowing people to meet their basic needs and live with </w:t>
      </w:r>
      <w:r w:rsidRPr="00BE0952">
        <w:rPr>
          <w:sz w:val="16"/>
        </w:rPr>
        <w:t xml:space="preserve">dignity. </w:t>
      </w:r>
      <w:r w:rsidRPr="000B401A">
        <w:rPr>
          <w:highlight w:val="green"/>
          <w:u w:val="single"/>
        </w:rPr>
        <w:t>It is time to</w:t>
      </w:r>
      <w:r w:rsidRPr="00BE0952">
        <w:rPr>
          <w:u w:val="single"/>
        </w:rPr>
        <w:t xml:space="preserve"> boldly reimagine the social safety net</w:t>
      </w:r>
      <w:r w:rsidRPr="00BE0952">
        <w:rPr>
          <w:sz w:val="16"/>
        </w:rPr>
        <w:t xml:space="preserve">, eliminate deep poverty and provide stability to middle income households by </w:t>
      </w:r>
      <w:r w:rsidRPr="000B401A">
        <w:rPr>
          <w:highlight w:val="green"/>
          <w:u w:val="single"/>
        </w:rPr>
        <w:t>implement</w:t>
      </w:r>
      <w:r w:rsidRPr="00BE0952">
        <w:rPr>
          <w:u w:val="single"/>
        </w:rPr>
        <w:t xml:space="preserve">ing a </w:t>
      </w:r>
      <w:r w:rsidRPr="000B401A">
        <w:rPr>
          <w:highlight w:val="green"/>
          <w:u w:val="single"/>
        </w:rPr>
        <w:t>guaranteed income</w:t>
      </w:r>
      <w:r w:rsidRPr="00BE0952">
        <w:rPr>
          <w:u w:val="single"/>
        </w:rPr>
        <w:t xml:space="preserve">. Ultimately, </w:t>
      </w:r>
      <w:r w:rsidRPr="00BE0952">
        <w:rPr>
          <w:rStyle w:val="Emphasis"/>
        </w:rPr>
        <w:t>a federal program should be vigorously pursued, but a mass movement needs to be built</w:t>
      </w:r>
      <w:r w:rsidRPr="000B401A">
        <w:rPr>
          <w:rStyle w:val="Emphasis"/>
          <w:highlight w:val="green"/>
        </w:rPr>
        <w:t xml:space="preserve"> to overcome gridlock at the federal level. States have a vital role to play as leaders in</w:t>
      </w:r>
      <w:r w:rsidRPr="00BE0952">
        <w:rPr>
          <w:rStyle w:val="Emphasis"/>
        </w:rPr>
        <w:t xml:space="preserve"> building </w:t>
      </w:r>
      <w:r w:rsidRPr="000B401A">
        <w:rPr>
          <w:rStyle w:val="Emphasis"/>
          <w:highlight w:val="green"/>
        </w:rPr>
        <w:t>public policy</w:t>
      </w:r>
      <w:r w:rsidRPr="00BE0952">
        <w:rPr>
          <w:u w:val="single"/>
        </w:rPr>
        <w:t xml:space="preserve">. </w:t>
      </w:r>
      <w:r w:rsidRPr="000B401A">
        <w:rPr>
          <w:highlight w:val="green"/>
          <w:u w:val="single"/>
        </w:rPr>
        <w:t>Through</w:t>
      </w:r>
      <w:r w:rsidRPr="00BE0952">
        <w:rPr>
          <w:u w:val="single"/>
        </w:rPr>
        <w:t xml:space="preserve"> creation of </w:t>
      </w:r>
      <w:r w:rsidRPr="000B401A">
        <w:rPr>
          <w:highlight w:val="green"/>
          <w:u w:val="single"/>
        </w:rPr>
        <w:t>state-level guaranteed income programs</w:t>
      </w:r>
      <w:r w:rsidRPr="00BE0952">
        <w:rPr>
          <w:u w:val="single"/>
        </w:rPr>
        <w:t xml:space="preserve"> funded through equitably raised revenue, </w:t>
      </w:r>
      <w:r w:rsidRPr="000B401A">
        <w:rPr>
          <w:rStyle w:val="Emphasis"/>
          <w:highlight w:val="green"/>
        </w:rPr>
        <w:t>states can progress toward economic justice</w:t>
      </w:r>
      <w:r w:rsidRPr="00BE0952">
        <w:rPr>
          <w:rStyle w:val="Emphasis"/>
        </w:rPr>
        <w:t xml:space="preserve"> for their lowest-income residents regardless of employment status, supplement the existing safety net, </w:t>
      </w:r>
      <w:r w:rsidRPr="000B401A">
        <w:rPr>
          <w:rStyle w:val="Emphasis"/>
          <w:highlight w:val="green"/>
        </w:rPr>
        <w:t>and build necessary momentum toward a federal program</w:t>
      </w:r>
      <w:r w:rsidRPr="00BE0952">
        <w:rPr>
          <w:rStyle w:val="Emphasis"/>
        </w:rPr>
        <w:t xml:space="preserve"> needed to meet current and coming economic challenges.</w:t>
      </w:r>
    </w:p>
    <w:p w14:paraId="5B21D6AB" w14:textId="77777777" w:rsidR="00526725" w:rsidRPr="00437ACE" w:rsidRDefault="00526725" w:rsidP="00526725"/>
    <w:p w14:paraId="3C353D48" w14:textId="77777777" w:rsidR="00526725" w:rsidRDefault="00526725" w:rsidP="00526725">
      <w:pPr>
        <w:pStyle w:val="Heading4"/>
      </w:pPr>
      <w:r w:rsidRPr="00600753">
        <w:t xml:space="preserve">CP solves </w:t>
      </w:r>
      <w:r>
        <w:t>better</w:t>
      </w:r>
      <w:r w:rsidRPr="00600753">
        <w:t xml:space="preserve"> – The USFG get</w:t>
      </w:r>
      <w:r>
        <w:t>s</w:t>
      </w:r>
      <w:r w:rsidRPr="00600753">
        <w:t xml:space="preserve"> bogged down in political gridlock and bureaucracy.</w:t>
      </w:r>
      <w:r>
        <w:t xml:space="preserve"> BUT the CP causes fed follow-on.</w:t>
      </w:r>
    </w:p>
    <w:p w14:paraId="617CC0DB" w14:textId="77777777" w:rsidR="00526725" w:rsidRPr="00600753" w:rsidRDefault="00526725" w:rsidP="00526725">
      <w:r w:rsidRPr="00600753">
        <w:rPr>
          <w:rStyle w:val="Style13ptBold"/>
        </w:rPr>
        <w:t>Economic Security Project 22</w:t>
      </w:r>
      <w:r w:rsidRPr="00600753">
        <w:t xml:space="preserve"> (“States Lead the Way”, April 13th 2022,  Shiver Center on Poverty Law, Economic Security Project,  The Economic Security Project brings ideas to transform our economy and provide resources to those in need, https://economicsecurityproject.org/resource/states-lead/) HSLA: RP                                              </w:t>
      </w:r>
    </w:p>
    <w:p w14:paraId="09FF7943" w14:textId="77777777" w:rsidR="00526725" w:rsidRPr="00BE0952" w:rsidRDefault="00526725" w:rsidP="00526725">
      <w:pPr>
        <w:rPr>
          <w:sz w:val="16"/>
        </w:rPr>
      </w:pPr>
      <w:r w:rsidRPr="00BE0952">
        <w:rPr>
          <w:sz w:val="16"/>
        </w:rPr>
        <w:t xml:space="preserve">  Why should </w:t>
      </w:r>
      <w:r w:rsidRPr="00121530">
        <w:rPr>
          <w:rStyle w:val="StyleUnderline"/>
          <w:highlight w:val="green"/>
        </w:rPr>
        <w:t>states</w:t>
      </w:r>
      <w:r w:rsidRPr="00BE0952">
        <w:rPr>
          <w:rStyle w:val="StyleUnderline"/>
        </w:rPr>
        <w:t xml:space="preserve"> engage with </w:t>
      </w:r>
      <w:r w:rsidRPr="00121530">
        <w:rPr>
          <w:rStyle w:val="StyleUnderline"/>
          <w:highlight w:val="green"/>
        </w:rPr>
        <w:t>guaranteed income</w:t>
      </w:r>
      <w:r w:rsidRPr="00BE0952">
        <w:rPr>
          <w:sz w:val="16"/>
        </w:rPr>
        <w:t>?</w:t>
      </w:r>
      <w:r>
        <w:rPr>
          <w:sz w:val="16"/>
        </w:rPr>
        <w:t xml:space="preserve"> </w:t>
      </w:r>
      <w:r w:rsidRPr="00BE0952">
        <w:rPr>
          <w:sz w:val="16"/>
        </w:rPr>
        <w:t xml:space="preserve">Every person deserves to live with dignity and have their basic needs met. After decades of rollbacks and disinvestment, </w:t>
      </w:r>
      <w:r w:rsidRPr="00BE0952">
        <w:rPr>
          <w:rStyle w:val="StyleUnderline"/>
        </w:rPr>
        <w:t>our current social safety net is insufficient</w:t>
      </w:r>
      <w:r w:rsidRPr="00BE0952">
        <w:rPr>
          <w:sz w:val="16"/>
        </w:rPr>
        <w:t xml:space="preserve"> given the economic situation we face. In the United States there is unconscionable and accelerating wealth inequality,1 wages have been stagnant for 40 years2 and, both before3 and throughout4 the coronavirus pandemic, many Americans struggle to meet their basic needs. In the richest country on Earth, elimination of deep poverty is attainable and long overdue. </w:t>
      </w:r>
      <w:r w:rsidRPr="00121530">
        <w:rPr>
          <w:rStyle w:val="StyleUnderline"/>
          <w:highlight w:val="green"/>
        </w:rPr>
        <w:t xml:space="preserve">Historically, states have played a </w:t>
      </w:r>
      <w:r w:rsidRPr="00121530">
        <w:rPr>
          <w:rStyle w:val="Emphasis"/>
          <w:highlight w:val="green"/>
        </w:rPr>
        <w:t>critical role</w:t>
      </w:r>
      <w:r w:rsidRPr="00121530">
        <w:rPr>
          <w:rStyle w:val="StyleUnderline"/>
          <w:highlight w:val="green"/>
        </w:rPr>
        <w:t xml:space="preserve"> in testing concepts to </w:t>
      </w:r>
      <w:r w:rsidRPr="00121530">
        <w:rPr>
          <w:rStyle w:val="Emphasis"/>
          <w:highlight w:val="green"/>
        </w:rPr>
        <w:t>improve the lives of low-income residents</w:t>
      </w:r>
      <w:r w:rsidRPr="00BE0952">
        <w:rPr>
          <w:rStyle w:val="StyleUnderline"/>
        </w:rPr>
        <w:t xml:space="preserve"> and craaeated a blueprint for anti-poverty measures that can be implemented</w:t>
      </w:r>
      <w:r w:rsidRPr="00BE0952">
        <w:rPr>
          <w:sz w:val="16"/>
        </w:rPr>
        <w:t xml:space="preserve"> nationwide.5</w:t>
      </w:r>
      <w:r w:rsidRPr="00BE0952">
        <w:rPr>
          <w:rStyle w:val="StyleUnderline"/>
        </w:rPr>
        <w:t xml:space="preserve"> It is time to boldly reimagine and revitalize an eroded social safety net, and </w:t>
      </w:r>
      <w:r w:rsidRPr="00121530">
        <w:rPr>
          <w:rStyle w:val="Emphasis"/>
          <w:highlight w:val="green"/>
        </w:rPr>
        <w:t>states have an opportunity to lead</w:t>
      </w:r>
      <w:r w:rsidRPr="00BE0952">
        <w:rPr>
          <w:sz w:val="16"/>
        </w:rPr>
        <w:t xml:space="preserve"> by example.</w:t>
      </w:r>
      <w:r>
        <w:rPr>
          <w:sz w:val="16"/>
        </w:rPr>
        <w:t xml:space="preserve"> </w:t>
      </w:r>
      <w:r w:rsidRPr="00BE0952">
        <w:rPr>
          <w:sz w:val="16"/>
        </w:rPr>
        <w:t>It is time to boldy reimagine and revitalize an eroded social safety net.</w:t>
      </w:r>
      <w:r>
        <w:rPr>
          <w:sz w:val="16"/>
        </w:rPr>
        <w:t xml:space="preserve"> </w:t>
      </w:r>
      <w:r w:rsidRPr="00BE0952">
        <w:rPr>
          <w:sz w:val="16"/>
        </w:rPr>
        <w:t>The devastation of the COVID-19 pandemic prompted mitigation strategies intended to get cash to people who were impacted. Federal policies such as increased unemployment insurance, an expanded and fully refundable Child Tax Credit (CTC), and stimulus checks have led to burgeoning support for permanent cash transfer programs like a guaranteed income. Additionally, state and local governments added to relief efforts by using federal dollars provided by both the Coronavirus Aid, Relief, and Economic Security (CARES) Act and the American Rescue Plan Act (ARPA) to fund cash transfer programs of their own.6</w:t>
      </w:r>
      <w:r>
        <w:rPr>
          <w:sz w:val="16"/>
        </w:rPr>
        <w:t xml:space="preserve"> </w:t>
      </w:r>
      <w:r w:rsidRPr="00BE0952">
        <w:rPr>
          <w:sz w:val="16"/>
        </w:rPr>
        <w:t xml:space="preserve">At the same time, </w:t>
      </w:r>
      <w:r w:rsidRPr="00BE0952">
        <w:rPr>
          <w:rStyle w:val="StyleUnderline"/>
        </w:rPr>
        <w:t>an increasing number of municipalities and other units of local government across the country are exploring guaranteed income demonstrations in their community, and states should seize this opportunity to build upon this work</w:t>
      </w:r>
      <w:r w:rsidRPr="00BE0952">
        <w:rPr>
          <w:sz w:val="16"/>
        </w:rPr>
        <w:t>. Local guaranteed income programs, though limited in scope, produce incredibly valuable data to prove the efficacy of unconditional cash programs, which are critical for states to obtain buy-in from the necessary stakeholders. One limitation of local programs, however, is that they often aren’t scaled to study the potential for community-level change or other broader economic impacts.</w:t>
      </w:r>
      <w:r>
        <w:rPr>
          <w:sz w:val="16"/>
        </w:rPr>
        <w:t xml:space="preserve"> </w:t>
      </w:r>
      <w:r w:rsidRPr="00121530">
        <w:rPr>
          <w:rStyle w:val="StyleUnderline"/>
          <w:highlight w:val="green"/>
        </w:rPr>
        <w:t>At the federal level</w:t>
      </w:r>
      <w:r w:rsidRPr="00BE0952">
        <w:rPr>
          <w:sz w:val="16"/>
        </w:rPr>
        <w:t>, the expanded CTC being debated as part of President Biden’s American Families Plan represents a form of</w:t>
      </w:r>
      <w:r w:rsidRPr="00BE0952">
        <w:rPr>
          <w:rStyle w:val="StyleUnderline"/>
        </w:rPr>
        <w:t xml:space="preserve"> </w:t>
      </w:r>
      <w:r w:rsidRPr="00121530">
        <w:rPr>
          <w:rStyle w:val="StyleUnderline"/>
          <w:highlight w:val="green"/>
        </w:rPr>
        <w:t>guaranteed income</w:t>
      </w:r>
      <w:r w:rsidRPr="00BE0952">
        <w:rPr>
          <w:sz w:val="16"/>
        </w:rPr>
        <w:t xml:space="preserve"> for 39 million households.7 Unfortunately, federal </w:t>
      </w:r>
      <w:r w:rsidRPr="00121530">
        <w:rPr>
          <w:rStyle w:val="StyleUnderline"/>
          <w:highlight w:val="green"/>
        </w:rPr>
        <w:t>conversations</w:t>
      </w:r>
      <w:r w:rsidRPr="00BE0952">
        <w:rPr>
          <w:sz w:val="16"/>
        </w:rPr>
        <w:t xml:space="preserve"> around nationwide cash transfer programs – like an expanded CTC – </w:t>
      </w:r>
      <w:r w:rsidRPr="00121530">
        <w:rPr>
          <w:rStyle w:val="Emphasis"/>
          <w:highlight w:val="green"/>
        </w:rPr>
        <w:t>have been underwhelming.</w:t>
      </w:r>
      <w:r w:rsidRPr="00BE0952">
        <w:rPr>
          <w:sz w:val="16"/>
        </w:rPr>
        <w:t xml:space="preserve"> As of December 2021, the Build Back Better Act does maintain the fully refundable nature of the expanded-CTC, allowing low- and no-income families excluded pre-pandemic to continue to receive a credit, but only a temporary extension is being considered for the increased amounts families received during the pandemic.</w:t>
      </w:r>
      <w:r>
        <w:rPr>
          <w:sz w:val="16"/>
        </w:rPr>
        <w:t xml:space="preserve"> </w:t>
      </w:r>
      <w:r w:rsidRPr="00BE0952">
        <w:rPr>
          <w:sz w:val="16"/>
        </w:rPr>
        <w:t>While the Build Back Better Act has not yet passed, the stimulus checks and expanded CTC have moved the needle, breaking down barriers to</w:t>
      </w:r>
      <w:r>
        <w:rPr>
          <w:sz w:val="16"/>
        </w:rPr>
        <w:t xml:space="preserve"> </w:t>
      </w:r>
      <w:r w:rsidRPr="00BE0952">
        <w:rPr>
          <w:sz w:val="16"/>
        </w:rPr>
        <w:t>moving cash policies at any level of government. We now have a much better sense of what is possible when it comes to distributing monthly cash payments, and we have data and stories of the impact these policies have in the lives of low- and middle-income earning families.</w:t>
      </w:r>
      <w:r>
        <w:rPr>
          <w:sz w:val="16"/>
        </w:rPr>
        <w:t xml:space="preserve"> </w:t>
      </w:r>
      <w:r w:rsidRPr="00BE0952">
        <w:rPr>
          <w:sz w:val="16"/>
        </w:rPr>
        <w:t>In light of</w:t>
      </w:r>
      <w:r w:rsidRPr="00BE0952">
        <w:rPr>
          <w:rStyle w:val="StyleUnderline"/>
        </w:rPr>
        <w:t xml:space="preserve"> </w:t>
      </w:r>
      <w:r w:rsidRPr="00121530">
        <w:rPr>
          <w:rStyle w:val="StyleUnderline"/>
          <w:highlight w:val="green"/>
        </w:rPr>
        <w:t xml:space="preserve">the current </w:t>
      </w:r>
      <w:r w:rsidRPr="00121530">
        <w:rPr>
          <w:rStyle w:val="Emphasis"/>
          <w:highlight w:val="green"/>
        </w:rPr>
        <w:t>limits</w:t>
      </w:r>
      <w:r w:rsidRPr="00121530">
        <w:rPr>
          <w:rStyle w:val="StyleUnderline"/>
          <w:highlight w:val="green"/>
        </w:rPr>
        <w:t xml:space="preserve"> at</w:t>
      </w:r>
      <w:r w:rsidRPr="00BE0952">
        <w:rPr>
          <w:rStyle w:val="StyleUnderline"/>
        </w:rPr>
        <w:t xml:space="preserve"> the local and </w:t>
      </w:r>
      <w:r w:rsidRPr="00121530">
        <w:rPr>
          <w:rStyle w:val="StyleUnderline"/>
          <w:highlight w:val="green"/>
        </w:rPr>
        <w:t>federal level</w:t>
      </w:r>
      <w:r w:rsidRPr="00BE0952">
        <w:rPr>
          <w:sz w:val="16"/>
        </w:rPr>
        <w:t xml:space="preserve">, there </w:t>
      </w:r>
      <w:r w:rsidRPr="00BE0952">
        <w:rPr>
          <w:rStyle w:val="StyleUnderline"/>
        </w:rPr>
        <w:t>is an opportunity for state governments to explore ambitious, publicly-funded cash transfer policies</w:t>
      </w:r>
      <w:r w:rsidRPr="00BE0952">
        <w:rPr>
          <w:sz w:val="16"/>
        </w:rPr>
        <w:t xml:space="preserve"> that:</w:t>
      </w:r>
      <w:r>
        <w:rPr>
          <w:sz w:val="16"/>
        </w:rPr>
        <w:t xml:space="preserve"> </w:t>
      </w:r>
      <w:r w:rsidRPr="00BE0952">
        <w:rPr>
          <w:sz w:val="16"/>
        </w:rPr>
        <w:t>promote dignity and greatly improve the lives of their low-income residents;</w:t>
      </w:r>
      <w:r>
        <w:rPr>
          <w:sz w:val="16"/>
        </w:rPr>
        <w:t xml:space="preserve"> </w:t>
      </w:r>
      <w:r w:rsidRPr="00BE0952">
        <w:rPr>
          <w:rStyle w:val="StyleUnderline"/>
        </w:rPr>
        <w:t>add to a growing body of research</w:t>
      </w:r>
      <w:r w:rsidRPr="00BE0952">
        <w:rPr>
          <w:sz w:val="16"/>
        </w:rPr>
        <w:t xml:space="preserve"> with assessments of larger scale positive impacts </w:t>
      </w:r>
      <w:r w:rsidRPr="00BE0952">
        <w:rPr>
          <w:rStyle w:val="StyleUnderline"/>
        </w:rPr>
        <w:t>across geographically and racially diverse areas;</w:t>
      </w:r>
      <w:r>
        <w:rPr>
          <w:rStyle w:val="StyleUnderline"/>
        </w:rPr>
        <w:t xml:space="preserve"> </w:t>
      </w:r>
      <w:r w:rsidRPr="00BE0952">
        <w:rPr>
          <w:rStyle w:val="StyleUnderline"/>
        </w:rPr>
        <w:t>utilize the revenue raising powers of state government</w:t>
      </w:r>
      <w:r w:rsidRPr="00BE0952">
        <w:rPr>
          <w:sz w:val="16"/>
        </w:rPr>
        <w:t>; and</w:t>
      </w:r>
      <w:r>
        <w:rPr>
          <w:sz w:val="16"/>
        </w:rPr>
        <w:t xml:space="preserve"> </w:t>
      </w:r>
      <w:r w:rsidRPr="00121530">
        <w:rPr>
          <w:rStyle w:val="StyleUnderline"/>
          <w:highlight w:val="green"/>
        </w:rPr>
        <w:t xml:space="preserve">could be a </w:t>
      </w:r>
      <w:r w:rsidRPr="00121530">
        <w:rPr>
          <w:rStyle w:val="Emphasis"/>
          <w:highlight w:val="green"/>
        </w:rPr>
        <w:t>model for a permanent federal program</w:t>
      </w:r>
      <w:r w:rsidRPr="00BE0952">
        <w:rPr>
          <w:sz w:val="16"/>
        </w:rPr>
        <w:t>.</w:t>
      </w:r>
      <w:r>
        <w:rPr>
          <w:sz w:val="16"/>
        </w:rPr>
        <w:t xml:space="preserve"> </w:t>
      </w:r>
      <w:r w:rsidRPr="00BE0952">
        <w:rPr>
          <w:sz w:val="16"/>
        </w:rPr>
        <w:t>We need a permanent federal guaranteed income, but</w:t>
      </w:r>
      <w:r w:rsidRPr="00BE0952">
        <w:rPr>
          <w:rStyle w:val="StyleUnderline"/>
        </w:rPr>
        <w:t xml:space="preserve"> </w:t>
      </w:r>
      <w:r w:rsidRPr="00121530">
        <w:rPr>
          <w:rStyle w:val="Emphasis"/>
          <w:highlight w:val="green"/>
        </w:rPr>
        <w:t>political gridlock</w:t>
      </w:r>
      <w:r w:rsidRPr="00121530">
        <w:rPr>
          <w:rStyle w:val="StyleUnderline"/>
          <w:highlight w:val="green"/>
        </w:rPr>
        <w:t xml:space="preserve"> and </w:t>
      </w:r>
      <w:r w:rsidRPr="00121530">
        <w:rPr>
          <w:rStyle w:val="Emphasis"/>
          <w:highlight w:val="green"/>
        </w:rPr>
        <w:t>polarization</w:t>
      </w:r>
      <w:r w:rsidRPr="00121530">
        <w:rPr>
          <w:rStyle w:val="StyleUnderline"/>
          <w:highlight w:val="green"/>
        </w:rPr>
        <w:t xml:space="preserve"> </w:t>
      </w:r>
      <w:r w:rsidRPr="00121530">
        <w:rPr>
          <w:rStyle w:val="Emphasis"/>
          <w:highlight w:val="green"/>
        </w:rPr>
        <w:t>threaten</w:t>
      </w:r>
      <w:r w:rsidRPr="00BE0952">
        <w:rPr>
          <w:sz w:val="16"/>
        </w:rPr>
        <w:t xml:space="preserve"> to frustrate attempts at </w:t>
      </w:r>
      <w:r w:rsidRPr="00121530">
        <w:rPr>
          <w:rStyle w:val="Emphasis"/>
          <w:highlight w:val="green"/>
        </w:rPr>
        <w:t>a federal program</w:t>
      </w:r>
      <w:r w:rsidRPr="00BE0952">
        <w:rPr>
          <w:sz w:val="16"/>
        </w:rPr>
        <w:t xml:space="preserve"> in the immediate term. </w:t>
      </w:r>
      <w:r w:rsidRPr="00121530">
        <w:rPr>
          <w:rStyle w:val="StyleUnderline"/>
          <w:highlight w:val="green"/>
        </w:rPr>
        <w:t xml:space="preserve">States have an opportunity to </w:t>
      </w:r>
      <w:r w:rsidRPr="00121530">
        <w:rPr>
          <w:rStyle w:val="Emphasis"/>
          <w:highlight w:val="green"/>
        </w:rPr>
        <w:t>push closer to that ideal</w:t>
      </w:r>
      <w:r w:rsidRPr="00121530">
        <w:rPr>
          <w:rStyle w:val="StyleUnderline"/>
          <w:highlight w:val="green"/>
        </w:rPr>
        <w:t xml:space="preserve"> with </w:t>
      </w:r>
      <w:r w:rsidRPr="00121530">
        <w:rPr>
          <w:rStyle w:val="StyleUnderline"/>
        </w:rPr>
        <w:t xml:space="preserve">large scale, publicly funded, permanent </w:t>
      </w:r>
      <w:r w:rsidRPr="00121530">
        <w:rPr>
          <w:rStyle w:val="StyleUnderline"/>
          <w:highlight w:val="green"/>
        </w:rPr>
        <w:t xml:space="preserve">programs of their own that will provide </w:t>
      </w:r>
      <w:r w:rsidRPr="00121530">
        <w:rPr>
          <w:rStyle w:val="StyleUnderline"/>
        </w:rPr>
        <w:t>essential</w:t>
      </w:r>
      <w:r w:rsidRPr="00121530">
        <w:rPr>
          <w:rStyle w:val="StyleUnderline"/>
          <w:highlight w:val="green"/>
        </w:rPr>
        <w:t xml:space="preserve"> </w:t>
      </w:r>
      <w:r w:rsidRPr="00121530">
        <w:rPr>
          <w:rStyle w:val="Emphasis"/>
          <w:highlight w:val="green"/>
        </w:rPr>
        <w:t>data</w:t>
      </w:r>
      <w:r w:rsidRPr="00121530">
        <w:rPr>
          <w:rStyle w:val="StyleUnderline"/>
          <w:highlight w:val="green"/>
        </w:rPr>
        <w:t xml:space="preserve"> and </w:t>
      </w:r>
      <w:r w:rsidRPr="00121530">
        <w:rPr>
          <w:rStyle w:val="Emphasis"/>
          <w:highlight w:val="green"/>
        </w:rPr>
        <w:t>experience</w:t>
      </w:r>
      <w:r w:rsidRPr="00121530">
        <w:rPr>
          <w:rStyle w:val="StyleUnderline"/>
          <w:highlight w:val="green"/>
        </w:rPr>
        <w:t xml:space="preserve"> toward the </w:t>
      </w:r>
      <w:r w:rsidRPr="00121530">
        <w:rPr>
          <w:rStyle w:val="Emphasis"/>
          <w:highlight w:val="green"/>
        </w:rPr>
        <w:t>realization of a federal program</w:t>
      </w:r>
      <w:r w:rsidRPr="00BE0952">
        <w:rPr>
          <w:rStyle w:val="StyleUnderline"/>
        </w:rPr>
        <w:t>.</w:t>
      </w:r>
      <w:r w:rsidRPr="00BE0952">
        <w:rPr>
          <w:sz w:val="16"/>
        </w:rPr>
        <w:t xml:space="preserve"> This guide seeks to arm state-level advocates and policymakers with information regarding the choice points in program design, the positive impacts shown by existing research, and special considerations for states including options for guaranteed income implementation, interactions with existing public benefits programs, opportunities for public funding, and promoting racial equity.</w:t>
      </w:r>
    </w:p>
    <w:p w14:paraId="28DBC1CE" w14:textId="77777777" w:rsidR="00526725" w:rsidRDefault="00526725" w:rsidP="00526725"/>
    <w:p w14:paraId="11A6B3BC" w14:textId="77777777" w:rsidR="00526725" w:rsidRDefault="00526725" w:rsidP="00526725"/>
    <w:p w14:paraId="4349FA1B" w14:textId="77777777" w:rsidR="00526725" w:rsidRDefault="00526725" w:rsidP="00526725">
      <w:pPr>
        <w:pStyle w:val="Heading2"/>
      </w:pPr>
      <w:r>
        <w:t>Federalism DA</w:t>
      </w:r>
    </w:p>
    <w:p w14:paraId="080CAA3D" w14:textId="77777777" w:rsidR="00526725" w:rsidRPr="003C1292" w:rsidRDefault="00526725" w:rsidP="00526725"/>
    <w:p w14:paraId="68EBA420" w14:textId="77777777" w:rsidR="00526725" w:rsidRDefault="00526725" w:rsidP="00526725">
      <w:pPr>
        <w:pStyle w:val="Heading4"/>
      </w:pPr>
      <w:r>
        <w:t>There are grounds for progressive federalism to act as a powerful tool to collectively shape national policies with progressive goals</w:t>
      </w:r>
    </w:p>
    <w:p w14:paraId="330441C8" w14:textId="77777777" w:rsidR="00526725" w:rsidRPr="00497612" w:rsidRDefault="00526725" w:rsidP="00526725">
      <w:r w:rsidRPr="009F5E7D">
        <w:rPr>
          <w:rStyle w:val="Style13ptBold"/>
        </w:rPr>
        <w:t>Mandonca and Tyson 18</w:t>
      </w:r>
      <w:r>
        <w:t xml:space="preserve">, (Lenny Mendonca is co-founder and board chair of FUSE Corps, former senior fellow at the Presidio Institute, and former senior partner emeritus at McKinsey &amp; Company. Laura D. Tyson is a distinguished professor of the Graduate School and faculty director of the Institute for Business &amp; Social Impact at the University of California, Berkeley, Haas School of Business. She chairs the Blum Center for Developing Economies Board of Trustees. Tyson served in the Clinton administration as the chair of the Council of Economic Advisers (1993-1995) and as director of the National Economic Council (1995-1996).), </w:t>
      </w:r>
      <w:r w:rsidRPr="00497612">
        <w:t xml:space="preserve">"The Progressive Resurgence of Federalism (SSIR)," </w:t>
      </w:r>
      <w:r>
        <w:t>Winter 2018</w:t>
      </w:r>
      <w:r w:rsidRPr="00497612">
        <w:t xml:space="preserve">, </w:t>
      </w:r>
      <w:r w:rsidRPr="007A5F55">
        <w:t>https://ssir.org/articles/entry/the_progressive_resurgence_of_federalism //</w:t>
      </w:r>
      <w:r>
        <w:t xml:space="preserve"> EE</w:t>
      </w:r>
    </w:p>
    <w:p w14:paraId="455C6D8C" w14:textId="77777777" w:rsidR="00526725" w:rsidRPr="007A5F55" w:rsidRDefault="00526725" w:rsidP="00526725">
      <w:pPr>
        <w:rPr>
          <w:sz w:val="16"/>
        </w:rPr>
      </w:pPr>
      <w:r w:rsidRPr="007A5F55">
        <w:rPr>
          <w:sz w:val="16"/>
        </w:rPr>
        <w:t xml:space="preserve">Under President Trump, </w:t>
      </w:r>
      <w:r w:rsidRPr="00497612">
        <w:rPr>
          <w:rStyle w:val="StyleUnderline"/>
        </w:rPr>
        <w:t xml:space="preserve">most federal government programs (with the notable exception of those related to the military) are on course to be slashed. </w:t>
      </w:r>
      <w:r w:rsidRPr="007A5F55">
        <w:rPr>
          <w:sz w:val="16"/>
        </w:rPr>
        <w:t xml:space="preserve">But the major social and economic problems addressed by federal programs will not disappear; they will only intensify. </w:t>
      </w:r>
      <w:r w:rsidRPr="00497612">
        <w:rPr>
          <w:rStyle w:val="StyleUnderline"/>
        </w:rPr>
        <w:t>The market alone can’t solve these problems; indeed, it sometimes causes or exacerbates them</w:t>
      </w:r>
      <w:r w:rsidRPr="007A5F55">
        <w:rPr>
          <w:sz w:val="16"/>
        </w:rPr>
        <w:t>. Nor can nonprofits, philanthropic organizations, or social sector organizations fulfill these public sector responsibilities, though they can play important partnership roles in researching, catalyzing, advocating, innovating, and delivering programs. Government action at the federal, state, or local level is essential in such critical areas as education, climate change, and health insurance.</w:t>
      </w:r>
    </w:p>
    <w:p w14:paraId="05E3702D" w14:textId="77777777" w:rsidR="00526725" w:rsidRPr="007A5F55" w:rsidRDefault="00526725" w:rsidP="00526725">
      <w:pPr>
        <w:rPr>
          <w:sz w:val="16"/>
        </w:rPr>
      </w:pPr>
      <w:r w:rsidRPr="00497612">
        <w:rPr>
          <w:rStyle w:val="Emphasis"/>
        </w:rPr>
        <w:t>The answer to a deadlocked and divided federal government is “progressive federalism</w:t>
      </w:r>
      <w:r w:rsidRPr="007A5F55">
        <w:rPr>
          <w:sz w:val="16"/>
        </w:rPr>
        <w:t>”—the pursuit of progressive policy goals using the subnational governments in the US federal system.</w:t>
      </w:r>
    </w:p>
    <w:p w14:paraId="01531970" w14:textId="77777777" w:rsidR="00526725" w:rsidRPr="00497612" w:rsidRDefault="00526725" w:rsidP="00526725">
      <w:pPr>
        <w:rPr>
          <w:rStyle w:val="Emphasis"/>
        </w:rPr>
      </w:pPr>
      <w:r w:rsidRPr="00497612">
        <w:rPr>
          <w:rStyle w:val="StyleUnderline"/>
        </w:rPr>
        <w:t>This solution is embodied in the 10th Amendment: “The powers not delegated to the United States by the Constitution, nor prohibited by it to the States, are reserved to the States respectively, or to the people.”</w:t>
      </w:r>
      <w:r w:rsidRPr="007A5F55">
        <w:rPr>
          <w:sz w:val="16"/>
        </w:rPr>
        <w:t xml:space="preserve"> </w:t>
      </w:r>
      <w:r w:rsidRPr="00497612">
        <w:rPr>
          <w:rStyle w:val="StyleUnderline"/>
        </w:rPr>
        <w:t>The Constitution explicitly recognizes the rights of individual states to function as what US Supreme Court Justice Louis Brandeis called “laboratories of democracy,” experimenting with innovative policies without putting the rest of the country at risk</w:t>
      </w:r>
      <w:r w:rsidRPr="007A5F55">
        <w:rPr>
          <w:sz w:val="16"/>
        </w:rPr>
        <w:t>.</w:t>
      </w:r>
      <w:r w:rsidRPr="00497612">
        <w:rPr>
          <w:rStyle w:val="Emphasis"/>
        </w:rPr>
        <w:t>1 And states have the authority to delegate many of their powers to cities and other local governments.</w:t>
      </w:r>
    </w:p>
    <w:p w14:paraId="6C037BCE" w14:textId="77777777" w:rsidR="00526725" w:rsidRPr="007A5F55" w:rsidRDefault="00526725" w:rsidP="00526725">
      <w:pPr>
        <w:rPr>
          <w:sz w:val="16"/>
        </w:rPr>
      </w:pPr>
      <w:r w:rsidRPr="00497612">
        <w:rPr>
          <w:rStyle w:val="StyleUnderline"/>
        </w:rPr>
        <w:t>Federalism is not intrinsically conservative or progressive—</w:t>
      </w:r>
      <w:r w:rsidRPr="00497612">
        <w:rPr>
          <w:rStyle w:val="Emphasis"/>
        </w:rPr>
        <w:t>yet it can be a powerful tool for progressive change now</w:t>
      </w:r>
      <w:r w:rsidRPr="00497612">
        <w:rPr>
          <w:rStyle w:val="StyleUnderline"/>
        </w:rPr>
        <w:t>.</w:t>
      </w:r>
      <w:r w:rsidRPr="007A5F55">
        <w:rPr>
          <w:sz w:val="16"/>
        </w:rPr>
        <w:t xml:space="preserve"> </w:t>
      </w:r>
      <w:r w:rsidRPr="00497612">
        <w:rPr>
          <w:rStyle w:val="StyleUnderline"/>
        </w:rPr>
        <w:t xml:space="preserve">As Heather Gerken, distinguished scholar of progressive federalism, argues, </w:t>
      </w:r>
      <w:r w:rsidRPr="00497612">
        <w:rPr>
          <w:rStyle w:val="Emphasis"/>
        </w:rPr>
        <w:t>progressives can</w:t>
      </w:r>
      <w:r w:rsidRPr="00497612">
        <w:rPr>
          <w:rStyle w:val="StyleUnderline"/>
        </w:rPr>
        <w:t xml:space="preserve"> respond to President Trump and congressional gridlock by </w:t>
      </w:r>
      <w:r w:rsidRPr="00497612">
        <w:rPr>
          <w:rStyle w:val="Emphasis"/>
        </w:rPr>
        <w:t>using the substantial powers of federalism both cooperatively to shape national policies, and uncooperatively to resist national policies at odds with progressive goals.</w:t>
      </w:r>
      <w:r w:rsidRPr="007A5F55">
        <w:rPr>
          <w:sz w:val="16"/>
        </w:rPr>
        <w:t>2</w:t>
      </w:r>
    </w:p>
    <w:p w14:paraId="5CB18ECA" w14:textId="77777777" w:rsidR="00526725" w:rsidRPr="00497612" w:rsidRDefault="00526725" w:rsidP="00526725">
      <w:pPr>
        <w:rPr>
          <w:rStyle w:val="StyleUnderline"/>
        </w:rPr>
      </w:pPr>
      <w:r w:rsidRPr="00497612">
        <w:rPr>
          <w:rStyle w:val="StyleUnderline"/>
        </w:rPr>
        <w:t>The Rationale for Federalism</w:t>
      </w:r>
    </w:p>
    <w:p w14:paraId="22BFB1A1" w14:textId="77777777" w:rsidR="00526725" w:rsidRPr="007A5F55" w:rsidRDefault="00526725" w:rsidP="00526725">
      <w:pPr>
        <w:rPr>
          <w:sz w:val="16"/>
        </w:rPr>
      </w:pPr>
      <w:r w:rsidRPr="00497612">
        <w:rPr>
          <w:rStyle w:val="StyleUnderline"/>
        </w:rPr>
        <w:t>There are several compelling rationales for a federalist approach to policy design and delivery, and for the role of government in cross-sector efforts for social impact. The</w:t>
      </w:r>
      <w:r w:rsidRPr="007A5F55">
        <w:rPr>
          <w:sz w:val="16"/>
        </w:rPr>
        <w:t xml:space="preserve"> first is administrative capacity. The federal government, with three million workers and a 2016 budget of $600 billion, relies on state and local governments, with 14 million workers and combined budgets of $2.5 trillion, to administer many of our most important national policies—such as health care and education.</w:t>
      </w:r>
    </w:p>
    <w:p w14:paraId="2F0E2396" w14:textId="77777777" w:rsidR="00526725" w:rsidRPr="007A5F55" w:rsidRDefault="00526725" w:rsidP="00526725">
      <w:pPr>
        <w:rPr>
          <w:sz w:val="16"/>
        </w:rPr>
      </w:pPr>
      <w:r w:rsidRPr="007A5F55">
        <w:rPr>
          <w:sz w:val="16"/>
        </w:rPr>
        <w:t>The second rationale is that a federalist approach can encourage the local sourcing of ideas and partnerships with nongovernmental actors. Local pilots and experimentation allow for innovation and fast pivots, enabling rapid closure of approaches that don’t work and scaling up those that do. Although there are deep political disagreements on the responsibilities of government, there is strong agreement that there should be a shift from top-down programs to community-based programs and that programs should be evaluated and changed on the basis of their results.</w:t>
      </w:r>
    </w:p>
    <w:p w14:paraId="4C7810E0" w14:textId="77777777" w:rsidR="00526725" w:rsidRPr="007A5F55" w:rsidRDefault="00526725" w:rsidP="00526725">
      <w:pPr>
        <w:rPr>
          <w:sz w:val="16"/>
        </w:rPr>
      </w:pPr>
      <w:r w:rsidRPr="007A5F55">
        <w:rPr>
          <w:sz w:val="16"/>
        </w:rPr>
        <w:t>The third rationale is that it can enable a more transparent and accountable delivery of programs and services, bolstering citizen trust in government institutions and elected officials. Even as trust in the federal government has plummeted, annual Gallup polls show that a majority of Americans trust their state governments and their local governments to handle problems.</w:t>
      </w:r>
    </w:p>
    <w:p w14:paraId="352C43FB" w14:textId="77777777" w:rsidR="00526725" w:rsidRPr="007A5F55" w:rsidRDefault="00526725" w:rsidP="00526725">
      <w:pPr>
        <w:rPr>
          <w:sz w:val="16"/>
        </w:rPr>
      </w:pPr>
      <w:r w:rsidRPr="007A5F55">
        <w:rPr>
          <w:sz w:val="16"/>
        </w:rPr>
        <w:t>Collaborative Experiments, Collaborative Solutions</w:t>
      </w:r>
    </w:p>
    <w:p w14:paraId="7E38CF85" w14:textId="77777777" w:rsidR="00526725" w:rsidRPr="007A5F55" w:rsidRDefault="00526725" w:rsidP="00526725">
      <w:pPr>
        <w:rPr>
          <w:sz w:val="16"/>
        </w:rPr>
      </w:pPr>
      <w:r w:rsidRPr="00497612">
        <w:rPr>
          <w:rStyle w:val="StyleUnderline"/>
        </w:rPr>
        <w:t xml:space="preserve">In a progressive federalist approach, the </w:t>
      </w:r>
      <w:r w:rsidRPr="00497612">
        <w:rPr>
          <w:rStyle w:val="Emphasis"/>
        </w:rPr>
        <w:t>federal government can act as a venture capitalist, soliciting, supporting, and scaling innovative solutions developed by state and local government</w:t>
      </w:r>
      <w:r w:rsidRPr="007A5F55">
        <w:rPr>
          <w:sz w:val="16"/>
        </w:rPr>
        <w:t>s. As a venture capitalist, the federal government has many tools at its disposal to sponsor innovation, including waivers, conditional challenge grants, pay-for-performance contracts, competitions, and prizes.</w:t>
      </w:r>
    </w:p>
    <w:p w14:paraId="647E0B43" w14:textId="77777777" w:rsidR="00526725" w:rsidRPr="007A5F55" w:rsidRDefault="00526725" w:rsidP="00526725">
      <w:pPr>
        <w:rPr>
          <w:sz w:val="16"/>
        </w:rPr>
      </w:pPr>
      <w:r w:rsidRPr="00497612">
        <w:rPr>
          <w:rStyle w:val="StyleUnderline"/>
        </w:rPr>
        <w:t>The Obama administration used all of these tools to encourage innovation and local design in the delivery of federal program</w:t>
      </w:r>
      <w:r w:rsidRPr="007A5F55">
        <w:rPr>
          <w:sz w:val="16"/>
        </w:rPr>
        <w:t>s—linking billions of dollars of federal funding to programs that demonstrated success in maternal and child health, preschool and K-12 education, and skill development in colleges and work programs.</w:t>
      </w:r>
    </w:p>
    <w:p w14:paraId="5283038C" w14:textId="77777777" w:rsidR="00526725" w:rsidRPr="00497612" w:rsidRDefault="00526725" w:rsidP="00526725">
      <w:pPr>
        <w:rPr>
          <w:rStyle w:val="StyleUnderline"/>
        </w:rPr>
      </w:pPr>
      <w:r w:rsidRPr="00497612">
        <w:rPr>
          <w:rStyle w:val="Emphasis"/>
        </w:rPr>
        <w:t>Progressive federalism has a long, rich history of successful experiments.</w:t>
      </w:r>
      <w:r w:rsidRPr="007A5F55">
        <w:rPr>
          <w:sz w:val="16"/>
        </w:rPr>
        <w:t xml:space="preserve"> </w:t>
      </w:r>
      <w:r w:rsidRPr="00497612">
        <w:rPr>
          <w:rStyle w:val="StyleUnderline"/>
        </w:rPr>
        <w:t>State and local governments were leaders in establishing public primary and secondary education systems as well as state colleges and universities</w:t>
      </w:r>
      <w:r w:rsidRPr="007A5F55">
        <w:rPr>
          <w:sz w:val="16"/>
        </w:rPr>
        <w:t xml:space="preserve">. Today, </w:t>
      </w:r>
      <w:r w:rsidRPr="00497612">
        <w:rPr>
          <w:rStyle w:val="Emphasis"/>
        </w:rPr>
        <w:t>there are numerous examples of progressive federalism in red and blue states and localities,</w:t>
      </w:r>
      <w:r w:rsidRPr="007A5F55">
        <w:rPr>
          <w:sz w:val="16"/>
        </w:rPr>
        <w:t xml:space="preserve"> </w:t>
      </w:r>
      <w:r w:rsidRPr="00497612">
        <w:rPr>
          <w:rStyle w:val="StyleUnderline"/>
        </w:rPr>
        <w:t>as governments collaborate with data-driven philanthropists such as the Laura and John Arnold Foundation and Ballmer Group and innovative nonprofits such as FUSE Corps and Social Finance.</w:t>
      </w:r>
    </w:p>
    <w:p w14:paraId="072BF585" w14:textId="77777777" w:rsidR="00526725" w:rsidRPr="00C603B0" w:rsidRDefault="00526725" w:rsidP="00526725">
      <w:pPr>
        <w:rPr>
          <w:b/>
          <w:iCs/>
          <w:u w:val="single"/>
        </w:rPr>
      </w:pPr>
      <w:r w:rsidRPr="00497612">
        <w:rPr>
          <w:rStyle w:val="StyleUnderline"/>
        </w:rPr>
        <w:t>The 2016 election year may be remembered as</w:t>
      </w:r>
      <w:r w:rsidRPr="007A5F55">
        <w:rPr>
          <w:sz w:val="16"/>
        </w:rPr>
        <w:t xml:space="preserve"> the year when distrust in the US federal government triggered a resurgence of populism. But it may also be remembered as </w:t>
      </w:r>
      <w:r w:rsidRPr="00497612">
        <w:rPr>
          <w:rStyle w:val="StyleUnderline"/>
        </w:rPr>
        <w:t xml:space="preserve">the start of a new era of progressive federalism and resistance, championed by state and local governments, trusted by their citizens, and </w:t>
      </w:r>
      <w:r w:rsidRPr="00497612">
        <w:rPr>
          <w:rStyle w:val="Emphasis"/>
        </w:rPr>
        <w:t>working in cross-sectoral partnerships to achieve progressive goals.</w:t>
      </w:r>
    </w:p>
    <w:p w14:paraId="3C7692C2" w14:textId="77777777" w:rsidR="00526725" w:rsidRDefault="00526725" w:rsidP="00526725"/>
    <w:p w14:paraId="2BE8F318" w14:textId="77777777" w:rsidR="00526725" w:rsidRPr="00C603B0" w:rsidRDefault="00526725" w:rsidP="00526725">
      <w:pPr>
        <w:pStyle w:val="Heading4"/>
      </w:pPr>
      <w:r>
        <w:t xml:space="preserve">The prerequisite to a cohesive storytelling through racial repair is mobilizing the political system towards progressive federalism </w:t>
      </w:r>
    </w:p>
    <w:p w14:paraId="22C2B8A9" w14:textId="77777777" w:rsidR="00526725" w:rsidRPr="00336847" w:rsidRDefault="00526725" w:rsidP="00526725">
      <w:r w:rsidRPr="00C603B0">
        <w:rPr>
          <w:rStyle w:val="Style13ptBold"/>
        </w:rPr>
        <w:t>Gerken 12</w:t>
      </w:r>
      <w:r>
        <w:t>, (</w:t>
      </w:r>
      <w:r w:rsidRPr="00336847">
        <w:t>Heather Kristin Gerken is an American legal scholar who serves as the and Sol &amp; Lillian Goldman Professor of Law at Yale Law School, where she teaches election law and runs the San Francisco Affirmative Litigation Project. Since 2017, she has also served as the Dean of Yale Law School</w:t>
      </w:r>
      <w:r>
        <w:t xml:space="preserve">), </w:t>
      </w:r>
      <w:r w:rsidRPr="00336847">
        <w:t>"A New Progressive Federalism,"</w:t>
      </w:r>
      <w:r>
        <w:t xml:space="preserve"> Winter 2012,</w:t>
      </w:r>
      <w:r w:rsidRPr="00336847">
        <w:t xml:space="preserve"> Democracy Journal, </w:t>
      </w:r>
      <w:r w:rsidRPr="00C603B0">
        <w:t>https://democracyjournal.org/magazine/24/a-new-progressive-federalism/</w:t>
      </w:r>
      <w:r>
        <w:t xml:space="preserve"> // EE </w:t>
      </w:r>
    </w:p>
    <w:p w14:paraId="2332F62D" w14:textId="77777777" w:rsidR="00526725" w:rsidRPr="00EA2644" w:rsidRDefault="00526725" w:rsidP="00526725">
      <w:pPr>
        <w:rPr>
          <w:rStyle w:val="Emphasis"/>
        </w:rPr>
      </w:pPr>
      <w:r w:rsidRPr="00673FFD">
        <w:rPr>
          <w:sz w:val="16"/>
        </w:rPr>
        <w:t xml:space="preserve">Progressives are deeply skeptical of federalism, and with good reason. States’ rights have been invoked to defend some of the most despicable institutions in American history, most notably slavery and Jim Crow. </w:t>
      </w:r>
      <w:r w:rsidRPr="00EA2644">
        <w:rPr>
          <w:rStyle w:val="StyleUnderline"/>
        </w:rPr>
        <w:t>Many think “federalism” is just a code word for letting racists be racis</w:t>
      </w:r>
      <w:r w:rsidRPr="00673FFD">
        <w:rPr>
          <w:sz w:val="16"/>
        </w:rPr>
        <w:t>t</w:t>
      </w:r>
      <w:r w:rsidRPr="00EA2644">
        <w:rPr>
          <w:rStyle w:val="StyleUnderline"/>
        </w:rPr>
        <w:t xml:space="preserve">. </w:t>
      </w:r>
      <w:r w:rsidRPr="00EA2644">
        <w:rPr>
          <w:rStyle w:val="Emphasis"/>
        </w:rPr>
        <w:t>Progressives also associate federalism</w:t>
      </w:r>
      <w:r w:rsidRPr="00EA2644">
        <w:rPr>
          <w:rStyle w:val="StyleUnderline"/>
        </w:rPr>
        <w:t>—and its less prominent companion, localism, which simply means decentralization within a state—</w:t>
      </w:r>
      <w:r w:rsidRPr="00EA2644">
        <w:rPr>
          <w:rStyle w:val="Emphasis"/>
        </w:rPr>
        <w:t>with parochialism and the suppression of dissent</w:t>
      </w:r>
      <w:r w:rsidRPr="00EA2644">
        <w:rPr>
          <w:rStyle w:val="StyleUnderline"/>
        </w:rPr>
        <w:t xml:space="preserve">. </w:t>
      </w:r>
      <w:r w:rsidRPr="00EA2644">
        <w:rPr>
          <w:rStyle w:val="Emphasis"/>
        </w:rPr>
        <w:t>They thus look to national power,</w:t>
      </w:r>
      <w:r w:rsidRPr="00EA2644">
        <w:rPr>
          <w:rStyle w:val="StyleUnderline"/>
        </w:rPr>
        <w:t xml:space="preserve"> particularly the First and Fourteenth Amendments, </w:t>
      </w:r>
      <w:r w:rsidRPr="00EA2644">
        <w:rPr>
          <w:rStyle w:val="Emphasis"/>
        </w:rPr>
        <w:t>to protect racial minorities and dissenters from threats posed at the local level.</w:t>
      </w:r>
    </w:p>
    <w:p w14:paraId="751ADA76" w14:textId="77777777" w:rsidR="00526725" w:rsidRPr="00CC7974" w:rsidRDefault="00526725" w:rsidP="00526725">
      <w:pPr>
        <w:rPr>
          <w:rStyle w:val="Emphasis"/>
        </w:rPr>
      </w:pPr>
      <w:r w:rsidRPr="00CC7974">
        <w:rPr>
          <w:rStyle w:val="Emphasis"/>
        </w:rPr>
        <w:t>But it is a mistake to equate federalism’s past with its future</w:t>
      </w:r>
      <w:r w:rsidRPr="00CC7974">
        <w:rPr>
          <w:rStyle w:val="StyleUnderline"/>
        </w:rPr>
        <w:t xml:space="preserve">. State and local governments have become sites of empowerment for racial minorities and dissenters, the groups that progressives believe have the most to fear from decentralization. In fact, racial minorities and dissenters can wield more electoral power at the local level than they do at the national. And while minorities cannot dictate policy outcomes at the national level, they can rule at the state and local level. </w:t>
      </w:r>
      <w:r w:rsidRPr="00CC7974">
        <w:rPr>
          <w:rStyle w:val="Emphasis"/>
        </w:rPr>
        <w:t>Racial minorities and dissenters are using that electoral muscle to protect themselves from marginalization and promote their own agendas.</w:t>
      </w:r>
    </w:p>
    <w:p w14:paraId="223BD0F6" w14:textId="77777777" w:rsidR="00526725" w:rsidRPr="00673FFD" w:rsidRDefault="00526725" w:rsidP="00526725">
      <w:pPr>
        <w:rPr>
          <w:sz w:val="16"/>
        </w:rPr>
      </w:pPr>
      <w:r w:rsidRPr="00CC7974">
        <w:rPr>
          <w:rStyle w:val="StyleUnderline"/>
        </w:rPr>
        <w:t>Progressives have long looked to the realm of rights to shield racial minorities and dissenters from unfriendly majorities. Iconic measures like the First and Fourteenth Amendments, the Civil Rights Act, and the Voting Rights Act all offer rights-based protections for minorities. But reliance on rights requires that racial minorities and dissenters look to the courts to shield them from the majority</w:t>
      </w:r>
      <w:r w:rsidRPr="00673FFD">
        <w:rPr>
          <w:sz w:val="16"/>
        </w:rPr>
        <w:t>. If rights are the only protections afforded to racial minorities and dissenters, we risk treating both groups merely as what Stanford Law Professor Pam Karlan calls “objects of judicial solicitude rather than efficacious political actors in their own right.”</w:t>
      </w:r>
    </w:p>
    <w:p w14:paraId="6BCC3D03" w14:textId="77777777" w:rsidR="00526725" w:rsidRPr="00CC7974" w:rsidRDefault="00526725" w:rsidP="00526725">
      <w:pPr>
        <w:rPr>
          <w:rStyle w:val="StyleUnderline"/>
        </w:rPr>
      </w:pPr>
      <w:r w:rsidRPr="00CC7974">
        <w:rPr>
          <w:rStyle w:val="Emphasis"/>
        </w:rPr>
        <w:t>Minority rule, by contrast, allows racial minorities and dissenters to act as efficacious political actors, just as members of the majority do. Think</w:t>
      </w:r>
      <w:r w:rsidRPr="00CC7974">
        <w:rPr>
          <w:rStyle w:val="StyleUnderline"/>
        </w:rPr>
        <w:t>, for example, about where groups we would normally call a “minority” now actually constitute a majority: a mostly African-American city like Atlanta, a city such as San Francisco where the majority favors same-sex marriage, or a state like California or Texas where Latinos will soon be in the majority. In each of those cases, minority rule—where national minorities constitute local majorities—allows minorities to protect themselves rather than look to courts as their source of solace. It empowers racial minorities and dissenters not by shielding them from the majority, but by turning them into one.</w:t>
      </w:r>
    </w:p>
    <w:p w14:paraId="154D9F84" w14:textId="77777777" w:rsidR="00526725" w:rsidRPr="00673FFD" w:rsidRDefault="00526725" w:rsidP="00526725">
      <w:pPr>
        <w:rPr>
          <w:sz w:val="16"/>
        </w:rPr>
      </w:pPr>
      <w:r w:rsidRPr="00673FFD">
        <w:rPr>
          <w:sz w:val="16"/>
        </w:rPr>
        <w:t xml:space="preserve">Why should we care? We </w:t>
      </w:r>
      <w:r w:rsidRPr="00CC7974">
        <w:rPr>
          <w:rStyle w:val="Emphasis"/>
        </w:rPr>
        <w:t xml:space="preserve">should care because the success of our democracy depends on two projects. </w:t>
      </w:r>
      <w:r w:rsidRPr="00673FFD">
        <w:rPr>
          <w:sz w:val="16"/>
        </w:rPr>
        <w:t>The first is integration—</w:t>
      </w:r>
      <w:r w:rsidRPr="00CC7974">
        <w:rPr>
          <w:rStyle w:val="Emphasis"/>
        </w:rPr>
        <w:t>ensuring that our fractious polity remains a polity. The second is dialogue—ensuring a healthy amount of debate and disagreement within our democracy</w:t>
      </w:r>
      <w:r w:rsidRPr="00673FFD">
        <w:rPr>
          <w:sz w:val="16"/>
        </w:rPr>
        <w:t xml:space="preserve">. </w:t>
      </w:r>
      <w:r w:rsidRPr="00CC7974">
        <w:rPr>
          <w:rStyle w:val="StyleUnderline"/>
        </w:rPr>
        <w:t xml:space="preserve">We have made progress on both fronts, but there is a great deal more work to do. </w:t>
      </w:r>
      <w:r w:rsidRPr="00CC7974">
        <w:rPr>
          <w:rStyle w:val="Emphasis"/>
        </w:rPr>
        <w:t>Our social, political, and economic life still reflects racial divides</w:t>
      </w:r>
      <w:r w:rsidRPr="00CC7974">
        <w:rPr>
          <w:rStyle w:val="StyleUnderline"/>
        </w:rPr>
        <w:t xml:space="preserve">. Our </w:t>
      </w:r>
      <w:r w:rsidRPr="00CC7974">
        <w:rPr>
          <w:rStyle w:val="Emphasis"/>
        </w:rPr>
        <w:t>political system is immobilized;</w:t>
      </w:r>
      <w:r w:rsidRPr="00CC7974">
        <w:rPr>
          <w:rStyle w:val="StyleUnderline"/>
        </w:rPr>
        <w:t xml:space="preserve"> the issues that matter to everyday citizens are stuck in the frozen political tundra we call Washington. </w:t>
      </w:r>
      <w:r w:rsidRPr="00CC7974">
        <w:rPr>
          <w:rStyle w:val="Emphasis"/>
        </w:rPr>
        <w:t>We have long looked to deeply rooted rights as tools for promoting equality and protecting dissent.</w:t>
      </w:r>
      <w:r w:rsidRPr="00CC7974">
        <w:rPr>
          <w:rStyle w:val="StyleUnderline"/>
        </w:rPr>
        <w:t xml:space="preserve"> But everyday politics can be just as important for pursuing these goals. We should look to minority rule, not just minority rights, as we build a better democracy.</w:t>
      </w:r>
    </w:p>
    <w:p w14:paraId="5DED5581" w14:textId="77777777" w:rsidR="00526725" w:rsidRPr="00673FFD" w:rsidRDefault="00526725" w:rsidP="00526725">
      <w:pPr>
        <w:rPr>
          <w:sz w:val="16"/>
        </w:rPr>
      </w:pPr>
      <w:r w:rsidRPr="00673FFD">
        <w:rPr>
          <w:sz w:val="16"/>
        </w:rPr>
        <w:t xml:space="preserve">An emphasis on minority rule isn’t intended to denigrate the importance of minority rights. It is simply to insist that </w:t>
      </w:r>
      <w:r w:rsidRPr="00CC7974">
        <w:rPr>
          <w:rStyle w:val="StyleUnderline"/>
        </w:rPr>
        <w:t>while rights are a necessary condition for equality, they may not be a sufficient one</w:t>
      </w:r>
      <w:r w:rsidRPr="00673FFD">
        <w:rPr>
          <w:sz w:val="16"/>
        </w:rPr>
        <w:t xml:space="preserve">. </w:t>
      </w:r>
      <w:r w:rsidRPr="00CC7974">
        <w:rPr>
          <w:rStyle w:val="StyleUnderline"/>
        </w:rPr>
        <w:t>Too often we assume in the context of race that rights alone will suffice, as if the path to equality moves straight from civic inclusion to full integration.</w:t>
      </w:r>
      <w:r w:rsidRPr="00673FFD">
        <w:rPr>
          <w:sz w:val="16"/>
        </w:rPr>
        <w:t xml:space="preserve"> We miss the possibility that there is an intermediary stage: empowerment. Such a strategy would be impossible without the hard-won battles of the civil rights movement. But it’s possible to believe in, even revere, the work of that movement and still wonder whether rights, standing alone, will bring us to full equality. Civic inclusion was the hardest fight. But it turns out that discrimination is a protean monster and more resistant to change than one might think. We may require new, even unexpected tools to combat discrimination before we reach genuine integration.</w:t>
      </w:r>
    </w:p>
    <w:p w14:paraId="74F62BCC" w14:textId="77777777" w:rsidR="00526725" w:rsidRDefault="00526725" w:rsidP="00526725">
      <w:pPr>
        <w:rPr>
          <w:sz w:val="16"/>
        </w:rPr>
      </w:pPr>
    </w:p>
    <w:p w14:paraId="22FB2D91" w14:textId="77777777" w:rsidR="00526725" w:rsidRDefault="00526725" w:rsidP="00526725">
      <w:pPr>
        <w:pStyle w:val="Heading4"/>
      </w:pPr>
      <w:r>
        <w:t>Progressive federalism enables a minority rule that shifts generates political efficacy and makes UBI+ politically palatable</w:t>
      </w:r>
    </w:p>
    <w:p w14:paraId="190FE247" w14:textId="77777777" w:rsidR="00526725" w:rsidRPr="007B0829" w:rsidRDefault="00526725" w:rsidP="00526725">
      <w:r w:rsidRPr="00C603B0">
        <w:rPr>
          <w:rStyle w:val="Style13ptBold"/>
        </w:rPr>
        <w:t>Gerken 12</w:t>
      </w:r>
      <w:r>
        <w:t>, (</w:t>
      </w:r>
      <w:r w:rsidRPr="00336847">
        <w:t>Heather Kristin Gerken is an American legal scholar who serves as the and Sol &amp; Lillian Goldman Professor of Law at Yale Law School, where she teaches election law and runs the San Francisco Affirmative Litigation Project. Since 2017, she has also served as the Dean of Yale Law School</w:t>
      </w:r>
      <w:r>
        <w:t xml:space="preserve">), </w:t>
      </w:r>
      <w:r w:rsidRPr="00336847">
        <w:t>"A New Progressive Federalism,"</w:t>
      </w:r>
      <w:r>
        <w:t xml:space="preserve"> Winter 2012,</w:t>
      </w:r>
      <w:r w:rsidRPr="00336847">
        <w:t xml:space="preserve"> Democracy Journal, </w:t>
      </w:r>
      <w:r w:rsidRPr="00C603B0">
        <w:t>https://democracyjournal.org/magazine/24/a-new-progressive-federalism/</w:t>
      </w:r>
      <w:r>
        <w:t xml:space="preserve"> // EE </w:t>
      </w:r>
    </w:p>
    <w:p w14:paraId="11688607" w14:textId="77777777" w:rsidR="00526725" w:rsidRPr="00274D18" w:rsidRDefault="00526725" w:rsidP="00526725">
      <w:pPr>
        <w:rPr>
          <w:sz w:val="14"/>
        </w:rPr>
      </w:pPr>
      <w:r w:rsidRPr="009706A5">
        <w:rPr>
          <w:rStyle w:val="StyleUnderline"/>
        </w:rPr>
        <w:t xml:space="preserve">Federalism and localism, in contrast, depend on—even glory in—the idea of minority rule. </w:t>
      </w:r>
      <w:r w:rsidRPr="00274D18">
        <w:rPr>
          <w:sz w:val="14"/>
        </w:rPr>
        <w:t>Neither theory requires you to like every policy passed at the local or state level any more than a nationalist has to agree with everything that Congress passes</w:t>
      </w:r>
      <w:r w:rsidRPr="009706A5">
        <w:rPr>
          <w:rStyle w:val="StyleUnderline"/>
        </w:rPr>
        <w:t xml:space="preserve">. But our current system rests on the assumption that decentralization can produce a healthier democracy in the long term. Ours is a world in which decision-making bodies of every sort (school committees, juries, city councils) are dominated by groups of every sort (Italians and Irish, Catholics and Jews, Greens and libertarians). </w:t>
      </w:r>
      <w:r w:rsidRPr="00274D18">
        <w:rPr>
          <w:sz w:val="14"/>
        </w:rPr>
        <w:t>We don’t worry about this representational kaleidoscope—let alone condemn it as “segregated”—merely because one group or another is taking its turn standing in for the whole. Perhaps we shouldn’t worry when it is a racial minority group in that position</w:t>
      </w:r>
    </w:p>
    <w:p w14:paraId="71EA71EA" w14:textId="77777777" w:rsidR="00526725" w:rsidRPr="009706A5" w:rsidRDefault="00526725" w:rsidP="00526725">
      <w:pPr>
        <w:rPr>
          <w:rStyle w:val="StyleUnderline"/>
        </w:rPr>
      </w:pPr>
      <w:r w:rsidRPr="009706A5">
        <w:rPr>
          <w:rStyle w:val="Emphasis"/>
        </w:rPr>
        <w:t>Minority rule can promote both the economic and political integration of racial minorities</w:t>
      </w:r>
      <w:r w:rsidRPr="00274D18">
        <w:rPr>
          <w:sz w:val="14"/>
        </w:rPr>
        <w:t xml:space="preserve">. </w:t>
      </w:r>
      <w:r w:rsidRPr="009706A5">
        <w:rPr>
          <w:rStyle w:val="StyleUnderline"/>
        </w:rPr>
        <w:t xml:space="preserve">We have long understood minority rights as furthering those goals, which is why we care so much about them. But minority rule can further these goals as well. Often when we talk about democratic equality, we focus on its symbolic benefits rather than its material ones. </w:t>
      </w:r>
      <w:r w:rsidRPr="00274D18">
        <w:rPr>
          <w:sz w:val="14"/>
        </w:rPr>
        <w:t xml:space="preserve">We talk about the dignity of political participation but wrinkle our noses at the idea of political patronage. </w:t>
      </w:r>
      <w:r w:rsidRPr="009706A5">
        <w:rPr>
          <w:rStyle w:val="StyleUnderline"/>
        </w:rPr>
        <w:t>But history suggests a more muscular account of what a democracy can do for minorities. Politics can play an important role in promoting economic integration, and economics can play an important role in promoting political integration.</w:t>
      </w:r>
    </w:p>
    <w:p w14:paraId="4A2100C3" w14:textId="77777777" w:rsidR="00526725" w:rsidRPr="009706A5" w:rsidRDefault="00526725" w:rsidP="00526725">
      <w:pPr>
        <w:rPr>
          <w:rStyle w:val="StyleUnderline"/>
        </w:rPr>
      </w:pPr>
      <w:r w:rsidRPr="00274D18">
        <w:rPr>
          <w:sz w:val="14"/>
        </w:rPr>
        <w:t xml:space="preserve">Pam Karlan and New York University Law Professor Sam Issacharoff, for example, have argued that </w:t>
      </w:r>
      <w:r w:rsidRPr="009706A5">
        <w:rPr>
          <w:rStyle w:val="StyleUnderline"/>
        </w:rPr>
        <w:t>the economic progress of African Americans has turned not on the vindication of civil rights, but on business set-asides, affirmative action, and government employment.</w:t>
      </w:r>
      <w:r w:rsidRPr="00274D18">
        <w:rPr>
          <w:sz w:val="14"/>
        </w:rPr>
        <w:t xml:space="preserve"> In their view, </w:t>
      </w:r>
      <w:r w:rsidRPr="009706A5">
        <w:rPr>
          <w:rStyle w:val="StyleUnderline"/>
        </w:rPr>
        <w:t>these programs came about precisely because blacks were able to elect their candidates of choice in majority-minority districts. “[T]he creation of a black middle class,” they write, “has depended on the vigilance of a black political class.” A group of economists at George Mason University found that black employment rates, for instance, rise during the tenure of black mayors, an effect that is particularly pronounced for municipal jobs.</w:t>
      </w:r>
      <w:r w:rsidRPr="00274D18">
        <w:rPr>
          <w:sz w:val="14"/>
        </w:rPr>
        <w:t xml:space="preserve"> One might even argue that this was the story of integration for white ethnics, as Justice David Souter once argued. In Souter’s view, the Lithuanian and Polish wards of Chicago and the Irish and Italian political machines in Boston helped empower these groups. That power, in turn, “cooled” ethnicity’s “talismanic force.” In these examples, political power didn’t just facilitate economic integration. </w:t>
      </w:r>
      <w:r w:rsidRPr="009706A5">
        <w:rPr>
          <w:rStyle w:val="StyleUnderline"/>
        </w:rPr>
        <w:t>The economic advantages associated with political power exerted a gravitational pull on outsiders, bringing them into the system and giving them a stake in its success.</w:t>
      </w:r>
    </w:p>
    <w:p w14:paraId="6F272243" w14:textId="77777777" w:rsidR="00526725" w:rsidRPr="00274D18" w:rsidRDefault="00526725" w:rsidP="00526725">
      <w:pPr>
        <w:rPr>
          <w:sz w:val="14"/>
        </w:rPr>
      </w:pPr>
      <w:r w:rsidRPr="00274D18">
        <w:rPr>
          <w:sz w:val="14"/>
        </w:rPr>
        <w:t xml:space="preserve">Admittedly, </w:t>
      </w:r>
      <w:r w:rsidRPr="009706A5">
        <w:rPr>
          <w:rStyle w:val="StyleUnderline"/>
        </w:rPr>
        <w:t>this argument involves a more rough-and-tumble account of democracy than we read in our civics textbooks. And it certainly offers a less pristine view of integration than the one we associate with the rights model. But while we have long recognized the dignity conferred by the rights afforded by the Fourteenth Amendment or civil-rights statutes, we should also acknowledge the dignity involved in groups’ protecting themselves rather than looking to the courts for help</w:t>
      </w:r>
      <w:r w:rsidRPr="00274D18">
        <w:rPr>
          <w:sz w:val="14"/>
        </w:rPr>
        <w:t>. Indeed, this notion resonates entirely with the lesson of the civil rights movement. Rights were not “conferred” upon African Americans. They fought for them, pushing reluctant national leaders to do the right thing.</w:t>
      </w:r>
    </w:p>
    <w:p w14:paraId="4B5A53FC" w14:textId="77777777" w:rsidR="00526725" w:rsidRPr="009706A5" w:rsidRDefault="00526725" w:rsidP="00526725">
      <w:pPr>
        <w:rPr>
          <w:rStyle w:val="StyleUnderline"/>
        </w:rPr>
      </w:pPr>
      <w:r w:rsidRPr="009706A5">
        <w:rPr>
          <w:rStyle w:val="StyleUnderline"/>
        </w:rPr>
        <w:t>Those who favor racial integration might also value minority rule for reasons that have nothing to do with its material benefits</w:t>
      </w:r>
      <w:r w:rsidRPr="00274D18">
        <w:rPr>
          <w:sz w:val="14"/>
        </w:rPr>
        <w:t xml:space="preserve">. We have long believed </w:t>
      </w:r>
      <w:r w:rsidRPr="009706A5">
        <w:rPr>
          <w:rStyle w:val="StyleUnderline"/>
        </w:rPr>
        <w:t>that political participation matters for equality. But we typically think of participation in highly idealistic and individualistic terms while ignoring crass concerns like who wins and who loses. Academics thus praise diverse democratic bodies because they involve the “politics of recognition”; they grant racial minorities the “dignity” of voice, ensuring that they play a role in any decision-making process.</w:t>
      </w:r>
    </w:p>
    <w:p w14:paraId="6354B6E6" w14:textId="77777777" w:rsidR="00526725" w:rsidRPr="00274D18" w:rsidRDefault="00526725" w:rsidP="00526725">
      <w:pPr>
        <w:rPr>
          <w:sz w:val="14"/>
        </w:rPr>
      </w:pPr>
      <w:r w:rsidRPr="00274D18">
        <w:rPr>
          <w:sz w:val="14"/>
        </w:rPr>
        <w:t>However, when one turns to the question of winners and losers, the limits of the diversity paradigm are clear.</w:t>
      </w:r>
      <w:r w:rsidRPr="009706A5">
        <w:rPr>
          <w:rStyle w:val="StyleUnderline"/>
        </w:rPr>
        <w:t xml:space="preserve"> While the diversity paradigm guarantees racial minorities a vote or voice on every decision-making body, it also ensures that they will be the political losers on any issue on which people divide along racial lines. </w:t>
      </w:r>
      <w:r w:rsidRPr="00274D18">
        <w:rPr>
          <w:sz w:val="14"/>
        </w:rPr>
        <w:t>Racial minorities are thus destined to be the junior partner or dissenting gadfly in the democratic process. So much for dignity.</w:t>
      </w:r>
    </w:p>
    <w:p w14:paraId="43F972EA" w14:textId="77777777" w:rsidR="00526725" w:rsidRPr="00E67085" w:rsidRDefault="00526725" w:rsidP="00526725">
      <w:pPr>
        <w:rPr>
          <w:rStyle w:val="StyleUnderline"/>
        </w:rPr>
      </w:pPr>
      <w:r w:rsidRPr="00274D18">
        <w:rPr>
          <w:sz w:val="14"/>
        </w:rPr>
        <w:t xml:space="preserve">Minority rule, in sharp contrast, turns the tables. </w:t>
      </w:r>
      <w:r w:rsidRPr="00E67085">
        <w:rPr>
          <w:rStyle w:val="StyleUnderline"/>
        </w:rPr>
        <w:t xml:space="preserve">It allows the usual winners to lose and the usual losers to win. It gives racial minorities the chance to shed the role of influencer or gadfly and stand in the shoes of the majority. </w:t>
      </w:r>
      <w:r w:rsidRPr="00E67085">
        <w:rPr>
          <w:rStyle w:val="Emphasis"/>
        </w:rPr>
        <w:t>Local institutions offer racial minorities the chance to enjoy the same sense of efficacy</w:t>
      </w:r>
      <w:r w:rsidRPr="00E67085">
        <w:rPr>
          <w:rStyle w:val="StyleUnderline"/>
        </w:rPr>
        <w:t>—and deal with the same types of problems—as the usual members of the majority. Minorities get a chance to forge consensus and to fend off dissenters. They get a chance to get something done and to experience the need for compromise, as dissenting from the margins normally comes with the luxury of ideological purity. And as with members of the majority</w:t>
      </w:r>
      <w:r w:rsidRPr="00E67085">
        <w:rPr>
          <w:rStyle w:val="Emphasis"/>
        </w:rPr>
        <w:t>, racial minorities don’t just have a chance to represent their own group—they have a chance to take their turn to stand in for the whole,</w:t>
      </w:r>
      <w:r w:rsidRPr="00E67085">
        <w:rPr>
          <w:rStyle w:val="StyleUnderline"/>
        </w:rPr>
        <w:t xml:space="preserve"> which Princeton Professor George Kateb describes as a key feature of representative democracy.</w:t>
      </w:r>
    </w:p>
    <w:p w14:paraId="53BA6149" w14:textId="77777777" w:rsidR="00526725" w:rsidRPr="00E67085" w:rsidRDefault="00526725" w:rsidP="00526725">
      <w:pPr>
        <w:rPr>
          <w:rStyle w:val="StyleUnderline"/>
        </w:rPr>
      </w:pPr>
      <w:r w:rsidRPr="00274D18">
        <w:rPr>
          <w:sz w:val="14"/>
        </w:rPr>
        <w:t>If the “politics of recognition” theorists are correct that the diversity paradigm</w:t>
      </w:r>
      <w:r w:rsidRPr="00E67085">
        <w:rPr>
          <w:rStyle w:val="StyleUnderline"/>
        </w:rPr>
        <w:t>—granting racial minorities a voice on every decision-making body—represents an acknowledgment of equal status, then federalism and localism acknowledge the ability of racial minorities not just to participate, but to rule. In place of what some call the “politics of presence,” we have the politics of power. In place of the dignity of voice, we have the dignity of decisions.</w:t>
      </w:r>
    </w:p>
    <w:p w14:paraId="30330509" w14:textId="77777777" w:rsidR="00526725" w:rsidRDefault="00526725" w:rsidP="00526725">
      <w:pPr>
        <w:rPr>
          <w:rStyle w:val="StyleUnderline"/>
        </w:rPr>
      </w:pPr>
      <w:r w:rsidRPr="00E67085">
        <w:rPr>
          <w:rStyle w:val="StyleUnderline"/>
        </w:rPr>
        <w:t>The effects of turning the tables are not, of course, confined to racial minorities</w:t>
      </w:r>
      <w:r w:rsidRPr="00E67085">
        <w:rPr>
          <w:rStyle w:val="Emphasis"/>
        </w:rPr>
        <w:t>. It also deprives whites of the comfort and power</w:t>
      </w:r>
      <w:r w:rsidRPr="00E67085">
        <w:rPr>
          <w:rStyle w:val="StyleUnderline"/>
        </w:rPr>
        <w:t xml:space="preserve"> associated with their majority status</w:t>
      </w:r>
      <w:r w:rsidRPr="00274D18">
        <w:rPr>
          <w:sz w:val="14"/>
        </w:rPr>
        <w:t>. The notion of turning the tables thus taps into a deeply intuitive idea of democratic fairness.</w:t>
      </w:r>
      <w:r w:rsidRPr="00E67085">
        <w:rPr>
          <w:rStyle w:val="StyleUnderline"/>
        </w:rPr>
        <w:t xml:space="preserve"> Democracy works better when the usual losers sometimes win and the usual winners sometimes lose. Everyone ought to experience, in the words of President Bush, a good “thumpin’.”</w:t>
      </w:r>
    </w:p>
    <w:p w14:paraId="30550A1B" w14:textId="77777777" w:rsidR="00526725" w:rsidRDefault="00526725" w:rsidP="00526725">
      <w:pPr>
        <w:rPr>
          <w:rStyle w:val="StyleUnderline"/>
        </w:rPr>
      </w:pPr>
    </w:p>
    <w:p w14:paraId="49716D7F" w14:textId="77777777" w:rsidR="00526725" w:rsidRDefault="00526725" w:rsidP="00526725">
      <w:pPr>
        <w:pStyle w:val="Heading4"/>
      </w:pPr>
      <w:r>
        <w:t xml:space="preserve">Producing nuanced schematics to understand the process of reparations is key to a broader storytelling </w:t>
      </w:r>
    </w:p>
    <w:p w14:paraId="1F828A1D" w14:textId="77777777" w:rsidR="00526725" w:rsidRDefault="00526725" w:rsidP="00526725">
      <w:r>
        <w:t xml:space="preserve">Eric A. </w:t>
      </w:r>
      <w:r w:rsidRPr="008B2C34">
        <w:rPr>
          <w:rStyle w:val="Style13ptBold"/>
        </w:rPr>
        <w:t>Posner &amp;</w:t>
      </w:r>
      <w:r>
        <w:t xml:space="preserve"> Adrian </w:t>
      </w:r>
      <w:r w:rsidRPr="008B2C34">
        <w:rPr>
          <w:rStyle w:val="Style13ptBold"/>
        </w:rPr>
        <w:t>Vermeule 3</w:t>
      </w:r>
      <w:r>
        <w:t>, Reparations for Slavery and Other Historical Injustices, 103 COLUM. L. REV. 689 (2003), HeinOnline</w:t>
      </w:r>
    </w:p>
    <w:p w14:paraId="6DF9405E" w14:textId="77777777" w:rsidR="00526725" w:rsidRDefault="00526725" w:rsidP="00526725">
      <w:r>
        <w:t>IV. DESIGN ALTERNATIVES // EE</w:t>
      </w:r>
    </w:p>
    <w:p w14:paraId="0E273B15" w14:textId="77777777" w:rsidR="00526725" w:rsidRPr="006E64D3" w:rsidRDefault="00526725" w:rsidP="00526725">
      <w:pPr>
        <w:rPr>
          <w:rStyle w:val="StyleUnderline"/>
        </w:rPr>
      </w:pPr>
      <w:r w:rsidRPr="006E64D3">
        <w:rPr>
          <w:rStyle w:val="StyleUnderline"/>
        </w:rPr>
        <w:t>We have argued that the constitutional constraints on reparations are loose; governments have a wide choice of means by which to pursue their reparative aims</w:t>
      </w:r>
      <w:r>
        <w:t xml:space="preserve">. In this Part </w:t>
      </w:r>
      <w:r w:rsidRPr="006E64D3">
        <w:rPr>
          <w:rStyle w:val="Emphasis"/>
          <w:b/>
          <w:bCs/>
        </w:rPr>
        <w:t>we examine reparations from the standpoint of policy design</w:t>
      </w:r>
      <w:r w:rsidRPr="006E64D3">
        <w:rPr>
          <w:rStyle w:val="StyleUnderline"/>
        </w:rPr>
        <w:t>.</w:t>
      </w:r>
      <w:r>
        <w:t xml:space="preserve"> We will ask </w:t>
      </w:r>
      <w:r w:rsidRPr="006E64D3">
        <w:rPr>
          <w:rStyle w:val="StyleUnderline"/>
        </w:rPr>
        <w:t>how reparations schemes should be structured along four margins:</w:t>
      </w:r>
      <w:r>
        <w:t xml:space="preserve"> (1) </w:t>
      </w:r>
      <w:r w:rsidRPr="006E64D3">
        <w:rPr>
          <w:rStyle w:val="StyleUnderline"/>
        </w:rPr>
        <w:t>what form reparations should take, where the principal choice is between cash or an in-kind payment (including in the latter category not only affirmative action but also less common forms such as apologies, land, and special voting rights); (2) the identity of the payer or payers (whether taxpayers, marginal nonpreferred applicants, or other groups); (3) the identity of the beneficiaries (whether individual victims, descendants of victims, representative groups, tribes or institutions, etc.); and (4) whether the payment should be a single-shot event or be continued over several periods.</w:t>
      </w:r>
    </w:p>
    <w:p w14:paraId="12123B85" w14:textId="77777777" w:rsidR="00526725" w:rsidRPr="006E64D3" w:rsidRDefault="00526725" w:rsidP="00526725">
      <w:pPr>
        <w:rPr>
          <w:rStyle w:val="StyleUnderline"/>
        </w:rPr>
      </w:pPr>
      <w:r>
        <w:t xml:space="preserve">Evidently, </w:t>
      </w:r>
      <w:r w:rsidRPr="006E64D3">
        <w:rPr>
          <w:rStyle w:val="Emphasis"/>
        </w:rPr>
        <w:t>choices along these design margins will affect each other</w:t>
      </w:r>
      <w:r w:rsidRPr="006E64D3">
        <w:rPr>
          <w:rStyle w:val="StyleUnderline"/>
        </w:rPr>
        <w:t xml:space="preserve">, and </w:t>
      </w:r>
      <w:r w:rsidRPr="006E64D3">
        <w:rPr>
          <w:rStyle w:val="Emphasis"/>
        </w:rPr>
        <w:t>will be partially sensitive to the underlying ethical theory that justifies reparations</w:t>
      </w:r>
      <w:r w:rsidRPr="006E64D3">
        <w:rPr>
          <w:rStyle w:val="StyleUnderline"/>
        </w:rPr>
        <w:t xml:space="preserve"> in the first instance</w:t>
      </w:r>
      <w:r>
        <w:t xml:space="preserve">. But we will also emphasize the extent to which </w:t>
      </w:r>
      <w:r w:rsidRPr="006E64D3">
        <w:rPr>
          <w:rStyle w:val="Emphasis"/>
        </w:rPr>
        <w:t>design choices have independent significance</w:t>
      </w:r>
      <w:r>
        <w:t xml:space="preserve">. First, </w:t>
      </w:r>
      <w:r w:rsidRPr="006E64D3">
        <w:rPr>
          <w:rStyle w:val="StyleUnderline"/>
        </w:rPr>
        <w:t>some design choices may be either attractive or unattractive on an overlapping consensus of, or an incompletely theorized agreement among, underlying ethical theories</w:t>
      </w:r>
      <w:r>
        <w:t xml:space="preserve">. In such cases policymakers can select in or select out the relevant policy while remaining officially agnostic about the underlying ethical theory. Second, </w:t>
      </w:r>
      <w:r w:rsidRPr="006E64D3">
        <w:rPr>
          <w:rStyle w:val="StyleUnderline"/>
        </w:rPr>
        <w:t>even where the underlying theory makes a difference, ethical positions can rarely be translated directly into policy. Officials will have to make additional judgments about critical institutional questions, such as the cost of administering competing proposals.</w:t>
      </w:r>
      <w:r>
        <w:t xml:space="preserve"> In sum, </w:t>
      </w:r>
      <w:r w:rsidRPr="006E64D3">
        <w:rPr>
          <w:rStyle w:val="Emphasis"/>
        </w:rPr>
        <w:t>the design of reparations schemes involves considerations not only of substantive justice</w:t>
      </w:r>
      <w:r>
        <w:t xml:space="preserve">, </w:t>
      </w:r>
      <w:r w:rsidRPr="006E64D3">
        <w:rPr>
          <w:rStyle w:val="StyleUnderline"/>
        </w:rPr>
        <w:t xml:space="preserve">according to the prevailing first-best ethical theory, but </w:t>
      </w:r>
      <w:r w:rsidRPr="006E64D3">
        <w:rPr>
          <w:rStyle w:val="Emphasis"/>
        </w:rPr>
        <w:t>also second-best considerations of prudence, including economic cost and anticipated benefits</w:t>
      </w:r>
      <w:r w:rsidRPr="006E64D3">
        <w:rPr>
          <w:rStyle w:val="StyleUnderline"/>
        </w:rPr>
        <w:t>.</w:t>
      </w:r>
    </w:p>
    <w:p w14:paraId="60821B35" w14:textId="77777777" w:rsidR="00526725" w:rsidRPr="008B2C34" w:rsidRDefault="00526725" w:rsidP="00526725">
      <w:pPr>
        <w:rPr>
          <w:rStyle w:val="Emphasis"/>
        </w:rPr>
      </w:pPr>
      <w:r w:rsidRPr="008B2C34">
        <w:rPr>
          <w:rStyle w:val="Emphasis"/>
        </w:rPr>
        <w:t xml:space="preserve">[PARAGRAPH INTEGRITY </w:t>
      </w:r>
      <w:r>
        <w:rPr>
          <w:rStyle w:val="Emphasis"/>
        </w:rPr>
        <w:t>PAUSES</w:t>
      </w:r>
      <w:r w:rsidRPr="008B2C34">
        <w:rPr>
          <w:rStyle w:val="Emphasis"/>
        </w:rPr>
        <w:t>]</w:t>
      </w:r>
    </w:p>
    <w:p w14:paraId="7A5A9B70" w14:textId="77777777" w:rsidR="00526725" w:rsidRPr="008B2C34" w:rsidRDefault="00526725" w:rsidP="00526725">
      <w:pPr>
        <w:rPr>
          <w:sz w:val="4"/>
          <w:szCs w:val="4"/>
        </w:rPr>
      </w:pPr>
      <w:r w:rsidRPr="008B2C34">
        <w:rPr>
          <w:sz w:val="4"/>
          <w:szCs w:val="4"/>
        </w:rPr>
        <w:t xml:space="preserve">A. The Form of Reparations Most contemporary debates over the form of reparations involve choices among three modes of payment: cash, affirmative action, and apologies. These three modes may be combined in various respects, and the resulting hybrids may share either the best or worst features of the pure forms. The relevant questions are thus complex, and we will focus the discussion on these modes and their combinations. For completeness, however, we will also touch on more exotic forms of in-kind payment, including land and extraordinary voting rights. 1. Cash vs. In-Kind Payment. - An important threshold question concerns the choice between cash, on the one hand, and in-kind payment, on the other-where in-kind payment can take the form not only 2003] 725 COLUMBIA LAW REVIEW of affirmative action and apologies, but also of land, (extra) votes, or other transfers. One general dimension of this choice is the question whether policymakers wish to restrict the uses to which the reparations payment may be put. Any in-kind payment that is not convertible to cash, through resale, is analogous to a use-restricted and inalienable voucher, such as a food stamp. So the beneficiaries of an affirmative action scheme, if they lack any way to alienate their entitlement, are equivalent to food stamp recipients, as are recipients of compensatory votes, if the legal regime bars vote selling. Most of the advantages and disadvantages of restricting use are familiar from the literature on transfer programs generally.89 On one standard view, in-kind payments reduce recipients' welfare relative to a scheme of cash payment, whenever the recipient would have preferred to use the cash equivalent of the restricted payment in some other fashion. On a contrary view, policymakers might legitimately choose in-kind payments and restrictions on alienation in order to steer recipients' behavior into preferred channels. Food stamp programs, for example, may reflect a distrust of recipients' cognition or motivations, if policymakers fear that recipients will squander cash grants on "luxuries" rather than "necessities," or will appropriate funds intended to promote children's welfare and convert them to solely parental uses. In the former case, where the welfare of children or other third parties is not involved, the imposition of constraints is paternalistic, in the sense that the policymaker overrides the recipient's judgment of the recipient's welfare. In the latter case, by contrast, the conditions address a conflict of interest between the recipient and third parties in the recipient's charge, whom the policymaker is attempting to benefit indirectly. Against the background of this general debate about the relative merits of cash and inalienable vouchers, the particular setting of a reparations scheme adds arguments cutting in both directions. On the one hand, the backward-looking character ofjustifications for reparative payments knocks out some available justifications for use restrictions and inalienability. Cash is the standard or presumptive form of remedy in ordinary civil cases of corrective justice; an in-kind remedy, such as specific performance, is traditionally thought to require some special justification. And courts never ask whether a civil tort plaintiff, for example, can be trusted to spend her damages award wisely-if only for the philosophically disreputable reason that the court sees the award as a "right" rather than a "privilege." On the other hand, the very historical injustice that produced the demand for reparations may also affect the recipients in ways that make use restrictions pragmatically attractive. Consider, for example, a scheme of cash reparations to members of a Native American tribe that is afflicted with high rates of alcoholism, due to the cultural and 89. For an overview of the standard debate, with references, see Richard A. Posner, Economic Analysis of Law 511-14 (5th ed. 1998). 726 [Vol. 103:689 REPARATIONS FOR HISTORICAL INJUSTICES economic disruption arising from an original act of territorial dispossession. Here it would be foolish to ignore, on antipaternalist grounds, the possibility that cash payments to individual members may exacerbate the public health problem that the original injustice itself produced. Note that, in many such cases, the aims that spur policymakers to restrict the form of payment may also be accomplished by altering the reparations scheme on other margins. Reparations proponents concerned that victim-recipients will use cash grants for consumption rather than investment may argue, not that payments should take the form of inalienable vouchers, but that payments should go to a different recipient altogether.9 0 The recipient might be a scholarship fund, a tribal government, a civil rights organization, or some other institution that acts as a representative or fiduciary for the intended beneficiaries, investing the funds in "productive" uses. We touch on these possibilities in Part IV.C. below. Another, related set of considerations involves the social meaning or expressive effect of the choice between cash and in-kind payment. An extreme view might hold that reparations should never be paid in cash, in whole or in part, because money demeans the recipient and dilutes the payer's expression of moral repentance or purging of moral taint. We canvass these problems below, in connection with the expressive dimension of apologies, where they arise in their purest form. 2. Affirmative Action. - The leading mode of in-kind reparative payment, at least in the United States, is remedial affirmative action. In Parts II and III we examined the distinctive moral and constitutional features of remedial affirmative action, so our discussion here will be brief. From the design perspective, the decision to make reparations through an affirmative action scheme entails important choices about the form of reparations (in-kind rather than cash), the identity of the payers (marginal nonpreferred candidates for jobs or places, rather than taxpayers), the identity of the beneficiaries (members of the preferred groups who are also applicants forjobs or places), and the temporal extension of the program. In Parts IV.B and IV.C we discuss the identity of payers and beneficiaries; in Part IV.D we discuss the temporal extension of affirmative action programs and cash reparations schemes. As far as the form of reparations is concerned, affirmative action is one variety of an in-kind payment scheme, albeit one with special features. Suppose that a government committed to paying reparations may choose cash payments or affirmative action. Which should it choose, holding constant the identity of payers and beneficiaries, and the temporal extension of the reparations program? 90. See, e.g., Bittker, supra note 28, at 71-86 (weighing the relative merits of group and individual reparations); Darrell L. Pugh, Collective Rehabilitation, in When Sorry Isn't Enough, supra note 7, at 373, 373 (suggesting the "[c]reation of a national trust fund" for reparations). 2003] 727 COLUMBIA LAW REVIEW One answer might emphasize that affirmative action preferences may provide better compensation than cash. Just as the landowner whose property was illegally confiscated might insist that full compensation will be made only if he receives the very land that was taken, rather than a cash substitute, so too a member of a victim group who was denied access to labor markets (on equal terms) might be fully compensated only by legally mandated access to employment, or at least an employment preference. In ordinary employment discrimination cases, of course, available remedies include not only back pay and damages, but also reinstatement. The point might also be put in expressive rather than compensatory terms: Perhaps the moral message imparted to society at large is particularly fitting when discrimination in labor markets is redressed by employment preferences, discrimination in education is redressed by educational preferences, and so forth. Against these points, however, is the observation that cash is the standard civil remedy in American law, and is not disfavored on expressive grounds. In practice, outside of settings involving land and other unique goods or goods with idiosyncratic private value, cash payment is the norm, while specific performance and other in-kind remedies typically require special legal justification. A second, more complex answer might emphasize that affirmative action, relative to cash, tends to obscure the amount of reparations and tends to ambiguate the benefit to its recipients. The member of a victim group who gets a government check in the mail is not in the same position as the member who receives a preference in employment, contracting, or college admissions. In the case of preferences, there is often uncertainty among competitors about whether the preferred candidate would have obtained the benefit in any event. Where the relevant institutions use precise formulae, such as admissions grids, to determine the weight of the preference, the uncertainty can be dispelled by publication. More common, however, is for the preference to be described as a "one factor," or a "thumb on the scale," of unspecified weight-in effect a delegation to low visibility employees, such as admissions officers, to implement the preference with indeterminate and unverifiable weight. Indeed, some of the Justices have suggested that any more precise version of preferences may be unconstitutional, at least in the university setting,9 although as usual the Court has attained no clear consensus on the point. Blurring the weight of preferences increases the costs to third parties of determining whether preferences have been outcome determinative, and thus of identifying either the beneficiaries of the reparations scheme or the amount of the benefit. The government might desire these effects on either strategic or moral grounds. Strategically, ambiguating the benefit reduces the salience of the reparations program itself, thus dampening political opposi- 91. See, e.g., Regents of the Univ. of Cal. v. Bakke, 438 U.S. 265, 317-20 (1978). 728 [Vol. 103:689 REPARATIONS FOR HISTORICAL INJUSTICES tion. The same effect may hold on the payer side as well. As we have seen, the costs of affirmative action fall upon a largely notional groupmarginal nonpreferred candidates, who may often not know whether the preference was dispositive in denying them relevant goods or opportunities, and who are unlikely to be able to organize for effective political action. Under a cash reparations scheme, by contrast, the recipients of the benefit are easy to identify, and opponents of the scheme can trumpet a dollar figure that purports to represent each taxpayer's fractional contribution. That figure will of course be rhetorical, given that taxes are funneled through the government's general treasury, but its salience will have undeniable political effect. Morally, the ambiguating effect of affirmative action might be seen as a means to preempt or diffuse unjustified resentment of the beneficiary group among payers, the marginal nonpreferred candidates, or among the public generally. The empirical prediction here is that ambiguating the benefit will dispel a social stigma that would otherwise attach to the beneficiaries. If justice demands that the beneficiary class be compensated for prior harms, then the public stigma is unjustified, so dispelling it is a moral good. But this empirical prediction may go badly awry. Payers will be given an unfalsifiable excuse for every failure to obtain a job, contract, or admission slot, while third parties may stigmatize all potential members of the beneficiary class precisely because the identity of actual beneficiaries is uncertain. Rather than preventing stigma from attaching to any, ambiguating the benefit may produce a spillover effect, ensuring that stigma attaches to all. 3. Apologies. - Another important form of in-kind reparation is the official apology, understanding "official" in a broad sense that includes artfully phrased admissions of "personal" repentance or regret by government leaders. Recent examples are Queen Elizabeth's official apology to the dispossessed Maori of New Zealand; President Clinton's official apology to the victims of the Tuskegee experiments; and the "personal" apology ofJapanese Prime Minister Koizumi to the Korean comfort women of World War 11.92 We can assimilate to the category of apologies other forms of political symbolism that serve similar social functions, such as monuments, rites, or national days of remembrance intended to commemorate the injustice and the oppressors' repentance. An example is Australia's annual "Sorry Day," May 26, which commemorates the "lost generation" of aboriginal children confiscated from their families by the Australian government and raised by white families and in orphanages.9 3 92. See Queen Puts Signature to Historic Land Deal, Dominion (Wellington), Nov. 4, 1995, at 1; The Tuskegee Apology, St. Louis Post-Dispatch, May 21, 1997, at 6C; Japanese Premier Lectured and Yelled At in South Korea, L.A. Times, Oct. 16, 2001, at 14A (reporting that South Korean President Kim Dae Jong lectured Prime Minister Koizumi that his apology may not have been sufficient). 93. See A Day to Honour the Stolen Generations, Canberra Times, Apr. 7, 1998, at 12A. 2003] 729 COLUMBIA LAW REVIEW To classify apologies as a form of in-kind reparations is metaphorical, in that apologies usually do not effect a direct transfer of tangible goods or privileges, like cash or employment preferences, to the recipients of the apology. Yet apologies may sometimes bond the speaker to legal liability in the future, if the background legal rules in the jurisdiction take the apology as an admission of justiciable wrongdoing, as will be discussed below. And even where the apology is not legally operative of its own force, apologies do transfer to recipients a valuable intangible benefit, that of moral acknowledgement of historical injustice. Apologies, on this view, represent a moral convention by which the official speaker purges the moral taint of the group he represents. The convention allows purgation and atonement by allowing the speaker to establish that the group tendering the apology owes a moral debt to the recipient. That moral benefit has a concrete (albeit intangible) future value, for it provides the apology's recipients with a moral claim that may often be converted into other reparative forms through political action. The recipient group, for example, may point to the apology in pressing for affirmative action programs in other settings. The apology thus represents something of an official promissory note on future reparative payments. As this picture suggests, the usual questions about the identity of the payer, the identity of beneficiaries, and the temporal extension of the reparations program all have analogues in the realm of apologies. Apologies require a speaker, an addressee, and an audience. The speaker, usually a high government official or body, can apologize in either an official capacity or in a "personal" capacity. Although the latter course is of dubious moral coherence in cases where the official did not personally commit the injustice, it displays a sort of artful ambiguity, obvious to all concerned. It thus allows the speaker simultaneously to appease two conflicting audiences, giving the wronged group something more than obstinate silence while assuring opponents of reparations that no formal admission of wrongdoing has been tendered. Where the speaker purports to represent or speak on behalf of a group, there is a standard issue about the identity of the wrongdoers: Often some of the "represented" group will not themselves be wrongdoers or even descendants or direct beneficiaries of the original wrongdoers. Consider a presidential apology for American slavery on behalf of the "American people"; this is hypothetical but only barely so. 94 In this example, not only is the identification of the wrongdoers morally contestable, but also whether there remains any moral debt to discharge. Consider the Lincolnian argument that the American people, in some collective or corporate capacity, have already atoned for slavery on the fields of Antietam and Gettysburg. 9 5 And, finally, the apology may take the form 94. See Eric Zorn, Editorial, Slavery in U.S. a Sorry Chapter, Apologies Aside, Chi. Trib., Mar. 26, 1998, at IN. 95. See Thomas Geoghegan, Lincoln Apologizes, in When Sorry Isn't Enough, supra note 7, at 360, 360-61. 730 [Vol. 103:689 REPARATIONS FOR HISTORICAL INJUSTICES of a single-shot proclamation or a temporally extended performance. Monuments necessarily fall into the latter category, as do permanent national days of repentance like Sorry Day. Insofar as the form of reparations is concerned, a key question involves the relationship between apologies or symbolism, on the one hand, and cash or more tangible forms of in-kind payment, on the other. Consider three cases: (1) An official apology (or monument or holiday) accompanied by a tangible transfer, such as a cash payment or an affirmative action program. (2) An official apology not accompanied by a tangible transfer. (3) A tangible transfer unaccompanied by an apology. Each of these possibilities is interestingly problematic, on both moral and prudential grounds. Governments may often prefer (3) if an apology will be taken as a justiciable admission of wrongdoing, under either domestic or international law.96 Even where sovereign immunity ensures the government's de jure immunity from subsequent legal proceedings, the apology may create irresistible de facto pressure to waive the immunity, either in judicial proceedings or by the creation of an administrative claims mechanism. On the other hand, governments that have determined upon an apology may prefer (1) to (2), precisely because an apology without transfer may be criticized as "cheap talk" for which the government will gain no moral or legal credit. Domestic or international legal rules that make an apology legal grounds for liability may thus serve as a bonding mechanism that makes an apology credible, transforming (2) into (1) even if the government does not issue a cash payment or other tangible benefit simultaneously with the apology. The constituencies that desire an apology may, however, see payment under compulsion of legal liability as morally insincere, even though costly, in which case (2) will not serve as an adequate substitute for (1) even if the background legal rules do attach liability to the apology. Which of these possibilities will recipient groups prefer? It is tempting to suppose that recipient groups will prefer (1) to either (2) or (3), on the ground that immediate benefits plus an apology is the best of all possible worlds, but this is not obvious. The recipient group may feel, high-mindedly, that the tangible benefit actually detracts from the apology by ambiguating its social meaning, suggesting that the recipients' claims ofjustice can be bought off if the price is right. Note that, on this view, the recipients' ability to turn down the benefit is irrelevant. It is the offer, not simply the acceptance, that has unwelcome expressive effects. Less high-mindedly, the recipient group or its leaders may calculate that the inchoate or unliquidated moral debt represented by an apology may bring greater long-term benefits, as a rhetorical trump card in debates 96. Washington Whispers, Jesse Jackson to the Rescue, U.S. News &amp; World Rep., Apr. 6, 1998, at 7 (reporting that Clinton opposes slavery apology). 2003] 731 COLUMBIA LAW REVIEW over affirmative action and social transfer programs, than will the immediate payment of reparations. Consider by analogy the argument advanced by some black opponents of slavery reparations that a cash payment will inflict net harm on recipients by taking the government or the white majority "off the hook."9 7 On this view, the recipient group would prefer (2) to either (1) or (3). To make this argument plausible, however, requires some reason to think that the current or immediate payment cannot simply be adjusted upwards to capture fully the future benefit of possessing the moral high ground. Note also that if the only choices are (2) or (3), the recipient group may prefer (3) for any number of good reasons even if the total future value of the apology and the accompanying moral indebtedness of the government or society would be greater than the value of the immediate payout. Although the optimum might be to defer gratification to the future, the recipient group may lack the current resources needed to endure the transitional or interim period. Consider the case of newly freed slaves of the Reconstruction period, to whom the expected future benefits of the political enfranchisement effected by the Fourteenth and Fifteenth Amendments were arguably far less valuable than current grants of land or consumable goods would have been (even ignoring that those benefits failed to materialize until the federal government began to enforce black voting rights). Some Reconstruction-era Republicans opposed enfranchising the new freedmen on precisely this ground, fearing that they would in effect sell their votes to the economically dominant former slaveowners in return for immediate subsistence. Even Thaddeus Stevens at one point attempted to delay the introduction of black suffrage, warning that former slaveowners "will give the suffrage to their menials, their house servants, those that they can control, and elect whom they please to make our laws."" This is an extreme example, but it illustrates the more general point that the injustice for which reparations are sought or paid may itself have placed the victims of injustice in a condition of destitution, forcing them to bargain away future benefits or symbolic compensation, such as an apology, in return for immediate and tangible gains (subject, of course, to the possibility of reopening the justice of the settlement at a later point-the commitment problem that we address in Part IV.D). The former slaves might be forced to sell their votes, not simply to the very people who had formerly exploited them, but also because of the exploitation. For this reason, the recipient group may both accept a current payout and complain of the injustice of the settlement, just as in ordinary litigation an injured plaintiff may complain that the need to finance immediate treatment for the injuries has forced her to accept a cash settle- 97. See, e.g., Leonard Pitts, Jr., Cold Cash Can't Repay This Debt, Balt. Sun, Apr. 17, 2001, at 11A. 98. Eric Foner, Politics and Ideology in the Age of the Civil War 133 (1980) (citation omitted). 732 [Vol. 103:689 REPARATIONS FOR HISTORICAL INJUSTICES ment without an admission of wrongdoing. In both the ordinary civil case and the case of reparations, however, the parties on the other side of the bargaining table are sure to allege an inconsistency between the claim of injustice and the acceptance of benefits. 4. Other In-Kind Benefits. - Affirmative action, apologies, and symbolism do not exhaust the possible modes of in-kind reparations, although the other forms tend to be less frequently observed in history; some are downright exotic or even hypothetical. We shall touch upon two important cases: grants of land or territory, and the creation of (special) voting rights for beneficiary groups. a. Land, Political Autonomy, and Repatriation. - In transitional justice situations, a new government may simply return land to the individuals from whom it was expropriated at some previous time, or to their direct descendants. There are economically important cases of this sort in the eastern European transitions,9 9 but they are of limited interest for the theory and policy surrounding reparations. In cases where the beneficiary was the original owner, the re-transfer is just an example of ordinary corrective justice or civil remediation with a performance remedy rather than damages. The extension to descendants presents more interesting complications. Here the well-known cases tend to be, not voluntary reparations, but lawsuits to compel governments to cede lands confiscated in violation of some binding law. In America the famous examples are Indian land claims against state governments for the return of lands taken in violation of earlier, paramount federal treaties.1 00 Such cases fall outside our stipulative definition of reparations. Less familiar, because less common, are cases in the which government, acting without legal compulsion, grants land to beneficiaries or beneficiary groups to compensate them for prior injustices. An actual example often invoked in the literature regarding slavery reparation is General Sherman's field order granting freed slaves "forty acres and a mule," acres abandoned by or confiscated from former slaveowners. 10 1 During Reconstruction such grants, and broader proposals for land redistribution, were sometimes justified on compensatory grounds. The abolitionist Wendell Phillips described land transfers as "naked justice to the former slave" who was entitled to "a share of his inheritance."1 0 2 But there is the common problem that seemingly reparative proposals may rest on multiple justifications, rendering their precedential effect ambiguous. Among the radical Republicans of the period, the more common justification for land grants was the forward-looking idea, grounded in 99. Jon Elster, Preference Formation in Transitional justice 31-32 (Apr. 2002) (unpublished manuscript, on file with the Columbia Law Review). 100. See, e.g., County of Oneida v. Oneida Indian Nation, 470 U.S. 226, 240 (1985); Oneida Indian Nation v. County of Oneida, 414 U.S. 661, 678 (1974). 101. W.M. Sherman, Special Field Order No. 15: "Forty Acres and a Mule," reprinted in When Sory Isn't Enough, supra note 7, at 365, 365-66. 102. Foner, supra note 98, at 135. 2003] 733 COLUMBIA LAW REVIEW republican principles of "free soil and free labor," that the development of a politically independent class of small, civically engaged stakeholders required that former slaves be given sufficient land for farming. 103 In any event, radical proposals for the confiscation and redistribution of Southern land were uniformly defeated, whatever their stated justification. Proposals for reparations are often accompanied by programs or proposals for some form of group-based political autonomy. In the least radical form, such programs amount to dispensations from otherwise applicable taxes or laws restricting monopolies; the dispensation allows its holder to enjoy preferential tax treatment or to reap supercompetitive profits. Federal law in effect allocates to certain Indian tribes a preferential license or entitlement to operate gambling casinos. 104 This might be seen as a special form of reparations program-a compensatory dispensation from anti-gambling prohibitions, or the compensatory grant of a gambling license under specially lenient standards. Naomi Mezey criticizes this justification for Indian gaming, on the ground that [A] group [reparations] claim based on past cultural wrongs raises the question of whether the form of the reparation-entitlement to reservation gaming-is not in fact an opportunity for further infliction of cultural harm. ... [T] o the extent a successful gambling operation invites an influx of outsiders, effects dramatic changes in the tribal economy, and brings about increased governmental scrutiny, it may entail cultural sacrifices that do not support a reparations claim based on harm to cultural vitality.1 05 But this is hardly a well-focused objection, either to gambling or to reparations effected through any other compensatory dispensations from generally applicable legal rules. It applies with as great or as little force to affirmative action, which is sometimes said to damage its beneficiaries by lifting them into an unfamiliar and culturally disorienting socioeconomic sphere. The better criticism is just that it is especially hard to see any policy justification for granting reparations in the indirect form of preferential business licenses, rather than in cash. Note that the standard paternalistic arguments against cash reparations do not apply here. The preferential license, like cash, presupposes an optimistic assessment of the recipient's capacities for choosing between consumption and investment. The business savvy needed to exploit a preferential entitlement to oper- 103. See Akhil Reed Amar, Forty Acres and a Mule: A Republican Theory of Minimal Entitlements, 13 Harv J.L. &amp; Pub. Pol'y 37, 37-43 (1990) (suggesting that the structure requirements of a "R/republican" government rely on minimal entitlements); see also Foner, supra note 98, at 135 (explaining that the American ideal of success through thrift and hard work could not apply without such a system). 104. See Indian Gaming Regulatory Act, 25 U.S.C. §§ 2701-2721 (1988). 105. Naomi Mezey, The Distribution of Wealth, Sovereignty, and Culture Through Indian Gaming, 48 Stan. L. Rev. 711, 715 (1996). 734 [Vol. 103:689 REPARATIONS FOR HISTORICAL INJUSTICES ate a casino might just as well be used to invest a cash payment for maximum return. More radical are proposals, pioneered by black nationalists, for reparations in the form of large-scale political autonomy-the dispensation from political control generally, not merely from particular laws. 10 6 In one proposal, African Americans would be given an autonomous state or territory within the United States: In a second proposal, the government would finance the voluntary repatriation to Africa of descendants of former slaves. 10 7 The premise of these proposals is that the change in political arrangements would make African Americans better off, either because there is an intrinsic psychic benefit to living under laws promulgated by members of one's own race, or because African Americans would be released from the exploitative economic dominion of the white majority. To make these proposals reparative, there must in addition to this explicit premise be an implicit premise that the arrangements, or their indirect benefits, represent compensation for historical injustices, rather than simply a justice-based command to afford African Americans a right to racial self-determination. Despite their fanciful quality, these proposals have important historical antecedents. As for quasi-autonomous territories, we might analogize the African American state or territory to sovereign Indian lands. Another analogy is to Utah, which (on one narrative) the federal government de facto ceded to Mormons, who were expected to dominate after statehood was granted, in return for the Mormons' tacit agreement to abandon or suppress polygamous practices. 108 Both analogies, however, suppose that African Americans share cohesive political, social, and cultural bonds comparable to those of Indian tribes or a persecuted religion- an empirical assumption of black nationalism that is not widely shared.' 09 b. Voting Rights. - In a more speculative vein, a reparations scheme could be implemented by granting members of the beneficiary group increased voting power. The scheme would rest on a prediction that the beneficiaries would use the ordinary processes of electoral and legislative pluralism to convert their newly enhanced voting power directly into political benefits and indirectly into economic ones. In principle this increase of voting power could be accomplished in either of two ways. Express the voting power of a beneficiary group as N/(N+X), where N is the 106. Lee A. Harris, Political Autonomy as a Form of Reparations to African- Americans, 29 S.U. L. Rev. 25, 33-36 (2001). 107. Robert Johnson, Jr., Repatriation as Reparations for Slavery and Jim-Crowism, in When Sorry Isn't Enough, supra note 7, at 427, 427-34. 108. See Jill Elaine Hasday, Federalism and the Family Reconstructed, 45 UCLA L. Rev. 1297, 1364 (1998). 109. See Bittker, supra note 28, at 74-85 (distinguishing the situation of American blacks from that of American Indians and discussing the significance as it bears on the desirability of a politically autonomous black community). 2003] 735 COLUMBIA LAW REVIEW number of eligible voters who belong to the group and N+X is the total number of eligible voters in the jurisdiction. The beneficiary group's voting power may be changed either by increasing N, by decreasing X, or by doing both. The relevant techniques are familiar. For examples, consider the government's attempts, under the Voting Rights Act, to encourage covered states to enhance black voting power by creating majority-minority districts; such districts simultaneously decrease X and increase N.1 0 Motor voter laws, by contrast, aim to increase N while leaving X unchanged."' (Conversely, an unintended effect of school integration in many urban political districts was to decrease X through white flight, giving blacks greater voting power even where N remained unchanged.) More generally, arrangements that grant beneficiary groups political autonomy typically produce similar results. Granting an Indian tribe political autonomy from the state in which it resides dramatically increases the effective voting power of each of the tribe's members. To be sure, these arrangements are not typically justified as reparations schemes, yet the relevant techniques could easily be harnessed to reparative ends. There is something of a puzzle about why, as far as we know, governments never increase the voting power of a beneficiary group by simply awarding each eligible voter in that group extra votes in a formal sense, as opposed to extra de facto voting power. Even where we might see majority- minority districts, we will not see schemes that award blacks five votes while whites possess only one. Perhaps "one person, one vote" is an easily administrable description of equal voting rights or even a psychologically compelling focal point. Yet people may be stripped of their (one) vote for committing felonies, so the operative principle is actually more nuanced: "one person, no more than one vote." If votes may be subtracted, why may they not be added? This puzzle, however, is equally present whether the increase in voting power is justified on compensatory or forward-looking grounds; it is a puzzle about voting rather than reparations per se. B. Payers Reparations are rarely paid by the original wrongdoers, that is, the individuals who performed the wrongful acts, whether or not on behalf of a state or corporate body. Substantive moral considerations must explain why nonwrongdoers-usually taxpayers or shareholders-should pay reparations; when these considerations fail, prudential considerations must be invoked. 110. Thomas C. Goldstein, Note, Unpacking and Applying Shaw v. Reno, 43 Am. U. L. Rev. 1135, 1149 (1994). 111. Dan T. Coenen &amp; Edward J. Larson, Congressional Power over Presidential Elections: Lessons from the Past and Reforms for the Future, 43 Wm. &amp; Mary L. Rev. 851, 895 (2002). 736 [Vol. 103:689 REPARATIONS FOR HISTORICAL INJUSTICES Let us consider two examples. Suppose that Ford benefited from slave labor during World War II. No one doubts that slave labor is an injustice; the problem posed by this case is determining who should pay. Ethical individualism would include in the class of payers only those people who chose and executed this policy, or who directly benefited from the slave labor. No one living today fits in the first category; the second category includes, perhaps, people living today who held shares of Ford stock at the time' 1 2 or purchased cars from Ford at a depressed price. Both groups of people would be hard to identify, and the size of the benefit- spread as it was across millions of interested parties-would be minimal. As a practical matter, reparations would be zero. Soft ethical individualism might allow for Ford, the corporation, to pay reparations today, even though this payment would come out of the pockets of blameless shareholders-people who bought the stock and subsequently never had any control over Ford's actions. Ethical collectivism would make a similar case. The moral taint idea would explain why Ford might voluntarily pay reparations: to erase the stigma, if that is possible, that has resulted from its association with slave labor. The United States government authorized medical experiments conducted on a group of African Americans without informing them and without obtaining their consent." 3 Ethical individualism would include in the class of payers those who adopted and executed the policy-again, a numerically insignificant group-and those who benefited from the policy. Although many people might have benefited from the medical knowledge gained, tracing and calculating that benefit would be difficult, and any one person's share of the benefit is probably small. In addition, most of the beneficiaries are probably dead, and it would be impossible to trace an already fleeting and insubstantial benefit to heirs and donees. Reparations would be zero or minimal. Soft ethical individualism and ethical collectivism might treat the U.S. government as the payer, as it was the institution that both caused the wrongdoing and benefited from it. The convenient way in which an institution can be made to stand in for individuals should not obscure the fact that morally blameless individuals must bear the costs of reparations: current shareholders in the case of Ford, taxpayers in the case of the United States. People who are not strict individualists might not care, or they might distinguish cases in which most members of the group participated in (or benefited from) the wrongdoing, or could have prevented it, and those cases in which they had no such opportunities. Even the collectivist might think that U.S. citizens who lived in the nineteenth century were more to blame for the mistreatment of American Indians than Americans living in 2002; a similar claim can be made about Holocaust reparations. However, qualms about collective responsibility, whether held by individualists or 112. And shareholders gained only if Ford had market power; otherwise, its cost savings would have been passed on to consumers. 113. See supra note 19. 2003] 737 COLUMBIA LAW REVIEW others, are sometimes alleviated by prudential considerations. When the cost of tracing unjust benefits is high enough, it might not be worth doing, but this only means that the injustice is not addressed. Broadening the class of payers increases the probability that victims will receive reparations while spreading the cost widely. If the probability of payment increases enough, and the cost is spread widely enough, so that non-beneficiaries are not seriously burdened, a rough justice will be done.' 1 4 These prudential considerations take center stage in the debate about slave reparations. Here, the scale of the injustice dwarfs the Ford and medical experiment examples, but its remoteness in time makes the identification of the payer class even more difficult. Ethical individualism cannot justify a broad system of reparations because one cannot generally trace the benefits and harms of slavery down to particular individuals living today. Reparations would be paid by taxpayers, and current taxpayers cannot be blamed for slavery or be said, in any normal sense, to have benefited from slavery. Soft ethical individualism also runs into problems. It is hard to assign blame to the U.S. government, which is the institution that destroyed slavery at great cost; it is hard to assign blame to the Southern states because their historical continuity was broken by the Civil War. These problems of ambivalence and discontinuity do not apply to corporations that have existed continuously since the antebellum era, when they profited from the slave economy. For this reason, recent efforts to target corporations that issued insurance policies to slaveowners might be more successful. Ethical collectivism and the moral taint theory might justify the assignment of responsibility to whites for paying reparations to blacks. This is one interpretation of affirmative action-a form of in-kind reparations, as we have discussed. The problem with affirmative action is that the payers compose a marginal and often sympathetic class; assigning them the burden cannot be justified on substantive grounds, and can be justified on prudential grounds only with great difficulty if at all. Ethical collectivism and the moral taint theory assign responsibility to whites as a class, not just to marginal white workers. Prudential considerations suggest that the cost should be borne generally, not just by marginal workers. The prudential argument on the other side-that it is politically, and possibly administratively, easier to assign the costs to marginal workers-is morally unattractive. By contrast, under a monetary reparations scheme, white descendants of slaves would bear some of the costs but would not, presumably, obtain the benefits of reparations. But this fact can be given a substantive or prudential justification. The substantive justification comes from the moral taint theory: Whites do not bear the stigma of slavery. The prudential justification is the difficulty of tracing lines of ancestry. There is 114. Reflected in workers' compensation and similar no fault schemes, where judgments of fault are avoided in order to minimize administrative costs. 738 [Vol. 103:689 REPARATIONS FOR HISTORICAL INJUSTICES also the difficult and amorphous question of whether reparations are based only on slavery, or on the continuing discrimination that postdates slavery.1 15 If the latter is the case, then perhaps white descendants of slaves should be included in the class of payers. But one could conceive of alternatives such as not making them pay and not giving them reparations. C. Beneficiaries Considerations of substantive justice and prudence also determine the class of beneficiaries. As before, the simple case is that of ethical individualism. Only actual victims, or those with the proper relationship with the victims, belong to the class of beneficiaries.1 16 Proper relationships might include that between a victim and a person who can show that confiscated property would have been given or bequeathed to him by the victim if the wrongdoing had not occurred. Soft ethical individualism enlarges the class of beneficiaries by expanding the notion of relationship to include common membership in groups with sufficient corporate form. Ethical collectivism is, as we have seen, less concerned with the identity of individual victims, and so it might seem natural under this theory for reparations to be paid to groups. Here it is useful to make a distinction between paying reparations to all individuals who belong to a group regardless of whether they have a claim under an individualistic theory, and paying reparations to institutions that might represent the group in some way, or be devoted to rendering aid to that group. As an illustration, consider Randall Robinson's proposal that slavery reparations be paid to private institutions whose mission is to provide educational and other benefits to impoverished blacks.' 1 7 The proposal excludes not only white descendants of slaves-which, at least on the moral taint theory, might seem reasonable-but also black descendants who do not normally receive benefits from the institutions he has in mind, namely, wealthier blacks. The proposal also benefits blacks who are immigrants or the children of immigrants, and thus not the descendants of slaves owned by U.S. citizens. These apparent problems of overinclusion and underinclusion can be made to disappear by redefining the substantive claims of the group under ethical collectivism. If slavery harms all blacks through moral taint or a similar mechanism, then white descendants of slaves may be excluded from, and black non-descendants of slaves may be included in, the 115. See, e.g., Lynn C. Burbridge, What Was Lost: The Cost of Slavery and Discrimination for Blacks, in The Wealth of Races, supra note 47, at 191, 196. 116. These problems are discussed extensively in the literature on affirmative action. See, e.g., Thomas Nagel, Introduction to Equality and Preferential Treatment vii (Marshall Cohen et al. eds., 1977) (discussing various considerations regarding preferential treatment for groups and individuals in the employment context). 117. See Robinson, supra note 1, at 244-46. 2003] 739 COLUMBIA LAW REVIEW reparations program. If wealthy blacks are less vulnerable to continuing discrimination traceable to slavery, then they might be properly excluded from the reparations program. The problem is just that these arguments might not seem right to people, and if they seem like ploys for rationalizing a transfer of wealth to an interest group, the reparations program will exacerbate the tensions it is designed to resolve. For this reason, a frank acknowledgment of administrative costs and other prudential factors might seem attractive. When ancestry is difficult to sort out, the use of proxies is justified, and there does not seem any reason in principle to prevent valid distributive concerns, and other pragmatic concerns external to the historical injustice, from influencing the program. The problem is that as the identity of the beneficiaries diverges more and more from the identity of the victims, the moral basis of the program becomes attenuated, political support will wane, and new resentments will be stoked. One need only think of the German Holocaust reparations, which denied claims to Gypsies and to homosexuals victimized by the Nazis." s The identification of beneficiaries becomes increasingly difficult with the passage of time. The problem is not just that of excavating the historical record and tracing genealogies. This problem can, in principle, be solved simply by insisting that claimants carry a burden of proof or, alternatively, relying on rough proxies such as race for slavery. The more difficult problem exists when the wrongdoing occurs on a large scale, and the wrongdoers and victims miscegenate, or their descendants miscegenate. A descendant of a victim might therefore also be the descendant of a wrongdoer. With sufficient mixing, reparations become pointless. It makes no sense for a person to pay reparations from one pocket to the other. Even with more limited mixing, one must grapple with the question whether to treat people differently on the basis of how many ancestors belong to the class of victims and how many belong to the class of wrongdoers. Ethical individualism provides an answer to the question in principle: People can be allocated claims on the basis of how much they lost as a result of the wrongdoing. The child of two slaves might, for example, make a claim based on the value of the parents' labor; the child of one slave and one non-slave would have a more limited claim based on the losses incurred by the one parent, possibly with an offset if the other parent was a slaveowner. But after a few generations of mixing, the problem of identifying beneficiaries will become intractable. Soft ethical individualism and ethical collectivism solve this problem as long as the identity of the relevant groups can be ascertained. The 118. Christian Pross, Paying for the Past: The Struggle over Reparations for Surviving Victims of the Nazi Terror 52-55 (1998) (describing the political maneuverings around German reparations, the lack of support among the vast majority of Germans, and the exclusion of many groups for political, social, administrative reasons); see also Pogany, supra note 34, at 150-54 (discussing Czech reparations). 740 [Vol. 103:689 REPARATIONS FOR HISTORICAL INJUSTICES Maoris in New Zealand, aborigines in Australia, and some of the Indian tribes in the United States have retained their identity over time. The existence problem-the fact that the beneficiaries of reparations would not exist today but for the historical injustice-just does not seem as compelling when the group retains its tribal identity and the impoverishment of the tribe can be traced back to a deprivation of lands. Soft ethical individualism and ethical collectivism therefore exert some force. But these theories stop providing guidance when the identity of the group becomes controversial. The moral taint theory also provides some guidance, as we noted before. It may be that moral taint is a discrete variable: One is either tainted or not. Moral taint is also an empirical phenomenon that can, in principle, be identified. One might argue that white people bear the moral taint for slavery, and that black people bear the stigma resulting from it, and this is true regardless of the degree of ancestral guilt or victimhood. If all this is true, then the reparations program can be a transfer or apology from whites to blacks. D. Temporal Issues in the Design of Reparations Reparation claims raise complex problems about time: what to do when the harm or the wrongdoing continues up to, and even beyond, the creation of the reparations program; whether to pay in a lump sum or periodically; and how to establish finality. We discuss each of these problems below. 1. Discrete and Continuing Harms. - The simplest reparation claims arise from a discrete wrongdoing and a discrete harm. Examples include the various reparation programs designed to remedy the confiscation of property in Eastern Europe after World War II. Once it is determined that a person has a claim, identifying the injury and calculating the level of compensation is straightforward. A more difficult case involves a discrete wrongdoing and a continuing harm, such as the harms produced by the nuclear testing in Nevada.' 1 9 In these cases, people do not learn that they are victims until long after the wrongdoing, complicating efforts to determine the extent of liability, and their injuries might not become identifiable until after the reparations program is put into effect. But this problem is not new to the law. In tort and bankruptcy law, courts have increasingly resorted to the use of trust funds when an insolvent corporation is liable for injuries, such as those associated with asbestos, that do not become identifiable until after the bankruptcy is over.' 2 0 The private defendant pays the trust an amount equal to the expected liability or a pro rata share, the trust 119. See U.S. Dep't of Justice, supra note 21. 120. E.g., Jeffrey Davis, Cramming Down Future Claims in Bankruptcy: Fairness, Bankruptcy Policy, Due Process, and the Lessons of the Piper Reorganization, 70 Am. Bankr. L.J. 329, 331-47 (1996). 2003]1 741 COLUMBIA LAW REVIEW establishes a claim procedure, and then victims apply for payments as they learn their identity as victims. Private payers of reparations can in a similar way create trust funds with claim procedures-and such has been the case with Nazi-era reparations paid by corporations.12 Governments do not need to worry about bankruptcy, and they can simply make appropriations as necessary. 2. Discrete and Continuing Wrongs. - The most difficult problem involves the continuing wrong. Proponents of slavery reparations argue that the wrong done to blacks did not end with slavery, but has continued to this day.1 22 This argument could be understood in a number of ways. Slavery disrupted family relationships and social conventions among blacks, and these ruptures continue in the form of various family pathologies- illegitimacy and so forth. Slavery, by depriving blacks of education, placed them at a competitive disadvantage after the Civil War, pushing blacks into economic relationships with peonage-like elements. Slavery promoted negative stereotypes about blacks which have been passed down from generation to generation. If these arguments are correct, calculating reparations is not a matter of determining, say, the difference between the market wage and the actual implicit wage paid to slaves, but must include some assessment of the harm incurred by blacks, and the benefits (if any) obtained by whites, since the Civil War.1 23 3. Lump Sum Versus Continuing Payments. - Even when the wrong and the harm end at a definite point, there remains a question whether the reparations should be paid in a lump sum or over a stretch of time. The United States made a lump sum payment to the victims of the syphilis experiment.' 2 4 Chile's reparations to the victims of the Pinochet government took the form of a continuing pension. 2 5 In many cases, victims are entitled to a lump sum but the reparations are paid out over time. The Japanese American victims of internment had to wait for periodic congressional appropriations;12" the Holocaust reparations to Israel have been paid in installments over many years.' 27 At first sight, one might think that the choice between discrete and continuous payments turns on the magnitude of the aggregate payments. Devastated by the war, Germany could not pay significant reparations im- 121. Roger Cohen, German Companies Adopt Fund for Slave Laborers Under Nazis, N.Y. Times, Feb. 17, 1999, at Al. 122. See, e.g., Robinson, supra note 1, 61-63 (discussing higher infant mortality rates and unemployment and lower income and education among African Americans and suggesting they are caused by contemporary discrimination as well as the legacy of slavery). 123. Sheldon Danziger &amp; Peter Gottschalk, Income Transfers: Are They Compensation for Past Discrimination? in The Wealth of Races, supra note 47, at 169, 170. 124. See Mitchell, supra note 19, at A10 ("Since 1973 the Government, in an out-ofcourt settlement to a class action suit, has paid $10 million in compensation to the Tuskegee experiment's victims and heirs .... "). 125. See GonzAlez, supra note 22, at 330. 126. Congress Passes a Bill to Pay U.S. Internees, N.Y. Times, Nov. 9, 1989, at A32. 127. Schwerin, supra note 15, at 517. 742 [Vol. 103:689 REPARATIONS FOR HISTORICAL INJUSTICES mediately, and payments occurred over many decades. If the foreign credit market was closed to Germany after the war, and German citizens could not be forced to pay sufficient taxes or to accept a sufficient reduction in services, then Germany could at best make a small initial payment and promise to pay more in the future. However, these conditions do not prevail in all the other reparations cases, and might not have been met even in Germany's case. The more interesting theoretical problem, then, is the appropriateness of burdening future generations on account of the wrongdoing of the current generation (or members thereof). To understand this problem, imagine a hypothetical reparations system where the expected value of the amount to be paid out is fixed at $X, and then the question is whether the $X should be paid immediately or as a perpetual stream of transfers with the present value of $X. If capital markets function properly, victims should be indifferent between the choice. Those who expect to receive payments in the future can borrow against them or save less than they would otherwise. Those who would rather receive payments over time can take their lump sum distribution and purchase an annuity. From the perpetrator's perspective, however, the choice is significant. When reparations must be paid immediately, the initial generation bears their full cost. When reparations are paid out over time, the initial generation shares the cost with future generations. Ethical individualists might therefore object to continuous payments: Because later generations are not blameworthy, they should not bear the costs of the reparations. Ethical collectivists might object less, but even they might believe that the earlier generation should bear more of the cost than the later generation. One might think that the moral taint would fade over time. A response to these points is that future generations are always in the power of the current generation. If the international community had demanded that the World War II generation of Germans bear the full cost of reparations, then this generation might have tried to borrow money from banks, with payments and interest due from future generations. They might have failed to obtain credit, of course, but in other cases, it is important to understand that a single generation bears the full costs of reparations only if it both pays the reparations itself and holds its consumption to the level it would be at if it did not adjust savings or investment. If the generation spreads reparation payments over time, borrows from the future, or reduces investment, then the cost of reparations will be spread across generations. It will often be impossible to determine which generation is bearing the cost of reparations, and to what extent, because the cost can be offset by distortions in otherwise unrelated policy instruments such as the amount of debt that the government issues and its level of expenditure. Sometimes it will be appropriate for a single generation to bear the cost of reparations-the Holocaust is possibly a case in point-but not always. When the original wrongdoers do not pay the reparations, and 2003] 743 COLUMBIA LAW REVIEW when those who are unjustly enriched do not pay, governments will sometimes for moral or prudential reasons decide to make the taxpayer pay. But then no particular generation ought to bear the costs of reparations. The current generation of Americans is no more to blame for slavery than the next generation is; therefore, these two generations, and all others, should share the expense. In this case, we do not need to worry about whether the current generation suppresses its consumption; reparations can be paid today, with the cost borne over time. If all this is true, we might criticize the Germany-Israel reparations system. Israel was complicit in the effort of the post-World War II German government to burden future generations of Germans with the cost of reparations appropriately attributed only to the World War II generation. Israel presumably agreed to the deal for the reason that it could obtain more money from a deal that committed future Germans (if they would feel committed, as they have so far), and Germany agreed because some of the cost was put off to future generations. But it is not clear, except under the broadest version of ethical collectivism, that the later generations of Germans ought to feel compelled to continue paying reparations. 4. The Problem of Finality. - Charles Krauthammer supports slavery reparations on the condition that racial preferences be abolished.' 28 To some, such an exchange might seem attractive, since a monetary transfer does not cause as much economic distortion as affirmative action appears to, and would seem to end a source of continuing political friction. Krauthammer's argument depends on the premise that this "deal" can be made binding, but he does not explain how that could be the case. If the reparations program is not extremely generous-and there will be much political opposition to generosity-then beneficiaries can always claim that they were sold out by those who negotiated the program.1 29 Future generations of blacks, whether or not the reparations program extends to them, will argue that they should not be bound to a deal to which they were not parties (either directly or through representatives to which they consented). And because valuation problems are so severe, and the baseline valuation of harms through the tort system changes over time, claims such as these will often seem plausible. Krauthammer confuses two different design issues. One is the form and generosity of the program-whether the benefit takes the form of cash (and how much) or an employment preference (and how strong). The other is the finality of the system. Reparations are usually imagined 128. See Charles Krauthammer, Reparations for Black Americans, Time, Dec. 31, 1990, at 18. 129. See Levmore, supra note 2, at 1689-90 (suggesting that reparations would decrease the moral pressure for "introspection, apology, lawsuits, and affirmative action," and predicting from coalition theory that reparations legislation would be drafted with an eye on securing the votes of 50% plus one of Congress rather than on writing ideal legislation). 744 [Vol. 103:689 REPARATIONS FOR HISTORICAL INJUSTICES to be discrete, and affirmative action to be continuing-but both programs could be designed differently, with reparations being paid on a periodic basis (as in the case of the Germany-Israel Holocaust reparations), and affirmative action being implemented just once, for a firstjob, or for one's education. Similar confusion surrounded the reparations program for Japanese American internees. In order to receive reparations the claimant had to agree not to pursue legal remedies against the U.S. government.S30 Some victims and politicians argued that this requirement forced victims to "sell out." 131 It is true that the victims would lose their ability to make legal and constitutional claims, and possibly to obtain a more generous remedy through the court system. But nothing in the program prevented victims from seeking further political remedies. A victim could, for example, accept the reparations but then demand further payments from Congress on the ground that the reparations program was negotiated without his consent and was insufficiently generous. Krauthammer and the critics of the reparations for internees implicitly assume that a political deal can be binding. But a political dealunlike the settlement of a legal claim-can be reopened unless a commitment device is used. Holocaust reparations have been renegotiated many times since their inception in 1947.132 An example of an effort to achieve finality comes from the 1946 Indian Claims program, which provided that no claim made later than 1951 could be "submitted to any court or administrative agency for consideration, nor will such claim thereafter be entertained by the Congress."1 33 But this law was not properly entrenched against subsequent legislative action, and one might doubt whether it would have prevented congressional action if the decisions of the Indian Claims Commission had been widely seen as unjust, as they indeed were seen.1 34 130. William Darity, Jr., Forty Acres and a Mule: Placing a Price Tag on Oppression, in The Wealth of Races, supra note 47, at 3, 4-5. 131. See id. 132. The most recent renegotiation concluded in 2001, with the German government and German businesses agreeing to pay $4.5 billion to victims of slave labor. Alastair Macdonald, Germany Hopes Cash Will Ease Nazi History Burden, Jerusalem Post, May 24, 2001, at 7. 133. Indian Claims Commission Act, Ch. 959, 60 Stat. 1049 (1946) (expired 1978) (emphasis added). 134. Congress apparently designed the law quite broadly, Indian Claims Commission Act § 2 ("claims based upon fair and honorable dealings that are not recognized by any existing rule of law or equity") in the hope of achieving finality: [I]f the class of cases omitted [from the law] is one which the Congress has in the past declared to be worthy of a hearing, . .. it is probable that future Congresses will likewise grant a hearing to such claims, and the chief purpose of the present bill, to dispose of the Indian claims problem with finality, will have been defeated. James Michael Kelly, Recent Development, Indians-Extent of the "Fair and Honorable Dealings" Section of the Indian Claims Commission Act, 15 St. Louis U. L.J. 491, 503-04 (1971) (quoting legislative history). This purpose was defeated by narrow interpretation of the law. 1d.; Nell Jessup Newton, Indian Claims for Reparations, Compensation, and 2003 ] 745 COLUMBIA LAW REVIEW In many cases only a constitutional amendment, or proper legislative entrenchment, 13 5 can bind the parties to a political settlement. Design of a reparations program must take account not only of the finality of that program, but also the program's possible influence on other reparations claims. Critics of reparations have often opposed particular programs on the ground that they would provoke non-benefited groups to demand their own reparations as well. Such claims may lead political life to be poisoned by resentments and an unhealthy fixation with the past. Elster makes this argument about the post-communist transitional justice systems in Eastern Europe,1 6 but the argument could just as easily have been made about Holocaust reparations or reparations for American Indians. This argument raises an interesting question about the equilibrium level of reparations. On the demand side, a group's sense of historical grievance might be enhanced when reparations are paid to other groups with similar or lesser grievances, for the discrimination implies that the first group's grievance is not worthy of respect. A flat refusal to pay reparations to all groups does not necessarily carry this message. The spate of proposed and authorized reparations programs in the United States since 1988 provides evidence for this theory. On the supply side, however, the effect is more complex, and probably runs in the other direction. Each reparations program might increase the willingness of taxpayers and governments to authorize new programs because of the norm of equality of treatment. Once group X obtains reparations, it is hard to deny them to group Y on the ground that Y's injury was less severe. For even if this is the case, the argument does not defeat Y's claim for reparations so much as establish that Y's reparations should be less generous than X's. But by the same token, taxpayers and governments might be reluctant to authorize reparations, or might insist on hedging them with all kinds of restrictions, precisely because they understand the force of the equal treatment norm. The nominal cost of every reparations program must be multiplied by a factor reflecting the increased probability of more reparations in the future. </w:t>
      </w:r>
    </w:p>
    <w:p w14:paraId="010A1A11" w14:textId="77777777" w:rsidR="00526725" w:rsidRPr="008B2C34" w:rsidRDefault="00526725" w:rsidP="00526725">
      <w:pPr>
        <w:rPr>
          <w:rStyle w:val="Emphasis"/>
        </w:rPr>
      </w:pPr>
      <w:r w:rsidRPr="008B2C34">
        <w:rPr>
          <w:rStyle w:val="Emphasis"/>
        </w:rPr>
        <w:t xml:space="preserve">[PARAGRAPH INTEGRITY </w:t>
      </w:r>
      <w:r>
        <w:rPr>
          <w:rStyle w:val="Emphasis"/>
        </w:rPr>
        <w:t>RESUMES</w:t>
      </w:r>
      <w:r w:rsidRPr="008B2C34">
        <w:rPr>
          <w:rStyle w:val="Emphasis"/>
        </w:rPr>
        <w:t>]</w:t>
      </w:r>
    </w:p>
    <w:p w14:paraId="7B96B3BF" w14:textId="77777777" w:rsidR="00526725" w:rsidRDefault="00526725" w:rsidP="00526725">
      <w:r>
        <w:t>CONCLUSION</w:t>
      </w:r>
    </w:p>
    <w:p w14:paraId="5F7AA1B8" w14:textId="77777777" w:rsidR="00526725" w:rsidRPr="00EC1B4D" w:rsidRDefault="00526725" w:rsidP="00526725">
      <w:pPr>
        <w:rPr>
          <w:rStyle w:val="StyleUnderline"/>
          <w:b/>
          <w:iCs/>
        </w:rPr>
      </w:pPr>
      <w:r>
        <w:t xml:space="preserve">In this Essay </w:t>
      </w:r>
      <w:r w:rsidRPr="006E64D3">
        <w:rPr>
          <w:rStyle w:val="StyleUnderline"/>
        </w:rPr>
        <w:t>we have been less concerned with attacking or defending particular reparations proposals than with illuminating the relevant ethical, legal, and institutional problems.</w:t>
      </w:r>
      <w:r>
        <w:t xml:space="preserve"> In this way we </w:t>
      </w:r>
      <w:r w:rsidRPr="006E64D3">
        <w:rPr>
          <w:rStyle w:val="StyleUnderline"/>
        </w:rPr>
        <w:t>hope both to lower the temperature of the reparations debate and to lower the level of abstraction at which the discussion occurs.</w:t>
      </w:r>
      <w:r>
        <w:t xml:space="preserve"> Many participants in the de- bate vehemently support or oppose particular proposals; </w:t>
      </w:r>
      <w:r w:rsidRPr="006E64D3">
        <w:rPr>
          <w:rStyle w:val="Emphasis"/>
        </w:rPr>
        <w:t>we simply seek to provide an accurate map of the intellectual terrain</w:t>
      </w:r>
      <w:r>
        <w:t xml:space="preserve">, one that will prove useful to all concerned. Moreover, </w:t>
      </w:r>
      <w:r w:rsidRPr="006E64D3">
        <w:rPr>
          <w:rStyle w:val="StyleUnderline"/>
        </w:rPr>
        <w:t>too many reparations arguments proceed on the basis of large-scale abstractions about justice and injustice. We want to emphasize that a great deal turns on institutional details and policy design</w:t>
      </w:r>
      <w:r>
        <w:t xml:space="preserve">: A reasoned normative view for or against any particular reparations scheme should be at least partially sensitive to constitutional constraints and to the design of the scheme, along the margins we have discussed. In this way, </w:t>
      </w:r>
      <w:r w:rsidRPr="006E64D3">
        <w:rPr>
          <w:rStyle w:val="Emphasis"/>
        </w:rPr>
        <w:t>we hope to rework the reparations debate in colors that are, perhaps, less vivid, but also more nuanced, and more useful.</w:t>
      </w:r>
    </w:p>
    <w:p w14:paraId="7E9AF478" w14:textId="77777777" w:rsidR="00526725" w:rsidRDefault="00526725" w:rsidP="00526725">
      <w:pPr>
        <w:rPr>
          <w:sz w:val="14"/>
        </w:rPr>
      </w:pPr>
    </w:p>
    <w:p w14:paraId="19A19DA0" w14:textId="77777777" w:rsidR="00526725" w:rsidRDefault="00526725" w:rsidP="00526725">
      <w:pPr>
        <w:pStyle w:val="Heading4"/>
      </w:pPr>
      <w:r>
        <w:t xml:space="preserve">Political pragmatism is a pre-requisite to securing a framework that achieves reparations </w:t>
      </w:r>
    </w:p>
    <w:p w14:paraId="6828CAAE" w14:textId="77777777" w:rsidR="00526725" w:rsidRPr="007313BE" w:rsidRDefault="00526725" w:rsidP="00526725">
      <w:r w:rsidRPr="00EC1B4D">
        <w:rPr>
          <w:rStyle w:val="Style13ptBold"/>
        </w:rPr>
        <w:t>Olufemi Taiwo 21</w:t>
      </w:r>
      <w:r>
        <w:t>, (</w:t>
      </w:r>
      <w:r w:rsidRPr="00EC1B4D">
        <w:t>Olúfẹ́mi O. Táíwò is an American philosopher and professor of philosophy at Georgetown University. He is the author of two books: Reconsidering Reparations and Elite Capture.</w:t>
      </w:r>
      <w:r>
        <w:t xml:space="preserve">), “Reconsidering Reparations”, Oxford University Press, November 2021, </w:t>
      </w:r>
      <w:hyperlink r:id="rId13" w:history="1">
        <w:r w:rsidRPr="00357320">
          <w:rPr>
            <w:rStyle w:val="Hyperlink"/>
          </w:rPr>
          <w:t>https://global.oup.com/academic/product/reconsidering-reparations-9780197508893?cc=us&amp;lang=en&amp;</w:t>
        </w:r>
      </w:hyperlink>
      <w:r>
        <w:t xml:space="preserve"> // EE </w:t>
      </w:r>
    </w:p>
    <w:p w14:paraId="7FF460F4" w14:textId="77777777" w:rsidR="00526725" w:rsidRPr="00A471D8" w:rsidRDefault="00526725" w:rsidP="00526725">
      <w:pPr>
        <w:rPr>
          <w:rStyle w:val="StyleUnderline"/>
        </w:rPr>
      </w:pPr>
      <w:r w:rsidRPr="00A471D8">
        <w:rPr>
          <w:rStyle w:val="StyleUnderline"/>
        </w:rPr>
        <w:t xml:space="preserve">Responding to environmental calamity </w:t>
      </w:r>
      <w:r w:rsidRPr="00A471D8">
        <w:rPr>
          <w:rStyle w:val="Emphasis"/>
        </w:rPr>
        <w:t>requires working political in- frastructure</w:t>
      </w:r>
      <w:r w:rsidRPr="00A471D8">
        <w:rPr>
          <w:rStyle w:val="StyleUnderline"/>
        </w:rPr>
        <w:t>, the accumulated result of years of development of norms, legal structures, and institutional knowledg</w:t>
      </w:r>
      <w:r w:rsidRPr="00A471D8">
        <w:rPr>
          <w:sz w:val="14"/>
        </w:rPr>
        <w:t>e. For example: strong legi</w:t>
      </w:r>
      <w:r w:rsidRPr="00A471D8">
        <w:rPr>
          <w:rStyle w:val="StyleUnderline"/>
        </w:rPr>
        <w:t>slatures can effectively constrain or altogether prevent excess executive power—even that of dictators.56 Yet colonized countries, particularly on the African continent, often inherited relatively weak legislatures, deeply autocratic political structures, and the dictatorial institutional memory of colonial management.5</w:t>
      </w:r>
      <w:r w:rsidRPr="00A471D8">
        <w:rPr>
          <w:sz w:val="14"/>
        </w:rPr>
        <w:t xml:space="preserve">7 These initial conditions affected the trajectory of legislative power development even after formal independence was won, since legislative power develops over time and the effects of institutional development survive the rise and fall of particular regimes.58 This form of accumulation would then directly affect a number of the measures that researchers have found to be key determinants of climate vulnerability, </w:t>
      </w:r>
      <w:r w:rsidRPr="00A471D8">
        <w:rPr>
          <w:rStyle w:val="StyleUnderline"/>
        </w:rPr>
        <w:t>including “government effectiveness,” “political rights,” “voice and ac- countability,” and “civil liberties.”59</w:t>
      </w:r>
    </w:p>
    <w:p w14:paraId="5D38787C" w14:textId="77777777" w:rsidR="00526725" w:rsidRPr="00A471D8" w:rsidRDefault="00526725" w:rsidP="00526725">
      <w:pPr>
        <w:rPr>
          <w:rStyle w:val="StyleUnderline"/>
        </w:rPr>
      </w:pPr>
      <w:r w:rsidRPr="00A471D8">
        <w:rPr>
          <w:rStyle w:val="StyleUnderline"/>
        </w:rPr>
        <w:t>Responding to environmental calamity and its impacts on public health requires a working epistemic infrastructure: robust</w:t>
      </w:r>
      <w:r w:rsidRPr="00A471D8">
        <w:rPr>
          <w:sz w:val="14"/>
        </w:rPr>
        <w:t xml:space="preserve"> networks of knowledge and trust. </w:t>
      </w:r>
      <w:r w:rsidRPr="00A471D8">
        <w:rPr>
          <w:rStyle w:val="StyleUnderline"/>
        </w:rPr>
        <w:t>Substantial empirical and formal evidence suggests that these are the accumulated result of generations-worth of decisions. Some of these distant decisions shape how cultures of trust or distrust are passed down within and across social groups, which affects how knowledge is produced and distributed in a country, com- munity, or region.60 These factors combine powerfully in institutions, which tend to be built more vulnerably when social trust is low.61</w:t>
      </w:r>
    </w:p>
    <w:p w14:paraId="5A731306" w14:textId="77777777" w:rsidR="00526725" w:rsidRPr="00A471D8" w:rsidRDefault="00526725" w:rsidP="00526725">
      <w:pPr>
        <w:rPr>
          <w:rStyle w:val="StyleUnderline"/>
        </w:rPr>
      </w:pPr>
      <w:r w:rsidRPr="00A471D8">
        <w:rPr>
          <w:sz w:val="14"/>
        </w:rPr>
        <w:t xml:space="preserve">This kicks off a cycle that is both stable and vicious. </w:t>
      </w:r>
      <w:r w:rsidRPr="00A471D8">
        <w:rPr>
          <w:rStyle w:val="StyleUnderline"/>
        </w:rPr>
        <w:t>Low initial trust within and between groups translates into poor social institutions, whose corruption and ineffectiveness earns the next generation’s dis- trust, thus fueling an atmosphere of distrust that feeds into people’s relationships with each other as well</w:t>
      </w:r>
      <w:r w:rsidRPr="00A471D8">
        <w:rPr>
          <w:sz w:val="14"/>
        </w:rPr>
        <w:t xml:space="preserve">. Other generations-spanning decisions are about building knowledge and the capacity to make use of it: these manifest in levels of investment in public education and research capacity, among other things. </w:t>
      </w:r>
      <w:r w:rsidRPr="00A471D8">
        <w:rPr>
          <w:rStyle w:val="StyleUnderline"/>
        </w:rPr>
        <w:t>Neither the colonizers’ institutions nor the poor institutions built in the resultant atmosphere of distrust were up to the job: as of 2017, not a single one of the world’s top 100 research universities was located in Africa, Central America, or South America.62</w:t>
      </w:r>
    </w:p>
    <w:p w14:paraId="0BADAF30" w14:textId="77777777" w:rsidR="00526725" w:rsidRPr="00A471D8" w:rsidRDefault="00526725" w:rsidP="00526725">
      <w:pPr>
        <w:rPr>
          <w:rStyle w:val="StyleUnderline"/>
        </w:rPr>
      </w:pPr>
      <w:r w:rsidRPr="00A471D8">
        <w:rPr>
          <w:rStyle w:val="StyleUnderline"/>
        </w:rPr>
        <w:t>Because of the confluence of ecological, political,</w:t>
      </w:r>
      <w:r w:rsidRPr="00A471D8">
        <w:rPr>
          <w:sz w:val="14"/>
        </w:rPr>
        <w:t xml:space="preserve"> and other post- </w:t>
      </w:r>
      <w:r w:rsidRPr="00A471D8">
        <w:rPr>
          <w:rStyle w:val="StyleUnderline"/>
        </w:rPr>
        <w:t>colonial disadvantages, climate change is likely to further exacerbate and be exacerbated by every kind of international inequality. Another boxplot makes the case dramatically:</w:t>
      </w:r>
    </w:p>
    <w:p w14:paraId="21268E65" w14:textId="77777777" w:rsidR="00526725" w:rsidRPr="007313BE" w:rsidRDefault="00526725" w:rsidP="00526725">
      <w:pPr>
        <w:rPr>
          <w:sz w:val="4"/>
          <w:szCs w:val="13"/>
        </w:rPr>
      </w:pPr>
      <w:r>
        <w:rPr>
          <w:sz w:val="4"/>
          <w:szCs w:val="4"/>
        </w:rPr>
        <w:t>th</w:t>
      </w:r>
      <w:r w:rsidRPr="007313BE">
        <w:rPr>
          <w:sz w:val="4"/>
          <w:szCs w:val="13"/>
        </w:rPr>
        <w:t>is second graph, Figure 5.2, shows the dramatic, structural differ- ence in historically accumulated climate vulnerability between coun- tries with different colonial histories. The colonizing parts of the world are now much less vulnerable to climate change than the regions they colonized, as measured by the aforementioned indicators (percentage of the population with access to sanitation, three measures of literacy rate, maternal mortality rate, caloric intake, voice and accountability, civil liberties, political rights, government effectiveness, and life ex- pectancy at birth).63 These measures are, again, general indicators of the extent to which people enjoy access to the social advantages and disadvantages that determine their capabilities and empower them to respond to stressors—climate or otherwise.64 What we’ve learned here is simply another lesson about how yesterday’s distribution affects tomorrow’s reality: heightened vulnerability to the incoming aspects</w:t>
      </w:r>
      <w:r>
        <w:rPr>
          <w:sz w:val="4"/>
          <w:szCs w:val="13"/>
        </w:rPr>
        <w:t xml:space="preserve"> </w:t>
      </w:r>
      <w:r w:rsidRPr="007313BE">
        <w:rPr>
          <w:sz w:val="4"/>
          <w:szCs w:val="13"/>
        </w:rPr>
        <w:t>62 Florida, “The World’s Knowledge Capitals?”</w:t>
      </w:r>
      <w:r>
        <w:rPr>
          <w:sz w:val="4"/>
          <w:szCs w:val="13"/>
        </w:rPr>
        <w:t xml:space="preserve"> </w:t>
      </w:r>
      <w:r w:rsidRPr="007313BE">
        <w:rPr>
          <w:sz w:val="4"/>
          <w:szCs w:val="13"/>
        </w:rPr>
        <w:t>63 Brooks, Adger, and Kelly, “The Determinants of Vulnerability and Adaptive Capacity at the National Level and the Implications for Adaptation,” 157.</w:t>
      </w:r>
      <w:r>
        <w:rPr>
          <w:sz w:val="4"/>
          <w:szCs w:val="13"/>
        </w:rPr>
        <w:t xml:space="preserve"> </w:t>
      </w:r>
      <w:r w:rsidRPr="007313BE">
        <w:rPr>
          <w:sz w:val="4"/>
          <w:szCs w:val="13"/>
        </w:rPr>
        <w:t>64 Brida, Owiyo, and Sokona frame climate vulnerability in relation to community ability to respond to climate stressors, which they tie to the global economic context. Brida, Owiyo, and Sokona, “Loss and Damage from the Double Blow of Flood and Drought in Mozambique,” 528.</w:t>
      </w:r>
      <w:r>
        <w:rPr>
          <w:sz w:val="4"/>
          <w:szCs w:val="13"/>
        </w:rPr>
        <w:t xml:space="preserve"> </w:t>
      </w:r>
      <w:r w:rsidRPr="007313BE">
        <w:rPr>
          <w:sz w:val="4"/>
          <w:szCs w:val="13"/>
        </w:rPr>
        <w:t>What’s Next 171</w:t>
      </w:r>
      <w:r>
        <w:rPr>
          <w:sz w:val="4"/>
          <w:szCs w:val="13"/>
        </w:rPr>
        <w:t xml:space="preserve"> </w:t>
      </w:r>
      <w:r w:rsidRPr="007313BE">
        <w:rPr>
          <w:sz w:val="4"/>
          <w:szCs w:val="13"/>
        </w:rPr>
        <w:t>5</w:t>
      </w:r>
      <w:r>
        <w:rPr>
          <w:sz w:val="4"/>
          <w:szCs w:val="13"/>
        </w:rPr>
        <w:t xml:space="preserve"> </w:t>
      </w:r>
      <w:r w:rsidRPr="007313BE">
        <w:rPr>
          <w:sz w:val="4"/>
          <w:szCs w:val="13"/>
        </w:rPr>
        <w:t>4</w:t>
      </w:r>
      <w:r>
        <w:rPr>
          <w:sz w:val="4"/>
          <w:szCs w:val="13"/>
        </w:rPr>
        <w:t xml:space="preserve"> </w:t>
      </w:r>
      <w:r w:rsidRPr="007313BE">
        <w:rPr>
          <w:sz w:val="4"/>
          <w:szCs w:val="13"/>
        </w:rPr>
        <w:t>3</w:t>
      </w:r>
      <w:r>
        <w:rPr>
          <w:sz w:val="4"/>
          <w:szCs w:val="13"/>
        </w:rPr>
        <w:t xml:space="preserve"> </w:t>
      </w:r>
      <w:r w:rsidRPr="007313BE">
        <w:rPr>
          <w:sz w:val="4"/>
          <w:szCs w:val="13"/>
        </w:rPr>
        <w:t>2</w:t>
      </w:r>
      <w:r>
        <w:rPr>
          <w:sz w:val="4"/>
          <w:szCs w:val="13"/>
        </w:rPr>
        <w:t xml:space="preserve"> </w:t>
      </w:r>
      <w:r w:rsidRPr="007313BE">
        <w:rPr>
          <w:sz w:val="4"/>
          <w:szCs w:val="13"/>
        </w:rPr>
        <w:t>Colonized</w:t>
      </w:r>
      <w:r>
        <w:rPr>
          <w:sz w:val="4"/>
          <w:szCs w:val="13"/>
        </w:rPr>
        <w:t xml:space="preserve"> </w:t>
      </w:r>
      <w:r w:rsidRPr="007313BE">
        <w:rPr>
          <w:sz w:val="4"/>
          <w:szCs w:val="13"/>
        </w:rPr>
        <w:t>Neither Country type</w:t>
      </w:r>
      <w:r>
        <w:rPr>
          <w:sz w:val="4"/>
          <w:szCs w:val="13"/>
        </w:rPr>
        <w:t xml:space="preserve"> </w:t>
      </w:r>
      <w:r w:rsidRPr="007313BE">
        <w:rPr>
          <w:sz w:val="4"/>
          <w:szCs w:val="13"/>
        </w:rPr>
        <w:t>Colonizer</w:t>
      </w:r>
      <w:r>
        <w:rPr>
          <w:sz w:val="4"/>
          <w:szCs w:val="13"/>
        </w:rPr>
        <w:t xml:space="preserve"> </w:t>
      </w:r>
      <w:r w:rsidRPr="007313BE">
        <w:rPr>
          <w:sz w:val="4"/>
          <w:szCs w:val="13"/>
        </w:rPr>
        <w:t>Figure 5.2 How climate vulnerability is distributed.</w:t>
      </w:r>
      <w:r>
        <w:rPr>
          <w:sz w:val="4"/>
          <w:szCs w:val="13"/>
        </w:rPr>
        <w:t xml:space="preserve"> </w:t>
      </w:r>
      <w:r w:rsidRPr="007313BE">
        <w:rPr>
          <w:sz w:val="4"/>
          <w:szCs w:val="13"/>
        </w:rPr>
        <w:t>of climate change just simply is greater deprivation in the status quo. The rich get richer and the poor get poorer.</w:t>
      </w:r>
      <w:r>
        <w:rPr>
          <w:sz w:val="4"/>
          <w:szCs w:val="13"/>
        </w:rPr>
        <w:t xml:space="preserve"> </w:t>
      </w:r>
      <w:r w:rsidRPr="007313BE">
        <w:rPr>
          <w:sz w:val="4"/>
          <w:szCs w:val="13"/>
        </w:rPr>
        <w:t>It is not that every aspect of today’s global racial empire is rooted in the impacts of climate change. But every aspect of tomorrow’s global racial empire will be. Climate change is set not just to redistribute so- cial advantages, but to do so in a way that compounds and locks in the distributional injustices we’ve inherited from history. If we don’t intervene powerfully, it will reverse the gains toward justice that our ancestors fought so bitterly for, ushering in an era of what the United Nations Special Rappoteur on extreme poverty and human rights calls “climate apartheid.”65</w:t>
      </w:r>
      <w:r>
        <w:rPr>
          <w:sz w:val="4"/>
          <w:szCs w:val="13"/>
        </w:rPr>
        <w:t xml:space="preserve"> </w:t>
      </w:r>
      <w:r w:rsidRPr="007313BE">
        <w:rPr>
          <w:sz w:val="4"/>
          <w:szCs w:val="13"/>
        </w:rPr>
        <w:t>This represents a double challenge: we need to figure out how to ad- dress the ecological and the political disasters. The economic and po- litical systems developed by global racial empire are responsible for the</w:t>
      </w:r>
      <w:r>
        <w:rPr>
          <w:sz w:val="4"/>
          <w:szCs w:val="13"/>
        </w:rPr>
        <w:t xml:space="preserve"> </w:t>
      </w:r>
      <w:r w:rsidRPr="007313BE">
        <w:rPr>
          <w:sz w:val="4"/>
          <w:szCs w:val="13"/>
        </w:rPr>
        <w:t>65 UN News, “World Faces ‘Climate Apartheid’ Risk, 120 More Million in Poverty.”</w:t>
      </w:r>
      <w:r>
        <w:rPr>
          <w:sz w:val="4"/>
          <w:szCs w:val="13"/>
        </w:rPr>
        <w:t xml:space="preserve"> </w:t>
      </w:r>
      <w:r w:rsidRPr="007313BE">
        <w:rPr>
          <w:sz w:val="4"/>
          <w:szCs w:val="13"/>
        </w:rPr>
        <w:t>Climate Change Vulnerability Index (5 = Most Vulnerable)</w:t>
      </w:r>
      <w:r>
        <w:rPr>
          <w:sz w:val="4"/>
          <w:szCs w:val="13"/>
        </w:rPr>
        <w:t xml:space="preserve"> </w:t>
      </w:r>
      <w:r w:rsidRPr="007313BE">
        <w:rPr>
          <w:sz w:val="4"/>
          <w:szCs w:val="13"/>
        </w:rPr>
        <w:t>172 Reconsidering Reparations</w:t>
      </w:r>
      <w:r>
        <w:rPr>
          <w:sz w:val="4"/>
          <w:szCs w:val="13"/>
        </w:rPr>
        <w:t xml:space="preserve"> </w:t>
      </w:r>
      <w:r w:rsidRPr="007313BE">
        <w:rPr>
          <w:sz w:val="4"/>
          <w:szCs w:val="13"/>
        </w:rPr>
        <w:t>accumulations that explain the crisis: both the buildup of greenhouse gases in the atmosphere and the highly uneven buildup of advantages and disadvantages that determine how climate vulnerability is distrib- uted within and between countries.</w:t>
      </w:r>
      <w:r>
        <w:rPr>
          <w:sz w:val="4"/>
          <w:szCs w:val="13"/>
        </w:rPr>
        <w:t xml:space="preserve"> </w:t>
      </w:r>
      <w:r w:rsidRPr="007313BE">
        <w:rPr>
          <w:sz w:val="4"/>
          <w:szCs w:val="13"/>
        </w:rPr>
        <w:t>What Should We Do? Targets and Tactics</w:t>
      </w:r>
    </w:p>
    <w:p w14:paraId="5F3176E1" w14:textId="77777777" w:rsidR="00526725" w:rsidRPr="00A471D8" w:rsidRDefault="00526725" w:rsidP="00526725">
      <w:pPr>
        <w:rPr>
          <w:sz w:val="14"/>
        </w:rPr>
      </w:pPr>
      <w:r w:rsidRPr="00A471D8">
        <w:rPr>
          <w:sz w:val="14"/>
        </w:rPr>
        <w:t>It’s easy to think, with all this talk of “worldmaking,” that we have to make a comprehensive plan in advance</w:t>
      </w:r>
      <w:r w:rsidRPr="007313BE">
        <w:rPr>
          <w:rStyle w:val="StyleUnderline"/>
        </w:rPr>
        <w:t xml:space="preserve">. But that’s just one way to think about progress toward justice. Another approach to building justice is processual—not centered anywhere in particular, but in a deeply plu- ralistic recognition of everyone’s rights </w:t>
      </w:r>
      <w:r w:rsidRPr="007313BE">
        <w:rPr>
          <w:rStyle w:val="Emphasis"/>
        </w:rPr>
        <w:t>to pursue the political programs that fit their situation</w:t>
      </w:r>
      <w:r w:rsidRPr="007313BE">
        <w:rPr>
          <w:rStyle w:val="StyleUnderline"/>
        </w:rPr>
        <w:t>, culture, and values.</w:t>
      </w:r>
      <w:r w:rsidRPr="00A471D8">
        <w:rPr>
          <w:sz w:val="14"/>
        </w:rPr>
        <w:t xml:space="preserve"> </w:t>
      </w:r>
      <w:r w:rsidRPr="007313BE">
        <w:rPr>
          <w:rStyle w:val="Emphasis"/>
        </w:rPr>
        <w:t>That way of thinking about justice is a good fit for the ideal of self-determination</w:t>
      </w:r>
      <w:r w:rsidRPr="00A471D8">
        <w:rPr>
          <w:sz w:val="14"/>
        </w:rPr>
        <w:t>. That recognition has long been part and parcel of the anti-colonial strands of thought and practice that birthed the constructive view. Amílcar Cabral, who played an important role in the revolutionary struggles of Cape Verde and Guinea-Bissau, argued that colonized peoples should return to the “upward paths” of their own cultures. Similar perspectives have been offered by some anti-colonial thinkers in the United States, like Wallace Coffee and Rebecca Tsosie.66 On this approach, we needn’t (and perhaps shouldn’t!) be committed a comprehensive program in advance, since different people will come up with different actions and approaches fitting different cultural contexts and strategic situations.</w:t>
      </w:r>
    </w:p>
    <w:p w14:paraId="07AA8CCE" w14:textId="77777777" w:rsidR="00526725" w:rsidRPr="007313BE" w:rsidRDefault="00526725" w:rsidP="00526725">
      <w:pPr>
        <w:rPr>
          <w:rStyle w:val="Emphasis"/>
        </w:rPr>
      </w:pPr>
      <w:r w:rsidRPr="00A471D8">
        <w:rPr>
          <w:sz w:val="14"/>
        </w:rPr>
        <w:t xml:space="preserve">Philosopher Serene Khader explains where this approach goes wrong in her book Decolonizing Universalism. </w:t>
      </w:r>
      <w:r w:rsidRPr="007313BE">
        <w:rPr>
          <w:rStyle w:val="StyleUnderline"/>
        </w:rPr>
        <w:t xml:space="preserve">Some think that fighting for justice requires having a particular, “one-size-fits-all” view of polit- ical principles or a just social structure. This view, which Khader calls “justice monism,” has been at the heart of a lot of well-intentioned but ultimately misguided attempts to impose one society’s cultural </w:t>
      </w:r>
      <w:r>
        <w:rPr>
          <w:rStyle w:val="StyleUnderline"/>
        </w:rPr>
        <w:t>values</w:t>
      </w:r>
      <w:r w:rsidRPr="00A471D8">
        <w:rPr>
          <w:sz w:val="14"/>
        </w:rPr>
        <w:t xml:space="preserve"> </w:t>
      </w:r>
      <w:r w:rsidRPr="007313BE">
        <w:rPr>
          <w:rStyle w:val="StyleUnderline"/>
        </w:rPr>
        <w:t>on another without regard for their context, culture, or political situ- ation</w:t>
      </w:r>
      <w:r w:rsidRPr="00A471D8">
        <w:rPr>
          <w:sz w:val="14"/>
        </w:rPr>
        <w:t>. Fortunately, her engagement with the long history of transna- tional feminism leads her to another approach that she calls “justice enhancement”: where the goal is to improve justice rather than reach any particular end-point. Aspects of that struggle could involve a kind of universalism, one that objects to subordinating and oppressive power dynamics everywhere, but would identify these negative power dynamics by analyzing the society in question rather than by uncrit- ically imposing moral reflexes from somewhere else.</w:t>
      </w:r>
      <w:r w:rsidRPr="007313BE">
        <w:rPr>
          <w:rStyle w:val="Emphasis"/>
        </w:rPr>
        <w:t>67 Similarly, we don’t have to agree on every aspect of the new world we’re building to agree on ways to improve the justice of our current arrangements.</w:t>
      </w:r>
    </w:p>
    <w:p w14:paraId="34E86000" w14:textId="77777777" w:rsidR="00526725" w:rsidRPr="007313BE" w:rsidRDefault="00526725" w:rsidP="00526725">
      <w:pPr>
        <w:rPr>
          <w:sz w:val="14"/>
        </w:rPr>
      </w:pPr>
      <w:r w:rsidRPr="007313BE">
        <w:rPr>
          <w:rStyle w:val="StyleUnderline"/>
        </w:rPr>
        <w:t>Political systems are most amenable to progressive change when the interests of the elites align with those negatively affected by the system</w:t>
      </w:r>
      <w:r w:rsidRPr="00A471D8">
        <w:rPr>
          <w:sz w:val="14"/>
        </w:rPr>
        <w:t>. Legal scholar Derrick Bell went as far as to name this the “</w:t>
      </w:r>
      <w:r w:rsidRPr="007313BE">
        <w:rPr>
          <w:rStyle w:val="StyleUnderline"/>
        </w:rPr>
        <w:t>prin-ciple of interest convergence,” arguing that racial progress for African Americans has only been possible when it coincided with whites’ interests.</w:t>
      </w:r>
      <w:r w:rsidRPr="00A471D8">
        <w:rPr>
          <w:sz w:val="14"/>
        </w:rPr>
        <w:t xml:space="preserve"> Bell pointed out that, </w:t>
      </w:r>
      <w:r w:rsidRPr="007313BE">
        <w:rPr>
          <w:rStyle w:val="StyleUnderline"/>
        </w:rPr>
        <w:t>before Brown v. Board provided a Supreme Court ruling and thus a legal basis for ending racial segre- gation of education, African Americans had spent generations artic- ulating what ended up being the basis for the Court’s ruling</w:t>
      </w:r>
      <w:r w:rsidRPr="00A471D8">
        <w:rPr>
          <w:sz w:val="14"/>
        </w:rPr>
        <w:t xml:space="preserve">. What explains </w:t>
      </w:r>
      <w:r w:rsidRPr="007313BE">
        <w:rPr>
          <w:rStyle w:val="StyleUnderline"/>
        </w:rPr>
        <w:t>the Court finally seeing the light were political facts about the balance of power in a contest of “interest-group politics with a racial configuration</w:t>
      </w:r>
      <w:r w:rsidRPr="00A471D8">
        <w:rPr>
          <w:sz w:val="14"/>
        </w:rPr>
        <w:t xml:space="preserve">.”68 </w:t>
      </w:r>
      <w:r w:rsidRPr="007313BE">
        <w:rPr>
          <w:rStyle w:val="Emphasis"/>
        </w:rPr>
        <w:t>The federal government needed to shore up its stra- tegic position in global politics given the unprecedented anti-colonial movement</w:t>
      </w:r>
      <w:r w:rsidRPr="00A471D8">
        <w:rPr>
          <w:sz w:val="14"/>
        </w:rPr>
        <w:t>, much of which was spearheaded by Communists hostile to the racist politics built into global racial empire and its connection to African Americans’ political situation. Moreover, white Southerners realized that state-sponsored segregation blocked urban development in the South and thus stood in the path of profit. The interests of white southerners with regional investments, federal government anti- communists, and Black schoolchildren converged, and the powers that be moved accordingly, striking a massive blow against Jim Crow and its scheme of racial apartheid.</w:t>
      </w:r>
    </w:p>
    <w:p w14:paraId="51B7BD6F" w14:textId="77777777" w:rsidR="00526725" w:rsidRPr="007313BE" w:rsidRDefault="00526725" w:rsidP="00526725">
      <w:pPr>
        <w:rPr>
          <w:rStyle w:val="Emphasis"/>
        </w:rPr>
      </w:pPr>
      <w:r w:rsidRPr="007313BE">
        <w:rPr>
          <w:rStyle w:val="StyleUnderline"/>
        </w:rPr>
        <w:t xml:space="preserve">We can convert the convergence of interests between elite and op- pressed as an opportunity to construct the just world, or at least to re- build the world in the direction of justice. </w:t>
      </w:r>
      <w:r w:rsidRPr="007313BE">
        <w:rPr>
          <w:rStyle w:val="Emphasis"/>
        </w:rPr>
        <w:t>And if we can distribute the costs and benefits of that construction in the right way—shifting the burdens toward those who’ve inherited the liabilities of global racial empire and benefits toward those who’ve inherited claim rights upon it—then we can achieve reparations.</w:t>
      </w:r>
    </w:p>
    <w:p w14:paraId="10EB3893" w14:textId="77777777" w:rsidR="00526725" w:rsidRDefault="00526725" w:rsidP="00526725">
      <w:pPr>
        <w:rPr>
          <w:sz w:val="14"/>
        </w:rPr>
      </w:pPr>
    </w:p>
    <w:p w14:paraId="2AE60C70" w14:textId="77777777" w:rsidR="00526725" w:rsidRDefault="00526725" w:rsidP="00526725">
      <w:pPr>
        <w:rPr>
          <w:sz w:val="14"/>
        </w:rPr>
      </w:pPr>
    </w:p>
    <w:p w14:paraId="5677DE88" w14:textId="77777777" w:rsidR="00526725" w:rsidRPr="00274D18" w:rsidRDefault="00526725" w:rsidP="00526725">
      <w:pPr>
        <w:rPr>
          <w:sz w:val="14"/>
        </w:rPr>
      </w:pPr>
    </w:p>
    <w:p w14:paraId="7A1E64A9" w14:textId="77777777" w:rsidR="00E42E4C" w:rsidRPr="00700AFD" w:rsidRDefault="00E42E4C" w:rsidP="00700AFD"/>
    <w:sectPr w:rsidR="00E42E4C" w:rsidRPr="00700A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097725"/>
    <w:multiLevelType w:val="hybridMultilevel"/>
    <w:tmpl w:val="B33C9C1A"/>
    <w:lvl w:ilvl="0" w:tplc="13AAB726">
      <w:start w:val="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04563451">
    <w:abstractNumId w:val="10"/>
  </w:num>
  <w:num w:numId="2" w16cid:durableId="346060581">
    <w:abstractNumId w:val="8"/>
  </w:num>
  <w:num w:numId="3" w16cid:durableId="165367890">
    <w:abstractNumId w:val="7"/>
  </w:num>
  <w:num w:numId="4" w16cid:durableId="1166018432">
    <w:abstractNumId w:val="6"/>
  </w:num>
  <w:num w:numId="5" w16cid:durableId="1244948802">
    <w:abstractNumId w:val="5"/>
  </w:num>
  <w:num w:numId="6" w16cid:durableId="1011957746">
    <w:abstractNumId w:val="9"/>
  </w:num>
  <w:num w:numId="7" w16cid:durableId="1589994550">
    <w:abstractNumId w:val="4"/>
  </w:num>
  <w:num w:numId="8" w16cid:durableId="1480733037">
    <w:abstractNumId w:val="3"/>
  </w:num>
  <w:num w:numId="9" w16cid:durableId="1560896368">
    <w:abstractNumId w:val="2"/>
  </w:num>
  <w:num w:numId="10" w16cid:durableId="1839347000">
    <w:abstractNumId w:val="1"/>
  </w:num>
  <w:num w:numId="11" w16cid:durableId="1229997539">
    <w:abstractNumId w:val="0"/>
  </w:num>
  <w:num w:numId="12" w16cid:durableId="1174566617">
    <w:abstractNumId w:val="14"/>
  </w:num>
  <w:num w:numId="13" w16cid:durableId="249969754">
    <w:abstractNumId w:val="15"/>
  </w:num>
  <w:num w:numId="14" w16cid:durableId="270402865">
    <w:abstractNumId w:val="13"/>
  </w:num>
  <w:num w:numId="15" w16cid:durableId="1415937105">
    <w:abstractNumId w:val="12"/>
  </w:num>
  <w:num w:numId="16" w16cid:durableId="2361363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6F227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C7547"/>
    <w:rsid w:val="002E0643"/>
    <w:rsid w:val="002E392E"/>
    <w:rsid w:val="002E6BBC"/>
    <w:rsid w:val="002F1BA9"/>
    <w:rsid w:val="002F6E74"/>
    <w:rsid w:val="003106B3"/>
    <w:rsid w:val="0031385D"/>
    <w:rsid w:val="003171AB"/>
    <w:rsid w:val="003223B2"/>
    <w:rsid w:val="00322A67"/>
    <w:rsid w:val="00330E13"/>
    <w:rsid w:val="00335A23"/>
    <w:rsid w:val="00340707"/>
    <w:rsid w:val="003413AD"/>
    <w:rsid w:val="00341C61"/>
    <w:rsid w:val="00351841"/>
    <w:rsid w:val="003624A6"/>
    <w:rsid w:val="00364ADF"/>
    <w:rsid w:val="00365C8D"/>
    <w:rsid w:val="003670D9"/>
    <w:rsid w:val="00370B41"/>
    <w:rsid w:val="00370B65"/>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18CA"/>
    <w:rsid w:val="004348DC"/>
    <w:rsid w:val="00434921"/>
    <w:rsid w:val="00437ACE"/>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26725"/>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5FEC"/>
    <w:rsid w:val="0065727C"/>
    <w:rsid w:val="00674A78"/>
    <w:rsid w:val="00680DAB"/>
    <w:rsid w:val="00696A16"/>
    <w:rsid w:val="006A4840"/>
    <w:rsid w:val="006A52A0"/>
    <w:rsid w:val="006A7E1D"/>
    <w:rsid w:val="006C3A56"/>
    <w:rsid w:val="006D05E7"/>
    <w:rsid w:val="006D13F4"/>
    <w:rsid w:val="006D6AED"/>
    <w:rsid w:val="006E6D0B"/>
    <w:rsid w:val="006F126E"/>
    <w:rsid w:val="006F2274"/>
    <w:rsid w:val="006F32C9"/>
    <w:rsid w:val="006F3834"/>
    <w:rsid w:val="006F5693"/>
    <w:rsid w:val="006F5D4C"/>
    <w:rsid w:val="00700AFD"/>
    <w:rsid w:val="00717B01"/>
    <w:rsid w:val="007227D9"/>
    <w:rsid w:val="0072491F"/>
    <w:rsid w:val="00725598"/>
    <w:rsid w:val="007374A1"/>
    <w:rsid w:val="00752712"/>
    <w:rsid w:val="00753A84"/>
    <w:rsid w:val="007611F5"/>
    <w:rsid w:val="007619E4"/>
    <w:rsid w:val="00761E75"/>
    <w:rsid w:val="0076495E"/>
    <w:rsid w:val="00765FC8"/>
    <w:rsid w:val="007712B5"/>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8F796E"/>
    <w:rsid w:val="00901726"/>
    <w:rsid w:val="00920E6A"/>
    <w:rsid w:val="00931816"/>
    <w:rsid w:val="00932C71"/>
    <w:rsid w:val="0093352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6903"/>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0FAE"/>
    <w:rsid w:val="00B24662"/>
    <w:rsid w:val="00B3569C"/>
    <w:rsid w:val="00B43676"/>
    <w:rsid w:val="00B5602D"/>
    <w:rsid w:val="00B57B32"/>
    <w:rsid w:val="00B60125"/>
    <w:rsid w:val="00B6656B"/>
    <w:rsid w:val="00B71625"/>
    <w:rsid w:val="00B75C54"/>
    <w:rsid w:val="00B8710E"/>
    <w:rsid w:val="00B92A93"/>
    <w:rsid w:val="00BA17A8"/>
    <w:rsid w:val="00BA3C33"/>
    <w:rsid w:val="00BB0878"/>
    <w:rsid w:val="00BB1879"/>
    <w:rsid w:val="00BB72DB"/>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E5E39"/>
    <w:rsid w:val="00D01EDC"/>
    <w:rsid w:val="00D078AA"/>
    <w:rsid w:val="00D10058"/>
    <w:rsid w:val="00D11978"/>
    <w:rsid w:val="00D15E30"/>
    <w:rsid w:val="00D16129"/>
    <w:rsid w:val="00D25DBD"/>
    <w:rsid w:val="00D26929"/>
    <w:rsid w:val="00D30CBD"/>
    <w:rsid w:val="00D30D9E"/>
    <w:rsid w:val="00D33908"/>
    <w:rsid w:val="00D354F2"/>
    <w:rsid w:val="00D36B79"/>
    <w:rsid w:val="00D36C30"/>
    <w:rsid w:val="00D37C90"/>
    <w:rsid w:val="00D43A8C"/>
    <w:rsid w:val="00D53072"/>
    <w:rsid w:val="00D61A4E"/>
    <w:rsid w:val="00D634EA"/>
    <w:rsid w:val="00D713A1"/>
    <w:rsid w:val="00D77956"/>
    <w:rsid w:val="00D80F0C"/>
    <w:rsid w:val="00D92077"/>
    <w:rsid w:val="00D951E2"/>
    <w:rsid w:val="00D9565A"/>
    <w:rsid w:val="00D95FA3"/>
    <w:rsid w:val="00DB2337"/>
    <w:rsid w:val="00DB5F87"/>
    <w:rsid w:val="00DB699B"/>
    <w:rsid w:val="00DC0376"/>
    <w:rsid w:val="00DC099B"/>
    <w:rsid w:val="00DC2BE5"/>
    <w:rsid w:val="00DD4CD4"/>
    <w:rsid w:val="00DD65A2"/>
    <w:rsid w:val="00DD6770"/>
    <w:rsid w:val="00DE0749"/>
    <w:rsid w:val="00DE1CE2"/>
    <w:rsid w:val="00DF1210"/>
    <w:rsid w:val="00DF31E9"/>
    <w:rsid w:val="00DF3BF4"/>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4C66"/>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1404"/>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353FCD"/>
  <w14:defaultImageDpi w14:val="300"/>
  <w15:docId w15:val="{54E8C1A0-076A-C943-9AD8-DC6929C4F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0AFD"/>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680D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80D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80D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680DA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80DAB"/>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680D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0DAB"/>
  </w:style>
  <w:style w:type="character" w:customStyle="1" w:styleId="Heading1Char">
    <w:name w:val="Heading 1 Char"/>
    <w:aliases w:val="Pocket Char"/>
    <w:basedOn w:val="DefaultParagraphFont"/>
    <w:link w:val="Heading1"/>
    <w:rsid w:val="00680DA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80DA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80DAB"/>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80DAB"/>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80DAB"/>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680DAB"/>
    <w:rPr>
      <w:b w:val="0"/>
      <w:sz w:val="22"/>
      <w:u w:val="sing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680DAB"/>
    <w:rPr>
      <w:rFonts w:ascii="Calibri" w:hAnsi="Calibri"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680DAB"/>
    <w:rPr>
      <w:color w:val="auto"/>
      <w:u w:val="none"/>
    </w:rPr>
  </w:style>
  <w:style w:type="character" w:styleId="Hyperlink">
    <w:name w:val="Hyperlink"/>
    <w:basedOn w:val="DefaultParagraphFont"/>
    <w:uiPriority w:val="99"/>
    <w:unhideWhenUsed/>
    <w:rsid w:val="00680DAB"/>
    <w:rPr>
      <w:color w:val="0000FF" w:themeColor="hyperlink"/>
      <w:u w:val="single"/>
    </w:rPr>
  </w:style>
  <w:style w:type="paragraph" w:styleId="DocumentMap">
    <w:name w:val="Document Map"/>
    <w:basedOn w:val="Normal"/>
    <w:link w:val="DocumentMapChar"/>
    <w:uiPriority w:val="99"/>
    <w:semiHidden/>
    <w:unhideWhenUsed/>
    <w:rsid w:val="006D05E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D05E7"/>
    <w:rPr>
      <w:rFonts w:ascii="Lucida Grande" w:hAnsi="Lucida Grande" w:cs="Lucida Grande"/>
    </w:rPr>
  </w:style>
  <w:style w:type="paragraph" w:customStyle="1" w:styleId="UnderlinePara">
    <w:name w:val="Underline Para"/>
    <w:basedOn w:val="Normal"/>
    <w:link w:val="StyleUnderline"/>
    <w:uiPriority w:val="7"/>
    <w:qFormat/>
    <w:rsid w:val="00437ACE"/>
    <w:pPr>
      <w:widowControl w:val="0"/>
      <w:suppressAutoHyphens/>
      <w:spacing w:after="200"/>
      <w:contextualSpacing/>
    </w:pPr>
    <w:rPr>
      <w:rFonts w:asciiTheme="minorHAnsi" w:eastAsiaTheme="minorEastAsia" w:hAnsiTheme="minorHAnsi" w:cstheme="minorBidi"/>
      <w:szCs w:val="24"/>
      <w:u w:val="single"/>
    </w:rPr>
  </w:style>
  <w:style w:type="paragraph" w:customStyle="1" w:styleId="textbold">
    <w:name w:val="text bold"/>
    <w:basedOn w:val="Normal"/>
    <w:link w:val="Emphasis"/>
    <w:autoRedefine/>
    <w:uiPriority w:val="8"/>
    <w:qFormat/>
    <w:rsid w:val="00437ACE"/>
    <w:pPr>
      <w:spacing w:after="0" w:line="240" w:lineRule="auto"/>
    </w:pPr>
    <w:rPr>
      <w:rFonts w:eastAsiaTheme="minorEastAsia"/>
      <w:iCs/>
      <w:szCs w:val="24"/>
      <w:u w:val="single"/>
      <w:bdr w:val="single" w:sz="8" w:space="0" w:color="auto"/>
    </w:rPr>
  </w:style>
  <w:style w:type="character" w:styleId="UnresolvedMention">
    <w:name w:val="Unresolved Mention"/>
    <w:basedOn w:val="DefaultParagraphFont"/>
    <w:uiPriority w:val="99"/>
    <w:semiHidden/>
    <w:unhideWhenUsed/>
    <w:rsid w:val="00680DAB"/>
    <w:rPr>
      <w:color w:val="605E5C"/>
      <w:shd w:val="clear" w:color="auto" w:fill="E1DFDD"/>
    </w:rPr>
  </w:style>
  <w:style w:type="character" w:customStyle="1" w:styleId="Heading5Char">
    <w:name w:val="Heading 5 Char"/>
    <w:basedOn w:val="DefaultParagraphFont"/>
    <w:link w:val="Heading5"/>
    <w:uiPriority w:val="9"/>
    <w:semiHidden/>
    <w:rsid w:val="00680DAB"/>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680DAB"/>
    <w:rPr>
      <w:b/>
      <w:bCs/>
    </w:rPr>
  </w:style>
  <w:style w:type="character" w:styleId="BookTitle">
    <w:name w:val="Book Title"/>
    <w:basedOn w:val="DefaultParagraphFont"/>
    <w:uiPriority w:val="33"/>
    <w:qFormat/>
    <w:rsid w:val="00680DAB"/>
    <w:rPr>
      <w:b/>
      <w:bCs/>
      <w:i/>
      <w:iCs/>
      <w:spacing w:val="5"/>
    </w:rPr>
  </w:style>
  <w:style w:type="numbering" w:styleId="111111">
    <w:name w:val="Outline List 2"/>
    <w:basedOn w:val="NoList"/>
    <w:uiPriority w:val="99"/>
    <w:semiHidden/>
    <w:unhideWhenUsed/>
    <w:rsid w:val="00680DAB"/>
  </w:style>
  <w:style w:type="paragraph" w:styleId="Header">
    <w:name w:val="header"/>
    <w:basedOn w:val="Normal"/>
    <w:link w:val="HeaderChar"/>
    <w:uiPriority w:val="99"/>
    <w:semiHidden/>
    <w:rsid w:val="00680DA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80DAB"/>
    <w:rPr>
      <w:rFonts w:ascii="Calibri" w:eastAsiaTheme="minorHAnsi" w:hAnsi="Calibri" w:cs="Calibri"/>
      <w:sz w:val="22"/>
      <w:szCs w:val="22"/>
    </w:rPr>
  </w:style>
  <w:style w:type="paragraph" w:styleId="Footer">
    <w:name w:val="footer"/>
    <w:basedOn w:val="Normal"/>
    <w:link w:val="FooterChar"/>
    <w:uiPriority w:val="99"/>
    <w:semiHidden/>
    <w:rsid w:val="00680DA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80DAB"/>
    <w:rPr>
      <w:rFonts w:ascii="Calibri" w:eastAsiaTheme="minorHAnsi" w:hAnsi="Calibri" w:cs="Calibri"/>
      <w:sz w:val="22"/>
      <w:szCs w:val="22"/>
    </w:rPr>
  </w:style>
  <w:style w:type="paragraph" w:styleId="BodyText">
    <w:name w:val="Body Text"/>
    <w:basedOn w:val="Normal"/>
    <w:link w:val="BodyTextChar"/>
    <w:uiPriority w:val="99"/>
    <w:semiHidden/>
    <w:unhideWhenUsed/>
    <w:rsid w:val="00680DAB"/>
    <w:pPr>
      <w:spacing w:after="120"/>
    </w:pPr>
  </w:style>
  <w:style w:type="character" w:customStyle="1" w:styleId="BodyTextChar">
    <w:name w:val="Body Text Char"/>
    <w:basedOn w:val="DefaultParagraphFont"/>
    <w:link w:val="BodyText"/>
    <w:uiPriority w:val="99"/>
    <w:semiHidden/>
    <w:rsid w:val="00680DAB"/>
    <w:rPr>
      <w:rFonts w:ascii="Calibri" w:eastAsiaTheme="minorHAnsi" w:hAnsi="Calibri" w:cs="Calibri"/>
      <w:sz w:val="22"/>
      <w:szCs w:val="22"/>
    </w:rPr>
  </w:style>
  <w:style w:type="paragraph" w:styleId="NoSpacing">
    <w:name w:val="No Spacing"/>
    <w:link w:val="NoSpacingChar"/>
    <w:uiPriority w:val="99"/>
    <w:unhideWhenUsed/>
    <w:qFormat/>
    <w:rsid w:val="00680DAB"/>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680DAB"/>
    <w:rPr>
      <w:rFonts w:ascii="Calibri" w:eastAsiaTheme="minorHAnsi" w:hAnsi="Calibri" w:cs="Calibri"/>
      <w:sz w:val="22"/>
      <w:szCs w:val="22"/>
    </w:rPr>
  </w:style>
  <w:style w:type="paragraph" w:styleId="NormalWeb">
    <w:name w:val="Normal (Web)"/>
    <w:basedOn w:val="Normal"/>
    <w:uiPriority w:val="99"/>
    <w:semiHidden/>
    <w:unhideWhenUsed/>
    <w:rsid w:val="00700AF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wsletter-header">
    <w:name w:val="newsletter-header"/>
    <w:basedOn w:val="Normal"/>
    <w:rsid w:val="00700AF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lobal.oup.com/academic/product/reconsidering-reparations-9780197508893?cc=us&amp;lang=en&amp;"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conomicsecurityproject.org/resource/states-lead/"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conomicsecurityproject.org/resource/states-lead/"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s://www.ncbi.nlm.nih.gov/pmc/articles/PMC9559468/" TargetMode="External"/><Relationship Id="rId4" Type="http://schemas.openxmlformats.org/officeDocument/2006/relationships/customXml" Target="../customXml/item4.xml"/><Relationship Id="rId9" Type="http://schemas.openxmlformats.org/officeDocument/2006/relationships/hyperlink" Target="https://corescholar.libraries.wright.edu/cgi/viewcontent.cgi?article=1016&amp;context=econ_student_papers_economies"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60</TotalTime>
  <Pages>1</Pages>
  <Words>50454</Words>
  <Characters>287590</Characters>
  <Application>Microsoft Office Word</Application>
  <DocSecurity>0</DocSecurity>
  <Lines>2396</Lines>
  <Paragraphs>674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337370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Benjamin Sayers</cp:lastModifiedBy>
  <cp:revision>19</cp:revision>
  <dcterms:created xsi:type="dcterms:W3CDTF">2023-07-21T17:36:00Z</dcterms:created>
  <dcterms:modified xsi:type="dcterms:W3CDTF">2023-08-09T19:05:00Z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