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54E0F" w14:textId="464EDFE7" w:rsidR="00867D23" w:rsidRDefault="00867D23" w:rsidP="00867D23">
      <w:pPr>
        <w:pStyle w:val="Heading1"/>
      </w:pPr>
      <w:r>
        <w:t>DDI LS Unpayable Debt NEG 23</w:t>
      </w:r>
    </w:p>
    <w:p w14:paraId="7FF06CD0" w14:textId="77777777" w:rsidR="00867D23" w:rsidRDefault="00867D23" w:rsidP="00867D23">
      <w:pPr>
        <w:pStyle w:val="Heading2"/>
      </w:pPr>
      <w:r>
        <w:t>Case</w:t>
      </w:r>
    </w:p>
    <w:p w14:paraId="5412D3A2" w14:textId="31CC2567" w:rsidR="00867D23" w:rsidRPr="00867D23" w:rsidRDefault="00867D23" w:rsidP="00867D23">
      <w:pPr>
        <w:pStyle w:val="Heading3"/>
      </w:pPr>
      <w:r>
        <w:t>1NC - Frontline</w:t>
      </w:r>
    </w:p>
    <w:p w14:paraId="0EE7E9A9" w14:textId="77777777" w:rsidR="00867D23" w:rsidRDefault="00867D23" w:rsidP="00867D23">
      <w:pPr>
        <w:pStyle w:val="Heading4"/>
      </w:pPr>
      <w:r>
        <w:t xml:space="preserve">Responsibility </w:t>
      </w:r>
      <w:proofErr w:type="gramStart"/>
      <w:r>
        <w:t>turn</w:t>
      </w:r>
      <w:proofErr w:type="gramEnd"/>
      <w:r>
        <w:t>: The idea of “Unpayable Debt” is inherently problematic- it allows white people to evade giving reparations and stops black people from attaining much deserved wealth. We have a collective responsibility to give reparations to black people.</w:t>
      </w:r>
    </w:p>
    <w:p w14:paraId="71FBC139" w14:textId="77777777" w:rsidR="00867D23" w:rsidRDefault="00867D23" w:rsidP="00867D23">
      <w:r>
        <w:rPr>
          <w:b/>
        </w:rPr>
        <w:t>Mc Carthy’ 04</w:t>
      </w:r>
      <w:r>
        <w:t xml:space="preserve"> [McCarthy, Thomas. "Coming to terms with our past, part II: On the morality and politics of reparations for slavery." Political Theory 32.6 (2004): 750-772.]</w:t>
      </w:r>
    </w:p>
    <w:p w14:paraId="623096D3" w14:textId="77777777" w:rsidR="00867D23" w:rsidRDefault="00867D23" w:rsidP="00867D23">
      <w:pPr>
        <w:rPr>
          <w:u w:val="single"/>
        </w:rPr>
      </w:pPr>
      <w:r>
        <w:rPr>
          <w:highlight w:val="yellow"/>
          <w:u w:val="single"/>
        </w:rPr>
        <w:t>In my view, the case for slavery reparations should makes systematic use of the facts that the United States is a nation-state with an unbroken constitutional history and that African Americans were denied equal protection under the law for most of that history</w:t>
      </w:r>
      <w:r>
        <w:rPr>
          <w:highlight w:val="yellow"/>
        </w:rPr>
        <w:t>.</w:t>
      </w:r>
      <w:r>
        <w:t xml:space="preserve"> Without this emphasis, arguments for slavery reparations may founder on the further fact that the nonblack population of the United States derives largely from waves of post–Civil War immigration—including the most recent, post–civil rights wave, which now com </w:t>
      </w:r>
      <w:proofErr w:type="spellStart"/>
      <w:r>
        <w:t>prises</w:t>
      </w:r>
      <w:proofErr w:type="spellEnd"/>
      <w:r>
        <w:t xml:space="preserve"> some thirty to forty million foreign-born citizens and fifty to sixty million first- or second-generation Americans. </w:t>
      </w:r>
      <w:proofErr w:type="gramStart"/>
      <w:r>
        <w:t>In regard to</w:t>
      </w:r>
      <w:proofErr w:type="gramEnd"/>
      <w:r>
        <w:t xml:space="preserve"> a population of this sort, it makes little sense, I think, to construct arguments for reparations turning on the claim that </w:t>
      </w:r>
      <w:r>
        <w:rPr>
          <w:highlight w:val="yellow"/>
          <w:u w:val="single"/>
        </w:rPr>
        <w:t>all nonblacks have contributed to the continuance of black inequality or at least have benefited from it.</w:t>
      </w:r>
      <w:r>
        <w:t xml:space="preserve"> Even supposing that were true in some sense, how could we begin to conceptualize the infinitely </w:t>
      </w:r>
      <w:proofErr w:type="gramStart"/>
      <w:r>
        <w:t>com plex</w:t>
      </w:r>
      <w:proofErr w:type="gramEnd"/>
      <w:r>
        <w:t xml:space="preserve"> attributions of differential responsibility involved? And arguments that eschew individual attributions of responsibility for conceptions of national responsibility centered around cultural continuity, and on the sense of </w:t>
      </w:r>
      <w:proofErr w:type="spellStart"/>
      <w:r>
        <w:t>identi</w:t>
      </w:r>
      <w:proofErr w:type="spellEnd"/>
      <w:r>
        <w:t xml:space="preserve"> </w:t>
      </w:r>
      <w:proofErr w:type="spellStart"/>
      <w:r>
        <w:t>fication</w:t>
      </w:r>
      <w:proofErr w:type="spellEnd"/>
      <w:r>
        <w:t xml:space="preserve"> with the past it brings, lose much of their force when applied to a community shaped by successive waves of multicultural </w:t>
      </w:r>
      <w:proofErr w:type="spellStart"/>
      <w:r>
        <w:t>immigration.This</w:t>
      </w:r>
      <w:proofErr w:type="spellEnd"/>
      <w:r>
        <w:t xml:space="preserve"> is not true, however, of arguments that turn, rather, on the constitutional continuity of a legal-political community. </w:t>
      </w:r>
      <w:r>
        <w:rPr>
          <w:highlight w:val="yellow"/>
          <w:u w:val="single"/>
        </w:rPr>
        <w:t>The approach defend holds that there is a collective responsibility of U.S. citizens as such for the enduring harms to African Americans that have resulted from legally sanctioned injuries of race under earlier regimes. Each generation of citizens, whether native- or foreign-born, inherits the burdens of membership—the national debts ,as it were—together with the benefits of membership.</w:t>
      </w:r>
      <w:r>
        <w:rPr>
          <w:highlight w:val="yellow"/>
        </w:rPr>
        <w:t xml:space="preserve"> A</w:t>
      </w:r>
      <w:r>
        <w:t>ny conceptually coherent case for bestowing upon incoming citizens full rights to the national territory, public institutions, and the like, which are the accumulated results of the actions of earlier generations of citizens—including the actions of civil rights activists, who have bequeathed to all minorities fairer structures of opportunity—is at the same time a case for their inheriting the liabilities incurred by those earlier generations.16 Thus</w:t>
      </w:r>
      <w:r>
        <w:rPr>
          <w:u w:val="single"/>
        </w:rPr>
        <w:t xml:space="preserve">, </w:t>
      </w:r>
      <w:r>
        <w:rPr>
          <w:highlight w:val="yellow"/>
          <w:u w:val="single"/>
        </w:rPr>
        <w:t xml:space="preserve">the responsibility to rectify the continuing harms of </w:t>
      </w:r>
      <w:proofErr w:type="spellStart"/>
      <w:r>
        <w:rPr>
          <w:highlight w:val="yellow"/>
          <w:u w:val="single"/>
        </w:rPr>
        <w:t>pastracial</w:t>
      </w:r>
      <w:proofErr w:type="spellEnd"/>
      <w:r>
        <w:rPr>
          <w:highlight w:val="yellow"/>
          <w:u w:val="single"/>
        </w:rPr>
        <w:t xml:space="preserve"> injustice accrues to the political community as a whole ,not only because those wrongs were generally state sanctioned and frequently state implemented but also because present members who share inherited benefits must by the same logic share inherited liabilities. Our national inheritance was in considerable part unjustly acquired at the expense of African </w:t>
      </w:r>
      <w:proofErr w:type="spellStart"/>
      <w:r>
        <w:rPr>
          <w:highlight w:val="yellow"/>
          <w:u w:val="single"/>
        </w:rPr>
        <w:t>Americans,and</w:t>
      </w:r>
      <w:proofErr w:type="spellEnd"/>
      <w:r>
        <w:rPr>
          <w:highlight w:val="yellow"/>
          <w:u w:val="single"/>
        </w:rPr>
        <w:t xml:space="preserve"> as a </w:t>
      </w:r>
      <w:proofErr w:type="spellStart"/>
      <w:r>
        <w:rPr>
          <w:highlight w:val="yellow"/>
          <w:u w:val="single"/>
        </w:rPr>
        <w:t>result,it</w:t>
      </w:r>
      <w:proofErr w:type="spellEnd"/>
      <w:r>
        <w:rPr>
          <w:highlight w:val="yellow"/>
          <w:u w:val="single"/>
        </w:rPr>
        <w:t xml:space="preserve"> is now unfairly distributed in respect to them</w:t>
      </w:r>
      <w:r>
        <w:rPr>
          <w:highlight w:val="yellow"/>
        </w:rPr>
        <w:t>.</w:t>
      </w:r>
      <w:r>
        <w:t xml:space="preserve"> The issue here is not whether individual citizens’ ancestors owned slaves, or whether they have personally benefited from discrimination against blacks, but that </w:t>
      </w:r>
      <w:r>
        <w:rPr>
          <w:highlight w:val="yellow"/>
          <w:u w:val="single"/>
        </w:rPr>
        <w:t>they now share in and benefit from an unjustly acquired and unfairly distributed national inheritance. This is not a matter of collective guilt but of collective responsibility; and reparation is not a matter of collective punishment but of collective liability.</w:t>
      </w:r>
    </w:p>
    <w:p w14:paraId="7D1704E0" w14:textId="77777777" w:rsidR="00867D23" w:rsidRDefault="00867D23" w:rsidP="00867D23">
      <w:pPr>
        <w:rPr>
          <w:u w:val="single"/>
        </w:rPr>
      </w:pPr>
    </w:p>
    <w:p w14:paraId="7722F89D" w14:textId="77777777" w:rsidR="00867D23" w:rsidRDefault="00867D23" w:rsidP="00867D23">
      <w:pPr>
        <w:pStyle w:val="Heading4"/>
      </w:pPr>
      <w:r>
        <w:t>African Americans have been historically excluded from any form of reparation by the United States Federal Government, we must prioritize fiscal reparations first.</w:t>
      </w:r>
    </w:p>
    <w:p w14:paraId="13A886F7" w14:textId="77777777" w:rsidR="00867D23" w:rsidRDefault="00867D23" w:rsidP="00867D23">
      <w:r>
        <w:rPr>
          <w:b/>
        </w:rPr>
        <w:t>Ray and Perry 20</w:t>
      </w:r>
      <w:r>
        <w:t xml:space="preserve"> (Rashawn, Dr. Ray serves as a professor of Sociology and executive director of the Lab for Applied Social Science Research (LASSR) at the University of Maryland. </w:t>
      </w:r>
      <w:proofErr w:type="gramStart"/>
      <w:r>
        <w:t>Andre,</w:t>
      </w:r>
      <w:proofErr w:type="gramEnd"/>
      <w:r>
        <w:t xml:space="preserve"> Perry has been published by numerous national media outlets, including The New York Times, The Nation, The Washington Post, TheRoot.com and CNN.com. April 15. “Why we need reparations for Black Americans” </w:t>
      </w:r>
      <w:hyperlink r:id="rId5" w:history="1">
        <w:r>
          <w:rPr>
            <w:rStyle w:val="Hyperlink"/>
            <w:color w:val="0563C1"/>
          </w:rPr>
          <w:t>https://www.brookings.edu/articles/why-we-need-reparations-for-black-americans/</w:t>
        </w:r>
      </w:hyperlink>
      <w:r>
        <w:t> accessed Jul. 11. Brookings.edu) [AH]</w:t>
      </w:r>
    </w:p>
    <w:p w14:paraId="434E62CF" w14:textId="77777777" w:rsidR="00867D23" w:rsidRDefault="00867D23" w:rsidP="00867D23">
      <w:pPr>
        <w:shd w:val="clear" w:color="auto" w:fill="FFFFFF"/>
        <w:rPr>
          <w:color w:val="222222"/>
          <w:highlight w:val="yellow"/>
          <w:u w:val="single"/>
        </w:rPr>
      </w:pPr>
      <w:r>
        <w:rPr>
          <w:color w:val="222222"/>
          <w:highlight w:val="yellow"/>
        </w:rPr>
        <w:t>Black Americans are the only group that has not received reparations for state-sanctioned racial discrimination</w:t>
      </w:r>
      <w:r>
        <w:rPr>
          <w:color w:val="222222"/>
        </w:rPr>
        <w:t xml:space="preserve">, while slavery afforded some white families the ability to accrue tremendous wealth. </w:t>
      </w:r>
      <w:proofErr w:type="gramStart"/>
      <w:r>
        <w:rPr>
          <w:color w:val="222222"/>
        </w:rPr>
        <w:t>And,</w:t>
      </w:r>
      <w:proofErr w:type="gramEnd"/>
      <w:r>
        <w:rPr>
          <w:color w:val="222222"/>
        </w:rPr>
        <w:t xml:space="preserve"> we must note that American slavery was particularly brutal. About 15 percent of the enslaved shipped from Western Africa died during transport. The enslaved were regularly beaten and lynched for frivolous infractions. Slavery also disrupted families as one in three marriages were split up and one in five children were separated from their parents. The case for reparations can be made on economic, social, and moral grounds. The United States had multiple opportunities to atone for slavery—each a missed chance to make the American Dream a reality—but has yet to undertake significant action. </w:t>
      </w:r>
      <w:r>
        <w:rPr>
          <w:color w:val="222222"/>
          <w:highlight w:val="yellow"/>
        </w:rPr>
        <w:t>Missed policy opportunities to atone for slavery with reparations</w:t>
      </w:r>
      <w:r>
        <w:rPr>
          <w:color w:val="222222"/>
        </w:rPr>
        <w:t xml:space="preserve"> </w:t>
      </w:r>
      <w:r>
        <w:rPr>
          <w:color w:val="222222"/>
          <w:highlight w:val="yellow"/>
          <w:u w:val="single"/>
        </w:rPr>
        <w:t>40 Acres and a Mule</w:t>
      </w:r>
      <w:r>
        <w:rPr>
          <w:color w:val="222222"/>
        </w:rPr>
        <w:t xml:space="preserve"> </w:t>
      </w:r>
      <w:r>
        <w:rPr>
          <w:color w:val="222222"/>
          <w:u w:val="single"/>
        </w:rPr>
        <w:t xml:space="preserve">The first major opportunity that the United States had and where it should have atoned for slavery was right after the Civil War. Union leaders including General William Sherman concluded that each Black family should receive 40 acres. Sherman signed Field Order 15 and allocated 400,000 acres of confiscated Confederate land to Black families. Additionally, some families were to receive mules left over from the war, hence </w:t>
      </w:r>
      <w:hyperlink r:id="rId6" w:history="1">
        <w:r>
          <w:rPr>
            <w:rStyle w:val="Hyperlink"/>
            <w:color w:val="0563C1"/>
          </w:rPr>
          <w:t>40 acres and a mule</w:t>
        </w:r>
      </w:hyperlink>
      <w:r>
        <w:rPr>
          <w:color w:val="222222"/>
          <w:u w:val="single"/>
        </w:rPr>
        <w:t>.</w:t>
      </w:r>
      <w:r>
        <w:rPr>
          <w:color w:val="222222"/>
        </w:rPr>
        <w:t xml:space="preserve"> Yet, after President Abraham Lincoln’s assassination, President Andrew Johnson reversed Field Order 15 and returned land back to former slave owners. Instead of giving Blacks the means to support themselves, the federal government empowered former enslavers. For example, in Washington D.C., slave owners were actually paid reparations for </w:t>
      </w:r>
      <w:hyperlink r:id="rId7" w:history="1">
        <w:r>
          <w:rPr>
            <w:rStyle w:val="Hyperlink"/>
            <w:color w:val="0563C1"/>
          </w:rPr>
          <w:t>lost property</w:t>
        </w:r>
      </w:hyperlink>
      <w:r>
        <w:rPr>
          <w:color w:val="222222"/>
        </w:rPr>
        <w:t xml:space="preserve">—the formally enslaved. This practice was also common in nearby states. Many Black Americans with limited work options returned as sharecroppers to till the same land for the very slave owners to whom they were once enslaved. </w:t>
      </w:r>
      <w:r>
        <w:rPr>
          <w:color w:val="222222"/>
          <w:highlight w:val="yellow"/>
          <w:u w:val="single"/>
        </w:rPr>
        <w:t>Slave owners not only made money off the chattel enslavement of Black Americans, but they then made money multiple times over off the land that the formerly enslaved had no choice but to work.</w:t>
      </w:r>
      <w:r>
        <w:rPr>
          <w:color w:val="222222"/>
        </w:rPr>
        <w:t xml:space="preserve"> The New Deal </w:t>
      </w:r>
      <w:r>
        <w:rPr>
          <w:color w:val="222222"/>
          <w:u w:val="single"/>
        </w:rPr>
        <w:t xml:space="preserve">There’s never a bad time to do what’s morally right, but </w:t>
      </w:r>
      <w:r>
        <w:rPr>
          <w:color w:val="222222"/>
          <w:highlight w:val="yellow"/>
          <w:u w:val="single"/>
        </w:rPr>
        <w:t>the United States has had prime opportunities to atone for slavery.</w:t>
      </w:r>
      <w:r>
        <w:rPr>
          <w:color w:val="222222"/>
          <w:u w:val="single"/>
        </w:rPr>
        <w:t xml:space="preserve"> In the 1930s, the United States was reeling from the 1929 stock market crash and was firmly engulfed in the Great Depression. The Franklin Roosevelt administration implemented a series of policies as part of his New Deal legislation, </w:t>
      </w:r>
      <w:hyperlink r:id="rId8" w:anchor="481f2ca645b3" w:history="1">
        <w:r>
          <w:rPr>
            <w:rStyle w:val="Hyperlink"/>
            <w:color w:val="0563C1"/>
          </w:rPr>
          <w:t>estimated to cost roughly $50 billion</w:t>
        </w:r>
      </w:hyperlink>
      <w:r>
        <w:rPr>
          <w:color w:val="222222"/>
          <w:u w:val="single"/>
        </w:rPr>
        <w:t xml:space="preserve"> then, to catapult the country out of depression. Current estimates price the New Deal at about $50 trillion.</w:t>
      </w:r>
      <w:r>
        <w:rPr>
          <w:color w:val="222222"/>
        </w:rPr>
        <w:t xml:space="preserve"> Two </w:t>
      </w:r>
      <w:proofErr w:type="gramStart"/>
      <w:r>
        <w:rPr>
          <w:color w:val="222222"/>
        </w:rPr>
        <w:t>particular policies</w:t>
      </w:r>
      <w:proofErr w:type="gramEnd"/>
      <w:r>
        <w:rPr>
          <w:color w:val="222222"/>
        </w:rPr>
        <w:t xml:space="preserve"> of the New Deal fell short in redressing American’s racial wrongs—the G.I. Bill and Social Security. Though white and Black Americans fought in WWII, Black veterans could not redeem their post-war benefits like their white peers. While the G.I. Bill was mandated federally, it was implemented locally. The presence of racial housing covenants and redlining among local municipalities prohibited Blacks from utilizing federal benefits. White soldiers were afforded the opportunity to build wealth by sending themselves and their children to college and by obtaining housing and small business grants. Regarding Social Security, two key professions that would have improved equity in America were excluded from the legislation—domestic and farm workers. These omissions effectively excluded 60 percent of Blacks across the U.S. and 75 percent in southern states who worked in these occupations. Roosevelt bargained these exclusionary provisions in the legislation on the backs of Black veterans and workers </w:t>
      </w:r>
      <w:proofErr w:type="gramStart"/>
      <w:r>
        <w:rPr>
          <w:color w:val="222222"/>
        </w:rPr>
        <w:t>in order to</w:t>
      </w:r>
      <w:proofErr w:type="gramEnd"/>
      <w:r>
        <w:rPr>
          <w:color w:val="222222"/>
        </w:rPr>
        <w:t xml:space="preserve"> propel mostly white America out of the Great Depression. </w:t>
      </w:r>
      <w:r>
        <w:rPr>
          <w:color w:val="222222"/>
          <w:u w:val="single"/>
        </w:rPr>
        <w:t xml:space="preserve">There are other policies and practices that contributed to </w:t>
      </w:r>
      <w:proofErr w:type="gramStart"/>
      <w:r>
        <w:rPr>
          <w:color w:val="222222"/>
          <w:u w:val="single"/>
        </w:rPr>
        <w:t>racial</w:t>
      </w:r>
      <w:proofErr w:type="gramEnd"/>
      <w:r>
        <w:rPr>
          <w:color w:val="222222"/>
          <w:u w:val="single"/>
        </w:rPr>
        <w:t xml:space="preserve"> wealth gap. Government-sanctioned discrimination related to the 1862 Homestead Act, redlining, restrictive covenants, and convict leasing blocked Blacks from the ability to gain wealth at similar rates as whites</w:t>
      </w:r>
      <w:r>
        <w:rPr>
          <w:color w:val="222222"/>
          <w:highlight w:val="yellow"/>
          <w:u w:val="single"/>
        </w:rPr>
        <w:t>. Separate from slavery, damages should be awarded to Black people who were harmed by these policies and practices.</w:t>
      </w:r>
    </w:p>
    <w:p w14:paraId="31317811" w14:textId="77777777" w:rsidR="00867D23" w:rsidRDefault="00867D23" w:rsidP="00867D23">
      <w:pPr>
        <w:pStyle w:val="Heading4"/>
      </w:pPr>
      <w:r>
        <w:t>Black People Want Reparations</w:t>
      </w:r>
    </w:p>
    <w:p w14:paraId="51D7E7FC" w14:textId="77777777" w:rsidR="00867D23" w:rsidRDefault="00867D23" w:rsidP="00867D23">
      <w:pPr>
        <w:rPr>
          <w:b/>
        </w:rPr>
      </w:pPr>
      <w:r>
        <w:rPr>
          <w:b/>
        </w:rPr>
        <w:t>Kox and Edwards ‘22</w:t>
      </w:r>
      <w:r>
        <w:t xml:space="preserve"> [</w:t>
      </w:r>
      <w:r>
        <w:rPr>
          <w:highlight w:val="white"/>
        </w:rPr>
        <w:t xml:space="preserve">Kiana Cox is a research associate at Pew Research Center, where she predominantly contributes to the Center’s work on race and ethnicity, as well as religion, with particular attention to Black communities. Cox earned her doctorate in sociology from the University of Illinois at Chicago. Prior to joining the Center, Kiana was an Assistant Professor of Sociology at Southern Illinois University Edwardsville where she taught courses on race, gender, social movements, statistics, and research methodology. Khadijah Edwards is a research associate focusing on race and ethnicity research at Pew Research Center. </w:t>
      </w:r>
      <w:r>
        <w:t xml:space="preserve">Cox, Kiana, and Khadijah Edwards. “Reparations for Slavery.” </w:t>
      </w:r>
      <w:r>
        <w:rPr>
          <w:i/>
        </w:rPr>
        <w:t>Pew Research Center Race &amp; Ethnicity</w:t>
      </w:r>
      <w:r>
        <w:t>, 30 Aug. 2022, www.pewresearch.org/race-ethnicity/2022/08/30/black-americans-views-on-reparations-for-slavery/. ]</w:t>
      </w:r>
    </w:p>
    <w:p w14:paraId="62EB9725" w14:textId="77777777" w:rsidR="00867D23" w:rsidRDefault="00867D23" w:rsidP="00867D23">
      <w:pPr>
        <w:shd w:val="clear" w:color="auto" w:fill="FFFFFF"/>
        <w:spacing w:after="300" w:line="240" w:lineRule="auto"/>
        <w:rPr>
          <w:rFonts w:eastAsia="Calibri"/>
          <w:b/>
          <w:color w:val="000000"/>
          <w:u w:val="single"/>
        </w:rPr>
      </w:pPr>
      <w:r>
        <w:rPr>
          <w:rFonts w:eastAsia="Calibri"/>
          <w:b/>
          <w:color w:val="000000"/>
          <w:highlight w:val="yellow"/>
          <w:u w:val="single"/>
        </w:rPr>
        <w:t>Black liberals (84%) and moderates (79%) are more likely than conservatives (71%) to say that descendants of the enslaved should be repaid.</w:t>
      </w:r>
      <w:r>
        <w:rPr>
          <w:rFonts w:ascii="Georgia" w:eastAsia="Georgia" w:hAnsi="Georgia" w:cs="Georgia"/>
          <w:color w:val="2A2A2A"/>
          <w:sz w:val="24"/>
          <w:szCs w:val="24"/>
        </w:rPr>
        <w:t xml:space="preserve"> </w:t>
      </w:r>
      <w:r>
        <w:rPr>
          <w:rFonts w:eastAsia="Calibri"/>
          <w:color w:val="2A2A2A"/>
          <w:sz w:val="16"/>
          <w:szCs w:val="16"/>
        </w:rPr>
        <w:t xml:space="preserve">And Black adults who say they are registered to vote (80%) are more likely than those who report they are unregistered (72%) to support reparations for slavery. Notably, </w:t>
      </w:r>
      <w:r>
        <w:rPr>
          <w:rFonts w:eastAsia="Calibri"/>
          <w:b/>
          <w:color w:val="000000"/>
          <w:highlight w:val="yellow"/>
          <w:u w:val="single"/>
        </w:rPr>
        <w:t>large majorities of almost all these groups support reparations for the descendants of those enslaved in the U.S.</w:t>
      </w:r>
      <w:r>
        <w:rPr>
          <w:rFonts w:ascii="Georgia" w:eastAsia="Georgia" w:hAnsi="Georgia" w:cs="Georgia"/>
          <w:color w:val="2A2A2A"/>
          <w:sz w:val="24"/>
          <w:szCs w:val="24"/>
        </w:rPr>
        <w:t xml:space="preserve"> </w:t>
      </w:r>
      <w:r>
        <w:rPr>
          <w:rFonts w:eastAsia="Calibri"/>
          <w:color w:val="2A2A2A"/>
          <w:sz w:val="16"/>
          <w:szCs w:val="16"/>
        </w:rPr>
        <w:t xml:space="preserve">Black adults’ support for reparations also differs based on their views of identity and society. In the survey, Black adults were asked how important being Black was to how they think about themselves </w:t>
      </w:r>
      <w:proofErr w:type="gramStart"/>
      <w:r>
        <w:rPr>
          <w:rFonts w:eastAsia="Calibri"/>
          <w:color w:val="2A2A2A"/>
          <w:sz w:val="16"/>
          <w:szCs w:val="16"/>
        </w:rPr>
        <w:t>and also</w:t>
      </w:r>
      <w:proofErr w:type="gramEnd"/>
      <w:r>
        <w:rPr>
          <w:rFonts w:eastAsia="Calibri"/>
          <w:color w:val="2A2A2A"/>
          <w:sz w:val="16"/>
          <w:szCs w:val="16"/>
        </w:rPr>
        <w:t xml:space="preserve"> whether racist laws or racist individuals are a bigger problem for Black people in the U.S. today. Black adults who say that being Black is extremely or very important to their </w:t>
      </w:r>
      <w:hyperlink r:id="rId9" w:history="1">
        <w:r>
          <w:rPr>
            <w:rStyle w:val="Hyperlink"/>
            <w:rFonts w:eastAsia="Calibri"/>
            <w:color w:val="346EAD"/>
            <w:sz w:val="24"/>
            <w:szCs w:val="24"/>
          </w:rPr>
          <w:t>personal identity</w:t>
        </w:r>
      </w:hyperlink>
      <w:r>
        <w:rPr>
          <w:rFonts w:eastAsia="Calibri"/>
          <w:color w:val="2A2A2A"/>
          <w:sz w:val="16"/>
          <w:szCs w:val="16"/>
        </w:rPr>
        <w:t> (84%) are more likely to support reparations for slavery than those who say that being Black is somewhat, a little or not at all important to them (58%). And Black adults who say racist laws are a bigger problem for Black people (87%) are more likely than those who say racist individuals are the bigger problem (72%) to support reparations, though large majorities of both groups still agree. While</w:t>
      </w:r>
      <w:r>
        <w:rPr>
          <w:rFonts w:ascii="Georgia" w:eastAsia="Georgia" w:hAnsi="Georgia" w:cs="Georgia"/>
          <w:color w:val="2A2A2A"/>
          <w:sz w:val="16"/>
          <w:szCs w:val="16"/>
        </w:rPr>
        <w:t xml:space="preserve"> </w:t>
      </w:r>
      <w:r>
        <w:rPr>
          <w:rFonts w:eastAsia="Calibri"/>
          <w:b/>
          <w:color w:val="000000"/>
          <w:highlight w:val="yellow"/>
          <w:u w:val="single"/>
        </w:rPr>
        <w:t>nearly three-quarters or more of Black adults across education and income levels support reparations</w:t>
      </w:r>
      <w:r>
        <w:rPr>
          <w:rFonts w:eastAsia="Calibri"/>
          <w:color w:val="2A2A2A"/>
          <w:sz w:val="16"/>
          <w:szCs w:val="16"/>
        </w:rPr>
        <w:t>, about one-in-five Black adults with a bachelor’s degree (21%) as well as Black adults with middle (21%) or upper incomes (20%) do not think descendants of enslaved people should be repaid</w:t>
      </w:r>
      <w:r>
        <w:rPr>
          <w:rFonts w:eastAsia="Calibri"/>
          <w:b/>
          <w:color w:val="000000"/>
          <w:highlight w:val="yellow"/>
          <w:u w:val="single"/>
        </w:rPr>
        <w:t>.</w:t>
      </w:r>
    </w:p>
    <w:p w14:paraId="0312562A" w14:textId="77777777" w:rsidR="00867D23" w:rsidRDefault="00867D23" w:rsidP="00867D23">
      <w:pPr>
        <w:shd w:val="clear" w:color="auto" w:fill="FFFFFF"/>
        <w:spacing w:after="0" w:line="240" w:lineRule="auto"/>
        <w:rPr>
          <w:rFonts w:eastAsia="Calibri"/>
          <w:color w:val="3C484E"/>
          <w:sz w:val="12"/>
          <w:szCs w:val="12"/>
        </w:rPr>
      </w:pPr>
    </w:p>
    <w:p w14:paraId="46244F38" w14:textId="77777777" w:rsidR="00867D23" w:rsidRPr="00867D23" w:rsidRDefault="00867D23" w:rsidP="00867D23">
      <w:pPr>
        <w:pStyle w:val="Heading4"/>
        <w:rPr>
          <w:rFonts w:ascii="Arial" w:hAnsi="Arial"/>
          <w:bCs/>
        </w:rPr>
      </w:pPr>
      <w:r w:rsidRPr="00867D23">
        <w:rPr>
          <w:bCs/>
        </w:rPr>
        <w:t>UBI is the first step to helping black people gain material wealth.</w:t>
      </w:r>
    </w:p>
    <w:p w14:paraId="79FFE185" w14:textId="77777777" w:rsidR="00867D23" w:rsidRPr="00AC21EF" w:rsidRDefault="00867D23" w:rsidP="00867D23">
      <w:pPr>
        <w:rPr>
          <w:lang w:val="fr-FR"/>
        </w:rPr>
      </w:pPr>
      <w:proofErr w:type="spellStart"/>
      <w:r>
        <w:rPr>
          <w:b/>
        </w:rPr>
        <w:t>Ghenis</w:t>
      </w:r>
      <w:proofErr w:type="spellEnd"/>
      <w:r>
        <w:rPr>
          <w:b/>
        </w:rPr>
        <w:t xml:space="preserve"> ’20</w:t>
      </w:r>
      <w:r>
        <w:t xml:space="preserve"> [Max </w:t>
      </w:r>
      <w:proofErr w:type="spellStart"/>
      <w:r>
        <w:t>Ghenis</w:t>
      </w:r>
      <w:proofErr w:type="spellEnd"/>
      <w:r>
        <w:t xml:space="preserve"> is the founder and president of the UBI Center. </w:t>
      </w:r>
      <w:proofErr w:type="spellStart"/>
      <w:r>
        <w:t>Ghenis</w:t>
      </w:r>
      <w:proofErr w:type="spellEnd"/>
      <w:r>
        <w:t xml:space="preserve">, Max. “How Universal Basic Income Would Affect the Black-White Poverty and Wealth Gaps.” </w:t>
      </w:r>
      <w:r w:rsidRPr="00AC21EF">
        <w:rPr>
          <w:lang w:val="fr-FR"/>
        </w:rPr>
        <w:t>UBI Center, 20 June 2020, www.ubicenter.org/how-universal-basic-income-would-affect-the-black-white-poverty-and-wealth-gaps</w:t>
      </w:r>
      <w:proofErr w:type="gramStart"/>
      <w:r w:rsidRPr="00AC21EF">
        <w:rPr>
          <w:lang w:val="fr-FR"/>
        </w:rPr>
        <w:t>. ]</w:t>
      </w:r>
      <w:proofErr w:type="gramEnd"/>
    </w:p>
    <w:p w14:paraId="687BA4C6" w14:textId="77777777" w:rsidR="00867D23" w:rsidRDefault="00867D23" w:rsidP="00867D23">
      <w:pPr>
        <w:shd w:val="clear" w:color="auto" w:fill="FFFFFF"/>
        <w:spacing w:after="0" w:line="240" w:lineRule="auto"/>
        <w:rPr>
          <w:rFonts w:eastAsia="Calibri"/>
          <w:color w:val="3C484E"/>
          <w:sz w:val="12"/>
          <w:szCs w:val="12"/>
          <w:u w:val="single"/>
        </w:rPr>
      </w:pPr>
      <w:r>
        <w:rPr>
          <w:rFonts w:eastAsia="Calibri"/>
          <w:color w:val="3C484E"/>
          <w:sz w:val="12"/>
          <w:szCs w:val="12"/>
        </w:rPr>
        <w:t>A number of economic policies have been proposed to reduce these gaps, from </w:t>
      </w:r>
      <w:hyperlink r:id="rId10" w:history="1">
        <w:r>
          <w:rPr>
            <w:rStyle w:val="Hyperlink"/>
            <w:rFonts w:eastAsia="Calibri"/>
            <w:color w:val="000000"/>
            <w:sz w:val="12"/>
            <w:szCs w:val="12"/>
          </w:rPr>
          <w:t>“baby bonds”</w:t>
        </w:r>
      </w:hyperlink>
      <w:r>
        <w:rPr>
          <w:rFonts w:eastAsia="Calibri"/>
          <w:color w:val="3C484E"/>
          <w:sz w:val="12"/>
          <w:szCs w:val="12"/>
        </w:rPr>
        <w:t> to </w:t>
      </w:r>
      <w:hyperlink r:id="rId11" w:history="1">
        <w:r>
          <w:rPr>
            <w:rStyle w:val="Hyperlink"/>
            <w:rFonts w:eastAsia="Calibri"/>
            <w:color w:val="000000"/>
            <w:sz w:val="12"/>
            <w:szCs w:val="12"/>
          </w:rPr>
          <w:t>expansions of refundable tax credits</w:t>
        </w:r>
      </w:hyperlink>
      <w:r>
        <w:rPr>
          <w:rFonts w:eastAsia="Calibri"/>
          <w:color w:val="3C484E"/>
          <w:sz w:val="12"/>
          <w:szCs w:val="12"/>
        </w:rPr>
        <w:t> to </w:t>
      </w:r>
      <w:hyperlink r:id="rId12" w:history="1">
        <w:r>
          <w:rPr>
            <w:rStyle w:val="Hyperlink"/>
            <w:rFonts w:eastAsia="Calibri"/>
            <w:color w:val="000000"/>
            <w:sz w:val="12"/>
            <w:szCs w:val="12"/>
          </w:rPr>
          <w:t>reparations</w:t>
        </w:r>
      </w:hyperlink>
      <w:r>
        <w:rPr>
          <w:rFonts w:eastAsia="Calibri"/>
          <w:color w:val="3C484E"/>
          <w:sz w:val="12"/>
          <w:szCs w:val="12"/>
        </w:rPr>
        <w:t>. How would universal basic income fare? To answer this question, I went to the Census Bureau’s 2018 </w:t>
      </w:r>
      <w:hyperlink r:id="rId13" w:history="1">
        <w:r>
          <w:rPr>
            <w:rStyle w:val="Hyperlink"/>
            <w:rFonts w:eastAsia="Calibri"/>
            <w:color w:val="000000"/>
            <w:sz w:val="12"/>
            <w:szCs w:val="12"/>
          </w:rPr>
          <w:t>Supplemental Poverty Measure</w:t>
        </w:r>
      </w:hyperlink>
      <w:r>
        <w:rPr>
          <w:rFonts w:eastAsia="Calibri"/>
          <w:color w:val="3C484E"/>
          <w:sz w:val="12"/>
          <w:szCs w:val="12"/>
        </w:rPr>
        <w:t> (SPM; see this </w:t>
      </w:r>
      <w:hyperlink r:id="rId14" w:history="1">
        <w:r>
          <w:rPr>
            <w:rStyle w:val="Hyperlink"/>
            <w:rFonts w:eastAsia="Calibri"/>
            <w:color w:val="000000"/>
            <w:sz w:val="12"/>
            <w:szCs w:val="12"/>
          </w:rPr>
          <w:t>Vox explainer</w:t>
        </w:r>
      </w:hyperlink>
      <w:r>
        <w:rPr>
          <w:rFonts w:eastAsia="Calibri"/>
          <w:color w:val="3C484E"/>
          <w:sz w:val="12"/>
          <w:szCs w:val="12"/>
        </w:rPr>
        <w:t> on SPM’s improvements over the Official Poverty Measure) and the Federal Reserve’s 2016 </w:t>
      </w:r>
      <w:hyperlink r:id="rId15" w:history="1">
        <w:r>
          <w:rPr>
            <w:rStyle w:val="Hyperlink"/>
            <w:rFonts w:eastAsia="Calibri"/>
            <w:color w:val="000000"/>
            <w:sz w:val="12"/>
            <w:szCs w:val="12"/>
          </w:rPr>
          <w:t>Survey of Consumer Finances</w:t>
        </w:r>
      </w:hyperlink>
      <w:r>
        <w:rPr>
          <w:rFonts w:eastAsia="Calibri"/>
          <w:color w:val="3C484E"/>
          <w:sz w:val="12"/>
          <w:szCs w:val="12"/>
        </w:rPr>
        <w:t xml:space="preserve">. I modeled how the black-white gaps in the SPM poverty rate, median wealth, and mean wealth change when providing each person (children, too) an unconditional payment each month. I don’t assume any funding, so this can be thought of as a lower bound on the gap closure, if the UBI were to be funded through progressive taxes. The results show large effects from even modest UBIs. For example, </w:t>
      </w:r>
      <w:r>
        <w:rPr>
          <w:rFonts w:eastAsia="Calibri"/>
          <w:b/>
          <w:highlight w:val="yellow"/>
          <w:u w:val="single"/>
        </w:rPr>
        <w:t>a $200 per month payment would more than halve the black poverty rate, putting it below the current white poverty rate.</w:t>
      </w:r>
      <w:r>
        <w:rPr>
          <w:rFonts w:eastAsia="Calibri"/>
          <w:color w:val="3C484E"/>
          <w:sz w:val="33"/>
          <w:szCs w:val="33"/>
        </w:rPr>
        <w:t xml:space="preserve"> </w:t>
      </w:r>
      <w:r>
        <w:rPr>
          <w:rFonts w:eastAsia="Calibri"/>
          <w:color w:val="3C484E"/>
          <w:sz w:val="16"/>
          <w:szCs w:val="16"/>
        </w:rPr>
        <w:t>This would cost about $800 billion per year.</w:t>
      </w:r>
      <w:r>
        <w:rPr>
          <w:rFonts w:eastAsia="Calibri"/>
          <w:color w:val="3C484E"/>
          <w:sz w:val="33"/>
          <w:szCs w:val="33"/>
        </w:rPr>
        <w:t xml:space="preserve"> </w:t>
      </w:r>
      <w:r>
        <w:rPr>
          <w:rFonts w:eastAsia="Calibri"/>
          <w:b/>
          <w:highlight w:val="yellow"/>
          <w:u w:val="single"/>
        </w:rPr>
        <w:t>A $1,000 monthly UBI would reduce the poverty rate from its current 13 percent to roughly 1 percent for all racial groups</w:t>
      </w:r>
      <w:r>
        <w:rPr>
          <w:rFonts w:eastAsia="Calibri"/>
          <w:color w:val="3C484E"/>
          <w:sz w:val="16"/>
          <w:szCs w:val="16"/>
        </w:rPr>
        <w:t xml:space="preserve">, costing about $4 trillion. </w:t>
      </w:r>
      <w:r>
        <w:rPr>
          <w:rFonts w:eastAsia="Calibri"/>
          <w:b/>
          <w:highlight w:val="yellow"/>
          <w:u w:val="single"/>
        </w:rPr>
        <w:t>UBI</w:t>
      </w:r>
      <w:r>
        <w:rPr>
          <w:rFonts w:eastAsia="Calibri"/>
          <w:color w:val="3C484E"/>
          <w:sz w:val="33"/>
          <w:szCs w:val="33"/>
        </w:rPr>
        <w:t xml:space="preserve"> </w:t>
      </w:r>
      <w:r>
        <w:rPr>
          <w:rFonts w:eastAsia="Calibri"/>
          <w:color w:val="3C484E"/>
          <w:sz w:val="16"/>
          <w:szCs w:val="16"/>
        </w:rPr>
        <w:t xml:space="preserve">wouldn’t only reduce the black poverty rate on an absolute basis, it </w:t>
      </w:r>
      <w:r>
        <w:rPr>
          <w:rFonts w:eastAsia="Calibri"/>
          <w:b/>
          <w:highlight w:val="yellow"/>
          <w:u w:val="single"/>
        </w:rPr>
        <w:t>would</w:t>
      </w:r>
      <w:r>
        <w:rPr>
          <w:rFonts w:eastAsia="Calibri"/>
          <w:color w:val="3C484E"/>
          <w:sz w:val="33"/>
          <w:szCs w:val="33"/>
        </w:rPr>
        <w:t xml:space="preserve"> </w:t>
      </w:r>
      <w:r>
        <w:rPr>
          <w:rFonts w:eastAsia="Calibri"/>
          <w:color w:val="3C484E"/>
          <w:sz w:val="16"/>
          <w:szCs w:val="16"/>
        </w:rPr>
        <w:t xml:space="preserve">also </w:t>
      </w:r>
      <w:r>
        <w:rPr>
          <w:rFonts w:eastAsia="Calibri"/>
          <w:b/>
          <w:highlight w:val="yellow"/>
          <w:u w:val="single"/>
        </w:rPr>
        <w:t>close the black-white poverty gap</w:t>
      </w:r>
      <w:r>
        <w:rPr>
          <w:rFonts w:eastAsia="Calibri"/>
          <w:color w:val="3C484E"/>
          <w:sz w:val="33"/>
          <w:szCs w:val="33"/>
        </w:rPr>
        <w:t xml:space="preserve">. </w:t>
      </w:r>
      <w:r>
        <w:rPr>
          <w:rFonts w:eastAsia="Calibri"/>
          <w:color w:val="3C484E"/>
          <w:sz w:val="16"/>
          <w:szCs w:val="16"/>
        </w:rPr>
        <w:t xml:space="preserve">Currently, </w:t>
      </w:r>
      <w:r>
        <w:rPr>
          <w:rFonts w:eastAsia="Calibri"/>
          <w:b/>
          <w:highlight w:val="yellow"/>
          <w:u w:val="single"/>
        </w:rPr>
        <w:t>the black poverty rate is 1.82 times the white poverty rate; a $200-per-month UBI would reduce that to 1.65, and a $1,000-per-month UBI would reduce it to 1.38.</w:t>
      </w:r>
      <w:r>
        <w:rPr>
          <w:rFonts w:eastAsia="Calibri"/>
          <w:b/>
          <w:u w:val="single"/>
        </w:rPr>
        <w:t xml:space="preserve"> </w:t>
      </w:r>
      <w:r>
        <w:rPr>
          <w:rFonts w:eastAsia="Calibri"/>
          <w:b/>
          <w:highlight w:val="yellow"/>
          <w:u w:val="single"/>
        </w:rPr>
        <w:t>The scale of racial wealth inequality</w:t>
      </w:r>
      <w:r>
        <w:rPr>
          <w:rFonts w:eastAsia="Calibri"/>
          <w:color w:val="3C484E"/>
          <w:sz w:val="33"/>
          <w:szCs w:val="33"/>
        </w:rPr>
        <w:t> — </w:t>
      </w:r>
      <w:r>
        <w:rPr>
          <w:rFonts w:eastAsia="Calibri"/>
          <w:color w:val="3C484E"/>
          <w:sz w:val="16"/>
          <w:szCs w:val="16"/>
        </w:rPr>
        <w:t>hundreds of years in the making</w:t>
      </w:r>
      <w:r>
        <w:rPr>
          <w:rFonts w:eastAsia="Calibri"/>
          <w:b/>
          <w:highlight w:val="yellow"/>
          <w:u w:val="single"/>
        </w:rPr>
        <w:t> — dampens the effect compared to poverty.</w:t>
      </w:r>
      <w:r>
        <w:rPr>
          <w:rFonts w:eastAsia="Calibri"/>
          <w:color w:val="3C484E"/>
          <w:sz w:val="33"/>
          <w:szCs w:val="33"/>
        </w:rPr>
        <w:t xml:space="preserve"> </w:t>
      </w:r>
      <w:r>
        <w:rPr>
          <w:rFonts w:eastAsia="Calibri"/>
          <w:color w:val="3C484E"/>
          <w:sz w:val="16"/>
          <w:szCs w:val="16"/>
        </w:rPr>
        <w:t xml:space="preserve">White families have </w:t>
      </w:r>
      <w:proofErr w:type="gramStart"/>
      <w:r>
        <w:rPr>
          <w:rFonts w:eastAsia="Calibri"/>
          <w:color w:val="3C484E"/>
          <w:sz w:val="16"/>
          <w:szCs w:val="16"/>
        </w:rPr>
        <w:t>median</w:t>
      </w:r>
      <w:proofErr w:type="gramEnd"/>
      <w:r>
        <w:rPr>
          <w:rFonts w:eastAsia="Calibri"/>
          <w:color w:val="3C484E"/>
          <w:sz w:val="16"/>
          <w:szCs w:val="16"/>
        </w:rPr>
        <w:t xml:space="preserve"> wealth of $125,000, 7.7 times the median black wealth of $16,300. The mean wealth delta is relatively smaller but larger on an absolute basis: white families have </w:t>
      </w:r>
      <w:proofErr w:type="gramStart"/>
      <w:r>
        <w:rPr>
          <w:rFonts w:eastAsia="Calibri"/>
          <w:color w:val="3C484E"/>
          <w:sz w:val="16"/>
          <w:szCs w:val="16"/>
        </w:rPr>
        <w:t>average</w:t>
      </w:r>
      <w:proofErr w:type="gramEnd"/>
      <w:r>
        <w:rPr>
          <w:rFonts w:eastAsia="Calibri"/>
          <w:color w:val="3C484E"/>
          <w:sz w:val="16"/>
          <w:szCs w:val="16"/>
        </w:rPr>
        <w:t xml:space="preserve"> wealth of $800,000, 5.7 times the $140,000 mean wealth of black families. </w:t>
      </w:r>
      <w:proofErr w:type="gramStart"/>
      <w:r>
        <w:rPr>
          <w:rFonts w:eastAsia="Calibri"/>
          <w:color w:val="3C484E"/>
          <w:sz w:val="16"/>
          <w:szCs w:val="16"/>
        </w:rPr>
        <w:t>Again</w:t>
      </w:r>
      <w:proofErr w:type="gramEnd"/>
      <w:r>
        <w:rPr>
          <w:rFonts w:eastAsia="Calibri"/>
          <w:color w:val="3C484E"/>
          <w:sz w:val="16"/>
          <w:szCs w:val="16"/>
        </w:rPr>
        <w:t xml:space="preserve"> there are significant effects from even the $200-per-month </w:t>
      </w:r>
      <w:r>
        <w:rPr>
          <w:rFonts w:eastAsia="Calibri"/>
          <w:b/>
          <w:highlight w:val="yellow"/>
          <w:u w:val="single"/>
        </w:rPr>
        <w:t>UBI</w:t>
      </w:r>
      <w:r>
        <w:rPr>
          <w:rFonts w:eastAsia="Calibri"/>
          <w:color w:val="3C484E"/>
          <w:sz w:val="33"/>
          <w:szCs w:val="33"/>
        </w:rPr>
        <w:t xml:space="preserve">, </w:t>
      </w:r>
      <w:r>
        <w:rPr>
          <w:rFonts w:eastAsia="Calibri"/>
          <w:color w:val="3C484E"/>
          <w:sz w:val="16"/>
          <w:szCs w:val="16"/>
        </w:rPr>
        <w:t>which</w:t>
      </w:r>
      <w:r>
        <w:rPr>
          <w:rFonts w:ascii="Georgia" w:eastAsia="Georgia" w:hAnsi="Georgia" w:cs="Georgia"/>
          <w:color w:val="3C484E"/>
          <w:sz w:val="16"/>
          <w:szCs w:val="16"/>
        </w:rPr>
        <w:t xml:space="preserve"> </w:t>
      </w:r>
      <w:r>
        <w:rPr>
          <w:rFonts w:eastAsia="Calibri"/>
          <w:b/>
          <w:highlight w:val="yellow"/>
          <w:u w:val="single"/>
        </w:rPr>
        <w:t>would cut the median wealth gap from 7.7 to 6.0 and cut the mean wealth gap from 5.7 to 5.5.</w:t>
      </w:r>
    </w:p>
    <w:p w14:paraId="55E59CCB" w14:textId="77777777" w:rsidR="00867D23" w:rsidRDefault="00867D23" w:rsidP="00867D23">
      <w:pPr>
        <w:spacing w:after="0" w:line="240" w:lineRule="auto"/>
        <w:rPr>
          <w:rFonts w:ascii="Times New Roman" w:eastAsia="Times New Roman" w:hAnsi="Times New Roman" w:cs="Times New Roman"/>
          <w:sz w:val="24"/>
          <w:szCs w:val="24"/>
        </w:rPr>
      </w:pPr>
    </w:p>
    <w:p w14:paraId="64BCF721" w14:textId="77777777" w:rsidR="00867D23" w:rsidRDefault="00867D23" w:rsidP="00867D23">
      <w:pPr>
        <w:rPr>
          <w:rFonts w:ascii="Arial" w:hAnsi="Arial" w:cs="Arial"/>
          <w:u w:val="single"/>
        </w:rPr>
      </w:pPr>
    </w:p>
    <w:p w14:paraId="40618F98" w14:textId="0503AE10" w:rsidR="00867D23" w:rsidRDefault="00867D23" w:rsidP="00867D23">
      <w:pPr>
        <w:pStyle w:val="Heading4"/>
      </w:pPr>
      <w:r>
        <w:t xml:space="preserve">The Resolution still lessens income inequality. Fiscal Redistribution helps more than it hurts. </w:t>
      </w:r>
    </w:p>
    <w:p w14:paraId="79CE958E" w14:textId="77777777" w:rsidR="00867D23" w:rsidRDefault="00867D23" w:rsidP="00867D23">
      <w:pPr>
        <w:spacing w:after="0"/>
      </w:pPr>
      <w:r>
        <w:rPr>
          <w:b/>
          <w:sz w:val="25"/>
          <w:szCs w:val="25"/>
        </w:rPr>
        <w:t xml:space="preserve">Bourguignon 18 </w:t>
      </w:r>
      <w:r>
        <w:rPr>
          <w:sz w:val="25"/>
          <w:szCs w:val="25"/>
        </w:rPr>
        <w:t xml:space="preserve">[Francois Bourguignon, "Spreading The Wealth", March 2018, International Monetary Fund, </w:t>
      </w:r>
      <w:hyperlink r:id="rId16" w:anchor=":~:text=Income%20redistribution%20will%20lower%20poverty%20by%20reducing%20inequality%2C,more%20resources%20to%20human%20and%20physical%20asset%20accumulation" w:history="1">
        <w:r>
          <w:rPr>
            <w:rStyle w:val="Hyperlink"/>
            <w:color w:val="0563C1"/>
            <w:sz w:val="25"/>
            <w:szCs w:val="25"/>
          </w:rPr>
          <w:t>https://www.imf.org/en/Publications/fandd/issues/2018/03/bourguignon#:~:text=Income%20redistribution%20will%20lower%20poverty%20by%20reducing%20inequality%2C,more%20resources%20to%20human%20and%20physical%20asset%20accumulation</w:t>
        </w:r>
      </w:hyperlink>
      <w:r>
        <w:rPr>
          <w:sz w:val="25"/>
          <w:szCs w:val="25"/>
        </w:rPr>
        <w:t>.]</w:t>
      </w:r>
    </w:p>
    <w:p w14:paraId="054C528A" w14:textId="77777777" w:rsidR="00867D23" w:rsidRDefault="00867D23" w:rsidP="00867D23">
      <w:pPr>
        <w:spacing w:after="0"/>
      </w:pPr>
      <w:r>
        <w:rPr>
          <w:b/>
          <w:color w:val="000000"/>
          <w:sz w:val="25"/>
          <w:szCs w:val="25"/>
          <w:highlight w:val="yellow"/>
          <w:u w:val="single"/>
        </w:rPr>
        <w:t>Income redistribution will lower poverty by reducing inequality</w:t>
      </w:r>
      <w:r>
        <w:rPr>
          <w:color w:val="000000"/>
          <w:sz w:val="24"/>
          <w:szCs w:val="24"/>
        </w:rPr>
        <w:t xml:space="preserve">, if done properly. But it may not accelerate growth in any major way, except perhaps by </w:t>
      </w:r>
      <w:r>
        <w:rPr>
          <w:b/>
          <w:color w:val="000000"/>
          <w:sz w:val="25"/>
          <w:szCs w:val="25"/>
          <w:highlight w:val="yellow"/>
          <w:u w:val="single"/>
        </w:rPr>
        <w:t>reducing social tensions arising from inequality</w:t>
      </w:r>
      <w:r>
        <w:rPr>
          <w:color w:val="000000"/>
          <w:sz w:val="25"/>
          <w:szCs w:val="25"/>
        </w:rPr>
        <w:t xml:space="preserve"> and </w:t>
      </w:r>
      <w:r>
        <w:rPr>
          <w:b/>
          <w:color w:val="000000"/>
          <w:sz w:val="25"/>
          <w:szCs w:val="25"/>
          <w:highlight w:val="yellow"/>
          <w:u w:val="single"/>
        </w:rPr>
        <w:t>allowing</w:t>
      </w:r>
      <w:r>
        <w:rPr>
          <w:color w:val="000000"/>
          <w:sz w:val="24"/>
          <w:szCs w:val="24"/>
        </w:rPr>
        <w:t xml:space="preserve"> poor people to devote more resources to human and physical asset accumulation. </w:t>
      </w:r>
      <w:r>
        <w:rPr>
          <w:b/>
          <w:sz w:val="25"/>
          <w:szCs w:val="25"/>
          <w:highlight w:val="yellow"/>
          <w:u w:val="single"/>
        </w:rPr>
        <w:t>Directly investing in opportunities for poor people is essential</w:t>
      </w:r>
      <w:r>
        <w:rPr>
          <w:color w:val="000000"/>
          <w:sz w:val="25"/>
          <w:szCs w:val="25"/>
        </w:rPr>
        <w:t xml:space="preserve">. </w:t>
      </w:r>
      <w:r>
        <w:rPr>
          <w:b/>
          <w:sz w:val="25"/>
          <w:szCs w:val="25"/>
          <w:highlight w:val="yellow"/>
          <w:u w:val="single"/>
        </w:rPr>
        <w:t>Transfers</w:t>
      </w:r>
      <w:r>
        <w:rPr>
          <w:color w:val="000000"/>
          <w:sz w:val="24"/>
          <w:szCs w:val="24"/>
        </w:rPr>
        <w:t xml:space="preserve"> to the poor </w:t>
      </w:r>
      <w:r>
        <w:rPr>
          <w:b/>
          <w:sz w:val="25"/>
          <w:szCs w:val="25"/>
          <w:highlight w:val="yellow"/>
          <w:u w:val="single"/>
        </w:rPr>
        <w:t>should not consist merely of cash; they should also boost people’s capacity to generate income</w:t>
      </w:r>
      <w:r>
        <w:rPr>
          <w:color w:val="000000"/>
          <w:sz w:val="25"/>
          <w:szCs w:val="25"/>
          <w:highlight w:val="yellow"/>
        </w:rPr>
        <w:t>,</w:t>
      </w:r>
      <w:r>
        <w:rPr>
          <w:color w:val="000000"/>
          <w:sz w:val="25"/>
          <w:szCs w:val="25"/>
        </w:rPr>
        <w:t xml:space="preserve"> </w:t>
      </w:r>
      <w:r>
        <w:rPr>
          <w:color w:val="000000"/>
          <w:sz w:val="24"/>
          <w:szCs w:val="24"/>
        </w:rPr>
        <w:t>today and in the future. Education and training as well as access to health care, micro-credit, water, energy, and transportation are powerful instruments</w:t>
      </w:r>
      <w:r>
        <w:rPr>
          <w:color w:val="000000"/>
          <w:sz w:val="25"/>
          <w:szCs w:val="25"/>
        </w:rPr>
        <w:t xml:space="preserve">. </w:t>
      </w:r>
      <w:r>
        <w:rPr>
          <w:b/>
          <w:color w:val="000000"/>
          <w:sz w:val="25"/>
          <w:szCs w:val="25"/>
          <w:highlight w:val="yellow"/>
          <w:u w:val="single"/>
        </w:rPr>
        <w:t>Social assistance is critical to prevent people from falling into poverty</w:t>
      </w:r>
      <w:r>
        <w:rPr>
          <w:color w:val="000000"/>
          <w:sz w:val="24"/>
          <w:szCs w:val="24"/>
        </w:rPr>
        <w:t xml:space="preserve"> traps when adverse shocks hit. </w:t>
      </w:r>
      <w:r>
        <w:rPr>
          <w:u w:val="single"/>
        </w:rPr>
        <w:t>Programs such as India’s Mahatma Gandhi National Rural Employment Guarantee, in which the state acts as the employer of last resort, do precisely that. Conditional cash transfers have been shown to motivate families to send their children to school, improve their nutrition, and monitor their health.</w:t>
      </w:r>
      <w:r>
        <w:rPr>
          <w:color w:val="000000"/>
          <w:sz w:val="24"/>
          <w:szCs w:val="24"/>
        </w:rPr>
        <w:t xml:space="preserve"> But facilities to meet this additional demand must be made available and must be financed. The same is true of other programs focusing on improving opportunities for the poor. </w:t>
      </w:r>
      <w:r>
        <w:rPr>
          <w:b/>
          <w:color w:val="000000"/>
          <w:sz w:val="25"/>
          <w:szCs w:val="25"/>
          <w:highlight w:val="yellow"/>
          <w:u w:val="single"/>
        </w:rPr>
        <w:t>Financing these programs through progressive taxation while providing cash transfer incentives to poor households</w:t>
      </w:r>
      <w:r>
        <w:rPr>
          <w:color w:val="000000"/>
          <w:sz w:val="24"/>
          <w:szCs w:val="24"/>
        </w:rPr>
        <w:t xml:space="preserve"> thus </w:t>
      </w:r>
      <w:r>
        <w:rPr>
          <w:b/>
          <w:color w:val="000000"/>
          <w:sz w:val="25"/>
          <w:szCs w:val="25"/>
          <w:highlight w:val="yellow"/>
          <w:u w:val="single"/>
        </w:rPr>
        <w:t>reduces inequality and poverty</w:t>
      </w:r>
      <w:r>
        <w:rPr>
          <w:color w:val="000000"/>
          <w:sz w:val="24"/>
          <w:szCs w:val="24"/>
        </w:rPr>
        <w:t xml:space="preserve"> in the short term and </w:t>
      </w:r>
      <w:r>
        <w:rPr>
          <w:b/>
          <w:sz w:val="25"/>
          <w:szCs w:val="25"/>
          <w:highlight w:val="yellow"/>
          <w:u w:val="single"/>
        </w:rPr>
        <w:t>helps</w:t>
      </w:r>
      <w:r>
        <w:rPr>
          <w:color w:val="000000"/>
          <w:sz w:val="24"/>
          <w:szCs w:val="24"/>
        </w:rPr>
        <w:t xml:space="preserve"> these households </w:t>
      </w:r>
      <w:r>
        <w:rPr>
          <w:b/>
          <w:sz w:val="25"/>
          <w:szCs w:val="25"/>
          <w:highlight w:val="yellow"/>
          <w:u w:val="single"/>
        </w:rPr>
        <w:t>generate more income over the</w:t>
      </w:r>
      <w:r>
        <w:rPr>
          <w:color w:val="000000"/>
          <w:sz w:val="24"/>
          <w:szCs w:val="24"/>
        </w:rPr>
        <w:t xml:space="preserve"> medium and </w:t>
      </w:r>
      <w:r>
        <w:rPr>
          <w:b/>
          <w:sz w:val="25"/>
          <w:szCs w:val="25"/>
          <w:highlight w:val="yellow"/>
          <w:u w:val="single"/>
        </w:rPr>
        <w:t>long term</w:t>
      </w:r>
      <w:r>
        <w:rPr>
          <w:b/>
          <w:u w:val="single"/>
        </w:rPr>
        <w:t>.</w:t>
      </w:r>
      <w:r>
        <w:rPr>
          <w:color w:val="000000"/>
          <w:sz w:val="24"/>
          <w:szCs w:val="24"/>
        </w:rPr>
        <w:t xml:space="preserve"> Is such a strategy of static and dynamic income equalization immune to the efficiency cost of redistribution? In other words, do these taxes and transfers take away the incentives for people to work, save, and become entrepreneurs? Given the limited scope of redistribution in developing economies, it is unlikely that it would have much effect on economic incentives. Substantial income tax progressivity may indeed be achieved with marginal tax rates much below those in advanced economies, where redistribution is not considered to be an obstacle to growth (Lindert 2004). Also</w:t>
      </w:r>
      <w:r>
        <w:rPr>
          <w:color w:val="000000"/>
          <w:sz w:val="25"/>
          <w:szCs w:val="25"/>
        </w:rPr>
        <w:t xml:space="preserve">, </w:t>
      </w:r>
      <w:r>
        <w:rPr>
          <w:b/>
          <w:sz w:val="25"/>
          <w:szCs w:val="25"/>
          <w:highlight w:val="yellow"/>
          <w:u w:val="single"/>
        </w:rPr>
        <w:t>replacing distortionary indirect taxes or subsidies with income transfers</w:t>
      </w:r>
      <w:r>
        <w:rPr>
          <w:color w:val="000000"/>
          <w:sz w:val="24"/>
          <w:szCs w:val="24"/>
        </w:rPr>
        <w:t xml:space="preserve"> should </w:t>
      </w:r>
      <w:r>
        <w:rPr>
          <w:b/>
          <w:sz w:val="25"/>
          <w:szCs w:val="25"/>
          <w:highlight w:val="yellow"/>
          <w:u w:val="single"/>
        </w:rPr>
        <w:t>improve efficiency</w:t>
      </w:r>
      <w:r>
        <w:rPr>
          <w:b/>
          <w:u w:val="single"/>
        </w:rPr>
        <w:t>.</w:t>
      </w:r>
      <w:r>
        <w:rPr>
          <w:color w:val="000000"/>
          <w:sz w:val="24"/>
          <w:szCs w:val="24"/>
        </w:rPr>
        <w:t xml:space="preserve"> Moreover, conditional cash transfers appear to have no significant negative effect on labor supply; they may even encourage entrepreneurship (Bianchi and Boba 2013). </w:t>
      </w:r>
      <w:r>
        <w:rPr>
          <w:b/>
          <w:sz w:val="25"/>
          <w:szCs w:val="25"/>
          <w:highlight w:val="yellow"/>
          <w:u w:val="single"/>
        </w:rPr>
        <w:t>Strategies that promote greater equality and stronger growth rely on raising resources in a progressive way and spending them on programs that benefit the poorest segment of the population in this generation or the next one.</w:t>
      </w:r>
      <w:r>
        <w:rPr>
          <w:color w:val="000000"/>
          <w:sz w:val="24"/>
          <w:szCs w:val="24"/>
        </w:rPr>
        <w:t xml:space="preserve"> Other policies that do not rely on redistribution may achieve the same goals. Before contemplating redistribution, however, governments ought to consider enhancing the pro-poor nature or inclusiveness of their growth strategies, </w:t>
      </w:r>
      <w:proofErr w:type="gramStart"/>
      <w:r>
        <w:rPr>
          <w:color w:val="000000"/>
          <w:sz w:val="24"/>
          <w:szCs w:val="24"/>
        </w:rPr>
        <w:t>in particular through</w:t>
      </w:r>
      <w:proofErr w:type="gramEnd"/>
      <w:r>
        <w:rPr>
          <w:color w:val="000000"/>
          <w:sz w:val="24"/>
          <w:szCs w:val="24"/>
        </w:rPr>
        <w:t xml:space="preserve"> fostering employment for unskilled workers.</w:t>
      </w:r>
    </w:p>
    <w:p w14:paraId="5C07259D" w14:textId="77777777" w:rsidR="00867D23" w:rsidRDefault="00867D23" w:rsidP="00867D23">
      <w:pPr>
        <w:spacing w:after="0"/>
        <w:rPr>
          <w:b/>
          <w:color w:val="3E3E3E"/>
          <w:sz w:val="24"/>
          <w:szCs w:val="24"/>
        </w:rPr>
      </w:pPr>
    </w:p>
    <w:p w14:paraId="193ADBB1" w14:textId="77777777" w:rsidR="00867D23" w:rsidRDefault="00867D23" w:rsidP="00867D23">
      <w:pPr>
        <w:pStyle w:val="Heading4"/>
        <w:rPr>
          <w:rFonts w:ascii="Times New Roman" w:eastAsia="Times New Roman" w:hAnsi="Times New Roman" w:cs="Times New Roman"/>
          <w:sz w:val="24"/>
          <w:szCs w:val="24"/>
        </w:rPr>
      </w:pPr>
      <w:r>
        <w:t>Fiscal redistribution solves economic inequality through taxation</w:t>
      </w:r>
    </w:p>
    <w:p w14:paraId="020ADF1C" w14:textId="77777777" w:rsidR="00867D23" w:rsidRDefault="00867D23" w:rsidP="00867D23">
      <w:pPr>
        <w:spacing w:after="0" w:line="240" w:lineRule="auto"/>
        <w:rPr>
          <w:rFonts w:ascii="Times New Roman" w:eastAsia="Times New Roman" w:hAnsi="Times New Roman" w:cs="Times New Roman"/>
          <w:sz w:val="24"/>
          <w:szCs w:val="24"/>
        </w:rPr>
      </w:pPr>
      <w:r>
        <w:rPr>
          <w:b/>
          <w:color w:val="000000"/>
        </w:rPr>
        <w:t>Williamson 20</w:t>
      </w:r>
      <w:r>
        <w:rPr>
          <w:b/>
          <w:color w:val="000000"/>
          <w:sz w:val="26"/>
          <w:szCs w:val="26"/>
        </w:rPr>
        <w:t xml:space="preserve"> </w:t>
      </w:r>
      <w:r>
        <w:rPr>
          <w:color w:val="000000"/>
          <w:sz w:val="16"/>
          <w:szCs w:val="16"/>
        </w:rPr>
        <w:t>(Vanessa Williamson, “Closing the Racial Wealth Gap Requires heavy, Progressive Taxation of Wealth,” 12-9-20, https://www.brookings.edu/articles/closing-the-racial-wealth-gap-requires-heavy-progressive-taxation-of-wealth)[MO]</w:t>
      </w:r>
    </w:p>
    <w:p w14:paraId="761DE56C" w14:textId="77777777" w:rsidR="00867D23" w:rsidRDefault="00867D23" w:rsidP="00867D23">
      <w:pPr>
        <w:spacing w:after="0" w:line="240" w:lineRule="auto"/>
        <w:rPr>
          <w:rFonts w:ascii="Times New Roman" w:eastAsia="Times New Roman" w:hAnsi="Times New Roman" w:cs="Times New Roman"/>
          <w:sz w:val="24"/>
          <w:szCs w:val="24"/>
        </w:rPr>
      </w:pPr>
      <w:r>
        <w:rPr>
          <w:b/>
          <w:color w:val="000000"/>
          <w:highlight w:val="yellow"/>
          <w:u w:val="single"/>
        </w:rPr>
        <w:t>Any plan to eliminate the total racial wealth gap requires</w:t>
      </w:r>
      <w:r>
        <w:rPr>
          <w:color w:val="000000"/>
        </w:rPr>
        <w:t>,</w:t>
      </w:r>
      <w:r>
        <w:rPr>
          <w:color w:val="000000"/>
          <w:sz w:val="16"/>
          <w:szCs w:val="16"/>
        </w:rPr>
        <w:t xml:space="preserve"> in addition to a transformative national investment in Black households and communities</w:t>
      </w:r>
      <w:r>
        <w:rPr>
          <w:color w:val="000000"/>
        </w:rPr>
        <w:t>,</w:t>
      </w:r>
      <w:r>
        <w:rPr>
          <w:b/>
          <w:color w:val="000000"/>
          <w:highlight w:val="yellow"/>
          <w:u w:val="single"/>
        </w:rPr>
        <w:t xml:space="preserve"> a program of heavy and highly progressive taxation aimed at the very wealthiest Americans.</w:t>
      </w:r>
      <w:r>
        <w:rPr>
          <w:color w:val="000000"/>
          <w:sz w:val="16"/>
          <w:szCs w:val="16"/>
        </w:rPr>
        <w:t xml:space="preserve"> A comprehensive agenda to close the racial wealth gap would likely include reforms to income and estate taxation, plus new taxes on wealth and inheritance, buttressed by a substantial investment in enforcement.</w:t>
      </w:r>
    </w:p>
    <w:p w14:paraId="73F75F89" w14:textId="77777777" w:rsidR="00867D23" w:rsidRDefault="00867D23" w:rsidP="00867D23">
      <w:pPr>
        <w:spacing w:after="0" w:line="240" w:lineRule="auto"/>
        <w:rPr>
          <w:rFonts w:ascii="Times New Roman" w:eastAsia="Times New Roman" w:hAnsi="Times New Roman" w:cs="Times New Roman"/>
          <w:sz w:val="24"/>
          <w:szCs w:val="24"/>
        </w:rPr>
      </w:pPr>
      <w:r>
        <w:rPr>
          <w:color w:val="000000"/>
          <w:sz w:val="16"/>
          <w:szCs w:val="16"/>
        </w:rPr>
        <w:t>While these taxes would likely also raise substantial revenue, this is not their primary purpose.</w:t>
      </w:r>
      <w:r>
        <w:rPr>
          <w:color w:val="000000"/>
        </w:rPr>
        <w:t xml:space="preserve"> </w:t>
      </w:r>
      <w:r>
        <w:rPr>
          <w:b/>
          <w:color w:val="000000"/>
          <w:highlight w:val="yellow"/>
          <w:u w:val="single"/>
        </w:rPr>
        <w:t xml:space="preserve">High and progressive taxation of extreme wealth is </w:t>
      </w:r>
      <w:proofErr w:type="gramStart"/>
      <w:r>
        <w:rPr>
          <w:b/>
          <w:color w:val="000000"/>
          <w:highlight w:val="yellow"/>
          <w:u w:val="single"/>
        </w:rPr>
        <w:t>in itself a</w:t>
      </w:r>
      <w:proofErr w:type="gramEnd"/>
      <w:r>
        <w:rPr>
          <w:b/>
          <w:color w:val="000000"/>
          <w:highlight w:val="yellow"/>
          <w:u w:val="single"/>
        </w:rPr>
        <w:t xml:space="preserve"> strategy for racial justice because it would directly reduce the portion of the racial wealth gap that exists at the top of the economic ladder.</w:t>
      </w:r>
    </w:p>
    <w:p w14:paraId="741912E9" w14:textId="77777777" w:rsidR="00867D23" w:rsidRDefault="00867D23" w:rsidP="00867D23">
      <w:pPr>
        <w:spacing w:after="0" w:line="240" w:lineRule="auto"/>
        <w:rPr>
          <w:rFonts w:ascii="Times New Roman" w:eastAsia="Times New Roman" w:hAnsi="Times New Roman" w:cs="Times New Roman"/>
          <w:sz w:val="24"/>
          <w:szCs w:val="24"/>
        </w:rPr>
      </w:pPr>
      <w:r>
        <w:rPr>
          <w:color w:val="000000"/>
          <w:sz w:val="16"/>
          <w:szCs w:val="16"/>
        </w:rPr>
        <w:t>This paper begins by describing the racial wealth gap, its origins and some of the recent spending proposals to reduce or eliminate it. I then examine how the racial wealth gap interacts with wealth concentration in America and demonstrate the vital role that taxation must play in closing the racial disparity in wealth.</w:t>
      </w:r>
    </w:p>
    <w:p w14:paraId="00F77680" w14:textId="77777777" w:rsidR="00867D23" w:rsidRDefault="00867D23" w:rsidP="00867D23">
      <w:pPr>
        <w:rPr>
          <w:rFonts w:ascii="Arial" w:hAnsi="Arial" w:cs="Arial"/>
          <w:u w:val="single"/>
        </w:rPr>
      </w:pPr>
    </w:p>
    <w:p w14:paraId="3089B7BC" w14:textId="77777777" w:rsidR="00867D23" w:rsidRDefault="00867D23" w:rsidP="00867D23"/>
    <w:p w14:paraId="2E5A79B8" w14:textId="77777777" w:rsidR="00867D23" w:rsidRDefault="00867D23" w:rsidP="00867D23">
      <w:pPr>
        <w:pStyle w:val="Heading4"/>
      </w:pPr>
      <w:r>
        <w:t xml:space="preserve">Reparations are quantifiable. This bolsters the TVA – if reparations can be paid hypothetically, then the </w:t>
      </w:r>
      <w:proofErr w:type="spellStart"/>
      <w:r>
        <w:t>aff’s</w:t>
      </w:r>
      <w:proofErr w:type="spellEnd"/>
      <w:r>
        <w:t xml:space="preserve"> impacts can be solved.</w:t>
      </w:r>
    </w:p>
    <w:p w14:paraId="5FFC65B1" w14:textId="77777777" w:rsidR="00867D23" w:rsidRDefault="00867D23" w:rsidP="00867D23">
      <w:r>
        <w:rPr>
          <w:b/>
          <w:sz w:val="26"/>
          <w:szCs w:val="26"/>
        </w:rPr>
        <w:t>Bazelon et al ’23</w:t>
      </w:r>
      <w:r>
        <w:t> (Coleman, Dr. Bazelon frequently advises regulatory and legislative bodies, including the US Federal Communications Commission and the US Congress. June. 8 “Quantification of Reparations for Transatlantic Chattel Slavery”, https://www.brattle.com/wp-content/uploads/2023/06/Quantification-of-Reparations-for-Transatlantic-Chattel-Slavery.pdf accessed Jul. 10. Brattle)//max</w:t>
      </w:r>
    </w:p>
    <w:p w14:paraId="70D61153" w14:textId="77777777" w:rsidR="00867D23" w:rsidRDefault="00867D23" w:rsidP="00867D23">
      <w:pPr>
        <w:rPr>
          <w:u w:val="single"/>
        </w:rPr>
      </w:pPr>
      <w:r>
        <w:t xml:space="preserve">As summarized in Figure 11 and Table 34, </w:t>
      </w:r>
      <w:r>
        <w:rPr>
          <w:b/>
          <w:highlight w:val="green"/>
          <w:u w:val="single"/>
        </w:rPr>
        <w:t>our analyses quantified reparations</w:t>
      </w:r>
      <w:r>
        <w:rPr>
          <w:b/>
          <w:u w:val="single"/>
        </w:rPr>
        <w:t xml:space="preserve"> compensation </w:t>
      </w:r>
      <w:r>
        <w:rPr>
          <w:b/>
          <w:highlight w:val="green"/>
          <w:u w:val="single"/>
        </w:rPr>
        <w:t>of US$100 trillion to US$131 trillion.</w:t>
      </w:r>
      <w:r>
        <w:rPr>
          <w:b/>
          <w:u w:val="single"/>
        </w:rPr>
        <w:t xml:space="preserve"> </w:t>
      </w:r>
      <w:r>
        <w:t xml:space="preserve">While these are almost unimaginably </w:t>
      </w:r>
      <w:r>
        <w:rPr>
          <w:highlight w:val="green"/>
          <w:u w:val="single"/>
        </w:rPr>
        <w:t>large amounts</w:t>
      </w:r>
      <w:r>
        <w:rPr>
          <w:u w:val="single"/>
        </w:rPr>
        <w:t xml:space="preserve"> of money,</w:t>
      </w:r>
      <w:r>
        <w:t xml:space="preserve"> in the preceding sections we have shown that the </w:t>
      </w:r>
      <w:r>
        <w:rPr>
          <w:highlight w:val="green"/>
          <w:u w:val="single"/>
        </w:rPr>
        <w:t>magnitudes are reasonable</w:t>
      </w:r>
      <w:r>
        <w:t xml:space="preserve"> given the depth (the harm per person), breadth (the number of people harmed) and duration of the harm, as well as the delay in making reparations. In this section, we show what these reparations would represent to the enslaving countries, especially in the context of their economic performance from the time when they sponsored slavery to the present. Such </w:t>
      </w:r>
      <w:r>
        <w:rPr>
          <w:highlight w:val="green"/>
          <w:u w:val="single"/>
        </w:rPr>
        <w:t>amounts are difficult to understand</w:t>
      </w:r>
      <w:r>
        <w:t xml:space="preserve"> in isolation. To begin to put the results in context, the GDP of the United States was approximately US$25 trillion in 2022, and those of the UK and France were approximately US$3 trillion, each. Having a reparations number that is several multiples of a country’s GDP is not surprising. Recall that GDP is a measure of the annual output of a country, while the damages we—and the authors on whose work we build on—have calculated here occurred over centuries. It makes sense that </w:t>
      </w:r>
      <w:r>
        <w:rPr>
          <w:highlight w:val="green"/>
          <w:u w:val="single"/>
        </w:rPr>
        <w:t>one year of</w:t>
      </w:r>
      <w:r>
        <w:t xml:space="preserve"> output of a country’s </w:t>
      </w:r>
      <w:r>
        <w:rPr>
          <w:highlight w:val="green"/>
          <w:u w:val="single"/>
        </w:rPr>
        <w:t>economy</w:t>
      </w:r>
      <w:r>
        <w:t xml:space="preserve"> is </w:t>
      </w:r>
      <w:r>
        <w:rPr>
          <w:highlight w:val="green"/>
          <w:u w:val="single"/>
        </w:rPr>
        <w:t>insufficient to repair</w:t>
      </w:r>
      <w:r>
        <w:t xml:space="preserve"> the </w:t>
      </w:r>
      <w:proofErr w:type="gramStart"/>
      <w:r>
        <w:rPr>
          <w:highlight w:val="green"/>
          <w:u w:val="single"/>
        </w:rPr>
        <w:t>damages</w:t>
      </w:r>
      <w:proofErr w:type="gramEnd"/>
      <w:r>
        <w:rPr>
          <w:highlight w:val="green"/>
          <w:u w:val="single"/>
        </w:rPr>
        <w:t xml:space="preserve"> inflicted on millions</w:t>
      </w:r>
      <w:r>
        <w:t xml:space="preserve"> of people over 200, 300 or more years. Moreover, the delay in the payment of these reparations also plays an important role. Given that centuries have passed from the harm to the present, the calculated reparations are very sensitive to the choice of interest rate. As shown in Table 37 </w:t>
      </w:r>
      <w:r>
        <w:rPr>
          <w:highlight w:val="green"/>
          <w:u w:val="single"/>
        </w:rPr>
        <w:t>reducing the interest rate</w:t>
      </w:r>
      <w:r>
        <w:t xml:space="preserve"> from our baseline 2.5% to 2.3% </w:t>
      </w:r>
      <w:r>
        <w:rPr>
          <w:u w:val="single"/>
        </w:rPr>
        <w:t>reduces</w:t>
      </w:r>
      <w:r>
        <w:t xml:space="preserve"> the reparation </w:t>
      </w:r>
      <w:r>
        <w:rPr>
          <w:highlight w:val="green"/>
          <w:u w:val="single"/>
        </w:rPr>
        <w:t>to US$100 trillion</w:t>
      </w:r>
      <w:r>
        <w:rPr>
          <w:highlight w:val="green"/>
        </w:rPr>
        <w:t xml:space="preserve">, </w:t>
      </w:r>
      <w:r>
        <w:rPr>
          <w:highlight w:val="green"/>
          <w:u w:val="single"/>
        </w:rPr>
        <w:t>and</w:t>
      </w:r>
      <w:r>
        <w:t xml:space="preserve"> reducing the rate </w:t>
      </w:r>
      <w:r>
        <w:rPr>
          <w:highlight w:val="green"/>
          <w:u w:val="single"/>
        </w:rPr>
        <w:t>further, to</w:t>
      </w:r>
      <w:r>
        <w:t xml:space="preserve"> 2.1% reduces the reparation estimate to </w:t>
      </w:r>
      <w:r>
        <w:rPr>
          <w:highlight w:val="green"/>
          <w:u w:val="single"/>
        </w:rPr>
        <w:t>US$85 trillion.</w:t>
      </w:r>
    </w:p>
    <w:p w14:paraId="5F639363" w14:textId="77777777" w:rsidR="00867D23" w:rsidRDefault="00867D23" w:rsidP="00867D23">
      <w:pPr>
        <w:spacing w:after="0" w:line="240" w:lineRule="auto"/>
        <w:rPr>
          <w:rFonts w:ascii="Times New Roman" w:eastAsia="Times New Roman" w:hAnsi="Times New Roman" w:cs="Times New Roman"/>
          <w:sz w:val="24"/>
          <w:szCs w:val="24"/>
        </w:rPr>
      </w:pPr>
    </w:p>
    <w:p w14:paraId="0A1A2F16" w14:textId="77777777" w:rsidR="00867D23" w:rsidRPr="006474BA" w:rsidRDefault="00867D23" w:rsidP="00867D23"/>
    <w:p w14:paraId="41F3AEA1" w14:textId="77777777" w:rsidR="00867D23" w:rsidRDefault="00867D23" w:rsidP="00867D23">
      <w:pPr>
        <w:pStyle w:val="Heading2"/>
      </w:pPr>
      <w:r>
        <w:t>Topicality</w:t>
      </w:r>
    </w:p>
    <w:p w14:paraId="298D049C" w14:textId="6DBC2219" w:rsidR="00867D23" w:rsidRDefault="00867D23" w:rsidP="00867D23">
      <w:pPr>
        <w:pStyle w:val="Heading3"/>
      </w:pPr>
      <w:r>
        <w:t xml:space="preserve">1NC – </w:t>
      </w:r>
      <w:proofErr w:type="spellStart"/>
      <w:r>
        <w:t>Interps</w:t>
      </w:r>
      <w:proofErr w:type="spellEnd"/>
      <w:r>
        <w:t xml:space="preserve">                                                       </w:t>
      </w:r>
    </w:p>
    <w:p w14:paraId="531E626E" w14:textId="77777777" w:rsidR="00867D23" w:rsidRPr="00B75146" w:rsidRDefault="00867D23" w:rsidP="00867D23">
      <w:pPr>
        <w:shd w:val="clear" w:color="auto" w:fill="FFFFFF"/>
        <w:spacing w:before="200" w:after="0" w:line="240" w:lineRule="auto"/>
        <w:outlineLvl w:val="3"/>
        <w:rPr>
          <w:rFonts w:eastAsia="Times New Roman"/>
          <w:b/>
          <w:bCs/>
          <w:color w:val="000000"/>
          <w:sz w:val="26"/>
          <w:szCs w:val="26"/>
        </w:rPr>
      </w:pPr>
      <w:bookmarkStart w:id="0" w:name="m_-7392177183726877880__heading=h.gjdgxs"/>
      <w:bookmarkEnd w:id="0"/>
      <w:r w:rsidRPr="00B75146">
        <w:rPr>
          <w:rFonts w:eastAsia="Times New Roman"/>
          <w:b/>
          <w:bCs/>
          <w:color w:val="000000"/>
          <w:sz w:val="26"/>
          <w:szCs w:val="26"/>
        </w:rPr>
        <w:t>“Resolved” is legislative</w:t>
      </w:r>
    </w:p>
    <w:p w14:paraId="4FB30767" w14:textId="77777777" w:rsidR="00867D23" w:rsidRPr="00B75146" w:rsidRDefault="00867D23" w:rsidP="00867D23">
      <w:pPr>
        <w:shd w:val="clear" w:color="auto" w:fill="FFFFFF"/>
        <w:spacing w:after="0" w:line="240" w:lineRule="auto"/>
        <w:rPr>
          <w:rFonts w:eastAsia="Times New Roman"/>
          <w:color w:val="000000"/>
        </w:rPr>
      </w:pPr>
      <w:r w:rsidRPr="00B75146">
        <w:rPr>
          <w:rFonts w:eastAsia="Times New Roman"/>
          <w:b/>
          <w:bCs/>
          <w:color w:val="000000"/>
          <w:sz w:val="26"/>
          <w:szCs w:val="26"/>
        </w:rPr>
        <w:t>Army Officer School 2005</w:t>
      </w:r>
      <w:r w:rsidRPr="00B75146">
        <w:rPr>
          <w:rFonts w:eastAsia="Times New Roman"/>
          <w:b/>
          <w:bCs/>
          <w:color w:val="000000"/>
          <w:sz w:val="24"/>
          <w:szCs w:val="24"/>
        </w:rPr>
        <w:t> </w:t>
      </w:r>
      <w:r w:rsidRPr="00B75146">
        <w:rPr>
          <w:rFonts w:eastAsia="Times New Roman"/>
          <w:color w:val="000000"/>
        </w:rPr>
        <w:t>(“# 12, Punctuation – The Colon and Semicolon”, 5-12, </w:t>
      </w:r>
      <w:hyperlink r:id="rId17" w:tgtFrame="_blank" w:history="1">
        <w:r w:rsidRPr="00B75146">
          <w:rPr>
            <w:rFonts w:eastAsia="Times New Roman"/>
            <w:color w:val="000000"/>
            <w:u w:val="single"/>
          </w:rPr>
          <w:t>http://usawocc.army.mil/IMI/wg12.htm</w:t>
        </w:r>
      </w:hyperlink>
      <w:r w:rsidRPr="00B75146">
        <w:rPr>
          <w:rFonts w:eastAsia="Times New Roman"/>
          <w:color w:val="000000"/>
        </w:rPr>
        <w:t>)  </w:t>
      </w:r>
    </w:p>
    <w:p w14:paraId="222FD469" w14:textId="77777777" w:rsidR="00867D23" w:rsidRPr="00B75146" w:rsidRDefault="00867D23" w:rsidP="00867D23">
      <w:pPr>
        <w:shd w:val="clear" w:color="auto" w:fill="FFFFFF"/>
        <w:spacing w:after="0" w:line="240" w:lineRule="auto"/>
        <w:rPr>
          <w:rFonts w:eastAsia="Times New Roman"/>
          <w:color w:val="000000"/>
        </w:rPr>
      </w:pPr>
      <w:r w:rsidRPr="00B75146">
        <w:rPr>
          <w:rFonts w:eastAsia="Times New Roman"/>
          <w:color w:val="000000"/>
          <w:u w:val="single"/>
          <w:shd w:val="clear" w:color="auto" w:fill="00FFFF"/>
        </w:rPr>
        <w:t>The colon introduces</w:t>
      </w:r>
      <w:r w:rsidRPr="00B75146">
        <w:rPr>
          <w:rFonts w:eastAsia="Times New Roman"/>
          <w:color w:val="000000"/>
          <w:sz w:val="14"/>
          <w:szCs w:val="14"/>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w:t>
      </w:r>
      <w:proofErr w:type="gramStart"/>
      <w:r w:rsidRPr="00B75146">
        <w:rPr>
          <w:rFonts w:eastAsia="Times New Roman"/>
          <w:color w:val="000000"/>
          <w:sz w:val="14"/>
          <w:szCs w:val="14"/>
        </w:rPr>
        <w:t>The</w:t>
      </w:r>
      <w:proofErr w:type="gramEnd"/>
      <w:r w:rsidRPr="00B75146">
        <w:rPr>
          <w:rFonts w:eastAsia="Times New Roman"/>
          <w:color w:val="000000"/>
          <w:sz w:val="14"/>
          <w:szCs w:val="14"/>
        </w:rPr>
        <w:t xml:space="preserv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w:t>
      </w:r>
      <w:proofErr w:type="gramStart"/>
      <w:r w:rsidRPr="00B75146">
        <w:rPr>
          <w:rFonts w:eastAsia="Times New Roman"/>
          <w:color w:val="000000"/>
          <w:sz w:val="14"/>
          <w:szCs w:val="14"/>
        </w:rPr>
        <w:t>For</w:t>
      </w:r>
      <w:proofErr w:type="gramEnd"/>
      <w:r w:rsidRPr="00B75146">
        <w:rPr>
          <w:rFonts w:eastAsia="Times New Roman"/>
          <w:color w:val="000000"/>
          <w:sz w:val="14"/>
          <w:szCs w:val="14"/>
        </w:rPr>
        <w:t xml:space="preserve"> sale: (colon) large lakeside cabin with dock g. </w:t>
      </w:r>
      <w:r w:rsidRPr="00B75146">
        <w:rPr>
          <w:rFonts w:eastAsia="Times New Roman"/>
          <w:color w:val="000000"/>
          <w:u w:val="single"/>
          <w:shd w:val="clear" w:color="auto" w:fill="00FFFF"/>
        </w:rPr>
        <w:t>A formal resolution, after the word "resolved:"</w:t>
      </w:r>
      <w:r w:rsidRPr="00B75146">
        <w:rPr>
          <w:rFonts w:eastAsia="Times New Roman"/>
          <w:color w:val="000000"/>
          <w:u w:val="single"/>
        </w:rPr>
        <w:t> Resolved: (colon) That this council petition the mayor.</w:t>
      </w:r>
    </w:p>
    <w:p w14:paraId="1FF47964" w14:textId="77777777" w:rsidR="00867D23" w:rsidRPr="00B75146" w:rsidRDefault="00867D23" w:rsidP="00867D23">
      <w:pPr>
        <w:shd w:val="clear" w:color="auto" w:fill="FFFFFF"/>
        <w:spacing w:after="0" w:line="240" w:lineRule="auto"/>
        <w:rPr>
          <w:rFonts w:eastAsia="Times New Roman"/>
          <w:color w:val="000000"/>
        </w:rPr>
      </w:pPr>
      <w:r w:rsidRPr="00B75146">
        <w:rPr>
          <w:rFonts w:eastAsia="Times New Roman"/>
          <w:color w:val="000000"/>
        </w:rPr>
        <w:t> </w:t>
      </w:r>
    </w:p>
    <w:p w14:paraId="00E1C27B" w14:textId="77777777" w:rsidR="00867D23" w:rsidRPr="00B75146" w:rsidRDefault="00867D23" w:rsidP="00867D23">
      <w:pPr>
        <w:shd w:val="clear" w:color="auto" w:fill="FFFFFF"/>
        <w:spacing w:before="200" w:after="0" w:line="240" w:lineRule="auto"/>
        <w:outlineLvl w:val="3"/>
        <w:rPr>
          <w:rFonts w:eastAsia="Times New Roman"/>
          <w:b/>
          <w:bCs/>
          <w:color w:val="000000"/>
          <w:sz w:val="26"/>
          <w:szCs w:val="26"/>
        </w:rPr>
      </w:pPr>
      <w:proofErr w:type="spellStart"/>
      <w:r w:rsidRPr="00B75146">
        <w:rPr>
          <w:rFonts w:eastAsia="Times New Roman"/>
          <w:b/>
          <w:bCs/>
          <w:color w:val="000000"/>
          <w:sz w:val="26"/>
          <w:szCs w:val="26"/>
        </w:rPr>
        <w:t>USfg</w:t>
      </w:r>
      <w:proofErr w:type="spellEnd"/>
      <w:r w:rsidRPr="00B75146">
        <w:rPr>
          <w:rFonts w:eastAsia="Times New Roman"/>
          <w:b/>
          <w:bCs/>
          <w:color w:val="000000"/>
          <w:sz w:val="26"/>
          <w:szCs w:val="26"/>
        </w:rPr>
        <w:t xml:space="preserve"> is the federal government of the United States based in D.C.</w:t>
      </w:r>
    </w:p>
    <w:p w14:paraId="6FEE914B" w14:textId="77777777" w:rsidR="00867D23" w:rsidRPr="00B75146" w:rsidRDefault="00867D23" w:rsidP="00867D23">
      <w:pPr>
        <w:shd w:val="clear" w:color="auto" w:fill="FFFFFF"/>
        <w:spacing w:after="0" w:line="240" w:lineRule="auto"/>
        <w:rPr>
          <w:rFonts w:eastAsia="Times New Roman"/>
          <w:color w:val="000000"/>
        </w:rPr>
      </w:pPr>
      <w:r w:rsidRPr="00B75146">
        <w:rPr>
          <w:rFonts w:eastAsia="Times New Roman"/>
          <w:b/>
          <w:bCs/>
          <w:color w:val="000000"/>
          <w:sz w:val="26"/>
          <w:szCs w:val="26"/>
        </w:rPr>
        <w:t>Dictionary of Government and Politics 98</w:t>
      </w:r>
      <w:r w:rsidRPr="00B75146">
        <w:rPr>
          <w:rFonts w:eastAsia="Times New Roman"/>
          <w:color w:val="000000"/>
        </w:rPr>
        <w:t> (Ed. P.H. Collin, p. 292)</w:t>
      </w:r>
    </w:p>
    <w:p w14:paraId="2E48D552" w14:textId="77777777" w:rsidR="00867D23" w:rsidRPr="00B75146" w:rsidRDefault="00867D23" w:rsidP="00867D23">
      <w:pPr>
        <w:shd w:val="clear" w:color="auto" w:fill="FFFFFF"/>
        <w:spacing w:after="0" w:line="240" w:lineRule="auto"/>
        <w:rPr>
          <w:rFonts w:eastAsia="Times New Roman"/>
          <w:color w:val="000000"/>
        </w:rPr>
      </w:pPr>
      <w:r w:rsidRPr="00B75146">
        <w:rPr>
          <w:rFonts w:eastAsia="Times New Roman"/>
          <w:color w:val="000000"/>
          <w:u w:val="single"/>
          <w:shd w:val="clear" w:color="auto" w:fill="00FFFF"/>
        </w:rPr>
        <w:t>U</w:t>
      </w:r>
      <w:r w:rsidRPr="00B75146">
        <w:rPr>
          <w:rFonts w:eastAsia="Times New Roman"/>
          <w:color w:val="000000"/>
          <w:u w:val="single"/>
        </w:rPr>
        <w:t>nited </w:t>
      </w:r>
      <w:r w:rsidRPr="00B75146">
        <w:rPr>
          <w:rFonts w:eastAsia="Times New Roman"/>
          <w:color w:val="000000"/>
          <w:u w:val="single"/>
          <w:shd w:val="clear" w:color="auto" w:fill="00FFFF"/>
        </w:rPr>
        <w:t>S</w:t>
      </w:r>
      <w:r w:rsidRPr="00B75146">
        <w:rPr>
          <w:rFonts w:eastAsia="Times New Roman"/>
          <w:color w:val="000000"/>
          <w:u w:val="single"/>
        </w:rPr>
        <w:t>tates of America</w:t>
      </w:r>
      <w:r w:rsidRPr="00B75146">
        <w:rPr>
          <w:rFonts w:eastAsia="Times New Roman"/>
          <w:color w:val="000000"/>
          <w:sz w:val="16"/>
          <w:szCs w:val="16"/>
        </w:rPr>
        <w:t> (USA) [</w:t>
      </w:r>
      <w:proofErr w:type="spellStart"/>
      <w:r w:rsidRPr="00B75146">
        <w:rPr>
          <w:rFonts w:eastAsia="Times New Roman"/>
          <w:color w:val="000000"/>
          <w:sz w:val="16"/>
          <w:szCs w:val="16"/>
        </w:rPr>
        <w:t>ju</w:t>
      </w:r>
      <w:proofErr w:type="spellEnd"/>
      <w:r w:rsidRPr="00B75146">
        <w:rPr>
          <w:rFonts w:eastAsia="Times New Roman"/>
          <w:color w:val="000000"/>
          <w:sz w:val="16"/>
          <w:szCs w:val="16"/>
        </w:rPr>
        <w:t>:’</w:t>
      </w:r>
      <w:proofErr w:type="spellStart"/>
      <w:r w:rsidRPr="00B75146">
        <w:rPr>
          <w:rFonts w:eastAsia="Times New Roman"/>
          <w:color w:val="000000"/>
          <w:sz w:val="16"/>
          <w:szCs w:val="16"/>
        </w:rPr>
        <w:t>naitid</w:t>
      </w:r>
      <w:proofErr w:type="spellEnd"/>
      <w:r w:rsidRPr="00B75146">
        <w:rPr>
          <w:rFonts w:eastAsia="Times New Roman"/>
          <w:color w:val="000000"/>
          <w:sz w:val="16"/>
          <w:szCs w:val="16"/>
        </w:rPr>
        <w:t xml:space="preserve"> ‘</w:t>
      </w:r>
      <w:proofErr w:type="spellStart"/>
      <w:r w:rsidRPr="00B75146">
        <w:rPr>
          <w:rFonts w:eastAsia="Times New Roman"/>
          <w:color w:val="000000"/>
          <w:sz w:val="16"/>
          <w:szCs w:val="16"/>
        </w:rPr>
        <w:t>steits</w:t>
      </w:r>
      <w:proofErr w:type="spellEnd"/>
      <w:r w:rsidRPr="00B75146">
        <w:rPr>
          <w:rFonts w:eastAsia="Times New Roman"/>
          <w:color w:val="000000"/>
          <w:sz w:val="16"/>
          <w:szCs w:val="16"/>
        </w:rPr>
        <w:t xml:space="preserve"> av </w:t>
      </w:r>
      <w:proofErr w:type="spellStart"/>
      <w:r w:rsidRPr="00B75146">
        <w:rPr>
          <w:rFonts w:eastAsia="Times New Roman"/>
          <w:color w:val="000000"/>
          <w:sz w:val="16"/>
          <w:szCs w:val="16"/>
        </w:rPr>
        <w:t>e’merike</w:t>
      </w:r>
      <w:proofErr w:type="spellEnd"/>
      <w:r w:rsidRPr="00B75146">
        <w:rPr>
          <w:rFonts w:eastAsia="Times New Roman"/>
          <w:color w:val="000000"/>
          <w:sz w:val="16"/>
          <w:szCs w:val="16"/>
        </w:rPr>
        <w:t>] noun </w:t>
      </w:r>
      <w:r w:rsidRPr="00B75146">
        <w:rPr>
          <w:rFonts w:eastAsia="Times New Roman"/>
          <w:color w:val="000000"/>
          <w:u w:val="single"/>
        </w:rPr>
        <w:t>independent country</w:t>
      </w:r>
      <w:r w:rsidRPr="00B75146">
        <w:rPr>
          <w:rFonts w:eastAsia="Times New Roman"/>
          <w:color w:val="000000"/>
          <w:sz w:val="16"/>
          <w:szCs w:val="16"/>
        </w:rPr>
        <w:t>, a federation of states (originally thirteen, now fifty in North America; the United States Code = book containing all the permanent laws of the USA, arranged in sections according to subject and revised from time to time COMMENT: the </w:t>
      </w:r>
      <w:r w:rsidRPr="00B75146">
        <w:rPr>
          <w:rFonts w:eastAsia="Times New Roman"/>
          <w:color w:val="000000"/>
          <w:u w:val="single"/>
          <w:shd w:val="clear" w:color="auto" w:fill="00FFFF"/>
        </w:rPr>
        <w:t>federal government (based in</w:t>
      </w:r>
      <w:r w:rsidRPr="00B75146">
        <w:rPr>
          <w:rFonts w:eastAsia="Times New Roman"/>
          <w:color w:val="000000"/>
          <w:u w:val="single"/>
        </w:rPr>
        <w:t> Washington </w:t>
      </w:r>
      <w:r w:rsidRPr="00B75146">
        <w:rPr>
          <w:rFonts w:eastAsia="Times New Roman"/>
          <w:color w:val="000000"/>
          <w:u w:val="single"/>
          <w:shd w:val="clear" w:color="auto" w:fill="00FFFF"/>
        </w:rPr>
        <w:t>D.C.)</w:t>
      </w:r>
      <w:r w:rsidRPr="00B75146">
        <w:rPr>
          <w:rFonts w:eastAsia="Times New Roman"/>
          <w:color w:val="000000"/>
          <w:u w:val="single"/>
        </w:rPr>
        <w:t> is formed of a legislature</w:t>
      </w:r>
      <w:r w:rsidRPr="00B75146">
        <w:rPr>
          <w:rFonts w:eastAsia="Times New Roman"/>
          <w:color w:val="000000"/>
          <w:sz w:val="16"/>
          <w:szCs w:val="16"/>
        </w:rPr>
        <w:t> (the Congress) with two chambers (the Senate and House of Representatives), </w:t>
      </w:r>
      <w:r w:rsidRPr="00B75146">
        <w:rPr>
          <w:rFonts w:eastAsia="Times New Roman"/>
          <w:color w:val="000000"/>
          <w:u w:val="single"/>
        </w:rPr>
        <w:t>an executive</w:t>
      </w:r>
      <w:r w:rsidRPr="00B75146">
        <w:rPr>
          <w:rFonts w:eastAsia="Times New Roman"/>
          <w:color w:val="000000"/>
          <w:sz w:val="16"/>
          <w:szCs w:val="16"/>
        </w:rPr>
        <w:t> (the President) </w:t>
      </w:r>
      <w:r w:rsidRPr="00B75146">
        <w:rPr>
          <w:rFonts w:eastAsia="Times New Roman"/>
          <w:color w:val="000000"/>
          <w:u w:val="single"/>
        </w:rPr>
        <w:t>and a judiciary</w:t>
      </w:r>
      <w:r w:rsidRPr="00B75146">
        <w:rPr>
          <w:rFonts w:eastAsia="Times New Roman"/>
          <w:color w:val="000000"/>
          <w:sz w:val="16"/>
          <w:szCs w:val="16"/>
        </w:rPr>
        <w:t> (the Supreme Court). Each of the fifty states making up the USA has its own legislature and executive (the Governor) as well as its own legal system and constitution</w:t>
      </w:r>
    </w:p>
    <w:p w14:paraId="3B2C7F89" w14:textId="77777777" w:rsidR="00867D23" w:rsidRPr="00B75146" w:rsidRDefault="00867D23" w:rsidP="00867D23">
      <w:pPr>
        <w:shd w:val="clear" w:color="auto" w:fill="FFFFFF"/>
        <w:spacing w:after="0" w:line="240" w:lineRule="auto"/>
        <w:rPr>
          <w:rFonts w:eastAsia="Times New Roman"/>
          <w:color w:val="000000"/>
        </w:rPr>
      </w:pPr>
      <w:r w:rsidRPr="00B75146">
        <w:rPr>
          <w:rFonts w:eastAsia="Times New Roman"/>
          <w:color w:val="000000"/>
        </w:rPr>
        <w:t> </w:t>
      </w:r>
    </w:p>
    <w:p w14:paraId="35256EF5" w14:textId="77777777" w:rsidR="00867D23" w:rsidRPr="00B75146" w:rsidRDefault="00867D23" w:rsidP="00867D23">
      <w:pPr>
        <w:shd w:val="clear" w:color="auto" w:fill="FFFFFF"/>
        <w:spacing w:before="200" w:after="0" w:line="240" w:lineRule="auto"/>
        <w:outlineLvl w:val="3"/>
        <w:rPr>
          <w:rFonts w:eastAsia="Times New Roman"/>
          <w:b/>
          <w:bCs/>
          <w:color w:val="000000"/>
          <w:sz w:val="26"/>
          <w:szCs w:val="26"/>
        </w:rPr>
      </w:pPr>
      <w:r w:rsidRPr="00B75146">
        <w:rPr>
          <w:rFonts w:eastAsia="Times New Roman"/>
          <w:b/>
          <w:bCs/>
          <w:color w:val="000000"/>
          <w:sz w:val="26"/>
          <w:szCs w:val="26"/>
        </w:rPr>
        <w:t>The resolution calls for debate over hypothetical government action</w:t>
      </w:r>
    </w:p>
    <w:p w14:paraId="781E6BB7" w14:textId="77777777" w:rsidR="00867D23" w:rsidRPr="00B75146" w:rsidRDefault="00867D23" w:rsidP="00867D23">
      <w:pPr>
        <w:shd w:val="clear" w:color="auto" w:fill="FFFFFF"/>
        <w:spacing w:after="0" w:line="240" w:lineRule="auto"/>
        <w:rPr>
          <w:rFonts w:eastAsia="Times New Roman"/>
          <w:color w:val="000000"/>
        </w:rPr>
      </w:pPr>
      <w:r w:rsidRPr="00B75146">
        <w:rPr>
          <w:rFonts w:eastAsia="Times New Roman"/>
          <w:b/>
          <w:bCs/>
          <w:color w:val="000000"/>
          <w:sz w:val="26"/>
          <w:szCs w:val="26"/>
        </w:rPr>
        <w:t>Ericson 3</w:t>
      </w:r>
      <w:r w:rsidRPr="00B75146">
        <w:rPr>
          <w:rFonts w:eastAsia="Times New Roman"/>
          <w:color w:val="000000"/>
        </w:rPr>
        <w:t> (Jon M., Dean Emeritus of the College of Liberal Arts – California Polytechnic U., et al., The Debater’s Guide, Third Edition, p. 4)</w:t>
      </w:r>
    </w:p>
    <w:p w14:paraId="42174CF5" w14:textId="77777777" w:rsidR="00867D23" w:rsidRPr="00B75146" w:rsidRDefault="00867D23" w:rsidP="00867D23">
      <w:pPr>
        <w:shd w:val="clear" w:color="auto" w:fill="FFFFFF"/>
        <w:spacing w:after="0" w:line="240" w:lineRule="auto"/>
        <w:rPr>
          <w:rFonts w:eastAsia="Times New Roman"/>
          <w:color w:val="000000"/>
        </w:rPr>
      </w:pPr>
      <w:r w:rsidRPr="00B75146">
        <w:rPr>
          <w:rFonts w:eastAsia="Times New Roman"/>
          <w:color w:val="000000"/>
          <w:sz w:val="14"/>
          <w:szCs w:val="14"/>
        </w:rPr>
        <w:t>The Proposition of Policy: Urging Future Action In policy propositions, </w:t>
      </w:r>
      <w:r w:rsidRPr="00B75146">
        <w:rPr>
          <w:rFonts w:eastAsia="Times New Roman"/>
          <w:color w:val="000000"/>
          <w:u w:val="single"/>
          <w:shd w:val="clear" w:color="auto" w:fill="00FFFF"/>
        </w:rPr>
        <w:t>each topic contains</w:t>
      </w:r>
      <w:r w:rsidRPr="00B75146">
        <w:rPr>
          <w:rFonts w:eastAsia="Times New Roman"/>
          <w:color w:val="000000"/>
          <w:u w:val="single"/>
        </w:rPr>
        <w:t> certain key elements</w:t>
      </w:r>
      <w:r w:rsidRPr="00B75146">
        <w:rPr>
          <w:rFonts w:eastAsia="Times New Roman"/>
          <w:color w:val="000000"/>
          <w:sz w:val="14"/>
          <w:szCs w:val="14"/>
        </w:rPr>
        <w:t>, although they have slightly different functions from comparable elements of value-oriented propositions</w:t>
      </w:r>
      <w:r w:rsidRPr="00B75146">
        <w:rPr>
          <w:rFonts w:ascii="Times New Roman" w:eastAsia="Times New Roman" w:hAnsi="Times New Roman" w:cs="Times New Roman"/>
          <w:color w:val="000000"/>
          <w:u w:val="single"/>
        </w:rPr>
        <w:t>. 1. </w:t>
      </w:r>
      <w:r w:rsidRPr="00B75146">
        <w:rPr>
          <w:rFonts w:eastAsia="Times New Roman"/>
          <w:color w:val="000000"/>
          <w:u w:val="single"/>
          <w:shd w:val="clear" w:color="auto" w:fill="00FFFF"/>
        </w:rPr>
        <w:t>An agent</w:t>
      </w:r>
      <w:r w:rsidRPr="00B75146">
        <w:rPr>
          <w:rFonts w:eastAsia="Times New Roman"/>
          <w:color w:val="000000"/>
          <w:u w:val="single"/>
        </w:rPr>
        <w:t> doing the acting ---“</w:t>
      </w:r>
      <w:r w:rsidRPr="00B75146">
        <w:rPr>
          <w:rFonts w:eastAsia="Times New Roman"/>
          <w:color w:val="000000"/>
          <w:u w:val="single"/>
          <w:shd w:val="clear" w:color="auto" w:fill="00FFFF"/>
        </w:rPr>
        <w:t>The U</w:t>
      </w:r>
      <w:r w:rsidRPr="00B75146">
        <w:rPr>
          <w:rFonts w:eastAsia="Times New Roman"/>
          <w:color w:val="000000"/>
          <w:u w:val="single"/>
        </w:rPr>
        <w:t>nited </w:t>
      </w:r>
      <w:r w:rsidRPr="00B75146">
        <w:rPr>
          <w:rFonts w:eastAsia="Times New Roman"/>
          <w:color w:val="000000"/>
          <w:u w:val="single"/>
          <w:shd w:val="clear" w:color="auto" w:fill="00FFFF"/>
        </w:rPr>
        <w:t>S</w:t>
      </w:r>
      <w:r w:rsidRPr="00B75146">
        <w:rPr>
          <w:rFonts w:eastAsia="Times New Roman"/>
          <w:color w:val="000000"/>
          <w:u w:val="single"/>
        </w:rPr>
        <w:t>tates” in “The United States should</w:t>
      </w:r>
      <w:r w:rsidRPr="00B75146">
        <w:rPr>
          <w:rFonts w:ascii="Times New Roman" w:eastAsia="Times New Roman" w:hAnsi="Times New Roman" w:cs="Times New Roman"/>
          <w:color w:val="000000"/>
          <w:u w:val="single"/>
        </w:rPr>
        <w:t> </w:t>
      </w:r>
      <w:proofErr w:type="spellStart"/>
      <w:r w:rsidRPr="00B75146">
        <w:rPr>
          <w:rFonts w:ascii="Times New Roman" w:eastAsia="Times New Roman" w:hAnsi="Times New Roman" w:cs="Times New Roman"/>
          <w:color w:val="000000"/>
          <w:u w:val="single"/>
        </w:rPr>
        <w:t>adopt</w:t>
      </w:r>
      <w:r w:rsidRPr="00B75146">
        <w:rPr>
          <w:rFonts w:eastAsia="Times New Roman"/>
          <w:color w:val="000000"/>
          <w:sz w:val="14"/>
          <w:szCs w:val="14"/>
        </w:rPr>
        <w:t>a</w:t>
      </w:r>
      <w:proofErr w:type="spellEnd"/>
      <w:r w:rsidRPr="00B75146">
        <w:rPr>
          <w:rFonts w:eastAsia="Times New Roman"/>
          <w:color w:val="000000"/>
          <w:sz w:val="14"/>
          <w:szCs w:val="14"/>
        </w:rPr>
        <w:t xml:space="preserve"> policy of free trade.” Like the object of evaluation in a proposition of value, </w:t>
      </w:r>
      <w:r w:rsidRPr="00B75146">
        <w:rPr>
          <w:rFonts w:eastAsia="Times New Roman"/>
          <w:color w:val="000000"/>
          <w:u w:val="single"/>
        </w:rPr>
        <w:t>the agent is the subject of the sentence. 2. </w:t>
      </w:r>
      <w:r w:rsidRPr="00B75146">
        <w:rPr>
          <w:rFonts w:eastAsia="Times New Roman"/>
          <w:color w:val="000000"/>
          <w:u w:val="single"/>
          <w:shd w:val="clear" w:color="auto" w:fill="00FFFF"/>
        </w:rPr>
        <w:t>The verb should</w:t>
      </w:r>
      <w:r w:rsidRPr="00B75146">
        <w:rPr>
          <w:rFonts w:eastAsia="Times New Roman"/>
          <w:color w:val="000000"/>
          <w:sz w:val="14"/>
          <w:szCs w:val="14"/>
        </w:rPr>
        <w:t>—the first part of a verb phrase </w:t>
      </w:r>
      <w:r w:rsidRPr="00B75146">
        <w:rPr>
          <w:rFonts w:eastAsia="Times New Roman"/>
          <w:color w:val="000000"/>
          <w:u w:val="single"/>
          <w:shd w:val="clear" w:color="auto" w:fill="00FFFF"/>
        </w:rPr>
        <w:t>that urges action</w:t>
      </w:r>
      <w:r w:rsidRPr="00B75146">
        <w:rPr>
          <w:rFonts w:eastAsia="Times New Roman"/>
          <w:color w:val="000000"/>
          <w:sz w:val="14"/>
          <w:szCs w:val="14"/>
        </w:rPr>
        <w:t>. 3. An action verb to follow should in the should-verb combination. </w:t>
      </w:r>
      <w:r w:rsidRPr="00B75146">
        <w:rPr>
          <w:rFonts w:eastAsia="Times New Roman"/>
          <w:color w:val="000000"/>
          <w:u w:val="single"/>
        </w:rPr>
        <w:t>For example, </w:t>
      </w:r>
      <w:r w:rsidRPr="00B75146">
        <w:rPr>
          <w:rFonts w:eastAsia="Times New Roman"/>
          <w:color w:val="000000"/>
          <w:u w:val="single"/>
          <w:shd w:val="clear" w:color="auto" w:fill="00FFFF"/>
        </w:rPr>
        <w:t>should</w:t>
      </w:r>
      <w:r w:rsidRPr="00B75146">
        <w:rPr>
          <w:rFonts w:eastAsia="Times New Roman"/>
          <w:i/>
          <w:iCs/>
          <w:color w:val="000000"/>
          <w:u w:val="single"/>
        </w:rPr>
        <w:t> </w:t>
      </w:r>
      <w:r w:rsidRPr="00B75146">
        <w:rPr>
          <w:rFonts w:eastAsia="Times New Roman"/>
          <w:color w:val="000000"/>
          <w:u w:val="single"/>
        </w:rPr>
        <w:t>adopt</w:t>
      </w:r>
      <w:r w:rsidRPr="00B75146">
        <w:rPr>
          <w:rFonts w:eastAsia="Times New Roman"/>
          <w:color w:val="000000"/>
          <w:sz w:val="14"/>
          <w:szCs w:val="14"/>
        </w:rPr>
        <w:t> here </w:t>
      </w:r>
      <w:r w:rsidRPr="00B75146">
        <w:rPr>
          <w:rFonts w:eastAsia="Times New Roman"/>
          <w:color w:val="000000"/>
          <w:u w:val="single"/>
          <w:shd w:val="clear" w:color="auto" w:fill="00FFFF"/>
        </w:rPr>
        <w:t>means</w:t>
      </w:r>
      <w:r w:rsidRPr="00B75146">
        <w:rPr>
          <w:rFonts w:eastAsia="Times New Roman"/>
          <w:color w:val="000000"/>
          <w:u w:val="single"/>
        </w:rPr>
        <w:t> to put </w:t>
      </w:r>
      <w:r w:rsidRPr="00B75146">
        <w:rPr>
          <w:rFonts w:eastAsia="Times New Roman"/>
          <w:color w:val="000000"/>
          <w:u w:val="single"/>
          <w:shd w:val="clear" w:color="auto" w:fill="00FFFF"/>
        </w:rPr>
        <w:t>a</w:t>
      </w:r>
      <w:r w:rsidRPr="00B75146">
        <w:rPr>
          <w:rFonts w:eastAsia="Times New Roman"/>
          <w:color w:val="000000"/>
          <w:sz w:val="14"/>
          <w:szCs w:val="14"/>
        </w:rPr>
        <w:t> program or </w:t>
      </w:r>
      <w:r w:rsidRPr="00B75146">
        <w:rPr>
          <w:rFonts w:eastAsia="Times New Roman"/>
          <w:color w:val="000000"/>
          <w:u w:val="single"/>
          <w:shd w:val="clear" w:color="auto" w:fill="00FFFF"/>
        </w:rPr>
        <w:t>policy</w:t>
      </w:r>
      <w:r w:rsidRPr="00B75146">
        <w:rPr>
          <w:rFonts w:eastAsia="Times New Roman"/>
          <w:color w:val="000000"/>
          <w:u w:val="single"/>
        </w:rPr>
        <w:t> into action </w:t>
      </w:r>
      <w:r w:rsidRPr="00B75146">
        <w:rPr>
          <w:rFonts w:eastAsia="Times New Roman"/>
          <w:color w:val="000000"/>
          <w:u w:val="single"/>
          <w:shd w:val="clear" w:color="auto" w:fill="00FFFF"/>
        </w:rPr>
        <w:t>though governmental means</w:t>
      </w:r>
      <w:r w:rsidRPr="00B75146">
        <w:rPr>
          <w:rFonts w:eastAsia="Times New Roman"/>
          <w:color w:val="000000"/>
          <w:sz w:val="14"/>
          <w:szCs w:val="14"/>
          <w:shd w:val="clear" w:color="auto" w:fill="00FFFF"/>
        </w:rPr>
        <w:t>.</w:t>
      </w:r>
      <w:r w:rsidRPr="00B75146">
        <w:rPr>
          <w:rFonts w:eastAsia="Times New Roman"/>
          <w:color w:val="000000"/>
          <w:sz w:val="14"/>
          <w:szCs w:val="14"/>
        </w:rPr>
        <w:t>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B75146">
        <w:rPr>
          <w:rFonts w:eastAsia="Times New Roman"/>
          <w:color w:val="000000"/>
          <w:u w:val="single"/>
        </w:rPr>
        <w:t>The entire debate is about whether something ought to occur</w:t>
      </w:r>
      <w:r w:rsidRPr="00B75146">
        <w:rPr>
          <w:rFonts w:ascii="Times New Roman" w:eastAsia="Times New Roman" w:hAnsi="Times New Roman" w:cs="Times New Roman"/>
          <w:color w:val="000000"/>
          <w:u w:val="single"/>
        </w:rPr>
        <w:t>.</w:t>
      </w:r>
      <w:r w:rsidRPr="00B75146">
        <w:rPr>
          <w:rFonts w:eastAsia="Times New Roman"/>
          <w:color w:val="000000"/>
          <w:sz w:val="14"/>
          <w:szCs w:val="14"/>
        </w:rPr>
        <w:t> What you agree to do, then, when you accept the affirmative side in such a debate is to offer sufficient and compelling reasons for an audience to perform the future action that you propose. </w:t>
      </w:r>
    </w:p>
    <w:p w14:paraId="2F07EF7E" w14:textId="6574FDC9" w:rsidR="00867D23" w:rsidRPr="00867D23" w:rsidRDefault="00867D23" w:rsidP="00867D23">
      <w:pPr>
        <w:shd w:val="clear" w:color="auto" w:fill="FFFFFF"/>
        <w:spacing w:after="0" w:line="240" w:lineRule="auto"/>
        <w:rPr>
          <w:rFonts w:eastAsia="Times New Roman"/>
          <w:color w:val="000000"/>
        </w:rPr>
      </w:pPr>
      <w:r w:rsidRPr="00B75146">
        <w:rPr>
          <w:rFonts w:eastAsia="Times New Roman"/>
          <w:color w:val="000000"/>
        </w:rPr>
        <w:t> </w:t>
      </w:r>
    </w:p>
    <w:p w14:paraId="5E7B8D90" w14:textId="77777777" w:rsidR="00867D23" w:rsidRDefault="00867D23" w:rsidP="00867D23"/>
    <w:p w14:paraId="44F2B085" w14:textId="47A2C495" w:rsidR="00867D23" w:rsidRDefault="00867D23" w:rsidP="00867D23">
      <w:pPr>
        <w:pStyle w:val="Heading3"/>
      </w:pPr>
      <w:r>
        <w:t>2NC – TVA</w:t>
      </w:r>
    </w:p>
    <w:p w14:paraId="2D6AA4AD" w14:textId="77777777" w:rsidR="00867D23" w:rsidRDefault="00867D23" w:rsidP="00867D23"/>
    <w:p w14:paraId="6F3C49D3" w14:textId="77777777" w:rsidR="00867D23" w:rsidRDefault="00867D23" w:rsidP="00867D23">
      <w:pPr>
        <w:pStyle w:val="Heading4"/>
      </w:pPr>
      <w:r>
        <w:t xml:space="preserve">We acknowledge the </w:t>
      </w:r>
      <w:proofErr w:type="spellStart"/>
      <w:r>
        <w:t>affs</w:t>
      </w:r>
      <w:proofErr w:type="spellEnd"/>
      <w:r>
        <w:t xml:space="preserve"> unpayable debt, and so we use a basic income to fiscally redistribute all the money the USFG has to black people.</w:t>
      </w:r>
    </w:p>
    <w:p w14:paraId="76E920B4" w14:textId="77777777" w:rsidR="00867D23" w:rsidRDefault="00867D23" w:rsidP="00867D23">
      <w:proofErr w:type="spellStart"/>
      <w:r w:rsidRPr="00320D26">
        <w:rPr>
          <w:rStyle w:val="Heading4Char"/>
        </w:rPr>
        <w:t>Fouksman</w:t>
      </w:r>
      <w:proofErr w:type="spellEnd"/>
      <w:r w:rsidRPr="00320D26">
        <w:rPr>
          <w:rStyle w:val="Heading4Char"/>
        </w:rPr>
        <w:t xml:space="preserve"> And Klein</w:t>
      </w:r>
      <w:r>
        <w:rPr>
          <w:rFonts w:ascii="Arial" w:hAnsi="Arial" w:cs="Arial"/>
          <w:color w:val="222222"/>
          <w:sz w:val="20"/>
          <w:szCs w:val="20"/>
          <w:shd w:val="clear" w:color="auto" w:fill="FFFFFF"/>
        </w:rPr>
        <w:t xml:space="preserve"> [Klein, E., and E. </w:t>
      </w:r>
      <w:proofErr w:type="spellStart"/>
      <w:r>
        <w:rPr>
          <w:rFonts w:ascii="Arial" w:hAnsi="Arial" w:cs="Arial"/>
          <w:color w:val="222222"/>
          <w:sz w:val="20"/>
          <w:szCs w:val="20"/>
          <w:shd w:val="clear" w:color="auto" w:fill="FFFFFF"/>
        </w:rPr>
        <w:t>Fouksman;</w:t>
      </w:r>
      <w:r>
        <w:rPr>
          <w:shd w:val="clear" w:color="auto" w:fill="FFFFFF"/>
        </w:rPr>
        <w:t>Dr</w:t>
      </w:r>
      <w:proofErr w:type="spellEnd"/>
      <w:r>
        <w:rPr>
          <w:shd w:val="clear" w:color="auto" w:fill="FFFFFF"/>
        </w:rPr>
        <w:t xml:space="preserve"> Elizaveta </w:t>
      </w:r>
      <w:proofErr w:type="spellStart"/>
      <w:r>
        <w:rPr>
          <w:shd w:val="clear" w:color="auto" w:fill="FFFFFF"/>
        </w:rPr>
        <w:t>Fouksman</w:t>
      </w:r>
      <w:proofErr w:type="spellEnd"/>
      <w:r>
        <w:rPr>
          <w:shd w:val="clear" w:color="auto" w:fill="FFFFFF"/>
        </w:rPr>
        <w:t xml:space="preserve"> is a Lecturer (Assistant Professor) in Social Justice at the Centre for Public Policy Research in the School of Education, Communication and Society at King's College </w:t>
      </w:r>
      <w:proofErr w:type="spellStart"/>
      <w:r>
        <w:rPr>
          <w:shd w:val="clear" w:color="auto" w:fill="FFFFFF"/>
        </w:rPr>
        <w:t>London.</w:t>
      </w:r>
      <w:r>
        <w:rPr>
          <w:rFonts w:ascii="Arial" w:hAnsi="Arial" w:cs="Arial"/>
          <w:color w:val="222222"/>
          <w:sz w:val="20"/>
          <w:szCs w:val="20"/>
          <w:shd w:val="clear" w:color="auto" w:fill="FFFFFF"/>
        </w:rPr>
        <w:t>"Reparations</w:t>
      </w:r>
      <w:proofErr w:type="spellEnd"/>
      <w:r>
        <w:rPr>
          <w:rFonts w:ascii="Arial" w:hAnsi="Arial" w:cs="Arial"/>
          <w:color w:val="222222"/>
          <w:sz w:val="20"/>
          <w:szCs w:val="20"/>
          <w:shd w:val="clear" w:color="auto" w:fill="FFFFFF"/>
        </w:rPr>
        <w:t xml:space="preserve"> as a rightful share: from universalism to redress in distributive justice." </w:t>
      </w:r>
      <w:r>
        <w:rPr>
          <w:rFonts w:ascii="Arial" w:hAnsi="Arial" w:cs="Arial"/>
          <w:i/>
          <w:iCs/>
          <w:color w:val="222222"/>
          <w:sz w:val="20"/>
          <w:szCs w:val="20"/>
          <w:shd w:val="clear" w:color="auto" w:fill="FFFFFF"/>
        </w:rPr>
        <w:t>Development and Change</w:t>
      </w:r>
      <w:r>
        <w:rPr>
          <w:rFonts w:ascii="Arial" w:hAnsi="Arial" w:cs="Arial"/>
          <w:color w:val="222222"/>
          <w:sz w:val="20"/>
          <w:szCs w:val="20"/>
          <w:shd w:val="clear" w:color="auto" w:fill="FFFFFF"/>
        </w:rPr>
        <w:t xml:space="preserve"> 53.1 (2022): 31-57.] </w:t>
      </w:r>
    </w:p>
    <w:p w14:paraId="68989FBC" w14:textId="77777777" w:rsidR="00867D23" w:rsidRDefault="00867D23" w:rsidP="00867D23">
      <w:r>
        <w:t xml:space="preserve">Although reparations have been supported by </w:t>
      </w:r>
      <w:proofErr w:type="gramStart"/>
      <w:r>
        <w:t>a number of</w:t>
      </w:r>
      <w:proofErr w:type="gramEnd"/>
      <w:r>
        <w:t xml:space="preserve"> groups and in a variety of forms in the US, this case study will focus on the reparations agenda of the Movement for Black Lives. This is because some of </w:t>
      </w:r>
      <w:r w:rsidRPr="00320D26">
        <w:rPr>
          <w:highlight w:val="yellow"/>
          <w:u w:val="single"/>
        </w:rPr>
        <w:t>the Movement’s racial justice-based proposals specifically included a universal basic income</w:t>
      </w:r>
      <w:r>
        <w:t xml:space="preserve"> as part of demandsmadebytheMovementin2015–17(MacFarland, 2016; Warren, 2016</w:t>
      </w:r>
      <w:r w:rsidRPr="00AC21EF">
        <w:rPr>
          <w:u w:val="single"/>
        </w:rPr>
        <w:t xml:space="preserve">), making it a </w:t>
      </w:r>
      <w:r w:rsidRPr="00320D26">
        <w:rPr>
          <w:highlight w:val="yellow"/>
          <w:u w:val="single"/>
        </w:rPr>
        <w:t>particularly useful lens through which to think about the intersections and tensions between claims for universal and reparatory distributional justice.</w:t>
      </w:r>
      <w:r>
        <w:t xml:space="preserve"> Dorian T. Warren, one of the authors of the </w:t>
      </w:r>
      <w:r w:rsidRPr="00AC21EF">
        <w:rPr>
          <w:u w:val="single"/>
        </w:rPr>
        <w:t>demands</w:t>
      </w:r>
      <w:r>
        <w:t xml:space="preserve">, placed UBI not under the economic justice heading, but rather under the heading of reparations. Warren points out that a UBI would bene f it the poor the most, and that it would thus be particularly helpful to the formerly incarcerated and to cashless poor Black people. The implication here is that Warren sees </w:t>
      </w:r>
      <w:r w:rsidRPr="00320D26">
        <w:rPr>
          <w:highlight w:val="yellow"/>
          <w:u w:val="single"/>
        </w:rPr>
        <w:t xml:space="preserve">class and race as inseparable, precisely because the US is a society whose economic system is based on a history of slavery and economic exploitation, </w:t>
      </w:r>
      <w:proofErr w:type="gramStart"/>
      <w:r w:rsidRPr="00320D26">
        <w:rPr>
          <w:highlight w:val="yellow"/>
          <w:u w:val="single"/>
        </w:rPr>
        <w:t>discrimination</w:t>
      </w:r>
      <w:proofErr w:type="gramEnd"/>
      <w:r w:rsidRPr="00320D26">
        <w:rPr>
          <w:highlight w:val="yellow"/>
          <w:u w:val="single"/>
        </w:rPr>
        <w:t xml:space="preserve"> and incarceration on the basis of race. </w:t>
      </w:r>
      <w:r w:rsidRPr="00320D26">
        <w:rPr>
          <w:highlight w:val="yellow"/>
        </w:rPr>
        <w:t xml:space="preserve">The argument in </w:t>
      </w:r>
      <w:proofErr w:type="spellStart"/>
      <w:r w:rsidRPr="00320D26">
        <w:rPr>
          <w:highlight w:val="yellow"/>
        </w:rPr>
        <w:t>favour</w:t>
      </w:r>
      <w:proofErr w:type="spellEnd"/>
      <w:r w:rsidRPr="00320D26">
        <w:rPr>
          <w:highlight w:val="yellow"/>
        </w:rPr>
        <w:t xml:space="preserve"> of UBI as a form of reparations </w:t>
      </w:r>
      <w:proofErr w:type="gramStart"/>
      <w:r w:rsidRPr="00320D26">
        <w:rPr>
          <w:highlight w:val="yellow"/>
        </w:rPr>
        <w:t>on the basis of</w:t>
      </w:r>
      <w:proofErr w:type="gramEnd"/>
      <w:r w:rsidRPr="00320D26">
        <w:rPr>
          <w:highlight w:val="yellow"/>
        </w:rPr>
        <w:t xml:space="preserve"> the intersection of class and race</w:t>
      </w:r>
      <w:r>
        <w:t xml:space="preserve"> in a post-slavery society is built on the acknowledgement that class exploitation and expropriation and race are closely tied. </w:t>
      </w:r>
      <w:r w:rsidRPr="00320D26">
        <w:rPr>
          <w:highlight w:val="yellow"/>
          <w:u w:val="single"/>
        </w:rPr>
        <w:t>Because White Americans earn more on average (due precisely to this history of slavery and post-slavery discrimination), a universal basic income would be taxed back from the wealthy (and largely White) community. Its beneficiaries would be the poor, but due to this history of disadvantage, it would especially benefit Black communities in the US, which have disproportionately high rates of poverty and economic disadvantage</w:t>
      </w:r>
      <w:r w:rsidRPr="00AC21EF">
        <w:rPr>
          <w:u w:val="single"/>
        </w:rPr>
        <w:t>.</w:t>
      </w:r>
      <w:r>
        <w:t>7 Beyond the intersection of class and race, Warren also points out that the universalism and unconditionality of UBI have essential advantages</w:t>
      </w:r>
      <w:r w:rsidRPr="00320D26">
        <w:rPr>
          <w:highlight w:val="yellow"/>
        </w:rPr>
        <w:t xml:space="preserve">. </w:t>
      </w:r>
      <w:r w:rsidRPr="00320D26">
        <w:rPr>
          <w:highlight w:val="yellow"/>
          <w:u w:val="single"/>
        </w:rPr>
        <w:t>Not only would universalism prevent a repetition of previous racially discriminatory social policies (such as the New Deal’s purposeful exclusion of largely Black agricultural workers), but it would avoid the ‘paternalistic restrictions that rest on racist tropes</w:t>
      </w:r>
      <w:r w:rsidRPr="00AC21EF">
        <w:rPr>
          <w:u w:val="single"/>
        </w:rPr>
        <w:t xml:space="preserve">’ </w:t>
      </w:r>
      <w:r>
        <w:t>(Warren, 2017b; see also Warren, 2017a) within current social policies, such as food stamps</w:t>
      </w:r>
      <w:r w:rsidRPr="00320D26">
        <w:rPr>
          <w:highlight w:val="yellow"/>
        </w:rPr>
        <w:t xml:space="preserve">. </w:t>
      </w:r>
      <w:r w:rsidRPr="00320D26">
        <w:rPr>
          <w:highlight w:val="yellow"/>
          <w:u w:val="single"/>
        </w:rPr>
        <w:t xml:space="preserve">Also crucial is the fact the UBI does not have a work requirement, particularly </w:t>
      </w:r>
      <w:proofErr w:type="gramStart"/>
      <w:r w:rsidRPr="00320D26">
        <w:rPr>
          <w:highlight w:val="yellow"/>
          <w:u w:val="single"/>
        </w:rPr>
        <w:t>in light of</w:t>
      </w:r>
      <w:proofErr w:type="gramEnd"/>
      <w:r w:rsidRPr="00320D26">
        <w:rPr>
          <w:highlight w:val="yellow"/>
          <w:u w:val="single"/>
        </w:rPr>
        <w:t xml:space="preserve"> the structural racism that continues to exclude Black communities from employment in the US.</w:t>
      </w:r>
      <w:r>
        <w:t xml:space="preserve"> Indeed, other theorists of race-based reparations in the US have also made a similar case for universal social or </w:t>
      </w:r>
      <w:proofErr w:type="spellStart"/>
      <w:r>
        <w:t>distributory</w:t>
      </w:r>
      <w:proofErr w:type="spellEnd"/>
      <w:r>
        <w:t xml:space="preserve"> </w:t>
      </w:r>
      <w:proofErr w:type="spellStart"/>
      <w:r>
        <w:t>programmes</w:t>
      </w:r>
      <w:proofErr w:type="spellEnd"/>
      <w:r>
        <w:t xml:space="preserve"> that would lessen racial inequality by aiding all; for instance, Darity and Hamilton (2012) propose a federal work guarantee and child development accounts.</w:t>
      </w:r>
    </w:p>
    <w:p w14:paraId="4234E35C" w14:textId="77777777" w:rsidR="00867D23" w:rsidRDefault="00867D23" w:rsidP="00867D23">
      <w:pPr>
        <w:pStyle w:val="Heading4"/>
        <w:rPr>
          <w:rFonts w:ascii="Arial" w:hAnsi="Arial"/>
        </w:rPr>
      </w:pPr>
      <w:r w:rsidRPr="0062778A">
        <w:t>UBI is the first step to helping black people gain material wealth</w:t>
      </w:r>
      <w:r>
        <w:rPr>
          <w:b w:val="0"/>
        </w:rPr>
        <w:t>.</w:t>
      </w:r>
    </w:p>
    <w:p w14:paraId="02032820" w14:textId="77777777" w:rsidR="00867D23" w:rsidRPr="00AC21EF" w:rsidRDefault="00867D23" w:rsidP="00867D23">
      <w:pPr>
        <w:rPr>
          <w:lang w:val="fr-FR"/>
        </w:rPr>
      </w:pPr>
      <w:proofErr w:type="spellStart"/>
      <w:r>
        <w:rPr>
          <w:b/>
        </w:rPr>
        <w:t>Ghenis</w:t>
      </w:r>
      <w:proofErr w:type="spellEnd"/>
      <w:r>
        <w:rPr>
          <w:b/>
        </w:rPr>
        <w:t xml:space="preserve"> ’20</w:t>
      </w:r>
      <w:r>
        <w:t xml:space="preserve"> [Max </w:t>
      </w:r>
      <w:proofErr w:type="spellStart"/>
      <w:r>
        <w:t>Ghenis</w:t>
      </w:r>
      <w:proofErr w:type="spellEnd"/>
      <w:r>
        <w:t xml:space="preserve"> is the founder and president of the UBI Center. </w:t>
      </w:r>
      <w:proofErr w:type="spellStart"/>
      <w:r>
        <w:t>Ghenis</w:t>
      </w:r>
      <w:proofErr w:type="spellEnd"/>
      <w:r>
        <w:t xml:space="preserve">, Max. “How Universal Basic Income Would Affect the Black-White Poverty and Wealth Gaps.” </w:t>
      </w:r>
      <w:r w:rsidRPr="00AC21EF">
        <w:rPr>
          <w:lang w:val="fr-FR"/>
        </w:rPr>
        <w:t>UBI Center, 20 June 2020, www.ubicenter.org/how-universal-basic-income-would-affect-the-black-white-poverty-and-wealth-gaps</w:t>
      </w:r>
      <w:proofErr w:type="gramStart"/>
      <w:r w:rsidRPr="00AC21EF">
        <w:rPr>
          <w:lang w:val="fr-FR"/>
        </w:rPr>
        <w:t>. ]</w:t>
      </w:r>
      <w:proofErr w:type="gramEnd"/>
    </w:p>
    <w:p w14:paraId="4E271616" w14:textId="77777777" w:rsidR="00867D23" w:rsidRDefault="00867D23" w:rsidP="00867D23">
      <w:pPr>
        <w:shd w:val="clear" w:color="auto" w:fill="FFFFFF"/>
        <w:spacing w:after="0" w:line="240" w:lineRule="auto"/>
        <w:rPr>
          <w:rFonts w:eastAsia="Calibri"/>
          <w:b/>
          <w:u w:val="single"/>
        </w:rPr>
      </w:pPr>
      <w:r>
        <w:rPr>
          <w:rFonts w:eastAsia="Calibri"/>
          <w:color w:val="3C484E"/>
          <w:sz w:val="12"/>
          <w:szCs w:val="12"/>
        </w:rPr>
        <w:t>A number of economic policies have been proposed to reduce these gaps, from </w:t>
      </w:r>
      <w:hyperlink r:id="rId18" w:history="1">
        <w:r>
          <w:rPr>
            <w:rStyle w:val="Hyperlink"/>
            <w:rFonts w:eastAsia="Calibri"/>
            <w:color w:val="000000"/>
            <w:sz w:val="12"/>
            <w:szCs w:val="12"/>
          </w:rPr>
          <w:t>“baby bonds”</w:t>
        </w:r>
      </w:hyperlink>
      <w:r>
        <w:rPr>
          <w:rFonts w:eastAsia="Calibri"/>
          <w:color w:val="3C484E"/>
          <w:sz w:val="12"/>
          <w:szCs w:val="12"/>
        </w:rPr>
        <w:t> to </w:t>
      </w:r>
      <w:hyperlink r:id="rId19" w:history="1">
        <w:r>
          <w:rPr>
            <w:rStyle w:val="Hyperlink"/>
            <w:rFonts w:eastAsia="Calibri"/>
            <w:color w:val="000000"/>
            <w:sz w:val="12"/>
            <w:szCs w:val="12"/>
          </w:rPr>
          <w:t>expansions of refundable tax credits</w:t>
        </w:r>
      </w:hyperlink>
      <w:r>
        <w:rPr>
          <w:rFonts w:eastAsia="Calibri"/>
          <w:color w:val="3C484E"/>
          <w:sz w:val="12"/>
          <w:szCs w:val="12"/>
        </w:rPr>
        <w:t> to </w:t>
      </w:r>
      <w:hyperlink r:id="rId20" w:history="1">
        <w:r>
          <w:rPr>
            <w:rStyle w:val="Hyperlink"/>
            <w:rFonts w:eastAsia="Calibri"/>
            <w:color w:val="000000"/>
            <w:sz w:val="12"/>
            <w:szCs w:val="12"/>
          </w:rPr>
          <w:t>reparations</w:t>
        </w:r>
      </w:hyperlink>
      <w:r>
        <w:rPr>
          <w:rFonts w:eastAsia="Calibri"/>
          <w:color w:val="3C484E"/>
          <w:sz w:val="12"/>
          <w:szCs w:val="12"/>
        </w:rPr>
        <w:t>. How would universal basic income fare? To answer this question, I went to the Census Bureau’s 2018 </w:t>
      </w:r>
      <w:hyperlink r:id="rId21" w:history="1">
        <w:r>
          <w:rPr>
            <w:rStyle w:val="Hyperlink"/>
            <w:rFonts w:eastAsia="Calibri"/>
            <w:color w:val="000000"/>
            <w:sz w:val="12"/>
            <w:szCs w:val="12"/>
          </w:rPr>
          <w:t>Supplemental Poverty Measure</w:t>
        </w:r>
      </w:hyperlink>
      <w:r>
        <w:rPr>
          <w:rFonts w:eastAsia="Calibri"/>
          <w:color w:val="3C484E"/>
          <w:sz w:val="12"/>
          <w:szCs w:val="12"/>
        </w:rPr>
        <w:t> (SPM; see this </w:t>
      </w:r>
      <w:hyperlink r:id="rId22" w:history="1">
        <w:r>
          <w:rPr>
            <w:rStyle w:val="Hyperlink"/>
            <w:rFonts w:eastAsia="Calibri"/>
            <w:color w:val="000000"/>
            <w:sz w:val="12"/>
            <w:szCs w:val="12"/>
          </w:rPr>
          <w:t>Vox explainer</w:t>
        </w:r>
      </w:hyperlink>
      <w:r>
        <w:rPr>
          <w:rFonts w:eastAsia="Calibri"/>
          <w:color w:val="3C484E"/>
          <w:sz w:val="12"/>
          <w:szCs w:val="12"/>
        </w:rPr>
        <w:t> on SPM’s improvements over the Official Poverty Measure) and the Federal Reserve’s 2016 </w:t>
      </w:r>
      <w:hyperlink r:id="rId23" w:history="1">
        <w:r>
          <w:rPr>
            <w:rStyle w:val="Hyperlink"/>
            <w:rFonts w:eastAsia="Calibri"/>
            <w:color w:val="000000"/>
            <w:sz w:val="12"/>
            <w:szCs w:val="12"/>
          </w:rPr>
          <w:t>Survey of Consumer Finances</w:t>
        </w:r>
      </w:hyperlink>
      <w:r>
        <w:rPr>
          <w:rFonts w:eastAsia="Calibri"/>
          <w:color w:val="3C484E"/>
          <w:sz w:val="12"/>
          <w:szCs w:val="12"/>
        </w:rPr>
        <w:t xml:space="preserve">. I modeled how the black-white gaps in the SPM poverty rate, median wealth, and mean wealth change when providing each person (children, too) an unconditional payment each month. I don’t assume any funding, so this can be thought of as a lower bound on the gap closure, if the UBI were to be funded through progressive taxes. The results show large effects from even modest UBIs. For example, </w:t>
      </w:r>
      <w:r>
        <w:rPr>
          <w:rFonts w:eastAsia="Calibri"/>
          <w:b/>
          <w:highlight w:val="yellow"/>
          <w:u w:val="single"/>
        </w:rPr>
        <w:t>a $200 per month payment would more than halve the black poverty rate, putting it below the current white poverty rate.</w:t>
      </w:r>
      <w:r>
        <w:rPr>
          <w:rFonts w:eastAsia="Calibri"/>
          <w:color w:val="3C484E"/>
          <w:sz w:val="33"/>
          <w:szCs w:val="33"/>
        </w:rPr>
        <w:t xml:space="preserve"> </w:t>
      </w:r>
      <w:r>
        <w:rPr>
          <w:rFonts w:eastAsia="Calibri"/>
          <w:color w:val="3C484E"/>
          <w:sz w:val="16"/>
          <w:szCs w:val="16"/>
        </w:rPr>
        <w:t>This would cost about $800 billion per year.</w:t>
      </w:r>
      <w:r>
        <w:rPr>
          <w:rFonts w:eastAsia="Calibri"/>
          <w:color w:val="3C484E"/>
          <w:sz w:val="33"/>
          <w:szCs w:val="33"/>
        </w:rPr>
        <w:t xml:space="preserve"> </w:t>
      </w:r>
      <w:r>
        <w:rPr>
          <w:rFonts w:eastAsia="Calibri"/>
          <w:b/>
          <w:highlight w:val="yellow"/>
          <w:u w:val="single"/>
        </w:rPr>
        <w:t>A $1,000 monthly UBI would reduce the poverty rate from its current 13 percent to roughly 1 percent for all racial groups</w:t>
      </w:r>
      <w:r>
        <w:rPr>
          <w:rFonts w:eastAsia="Calibri"/>
          <w:color w:val="3C484E"/>
          <w:sz w:val="16"/>
          <w:szCs w:val="16"/>
        </w:rPr>
        <w:t xml:space="preserve">, costing about $4 trillion. </w:t>
      </w:r>
      <w:r>
        <w:rPr>
          <w:rFonts w:eastAsia="Calibri"/>
          <w:b/>
          <w:highlight w:val="yellow"/>
          <w:u w:val="single"/>
        </w:rPr>
        <w:t>UBI</w:t>
      </w:r>
      <w:r>
        <w:rPr>
          <w:rFonts w:eastAsia="Calibri"/>
          <w:color w:val="3C484E"/>
          <w:sz w:val="33"/>
          <w:szCs w:val="33"/>
        </w:rPr>
        <w:t xml:space="preserve"> </w:t>
      </w:r>
      <w:r>
        <w:rPr>
          <w:rFonts w:eastAsia="Calibri"/>
          <w:color w:val="3C484E"/>
          <w:sz w:val="16"/>
          <w:szCs w:val="16"/>
        </w:rPr>
        <w:t xml:space="preserve">wouldn’t only reduce the black poverty rate on an absolute basis, it </w:t>
      </w:r>
      <w:r>
        <w:rPr>
          <w:rFonts w:eastAsia="Calibri"/>
          <w:b/>
          <w:highlight w:val="yellow"/>
          <w:u w:val="single"/>
        </w:rPr>
        <w:t>would</w:t>
      </w:r>
      <w:r>
        <w:rPr>
          <w:rFonts w:eastAsia="Calibri"/>
          <w:color w:val="3C484E"/>
          <w:sz w:val="33"/>
          <w:szCs w:val="33"/>
        </w:rPr>
        <w:t xml:space="preserve"> </w:t>
      </w:r>
      <w:r>
        <w:rPr>
          <w:rFonts w:eastAsia="Calibri"/>
          <w:color w:val="3C484E"/>
          <w:sz w:val="16"/>
          <w:szCs w:val="16"/>
        </w:rPr>
        <w:t xml:space="preserve">also </w:t>
      </w:r>
      <w:r>
        <w:rPr>
          <w:rFonts w:eastAsia="Calibri"/>
          <w:b/>
          <w:highlight w:val="yellow"/>
          <w:u w:val="single"/>
        </w:rPr>
        <w:t>close the black-white poverty gap</w:t>
      </w:r>
      <w:r>
        <w:rPr>
          <w:rFonts w:eastAsia="Calibri"/>
          <w:color w:val="3C484E"/>
          <w:sz w:val="33"/>
          <w:szCs w:val="33"/>
        </w:rPr>
        <w:t xml:space="preserve">. </w:t>
      </w:r>
      <w:r>
        <w:rPr>
          <w:rFonts w:eastAsia="Calibri"/>
          <w:color w:val="3C484E"/>
          <w:sz w:val="16"/>
          <w:szCs w:val="16"/>
        </w:rPr>
        <w:t xml:space="preserve">Currently, </w:t>
      </w:r>
      <w:r>
        <w:rPr>
          <w:rFonts w:eastAsia="Calibri"/>
          <w:b/>
          <w:highlight w:val="yellow"/>
          <w:u w:val="single"/>
        </w:rPr>
        <w:t>the black poverty rate is 1.82 times the white poverty rate; a $200-per-month UBI would reduce that to 1.65, and a $1,000-per-month UBI would reduce it to 1.38.</w:t>
      </w:r>
      <w:r>
        <w:rPr>
          <w:rFonts w:eastAsia="Calibri"/>
          <w:b/>
          <w:u w:val="single"/>
        </w:rPr>
        <w:t xml:space="preserve"> </w:t>
      </w:r>
      <w:r>
        <w:rPr>
          <w:rFonts w:eastAsia="Calibri"/>
          <w:b/>
          <w:highlight w:val="yellow"/>
          <w:u w:val="single"/>
        </w:rPr>
        <w:t>The scale of racial wealth inequality</w:t>
      </w:r>
      <w:r>
        <w:rPr>
          <w:rFonts w:eastAsia="Calibri"/>
          <w:color w:val="3C484E"/>
          <w:sz w:val="33"/>
          <w:szCs w:val="33"/>
        </w:rPr>
        <w:t> — </w:t>
      </w:r>
      <w:r>
        <w:rPr>
          <w:rFonts w:eastAsia="Calibri"/>
          <w:color w:val="3C484E"/>
          <w:sz w:val="16"/>
          <w:szCs w:val="16"/>
        </w:rPr>
        <w:t>hundreds of years in the making</w:t>
      </w:r>
      <w:r>
        <w:rPr>
          <w:rFonts w:eastAsia="Calibri"/>
          <w:b/>
          <w:highlight w:val="yellow"/>
          <w:u w:val="single"/>
        </w:rPr>
        <w:t> — dampens the effect compared to poverty.</w:t>
      </w:r>
      <w:r>
        <w:rPr>
          <w:rFonts w:eastAsia="Calibri"/>
          <w:color w:val="3C484E"/>
          <w:sz w:val="33"/>
          <w:szCs w:val="33"/>
        </w:rPr>
        <w:t xml:space="preserve"> </w:t>
      </w:r>
      <w:r>
        <w:rPr>
          <w:rFonts w:eastAsia="Calibri"/>
          <w:color w:val="3C484E"/>
          <w:sz w:val="16"/>
          <w:szCs w:val="16"/>
        </w:rPr>
        <w:t xml:space="preserve">White families have </w:t>
      </w:r>
      <w:proofErr w:type="gramStart"/>
      <w:r>
        <w:rPr>
          <w:rFonts w:eastAsia="Calibri"/>
          <w:color w:val="3C484E"/>
          <w:sz w:val="16"/>
          <w:szCs w:val="16"/>
        </w:rPr>
        <w:t>median</w:t>
      </w:r>
      <w:proofErr w:type="gramEnd"/>
      <w:r>
        <w:rPr>
          <w:rFonts w:eastAsia="Calibri"/>
          <w:color w:val="3C484E"/>
          <w:sz w:val="16"/>
          <w:szCs w:val="16"/>
        </w:rPr>
        <w:t xml:space="preserve"> wealth of $125,000, 7.7 times the median black wealth of $16,300. The mean wealth delta is relatively smaller but larger on an absolute basis: white families have </w:t>
      </w:r>
      <w:proofErr w:type="gramStart"/>
      <w:r>
        <w:rPr>
          <w:rFonts w:eastAsia="Calibri"/>
          <w:color w:val="3C484E"/>
          <w:sz w:val="16"/>
          <w:szCs w:val="16"/>
        </w:rPr>
        <w:t>average</w:t>
      </w:r>
      <w:proofErr w:type="gramEnd"/>
      <w:r>
        <w:rPr>
          <w:rFonts w:eastAsia="Calibri"/>
          <w:color w:val="3C484E"/>
          <w:sz w:val="16"/>
          <w:szCs w:val="16"/>
        </w:rPr>
        <w:t xml:space="preserve"> wealth of $800,000, 5.7 times the $140,000 mean wealth of black families. </w:t>
      </w:r>
      <w:proofErr w:type="gramStart"/>
      <w:r>
        <w:rPr>
          <w:rFonts w:eastAsia="Calibri"/>
          <w:color w:val="3C484E"/>
          <w:sz w:val="16"/>
          <w:szCs w:val="16"/>
        </w:rPr>
        <w:t>Again</w:t>
      </w:r>
      <w:proofErr w:type="gramEnd"/>
      <w:r>
        <w:rPr>
          <w:rFonts w:eastAsia="Calibri"/>
          <w:color w:val="3C484E"/>
          <w:sz w:val="16"/>
          <w:szCs w:val="16"/>
        </w:rPr>
        <w:t xml:space="preserve"> there are significant effects from even the $200-per-month </w:t>
      </w:r>
      <w:r>
        <w:rPr>
          <w:rFonts w:eastAsia="Calibri"/>
          <w:b/>
          <w:highlight w:val="yellow"/>
          <w:u w:val="single"/>
        </w:rPr>
        <w:t>UBI</w:t>
      </w:r>
      <w:r>
        <w:rPr>
          <w:rFonts w:eastAsia="Calibri"/>
          <w:color w:val="3C484E"/>
          <w:sz w:val="33"/>
          <w:szCs w:val="33"/>
        </w:rPr>
        <w:t xml:space="preserve">, </w:t>
      </w:r>
      <w:r>
        <w:rPr>
          <w:rFonts w:eastAsia="Calibri"/>
          <w:color w:val="3C484E"/>
          <w:sz w:val="16"/>
          <w:szCs w:val="16"/>
        </w:rPr>
        <w:t>which</w:t>
      </w:r>
      <w:r>
        <w:rPr>
          <w:rFonts w:ascii="Georgia" w:eastAsia="Georgia" w:hAnsi="Georgia" w:cs="Georgia"/>
          <w:color w:val="3C484E"/>
          <w:sz w:val="16"/>
          <w:szCs w:val="16"/>
        </w:rPr>
        <w:t xml:space="preserve"> </w:t>
      </w:r>
      <w:r>
        <w:rPr>
          <w:rFonts w:eastAsia="Calibri"/>
          <w:b/>
          <w:highlight w:val="yellow"/>
          <w:u w:val="single"/>
        </w:rPr>
        <w:t>would cut the median wealth gap from 7.7 to 6.0 and cut the mean wealth gap from 5.7 to 5.5.</w:t>
      </w:r>
    </w:p>
    <w:p w14:paraId="4C872841" w14:textId="77777777" w:rsidR="00867D23" w:rsidRDefault="00867D23" w:rsidP="00867D23">
      <w:pPr>
        <w:shd w:val="clear" w:color="auto" w:fill="FFFFFF"/>
        <w:spacing w:after="0" w:line="240" w:lineRule="auto"/>
        <w:rPr>
          <w:rFonts w:eastAsia="Calibri"/>
          <w:b/>
          <w:u w:val="single"/>
        </w:rPr>
      </w:pPr>
    </w:p>
    <w:p w14:paraId="03FBCFF6" w14:textId="77777777" w:rsidR="00867D23" w:rsidRDefault="00867D23" w:rsidP="00867D23">
      <w:pPr>
        <w:pStyle w:val="Heading4"/>
      </w:pPr>
      <w:r>
        <w:t>Reparations for African Americans should first acknowledge the unpayable debt black people are due, and then redistribute wealth.</w:t>
      </w:r>
    </w:p>
    <w:p w14:paraId="6E65CF3B" w14:textId="77777777" w:rsidR="00867D23" w:rsidRDefault="00867D23" w:rsidP="00867D23">
      <w:r w:rsidRPr="0062778A">
        <w:rPr>
          <w:rStyle w:val="Heading4Char"/>
        </w:rPr>
        <w:t>Darity’8</w:t>
      </w:r>
      <w:r>
        <w:rPr>
          <w:rFonts w:ascii="Arial" w:hAnsi="Arial" w:cs="Arial"/>
          <w:color w:val="222222"/>
          <w:sz w:val="20"/>
          <w:szCs w:val="20"/>
          <w:shd w:val="clear" w:color="auto" w:fill="FFFFFF"/>
        </w:rPr>
        <w:t xml:space="preserve"> [Darity Jr, William. "Forty Acres and a Mule in the 21st Century." </w:t>
      </w:r>
      <w:r>
        <w:rPr>
          <w:rFonts w:ascii="Arial" w:hAnsi="Arial" w:cs="Arial"/>
          <w:i/>
          <w:iCs/>
          <w:color w:val="222222"/>
          <w:sz w:val="20"/>
          <w:szCs w:val="20"/>
          <w:shd w:val="clear" w:color="auto" w:fill="FFFFFF"/>
        </w:rPr>
        <w:t>Social Science Quarterly</w:t>
      </w:r>
      <w:r>
        <w:rPr>
          <w:rFonts w:ascii="Arial" w:hAnsi="Arial" w:cs="Arial"/>
          <w:color w:val="222222"/>
          <w:sz w:val="20"/>
          <w:szCs w:val="20"/>
          <w:shd w:val="clear" w:color="auto" w:fill="FFFFFF"/>
        </w:rPr>
        <w:t> 89.3 (2008): 656-664.]</w:t>
      </w:r>
    </w:p>
    <w:p w14:paraId="52CBF37B" w14:textId="77777777" w:rsidR="00867D23" w:rsidRDefault="00867D23" w:rsidP="00867D23">
      <w:pPr>
        <w:rPr>
          <w:rFonts w:eastAsia="Times New Roman"/>
          <w:lang w:eastAsia="zh-CN"/>
        </w:rPr>
      </w:pPr>
      <w:r w:rsidRPr="0062778A">
        <w:rPr>
          <w:highlight w:val="yellow"/>
          <w:u w:val="single"/>
        </w:rPr>
        <w:t>Three objectives can be ascribed to a program of reparations: acknowledgment, redress, and closure. Acknowledgment refers to the public recognition of a grievous injustice committed by the institution or group that bears responsibility for it. This includes a formal apology.</w:t>
      </w:r>
      <w:r w:rsidRPr="0062778A">
        <w:rPr>
          <w:highlight w:val="yellow"/>
        </w:rPr>
        <w:t xml:space="preserve"> </w:t>
      </w:r>
      <w:r w:rsidRPr="0062778A">
        <w:rPr>
          <w:highlight w:val="yellow"/>
          <w:u w:val="single"/>
        </w:rPr>
        <w:t>No such apology ever has been made by an official entity of the U.S. federal government</w:t>
      </w:r>
      <w:r>
        <w:t xml:space="preserve"> either for slavery or for the Jim Crow practices that followed slavery within the nation's borders. In contrast, Benin—once Dahomey—</w:t>
      </w:r>
      <w:r w:rsidRPr="0062778A">
        <w:rPr>
          <w:highlight w:val="yellow"/>
          <w:u w:val="single"/>
        </w:rPr>
        <w:t>an African nation with a population of less than 5 million people has made an apology to African Americans for their ancestors' participation in the sale of other Africans into slavery.</w:t>
      </w:r>
      <w:r>
        <w:t xml:space="preserve"> The apology was delivered in 2003 by Benin's ambassador, Cyrille </w:t>
      </w:r>
      <w:proofErr w:type="spellStart"/>
      <w:r>
        <w:t>Ogcien</w:t>
      </w:r>
      <w:proofErr w:type="spellEnd"/>
      <w:r>
        <w:t xml:space="preserve"> (</w:t>
      </w:r>
      <w:hyperlink r:id="rId24" w:anchor="b1" w:history="1">
        <w:r>
          <w:rPr>
            <w:rStyle w:val="Hyperlink"/>
            <w:rFonts w:ascii="Open Sans" w:hAnsi="Open Sans" w:cs="Open Sans"/>
            <w:bCs/>
            <w:color w:val="2F7BAE"/>
          </w:rPr>
          <w:t>Associated Press, 2003</w:t>
        </w:r>
      </w:hyperlink>
      <w:r>
        <w:t>). A more encouraging sign in the United States is the series of apologies for slavery and legal segregation issued by state legislatures, including those in Alabama, Florida, New Jersey, North Carolina, and Virginia.</w:t>
      </w:r>
    </w:p>
    <w:p w14:paraId="7548A8FF" w14:textId="77777777" w:rsidR="00867D23" w:rsidRDefault="00867D23" w:rsidP="00867D23">
      <w:r w:rsidRPr="0062778A">
        <w:rPr>
          <w:highlight w:val="yellow"/>
          <w:u w:val="single"/>
        </w:rPr>
        <w:t>Redress refers to compensatory actions taken to mitigate, to the extent possible, the long-term consequences of the grievous injustice. With respect to reparations due African Americans, this would involve the design and implementation of a program that would eliminate historically generated racial disparities</w:t>
      </w:r>
      <w:r w:rsidRPr="0062778A">
        <w:rPr>
          <w:highlight w:val="yellow"/>
        </w:rPr>
        <w:t xml:space="preserve"> i</w:t>
      </w:r>
      <w:r>
        <w:t>n the United States caused by slavery, legal segregation, and ongoing discrimination.</w:t>
      </w:r>
    </w:p>
    <w:p w14:paraId="7F882D61" w14:textId="77777777" w:rsidR="00867D23" w:rsidRPr="0062778A" w:rsidRDefault="00867D23" w:rsidP="00867D23">
      <w:pPr>
        <w:rPr>
          <w:b/>
          <w:bCs/>
        </w:rPr>
      </w:pPr>
      <w:r>
        <w:t xml:space="preserve">Closure refers to </w:t>
      </w:r>
      <w:proofErr w:type="gramStart"/>
      <w:r>
        <w:t>a settling</w:t>
      </w:r>
      <w:proofErr w:type="gramEnd"/>
      <w:r>
        <w:t xml:space="preserve"> of accounts, a healing process brought to fruition. </w:t>
      </w:r>
      <w:r w:rsidRPr="0062778A">
        <w:rPr>
          <w:highlight w:val="yellow"/>
          <w:u w:val="single"/>
        </w:rPr>
        <w:t>Concretely, again with respect to reparations due African Americans, it would mean that in the aftermath of an effective reparations program, no further claims for race-based initiatives on behalf of blacks for the wrongs of slavery, Jim Crow, and past discrimination would be forthcoming.</w:t>
      </w:r>
    </w:p>
    <w:p w14:paraId="2641CE10" w14:textId="77777777" w:rsidR="00867D23" w:rsidRDefault="00867D23" w:rsidP="00867D23"/>
    <w:p w14:paraId="458AFDF9" w14:textId="77777777" w:rsidR="00867D23" w:rsidRDefault="00867D23" w:rsidP="00867D23"/>
    <w:p w14:paraId="131DD389" w14:textId="4A5C51A2" w:rsidR="00867D23" w:rsidRDefault="00867D23" w:rsidP="00867D23">
      <w:pPr>
        <w:pStyle w:val="Heading2"/>
      </w:pPr>
      <w:r>
        <w:t>Cap K</w:t>
      </w:r>
    </w:p>
    <w:p w14:paraId="290AC550" w14:textId="16D9D0F6" w:rsidR="00867D23" w:rsidRDefault="00867D23" w:rsidP="00867D23">
      <w:pPr>
        <w:pStyle w:val="Heading3"/>
      </w:pPr>
      <w:r>
        <w:t>1NC – Shell</w:t>
      </w:r>
    </w:p>
    <w:p w14:paraId="34F43AD6" w14:textId="7CCB9472" w:rsidR="00867D23" w:rsidRPr="00211929" w:rsidRDefault="00867D23" w:rsidP="00867D23">
      <w:pPr>
        <w:pStyle w:val="Heading4"/>
        <w:rPr>
          <w:rFonts w:asciiTheme="minorHAnsi" w:hAnsiTheme="minorHAnsi" w:cstheme="minorHAnsi"/>
        </w:rPr>
      </w:pPr>
      <w:r w:rsidRPr="00211929">
        <w:rPr>
          <w:rFonts w:asciiTheme="minorHAnsi" w:hAnsiTheme="minorHAnsi" w:cstheme="minorHAnsi"/>
          <w:i/>
          <w:u w:val="single"/>
        </w:rPr>
        <w:t>All capitalism is racial capitalism</w:t>
      </w:r>
      <w:r w:rsidRPr="00211929">
        <w:rPr>
          <w:rFonts w:asciiTheme="minorHAnsi" w:hAnsiTheme="minorHAnsi" w:cstheme="minorHAnsi"/>
        </w:rPr>
        <w:t xml:space="preserve"> – global political economy was built and sustained by </w:t>
      </w:r>
      <w:r w:rsidRPr="00211929">
        <w:rPr>
          <w:rFonts w:asciiTheme="minorHAnsi" w:hAnsiTheme="minorHAnsi" w:cstheme="minorHAnsi"/>
          <w:u w:val="single"/>
        </w:rPr>
        <w:t>theft of Indigenous land</w:t>
      </w:r>
      <w:r w:rsidRPr="00211929">
        <w:rPr>
          <w:rFonts w:asciiTheme="minorHAnsi" w:hAnsiTheme="minorHAnsi" w:cstheme="minorHAnsi"/>
        </w:rPr>
        <w:t xml:space="preserve">, </w:t>
      </w:r>
      <w:proofErr w:type="spellStart"/>
      <w:r w:rsidRPr="00211929">
        <w:rPr>
          <w:rFonts w:asciiTheme="minorHAnsi" w:hAnsiTheme="minorHAnsi" w:cstheme="minorHAnsi"/>
          <w:u w:val="single"/>
        </w:rPr>
        <w:t>superexploitation</w:t>
      </w:r>
      <w:proofErr w:type="spellEnd"/>
      <w:r w:rsidRPr="00211929">
        <w:rPr>
          <w:rFonts w:asciiTheme="minorHAnsi" w:hAnsiTheme="minorHAnsi" w:cstheme="minorHAnsi"/>
          <w:u w:val="single"/>
        </w:rPr>
        <w:t xml:space="preserve"> of Black labor</w:t>
      </w:r>
      <w:r w:rsidRPr="00211929">
        <w:rPr>
          <w:rFonts w:asciiTheme="minorHAnsi" w:hAnsiTheme="minorHAnsi" w:cstheme="minorHAnsi"/>
        </w:rPr>
        <w:t xml:space="preserve">, </w:t>
      </w:r>
      <w:r w:rsidRPr="00211929">
        <w:rPr>
          <w:rFonts w:asciiTheme="minorHAnsi" w:hAnsiTheme="minorHAnsi" w:cstheme="minorHAnsi"/>
          <w:u w:val="single"/>
        </w:rPr>
        <w:t>imperial extraction</w:t>
      </w:r>
      <w:r w:rsidRPr="00211929">
        <w:rPr>
          <w:rFonts w:asciiTheme="minorHAnsi" w:hAnsiTheme="minorHAnsi" w:cstheme="minorHAnsi"/>
        </w:rPr>
        <w:t xml:space="preserve">, and </w:t>
      </w:r>
      <w:r w:rsidRPr="00211929">
        <w:rPr>
          <w:rFonts w:asciiTheme="minorHAnsi" w:hAnsiTheme="minorHAnsi" w:cstheme="minorHAnsi"/>
          <w:u w:val="single"/>
        </w:rPr>
        <w:t>racist devaluation of “disposable” populations</w:t>
      </w:r>
      <w:r w:rsidRPr="00211929">
        <w:rPr>
          <w:rFonts w:asciiTheme="minorHAnsi" w:hAnsiTheme="minorHAnsi" w:cstheme="minorHAnsi"/>
        </w:rPr>
        <w:t xml:space="preserve">. This </w:t>
      </w:r>
      <w:proofErr w:type="spellStart"/>
      <w:r w:rsidRPr="00211929">
        <w:rPr>
          <w:rFonts w:asciiTheme="minorHAnsi" w:hAnsiTheme="minorHAnsi" w:cstheme="minorHAnsi"/>
        </w:rPr>
        <w:t>necroeconomy</w:t>
      </w:r>
      <w:proofErr w:type="spellEnd"/>
      <w:r w:rsidRPr="00211929">
        <w:rPr>
          <w:rFonts w:asciiTheme="minorHAnsi" w:hAnsiTheme="minorHAnsi" w:cstheme="minorHAnsi"/>
        </w:rPr>
        <w:t xml:space="preserve"> is </w:t>
      </w:r>
      <w:r w:rsidRPr="00211929">
        <w:rPr>
          <w:rFonts w:asciiTheme="minorHAnsi" w:hAnsiTheme="minorHAnsi" w:cstheme="minorHAnsi"/>
          <w:u w:val="single"/>
        </w:rPr>
        <w:t>terminally unsustainable</w:t>
      </w:r>
      <w:r w:rsidRPr="00211929">
        <w:rPr>
          <w:rFonts w:asciiTheme="minorHAnsi" w:hAnsiTheme="minorHAnsi" w:cstheme="minorHAnsi"/>
        </w:rPr>
        <w:t xml:space="preserve">, culminating in </w:t>
      </w:r>
      <w:r w:rsidRPr="00211929">
        <w:rPr>
          <w:rFonts w:asciiTheme="minorHAnsi" w:hAnsiTheme="minorHAnsi" w:cstheme="minorHAnsi"/>
          <w:u w:val="single"/>
        </w:rPr>
        <w:t>endless war</w:t>
      </w:r>
      <w:r w:rsidRPr="00211929">
        <w:rPr>
          <w:rFonts w:asciiTheme="minorHAnsi" w:hAnsiTheme="minorHAnsi" w:cstheme="minorHAnsi"/>
        </w:rPr>
        <w:t xml:space="preserve"> and </w:t>
      </w:r>
      <w:r w:rsidRPr="00211929">
        <w:rPr>
          <w:rFonts w:asciiTheme="minorHAnsi" w:hAnsiTheme="minorHAnsi" w:cstheme="minorHAnsi"/>
          <w:u w:val="single"/>
        </w:rPr>
        <w:t>ecological collapse</w:t>
      </w:r>
      <w:r w:rsidRPr="00211929">
        <w:rPr>
          <w:rFonts w:asciiTheme="minorHAnsi" w:hAnsiTheme="minorHAnsi" w:cstheme="minorHAnsi"/>
        </w:rPr>
        <w:t>.</w:t>
      </w:r>
    </w:p>
    <w:p w14:paraId="1881E6BB" w14:textId="77777777" w:rsidR="00867D23" w:rsidRPr="00211929" w:rsidRDefault="00867D23" w:rsidP="00867D23">
      <w:pPr>
        <w:rPr>
          <w:rStyle w:val="Style13ptBold"/>
          <w:rFonts w:asciiTheme="minorHAnsi" w:hAnsiTheme="minorHAnsi" w:cstheme="minorHAnsi"/>
          <w:b w:val="0"/>
          <w:bCs w:val="0"/>
          <w:sz w:val="16"/>
        </w:rPr>
      </w:pPr>
      <w:r w:rsidRPr="00211929">
        <w:rPr>
          <w:rStyle w:val="Style13ptBold"/>
          <w:rFonts w:asciiTheme="minorHAnsi" w:hAnsiTheme="minorHAnsi" w:cstheme="minorHAnsi"/>
        </w:rPr>
        <w:t xml:space="preserve">Burden-Stelley, ’20 </w:t>
      </w:r>
      <w:r w:rsidRPr="00211929">
        <w:rPr>
          <w:rStyle w:val="Style13ptBold"/>
          <w:rFonts w:asciiTheme="minorHAnsi" w:hAnsiTheme="minorHAnsi" w:cstheme="minorHAnsi"/>
          <w:sz w:val="16"/>
        </w:rPr>
        <w:t xml:space="preserve">[Charisse Burden-Stelley, you should totally read HER work for non-debate reasons, assistant professor of Africana Studies and political science at Carleton College, “Modern U.S. Racial Capitalism: Some Theoretical Insights,” published in July 2020, </w:t>
      </w:r>
      <w:hyperlink r:id="rId25" w:history="1">
        <w:r w:rsidRPr="00211929">
          <w:rPr>
            <w:rStyle w:val="Hyperlink"/>
            <w:rFonts w:asciiTheme="minorHAnsi" w:hAnsiTheme="minorHAnsi" w:cstheme="minorHAnsi"/>
          </w:rPr>
          <w:t>https://monthlyreview.org/2020/07/01/modern-u-s-racial-capitalism/</w:t>
        </w:r>
      </w:hyperlink>
      <w:r w:rsidRPr="00211929">
        <w:rPr>
          <w:rStyle w:val="Style13ptBold"/>
          <w:rFonts w:asciiTheme="minorHAnsi" w:hAnsiTheme="minorHAnsi" w:cstheme="minorHAnsi"/>
          <w:sz w:val="16"/>
        </w:rPr>
        <w:t xml:space="preserve"> *Footnote 14 is inserted below the paragraph it’s cited in, all others omitted for readability **edited for problematic language //</w:t>
      </w:r>
      <w:proofErr w:type="spellStart"/>
      <w:r w:rsidRPr="00211929">
        <w:rPr>
          <w:rStyle w:val="Style13ptBold"/>
          <w:rFonts w:asciiTheme="minorHAnsi" w:hAnsiTheme="minorHAnsi" w:cstheme="minorHAnsi"/>
          <w:sz w:val="16"/>
        </w:rPr>
        <w:t>jwc</w:t>
      </w:r>
      <w:proofErr w:type="spellEnd"/>
      <w:r w:rsidRPr="00211929">
        <w:rPr>
          <w:rStyle w:val="Style13ptBold"/>
          <w:rFonts w:asciiTheme="minorHAnsi" w:hAnsiTheme="minorHAnsi" w:cstheme="minorHAnsi"/>
          <w:sz w:val="16"/>
        </w:rPr>
        <w:t>]</w:t>
      </w:r>
    </w:p>
    <w:p w14:paraId="4A7D563F" w14:textId="77777777" w:rsidR="00867D23" w:rsidRPr="006D1FF2" w:rsidRDefault="00867D23" w:rsidP="00867D23">
      <w:pPr>
        <w:rPr>
          <w:rFonts w:asciiTheme="minorHAnsi" w:hAnsiTheme="minorHAnsi" w:cstheme="minorHAnsi"/>
          <w:sz w:val="16"/>
        </w:rPr>
      </w:pPr>
      <w:r w:rsidRPr="00211929">
        <w:rPr>
          <w:rFonts w:asciiTheme="minorHAnsi" w:hAnsiTheme="minorHAnsi" w:cstheme="minorHAnsi"/>
          <w:sz w:val="16"/>
        </w:rPr>
        <w:t xml:space="preserve">Drawing on the intellectual production of twentieth-century Black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w:t>
      </w:r>
      <w:r w:rsidRPr="00211929">
        <w:rPr>
          <w:rStyle w:val="Emphasis"/>
          <w:rFonts w:asciiTheme="minorHAnsi" w:hAnsiTheme="minorHAnsi" w:cstheme="minorHAnsi"/>
        </w:rPr>
        <w:t xml:space="preserve">I theorize modern U.S. </w:t>
      </w:r>
      <w:r w:rsidRPr="00C32094">
        <w:rPr>
          <w:rStyle w:val="Emphasis"/>
          <w:rFonts w:asciiTheme="minorHAnsi" w:hAnsiTheme="minorHAnsi" w:cstheme="minorHAnsi"/>
          <w:highlight w:val="yellow"/>
        </w:rPr>
        <w:t>racial capitalism</w:t>
      </w:r>
      <w:r w:rsidRPr="00211929">
        <w:rPr>
          <w:rStyle w:val="Emphasis"/>
          <w:rFonts w:asciiTheme="minorHAnsi" w:hAnsiTheme="minorHAnsi" w:cstheme="minorHAnsi"/>
        </w:rPr>
        <w:t xml:space="preserve"> as </w:t>
      </w:r>
      <w:r w:rsidRPr="00C32094">
        <w:rPr>
          <w:rStyle w:val="Emphasis"/>
          <w:rFonts w:asciiTheme="minorHAnsi" w:hAnsiTheme="minorHAnsi" w:cstheme="minorHAnsi"/>
          <w:highlight w:val="yellow"/>
        </w:rPr>
        <w:t>a racially hierarchical political economy constituting war and militarism, imperialist accumulation,</w:t>
      </w:r>
      <w:r w:rsidRPr="00211929">
        <w:rPr>
          <w:rStyle w:val="Emphasis"/>
          <w:rFonts w:asciiTheme="minorHAnsi" w:hAnsiTheme="minorHAnsi" w:cstheme="minorHAnsi"/>
        </w:rPr>
        <w:t xml:space="preserve"> expropriation by domination, </w:t>
      </w:r>
      <w:r w:rsidRPr="00C32094">
        <w:rPr>
          <w:rStyle w:val="Emphasis"/>
          <w:rFonts w:asciiTheme="minorHAnsi" w:hAnsiTheme="minorHAnsi" w:cstheme="minorHAnsi"/>
          <w:highlight w:val="yellow"/>
        </w:rPr>
        <w:t>and labor superexploitation.</w:t>
      </w:r>
      <w:r w:rsidRPr="00211929">
        <w:rPr>
          <w:rFonts w:asciiTheme="minorHAnsi" w:hAnsiTheme="minorHAnsi" w:cstheme="minorHAnsi"/>
          <w:sz w:val="16"/>
        </w:rPr>
        <w:t xml:space="preserve">14 The racial here specifically refers to Blackness, defined as African descendants’ relationship to the capitalist mode of production—their structural location—and the condition, status, and material realities emanating therefrom.15 </w:t>
      </w:r>
      <w:r w:rsidRPr="00211929">
        <w:rPr>
          <w:rStyle w:val="StyleUnderline"/>
          <w:rFonts w:asciiTheme="minorHAnsi" w:hAnsiTheme="minorHAnsi" w:cstheme="minorHAnsi"/>
        </w:rPr>
        <w:t xml:space="preserve">It is out of this structural location that the </w:t>
      </w:r>
      <w:r w:rsidRPr="00C32094">
        <w:rPr>
          <w:rStyle w:val="StyleUnderline"/>
          <w:rFonts w:asciiTheme="minorHAnsi" w:hAnsiTheme="minorHAnsi" w:cstheme="minorHAnsi"/>
          <w:highlight w:val="yellow"/>
        </w:rPr>
        <w:t>irresolvable contradiction of value minus worth</w:t>
      </w:r>
      <w:r w:rsidRPr="00211929">
        <w:rPr>
          <w:rStyle w:val="StyleUnderline"/>
          <w:rFonts w:asciiTheme="minorHAnsi" w:hAnsiTheme="minorHAnsi" w:cstheme="minorHAnsi"/>
        </w:rPr>
        <w:t xml:space="preserve"> arises. Stated differently, </w:t>
      </w:r>
      <w:r w:rsidRPr="00C32094">
        <w:rPr>
          <w:rStyle w:val="StyleUnderline"/>
          <w:rFonts w:asciiTheme="minorHAnsi" w:hAnsiTheme="minorHAnsi" w:cstheme="minorHAnsi"/>
          <w:highlight w:val="yellow"/>
        </w:rPr>
        <w:t>Blackness</w:t>
      </w:r>
      <w:r w:rsidRPr="00211929">
        <w:rPr>
          <w:rStyle w:val="StyleUnderline"/>
          <w:rFonts w:asciiTheme="minorHAnsi" w:hAnsiTheme="minorHAnsi" w:cstheme="minorHAnsi"/>
        </w:rPr>
        <w:t xml:space="preserve"> is a capacious category of </w:t>
      </w:r>
      <w:r w:rsidRPr="00C32094">
        <w:rPr>
          <w:rStyle w:val="StyleUnderline"/>
          <w:rFonts w:asciiTheme="minorHAnsi" w:hAnsiTheme="minorHAnsi" w:cstheme="minorHAnsi"/>
          <w:highlight w:val="yellow"/>
        </w:rPr>
        <w:t>surplus value extraction essential to</w:t>
      </w:r>
      <w:r w:rsidRPr="00211929">
        <w:rPr>
          <w:rStyle w:val="StyleUnderline"/>
          <w:rFonts w:asciiTheme="minorHAnsi" w:hAnsiTheme="minorHAnsi" w:cstheme="minorHAnsi"/>
        </w:rPr>
        <w:t xml:space="preserve"> an array of political-economic functions, including </w:t>
      </w:r>
      <w:r w:rsidRPr="00C32094">
        <w:rPr>
          <w:rStyle w:val="StyleUnderline"/>
          <w:rFonts w:asciiTheme="minorHAnsi" w:hAnsiTheme="minorHAnsi" w:cstheme="minorHAnsi"/>
          <w:highlight w:val="yellow"/>
        </w:rPr>
        <w:t>accumulation</w:t>
      </w:r>
      <w:r w:rsidRPr="00211929">
        <w:rPr>
          <w:rStyle w:val="StyleUnderline"/>
          <w:rFonts w:asciiTheme="minorHAnsi" w:hAnsiTheme="minorHAnsi" w:cstheme="minorHAnsi"/>
        </w:rPr>
        <w:t xml:space="preserve">, </w:t>
      </w:r>
      <w:proofErr w:type="spellStart"/>
      <w:r w:rsidRPr="00211929">
        <w:rPr>
          <w:rStyle w:val="StyleUnderline"/>
          <w:rFonts w:asciiTheme="minorHAnsi" w:hAnsiTheme="minorHAnsi" w:cstheme="minorHAnsi"/>
        </w:rPr>
        <w:t>disaccumulation</w:t>
      </w:r>
      <w:proofErr w:type="spellEnd"/>
      <w:r w:rsidRPr="00211929">
        <w:rPr>
          <w:rStyle w:val="StyleUnderline"/>
          <w:rFonts w:asciiTheme="minorHAnsi" w:hAnsiTheme="minorHAnsi" w:cstheme="minorHAnsi"/>
        </w:rPr>
        <w:t>, debt, planned obsolescence, and absorption of the burdens of economic crises.</w:t>
      </w:r>
      <w:r w:rsidRPr="00211929">
        <w:rPr>
          <w:rFonts w:asciiTheme="minorHAnsi" w:hAnsiTheme="minorHAnsi" w:cstheme="minorHAnsi"/>
          <w:sz w:val="16"/>
        </w:rPr>
        <w:t xml:space="preserve">16 At the same time, </w:t>
      </w:r>
      <w:r w:rsidRPr="00C32094">
        <w:rPr>
          <w:rStyle w:val="Emphasis"/>
          <w:rFonts w:asciiTheme="minorHAnsi" w:hAnsiTheme="minorHAnsi" w:cstheme="minorHAnsi"/>
          <w:highlight w:val="yellow"/>
        </w:rPr>
        <w:t>Blackness is the</w:t>
      </w:r>
      <w:r w:rsidRPr="00211929">
        <w:rPr>
          <w:rStyle w:val="Emphasis"/>
          <w:rFonts w:asciiTheme="minorHAnsi" w:hAnsiTheme="minorHAnsi" w:cstheme="minorHAnsi"/>
        </w:rPr>
        <w:t xml:space="preserve"> quintessential </w:t>
      </w:r>
      <w:r w:rsidRPr="00C32094">
        <w:rPr>
          <w:rStyle w:val="Emphasis"/>
          <w:rFonts w:asciiTheme="minorHAnsi" w:hAnsiTheme="minorHAnsi" w:cstheme="minorHAnsi"/>
          <w:highlight w:val="yellow"/>
        </w:rPr>
        <w:t>condition of disposability</w:t>
      </w:r>
      <w:r w:rsidRPr="00211929">
        <w:rPr>
          <w:rStyle w:val="Emphasis"/>
          <w:rFonts w:asciiTheme="minorHAnsi" w:hAnsiTheme="minorHAnsi" w:cstheme="minorHAnsi"/>
        </w:rPr>
        <w:t xml:space="preserve">, expendability, and </w:t>
      </w:r>
      <w:proofErr w:type="spellStart"/>
      <w:r w:rsidRPr="00211929">
        <w:rPr>
          <w:rStyle w:val="Emphasis"/>
          <w:rFonts w:asciiTheme="minorHAnsi" w:hAnsiTheme="minorHAnsi" w:cstheme="minorHAnsi"/>
        </w:rPr>
        <w:t>devalorization</w:t>
      </w:r>
      <w:proofErr w:type="spellEnd"/>
      <w:r w:rsidRPr="00211929">
        <w:rPr>
          <w:rStyle w:val="Emphasis"/>
          <w:rFonts w:asciiTheme="minorHAnsi" w:hAnsiTheme="minorHAnsi" w:cstheme="minorHAnsi"/>
        </w:rPr>
        <w:t>.</w:t>
      </w:r>
      <w:r w:rsidRPr="00211929">
        <w:rPr>
          <w:rFonts w:asciiTheme="minorHAnsi" w:hAnsiTheme="minorHAnsi" w:cstheme="minorHAnsi"/>
          <w:sz w:val="16"/>
        </w:rPr>
        <w:t xml:space="preserve"> [Footnote 14]: </w:t>
      </w:r>
      <w:r w:rsidRPr="00C32094">
        <w:rPr>
          <w:rStyle w:val="StyleUnderline"/>
          <w:rFonts w:asciiTheme="minorHAnsi" w:hAnsiTheme="minorHAnsi" w:cstheme="minorHAnsi"/>
          <w:highlight w:val="yellow"/>
        </w:rPr>
        <w:t>Another feature</w:t>
      </w:r>
      <w:r w:rsidRPr="00211929">
        <w:rPr>
          <w:rStyle w:val="StyleUnderline"/>
          <w:rFonts w:asciiTheme="minorHAnsi" w:hAnsiTheme="minorHAnsi" w:cstheme="minorHAnsi"/>
        </w:rPr>
        <w:t xml:space="preserve"> of modern U.S. racial capitalism </w:t>
      </w:r>
      <w:r w:rsidRPr="00C32094">
        <w:rPr>
          <w:rStyle w:val="StyleUnderline"/>
          <w:rFonts w:asciiTheme="minorHAnsi" w:hAnsiTheme="minorHAnsi" w:cstheme="minorHAnsi"/>
          <w:highlight w:val="yellow"/>
        </w:rPr>
        <w:t>is property by dispossession.</w:t>
      </w:r>
      <w:r w:rsidRPr="00211929">
        <w:rPr>
          <w:rFonts w:asciiTheme="minorHAnsi" w:hAnsiTheme="minorHAnsi" w:cstheme="minorHAnsi"/>
          <w:sz w:val="16"/>
        </w:rPr>
        <w:t xml:space="preserve"> In Theft Is Property! Dispossession and Critical Theory, Robert Nichols draws on the experience of Indigenous peoples in the United States, Canada, and New Zealand to theorize how </w:t>
      </w:r>
      <w:r w:rsidRPr="00211929">
        <w:rPr>
          <w:rStyle w:val="Emphasis"/>
          <w:rFonts w:asciiTheme="minorHAnsi" w:hAnsiTheme="minorHAnsi" w:cstheme="minorHAnsi"/>
        </w:rPr>
        <w:t>the “</w:t>
      </w:r>
      <w:r w:rsidRPr="00C32094">
        <w:rPr>
          <w:rStyle w:val="Emphasis"/>
          <w:rFonts w:asciiTheme="minorHAnsi" w:hAnsiTheme="minorHAnsi" w:cstheme="minorHAnsi"/>
          <w:highlight w:val="yellow"/>
        </w:rPr>
        <w:t>system of</w:t>
      </w:r>
      <w:r w:rsidRPr="00211929">
        <w:rPr>
          <w:rStyle w:val="Emphasis"/>
          <w:rFonts w:asciiTheme="minorHAnsi" w:hAnsiTheme="minorHAnsi" w:cstheme="minorHAnsi"/>
        </w:rPr>
        <w:t xml:space="preserve"> landed </w:t>
      </w:r>
      <w:r w:rsidRPr="00C32094">
        <w:rPr>
          <w:rStyle w:val="Emphasis"/>
          <w:rFonts w:asciiTheme="minorHAnsi" w:hAnsiTheme="minorHAnsi" w:cstheme="minorHAnsi"/>
          <w:highlight w:val="yellow"/>
        </w:rPr>
        <w:t>property” was</w:t>
      </w:r>
      <w:r w:rsidRPr="00211929">
        <w:rPr>
          <w:rStyle w:val="Emphasis"/>
          <w:rFonts w:asciiTheme="minorHAnsi" w:hAnsiTheme="minorHAnsi" w:cstheme="minorHAnsi"/>
        </w:rPr>
        <w:t xml:space="preserve"> fundamentally </w:t>
      </w:r>
      <w:r w:rsidRPr="00C32094">
        <w:rPr>
          <w:rStyle w:val="Emphasis"/>
          <w:rFonts w:asciiTheme="minorHAnsi" w:hAnsiTheme="minorHAnsi" w:cstheme="minorHAnsi"/>
          <w:highlight w:val="yellow"/>
        </w:rPr>
        <w:t>predicated on violent dispossession.</w:t>
      </w:r>
      <w:r w:rsidRPr="00211929">
        <w:rPr>
          <w:rFonts w:asciiTheme="minorHAnsi" w:hAnsiTheme="minorHAnsi" w:cstheme="minorHAnsi"/>
          <w:sz w:val="16"/>
        </w:rPr>
        <w:t xml:space="preserve"> While the Anglo-derived legal-political regimes differed in these localities, </w:t>
      </w:r>
      <w:r w:rsidRPr="00211929">
        <w:rPr>
          <w:rStyle w:val="StyleUnderline"/>
          <w:rFonts w:asciiTheme="minorHAnsi" w:hAnsiTheme="minorHAnsi" w:cstheme="minorHAnsi"/>
        </w:rPr>
        <w:t xml:space="preserve">the “intertwined and co-constitutive” material effects </w:t>
      </w:r>
      <w:r w:rsidRPr="00C32094">
        <w:rPr>
          <w:rStyle w:val="StyleUnderline"/>
          <w:rFonts w:asciiTheme="minorHAnsi" w:hAnsiTheme="minorHAnsi" w:cstheme="minorHAnsi"/>
          <w:highlight w:val="yellow"/>
        </w:rPr>
        <w:t>converged in</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legalized theft of indigenous territory</w:t>
      </w:r>
      <w:r w:rsidRPr="00211929">
        <w:rPr>
          <w:rStyle w:val="StyleUnderline"/>
          <w:rFonts w:asciiTheme="minorHAnsi" w:hAnsiTheme="minorHAnsi" w:cstheme="minorHAnsi"/>
        </w:rPr>
        <w:t xml:space="preserve"> amounting in “approximately 6 percent of the total land on the surface of Earth.</w:t>
      </w:r>
      <w:r w:rsidRPr="00211929">
        <w:rPr>
          <w:rFonts w:asciiTheme="minorHAnsi" w:hAnsiTheme="minorHAnsi" w:cstheme="minorHAnsi"/>
          <w:sz w:val="16"/>
        </w:rPr>
        <w:t xml:space="preserve">” Such dispossession, Nichols notes, is recursive: “In a standard formulation one would assume that ‘property’ is logically, chronologically, and normatively prior to ‘theft.’ However, in this (colonial) context, theft is the mechanism and means by which property is generated: hence its </w:t>
      </w:r>
      <w:proofErr w:type="spellStart"/>
      <w:r w:rsidRPr="00211929">
        <w:rPr>
          <w:rFonts w:asciiTheme="minorHAnsi" w:hAnsiTheme="minorHAnsi" w:cstheme="minorHAnsi"/>
          <w:sz w:val="16"/>
        </w:rPr>
        <w:t>recursivity</w:t>
      </w:r>
      <w:proofErr w:type="spellEnd"/>
      <w:r w:rsidRPr="00211929">
        <w:rPr>
          <w:rFonts w:asciiTheme="minorHAnsi" w:hAnsiTheme="minorHAnsi" w:cstheme="minorHAnsi"/>
          <w:sz w:val="16"/>
        </w:rPr>
        <w:t xml:space="preserve">. Recursive dispossession is effectively a form of property-generating theft.” As such, </w:t>
      </w:r>
      <w:proofErr w:type="gramStart"/>
      <w:r w:rsidRPr="00211929">
        <w:rPr>
          <w:rStyle w:val="StyleUnderline"/>
          <w:rFonts w:asciiTheme="minorHAnsi" w:hAnsiTheme="minorHAnsi" w:cstheme="minorHAnsi"/>
        </w:rPr>
        <w:t>theft</w:t>
      </w:r>
      <w:proofErr w:type="gramEnd"/>
      <w:r w:rsidRPr="00211929">
        <w:rPr>
          <w:rStyle w:val="StyleUnderline"/>
          <w:rFonts w:asciiTheme="minorHAnsi" w:hAnsiTheme="minorHAnsi" w:cstheme="minorHAnsi"/>
        </w:rPr>
        <w:t xml:space="preserve"> and </w:t>
      </w:r>
      <w:r w:rsidRPr="00C32094">
        <w:rPr>
          <w:rStyle w:val="StyleUnderline"/>
          <w:rFonts w:asciiTheme="minorHAnsi" w:hAnsiTheme="minorHAnsi" w:cstheme="minorHAnsi"/>
          <w:highlight w:val="yellow"/>
        </w:rPr>
        <w:t>dispossession, through property</w:t>
      </w:r>
      <w:r w:rsidRPr="00211929">
        <w:rPr>
          <w:rStyle w:val="StyleUnderline"/>
          <w:rFonts w:asciiTheme="minorHAnsi" w:hAnsiTheme="minorHAnsi" w:cstheme="minorHAnsi"/>
        </w:rPr>
        <w:t xml:space="preserve"> regimes, </w:t>
      </w:r>
      <w:r w:rsidRPr="00C32094">
        <w:rPr>
          <w:rStyle w:val="StyleUnderline"/>
          <w:rFonts w:asciiTheme="minorHAnsi" w:hAnsiTheme="minorHAnsi" w:cstheme="minorHAnsi"/>
          <w:highlight w:val="yellow"/>
        </w:rPr>
        <w:t>are an ongoing feature of</w:t>
      </w:r>
      <w:r w:rsidRPr="00211929">
        <w:rPr>
          <w:rStyle w:val="StyleUnderline"/>
          <w:rFonts w:asciiTheme="minorHAnsi" w:hAnsiTheme="minorHAnsi" w:cstheme="minorHAnsi"/>
        </w:rPr>
        <w:t xml:space="preserve"> the Indigenous reality of modern U.S. </w:t>
      </w:r>
      <w:r w:rsidRPr="00C32094">
        <w:rPr>
          <w:rStyle w:val="StyleUnderline"/>
          <w:rFonts w:asciiTheme="minorHAnsi" w:hAnsiTheme="minorHAnsi" w:cstheme="minorHAnsi"/>
          <w:highlight w:val="yellow"/>
        </w:rPr>
        <w:t>racial cap</w:t>
      </w:r>
      <w:r w:rsidRPr="00211929">
        <w:rPr>
          <w:rStyle w:val="StyleUnderline"/>
          <w:rFonts w:asciiTheme="minorHAnsi" w:hAnsiTheme="minorHAnsi" w:cstheme="minorHAnsi"/>
        </w:rPr>
        <w:t>italism.</w:t>
      </w:r>
      <w:r w:rsidRPr="00211929">
        <w:rPr>
          <w:rFonts w:asciiTheme="minorHAnsi" w:hAnsiTheme="minorHAnsi" w:cstheme="minorHAnsi"/>
          <w:sz w:val="16"/>
        </w:rPr>
        <w:t xml:space="preserve"> Robert Nichols, Theft Is Property! Dispossession and Critical Theory (Durham: Duke University Press, 2020), 50–51. [End Footnote 14] My operationalization of capitalism follows Oliver Cromwell Cox’s explication in Capitalism and American Leadership.17 </w:t>
      </w:r>
      <w:r w:rsidRPr="00211929">
        <w:rPr>
          <w:rStyle w:val="StyleUnderline"/>
          <w:rFonts w:asciiTheme="minorHAnsi" w:hAnsiTheme="minorHAnsi" w:cstheme="minorHAnsi"/>
        </w:rPr>
        <w:t>Modern U.S. racial capitalism arose in the context of the First World War, when</w:t>
      </w:r>
      <w:r w:rsidRPr="00211929">
        <w:rPr>
          <w:rFonts w:asciiTheme="minorHAnsi" w:hAnsiTheme="minorHAnsi" w:cstheme="minorHAnsi"/>
          <w:sz w:val="16"/>
        </w:rPr>
        <w:t xml:space="preserve">, as Cox explains, </w:t>
      </w:r>
      <w:r w:rsidRPr="00211929">
        <w:rPr>
          <w:rStyle w:val="StyleUnderline"/>
          <w:rFonts w:asciiTheme="minorHAnsi" w:hAnsiTheme="minorHAnsi" w:cstheme="minorHAnsi"/>
        </w:rPr>
        <w:t>the United States took advantage of the conflict to capture the markets of South America, Asia, and Africa for its “over-expanded capacity.</w:t>
      </w:r>
      <w:r w:rsidRPr="00211929">
        <w:rPr>
          <w:rFonts w:asciiTheme="minorHAnsi" w:hAnsiTheme="minorHAnsi" w:cstheme="minorHAnsi"/>
          <w:sz w:val="16"/>
        </w:rPr>
        <w:t xml:space="preserve">”18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sidRPr="00211929">
        <w:rPr>
          <w:rFonts w:asciiTheme="minorHAnsi" w:hAnsiTheme="minorHAnsi" w:cstheme="minorHAnsi"/>
          <w:sz w:val="16"/>
        </w:rPr>
        <w:t>ever widening</w:t>
      </w:r>
      <w:proofErr w:type="gramEnd"/>
      <w:r w:rsidRPr="00211929">
        <w:rPr>
          <w:rFonts w:asciiTheme="minorHAnsi" w:hAnsiTheme="minorHAnsi" w:cstheme="minorHAnsi"/>
          <w:sz w:val="16"/>
        </w:rPr>
        <w:t xml:space="preserve"> foreign commerce</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This was not least because the Great War “drastically reordered global credit flows,” with the United States transforming from a debtor into a creditor nation.20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211929">
        <w:rPr>
          <w:rStyle w:val="Emphasis"/>
          <w:rFonts w:asciiTheme="minorHAnsi" w:hAnsiTheme="minorHAnsi" w:cstheme="minorHAnsi"/>
        </w:rPr>
        <w:t xml:space="preserve">Modern U.S. racial </w:t>
      </w:r>
      <w:r w:rsidRPr="00C32094">
        <w:rPr>
          <w:rStyle w:val="Emphasis"/>
          <w:rFonts w:asciiTheme="minorHAnsi" w:hAnsiTheme="minorHAnsi" w:cstheme="minorHAnsi"/>
          <w:highlight w:val="yellow"/>
        </w:rPr>
        <w:t>cap</w:t>
      </w:r>
      <w:r w:rsidRPr="00211929">
        <w:rPr>
          <w:rFonts w:asciiTheme="minorHAnsi" w:hAnsiTheme="minorHAnsi" w:cstheme="minorHAnsi"/>
          <w:sz w:val="16"/>
        </w:rPr>
        <w:t xml:space="preserve">italism </w:t>
      </w:r>
      <w:r w:rsidRPr="00C32094">
        <w:rPr>
          <w:rStyle w:val="Emphasis"/>
          <w:rFonts w:asciiTheme="minorHAnsi" w:hAnsiTheme="minorHAnsi" w:cstheme="minorHAnsi"/>
          <w:highlight w:val="yellow"/>
        </w:rPr>
        <w:t>is</w:t>
      </w:r>
      <w:r w:rsidRPr="00211929">
        <w:rPr>
          <w:rStyle w:val="Emphasis"/>
          <w:rFonts w:asciiTheme="minorHAnsi" w:hAnsiTheme="minorHAnsi" w:cstheme="minorHAnsi"/>
        </w:rPr>
        <w:t xml:space="preserve"> thus </w:t>
      </w:r>
      <w:r w:rsidRPr="00C32094">
        <w:rPr>
          <w:rStyle w:val="Emphasis"/>
          <w:rFonts w:asciiTheme="minorHAnsi" w:hAnsiTheme="minorHAnsi" w:cstheme="minorHAnsi"/>
          <w:highlight w:val="yellow"/>
        </w:rPr>
        <w:t>sustained by</w:t>
      </w:r>
      <w:r w:rsidRPr="00211929">
        <w:rPr>
          <w:rStyle w:val="Emphasis"/>
          <w:rFonts w:asciiTheme="minorHAnsi" w:hAnsiTheme="minorHAnsi" w:cstheme="minorHAnsi"/>
        </w:rPr>
        <w:t xml:space="preserve"> military expenditure, the </w:t>
      </w:r>
      <w:r w:rsidRPr="00C32094">
        <w:rPr>
          <w:rStyle w:val="Emphasis"/>
          <w:rFonts w:asciiTheme="minorHAnsi" w:hAnsiTheme="minorHAnsi" w:cstheme="minorHAnsi"/>
          <w:highlight w:val="yellow"/>
        </w:rPr>
        <w:t>maintenance of an extremely low standard of living in “dependent” countries, and</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 xml:space="preserve">domestic </w:t>
      </w:r>
      <w:proofErr w:type="spellStart"/>
      <w:r w:rsidRPr="00C32094">
        <w:rPr>
          <w:rStyle w:val="Emphasis"/>
          <w:rFonts w:asciiTheme="minorHAnsi" w:hAnsiTheme="minorHAnsi" w:cstheme="minorHAnsi"/>
          <w:highlight w:val="yellow"/>
        </w:rPr>
        <w:t>superexploitation</w:t>
      </w:r>
      <w:proofErr w:type="spellEnd"/>
      <w:r w:rsidRPr="00C32094">
        <w:rPr>
          <w:rStyle w:val="Emphasis"/>
          <w:rFonts w:asciiTheme="minorHAnsi" w:hAnsiTheme="minorHAnsi" w:cstheme="minorHAnsi"/>
          <w:highlight w:val="yellow"/>
        </w:rPr>
        <w:t xml:space="preserve"> of Black</w:t>
      </w:r>
      <w:r w:rsidRPr="00211929">
        <w:rPr>
          <w:rStyle w:val="Emphasis"/>
          <w:rFonts w:asciiTheme="minorHAnsi" w:hAnsiTheme="minorHAnsi" w:cstheme="minorHAnsi"/>
        </w:rPr>
        <w:t xml:space="preserve"> toilers and </w:t>
      </w:r>
      <w:r w:rsidRPr="00C32094">
        <w:rPr>
          <w:rStyle w:val="Emphasis"/>
          <w:rFonts w:asciiTheme="minorHAnsi" w:hAnsiTheme="minorHAnsi" w:cstheme="minorHAnsi"/>
          <w:highlight w:val="yellow"/>
        </w:rPr>
        <w:t>laborers.</w:t>
      </w:r>
      <w:r w:rsidRPr="00211929">
        <w:rPr>
          <w:rFonts w:asciiTheme="minorHAnsi" w:hAnsiTheme="minorHAnsi" w:cstheme="minorHAnsi"/>
          <w:sz w:val="16"/>
        </w:rPr>
        <w:t xml:space="preserve"> Cox notes that Black labor has been the “chief human factor” in wealth production; as such, “</w:t>
      </w:r>
      <w:r w:rsidRPr="00211929">
        <w:rPr>
          <w:rStyle w:val="StyleUnderline"/>
          <w:rFonts w:asciiTheme="minorHAnsi" w:hAnsiTheme="minorHAnsi" w:cstheme="minorHAnsi"/>
        </w:rPr>
        <w:t xml:space="preserve">the dominant economic </w:t>
      </w:r>
      <w:r w:rsidRPr="00C32094">
        <w:rPr>
          <w:rStyle w:val="StyleUnderline"/>
          <w:rFonts w:asciiTheme="minorHAnsi" w:hAnsiTheme="minorHAnsi" w:cstheme="minorHAnsi"/>
          <w:highlight w:val="yellow"/>
        </w:rPr>
        <w:t>class has always been at the</w:t>
      </w:r>
      <w:r w:rsidRPr="00211929">
        <w:rPr>
          <w:rStyle w:val="StyleUnderline"/>
          <w:rFonts w:asciiTheme="minorHAnsi" w:hAnsiTheme="minorHAnsi" w:cstheme="minorHAnsi"/>
        </w:rPr>
        <w:t xml:space="preserve"> motivating </w:t>
      </w:r>
      <w:r w:rsidRPr="00C32094">
        <w:rPr>
          <w:rStyle w:val="StyleUnderline"/>
          <w:rFonts w:asciiTheme="minorHAnsi" w:hAnsiTheme="minorHAnsi" w:cstheme="minorHAnsi"/>
          <w:highlight w:val="yellow"/>
        </w:rPr>
        <w:t>center of</w:t>
      </w:r>
      <w:r w:rsidRPr="00211929">
        <w:rPr>
          <w:rStyle w:val="StyleUnderline"/>
          <w:rFonts w:asciiTheme="minorHAnsi" w:hAnsiTheme="minorHAnsi" w:cstheme="minorHAnsi"/>
        </w:rPr>
        <w:t xml:space="preserve"> the spreads of </w:t>
      </w:r>
      <w:r w:rsidRPr="00C32094">
        <w:rPr>
          <w:rStyle w:val="StyleUnderline"/>
          <w:rFonts w:asciiTheme="minorHAnsi" w:hAnsiTheme="minorHAnsi" w:cstheme="minorHAnsi"/>
          <w:highlight w:val="yellow"/>
        </w:rPr>
        <w:t>racial antagonism.</w:t>
      </w:r>
      <w:r w:rsidRPr="00211929">
        <w:rPr>
          <w:rStyle w:val="StyleUnderline"/>
          <w:rFonts w:asciiTheme="minorHAnsi" w:hAnsiTheme="minorHAnsi" w:cstheme="minorHAnsi"/>
        </w:rPr>
        <w:t xml:space="preserve"> This is to be expected since the economic content of the antagonism, especially at its proliferating source in the South, has been precisely that of labor-capital relations.</w:t>
      </w:r>
      <w:r w:rsidRPr="00211929">
        <w:rPr>
          <w:rFonts w:asciiTheme="minorHAnsi" w:hAnsiTheme="minorHAnsi" w:cstheme="minorHAnsi"/>
          <w:sz w:val="16"/>
        </w:rPr>
        <w:t xml:space="preserve">”23 In a general sense, </w:t>
      </w:r>
      <w:r w:rsidRPr="00211929">
        <w:rPr>
          <w:rStyle w:val="StyleUnderline"/>
          <w:rFonts w:asciiTheme="minorHAnsi" w:hAnsiTheme="minorHAnsi" w:cstheme="minorHAnsi"/>
        </w:rPr>
        <w:t>racial capitalism in the United States constitutes “a peculiar variant of capitalist production” in which Blackness expresses a structural location at the bottom of the labor hierarchy characterized by depressed wages, working conditions, job opportunities, and widespread exclusion from labor unions.</w:t>
      </w:r>
      <w:r w:rsidRPr="00211929">
        <w:rPr>
          <w:rFonts w:asciiTheme="minorHAnsi" w:hAnsiTheme="minorHAnsi" w:cstheme="minorHAnsi"/>
          <w:sz w:val="16"/>
        </w:rPr>
        <w:t xml:space="preserve">24 Furthermore, 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danger.”25 Anti-Blackness thus conceals the inherent contradiction of Blackness—value minus worth—obscuring and distorting its structural location by, as Ralph and Singhal remark, contorting it into only a “debilitated condition.”26 Antiradicalism can be understood as the physical and discursive repression and condemnation of </w:t>
      </w:r>
      <w:proofErr w:type="spellStart"/>
      <w:r w:rsidRPr="00211929">
        <w:rPr>
          <w:rFonts w:asciiTheme="minorHAnsi" w:hAnsiTheme="minorHAnsi" w:cstheme="minorHAnsi"/>
          <w:sz w:val="16"/>
        </w:rPr>
        <w:t>anticapitalist</w:t>
      </w:r>
      <w:proofErr w:type="spellEnd"/>
      <w:r w:rsidRPr="00211929">
        <w:rPr>
          <w:rFonts w:asciiTheme="minorHAnsi" w:hAnsiTheme="minorHAnsi" w:cstheme="minorHAnsi"/>
          <w:sz w:val="16"/>
        </w:rPr>
        <w:t xml:space="preserve"> and/or left-leaning ideas, politics, practices, and modes of organizing that are construed as subversive, seditious, and otherwise threatening to capitalist society. These include, but are not limited to, internationalism, anti-imperialism, anticolonialism, peace activism, and </w:t>
      </w:r>
      <w:proofErr w:type="spellStart"/>
      <w:r w:rsidRPr="00211929">
        <w:rPr>
          <w:rFonts w:asciiTheme="minorHAnsi" w:hAnsiTheme="minorHAnsi" w:cstheme="minorHAnsi"/>
          <w:sz w:val="16"/>
        </w:rPr>
        <w:t>antisexism</w:t>
      </w:r>
      <w:proofErr w:type="spellEnd"/>
      <w:r w:rsidRPr="00211929">
        <w:rPr>
          <w:rFonts w:asciiTheme="minorHAnsi" w:hAnsiTheme="minorHAnsi" w:cstheme="minorHAnsi"/>
          <w:sz w:val="16"/>
        </w:rPr>
        <w:t xml:space="preserve">. Anti-Blackness and antiradicalism function as the legitimating architecture of modern U.S. racial capitalism, which includes rationalizing discourses, cultural narratives, technologies of repression, legal structures, and social practices that inform and are informed by racial capitalism’s political economy.27 Throughout the twentieth century, anti-Blackness propelled the “Black Scare,” defined as the specter of racial, social, and economic domination of superior whites by inferior Black populations.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w:t>
      </w:r>
      <w:r w:rsidRPr="00211929">
        <w:rPr>
          <w:rFonts w:asciiTheme="minorHAnsi" w:hAnsiTheme="minorHAnsi" w:cstheme="minorHAnsi"/>
          <w:strike/>
          <w:sz w:val="16"/>
        </w:rPr>
        <w:t>Negroes</w:t>
      </w:r>
      <w:r w:rsidRPr="00211929">
        <w:rPr>
          <w:rFonts w:asciiTheme="minorHAnsi" w:hAnsiTheme="minorHAnsi" w:cstheme="minorHAnsi"/>
          <w:sz w:val="16"/>
        </w:rPr>
        <w:t xml:space="preserve"> [Black people] was manifested in their “ill-governed reaction toward race rioting,” “threat of retaliatory measures in connection with lynching,” open demand for social equality, identification with the Industrial Workers of the World (IWW), and “outspoken advocacy of the Bolshevik or Soviet doctrine.”29 Here, anti-Blackness, articulated through the fear of the “assertion of race consciousness,” was attached to the IWW and Bolshevism—in other words, to anticapitalism—to make it appear even more subversive and dangerous. Likewise, antiradicalism, expressed through the denigration of the IWW and Soviet Doctrine, was made to seem </w:t>
      </w:r>
      <w:proofErr w:type="gramStart"/>
      <w:r w:rsidRPr="00211929">
        <w:rPr>
          <w:rFonts w:asciiTheme="minorHAnsi" w:hAnsiTheme="minorHAnsi" w:cstheme="minorHAnsi"/>
          <w:sz w:val="16"/>
        </w:rPr>
        <w:t>all the more</w:t>
      </w:r>
      <w:proofErr w:type="gramEnd"/>
      <w:r w:rsidRPr="00211929">
        <w:rPr>
          <w:rFonts w:asciiTheme="minorHAnsi" w:hAnsiTheme="minorHAnsi" w:cstheme="minorHAnsi"/>
          <w:sz w:val="16"/>
        </w:rPr>
        <w:t xml:space="preserve"> threatening and antithetical to the social order in its linkage with Black insistence on equality and self-defense against racial terrorism. In this way, “defiance and insolently race-centered condemnation of the white race” and “the Negro seeing red” came to be understood as seditious in the context of modern U.S. racial capitalism. The link between my theory of modern U.S. racial capitalism and Robinson’s catholic theory of racial capitalism, beyond his “suggest[ion] that it was there,” is vivified through the prison abolitionist and scholar Ruth Wilson Gilmore, who writes: “Capitalism…[is] never not racial.… Racial capitalism: a mode of production developed in agriculture, improved by enclosure in the Old World, and captive land and labor in the Americas, perfected in slavery’s time-motion, field factory choreography, its imperative forged on the anvils of imperial war-making monarchs.”30 Racial capitalism, she continues, “requires all kinds of scheming, including hard work by elites and their compradors in the overlapping and interlocking space-economies of the planet’s surface. They build and dismantle and reconfigure states, moving capacity into and out of the public realm. And they think very hard about money on the move.”31 Perhaps more than Gilmore, though, my approach aligns with that of Neville Alexander as described by Hudson.32 Like Alexander, who focused on South Africa, I offer a particularistic understanding of racial capitalism, mine being rooted in the political economy of Blackness and the legitimating architectures of anti-Blackness and antiradicalism in the United States. Gilmore qua Robinson offers a more universalist and transhistorical conception. Like Alexander, my theory of modern U.S. racial capitalism is primarily rooted in (Black) Marxist-Leninists and fellow travelers. This is an important epistemological distinction: whereas Robinson finds Marxism-Leninism to be, at best, inattentive to race, my theory of modern U.S. racial capitalism is rooted in the work of Black freedom fighters who, as Marxist-Leninists, were able to offer potent and enduring analyses and critiques of the conjunctural entanglements of racialism, white supremacy, and anti-Blackness, on the one hand, and capitalist exploitation and class antagonism on the other hand.33 Although Robinson draws on scholars like Fernand Braudel, Henri </w:t>
      </w:r>
      <w:proofErr w:type="spellStart"/>
      <w:r w:rsidRPr="00211929">
        <w:rPr>
          <w:rFonts w:asciiTheme="minorHAnsi" w:hAnsiTheme="minorHAnsi" w:cstheme="minorHAnsi"/>
          <w:sz w:val="16"/>
        </w:rPr>
        <w:t>Pirenne</w:t>
      </w:r>
      <w:proofErr w:type="spellEnd"/>
      <w:r w:rsidRPr="00211929">
        <w:rPr>
          <w:rFonts w:asciiTheme="minorHAnsi" w:hAnsiTheme="minorHAnsi" w:cstheme="minorHAnsi"/>
          <w:sz w:val="16"/>
        </w:rPr>
        <w:t xml:space="preserve">, David Brion Davis, and Eli Heckscher to understand European history, socialist theory, and the European working class, the work of Black Marxists like James Ford, Walter Rodney, Amílcar Cabral, and Paul Robeson offer me those same intellectual, historical, and theoretical resources. Finally, I agree with Alexander that the resolution to racial capitalism is antiracist socialism, not a cultural-metaphysical Black radical tradition. In what remains of this essay, I will draw on the work of Black Marxist-Leninists and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to explicate the defining features of modern U.S. racial capitalism—war and militarism, imperialist accumulation, expropriation by domination, labor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and property by dispossession. In this, I demonstrate that their critiques and analyses offer a blueprint for theorizing modern U.S. racial capitalism. </w:t>
      </w:r>
      <w:r w:rsidRPr="00C32094">
        <w:rPr>
          <w:rStyle w:val="Emphasis"/>
          <w:rFonts w:asciiTheme="minorHAnsi" w:hAnsiTheme="minorHAnsi" w:cstheme="minorHAnsi"/>
          <w:highlight w:val="yellow"/>
        </w:rPr>
        <w:t>War and militarism facilitate</w:t>
      </w:r>
      <w:r w:rsidRPr="00211929">
        <w:rPr>
          <w:rStyle w:val="Emphasis"/>
          <w:rFonts w:asciiTheme="minorHAnsi" w:hAnsiTheme="minorHAnsi" w:cstheme="minorHAnsi"/>
        </w:rPr>
        <w:t xml:space="preserve"> the </w:t>
      </w:r>
      <w:r w:rsidRPr="00C32094">
        <w:rPr>
          <w:rStyle w:val="Emphasis"/>
          <w:rFonts w:asciiTheme="minorHAnsi" w:hAnsiTheme="minorHAnsi" w:cstheme="minorHAnsi"/>
          <w:highlight w:val="yellow"/>
        </w:rPr>
        <w:t>endless</w:t>
      </w:r>
      <w:r w:rsidRPr="00211929">
        <w:rPr>
          <w:rStyle w:val="Emphasis"/>
          <w:rFonts w:asciiTheme="minorHAnsi" w:hAnsiTheme="minorHAnsi" w:cstheme="minorHAnsi"/>
        </w:rPr>
        <w:t xml:space="preserve"> drive for </w:t>
      </w:r>
      <w:r w:rsidRPr="00C32094">
        <w:rPr>
          <w:rStyle w:val="Emphasis"/>
          <w:rFonts w:asciiTheme="minorHAnsi" w:hAnsiTheme="minorHAnsi" w:cstheme="minorHAnsi"/>
          <w:highlight w:val="yellow"/>
        </w:rPr>
        <w:t>profit.</w:t>
      </w:r>
      <w:r w:rsidRPr="00211929">
        <w:rPr>
          <w:rStyle w:val="Emphasis"/>
          <w:rFonts w:asciiTheme="minorHAnsi" w:hAnsiTheme="minorHAnsi" w:cstheme="minorHAnsi"/>
        </w:rPr>
        <w:t xml:space="preserve"> Military </w:t>
      </w:r>
      <w:r w:rsidRPr="00C32094">
        <w:rPr>
          <w:rStyle w:val="Emphasis"/>
          <w:rFonts w:asciiTheme="minorHAnsi" w:hAnsiTheme="minorHAnsi" w:cstheme="minorHAnsi"/>
          <w:highlight w:val="yellow"/>
        </w:rPr>
        <w:t>conflicts between imperial powers</w:t>
      </w:r>
      <w:r w:rsidRPr="00211929">
        <w:rPr>
          <w:rStyle w:val="Emphasis"/>
          <w:rFonts w:asciiTheme="minorHAnsi" w:hAnsiTheme="minorHAnsi" w:cstheme="minorHAnsi"/>
        </w:rPr>
        <w:t xml:space="preserve"> result in the </w:t>
      </w:r>
      <w:r w:rsidRPr="00C32094">
        <w:rPr>
          <w:rStyle w:val="Emphasis"/>
          <w:rFonts w:asciiTheme="minorHAnsi" w:hAnsiTheme="minorHAnsi" w:cstheme="minorHAnsi"/>
          <w:highlight w:val="yellow"/>
        </w:rPr>
        <w:t>reapportion</w:t>
      </w:r>
      <w:r w:rsidRPr="00211929">
        <w:rPr>
          <w:rStyle w:val="Emphasis"/>
          <w:rFonts w:asciiTheme="minorHAnsi" w:hAnsiTheme="minorHAnsi" w:cstheme="minorHAnsi"/>
        </w:rPr>
        <w:t xml:space="preserve">ing of boundaries, possessions, and </w:t>
      </w:r>
      <w:r w:rsidRPr="00C32094">
        <w:rPr>
          <w:rStyle w:val="Emphasis"/>
          <w:rFonts w:asciiTheme="minorHAnsi" w:hAnsiTheme="minorHAnsi" w:cstheme="minorHAnsi"/>
          <w:highlight w:val="yellow"/>
        </w:rPr>
        <w:t>spheres of influence that</w:t>
      </w:r>
      <w:r w:rsidRPr="00211929">
        <w:rPr>
          <w:rStyle w:val="Emphasis"/>
          <w:rFonts w:asciiTheme="minorHAnsi" w:hAnsiTheme="minorHAnsi" w:cstheme="minorHAnsi"/>
        </w:rPr>
        <w:t xml:space="preserve"> often </w:t>
      </w:r>
      <w:r w:rsidRPr="00C32094">
        <w:rPr>
          <w:rStyle w:val="Emphasis"/>
          <w:rFonts w:asciiTheme="minorHAnsi" w:hAnsiTheme="minorHAnsi" w:cstheme="minorHAnsi"/>
          <w:highlight w:val="yellow"/>
        </w:rPr>
        <w:t>exacerbate racial</w:t>
      </w:r>
      <w:r w:rsidRPr="00211929">
        <w:rPr>
          <w:rStyle w:val="Emphasis"/>
          <w:rFonts w:asciiTheme="minorHAnsi" w:hAnsiTheme="minorHAnsi" w:cstheme="minorHAnsi"/>
        </w:rPr>
        <w:t xml:space="preserve"> and spatial </w:t>
      </w:r>
      <w:r w:rsidRPr="00C32094">
        <w:rPr>
          <w:rStyle w:val="Emphasis"/>
          <w:rFonts w:asciiTheme="minorHAnsi" w:hAnsiTheme="minorHAnsi" w:cstheme="minorHAnsi"/>
          <w:highlight w:val="yellow"/>
        </w:rPr>
        <w:t>economic subjection.</w:t>
      </w:r>
      <w:r w:rsidRPr="00211929">
        <w:rPr>
          <w:rFonts w:asciiTheme="minorHAnsi" w:hAnsiTheme="minorHAnsi" w:cstheme="minorHAnsi"/>
          <w:sz w:val="16"/>
        </w:rPr>
        <w:t xml:space="preserve"> War and militarism also perpetuate the endless construction of “threats,” primarily in racialized and socialist states, against which to defend progress, prosperity, freedom, and security.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manufacturing</w:t>
      </w:r>
      <w:r w:rsidRPr="00211929">
        <w:rPr>
          <w:rStyle w:val="StyleUnderline"/>
          <w:rFonts w:asciiTheme="minorHAnsi" w:hAnsiTheme="minorHAnsi" w:cstheme="minorHAnsi"/>
        </w:rPr>
        <w:t xml:space="preserve"> of </w:t>
      </w:r>
      <w:r w:rsidRPr="00C32094">
        <w:rPr>
          <w:rStyle w:val="StyleUnderline"/>
          <w:rFonts w:asciiTheme="minorHAnsi" w:hAnsiTheme="minorHAnsi" w:cstheme="minorHAnsi"/>
          <w:highlight w:val="yellow"/>
        </w:rPr>
        <w:t>conflict legitimates</w:t>
      </w:r>
      <w:r w:rsidRPr="00211929">
        <w:rPr>
          <w:rStyle w:val="StyleUnderline"/>
          <w:rFonts w:asciiTheme="minorHAnsi" w:hAnsiTheme="minorHAnsi" w:cstheme="minorHAnsi"/>
        </w:rPr>
        <w:t xml:space="preserve"> the mobilization of </w:t>
      </w:r>
      <w:r w:rsidRPr="00C32094">
        <w:rPr>
          <w:rStyle w:val="StyleUnderline"/>
          <w:rFonts w:asciiTheme="minorHAnsi" w:hAnsiTheme="minorHAnsi" w:cstheme="minorHAnsi"/>
          <w:highlight w:val="yellow"/>
        </w:rPr>
        <w:t>extraordinary violence to expropriate</w:t>
      </w:r>
      <w:r w:rsidRPr="00211929">
        <w:rPr>
          <w:rStyle w:val="StyleUnderline"/>
          <w:rFonts w:asciiTheme="minorHAnsi" w:hAnsiTheme="minorHAnsi" w:cstheme="minorHAnsi"/>
        </w:rPr>
        <w:t xml:space="preserve"> untold </w:t>
      </w:r>
      <w:r w:rsidRPr="00C32094">
        <w:rPr>
          <w:rStyle w:val="StyleUnderline"/>
          <w:rFonts w:asciiTheme="minorHAnsi" w:hAnsiTheme="minorHAnsi" w:cstheme="minorHAnsi"/>
          <w:highlight w:val="yellow"/>
        </w:rPr>
        <w:t>resources</w:t>
      </w:r>
      <w:r w:rsidRPr="00211929">
        <w:rPr>
          <w:rStyle w:val="StyleUnderline"/>
          <w:rFonts w:asciiTheme="minorHAnsi" w:hAnsiTheme="minorHAnsi" w:cstheme="minorHAnsi"/>
        </w:rPr>
        <w:t xml:space="preserve"> that produce relations of underdevelopment, dependency, extraversion, and disarticulation </w:t>
      </w:r>
      <w:r w:rsidRPr="00C32094">
        <w:rPr>
          <w:rStyle w:val="StyleUnderline"/>
          <w:rFonts w:asciiTheme="minorHAnsi" w:hAnsiTheme="minorHAnsi" w:cstheme="minorHAnsi"/>
          <w:highlight w:val="yellow"/>
        </w:rPr>
        <w:t>in the Global South.</w:t>
      </w:r>
      <w:r w:rsidRPr="00211929">
        <w:rPr>
          <w:rFonts w:asciiTheme="minorHAnsi" w:hAnsiTheme="minorHAnsi" w:cstheme="minorHAnsi"/>
          <w:sz w:val="16"/>
        </w:rPr>
        <w:t xml:space="preserve"> Moreover, </w:t>
      </w:r>
      <w:r w:rsidRPr="00211929">
        <w:rPr>
          <w:rStyle w:val="StyleUnderline"/>
          <w:rFonts w:asciiTheme="minorHAnsi" w:hAnsiTheme="minorHAnsi" w:cstheme="minorHAnsi"/>
        </w:rPr>
        <w:t xml:space="preserve">the ruling elite and labor aristocracy in </w:t>
      </w:r>
      <w:r w:rsidRPr="00C32094">
        <w:rPr>
          <w:rStyle w:val="StyleUnderline"/>
          <w:rFonts w:asciiTheme="minorHAnsi" w:hAnsiTheme="minorHAnsi" w:cstheme="minorHAnsi"/>
          <w:highlight w:val="yellow"/>
        </w:rPr>
        <w:t>imperialist countries</w:t>
      </w:r>
      <w:r w:rsidRPr="00211929">
        <w:rPr>
          <w:rStyle w:val="StyleUnderline"/>
          <w:rFonts w:asciiTheme="minorHAnsi" w:hAnsiTheme="minorHAnsi" w:cstheme="minorHAnsi"/>
        </w:rPr>
        <w:t xml:space="preserve">, not least the United States, </w:t>
      </w:r>
      <w:r w:rsidRPr="00C32094">
        <w:rPr>
          <w:rStyle w:val="StyleUnderline"/>
          <w:rFonts w:asciiTheme="minorHAnsi" w:hAnsiTheme="minorHAnsi" w:cstheme="minorHAnsi"/>
          <w:highlight w:val="yellow"/>
        </w:rPr>
        <w:t>wage perpetual war to defend their way of life</w:t>
      </w:r>
      <w:r w:rsidRPr="00211929">
        <w:rPr>
          <w:rStyle w:val="StyleUnderline"/>
          <w:rFonts w:asciiTheme="minorHAnsi" w:hAnsiTheme="minorHAnsi" w:cstheme="minorHAnsi"/>
        </w:rPr>
        <w:t xml:space="preserve"> and standard of living </w:t>
      </w:r>
      <w:r w:rsidRPr="00C32094">
        <w:rPr>
          <w:rStyle w:val="StyleUnderline"/>
          <w:rFonts w:asciiTheme="minorHAnsi" w:hAnsiTheme="minorHAnsi" w:cstheme="minorHAnsi"/>
          <w:highlight w:val="yellow"/>
        </w:rPr>
        <w:t>against the racialized majority</w:t>
      </w:r>
      <w:r w:rsidRPr="00211929">
        <w:rPr>
          <w:rStyle w:val="StyleUnderline"/>
          <w:rFonts w:asciiTheme="minorHAnsi" w:hAnsiTheme="minorHAnsi" w:cstheme="minorHAnsi"/>
        </w:rPr>
        <w:t xml:space="preserve"> who, because they would benefit most from the redistribution of the world’s wealth and resources, represent a perpetual threat.</w:t>
      </w:r>
      <w:r w:rsidRPr="00211929">
        <w:rPr>
          <w:rFonts w:asciiTheme="minorHAnsi" w:hAnsiTheme="minorHAnsi" w:cstheme="minorHAnsi"/>
          <w:sz w:val="16"/>
        </w:rPr>
        <w:t xml:space="preserve"> Here, Du Bois’s 1915 essay, “The African Roots of War,” is instructive.34 Though he does not directly analyze the United States, he nonetheless demonstrates how racism, white supremacy, and the plunder of Africa underpinned the capitalist imperialist war that engulfed the world from July 1914 to November 1918—a war that catapulted the United States into the center of the capitalist world system. Using Du Bois’s own words, Hubert Harrison, the father of Harlem radicalism, makes the direct link: But since every industrial nation is seeking the same outlet for its products, clashes are inevitable and in these clashes beaks and claws—armies and navies—must come into play. Hence beaks and claws must be provided beforehand against the day of conflict, and hence the exploitation of white men in Europe and America becomes the reason for the exploitation of black and brown and yellow men in African and Asia. And, therefore, it is hypocritical and absurd to pretend that the capitalist nations can ever intend to abolish wars</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 For white folk to insist upon the right to manage their own ancestral lands, free from the domination of tyrants, domestic and foreign, is variously described as “democracy” and “self-determination.” For Negroes, </w:t>
      </w:r>
      <w:proofErr w:type="gramStart"/>
      <w:r w:rsidRPr="00211929">
        <w:rPr>
          <w:rFonts w:asciiTheme="minorHAnsi" w:hAnsiTheme="minorHAnsi" w:cstheme="minorHAnsi"/>
          <w:sz w:val="16"/>
        </w:rPr>
        <w:t>Egyptians</w:t>
      </w:r>
      <w:proofErr w:type="gramEnd"/>
      <w:r w:rsidRPr="00211929">
        <w:rPr>
          <w:rFonts w:asciiTheme="minorHAnsi" w:hAnsiTheme="minorHAnsi" w:cstheme="minorHAnsi"/>
          <w:sz w:val="16"/>
        </w:rPr>
        <w:t xml:space="preserve"> and Hindus to seek the same thing is impudence.… Truly has it been said that “the problem of the 20th century is the problem of the ‘Color Line.'” And </w:t>
      </w:r>
      <w:r w:rsidRPr="00C32094">
        <w:rPr>
          <w:rStyle w:val="Emphasis"/>
          <w:rFonts w:asciiTheme="minorHAnsi" w:hAnsiTheme="minorHAnsi" w:cstheme="minorHAnsi"/>
          <w:highlight w:val="yellow"/>
        </w:rPr>
        <w:t>wars</w:t>
      </w:r>
      <w:r w:rsidRPr="00211929">
        <w:rPr>
          <w:rStyle w:val="Emphasis"/>
          <w:rFonts w:asciiTheme="minorHAnsi" w:hAnsiTheme="minorHAnsi" w:cstheme="minorHAnsi"/>
        </w:rPr>
        <w:t xml:space="preserve"> are not likely to end; in fact, they </w:t>
      </w:r>
      <w:r w:rsidRPr="00C32094">
        <w:rPr>
          <w:rStyle w:val="Emphasis"/>
          <w:rFonts w:asciiTheme="minorHAnsi" w:hAnsiTheme="minorHAnsi" w:cstheme="minorHAnsi"/>
          <w:highlight w:val="yellow"/>
        </w:rPr>
        <w:t>are likely to be wider and more terrible—so long as</w:t>
      </w:r>
      <w:r w:rsidRPr="00211929">
        <w:rPr>
          <w:rStyle w:val="Emphasis"/>
          <w:rFonts w:asciiTheme="minorHAnsi" w:hAnsiTheme="minorHAnsi" w:cstheme="minorHAnsi"/>
        </w:rPr>
        <w:t xml:space="preserve"> this theory of </w:t>
      </w:r>
      <w:r w:rsidRPr="00C32094">
        <w:rPr>
          <w:rStyle w:val="Emphasis"/>
          <w:rFonts w:asciiTheme="minorHAnsi" w:hAnsiTheme="minorHAnsi" w:cstheme="minorHAnsi"/>
          <w:highlight w:val="yellow"/>
        </w:rPr>
        <w:t>white domination seeks to hold down</w:t>
      </w:r>
      <w:r w:rsidRPr="00211929">
        <w:rPr>
          <w:rStyle w:val="Emphasis"/>
          <w:rFonts w:asciiTheme="minorHAnsi" w:hAnsiTheme="minorHAnsi" w:cstheme="minorHAnsi"/>
        </w:rPr>
        <w:t xml:space="preserve"> the majority of </w:t>
      </w:r>
      <w:r w:rsidRPr="00C32094">
        <w:rPr>
          <w:rStyle w:val="Emphasis"/>
          <w:rFonts w:asciiTheme="minorHAnsi" w:hAnsiTheme="minorHAnsi" w:cstheme="minorHAnsi"/>
          <w:highlight w:val="yellow"/>
        </w:rPr>
        <w:t>the world</w:t>
      </w:r>
      <w:r w:rsidRPr="00211929">
        <w:rPr>
          <w:rStyle w:val="Emphasis"/>
          <w:rFonts w:asciiTheme="minorHAnsi" w:hAnsiTheme="minorHAnsi" w:cstheme="minorHAnsi"/>
        </w:rPr>
        <w:t xml:space="preserve">’s people </w:t>
      </w:r>
      <w:r w:rsidRPr="00C32094">
        <w:rPr>
          <w:rStyle w:val="Emphasis"/>
          <w:rFonts w:asciiTheme="minorHAnsi" w:hAnsiTheme="minorHAnsi" w:cstheme="minorHAnsi"/>
          <w:highlight w:val="yellow"/>
        </w:rPr>
        <w:t>under the</w:t>
      </w:r>
      <w:r w:rsidRPr="00211929">
        <w:rPr>
          <w:rStyle w:val="Emphasis"/>
          <w:rFonts w:asciiTheme="minorHAnsi" w:hAnsiTheme="minorHAnsi" w:cstheme="minorHAnsi"/>
        </w:rPr>
        <w:t xml:space="preserve"> iron </w:t>
      </w:r>
      <w:r w:rsidRPr="00C32094">
        <w:rPr>
          <w:rStyle w:val="Emphasis"/>
          <w:rFonts w:asciiTheme="minorHAnsi" w:hAnsiTheme="minorHAnsi" w:cstheme="minorHAnsi"/>
          <w:highlight w:val="yellow"/>
        </w:rPr>
        <w:t>heel of racial oppression.</w:t>
      </w:r>
      <w:r w:rsidRPr="00211929">
        <w:rPr>
          <w:rFonts w:asciiTheme="minorHAnsi" w:hAnsiTheme="minorHAnsi" w:cstheme="minorHAnsi"/>
          <w:sz w:val="16"/>
        </w:rPr>
        <w:t xml:space="preserve">35 For Du Bois, </w:t>
      </w:r>
      <w:r w:rsidRPr="00211929">
        <w:rPr>
          <w:rStyle w:val="StyleUnderline"/>
          <w:rFonts w:asciiTheme="minorHAnsi" w:hAnsiTheme="minorHAnsi" w:cstheme="minorHAnsi"/>
        </w:rPr>
        <w:t>the imperialist rivalry for the booty on offer in Africa drove Berlin’s efforts to consolidate its place in the sun by displacing London in particular.</w:t>
      </w:r>
      <w:r w:rsidRPr="00211929">
        <w:rPr>
          <w:rFonts w:asciiTheme="minorHAnsi" w:hAnsiTheme="minorHAnsi" w:cstheme="minorHAnsi"/>
          <w:sz w:val="16"/>
        </w:rPr>
        <w:t xml:space="preserve"> While Vladimir Lenin understood that “the war [was] a product of half a century of development of world capitalism and of billions of threads and connections,” Du Bois expanded this analysis by providing a critique of the racial foundations of capitalist expansion.36 </w:t>
      </w:r>
      <w:r w:rsidRPr="00211929">
        <w:rPr>
          <w:rStyle w:val="StyleUnderline"/>
          <w:rFonts w:asciiTheme="minorHAnsi" w:hAnsiTheme="minorHAnsi" w:cstheme="minorHAnsi"/>
        </w:rPr>
        <w:t>He held that the struggle to the death during the Great War for African resources and labor had begun to “pay dividends” centuries earlier through the enslavement of African peoples, the subsequent conflation of color and inferiority, and the reduction of what was routinely referred to as the “Dark Continent” to a space of backwardness ideally suited for dispossession.</w:t>
      </w:r>
      <w:r w:rsidRPr="00211929">
        <w:rPr>
          <w:rFonts w:asciiTheme="minorHAnsi" w:hAnsiTheme="minorHAnsi" w:cstheme="minorHAnsi"/>
          <w:sz w:val="16"/>
        </w:rPr>
        <w:t xml:space="preserve"> He further noted that “with the waning possibility of Big Fortune…at home, arose more magnificently the dream of exploitation abroad,” especially in Africa—a dream shared by white labor and the ruling class.37 In other words, this “democratic despotism” allowed for the white working class to “share the spoil of exploiting ‘</w:t>
      </w:r>
      <w:r w:rsidRPr="00211929">
        <w:rPr>
          <w:rFonts w:asciiTheme="minorHAnsi" w:hAnsiTheme="minorHAnsi" w:cstheme="minorHAnsi"/>
          <w:strike/>
          <w:sz w:val="16"/>
        </w:rPr>
        <w:t>chinks and niggers</w:t>
      </w:r>
      <w:r w:rsidRPr="00211929">
        <w:rPr>
          <w:rFonts w:asciiTheme="minorHAnsi" w:hAnsiTheme="minorHAnsi" w:cstheme="minorHAnsi"/>
          <w:sz w:val="16"/>
        </w:rPr>
        <w:t xml:space="preserve">,'” and facilitated the creation of “a new democratic nation composed of united capital and labor” that perpetuated racial capitalism across class lines.38 Moreover, this national unity was strengthened through the disrespect and dehumanization of the racialized toilers and peasants in the plundered colonies that mitigated the exploitation and impoverishment of the white working class in imperial countries. This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allowed white workers to get a share, however pitiful, of “wealth, power, and luxury…on a scale the world never saw before” and to benefit from the “new wealth” accumulated from the “darker nations of the world” through cross-class consent “for governance by white folk and economic subjection to them”—a consensus solidified through the doctrine of “the natural inferiority of most men to the few.”39 Given the entanglement of racialization and capitalist exploitation, Du Bois averred, “Racial slander must go. Racial prejudice will follow…the domination of one people by another without the other’s consent, be the subject people black or white, must stop. The doctrine of forcible economic expansion over subject people must go.” Insofar as this admonishment applied as much to the United States as to European imperialists, beyond the international proletariat, it was the darker peoples and nations of the world who would challenge racial capitalism, not least “the twenty-five million grandchildren of the European slave trade…and first of all the ten million black folk in the United States.”40 </w:t>
      </w:r>
      <w:r w:rsidRPr="00C32094">
        <w:rPr>
          <w:rStyle w:val="Emphasis"/>
          <w:rFonts w:asciiTheme="minorHAnsi" w:hAnsiTheme="minorHAnsi" w:cstheme="minorHAnsi"/>
          <w:highlight w:val="yellow"/>
        </w:rPr>
        <w:t>Imperialist accumulation denotes</w:t>
      </w:r>
      <w:r w:rsidRPr="00211929">
        <w:rPr>
          <w:rStyle w:val="Emphasis"/>
          <w:rFonts w:asciiTheme="minorHAnsi" w:hAnsiTheme="minorHAnsi" w:cstheme="minorHAnsi"/>
        </w:rPr>
        <w:t xml:space="preserve"> the rapacious </w:t>
      </w:r>
      <w:r w:rsidRPr="00C32094">
        <w:rPr>
          <w:rStyle w:val="Emphasis"/>
          <w:rFonts w:asciiTheme="minorHAnsi" w:hAnsiTheme="minorHAnsi" w:cstheme="minorHAnsi"/>
          <w:highlight w:val="yellow"/>
        </w:rPr>
        <w:t>conscription of resources and labor for</w:t>
      </w:r>
      <w:r w:rsidRPr="00211929">
        <w:rPr>
          <w:rStyle w:val="Emphasis"/>
          <w:rFonts w:asciiTheme="minorHAnsi" w:hAnsiTheme="minorHAnsi" w:cstheme="minorHAnsi"/>
        </w:rPr>
        <w:t xml:space="preserve"> the purpose of </w:t>
      </w:r>
      <w:proofErr w:type="spellStart"/>
      <w:r w:rsidRPr="00C32094">
        <w:rPr>
          <w:rStyle w:val="Emphasis"/>
          <w:rFonts w:asciiTheme="minorHAnsi" w:hAnsiTheme="minorHAnsi" w:cstheme="minorHAnsi"/>
          <w:highlight w:val="yellow"/>
        </w:rPr>
        <w:t>superprofits</w:t>
      </w:r>
      <w:proofErr w:type="spellEnd"/>
      <w:r w:rsidRPr="00C32094">
        <w:rPr>
          <w:rStyle w:val="Emphasis"/>
          <w:rFonts w:asciiTheme="minorHAnsi" w:hAnsiTheme="minorHAnsi" w:cstheme="minorHAnsi"/>
          <w:highlight w:val="yellow"/>
        </w:rPr>
        <w:t xml:space="preserve"> through violent means</w:t>
      </w:r>
      <w:r w:rsidRPr="00211929">
        <w:rPr>
          <w:rStyle w:val="Emphasis"/>
          <w:rFonts w:asciiTheme="minorHAnsi" w:hAnsiTheme="minorHAnsi" w:cstheme="minorHAnsi"/>
        </w:rPr>
        <w:t xml:space="preserve"> that are generally reserved </w:t>
      </w:r>
      <w:r w:rsidRPr="00C32094">
        <w:rPr>
          <w:rStyle w:val="Emphasis"/>
          <w:rFonts w:asciiTheme="minorHAnsi" w:hAnsiTheme="minorHAnsi" w:cstheme="minorHAnsi"/>
          <w:highlight w:val="yellow"/>
        </w:rPr>
        <w:t>for populations deemed racially inferior.</w:t>
      </w:r>
      <w:r w:rsidRPr="00211929">
        <w:rPr>
          <w:rFonts w:asciiTheme="minorHAnsi" w:hAnsiTheme="minorHAnsi" w:cstheme="minorHAnsi"/>
          <w:sz w:val="16"/>
        </w:rPr>
        <w:t xml:space="preserve"> On the precipice of the Great Depression, </w:t>
      </w:r>
      <w:r w:rsidRPr="00211929">
        <w:rPr>
          <w:rStyle w:val="StyleUnderline"/>
          <w:rFonts w:asciiTheme="minorHAnsi" w:hAnsiTheme="minorHAnsi" w:cstheme="minorHAnsi"/>
        </w:rPr>
        <w:t>the prominent Black communist James Ford beautifully explicated imperialist accumulation.</w:t>
      </w:r>
      <w:r w:rsidRPr="00211929">
        <w:rPr>
          <w:rFonts w:asciiTheme="minorHAnsi" w:hAnsiTheme="minorHAnsi" w:cstheme="minorHAnsi"/>
          <w:sz w:val="16"/>
        </w:rPr>
        <w:t xml:space="preserve"> In his 1929 report on the Second World Congress of the League Against Imperialism, </w:t>
      </w:r>
      <w:r w:rsidRPr="00211929">
        <w:rPr>
          <w:rStyle w:val="Emphasis"/>
          <w:rFonts w:asciiTheme="minorHAnsi" w:hAnsiTheme="minorHAnsi" w:cstheme="minorHAnsi"/>
        </w:rPr>
        <w:t>he explained that the extant political economy constituted the consolidation of Africa’s partition and the “complete enslavement of its people”; the arresting of its industrialization, which hindered the development of the “toiling masses”; and the relegation of the continent to a source of raw material, a market for European goods, and a dumping ground for accumulated surplus capital.</w:t>
      </w:r>
      <w:r w:rsidRPr="00211929">
        <w:rPr>
          <w:rFonts w:asciiTheme="minorHAnsi" w:hAnsiTheme="minorHAnsi" w:cstheme="minorHAnsi"/>
          <w:sz w:val="16"/>
        </w:rPr>
        <w:t xml:space="preserve"> In the U.S. South, </w:t>
      </w:r>
      <w:r w:rsidRPr="00211929">
        <w:rPr>
          <w:rStyle w:val="StyleUnderline"/>
          <w:rFonts w:asciiTheme="minorHAnsi" w:hAnsiTheme="minorHAnsi" w:cstheme="minorHAnsi"/>
        </w:rPr>
        <w:t xml:space="preserve">the Black poor were dehumanized by </w:t>
      </w:r>
      <w:r w:rsidRPr="00C32094">
        <w:rPr>
          <w:rStyle w:val="StyleUnderline"/>
          <w:rFonts w:asciiTheme="minorHAnsi" w:hAnsiTheme="minorHAnsi" w:cstheme="minorHAnsi"/>
          <w:highlight w:val="yellow"/>
        </w:rPr>
        <w:t>Wall Street</w:t>
      </w:r>
      <w:r w:rsidRPr="00211929">
        <w:rPr>
          <w:rStyle w:val="StyleUnderline"/>
          <w:rFonts w:asciiTheme="minorHAnsi" w:hAnsiTheme="minorHAnsi" w:cstheme="minorHAnsi"/>
        </w:rPr>
        <w:t>, “white big business</w:t>
      </w:r>
      <w:r w:rsidRPr="00211929">
        <w:rPr>
          <w:rFonts w:asciiTheme="minorHAnsi" w:hAnsiTheme="minorHAnsi" w:cstheme="minorHAnsi"/>
          <w:sz w:val="16"/>
        </w:rPr>
        <w:t xml:space="preserve">,” and the “rising </w:t>
      </w:r>
      <w:r w:rsidRPr="00211929">
        <w:rPr>
          <w:rFonts w:asciiTheme="minorHAnsi" w:hAnsiTheme="minorHAnsi" w:cstheme="minorHAnsi"/>
          <w:strike/>
          <w:sz w:val="16"/>
        </w:rPr>
        <w:t>Negro</w:t>
      </w:r>
      <w:r w:rsidRPr="00211929">
        <w:rPr>
          <w:rFonts w:asciiTheme="minorHAnsi" w:hAnsiTheme="minorHAnsi" w:cstheme="minorHAnsi"/>
          <w:sz w:val="16"/>
        </w:rPr>
        <w:t xml:space="preserve"> [Black] bourgeoisie” </w:t>
      </w:r>
      <w:r w:rsidRPr="00211929">
        <w:rPr>
          <w:rStyle w:val="Emphasis"/>
          <w:rFonts w:asciiTheme="minorHAnsi" w:hAnsiTheme="minorHAnsi" w:cstheme="minorHAnsi"/>
        </w:rPr>
        <w:t xml:space="preserve">whose </w:t>
      </w:r>
      <w:r w:rsidRPr="00C32094">
        <w:rPr>
          <w:rStyle w:val="Emphasis"/>
          <w:rFonts w:asciiTheme="minorHAnsi" w:hAnsiTheme="minorHAnsi" w:cstheme="minorHAnsi"/>
          <w:highlight w:val="yellow"/>
        </w:rPr>
        <w:t>condition of possibility was the subjection of the Black working class.</w:t>
      </w:r>
      <w:r w:rsidRPr="00211929">
        <w:rPr>
          <w:rFonts w:asciiTheme="minorHAnsi" w:hAnsiTheme="minorHAnsi" w:cstheme="minorHAnsi"/>
          <w:sz w:val="16"/>
        </w:rPr>
        <w:t xml:space="preserve"> This oppression was exacerbated by rigid racial barriers, disenfranchisement, and lynching. Ford further argued that the West Indies, subjected to U.S. militarism and occupation on behalf of Wall Street, were largely transformed into a marketplace for U.S. goods. Moreover, </w:t>
      </w:r>
      <w:r w:rsidRPr="00211929">
        <w:rPr>
          <w:rStyle w:val="StyleUnderline"/>
          <w:rFonts w:asciiTheme="minorHAnsi" w:hAnsiTheme="minorHAnsi" w:cstheme="minorHAnsi"/>
        </w:rPr>
        <w:t xml:space="preserve">throughout Africa, the U.S. South, and the Caribbean, </w:t>
      </w:r>
      <w:r w:rsidRPr="00C32094">
        <w:rPr>
          <w:rStyle w:val="Emphasis"/>
          <w:rFonts w:asciiTheme="minorHAnsi" w:hAnsiTheme="minorHAnsi" w:cstheme="minorHAnsi"/>
          <w:highlight w:val="yellow"/>
        </w:rPr>
        <w:t>Black workers were impressed into forced labor</w:t>
      </w:r>
      <w:r w:rsidRPr="00211929">
        <w:rPr>
          <w:rStyle w:val="StyleUnderline"/>
          <w:rFonts w:asciiTheme="minorHAnsi" w:hAnsiTheme="minorHAnsi" w:cstheme="minorHAnsi"/>
        </w:rPr>
        <w:t xml:space="preserve">, laying railroads, building roads and bridges, and working in mines; were entrapped on plantations through peonage; </w:t>
      </w:r>
      <w:r w:rsidRPr="00C32094">
        <w:rPr>
          <w:rStyle w:val="StyleUnderline"/>
          <w:rFonts w:asciiTheme="minorHAnsi" w:hAnsiTheme="minorHAnsi" w:cstheme="minorHAnsi"/>
          <w:highlight w:val="yellow"/>
        </w:rPr>
        <w:t>and</w:t>
      </w:r>
      <w:r w:rsidRPr="00211929">
        <w:rPr>
          <w:rStyle w:val="StyleUnderline"/>
          <w:rFonts w:asciiTheme="minorHAnsi" w:hAnsiTheme="minorHAnsi" w:cstheme="minorHAnsi"/>
        </w:rPr>
        <w:t xml:space="preserve"> were subjected to convict leasing. In addition, they </w:t>
      </w:r>
      <w:r w:rsidRPr="00C32094">
        <w:rPr>
          <w:rStyle w:val="StyleUnderline"/>
          <w:rFonts w:asciiTheme="minorHAnsi" w:hAnsiTheme="minorHAnsi" w:cstheme="minorHAnsi"/>
          <w:highlight w:val="yellow"/>
        </w:rPr>
        <w:t>suffered intolerable working conditions and</w:t>
      </w:r>
      <w:r w:rsidRPr="00211929">
        <w:rPr>
          <w:rStyle w:val="StyleUnderline"/>
          <w:rFonts w:asciiTheme="minorHAnsi" w:hAnsiTheme="minorHAnsi" w:cstheme="minorHAnsi"/>
        </w:rPr>
        <w:t xml:space="preserve"> routinized </w:t>
      </w:r>
      <w:r w:rsidRPr="00C32094">
        <w:rPr>
          <w:rStyle w:val="StyleUnderline"/>
          <w:rFonts w:asciiTheme="minorHAnsi" w:hAnsiTheme="minorHAnsi" w:cstheme="minorHAnsi"/>
          <w:highlight w:val="yellow"/>
        </w:rPr>
        <w:t>violence.</w:t>
      </w:r>
      <w:r w:rsidRPr="00211929">
        <w:rPr>
          <w:rFonts w:asciiTheme="minorHAnsi" w:hAnsiTheme="minorHAnsi" w:cstheme="minorHAnsi"/>
          <w:sz w:val="16"/>
        </w:rPr>
        <w:t xml:space="preserve">41 </w:t>
      </w:r>
      <w:r w:rsidRPr="00211929">
        <w:rPr>
          <w:rStyle w:val="StyleUnderline"/>
          <w:rFonts w:asciiTheme="minorHAnsi" w:hAnsiTheme="minorHAnsi" w:cstheme="minorHAnsi"/>
        </w:rPr>
        <w:t>Expropriation by domination designates the seizure and confiscation of land, assets, property, bodies, and other sources of material wealth set to work by relations of economic dependence. This relationship exists both between nations and between groups. A quintessential enunciation of expropriation by domination between groups is We Charge Genocide</w:t>
      </w:r>
      <w:r w:rsidRPr="00211929">
        <w:rPr>
          <w:rFonts w:asciiTheme="minorHAnsi" w:hAnsiTheme="minorHAnsi" w:cstheme="minorHAnsi"/>
          <w:sz w:val="16"/>
        </w:rPr>
        <w:t xml:space="preserve">: The Historic Petition to the United Nations for Relief from a Crime of the United States Government Against the Negro People, edited by the Black Communist William Patterson (with significant help from his wife and comrade Louise Thompson Patterson) and submitted to the United Nations by the Civil Rights Congress in 1951.42 </w:t>
      </w:r>
      <w:r w:rsidRPr="00211929">
        <w:rPr>
          <w:rStyle w:val="StyleUnderline"/>
          <w:rFonts w:asciiTheme="minorHAnsi" w:hAnsiTheme="minorHAnsi" w:cstheme="minorHAnsi"/>
        </w:rPr>
        <w:t xml:space="preserve">The petition meticulously documented the past and present </w:t>
      </w:r>
      <w:r w:rsidRPr="00C32094">
        <w:rPr>
          <w:rStyle w:val="StyleUnderline"/>
          <w:rFonts w:asciiTheme="minorHAnsi" w:hAnsiTheme="minorHAnsi" w:cstheme="minorHAnsi"/>
          <w:highlight w:val="yellow"/>
        </w:rPr>
        <w:t>expropriation of Black people</w:t>
      </w:r>
      <w:r w:rsidRPr="00211929">
        <w:rPr>
          <w:rStyle w:val="StyleUnderline"/>
          <w:rFonts w:asciiTheme="minorHAnsi" w:hAnsiTheme="minorHAnsi" w:cstheme="minorHAnsi"/>
        </w:rPr>
        <w:t xml:space="preserve"> by the ruling class of modern U.S. racial capitalism </w:t>
      </w:r>
      <w:r w:rsidRPr="00C32094">
        <w:rPr>
          <w:rStyle w:val="StyleUnderline"/>
          <w:rFonts w:asciiTheme="minorHAnsi" w:hAnsiTheme="minorHAnsi" w:cstheme="minorHAnsi"/>
          <w:highlight w:val="yellow"/>
        </w:rPr>
        <w:t>through</w:t>
      </w:r>
      <w:r w:rsidRPr="00211929">
        <w:rPr>
          <w:rStyle w:val="StyleUnderline"/>
          <w:rFonts w:asciiTheme="minorHAnsi" w:hAnsiTheme="minorHAnsi" w:cstheme="minorHAnsi"/>
        </w:rPr>
        <w:t xml:space="preserve"> consistent and persistent </w:t>
      </w:r>
      <w:r w:rsidRPr="00C32094">
        <w:rPr>
          <w:rStyle w:val="StyleUnderline"/>
          <w:rFonts w:asciiTheme="minorHAnsi" w:hAnsiTheme="minorHAnsi" w:cstheme="minorHAnsi"/>
          <w:highlight w:val="yellow"/>
        </w:rPr>
        <w:t>discrimination</w:t>
      </w:r>
      <w:r w:rsidRPr="00211929">
        <w:rPr>
          <w:rStyle w:val="StyleUnderline"/>
          <w:rFonts w:asciiTheme="minorHAnsi" w:hAnsiTheme="minorHAnsi" w:cstheme="minorHAnsi"/>
        </w:rPr>
        <w:t xml:space="preserve"> in employment, </w:t>
      </w:r>
      <w:r w:rsidRPr="00C32094">
        <w:rPr>
          <w:rStyle w:val="StyleUnderline"/>
          <w:rFonts w:asciiTheme="minorHAnsi" w:hAnsiTheme="minorHAnsi" w:cstheme="minorHAnsi"/>
          <w:highlight w:val="yellow"/>
        </w:rPr>
        <w:t>unfair wages</w:t>
      </w:r>
      <w:r w:rsidRPr="00211929">
        <w:rPr>
          <w:rStyle w:val="StyleUnderline"/>
          <w:rFonts w:asciiTheme="minorHAnsi" w:hAnsiTheme="minorHAnsi" w:cstheme="minorHAnsi"/>
        </w:rPr>
        <w:t xml:space="preserve">, forced ghettoization, inequitable and inferior accommodation and services, </w:t>
      </w:r>
      <w:r w:rsidRPr="00C32094">
        <w:rPr>
          <w:rStyle w:val="StyleUnderline"/>
          <w:rFonts w:asciiTheme="minorHAnsi" w:hAnsiTheme="minorHAnsi" w:cstheme="minorHAnsi"/>
          <w:highlight w:val="yellow"/>
        </w:rPr>
        <w:t>and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denial of justice</w:t>
      </w:r>
      <w:r w:rsidRPr="00211929">
        <w:rPr>
          <w:rStyle w:val="StyleUnderline"/>
          <w:rFonts w:asciiTheme="minorHAnsi" w:hAnsiTheme="minorHAnsi" w:cstheme="minorHAnsi"/>
        </w:rPr>
        <w:t xml:space="preserve"> in the courts. It further argued that this process was sustained by genocidal terror, white supremacist law, and the drive of monopoly capitalists for </w:t>
      </w:r>
      <w:proofErr w:type="spellStart"/>
      <w:r w:rsidRPr="00211929">
        <w:rPr>
          <w:rStyle w:val="StyleUnderline"/>
          <w:rFonts w:asciiTheme="minorHAnsi" w:hAnsiTheme="minorHAnsi" w:cstheme="minorHAnsi"/>
        </w:rPr>
        <w:t>superprofits</w:t>
      </w:r>
      <w:proofErr w:type="spellEnd"/>
      <w:r w:rsidRPr="00211929">
        <w:rPr>
          <w:rStyle w:val="StyleUnderline"/>
          <w:rFonts w:asciiTheme="minorHAnsi" w:hAnsiTheme="minorHAnsi" w:cstheme="minorHAnsi"/>
        </w:rPr>
        <w:t>.</w:t>
      </w:r>
      <w:r w:rsidRPr="00211929">
        <w:rPr>
          <w:rFonts w:asciiTheme="minorHAnsi" w:hAnsiTheme="minorHAnsi" w:cstheme="minorHAnsi"/>
          <w:sz w:val="16"/>
        </w:rPr>
        <w:t xml:space="preserve"> Importantly, We Charge Genocide noted that, for primarily economic reasons, the historical and geographical locus of anti-Black genocide was the “Black Belt” of the Southern United States, a region expropriated by the Northern industrial capitalists and by Southern landowners alike. This was due in large part to plantation systems of sharecropping and peonage—legacies of slavery—in which Black political and economic rights were virtually nonexistent, Black laborers were inexorably tied to the land through debt, and the threat of violence and death precluded demands for justice. For Patterson, such expropriation by domination was the basis of “racist contamination that has spread throughout the United States.”43 </w:t>
      </w:r>
      <w:r w:rsidRPr="00211929">
        <w:rPr>
          <w:rStyle w:val="StyleUnderline"/>
          <w:rFonts w:asciiTheme="minorHAnsi" w:hAnsiTheme="minorHAnsi" w:cstheme="minorHAnsi"/>
        </w:rPr>
        <w:t>We Charge Genocide further conveyed that expropriation by domination</w:t>
      </w:r>
      <w:r w:rsidRPr="00211929">
        <w:rPr>
          <w:rFonts w:asciiTheme="minorHAnsi" w:hAnsiTheme="minorHAnsi" w:cstheme="minorHAnsi"/>
          <w:sz w:val="16"/>
        </w:rPr>
        <w:t xml:space="preserve">, a central element of modern U.S. racial capitalism, </w:t>
      </w:r>
      <w:r w:rsidRPr="00211929">
        <w:rPr>
          <w:rStyle w:val="StyleUnderline"/>
          <w:rFonts w:asciiTheme="minorHAnsi" w:hAnsiTheme="minorHAnsi" w:cstheme="minorHAnsi"/>
        </w:rPr>
        <w:t xml:space="preserve">was more than a domestic concern because such </w:t>
      </w:r>
      <w:r w:rsidRPr="00C32094">
        <w:rPr>
          <w:rStyle w:val="StyleUnderline"/>
          <w:rFonts w:asciiTheme="minorHAnsi" w:hAnsiTheme="minorHAnsi" w:cstheme="minorHAnsi"/>
          <w:highlight w:val="yellow"/>
        </w:rPr>
        <w:t>practices “at home</w:t>
      </w:r>
      <w:r w:rsidRPr="00211929">
        <w:rPr>
          <w:rStyle w:val="StyleUnderline"/>
          <w:rFonts w:asciiTheme="minorHAnsi" w:hAnsiTheme="minorHAnsi" w:cstheme="minorHAnsi"/>
        </w:rPr>
        <w:t xml:space="preserve"> must inevitably </w:t>
      </w:r>
      <w:r w:rsidRPr="00C32094">
        <w:rPr>
          <w:rStyle w:val="StyleUnderline"/>
          <w:rFonts w:asciiTheme="minorHAnsi" w:hAnsiTheme="minorHAnsi" w:cstheme="minorHAnsi"/>
          <w:highlight w:val="yellow"/>
        </w:rPr>
        <w:t>create racist commodities</w:t>
      </w:r>
      <w:r w:rsidRPr="00211929">
        <w:rPr>
          <w:rStyle w:val="StyleUnderline"/>
          <w:rFonts w:asciiTheme="minorHAnsi" w:hAnsiTheme="minorHAnsi" w:cstheme="minorHAnsi"/>
        </w:rPr>
        <w:t xml:space="preserve"> for export </w:t>
      </w:r>
      <w:r w:rsidRPr="00C32094">
        <w:rPr>
          <w:rStyle w:val="StyleUnderline"/>
          <w:rFonts w:asciiTheme="minorHAnsi" w:hAnsiTheme="minorHAnsi" w:cstheme="minorHAnsi"/>
          <w:highlight w:val="yellow"/>
        </w:rPr>
        <w:t>abroad</w:t>
      </w:r>
      <w:r w:rsidRPr="00211929">
        <w:rPr>
          <w:rStyle w:val="StyleUnderline"/>
          <w:rFonts w:asciiTheme="minorHAnsi" w:hAnsiTheme="minorHAnsi" w:cstheme="minorHAnsi"/>
        </w:rPr>
        <w:t xml:space="preserve">—must inevitably </w:t>
      </w:r>
      <w:r w:rsidRPr="00C32094">
        <w:rPr>
          <w:rStyle w:val="StyleUnderline"/>
          <w:rFonts w:asciiTheme="minorHAnsi" w:hAnsiTheme="minorHAnsi" w:cstheme="minorHAnsi"/>
          <w:highlight w:val="yellow"/>
        </w:rPr>
        <w:t>tend toward war.</w:t>
      </w:r>
      <w:r w:rsidRPr="00211929">
        <w:rPr>
          <w:rFonts w:asciiTheme="minorHAnsi" w:hAnsiTheme="minorHAnsi" w:cstheme="minorHAnsi"/>
          <w:sz w:val="16"/>
        </w:rPr>
        <w:t xml:space="preserve">”44 </w:t>
      </w:r>
      <w:r w:rsidRPr="00211929">
        <w:rPr>
          <w:rStyle w:val="StyleUnderline"/>
          <w:rFonts w:asciiTheme="minorHAnsi" w:hAnsiTheme="minorHAnsi" w:cstheme="minorHAnsi"/>
        </w:rPr>
        <w:t xml:space="preserve">Labor </w:t>
      </w:r>
      <w:proofErr w:type="spellStart"/>
      <w:r w:rsidRPr="00C32094">
        <w:rPr>
          <w:rStyle w:val="StyleUnderline"/>
          <w:rFonts w:asciiTheme="minorHAnsi" w:hAnsiTheme="minorHAnsi" w:cstheme="minorHAnsi"/>
          <w:highlight w:val="yellow"/>
        </w:rPr>
        <w:t>superexploitation</w:t>
      </w:r>
      <w:proofErr w:type="spellEnd"/>
      <w:r w:rsidRPr="00211929">
        <w:rPr>
          <w:rStyle w:val="StyleUnderline"/>
          <w:rFonts w:asciiTheme="minorHAnsi" w:hAnsiTheme="minorHAnsi" w:cstheme="minorHAnsi"/>
        </w:rPr>
        <w:t xml:space="preserve"> can be understood as an economic relationship in which the intensity, form, and racial basis of exploitation </w:t>
      </w:r>
      <w:r w:rsidRPr="00C32094">
        <w:rPr>
          <w:rStyle w:val="StyleUnderline"/>
          <w:rFonts w:asciiTheme="minorHAnsi" w:hAnsiTheme="minorHAnsi" w:cstheme="minorHAnsi"/>
          <w:highlight w:val="yellow"/>
        </w:rPr>
        <w:t>differs little from slavery.</w:t>
      </w:r>
      <w:r w:rsidRPr="00211929">
        <w:rPr>
          <w:rStyle w:val="StyleUnderline"/>
          <w:rFonts w:asciiTheme="minorHAnsi" w:hAnsiTheme="minorHAnsi" w:cstheme="minorHAnsi"/>
        </w:rPr>
        <w:t xml:space="preserve"> Its effects are so extreme that it pushes racialized, particularly Black, labor effectively below the level of sheer physical subsistence.</w:t>
      </w:r>
      <w:r w:rsidRPr="00211929">
        <w:rPr>
          <w:rFonts w:asciiTheme="minorHAnsi" w:hAnsiTheme="minorHAnsi" w:cstheme="minorHAnsi"/>
          <w:sz w:val="16"/>
        </w:rPr>
        <w:t xml:space="preserve"> As Harrison explained, in the context of modern U.S. racial capitalism, Black workers “form a group that is more essentially proletarian than any other American group” because enslaved Africans were brought to the “new world” to be ruthlessly exploited. This reality fixed their social status as the most despised group, which in turn intensified their subjection.45 Likewise, organizations like the American Negro Labor Congress and the Anti-Imperialist League analyzed that the racial capitalist </w:t>
      </w:r>
      <w:proofErr w:type="spellStart"/>
      <w:r w:rsidRPr="00C32094">
        <w:rPr>
          <w:rStyle w:val="Emphasis"/>
          <w:rFonts w:asciiTheme="minorHAnsi" w:hAnsiTheme="minorHAnsi" w:cstheme="minorHAnsi"/>
          <w:highlight w:val="yellow"/>
        </w:rPr>
        <w:t>superexploitation</w:t>
      </w:r>
      <w:proofErr w:type="spellEnd"/>
      <w:r w:rsidRPr="00C32094">
        <w:rPr>
          <w:rStyle w:val="Emphasis"/>
          <w:rFonts w:asciiTheme="minorHAnsi" w:hAnsiTheme="minorHAnsi" w:cstheme="minorHAnsi"/>
          <w:highlight w:val="yellow"/>
        </w:rPr>
        <w:t xml:space="preserve"> of Black nations</w:t>
      </w:r>
      <w:r w:rsidRPr="00211929">
        <w:rPr>
          <w:rStyle w:val="StyleUnderline"/>
          <w:rFonts w:asciiTheme="minorHAnsi" w:hAnsiTheme="minorHAnsi" w:cstheme="minorHAnsi"/>
        </w:rPr>
        <w:t xml:space="preserve"> like Haiti in the first quarter of the twentieth century for the purposes of consolidating Wall Street control over land, commercial relations, and production was accompanied by the brutalization of Black labor, the </w:t>
      </w:r>
      <w:r w:rsidRPr="00C32094">
        <w:rPr>
          <w:rStyle w:val="Emphasis"/>
          <w:rFonts w:asciiTheme="minorHAnsi" w:hAnsiTheme="minorHAnsi" w:cstheme="minorHAnsi"/>
          <w:highlight w:val="yellow"/>
        </w:rPr>
        <w:t>export of Jim Crow</w:t>
      </w:r>
      <w:r w:rsidRPr="00211929">
        <w:rPr>
          <w:rStyle w:val="StyleUnderline"/>
          <w:rFonts w:asciiTheme="minorHAnsi" w:hAnsiTheme="minorHAnsi" w:cstheme="minorHAnsi"/>
        </w:rPr>
        <w:t xml:space="preserve"> practices, </w:t>
      </w:r>
      <w:r w:rsidRPr="00C32094">
        <w:rPr>
          <w:rStyle w:val="Emphasis"/>
          <w:rFonts w:asciiTheme="minorHAnsi" w:hAnsiTheme="minorHAnsi" w:cstheme="minorHAnsi"/>
          <w:highlight w:val="yellow"/>
        </w:rPr>
        <w:t>military occupation</w:t>
      </w:r>
      <w:r w:rsidRPr="00211929">
        <w:rPr>
          <w:rStyle w:val="StyleUnderline"/>
          <w:rFonts w:asciiTheme="minorHAnsi" w:hAnsiTheme="minorHAnsi" w:cstheme="minorHAnsi"/>
        </w:rPr>
        <w:t>, and political repression.</w:t>
      </w:r>
      <w:r w:rsidRPr="00211929">
        <w:rPr>
          <w:rFonts w:asciiTheme="minorHAnsi" w:hAnsiTheme="minorHAnsi" w:cstheme="minorHAnsi"/>
          <w:sz w:val="16"/>
        </w:rPr>
        <w:t xml:space="preserve">46 In effect,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results from the conjuncture of white supremacy, racialization, and the “badge of slavery,” which exacerbates the conditions of exploitation to which white working classes are subjected. As the Black Marxist Harry Haywood argued in 1948, “the stifling effects of the race factor are most strikingly illustrated by the drastic differences in the economic and cultural status of Negroes and whites.… Beyond all doubt, the oppression of the Negro, which is the basis of the degradation of the ‘poor whites,’ is of separate character demanding a special approach.”47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he explained further, constitutes a combination of direct exploitation, outright robbery, physical violence, legal coercion, and perpetual indebtedness. It stifles “the free economic and cultural development” of the Black masses “through racist persecution as a basic condition for maintaining” virtual enslavement.48 </w:t>
      </w:r>
      <w:r w:rsidRPr="00211929">
        <w:rPr>
          <w:rStyle w:val="StyleUnderline"/>
          <w:rFonts w:asciiTheme="minorHAnsi" w:hAnsiTheme="minorHAnsi" w:cstheme="minorHAnsi"/>
        </w:rPr>
        <w:t xml:space="preserve">The </w:t>
      </w:r>
      <w:r w:rsidRPr="00C32094">
        <w:rPr>
          <w:rStyle w:val="StyleUnderline"/>
          <w:rFonts w:asciiTheme="minorHAnsi" w:hAnsiTheme="minorHAnsi" w:cstheme="minorHAnsi"/>
          <w:highlight w:val="yellow"/>
        </w:rPr>
        <w:t>entrapment of Black women in domestic labor</w:t>
      </w:r>
      <w:r w:rsidRPr="00211929">
        <w:rPr>
          <w:rStyle w:val="StyleUnderline"/>
          <w:rFonts w:asciiTheme="minorHAnsi" w:hAnsiTheme="minorHAnsi" w:cstheme="minorHAnsi"/>
        </w:rPr>
        <w:t xml:space="preserve"> throughout the twentieth century—a function of their “triple oppression”—</w:t>
      </w:r>
      <w:r w:rsidRPr="00C32094">
        <w:rPr>
          <w:rStyle w:val="StyleUnderline"/>
          <w:rFonts w:asciiTheme="minorHAnsi" w:hAnsiTheme="minorHAnsi" w:cstheme="minorHAnsi"/>
          <w:highlight w:val="yellow"/>
        </w:rPr>
        <w:t>is</w:t>
      </w:r>
      <w:r w:rsidRPr="00211929">
        <w:rPr>
          <w:rStyle w:val="StyleUnderline"/>
          <w:rFonts w:asciiTheme="minorHAnsi" w:hAnsiTheme="minorHAnsi" w:cstheme="minorHAnsi"/>
        </w:rPr>
        <w:t xml:space="preserve"> perhaps </w:t>
      </w:r>
      <w:r w:rsidRPr="00C32094">
        <w:rPr>
          <w:rStyle w:val="StyleUnderline"/>
          <w:rFonts w:asciiTheme="minorHAnsi" w:hAnsiTheme="minorHAnsi" w:cstheme="minorHAnsi"/>
          <w:highlight w:val="yellow"/>
        </w:rPr>
        <w:t>the most glaring example</w:t>
      </w:r>
      <w:r w:rsidRPr="00211929">
        <w:rPr>
          <w:rStyle w:val="StyleUnderline"/>
          <w:rFonts w:asciiTheme="minorHAnsi" w:hAnsiTheme="minorHAnsi" w:cstheme="minorHAnsi"/>
        </w:rPr>
        <w:t xml:space="preserve"> of labor </w:t>
      </w:r>
      <w:proofErr w:type="spellStart"/>
      <w:r w:rsidRPr="00211929">
        <w:rPr>
          <w:rStyle w:val="StyleUnderline"/>
          <w:rFonts w:asciiTheme="minorHAnsi" w:hAnsiTheme="minorHAnsi" w:cstheme="minorHAnsi"/>
        </w:rPr>
        <w:t>superexploitation</w:t>
      </w:r>
      <w:proofErr w:type="spellEnd"/>
      <w:r w:rsidRPr="00211929">
        <w:rPr>
          <w:rStyle w:val="StyleUnderline"/>
          <w:rFonts w:asciiTheme="minorHAnsi" w:hAnsiTheme="minorHAnsi" w:cstheme="minorHAnsi"/>
        </w:rPr>
        <w:t xml:space="preserve"> under modern U.S. racial capitalism.</w:t>
      </w:r>
      <w:r w:rsidRPr="00211929">
        <w:rPr>
          <w:rFonts w:asciiTheme="minorHAnsi" w:hAnsiTheme="minorHAnsi" w:cstheme="minorHAnsi"/>
          <w:sz w:val="16"/>
        </w:rPr>
        <w:t xml:space="preserve"> In 1936, the lifelong Black radical Louise Thompson explained that Black women’s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in the capitalist mode of production was based on their race, sex, and subordination in the labor market.49 That same year, Black militants Marvel Cooke and Ella Baker published an article titled “The Bronx Slave Market” in which they studied triple oppression as it related to Black domestic workers. Cooke and Baker explained that the entanglements of racism, sex-based labor subordination, and structural poverty were deeply intensified by the Great Depression and forced Black domestic workers to pauperize their labor for the abysmal wage of less than thirty cents an hour. </w:t>
      </w:r>
      <w:r w:rsidRPr="00211929">
        <w:rPr>
          <w:rStyle w:val="StyleUnderline"/>
          <w:rFonts w:asciiTheme="minorHAnsi" w:hAnsiTheme="minorHAnsi" w:cstheme="minorHAnsi"/>
        </w:rPr>
        <w:t>This form of labor exploitation was unique to the female sex because domestic work was conventional “women’s work,” and it was racialized insofar as the denigration of Black people fitted this group of women for low-wage, unprotected, and contingent labor.</w:t>
      </w:r>
      <w:r w:rsidRPr="00211929">
        <w:rPr>
          <w:rFonts w:asciiTheme="minorHAnsi" w:hAnsiTheme="minorHAnsi" w:cstheme="minorHAnsi"/>
          <w:sz w:val="16"/>
        </w:rPr>
        <w:t>50</w:t>
      </w:r>
    </w:p>
    <w:p w14:paraId="45627F36" w14:textId="77777777" w:rsidR="00867D23" w:rsidRDefault="00867D23" w:rsidP="00867D23"/>
    <w:p w14:paraId="7A48EB15" w14:textId="77777777" w:rsidR="00867D23" w:rsidRPr="00211929" w:rsidRDefault="00867D23" w:rsidP="00867D23">
      <w:pPr>
        <w:pStyle w:val="Heading4"/>
        <w:rPr>
          <w:rFonts w:asciiTheme="minorHAnsi" w:hAnsiTheme="minorHAnsi" w:cstheme="minorHAnsi"/>
          <w:bCs/>
        </w:rPr>
      </w:pPr>
      <w:r>
        <w:rPr>
          <w:rFonts w:asciiTheme="minorHAnsi" w:hAnsiTheme="minorHAnsi" w:cstheme="minorHAnsi"/>
        </w:rPr>
        <w:t xml:space="preserve">The </w:t>
      </w:r>
      <w:proofErr w:type="spellStart"/>
      <w:r>
        <w:rPr>
          <w:rFonts w:asciiTheme="minorHAnsi" w:hAnsiTheme="minorHAnsi" w:cstheme="minorHAnsi"/>
        </w:rPr>
        <w:t>affs</w:t>
      </w:r>
      <w:proofErr w:type="spellEnd"/>
      <w:r>
        <w:rPr>
          <w:rFonts w:asciiTheme="minorHAnsi" w:hAnsiTheme="minorHAnsi" w:cstheme="minorHAnsi"/>
        </w:rPr>
        <w:t xml:space="preserve"> constrained political imagination is a tactic of capitalism </w:t>
      </w:r>
      <w:r w:rsidRPr="00211929">
        <w:rPr>
          <w:rFonts w:asciiTheme="minorHAnsi" w:hAnsiTheme="minorHAnsi" w:cstheme="minorHAnsi"/>
        </w:rPr>
        <w:t xml:space="preserve">– </w:t>
      </w:r>
      <w:r>
        <w:rPr>
          <w:rFonts w:asciiTheme="minorHAnsi" w:hAnsiTheme="minorHAnsi" w:cstheme="minorHAnsi"/>
        </w:rPr>
        <w:t>I</w:t>
      </w:r>
      <w:r w:rsidRPr="00211929">
        <w:rPr>
          <w:rFonts w:asciiTheme="minorHAnsi" w:hAnsiTheme="minorHAnsi" w:cstheme="minorHAnsi"/>
        </w:rPr>
        <w:t xml:space="preserve">nvert your preconceptions </w:t>
      </w:r>
      <w:r>
        <w:rPr>
          <w:rFonts w:asciiTheme="minorHAnsi" w:hAnsiTheme="minorHAnsi" w:cstheme="minorHAnsi"/>
        </w:rPr>
        <w:t xml:space="preserve">to </w:t>
      </w:r>
      <w:r w:rsidRPr="00211929">
        <w:rPr>
          <w:rFonts w:asciiTheme="minorHAnsi" w:hAnsiTheme="minorHAnsi" w:cstheme="minorHAnsi"/>
        </w:rPr>
        <w:t xml:space="preserve">prioritize anti-capitalist </w:t>
      </w:r>
      <w:r>
        <w:rPr>
          <w:rFonts w:asciiTheme="minorHAnsi" w:hAnsiTheme="minorHAnsi" w:cstheme="minorHAnsi"/>
        </w:rPr>
        <w:t xml:space="preserve">theorizations- we </w:t>
      </w:r>
      <w:proofErr w:type="gramStart"/>
      <w:r>
        <w:rPr>
          <w:rFonts w:asciiTheme="minorHAnsi" w:hAnsiTheme="minorHAnsi" w:cstheme="minorHAnsi"/>
        </w:rPr>
        <w:t>have to</w:t>
      </w:r>
      <w:proofErr w:type="gramEnd"/>
      <w:r>
        <w:rPr>
          <w:rFonts w:asciiTheme="minorHAnsi" w:hAnsiTheme="minorHAnsi" w:cstheme="minorHAnsi"/>
        </w:rPr>
        <w:t xml:space="preserve"> imagine beyond unpayable debt for black life- one that goes beyond the State and the atrocities of racial capitalism/</w:t>
      </w:r>
    </w:p>
    <w:p w14:paraId="5A6F8D4C" w14:textId="77777777" w:rsidR="00867D23" w:rsidRPr="006921F7" w:rsidRDefault="00867D23" w:rsidP="00867D23">
      <w:pPr>
        <w:rPr>
          <w:rStyle w:val="Style13ptBold"/>
          <w:rFonts w:asciiTheme="minorHAnsi" w:hAnsiTheme="minorHAnsi" w:cstheme="minorHAnsi"/>
          <w:b w:val="0"/>
          <w:bCs w:val="0"/>
          <w:sz w:val="16"/>
        </w:rPr>
      </w:pPr>
      <w:r w:rsidRPr="00211929">
        <w:rPr>
          <w:rStyle w:val="Style13ptBold"/>
          <w:rFonts w:asciiTheme="minorHAnsi" w:hAnsiTheme="minorHAnsi" w:cstheme="minorHAnsi"/>
        </w:rPr>
        <w:t xml:space="preserve">McCarraher, ’19 </w:t>
      </w:r>
      <w:r w:rsidRPr="007D5F60">
        <w:rPr>
          <w:rStyle w:val="Style13ptBold"/>
          <w:rFonts w:asciiTheme="minorHAnsi" w:hAnsiTheme="minorHAnsi" w:cstheme="minorHAnsi"/>
          <w:sz w:val="20"/>
          <w:szCs w:val="32"/>
        </w:rPr>
        <w:t>[Eugene McCarraher, Associate Professor of Humanities at Villanova University, “The Enchantments of Mammon: How Capitalism Became the Religion of Modernity,” published in 2019, pp. 15-18 //</w:t>
      </w:r>
      <w:proofErr w:type="spellStart"/>
      <w:r w:rsidRPr="007D5F60">
        <w:rPr>
          <w:rStyle w:val="Style13ptBold"/>
          <w:rFonts w:asciiTheme="minorHAnsi" w:hAnsiTheme="minorHAnsi" w:cstheme="minorHAnsi"/>
          <w:sz w:val="20"/>
          <w:szCs w:val="32"/>
        </w:rPr>
        <w:t>jwc</w:t>
      </w:r>
      <w:proofErr w:type="spellEnd"/>
      <w:r w:rsidRPr="007D5F60">
        <w:rPr>
          <w:rStyle w:val="Style13ptBold"/>
          <w:rFonts w:asciiTheme="minorHAnsi" w:hAnsiTheme="minorHAnsi" w:cstheme="minorHAnsi"/>
          <w:sz w:val="20"/>
          <w:szCs w:val="32"/>
        </w:rPr>
        <w:t>]</w:t>
      </w:r>
    </w:p>
    <w:p w14:paraId="048C8271" w14:textId="77777777" w:rsidR="00867D23" w:rsidRPr="00211929" w:rsidRDefault="00867D23" w:rsidP="00867D23">
      <w:pPr>
        <w:rPr>
          <w:rFonts w:asciiTheme="minorHAnsi" w:hAnsiTheme="minorHAnsi" w:cstheme="minorHAnsi"/>
        </w:rPr>
      </w:pPr>
      <w:r w:rsidRPr="00211929">
        <w:rPr>
          <w:rFonts w:asciiTheme="minorHAnsi" w:hAnsiTheme="minorHAnsi" w:cstheme="minorHAnsi"/>
          <w:sz w:val="16"/>
        </w:rPr>
        <w:t xml:space="preserve">Words such as “paradise” or “love” or “communion” are certainly absent from our political vernacular, excluded on account of their “utopian” connotations or their lack of steely-eyed “realism.” Although this is a book about the past, I have always kept before me its larger contemporary religious, philosophical, and political implications. The book should make these clear enough; I will only say here that one of my broader intentions is to challenge the canons of “realism,” especially as defined in the “science” of economics. </w:t>
      </w:r>
      <w:r w:rsidRPr="00211929">
        <w:rPr>
          <w:rStyle w:val="Emphasis"/>
          <w:rFonts w:asciiTheme="minorHAnsi" w:hAnsiTheme="minorHAnsi" w:cstheme="minorHAnsi"/>
        </w:rPr>
        <w:t xml:space="preserve">As the master science of desire in advanced </w:t>
      </w:r>
      <w:r w:rsidRPr="00C32094">
        <w:rPr>
          <w:rStyle w:val="Emphasis"/>
          <w:rFonts w:asciiTheme="minorHAnsi" w:hAnsiTheme="minorHAnsi" w:cstheme="minorHAnsi"/>
          <w:highlight w:val="yellow"/>
        </w:rPr>
        <w:t>capitalist</w:t>
      </w:r>
      <w:r w:rsidRPr="00211929">
        <w:rPr>
          <w:rStyle w:val="Emphasis"/>
          <w:rFonts w:asciiTheme="minorHAnsi" w:hAnsiTheme="minorHAnsi" w:cstheme="minorHAnsi"/>
        </w:rPr>
        <w:t xml:space="preserve"> nations, </w:t>
      </w:r>
      <w:r w:rsidRPr="00C32094">
        <w:rPr>
          <w:rStyle w:val="Emphasis"/>
          <w:rFonts w:asciiTheme="minorHAnsi" w:hAnsiTheme="minorHAnsi" w:cstheme="minorHAnsi"/>
          <w:highlight w:val="yellow"/>
        </w:rPr>
        <w:t>economics</w:t>
      </w:r>
      <w:r w:rsidRPr="00211929">
        <w:rPr>
          <w:rStyle w:val="Emphasis"/>
          <w:rFonts w:asciiTheme="minorHAnsi" w:hAnsiTheme="minorHAnsi" w:cstheme="minorHAnsi"/>
        </w:rPr>
        <w:t xml:space="preserve"> and its acolytes </w:t>
      </w:r>
      <w:r w:rsidRPr="00C32094">
        <w:rPr>
          <w:rStyle w:val="Emphasis"/>
          <w:rFonts w:asciiTheme="minorHAnsi" w:hAnsiTheme="minorHAnsi" w:cstheme="minorHAnsi"/>
          <w:highlight w:val="yellow"/>
        </w:rPr>
        <w:t>define the parameters of our</w:t>
      </w:r>
      <w:r w:rsidRPr="00211929">
        <w:rPr>
          <w:rStyle w:val="Emphasis"/>
          <w:rFonts w:asciiTheme="minorHAnsi" w:hAnsiTheme="minorHAnsi" w:cstheme="minorHAnsi"/>
        </w:rPr>
        <w:t xml:space="preserve"> moral and political </w:t>
      </w:r>
      <w:r w:rsidRPr="00C32094">
        <w:rPr>
          <w:rStyle w:val="Emphasis"/>
          <w:rFonts w:asciiTheme="minorHAnsi" w:hAnsiTheme="minorHAnsi" w:cstheme="minorHAnsi"/>
          <w:highlight w:val="yellow"/>
        </w:rPr>
        <w:t>imaginations, patrolling the boundaries of possibility</w:t>
      </w:r>
      <w:r w:rsidRPr="00211929">
        <w:rPr>
          <w:rStyle w:val="Emphasis"/>
          <w:rFonts w:asciiTheme="minorHAnsi" w:hAnsiTheme="minorHAnsi" w:cstheme="minorHAnsi"/>
        </w:rPr>
        <w:t xml:space="preserve"> and censoring any more generous conception of human affairs</w:t>
      </w:r>
      <w:r w:rsidRPr="00211929">
        <w:rPr>
          <w:rStyle w:val="StyleUnderline"/>
          <w:rFonts w:asciiTheme="minorHAnsi" w:hAnsiTheme="minorHAnsi" w:cstheme="minorHAnsi"/>
        </w:rPr>
        <w:t>. Under the regime of neoliberalism, it has been the chief weapon in the arsenal of what David Graeber has characterized as “</w:t>
      </w:r>
      <w:r w:rsidRPr="00C32094">
        <w:rPr>
          <w:rStyle w:val="StyleUnderline"/>
          <w:rFonts w:asciiTheme="minorHAnsi" w:hAnsiTheme="minorHAnsi" w:cstheme="minorHAnsi"/>
          <w:highlight w:val="yellow"/>
        </w:rPr>
        <w:t>a war on the imagination</w:t>
      </w:r>
      <w:r w:rsidRPr="00211929">
        <w:rPr>
          <w:rStyle w:val="StyleUnderline"/>
          <w:rFonts w:asciiTheme="minorHAnsi" w:hAnsiTheme="minorHAnsi" w:cstheme="minorHAnsi"/>
        </w:rPr>
        <w:t>,” a relentless assault on our capacity to envision an end to the despotism of money.</w:t>
      </w:r>
      <w:r w:rsidRPr="00211929">
        <w:rPr>
          <w:rFonts w:asciiTheme="minorHAnsi" w:hAnsiTheme="minorHAnsi" w:cstheme="minorHAnsi"/>
          <w:sz w:val="16"/>
        </w:rPr>
        <w:t xml:space="preserve"> 24 </w:t>
      </w:r>
      <w:r w:rsidRPr="00C32094">
        <w:rPr>
          <w:rStyle w:val="StyleUnderline"/>
          <w:rFonts w:asciiTheme="minorHAnsi" w:hAnsiTheme="minorHAnsi" w:cstheme="minorHAnsi"/>
          <w:highlight w:val="yellow"/>
        </w:rPr>
        <w:t>Insistent</w:t>
      </w:r>
      <w:r w:rsidRPr="00211929">
        <w:rPr>
          <w:rStyle w:val="StyleUnderline"/>
          <w:rFonts w:asciiTheme="minorHAnsi" w:hAnsiTheme="minorHAnsi" w:cstheme="minorHAnsi"/>
        </w:rPr>
        <w:t>, in Margaret Thatcher’s ominous ukase, that “</w:t>
      </w:r>
      <w:r w:rsidRPr="00C32094">
        <w:rPr>
          <w:rStyle w:val="StyleUnderline"/>
          <w:rFonts w:asciiTheme="minorHAnsi" w:hAnsiTheme="minorHAnsi" w:cstheme="minorHAnsi"/>
          <w:highlight w:val="yellow"/>
        </w:rPr>
        <w:t>there is no alternative</w:t>
      </w:r>
      <w:r w:rsidRPr="00211929">
        <w:rPr>
          <w:rStyle w:val="StyleUnderline"/>
          <w:rFonts w:asciiTheme="minorHAnsi" w:hAnsiTheme="minorHAnsi" w:cstheme="minorHAnsi"/>
        </w:rPr>
        <w:t xml:space="preserve">” to capitalism, </w:t>
      </w:r>
      <w:r w:rsidRPr="00C32094">
        <w:rPr>
          <w:rStyle w:val="StyleUnderline"/>
          <w:rFonts w:asciiTheme="minorHAnsi" w:hAnsiTheme="minorHAnsi" w:cstheme="minorHAnsi"/>
          <w:highlight w:val="yellow"/>
        </w:rPr>
        <w:t>our corporate plutocracy</w:t>
      </w:r>
      <w:r w:rsidRPr="00211929">
        <w:rPr>
          <w:rStyle w:val="StyleUnderline"/>
          <w:rFonts w:asciiTheme="minorHAnsi" w:hAnsiTheme="minorHAnsi" w:cstheme="minorHAnsi"/>
        </w:rPr>
        <w:t xml:space="preserve"> has been busy </w:t>
      </w:r>
      <w:r w:rsidRPr="00C32094">
        <w:rPr>
          <w:rStyle w:val="StyleUnderline"/>
          <w:rFonts w:asciiTheme="minorHAnsi" w:hAnsiTheme="minorHAnsi" w:cstheme="minorHAnsi"/>
          <w:highlight w:val="yellow"/>
        </w:rPr>
        <w:t>imposing its</w:t>
      </w:r>
      <w:r w:rsidRPr="00211929">
        <w:rPr>
          <w:rStyle w:val="StyleUnderline"/>
          <w:rFonts w:asciiTheme="minorHAnsi" w:hAnsiTheme="minorHAnsi" w:cstheme="minorHAnsi"/>
        </w:rPr>
        <w:t xml:space="preserve"> own beatific </w:t>
      </w:r>
      <w:r w:rsidRPr="00C32094">
        <w:rPr>
          <w:rStyle w:val="StyleUnderline"/>
          <w:rFonts w:asciiTheme="minorHAnsi" w:hAnsiTheme="minorHAnsi" w:cstheme="minorHAnsi"/>
          <w:highlight w:val="yellow"/>
        </w:rPr>
        <w:t>vision on the world: the empire of capital</w:t>
      </w:r>
      <w:r w:rsidRPr="00211929">
        <w:rPr>
          <w:rStyle w:val="StyleUnderline"/>
          <w:rFonts w:asciiTheme="minorHAnsi" w:hAnsiTheme="minorHAnsi" w:cstheme="minorHAnsi"/>
        </w:rPr>
        <w:t xml:space="preserve">, with an imperial aristocracy enriched by the labor of a fearful, overburdened, and cheerfully servile population of human resources. </w:t>
      </w:r>
      <w:r w:rsidRPr="00C32094">
        <w:rPr>
          <w:rStyle w:val="Emphasis"/>
          <w:rFonts w:asciiTheme="minorHAnsi" w:hAnsiTheme="minorHAnsi" w:cstheme="minorHAnsi"/>
          <w:highlight w:val="yellow"/>
        </w:rPr>
        <w:t>Every</w:t>
      </w:r>
      <w:r w:rsidRPr="00211929">
        <w:rPr>
          <w:rStyle w:val="Emphasis"/>
          <w:rFonts w:asciiTheme="minorHAnsi" w:hAnsiTheme="minorHAnsi" w:cstheme="minorHAnsi"/>
        </w:rPr>
        <w:t xml:space="preserve"> avenue of </w:t>
      </w:r>
      <w:r w:rsidRPr="00C32094">
        <w:rPr>
          <w:rStyle w:val="Emphasis"/>
          <w:rFonts w:asciiTheme="minorHAnsi" w:hAnsiTheme="minorHAnsi" w:cstheme="minorHAnsi"/>
          <w:highlight w:val="yellow"/>
        </w:rPr>
        <w:t>escape</w:t>
      </w:r>
      <w:r w:rsidRPr="00211929">
        <w:rPr>
          <w:rStyle w:val="Emphasis"/>
          <w:rFonts w:asciiTheme="minorHAnsi" w:hAnsiTheme="minorHAnsi" w:cstheme="minorHAnsi"/>
        </w:rPr>
        <w:t xml:space="preserve"> from accumulation and wage servitude </w:t>
      </w:r>
      <w:r w:rsidRPr="00C32094">
        <w:rPr>
          <w:rStyle w:val="Emphasis"/>
          <w:rFonts w:asciiTheme="minorHAnsi" w:hAnsiTheme="minorHAnsi" w:cstheme="minorHAnsi"/>
          <w:highlight w:val="yellow"/>
        </w:rPr>
        <w:t>must be</w:t>
      </w:r>
      <w:r w:rsidRPr="00211929">
        <w:rPr>
          <w:rStyle w:val="Emphasis"/>
          <w:rFonts w:asciiTheme="minorHAnsi" w:hAnsiTheme="minorHAnsi" w:cstheme="minorHAnsi"/>
        </w:rPr>
        <w:t xml:space="preserve"> closed, or better yet, </w:t>
      </w:r>
      <w:r w:rsidRPr="00C32094">
        <w:rPr>
          <w:rStyle w:val="Emphasis"/>
          <w:rFonts w:asciiTheme="minorHAnsi" w:hAnsiTheme="minorHAnsi" w:cstheme="minorHAnsi"/>
          <w:highlight w:val="yellow"/>
        </w:rPr>
        <w:t>rendered inconceivable</w:t>
      </w:r>
      <w:r w:rsidRPr="00211929">
        <w:rPr>
          <w:rStyle w:val="StyleUnderline"/>
          <w:rFonts w:asciiTheme="minorHAnsi" w:hAnsiTheme="minorHAnsi" w:cstheme="minorHAnsi"/>
        </w:rPr>
        <w:t>; any map of the world that includes utopia must be burned before it can be glanced at.</w:t>
      </w:r>
      <w:r w:rsidRPr="00211929">
        <w:rPr>
          <w:rFonts w:asciiTheme="minorHAnsi" w:hAnsiTheme="minorHAnsi" w:cstheme="minorHAnsi"/>
          <w:sz w:val="16"/>
        </w:rPr>
        <w:t xml:space="preserve"> Better to follow Miller’s wisdom: we already inhabit paradise, and we can never make ourselves fit to live in it if we obey the avaricious and punitive sophistry professed in the dismal pseudoscience. </w:t>
      </w:r>
      <w:r w:rsidRPr="00211929">
        <w:rPr>
          <w:rStyle w:val="StyleUnderline"/>
          <w:rFonts w:asciiTheme="minorHAnsi" w:hAnsiTheme="minorHAnsi" w:cstheme="minorHAnsi"/>
        </w:rPr>
        <w:t xml:space="preserve">The grotesque ontology of scarcity and money, the tawdry humanism of acquisitiveness and conflict, the reduction of rationality to the mercenary principles of pecuniary reason—this ensemble of </w:t>
      </w:r>
      <w:r w:rsidRPr="00C32094">
        <w:rPr>
          <w:rStyle w:val="StyleUnderline"/>
          <w:rFonts w:asciiTheme="minorHAnsi" w:hAnsiTheme="minorHAnsi" w:cstheme="minorHAnsi"/>
          <w:highlight w:val="yellow"/>
        </w:rPr>
        <w:t>falsehoods</w:t>
      </w:r>
      <w:r w:rsidRPr="00211929">
        <w:rPr>
          <w:rStyle w:val="StyleUnderline"/>
          <w:rFonts w:asciiTheme="minorHAnsi" w:hAnsiTheme="minorHAnsi" w:cstheme="minorHAnsi"/>
        </w:rPr>
        <w:t xml:space="preserve"> that comprise the foundation of economics </w:t>
      </w:r>
      <w:r w:rsidRPr="00C32094">
        <w:rPr>
          <w:rStyle w:val="StyleUnderline"/>
          <w:rFonts w:asciiTheme="minorHAnsi" w:hAnsiTheme="minorHAnsi" w:cstheme="minorHAnsi"/>
          <w:highlight w:val="yellow"/>
        </w:rPr>
        <w:t>must be resisted</w:t>
      </w:r>
      <w:r w:rsidRPr="00211929">
        <w:rPr>
          <w:rStyle w:val="StyleUnderline"/>
          <w:rFonts w:asciiTheme="minorHAnsi" w:hAnsiTheme="minorHAnsi" w:cstheme="minorHAnsi"/>
        </w:rPr>
        <w:t xml:space="preserve"> and supplanted. Economics must be </w:t>
      </w:r>
      <w:r w:rsidRPr="00C32094">
        <w:rPr>
          <w:rStyle w:val="StyleUnderline"/>
          <w:rFonts w:asciiTheme="minorHAnsi" w:hAnsiTheme="minorHAnsi" w:cstheme="minorHAnsi"/>
          <w:highlight w:val="yellow"/>
        </w:rPr>
        <w:t>challenged</w:t>
      </w:r>
      <w:r w:rsidRPr="00211929">
        <w:rPr>
          <w:rStyle w:val="StyleUnderline"/>
          <w:rFonts w:asciiTheme="minorHAnsi" w:hAnsiTheme="minorHAnsi" w:cstheme="minorHAnsi"/>
        </w:rPr>
        <w:t xml:space="preserve">, not only as a sanction for injustice but also </w:t>
      </w:r>
      <w:r w:rsidRPr="00C32094">
        <w:rPr>
          <w:rStyle w:val="StyleUnderline"/>
          <w:rFonts w:asciiTheme="minorHAnsi" w:hAnsiTheme="minorHAnsi" w:cstheme="minorHAnsi"/>
          <w:highlight w:val="yellow"/>
        </w:rPr>
        <w:t>as</w:t>
      </w:r>
      <w:r w:rsidRPr="00211929">
        <w:rPr>
          <w:rStyle w:val="StyleUnderline"/>
          <w:rFonts w:asciiTheme="minorHAnsi" w:hAnsiTheme="minorHAnsi" w:cstheme="minorHAnsi"/>
        </w:rPr>
        <w:t xml:space="preserve"> a specious portrayal of human beings and </w:t>
      </w:r>
      <w:r w:rsidRPr="00C32094">
        <w:rPr>
          <w:rStyle w:val="StyleUnderline"/>
          <w:rFonts w:asciiTheme="minorHAnsi" w:hAnsiTheme="minorHAnsi" w:cstheme="minorHAnsi"/>
          <w:highlight w:val="yellow"/>
        </w:rPr>
        <w:t>a fictional account of their history.</w:t>
      </w:r>
      <w:r w:rsidRPr="00211929">
        <w:rPr>
          <w:rFonts w:asciiTheme="minorHAnsi" w:hAnsiTheme="minorHAnsi" w:cstheme="minorHAnsi"/>
          <w:sz w:val="16"/>
        </w:rPr>
        <w:t xml:space="preserve"> As a legion of anthropologists and historians have repeatedly demonstrated, </w:t>
      </w:r>
      <w:r w:rsidRPr="00211929">
        <w:rPr>
          <w:rStyle w:val="StyleUnderline"/>
          <w:rFonts w:asciiTheme="minorHAnsi" w:hAnsiTheme="minorHAnsi" w:cstheme="minorHAnsi"/>
        </w:rPr>
        <w:t>economics</w:t>
      </w:r>
      <w:r w:rsidRPr="00211929">
        <w:rPr>
          <w:rFonts w:asciiTheme="minorHAnsi" w:hAnsiTheme="minorHAnsi" w:cstheme="minorHAnsi"/>
          <w:sz w:val="16"/>
        </w:rPr>
        <w:t xml:space="preserve">, in Graeber’s forthright dismissal, </w:t>
      </w:r>
      <w:r w:rsidRPr="00211929">
        <w:rPr>
          <w:rStyle w:val="StyleUnderline"/>
          <w:rFonts w:asciiTheme="minorHAnsi" w:hAnsiTheme="minorHAnsi" w:cstheme="minorHAnsi"/>
        </w:rPr>
        <w:t>has “little to do with anything we observe when we examine how economic life is actually conducted.</w:t>
      </w:r>
      <w:r w:rsidRPr="00211929">
        <w:rPr>
          <w:rFonts w:asciiTheme="minorHAnsi" w:hAnsiTheme="minorHAnsi" w:cstheme="minorHAnsi"/>
          <w:sz w:val="16"/>
        </w:rPr>
        <w:t xml:space="preserve">” From its historically illiterate “myth of barter” to its shabby and degrading claims about human nature, </w:t>
      </w:r>
      <w:r w:rsidRPr="00C32094">
        <w:rPr>
          <w:rStyle w:val="StyleUnderline"/>
          <w:rFonts w:asciiTheme="minorHAnsi" w:hAnsiTheme="minorHAnsi" w:cstheme="minorHAnsi"/>
          <w:highlight w:val="yellow"/>
        </w:rPr>
        <w:t>economics is</w:t>
      </w:r>
      <w:r w:rsidRPr="00211929">
        <w:rPr>
          <w:rStyle w:val="StyleUnderline"/>
          <w:rFonts w:asciiTheme="minorHAnsi" w:hAnsiTheme="minorHAnsi" w:cstheme="minorHAnsi"/>
        </w:rPr>
        <w:t xml:space="preserve"> not just a dismal but a </w:t>
      </w:r>
      <w:r w:rsidRPr="00C32094">
        <w:rPr>
          <w:rStyle w:val="StyleUnderline"/>
          <w:rFonts w:asciiTheme="minorHAnsi" w:hAnsiTheme="minorHAnsi" w:cstheme="minorHAnsi"/>
          <w:highlight w:val="yellow"/>
        </w:rPr>
        <w:t>fundamentally fraudulent</w:t>
      </w:r>
      <w:r w:rsidRPr="00211929">
        <w:rPr>
          <w:rStyle w:val="StyleUnderline"/>
          <w:rFonts w:asciiTheme="minorHAnsi" w:hAnsiTheme="minorHAnsi" w:cstheme="minorHAnsi"/>
        </w:rPr>
        <w:t xml:space="preserve"> science as well</w:t>
      </w:r>
      <w:r w:rsidRPr="00211929">
        <w:rPr>
          <w:rFonts w:asciiTheme="minorHAnsi" w:hAnsiTheme="minorHAnsi" w:cstheme="minorHAnsi"/>
          <w:sz w:val="16"/>
        </w:rPr>
        <w:t xml:space="preserve">, akin, as Ruskin wrote in Unto This Last, to “alchemy, astrology, witchcraft, and other such popular creeds.”25 Ruskin’s courageous and bracing indictment of economics arose from his Romantic imagination, and this book partakes unashamedly of his sacramental Romanticism. “Imagination” was, to the Romantics, primarily a form of vision, a mode of realism, an insight into the nature of reality that was irreducible to, but not contradictory of, the knowledge provided by scientific investigation. Romantic social criticism did not claim the imprimatur of science as did Marxism and other modern social theories, yet the Romantic lineage of opposition to “disenchantment” and capitalism has proved to be more resilient and humane than Marxism, “progressivism,” or social democracy. Indeed, </w:t>
      </w:r>
      <w:r w:rsidRPr="00211929">
        <w:rPr>
          <w:rStyle w:val="StyleUnderline"/>
          <w:rFonts w:asciiTheme="minorHAnsi" w:hAnsiTheme="minorHAnsi" w:cstheme="minorHAnsi"/>
        </w:rPr>
        <w:t xml:space="preserve">it is more urgently relevant to a </w:t>
      </w:r>
      <w:r w:rsidRPr="00C32094">
        <w:rPr>
          <w:rStyle w:val="StyleUnderline"/>
          <w:rFonts w:asciiTheme="minorHAnsi" w:hAnsiTheme="minorHAnsi" w:cstheme="minorHAnsi"/>
          <w:highlight w:val="yellow"/>
        </w:rPr>
        <w:t>world hurtling</w:t>
      </w:r>
      <w:r w:rsidRPr="00211929">
        <w:rPr>
          <w:rStyle w:val="StyleUnderline"/>
          <w:rFonts w:asciiTheme="minorHAnsi" w:hAnsiTheme="minorHAnsi" w:cstheme="minorHAnsi"/>
        </w:rPr>
        <w:t xml:space="preserve"> ever faster </w:t>
      </w:r>
      <w:r w:rsidRPr="00C32094">
        <w:rPr>
          <w:rStyle w:val="StyleUnderline"/>
          <w:rFonts w:asciiTheme="minorHAnsi" w:hAnsiTheme="minorHAnsi" w:cstheme="minorHAnsi"/>
          <w:highlight w:val="yellow"/>
        </w:rPr>
        <w:t>to barbarism and ecological calamity</w:t>
      </w:r>
      <w:r w:rsidRPr="00211929">
        <w:rPr>
          <w:rFonts w:asciiTheme="minorHAnsi" w:hAnsiTheme="minorHAnsi" w:cstheme="minorHAnsi"/>
          <w:sz w:val="16"/>
        </w:rPr>
        <w:t xml:space="preserve">. I wrote this book in part out of a belief that many on the “left” continue to share far too much with their antagonists: </w:t>
      </w:r>
      <w:r w:rsidRPr="00C32094">
        <w:rPr>
          <w:rStyle w:val="Emphasis"/>
          <w:rFonts w:asciiTheme="minorHAnsi" w:hAnsiTheme="minorHAnsi" w:cstheme="minorHAnsi"/>
          <w:highlight w:val="yellow"/>
        </w:rPr>
        <w:t>an ideology of “progress” defined as</w:t>
      </w:r>
      <w:r w:rsidRPr="00211929">
        <w:rPr>
          <w:rStyle w:val="Emphasis"/>
          <w:rFonts w:asciiTheme="minorHAnsi" w:hAnsiTheme="minorHAnsi" w:cstheme="minorHAnsi"/>
        </w:rPr>
        <w:t xml:space="preserve"> unlimited </w:t>
      </w:r>
      <w:r w:rsidRPr="00C32094">
        <w:rPr>
          <w:rStyle w:val="Emphasis"/>
          <w:rFonts w:asciiTheme="minorHAnsi" w:hAnsiTheme="minorHAnsi" w:cstheme="minorHAnsi"/>
          <w:highlight w:val="yellow"/>
        </w:rPr>
        <w:t>economic growth and</w:t>
      </w:r>
      <w:r w:rsidRPr="00211929">
        <w:rPr>
          <w:rStyle w:val="Emphasis"/>
          <w:rFonts w:asciiTheme="minorHAnsi" w:hAnsiTheme="minorHAnsi" w:cstheme="minorHAnsi"/>
        </w:rPr>
        <w:t xml:space="preserve"> technological </w:t>
      </w:r>
      <w:r w:rsidRPr="00C32094">
        <w:rPr>
          <w:rStyle w:val="Emphasis"/>
          <w:rFonts w:asciiTheme="minorHAnsi" w:hAnsiTheme="minorHAnsi" w:cstheme="minorHAnsi"/>
          <w:highlight w:val="yellow"/>
        </w:rPr>
        <w:t>development</w:t>
      </w:r>
      <w:r w:rsidRPr="00211929">
        <w:rPr>
          <w:rStyle w:val="Emphasis"/>
          <w:rFonts w:asciiTheme="minorHAnsi" w:hAnsiTheme="minorHAnsi" w:cstheme="minorHAnsi"/>
        </w:rPr>
        <w:t>, as well as an acceptance of the myth of disenchantment that underwrites the pursuit of such expansion.</w:t>
      </w:r>
      <w:r w:rsidRPr="00211929">
        <w:rPr>
          <w:rFonts w:asciiTheme="minorHAnsi" w:hAnsiTheme="minorHAnsi" w:cstheme="minorHAnsi"/>
          <w:sz w:val="16"/>
        </w:rPr>
        <w:t xml:space="preserve"> The Romantic antipathy to capitalism, mechanization, and disenchantment stemmed not from a facile and nostalgic desire to return to the past, but from a view that </w:t>
      </w:r>
      <w:r w:rsidRPr="00211929">
        <w:rPr>
          <w:rStyle w:val="StyleUnderline"/>
          <w:rFonts w:asciiTheme="minorHAnsi" w:hAnsiTheme="minorHAnsi" w:cstheme="minorHAnsi"/>
        </w:rPr>
        <w:t xml:space="preserve">much of what passed for “progress” was in fact </w:t>
      </w:r>
      <w:r w:rsidRPr="00C32094">
        <w:rPr>
          <w:rStyle w:val="StyleUnderline"/>
          <w:rFonts w:asciiTheme="minorHAnsi" w:hAnsiTheme="minorHAnsi" w:cstheme="minorHAnsi"/>
          <w:highlight w:val="yellow"/>
        </w:rPr>
        <w:t>inimical to human flourishing</w:t>
      </w:r>
      <w:r w:rsidRPr="00211929">
        <w:rPr>
          <w:rStyle w:val="StyleUnderline"/>
          <w:rFonts w:asciiTheme="minorHAnsi" w:hAnsiTheme="minorHAnsi" w:cstheme="minorHAnsi"/>
        </w:rPr>
        <w:t xml:space="preserve">: a specious productivity that required the acceptance of venality, injustice, and despoliation; a technological and organizational efficiency </w:t>
      </w:r>
      <w:r w:rsidRPr="00C32094">
        <w:rPr>
          <w:rStyle w:val="StyleUnderline"/>
          <w:rFonts w:asciiTheme="minorHAnsi" w:hAnsiTheme="minorHAnsi" w:cstheme="minorHAnsi"/>
          <w:highlight w:val="yellow"/>
        </w:rPr>
        <w:t>that entailed</w:t>
      </w:r>
      <w:r w:rsidRPr="00211929">
        <w:rPr>
          <w:rStyle w:val="StyleUnderline"/>
          <w:rFonts w:asciiTheme="minorHAnsi" w:hAnsiTheme="minorHAnsi" w:cstheme="minorHAnsi"/>
        </w:rPr>
        <w:t xml:space="preserve"> the </w:t>
      </w:r>
      <w:r w:rsidRPr="00C32094">
        <w:rPr>
          <w:rStyle w:val="StyleUnderline"/>
          <w:rFonts w:asciiTheme="minorHAnsi" w:hAnsiTheme="minorHAnsi" w:cstheme="minorHAnsi"/>
          <w:highlight w:val="yellow"/>
        </w:rPr>
        <w:t>industrialization of human beings</w:t>
      </w:r>
      <w:r w:rsidRPr="00211929">
        <w:rPr>
          <w:rFonts w:asciiTheme="minorHAnsi" w:hAnsiTheme="minorHAnsi" w:cstheme="minorHAnsi"/>
          <w:sz w:val="16"/>
        </w:rPr>
        <w:t xml:space="preserve">; and the primacy of the production of goods over the cultivation and nurturance of men and women. This train of iniquities followed inevitably from the chauvinism of what William Blake called “single vision,” a blindness to the enormity of reality that led to a “Babylon </w:t>
      </w:r>
      <w:proofErr w:type="spellStart"/>
      <w:r w:rsidRPr="00211929">
        <w:rPr>
          <w:rFonts w:asciiTheme="minorHAnsi" w:hAnsiTheme="minorHAnsi" w:cstheme="minorHAnsi"/>
          <w:sz w:val="16"/>
        </w:rPr>
        <w:t>builded</w:t>
      </w:r>
      <w:proofErr w:type="spellEnd"/>
      <w:r w:rsidRPr="00211929">
        <w:rPr>
          <w:rFonts w:asciiTheme="minorHAnsi" w:hAnsiTheme="minorHAnsi" w:cstheme="minorHAnsi"/>
          <w:sz w:val="16"/>
        </w:rPr>
        <w:t xml:space="preserve"> in the waste.”26 Romantics redefined rather than rejected “realism” and “progress,” drawing on the premodern customs and traditions of peasants, artisans, and artists: craftsmanship, mutual aid, and a conception of property that harkened back to the medieval practices of “the commons.” Whether they believed in some traditional form of religion or translated it into secular idioms of enchantment, such as “art” or “beauty” or “organism,” Romantic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tended to favor direct workers’ control of production; the restoration of a human scale in technics and social relations; a sensitivity to the natural world that precluded its reduction to mere instrumental value; and an apotheosis of pleasure in making sometimes referred to as poesis, a union of reason, imagination, and creativity, an ideal of labor as a poetry of everyday life, and a form of human divinity. In work free of alienation and toil, we receive “the reward of creation,” as William Morris described it through a character in News from Nowhere (1890), “the wages that God gets, as people might have said time agone.”27 </w:t>
      </w:r>
      <w:r w:rsidRPr="00211929">
        <w:rPr>
          <w:rStyle w:val="StyleUnderline"/>
          <w:rFonts w:asciiTheme="minorHAnsi" w:hAnsiTheme="minorHAnsi" w:cstheme="minorHAnsi"/>
        </w:rPr>
        <w:t xml:space="preserve">Rendered gaudy and impoverished by the tyranny of economics and the enchantment of neoliberal capitalism, our </w:t>
      </w:r>
      <w:r w:rsidRPr="00C32094">
        <w:rPr>
          <w:rStyle w:val="StyleUnderline"/>
          <w:rFonts w:asciiTheme="minorHAnsi" w:hAnsiTheme="minorHAnsi" w:cstheme="minorHAnsi"/>
          <w:highlight w:val="yellow"/>
        </w:rPr>
        <w:t>sensibilities need replenishment</w:t>
      </w:r>
      <w:r w:rsidRPr="00211929">
        <w:rPr>
          <w:rStyle w:val="StyleUnderline"/>
          <w:rFonts w:asciiTheme="minorHAnsi" w:hAnsiTheme="minorHAnsi" w:cstheme="minorHAnsi"/>
        </w:rPr>
        <w:t xml:space="preserve"> from the sacramental imagination. As Americans begin to experience the initial stages of imperial sclerosis and decline, and </w:t>
      </w:r>
      <w:r w:rsidRPr="00C32094">
        <w:rPr>
          <w:rStyle w:val="StyleUnderline"/>
          <w:rFonts w:asciiTheme="minorHAnsi" w:hAnsiTheme="minorHAnsi" w:cstheme="minorHAnsi"/>
          <w:highlight w:val="yellow"/>
        </w:rPr>
        <w:t>as the</w:t>
      </w:r>
      <w:r w:rsidRPr="00211929">
        <w:rPr>
          <w:rStyle w:val="StyleUnderline"/>
          <w:rFonts w:asciiTheme="minorHAnsi" w:hAnsiTheme="minorHAnsi" w:cstheme="minorHAnsi"/>
        </w:rPr>
        <w:t xml:space="preserve"> advanced capitalist </w:t>
      </w:r>
      <w:r w:rsidRPr="00C32094">
        <w:rPr>
          <w:rStyle w:val="StyleUnderline"/>
          <w:rFonts w:asciiTheme="minorHAnsi" w:hAnsiTheme="minorHAnsi" w:cstheme="minorHAnsi"/>
          <w:highlight w:val="yellow"/>
        </w:rPr>
        <w:t>world</w:t>
      </w:r>
      <w:r w:rsidRPr="00211929">
        <w:rPr>
          <w:rStyle w:val="StyleUnderline"/>
          <w:rFonts w:asciiTheme="minorHAnsi" w:hAnsiTheme="minorHAnsi" w:cstheme="minorHAnsi"/>
        </w:rPr>
        <w:t xml:space="preserve"> in general </w:t>
      </w:r>
      <w:r w:rsidRPr="00C32094">
        <w:rPr>
          <w:rStyle w:val="StyleUnderline"/>
          <w:rFonts w:asciiTheme="minorHAnsi" w:hAnsiTheme="minorHAnsi" w:cstheme="minorHAnsi"/>
          <w:highlight w:val="yellow"/>
        </w:rPr>
        <w:t>discovers</w:t>
      </w:r>
      <w:r w:rsidRPr="00211929">
        <w:rPr>
          <w:rStyle w:val="StyleUnderline"/>
          <w:rFonts w:asciiTheme="minorHAnsi" w:hAnsiTheme="minorHAnsi" w:cstheme="minorHAnsi"/>
        </w:rPr>
        <w:t xml:space="preserve"> the reality of </w:t>
      </w:r>
      <w:r w:rsidRPr="00C32094">
        <w:rPr>
          <w:rStyle w:val="StyleUnderline"/>
          <w:rFonts w:asciiTheme="minorHAnsi" w:hAnsiTheme="minorHAnsi" w:cstheme="minorHAnsi"/>
          <w:highlight w:val="yellow"/>
        </w:rPr>
        <w:t>ecological limits</w:t>
      </w:r>
      <w:r w:rsidRPr="00211929">
        <w:rPr>
          <w:rStyle w:val="StyleUnderline"/>
          <w:rFonts w:asciiTheme="minorHAnsi" w:hAnsiTheme="minorHAnsi" w:cstheme="minorHAnsi"/>
        </w:rPr>
        <w:t xml:space="preserve">, we may find in what Marx called the “prehistory” of our species a perennial and redemptive wisdom. </w:t>
      </w:r>
      <w:r w:rsidRPr="00C32094">
        <w:rPr>
          <w:rStyle w:val="StyleUnderline"/>
          <w:rFonts w:asciiTheme="minorHAnsi" w:hAnsiTheme="minorHAnsi" w:cstheme="minorHAnsi"/>
          <w:highlight w:val="yellow"/>
        </w:rPr>
        <w:t>We will not be saved by</w:t>
      </w:r>
      <w:r w:rsidRPr="00211929">
        <w:rPr>
          <w:rStyle w:val="StyleUnderline"/>
          <w:rFonts w:asciiTheme="minorHAnsi" w:hAnsiTheme="minorHAnsi" w:cstheme="minorHAnsi"/>
        </w:rPr>
        <w:t xml:space="preserve"> our </w:t>
      </w:r>
      <w:r w:rsidRPr="00C32094">
        <w:rPr>
          <w:rStyle w:val="StyleUnderline"/>
          <w:rFonts w:asciiTheme="minorHAnsi" w:hAnsiTheme="minorHAnsi" w:cstheme="minorHAnsi"/>
          <w:highlight w:val="yellow"/>
        </w:rPr>
        <w:t>money</w:t>
      </w:r>
      <w:r w:rsidRPr="00211929">
        <w:rPr>
          <w:rStyle w:val="StyleUnderline"/>
          <w:rFonts w:asciiTheme="minorHAnsi" w:hAnsiTheme="minorHAnsi" w:cstheme="minorHAnsi"/>
        </w:rPr>
        <w:t>, our weapons, or our technological virtuosity</w:t>
      </w:r>
      <w:r w:rsidRPr="00211929">
        <w:rPr>
          <w:rFonts w:asciiTheme="minorHAnsi" w:hAnsiTheme="minorHAnsi" w:cstheme="minorHAnsi"/>
          <w:sz w:val="16"/>
        </w:rPr>
        <w:t>; we might be rescued by the joyful and unprofitable pursuits of love, beauty, and contemplation. No doubt this will all seem foolish to the shamans and magicians of pecuniary enchantment. But there are more things in heaven and earth than are dreamt of on Wall Street or in Silicon Valley.</w:t>
      </w:r>
    </w:p>
    <w:p w14:paraId="1D74D6C2" w14:textId="77777777" w:rsidR="00867D23" w:rsidRPr="005E6BEB" w:rsidRDefault="00867D23" w:rsidP="00867D23"/>
    <w:p w14:paraId="4099E59D" w14:textId="77777777" w:rsidR="00867D23" w:rsidRPr="00BC4BA4" w:rsidRDefault="00867D23" w:rsidP="00867D23">
      <w:pPr>
        <w:pStyle w:val="Heading4"/>
      </w:pPr>
      <w:r>
        <w:t xml:space="preserve">The alternative calls into question the origins of capital accumulation and unifies classes – there can be no negotiation or permutation anything less than leaves revolutionaries at the mercy of the system </w:t>
      </w:r>
    </w:p>
    <w:p w14:paraId="6B0A953E" w14:textId="77777777" w:rsidR="00867D23" w:rsidRPr="00211929" w:rsidRDefault="00867D23" w:rsidP="00867D23">
      <w:pPr>
        <w:pStyle w:val="paragraph"/>
        <w:spacing w:before="0" w:beforeAutospacing="0" w:after="0" w:afterAutospacing="0"/>
        <w:textAlignment w:val="baseline"/>
        <w:rPr>
          <w:rStyle w:val="eop"/>
          <w:rFonts w:asciiTheme="minorHAnsi" w:eastAsiaTheme="majorEastAsia" w:hAnsiTheme="minorHAnsi" w:cstheme="minorHAnsi"/>
          <w:bCs/>
          <w:sz w:val="20"/>
          <w:szCs w:val="20"/>
        </w:rPr>
      </w:pPr>
      <w:r w:rsidRPr="00211929">
        <w:rPr>
          <w:rStyle w:val="normaltextrun"/>
          <w:rFonts w:asciiTheme="minorHAnsi" w:eastAsiaTheme="majorEastAsia" w:hAnsiTheme="minorHAnsi" w:cstheme="minorHAnsi"/>
          <w:b/>
          <w:bCs/>
          <w:sz w:val="26"/>
          <w:szCs w:val="26"/>
        </w:rPr>
        <w:t xml:space="preserve">Jackson’ 72  </w:t>
      </w:r>
      <w:r w:rsidRPr="00211929">
        <w:rPr>
          <w:rStyle w:val="normaltextrun"/>
          <w:rFonts w:asciiTheme="minorHAnsi" w:eastAsiaTheme="majorEastAsia" w:hAnsiTheme="minorHAnsi" w:cstheme="minorHAnsi"/>
          <w:sz w:val="20"/>
          <w:szCs w:val="20"/>
        </w:rPr>
        <w:t xml:space="preserve">[George;1/1/1972; George Jackson was an </w:t>
      </w:r>
      <w:proofErr w:type="gramStart"/>
      <w:r w:rsidRPr="00211929">
        <w:rPr>
          <w:rStyle w:val="normaltextrun"/>
          <w:rFonts w:asciiTheme="minorHAnsi" w:eastAsiaTheme="majorEastAsia" w:hAnsiTheme="minorHAnsi" w:cstheme="minorHAnsi"/>
          <w:sz w:val="20"/>
          <w:szCs w:val="20"/>
        </w:rPr>
        <w:t>African-American</w:t>
      </w:r>
      <w:proofErr w:type="gramEnd"/>
      <w:r w:rsidRPr="00211929">
        <w:rPr>
          <w:rStyle w:val="normaltextrun"/>
          <w:rFonts w:asciiTheme="minorHAnsi" w:eastAsiaTheme="majorEastAsia" w:hAnsiTheme="minorHAnsi" w:cstheme="minorHAnsi"/>
          <w:sz w:val="20"/>
          <w:szCs w:val="20"/>
        </w:rPr>
        <w:t xml:space="preserve">, who co-founded the 'The Black Guerrilla Family', a Marxist revolutionary </w:t>
      </w:r>
      <w:proofErr w:type="spellStart"/>
      <w:r w:rsidRPr="00211929">
        <w:rPr>
          <w:rStyle w:val="normaltextrun"/>
          <w:rFonts w:asciiTheme="minorHAnsi" w:eastAsiaTheme="majorEastAsia" w:hAnsiTheme="minorHAnsi" w:cstheme="minorHAnsi"/>
          <w:sz w:val="20"/>
          <w:szCs w:val="20"/>
        </w:rPr>
        <w:t>organisation</w:t>
      </w:r>
      <w:proofErr w:type="spellEnd"/>
      <w:r w:rsidRPr="00211929">
        <w:rPr>
          <w:rStyle w:val="normaltextrun"/>
          <w:rFonts w:asciiTheme="minorHAnsi" w:eastAsiaTheme="majorEastAsia" w:hAnsiTheme="minorHAnsi" w:cstheme="minorHAnsi"/>
          <w:sz w:val="20"/>
          <w:szCs w:val="20"/>
        </w:rPr>
        <w:t xml:space="preserve">.;Blood In My Eye. P. 7-11] </w:t>
      </w:r>
      <w:hyperlink r:id="rId26" w:tgtFrame="_blank" w:history="1">
        <w:r w:rsidRPr="00211929">
          <w:rPr>
            <w:rStyle w:val="normaltextrun"/>
            <w:rFonts w:asciiTheme="minorHAnsi" w:eastAsiaTheme="majorEastAsia" w:hAnsiTheme="minorHAnsi" w:cstheme="minorHAnsi"/>
            <w:color w:val="0000FF"/>
            <w:sz w:val="20"/>
            <w:szCs w:val="20"/>
          </w:rPr>
          <w:t>Blood in My Eye - George L. Jackson.pdf</w:t>
        </w:r>
      </w:hyperlink>
      <w:r w:rsidRPr="00211929">
        <w:rPr>
          <w:rStyle w:val="eop"/>
          <w:rFonts w:asciiTheme="minorHAnsi" w:eastAsiaTheme="majorEastAsia" w:hAnsiTheme="minorHAnsi" w:cstheme="minorHAnsi"/>
          <w:bCs/>
          <w:sz w:val="20"/>
          <w:szCs w:val="20"/>
        </w:rPr>
        <w:t> </w:t>
      </w:r>
    </w:p>
    <w:p w14:paraId="100C6A3B" w14:textId="77777777" w:rsidR="00867D23" w:rsidRPr="00211929" w:rsidRDefault="00867D23" w:rsidP="00867D23">
      <w:pPr>
        <w:pStyle w:val="paragraph"/>
        <w:spacing w:before="0" w:beforeAutospacing="0" w:after="0" w:afterAutospacing="0"/>
        <w:textAlignment w:val="baseline"/>
        <w:rPr>
          <w:rFonts w:asciiTheme="minorHAnsi" w:hAnsiTheme="minorHAnsi" w:cstheme="minorHAnsi"/>
          <w:b/>
          <w:bCs/>
          <w:sz w:val="18"/>
          <w:szCs w:val="18"/>
        </w:rPr>
      </w:pPr>
    </w:p>
    <w:p w14:paraId="475412E7" w14:textId="77777777" w:rsidR="00867D23" w:rsidRDefault="00867D23" w:rsidP="00867D23">
      <w:pPr>
        <w:pStyle w:val="paragraph"/>
        <w:spacing w:before="0" w:beforeAutospacing="0" w:after="0" w:afterAutospacing="0"/>
        <w:textAlignment w:val="baseline"/>
        <w:rPr>
          <w:rStyle w:val="StyleUnderline"/>
          <w:rFonts w:asciiTheme="minorHAnsi" w:eastAsiaTheme="majorEastAsia" w:hAnsiTheme="minorHAnsi" w:cstheme="minorHAnsi"/>
        </w:rPr>
      </w:pPr>
      <w:r w:rsidRPr="00C32094">
        <w:rPr>
          <w:rStyle w:val="StyleUnderline"/>
          <w:rFonts w:asciiTheme="minorHAnsi" w:eastAsiaTheme="majorEastAsia" w:hAnsiTheme="minorHAnsi" w:cstheme="minorHAnsi"/>
          <w:highlight w:val="yellow"/>
        </w:rPr>
        <w:t>Revolution within a modern industrial capitalist society can only mean the overthrow of all existing property relations and the destruction of all institutions that directly or indirectly support existing property relations.</w:t>
      </w:r>
      <w:r w:rsidRPr="00211929">
        <w:rPr>
          <w:rStyle w:val="StyleUnderline"/>
          <w:rFonts w:asciiTheme="minorHAnsi" w:eastAsiaTheme="majorEastAsia" w:hAnsiTheme="minorHAnsi" w:cstheme="minorHAnsi"/>
        </w:rPr>
        <w:t xml:space="preserve"> It must include the total suppression of all classes and individuals who endorse the present state of property relations or who stand to gain from it. </w:t>
      </w:r>
      <w:r w:rsidRPr="00C32094">
        <w:rPr>
          <w:rStyle w:val="StyleUnderline"/>
          <w:rFonts w:asciiTheme="minorHAnsi" w:eastAsiaTheme="majorEastAsia" w:hAnsiTheme="minorHAnsi" w:cstheme="minorHAnsi"/>
          <w:highlight w:val="yellow"/>
        </w:rPr>
        <w:t xml:space="preserve">Anything less than this is reform. </w:t>
      </w:r>
      <w:proofErr w:type="gramStart"/>
      <w:r w:rsidRPr="00C32094">
        <w:rPr>
          <w:rStyle w:val="StyleUnderline"/>
          <w:rFonts w:asciiTheme="minorHAnsi" w:eastAsiaTheme="majorEastAsia" w:hAnsiTheme="minorHAnsi" w:cstheme="minorHAnsi"/>
          <w:highlight w:val="yellow"/>
        </w:rPr>
        <w:t>Government</w:t>
      </w:r>
      <w:proofErr w:type="gramEnd"/>
      <w:r w:rsidRPr="00C32094">
        <w:rPr>
          <w:rStyle w:val="StyleUnderline"/>
          <w:rFonts w:asciiTheme="minorHAnsi" w:eastAsiaTheme="majorEastAsia" w:hAnsiTheme="minorHAnsi" w:cstheme="minorHAnsi"/>
          <w:highlight w:val="yellow"/>
        </w:rPr>
        <w:t xml:space="preserve"> and the infrastructure of the enemy capitalist state must be destroyed to get at the heart of the problem: property relations.</w:t>
      </w:r>
      <w:r w:rsidRPr="00211929">
        <w:rPr>
          <w:rStyle w:val="StyleUnderline"/>
          <w:rFonts w:asciiTheme="minorHAnsi" w:eastAsiaTheme="majorEastAsia" w:hAnsiTheme="minorHAnsi" w:cstheme="minorHAnsi"/>
        </w:rPr>
        <w:t xml:space="preserve"> </w:t>
      </w:r>
      <w:proofErr w:type="gramStart"/>
      <w:r w:rsidRPr="00211929">
        <w:rPr>
          <w:rStyle w:val="StyleUnderline"/>
          <w:rFonts w:asciiTheme="minorHAnsi" w:eastAsiaTheme="majorEastAsia" w:hAnsiTheme="minorHAnsi" w:cstheme="minorHAnsi"/>
        </w:rPr>
        <w:t>Otherwise</w:t>
      </w:r>
      <w:proofErr w:type="gramEnd"/>
      <w:r w:rsidRPr="00211929">
        <w:rPr>
          <w:rStyle w:val="StyleUnderline"/>
          <w:rFonts w:asciiTheme="minorHAnsi" w:eastAsiaTheme="majorEastAsia" w:hAnsiTheme="minorHAnsi" w:cstheme="minorHAnsi"/>
        </w:rPr>
        <w:t xml:space="preserve"> there </w:t>
      </w:r>
      <w:proofErr w:type="gramStart"/>
      <w:r w:rsidRPr="00211929">
        <w:rPr>
          <w:rStyle w:val="StyleUnderline"/>
          <w:rFonts w:asciiTheme="minorHAnsi" w:eastAsiaTheme="majorEastAsia" w:hAnsiTheme="minorHAnsi" w:cstheme="minorHAnsi"/>
        </w:rPr>
        <w:t>is</w:t>
      </w:r>
      <w:proofErr w:type="gramEnd"/>
      <w:r w:rsidRPr="00211929">
        <w:rPr>
          <w:rStyle w:val="StyleUnderline"/>
          <w:rFonts w:asciiTheme="minorHAnsi" w:eastAsiaTheme="majorEastAsia" w:hAnsiTheme="minorHAnsi" w:cstheme="minorHAnsi"/>
        </w:rPr>
        <w:t xml:space="preserve"> no revolution. Reshuffle the governmental personnel and forms, without changing property relations and economic institutions, and you </w:t>
      </w:r>
      <w:proofErr w:type="gramStart"/>
      <w:r w:rsidRPr="00211929">
        <w:rPr>
          <w:rStyle w:val="StyleUnderline"/>
          <w:rFonts w:asciiTheme="minorHAnsi" w:eastAsiaTheme="majorEastAsia" w:hAnsiTheme="minorHAnsi" w:cstheme="minorHAnsi"/>
        </w:rPr>
        <w:t>have</w:t>
      </w:r>
      <w:proofErr w:type="gramEnd"/>
      <w:r w:rsidRPr="00211929">
        <w:rPr>
          <w:rStyle w:val="StyleUnderline"/>
          <w:rFonts w:asciiTheme="minorHAnsi" w:eastAsiaTheme="majorEastAsia" w:hAnsiTheme="minorHAnsi" w:cstheme="minorHAnsi"/>
        </w:rPr>
        <w:t xml:space="preserve"> </w:t>
      </w:r>
      <w:proofErr w:type="gramStart"/>
      <w:r w:rsidRPr="00211929">
        <w:rPr>
          <w:rStyle w:val="StyleUnderline"/>
          <w:rFonts w:asciiTheme="minorHAnsi" w:eastAsiaTheme="majorEastAsia" w:hAnsiTheme="minorHAnsi" w:cstheme="minorHAnsi"/>
        </w:rPr>
        <w:t>produced simply</w:t>
      </w:r>
      <w:proofErr w:type="gramEnd"/>
      <w:r w:rsidRPr="00211929">
        <w:rPr>
          <w:rStyle w:val="StyleUnderline"/>
          <w:rFonts w:asciiTheme="minorHAnsi" w:eastAsiaTheme="majorEastAsia" w:hAnsiTheme="minorHAnsi" w:cstheme="minorHAnsi"/>
        </w:rPr>
        <w:t xml:space="preserve"> another reform stage in the old bourgeois revolution. The power to alter the present imbalances, to remedy the critical defects of an advanced industrial state ordered on an antiquated set of greed-confused motives, rests with control over production and distribution of wealth. If the 1 percent who presently control the wealth of </w:t>
      </w:r>
      <w:proofErr w:type="gramStart"/>
      <w:r w:rsidRPr="00211929">
        <w:rPr>
          <w:rStyle w:val="StyleUnderline"/>
          <w:rFonts w:asciiTheme="minorHAnsi" w:eastAsiaTheme="majorEastAsia" w:hAnsiTheme="minorHAnsi" w:cstheme="minorHAnsi"/>
        </w:rPr>
        <w:t>the society</w:t>
      </w:r>
      <w:proofErr w:type="gramEnd"/>
      <w:r w:rsidRPr="00211929">
        <w:rPr>
          <w:rStyle w:val="StyleUnderline"/>
          <w:rFonts w:asciiTheme="minorHAnsi" w:eastAsiaTheme="majorEastAsia" w:hAnsiTheme="minorHAnsi" w:cstheme="minorHAnsi"/>
        </w:rPr>
        <w:t xml:space="preserve"> maintain their control after any reordering of the state, the changes cannot be said to be revolutionary.</w:t>
      </w:r>
      <w:r w:rsidRPr="00C32094">
        <w:rPr>
          <w:rStyle w:val="StyleUnderline"/>
          <w:rFonts w:asciiTheme="minorHAnsi" w:eastAsiaTheme="majorEastAsia" w:hAnsiTheme="minorHAnsi" w:cstheme="minorHAnsi"/>
          <w:highlight w:val="yellow"/>
        </w:rPr>
        <w:t xml:space="preserve"> The prerequisite for a successful popular revolution is that the victors totally junk the old machinery of </w:t>
      </w:r>
      <w:proofErr w:type="gramStart"/>
      <w:r w:rsidRPr="00C32094">
        <w:rPr>
          <w:rStyle w:val="StyleUnderline"/>
          <w:rFonts w:asciiTheme="minorHAnsi" w:eastAsiaTheme="majorEastAsia" w:hAnsiTheme="minorHAnsi" w:cstheme="minorHAnsi"/>
          <w:highlight w:val="yellow"/>
        </w:rPr>
        <w:t>state</w:t>
      </w:r>
      <w:proofErr w:type="gramEnd"/>
      <w:r w:rsidRPr="00C32094">
        <w:rPr>
          <w:rStyle w:val="StyleUnderline"/>
          <w:rFonts w:asciiTheme="minorHAnsi" w:eastAsiaTheme="majorEastAsia" w:hAnsiTheme="minorHAnsi" w:cstheme="minorHAnsi"/>
          <w:highlight w:val="yellow"/>
        </w:rPr>
        <w:t>.</w:t>
      </w:r>
      <w:r w:rsidRPr="00211929">
        <w:rPr>
          <w:rStyle w:val="StyleUnderline"/>
          <w:rFonts w:asciiTheme="minorHAnsi" w:eastAsiaTheme="majorEastAsia" w:hAnsiTheme="minorHAnsi" w:cstheme="minorHAnsi"/>
        </w:rPr>
        <w:t xml:space="preserve"> Lenin stressed in the State and Revolution: “One thing especially was proven by the commune, viz. that the working class cannot simply lay hold of the ready-made state machinery and wield it for its own purposes.” And again</w:t>
      </w:r>
      <w:r w:rsidRPr="00C32094">
        <w:rPr>
          <w:rStyle w:val="StyleUnderline"/>
          <w:rFonts w:asciiTheme="minorHAnsi" w:eastAsiaTheme="majorEastAsia" w:hAnsiTheme="minorHAnsi" w:cstheme="minorHAnsi"/>
          <w:highlight w:val="yellow"/>
        </w:rPr>
        <w:t>: “the working class must break up, smash the ready-made state machinery, and not confine itself merely to laying hold of it</w:t>
      </w:r>
      <w:r w:rsidRPr="00211929">
        <w:rPr>
          <w:rStyle w:val="StyleUnderline"/>
          <w:rFonts w:asciiTheme="minorHAnsi" w:eastAsiaTheme="majorEastAsia" w:hAnsiTheme="minorHAnsi" w:cstheme="minorHAnsi"/>
        </w:rPr>
        <w:t xml:space="preserve">.” The reason is simple enough: A popular revolution means a revolution by and for the popular classes. Its </w:t>
      </w:r>
      <w:proofErr w:type="gramStart"/>
      <w:r w:rsidRPr="00211929">
        <w:rPr>
          <w:rStyle w:val="StyleUnderline"/>
          <w:rFonts w:asciiTheme="minorHAnsi" w:eastAsiaTheme="majorEastAsia" w:hAnsiTheme="minorHAnsi" w:cstheme="minorHAnsi"/>
        </w:rPr>
        <w:t>ultimate aim</w:t>
      </w:r>
      <w:proofErr w:type="gramEnd"/>
      <w:r w:rsidRPr="00211929">
        <w:rPr>
          <w:rStyle w:val="StyleUnderline"/>
          <w:rFonts w:asciiTheme="minorHAnsi" w:eastAsiaTheme="majorEastAsia" w:hAnsiTheme="minorHAnsi" w:cstheme="minorHAnsi"/>
        </w:rPr>
        <w:t xml:space="preserve"> is to bring all classes into one, that is, destroy the class state. Revolutionary change means the seizure of all that is held by the 1 percent, and the transference of these holdings into the hands of the remaining 99 percent. If the 1 percent are simply displaced by another 1 percent, revolutionary change has not taken place. </w:t>
      </w:r>
      <w:r w:rsidRPr="00C32094">
        <w:rPr>
          <w:rStyle w:val="StyleUnderline"/>
          <w:rFonts w:asciiTheme="minorHAnsi" w:eastAsiaTheme="majorEastAsia" w:hAnsiTheme="minorHAnsi" w:cstheme="minorHAnsi"/>
          <w:highlight w:val="yellow"/>
        </w:rPr>
        <w:t>A social revolution after the fact of the modern corporate capitalist state can only mean the breakup of that state and a completely new form of economics and culture. As slaves, we understand that ownership and the mechanics of distribution must be reversed. The problems of the Black Colony and the Brown Colony</w:t>
      </w:r>
      <w:r w:rsidRPr="00211929">
        <w:rPr>
          <w:rStyle w:val="StyleUnderline"/>
          <w:rFonts w:asciiTheme="minorHAnsi" w:eastAsiaTheme="majorEastAsia" w:hAnsiTheme="minorHAnsi" w:cstheme="minorHAnsi"/>
        </w:rPr>
        <w:t xml:space="preserve">, those of the entire 99 percent who are being manipulated, </w:t>
      </w:r>
      <w:r w:rsidRPr="00C32094">
        <w:rPr>
          <w:rStyle w:val="StyleUnderline"/>
          <w:rFonts w:asciiTheme="minorHAnsi" w:eastAsiaTheme="majorEastAsia" w:hAnsiTheme="minorHAnsi" w:cstheme="minorHAnsi"/>
          <w:highlight w:val="yellow"/>
        </w:rPr>
        <w:t xml:space="preserve">can never be redressed </w:t>
      </w:r>
      <w:proofErr w:type="gramStart"/>
      <w:r w:rsidRPr="00C32094">
        <w:rPr>
          <w:rStyle w:val="StyleUnderline"/>
          <w:rFonts w:asciiTheme="minorHAnsi" w:eastAsiaTheme="majorEastAsia" w:hAnsiTheme="minorHAnsi" w:cstheme="minorHAnsi"/>
          <w:highlight w:val="yellow"/>
        </w:rPr>
        <w:t>as long as</w:t>
      </w:r>
      <w:proofErr w:type="gramEnd"/>
      <w:r w:rsidRPr="00C32094">
        <w:rPr>
          <w:rStyle w:val="StyleUnderline"/>
          <w:rFonts w:asciiTheme="minorHAnsi" w:eastAsiaTheme="majorEastAsia" w:hAnsiTheme="minorHAnsi" w:cstheme="minorHAnsi"/>
          <w:highlight w:val="yellow"/>
        </w:rPr>
        <w:t xml:space="preserve"> the necessary resources for their solution are the personal property of an extraneous minority motivated solely by the need for its own survival.</w:t>
      </w:r>
      <w:r w:rsidRPr="00211929">
        <w:rPr>
          <w:rStyle w:val="StyleUnderline"/>
          <w:rFonts w:asciiTheme="minorHAnsi" w:eastAsiaTheme="majorEastAsia" w:hAnsiTheme="minorHAnsi" w:cstheme="minorHAnsi"/>
        </w:rPr>
        <w:t xml:space="preserve"> 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changing.” His “one- third” statement was a calculated understatement</w:t>
      </w:r>
      <w:r w:rsidRPr="00C32094">
        <w:rPr>
          <w:rStyle w:val="StyleUnderline"/>
          <w:rFonts w:asciiTheme="minorHAnsi" w:eastAsiaTheme="majorEastAsia" w:hAnsiTheme="minorHAnsi" w:cstheme="minorHAnsi"/>
          <w:highlight w:val="yellow"/>
        </w:rPr>
        <w:t xml:space="preserve">. To the slave, revolution is an imperative, a love- inspired, conscious act of desperation. It’s aggressive. It isn’t “cool” or cautious. It’s bold, audacious, violent, an expression of icy, disdainful hatred! </w:t>
      </w:r>
      <w:r w:rsidRPr="00211929">
        <w:rPr>
          <w:rStyle w:val="StyleUnderline"/>
          <w:rFonts w:asciiTheme="minorHAnsi" w:eastAsiaTheme="majorEastAsia" w:hAnsiTheme="minorHAnsi" w:cstheme="minorHAnsi"/>
        </w:rPr>
        <w:t xml:space="preserve">It can hardly be any other way without raising a fundamental contradiction. </w:t>
      </w:r>
      <w:r w:rsidRPr="00BA29D0">
        <w:rPr>
          <w:rStyle w:val="StyleUnderline"/>
          <w:rFonts w:asciiTheme="minorHAnsi" w:eastAsiaTheme="majorEastAsia" w:hAnsiTheme="minorHAnsi" w:cstheme="minorHAnsi"/>
        </w:rPr>
        <w:t>If revolution, and especially revolution in Amerika, is anything less than an effective defense/attack weapon and a charger for the people to mount now, it is meaningless to the great majority of the slaves. I</w:t>
      </w:r>
      <w:r w:rsidRPr="00211929">
        <w:rPr>
          <w:rStyle w:val="StyleUnderline"/>
          <w:rFonts w:asciiTheme="minorHAnsi" w:eastAsiaTheme="majorEastAsia" w:hAnsiTheme="minorHAnsi" w:cstheme="minorHAnsi"/>
        </w:rPr>
        <w:t xml:space="preserve">f revolution is tied to dependence on the inscrutabilities of “long-range politics,” it cannot be made relevant to the person who expects to die tomorrow. There can be no rigid time controls attached to “the process” that offers itself as relief, not if those for whom it is principally intended are under attack now. If the proponents of revolution cannot learn to distinguish and translate the theoretical into the practical, if they continue to debate just how to call up and harness the conscious motive forces of revolution, the revolutionary ideal will be the loser—it will be rejected. The principal reservoir of </w:t>
      </w:r>
      <w:r w:rsidRPr="00C32094">
        <w:rPr>
          <w:rStyle w:val="StyleUnderline"/>
          <w:rFonts w:asciiTheme="minorHAnsi" w:eastAsiaTheme="majorEastAsia" w:hAnsiTheme="minorHAnsi" w:cstheme="minorHAnsi"/>
          <w:highlight w:val="yellow"/>
        </w:rPr>
        <w:t xml:space="preserve">revolutionary potential in Amerika lies in wait inside the Black Colony. Its sheer numerical strength, its desperate historical relation to the violence of the </w:t>
      </w:r>
      <w:r w:rsidRPr="00211929">
        <w:rPr>
          <w:rStyle w:val="StyleUnderline"/>
          <w:rFonts w:asciiTheme="minorHAnsi" w:eastAsiaTheme="majorEastAsia" w:hAnsiTheme="minorHAnsi" w:cstheme="minorHAnsi"/>
        </w:rPr>
        <w:t>productive</w:t>
      </w:r>
      <w:r w:rsidRPr="00C32094">
        <w:rPr>
          <w:rStyle w:val="StyleUnderline"/>
          <w:rFonts w:asciiTheme="minorHAnsi" w:eastAsiaTheme="majorEastAsia" w:hAnsiTheme="minorHAnsi" w:cstheme="minorHAnsi"/>
          <w:highlight w:val="yellow"/>
        </w:rPr>
        <w:t xml:space="preserve"> system, </w:t>
      </w:r>
      <w:r w:rsidRPr="00211929">
        <w:rPr>
          <w:rStyle w:val="StyleUnderline"/>
          <w:rFonts w:asciiTheme="minorHAnsi" w:eastAsiaTheme="majorEastAsia" w:hAnsiTheme="minorHAnsi" w:cstheme="minorHAnsi"/>
        </w:rPr>
        <w:t xml:space="preserve">and </w:t>
      </w:r>
      <w:r w:rsidRPr="00C32094">
        <w:rPr>
          <w:rStyle w:val="StyleUnderline"/>
          <w:rFonts w:asciiTheme="minorHAnsi" w:eastAsiaTheme="majorEastAsia" w:hAnsiTheme="minorHAnsi" w:cstheme="minorHAnsi"/>
          <w:highlight w:val="yellow"/>
        </w:rPr>
        <w:t>th</w:t>
      </w:r>
      <w:r w:rsidRPr="00211929">
        <w:rPr>
          <w:rStyle w:val="StyleUnderline"/>
          <w:rFonts w:asciiTheme="minorHAnsi" w:eastAsiaTheme="majorEastAsia" w:hAnsiTheme="minorHAnsi" w:cstheme="minorHAnsi"/>
        </w:rPr>
        <w:t>e fact of its present status in the creation of wealth for</w:t>
      </w:r>
      <w:r w:rsidRPr="00C32094">
        <w:rPr>
          <w:rStyle w:val="StyleUnderline"/>
          <w:rFonts w:asciiTheme="minorHAnsi" w:eastAsiaTheme="majorEastAsia" w:hAnsiTheme="minorHAnsi" w:cstheme="minorHAnsi"/>
          <w:highlight w:val="yellow"/>
        </w:rPr>
        <w:t>ce the black stratum at the base of the whole class structure into the forefront of any revolutionary scheme. Thirty percent of all industrial workers are black. Close to 40 percent of all industrial support roles are filled by blacks. Blacks are still doing the work of the greatest slave state in history.</w:t>
      </w:r>
      <w:r w:rsidRPr="00211929">
        <w:rPr>
          <w:rStyle w:val="StyleUnderline"/>
          <w:rFonts w:asciiTheme="minorHAnsi" w:eastAsiaTheme="majorEastAsia" w:hAnsiTheme="minorHAnsi" w:cstheme="minorHAnsi"/>
        </w:rPr>
        <w:t xml:space="preserve"> The terms of our servitude are all that have been altered. The Black Colony can and will influence the fate of things to come in the U.S.A. </w:t>
      </w:r>
      <w:r w:rsidRPr="00C32094">
        <w:rPr>
          <w:rStyle w:val="StyleUnderline"/>
          <w:rFonts w:asciiTheme="minorHAnsi" w:eastAsiaTheme="majorEastAsia" w:hAnsiTheme="minorHAnsi" w:cstheme="minorHAnsi"/>
          <w:highlight w:val="yellow"/>
        </w:rPr>
        <w:t xml:space="preserve">The impact of black revolutionary rage </w:t>
      </w:r>
      <w:proofErr w:type="gramStart"/>
      <w:r w:rsidRPr="00C32094">
        <w:rPr>
          <w:rStyle w:val="StyleUnderline"/>
          <w:rFonts w:asciiTheme="minorHAnsi" w:eastAsiaTheme="majorEastAsia" w:hAnsiTheme="minorHAnsi" w:cstheme="minorHAnsi"/>
          <w:highlight w:val="yellow"/>
        </w:rPr>
        <w:t>actually could</w:t>
      </w:r>
      <w:proofErr w:type="gramEnd"/>
      <w:r w:rsidRPr="00C32094">
        <w:rPr>
          <w:rStyle w:val="StyleUnderline"/>
          <w:rFonts w:asciiTheme="minorHAnsi" w:eastAsiaTheme="majorEastAsia" w:hAnsiTheme="minorHAnsi" w:cstheme="minorHAnsi"/>
          <w:highlight w:val="yellow"/>
        </w:rPr>
        <w:t xml:space="preserve"> carry</w:t>
      </w:r>
      <w:r w:rsidRPr="00211929">
        <w:rPr>
          <w:rStyle w:val="StyleUnderline"/>
          <w:rFonts w:asciiTheme="minorHAnsi" w:eastAsiaTheme="majorEastAsia" w:hAnsiTheme="minorHAnsi" w:cstheme="minorHAnsi"/>
        </w:rPr>
        <w:t xml:space="preserve"> at least the opening stages of </w:t>
      </w:r>
      <w:r w:rsidRPr="00C32094">
        <w:rPr>
          <w:rStyle w:val="StyleUnderline"/>
          <w:rFonts w:asciiTheme="minorHAnsi" w:eastAsiaTheme="majorEastAsia" w:hAnsiTheme="minorHAnsi" w:cstheme="minorHAnsi"/>
          <w:highlight w:val="yellow"/>
        </w:rPr>
        <w:t>a socialist revolution</w:t>
      </w:r>
      <w:r w:rsidRPr="00211929">
        <w:rPr>
          <w:rStyle w:val="StyleUnderline"/>
          <w:rFonts w:asciiTheme="minorHAnsi" w:eastAsiaTheme="majorEastAsia" w:hAnsiTheme="minorHAnsi" w:cstheme="minorHAnsi"/>
        </w:rPr>
        <w:t xml:space="preserve"> under certain circumstances—not discounting some of the complexities created by the specter of racism. However</w:t>
      </w:r>
      <w:r w:rsidRPr="00C32094">
        <w:rPr>
          <w:rStyle w:val="StyleUnderline"/>
          <w:rFonts w:asciiTheme="minorHAnsi" w:eastAsiaTheme="majorEastAsia" w:hAnsiTheme="minorHAnsi" w:cstheme="minorHAnsi"/>
          <w:highlight w:val="yellow"/>
        </w:rPr>
        <w:t>, if we are ever going to be successful tying black energy and rage to the international socialist revolution, we must understand that racial complexities do exist.</w:t>
      </w:r>
      <w:r w:rsidRPr="00211929">
        <w:rPr>
          <w:rStyle w:val="StyleUnderline"/>
          <w:rFonts w:asciiTheme="minorHAnsi" w:eastAsiaTheme="majorEastAsia" w:hAnsiTheme="minorHAnsi" w:cstheme="minorHAnsi"/>
        </w:rPr>
        <w:t> </w:t>
      </w:r>
    </w:p>
    <w:p w14:paraId="7F660DF7" w14:textId="77777777" w:rsidR="00867D23" w:rsidRDefault="00867D23" w:rsidP="00867D23">
      <w:pPr>
        <w:pStyle w:val="paragraph"/>
        <w:spacing w:before="0" w:beforeAutospacing="0" w:after="0" w:afterAutospacing="0"/>
        <w:textAlignment w:val="baseline"/>
        <w:rPr>
          <w:rStyle w:val="StyleUnderline"/>
          <w:rFonts w:asciiTheme="minorHAnsi" w:eastAsiaTheme="majorEastAsia" w:hAnsiTheme="minorHAnsi" w:cstheme="minorHAnsi"/>
        </w:rPr>
      </w:pPr>
    </w:p>
    <w:p w14:paraId="0932CC12" w14:textId="77777777" w:rsidR="00867D23" w:rsidRDefault="00867D23" w:rsidP="00867D23"/>
    <w:p w14:paraId="478A4B7C" w14:textId="4692721E" w:rsidR="00867D23" w:rsidRDefault="00867D23" w:rsidP="00867D23">
      <w:pPr>
        <w:pStyle w:val="Heading3"/>
      </w:pPr>
      <w:r>
        <w:t>2NC – Link</w:t>
      </w:r>
    </w:p>
    <w:p w14:paraId="265FA2AD" w14:textId="3D32238A" w:rsidR="00867D23" w:rsidRDefault="00867D23" w:rsidP="00867D23">
      <w:pPr>
        <w:pStyle w:val="Heading4"/>
      </w:pPr>
      <w:r>
        <w:t xml:space="preserve">The </w:t>
      </w:r>
      <w:proofErr w:type="spellStart"/>
      <w:r>
        <w:t>aff</w:t>
      </w:r>
      <w:proofErr w:type="spellEnd"/>
      <w:r>
        <w:t xml:space="preserve"> still links to cap because they accept this liberal capitalist horizon, and don’t dismantle the system of state violence. Their idea of critical participation is a way the State </w:t>
      </w:r>
      <w:proofErr w:type="gramStart"/>
      <w:r>
        <w:t>is able to</w:t>
      </w:r>
      <w:proofErr w:type="gramEnd"/>
      <w:r>
        <w:t xml:space="preserve"> keep its hold on blackness.</w:t>
      </w:r>
    </w:p>
    <w:p w14:paraId="3DF0844A" w14:textId="77777777" w:rsidR="00867D23" w:rsidRDefault="00867D23" w:rsidP="00867D23">
      <w:proofErr w:type="spellStart"/>
      <w:r w:rsidRPr="00F574F3">
        <w:rPr>
          <w:rStyle w:val="Heading4Char"/>
        </w:rPr>
        <w:t>Tonči</w:t>
      </w:r>
      <w:proofErr w:type="spellEnd"/>
      <w:r w:rsidRPr="00F574F3">
        <w:rPr>
          <w:rStyle w:val="Heading4Char"/>
        </w:rPr>
        <w:t xml:space="preserve"> Valentić, 2008</w:t>
      </w:r>
      <w:r>
        <w:rPr>
          <w:sz w:val="26"/>
          <w:szCs w:val="26"/>
        </w:rPr>
        <w:t xml:space="preserve"> (</w:t>
      </w:r>
      <w:r>
        <w:t>International Journal of Zizek Studies Vol 2 No 2, "Symbolic Violence and Global Capitalism" http://zizekstudies.org/index.php/ijzs/article/viewFile/140/214)</w:t>
      </w:r>
    </w:p>
    <w:p w14:paraId="4F0FE2A0" w14:textId="77777777" w:rsidR="00867D23" w:rsidRPr="0016623C" w:rsidRDefault="00867D23" w:rsidP="00867D23">
      <w:pPr>
        <w:rPr>
          <w:u w:val="single"/>
        </w:rPr>
      </w:pPr>
      <w:r w:rsidRPr="00F574F3">
        <w:rPr>
          <w:highlight w:val="yellow"/>
          <w:u w:val="single"/>
        </w:rPr>
        <w:t xml:space="preserve">How to define a form of subjectivity that will be truly revolutionary violence, confronting the inauthentic, </w:t>
      </w:r>
      <w:proofErr w:type="gramStart"/>
      <w:r w:rsidRPr="00F574F3">
        <w:rPr>
          <w:highlight w:val="yellow"/>
          <w:u w:val="single"/>
        </w:rPr>
        <w:t>excessive</w:t>
      </w:r>
      <w:proofErr w:type="gramEnd"/>
      <w:r w:rsidRPr="00F574F3">
        <w:rPr>
          <w:highlight w:val="yellow"/>
          <w:u w:val="single"/>
        </w:rPr>
        <w:t xml:space="preserve"> and illegitimate violence of the state?</w:t>
      </w:r>
      <w:r>
        <w:t xml:space="preserve"> One should focus more on those "useless" and "excessive" outbursts of violence which display hatred of the Otherness, in accordance with the post-political multiculturalist universe of tolerance for difference. </w:t>
      </w:r>
      <w:r w:rsidRPr="00F574F3">
        <w:rPr>
          <w:highlight w:val="yellow"/>
          <w:u w:val="single"/>
        </w:rPr>
        <w:t>The problem is that today's "radical democracy" is not "radical" enough: it basically accepts the liberal-capitalist horizon, and the logic of liberal capitalism is so total it makes any alternative unthinkable.</w:t>
      </w:r>
      <w:r>
        <w:t xml:space="preserve"> Does it ultimately mean that, for example, Žižek offers an alternative which is genuinely progressive and transformative, or does he bring about only the empty negativity of "active nihilism"? </w:t>
      </w:r>
      <w:r w:rsidRPr="00F574F3">
        <w:rPr>
          <w:highlight w:val="yellow"/>
          <w:u w:val="single"/>
        </w:rPr>
        <w:t>Does "doing nothing" means that "resistance is surrender"? Today's Left reacts in a wide variety of ways to the hegemony of global capitalism and its political supplement, liberal democracy. It might accept heg</w:t>
      </w:r>
      <w:r>
        <w:t xml:space="preserve">emony </w:t>
      </w:r>
      <w:r w:rsidRPr="00F574F3">
        <w:rPr>
          <w:highlight w:val="yellow"/>
          <w:u w:val="single"/>
        </w:rPr>
        <w:t>but</w:t>
      </w:r>
      <w:r>
        <w:t xml:space="preserve"> continue to fight for reform within its rules (</w:t>
      </w:r>
      <w:proofErr w:type="gramStart"/>
      <w:r>
        <w:t>e.g.</w:t>
      </w:r>
      <w:proofErr w:type="gramEnd"/>
      <w:r>
        <w:t xml:space="preserve"> Third way) or to </w:t>
      </w:r>
      <w:r w:rsidRPr="00F574F3">
        <w:rPr>
          <w:highlight w:val="yellow"/>
          <w:u w:val="single"/>
        </w:rPr>
        <w:t>do nothing and wait for an outburst of "divine violence". It is not enough to merely reform the existing system; we need to radically transform the world</w:t>
      </w:r>
      <w:r w:rsidRPr="00F763F4">
        <w:rPr>
          <w:u w:val="single"/>
        </w:rPr>
        <w:t>.</w:t>
      </w:r>
      <w:r>
        <w:t xml:space="preserve"> Of course, Žižek is not a ground-breaking author regarding that issue: many anti-capitalists assert that "capitalism is violent", believing </w:t>
      </w:r>
      <w:r w:rsidRPr="00F574F3">
        <w:rPr>
          <w:highlight w:val="yellow"/>
          <w:u w:val="single"/>
        </w:rPr>
        <w:t xml:space="preserve">that private property, </w:t>
      </w:r>
      <w:proofErr w:type="gramStart"/>
      <w:r w:rsidRPr="00F574F3">
        <w:rPr>
          <w:highlight w:val="yellow"/>
          <w:u w:val="single"/>
        </w:rPr>
        <w:t>trade</w:t>
      </w:r>
      <w:proofErr w:type="gramEnd"/>
      <w:r w:rsidRPr="00F574F3">
        <w:rPr>
          <w:highlight w:val="yellow"/>
          <w:u w:val="single"/>
        </w:rPr>
        <w:t xml:space="preserve"> and profit survive only because state (or police) violence defends them and that capitalist economies unavoidably need war to expand. His notion of "systemic" violence also heavily relies on numerous theories on "structural violence" denoting a form of violence in which social institutions kill people slowly by preventing them from meeting their basic needs, leading further to social conflicts.</w:t>
      </w:r>
      <w:r>
        <w:t xml:space="preserve"> What is </w:t>
      </w:r>
      <w:proofErr w:type="gramStart"/>
      <w:r>
        <w:t>really innovative</w:t>
      </w:r>
      <w:proofErr w:type="gramEnd"/>
      <w:r>
        <w:t xml:space="preserve">, and in a way provocative, in his book is the idea of passivity: It is "better to do nothing than to engage in localized acts whose ultimate function is to make the system run smoother (acts like providing the space for the multitude of new subjectivities, etc.) </w:t>
      </w:r>
      <w:r w:rsidRPr="0016623C">
        <w:rPr>
          <w:u w:val="single"/>
        </w:rPr>
        <w:t>T</w:t>
      </w:r>
      <w:r w:rsidRPr="00F574F3">
        <w:rPr>
          <w:u w:val="single"/>
        </w:rPr>
        <w:t>he</w:t>
      </w:r>
      <w:r w:rsidRPr="0016623C">
        <w:rPr>
          <w:u w:val="single"/>
        </w:rPr>
        <w:t xml:space="preserve"> </w:t>
      </w:r>
      <w:r w:rsidRPr="00F574F3">
        <w:rPr>
          <w:highlight w:val="yellow"/>
          <w:u w:val="single"/>
        </w:rPr>
        <w:t>threat today is</w:t>
      </w:r>
      <w:r>
        <w:t xml:space="preserve"> not passivity, but </w:t>
      </w:r>
      <w:r w:rsidRPr="00F574F3">
        <w:rPr>
          <w:highlight w:val="yellow"/>
          <w:u w:val="single"/>
        </w:rPr>
        <w:t>pseudo-activity, the urge to “be active,” to “participate,” to mask the Nothingness of what goes on. People intervene all the time, “do something,” academics participate in meaningless “debates,” etc.,</w:t>
      </w:r>
      <w:r>
        <w:t xml:space="preserve"> and the truly difficult thing is to step back, to withdraw from it</w:t>
      </w:r>
      <w:r w:rsidRPr="0016623C">
        <w:rPr>
          <w:u w:val="single"/>
        </w:rPr>
        <w:t xml:space="preserve">. </w:t>
      </w:r>
      <w:r w:rsidRPr="00F574F3">
        <w:rPr>
          <w:highlight w:val="yellow"/>
          <w:u w:val="single"/>
        </w:rPr>
        <w:t>Those in power often prefer even a “critical” participation, a dialogue, to silence – just to engage us in a “dialogue,” to make it sure our ominous passivity is broken."</w:t>
      </w:r>
    </w:p>
    <w:sectPr w:rsidR="00867D23" w:rsidRPr="001662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C0C57"/>
    <w:multiLevelType w:val="hybridMultilevel"/>
    <w:tmpl w:val="7BE68F7E"/>
    <w:lvl w:ilvl="0" w:tplc="6F3855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D30F5C"/>
    <w:multiLevelType w:val="hybridMultilevel"/>
    <w:tmpl w:val="52C8339A"/>
    <w:lvl w:ilvl="0" w:tplc="AF640EE2">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C87FAC"/>
    <w:multiLevelType w:val="hybridMultilevel"/>
    <w:tmpl w:val="FDD8FEFE"/>
    <w:lvl w:ilvl="0" w:tplc="578871B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7E439BF"/>
    <w:multiLevelType w:val="hybridMultilevel"/>
    <w:tmpl w:val="F8AC6968"/>
    <w:lvl w:ilvl="0" w:tplc="153612C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348747724">
    <w:abstractNumId w:val="16"/>
  </w:num>
  <w:num w:numId="2" w16cid:durableId="1811022707">
    <w:abstractNumId w:val="9"/>
  </w:num>
  <w:num w:numId="3" w16cid:durableId="1908958707">
    <w:abstractNumId w:val="7"/>
  </w:num>
  <w:num w:numId="4" w16cid:durableId="1741754941">
    <w:abstractNumId w:val="6"/>
  </w:num>
  <w:num w:numId="5" w16cid:durableId="1457915489">
    <w:abstractNumId w:val="5"/>
  </w:num>
  <w:num w:numId="6" w16cid:durableId="1416585622">
    <w:abstractNumId w:val="4"/>
  </w:num>
  <w:num w:numId="7" w16cid:durableId="2087680787">
    <w:abstractNumId w:val="8"/>
  </w:num>
  <w:num w:numId="8" w16cid:durableId="1264069105">
    <w:abstractNumId w:val="3"/>
  </w:num>
  <w:num w:numId="9" w16cid:durableId="744644148">
    <w:abstractNumId w:val="2"/>
  </w:num>
  <w:num w:numId="10" w16cid:durableId="1173302265">
    <w:abstractNumId w:val="1"/>
  </w:num>
  <w:num w:numId="11" w16cid:durableId="975797708">
    <w:abstractNumId w:val="0"/>
  </w:num>
  <w:num w:numId="12" w16cid:durableId="1561015851">
    <w:abstractNumId w:val="14"/>
  </w:num>
  <w:num w:numId="13" w16cid:durableId="1418478733">
    <w:abstractNumId w:val="13"/>
  </w:num>
  <w:num w:numId="14" w16cid:durableId="475922499">
    <w:abstractNumId w:val="11"/>
  </w:num>
  <w:num w:numId="15" w16cid:durableId="10877701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803277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94702961">
    <w:abstractNumId w:val="17"/>
  </w:num>
  <w:num w:numId="18" w16cid:durableId="1384602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23"/>
    <w:rsid w:val="004B06B4"/>
    <w:rsid w:val="00867D23"/>
    <w:rsid w:val="00A61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C82C7"/>
  <w15:chartTrackingRefBased/>
  <w15:docId w15:val="{A893D71E-8FC8-4ECE-AF2C-8C5FE327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7D23"/>
    <w:rPr>
      <w:rFonts w:ascii="Calibri" w:hAnsi="Calibri" w:cs="Calibri"/>
      <w:kern w:val="0"/>
      <w14:ligatures w14:val="none"/>
    </w:rPr>
  </w:style>
  <w:style w:type="paragraph" w:styleId="Heading1">
    <w:name w:val="heading 1"/>
    <w:aliases w:val="Pocket"/>
    <w:basedOn w:val="Normal"/>
    <w:next w:val="Normal"/>
    <w:link w:val="Heading1Char"/>
    <w:qFormat/>
    <w:rsid w:val="00867D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7D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67D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 read,Big card,body,Normal Tag,heading 2,Ch,Heading 2 Char2 Char,Heading 2 Char1 Char Char,No Spacing12,No Spacing2111,TAG,No Spacing112,No Spacing1121,ta,small space,T,small spac,t,Ta,Analytics,No Spacing5,No Spacing11111, Ch"/>
    <w:basedOn w:val="Normal"/>
    <w:next w:val="Normal"/>
    <w:link w:val="Heading4Char"/>
    <w:uiPriority w:val="3"/>
    <w:qFormat/>
    <w:rsid w:val="00867D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7D2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67D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D23"/>
  </w:style>
  <w:style w:type="character" w:customStyle="1" w:styleId="Heading1Char">
    <w:name w:val="Heading 1 Char"/>
    <w:aliases w:val="Pocket Char"/>
    <w:basedOn w:val="DefaultParagraphFont"/>
    <w:link w:val="Heading1"/>
    <w:rsid w:val="00867D2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67D2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67D23"/>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small text Char,no read Char,Big card Char,body Char,Normal Tag Char,heading 2 Char,Ch Char,Heading 2 Char2 Char Char,Heading 2 Char1 Char Char Char,No Spacing12 Char,No Spacing2111 Char,TAG Char,No Spacing112 Char,ta Char,T Char"/>
    <w:basedOn w:val="DefaultParagraphFont"/>
    <w:link w:val="Heading4"/>
    <w:uiPriority w:val="3"/>
    <w:rsid w:val="00867D23"/>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867D23"/>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867D2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67D2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7D23"/>
    <w:rPr>
      <w:b/>
      <w:bCs/>
      <w:sz w:val="26"/>
      <w:u w:val="none"/>
    </w:rPr>
  </w:style>
  <w:style w:type="character" w:customStyle="1" w:styleId="StyleUnderline">
    <w:name w:val="Style Underline"/>
    <w:aliases w:val="Underline,Style Bold Underline,apple-style-span + 6 pt,Bold,Kern at 16 pt,Intense Emphasis11,Intense Emphasis111,Intense Emphasis3,Style,Intense Emphasis1,Intense Emphasis2,HHeading 3 + 12 pt,Bold Cite Char,Cards + Font: 12 pt Char,ci,c"/>
    <w:basedOn w:val="DefaultParagraphFont"/>
    <w:uiPriority w:val="7"/>
    <w:qFormat/>
    <w:rsid w:val="00867D23"/>
    <w:rPr>
      <w:b w:val="0"/>
      <w:sz w:val="22"/>
      <w:u w:val="single"/>
    </w:rPr>
  </w:style>
  <w:style w:type="character" w:styleId="Strong">
    <w:name w:val="Strong"/>
    <w:basedOn w:val="DefaultParagraphFont"/>
    <w:uiPriority w:val="22"/>
    <w:qFormat/>
    <w:rsid w:val="00867D23"/>
    <w:rPr>
      <w:b/>
      <w:bCs/>
    </w:rPr>
  </w:style>
  <w:style w:type="character" w:styleId="BookTitle">
    <w:name w:val="Book Title"/>
    <w:basedOn w:val="DefaultParagraphFont"/>
    <w:uiPriority w:val="33"/>
    <w:qFormat/>
    <w:rsid w:val="00867D23"/>
    <w:rPr>
      <w:b/>
      <w:bCs/>
      <w:i/>
      <w:iCs/>
      <w:spacing w:val="5"/>
    </w:rPr>
  </w:style>
  <w:style w:type="numbering" w:styleId="111111">
    <w:name w:val="Outline List 2"/>
    <w:basedOn w:val="NoList"/>
    <w:uiPriority w:val="99"/>
    <w:semiHidden/>
    <w:unhideWhenUsed/>
    <w:rsid w:val="00867D23"/>
  </w:style>
  <w:style w:type="paragraph" w:styleId="Header">
    <w:name w:val="header"/>
    <w:basedOn w:val="Normal"/>
    <w:link w:val="HeaderChar"/>
    <w:uiPriority w:val="99"/>
    <w:semiHidden/>
    <w:rsid w:val="00867D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7D23"/>
    <w:rPr>
      <w:rFonts w:ascii="Calibri" w:hAnsi="Calibri" w:cs="Calibri"/>
      <w:kern w:val="0"/>
      <w14:ligatures w14:val="none"/>
    </w:rPr>
  </w:style>
  <w:style w:type="paragraph" w:styleId="Footer">
    <w:name w:val="footer"/>
    <w:basedOn w:val="Normal"/>
    <w:link w:val="FooterChar"/>
    <w:uiPriority w:val="99"/>
    <w:semiHidden/>
    <w:rsid w:val="00867D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7D23"/>
    <w:rPr>
      <w:rFonts w:ascii="Calibri" w:hAnsi="Calibri" w:cs="Calibri"/>
      <w:kern w:val="0"/>
      <w14:ligatures w14:val="none"/>
    </w:rPr>
  </w:style>
  <w:style w:type="paragraph" w:styleId="BodyText">
    <w:name w:val="Body Text"/>
    <w:basedOn w:val="Normal"/>
    <w:link w:val="BodyTextChar"/>
    <w:uiPriority w:val="99"/>
    <w:semiHidden/>
    <w:unhideWhenUsed/>
    <w:rsid w:val="00867D23"/>
    <w:pPr>
      <w:spacing w:after="120"/>
    </w:pPr>
  </w:style>
  <w:style w:type="character" w:customStyle="1" w:styleId="BodyTextChar">
    <w:name w:val="Body Text Char"/>
    <w:basedOn w:val="DefaultParagraphFont"/>
    <w:link w:val="BodyText"/>
    <w:uiPriority w:val="99"/>
    <w:semiHidden/>
    <w:rsid w:val="00867D23"/>
    <w:rPr>
      <w:rFonts w:ascii="Calibri" w:hAnsi="Calibri" w:cs="Calibri"/>
      <w:kern w:val="0"/>
      <w14:ligatures w14:val="none"/>
    </w:rPr>
  </w:style>
  <w:style w:type="paragraph" w:styleId="NoSpacing">
    <w:name w:val="No Spacing"/>
    <w:link w:val="NoSpacingChar"/>
    <w:uiPriority w:val="99"/>
    <w:unhideWhenUsed/>
    <w:qFormat/>
    <w:rsid w:val="00867D23"/>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867D23"/>
    <w:rPr>
      <w:rFonts w:ascii="Calibri" w:hAnsi="Calibri" w:cs="Calibri"/>
      <w:kern w:val="0"/>
      <w14:ligatures w14:val="none"/>
    </w:rPr>
  </w:style>
  <w:style w:type="character" w:styleId="Hyperlink">
    <w:name w:val="Hyperlink"/>
    <w:basedOn w:val="DefaultParagraphFont"/>
    <w:uiPriority w:val="99"/>
    <w:unhideWhenUsed/>
    <w:rsid w:val="00867D23"/>
    <w:rPr>
      <w:color w:val="0563C1" w:themeColor="hyperlink"/>
      <w:u w:val="single"/>
    </w:rPr>
  </w:style>
  <w:style w:type="character" w:styleId="UnresolvedMention">
    <w:name w:val="Unresolved Mention"/>
    <w:basedOn w:val="DefaultParagraphFont"/>
    <w:uiPriority w:val="99"/>
    <w:semiHidden/>
    <w:unhideWhenUsed/>
    <w:rsid w:val="00867D23"/>
    <w:rPr>
      <w:color w:val="605E5C"/>
      <w:shd w:val="clear" w:color="auto" w:fill="E1DFDD"/>
    </w:rPr>
  </w:style>
  <w:style w:type="paragraph" w:customStyle="1" w:styleId="paragraph">
    <w:name w:val="paragraph"/>
    <w:basedOn w:val="Normal"/>
    <w:rsid w:val="00867D23"/>
    <w:pPr>
      <w:spacing w:before="100" w:beforeAutospacing="1" w:after="100" w:afterAutospacing="1" w:line="240" w:lineRule="auto"/>
    </w:pPr>
    <w:rPr>
      <w:rFonts w:ascii="Times New Roman" w:eastAsia="Times New Roman" w:hAnsi="Times New Roman" w:cs="Times New Roman"/>
      <w:szCs w:val="24"/>
    </w:rPr>
  </w:style>
  <w:style w:type="character" w:customStyle="1" w:styleId="eop">
    <w:name w:val="eop"/>
    <w:basedOn w:val="DefaultParagraphFont"/>
    <w:rsid w:val="00867D23"/>
  </w:style>
  <w:style w:type="character" w:customStyle="1" w:styleId="normaltextrun">
    <w:name w:val="normaltextrun"/>
    <w:basedOn w:val="DefaultParagraphFont"/>
    <w:rsid w:val="00867D23"/>
  </w:style>
  <w:style w:type="paragraph" w:customStyle="1" w:styleId="textbold">
    <w:name w:val="text bold"/>
    <w:basedOn w:val="Normal"/>
    <w:link w:val="Emphasis"/>
    <w:uiPriority w:val="8"/>
    <w:qFormat/>
    <w:rsid w:val="00867D2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2009/02/11/new-deal-stimulus-opinions-contributors_0211_jim_powell.html" TargetMode="External"/><Relationship Id="rId13" Type="http://schemas.openxmlformats.org/officeDocument/2006/relationships/hyperlink" Target="https://www.census.gov/topics/income-poverty/supplemental-poverty-measure.html" TargetMode="External"/><Relationship Id="rId18" Type="http://schemas.openxmlformats.org/officeDocument/2006/relationships/hyperlink" Target="https://static1.squarespace.com/static/5743308460b5e922a25a6dc7/t/5c4339f67ba7fc4a9add58f9/1547909624486/Zewde-Baby-Bonds-WP-10-30-18.pdf" TargetMode="External"/><Relationship Id="rId26" Type="http://schemas.openxmlformats.org/officeDocument/2006/relationships/hyperlink" Target="file:///C:\Users\cl561\Downloads\Blood%20in%20My%20Eye%20-%20George%20L.%20Jackson.pdf" TargetMode="External"/><Relationship Id="rId3" Type="http://schemas.openxmlformats.org/officeDocument/2006/relationships/settings" Target="settings.xml"/><Relationship Id="rId21" Type="http://schemas.openxmlformats.org/officeDocument/2006/relationships/hyperlink" Target="https://www.census.gov/topics/income-poverty/supplemental-poverty-measure.html" TargetMode="External"/><Relationship Id="rId7" Type="http://schemas.openxmlformats.org/officeDocument/2006/relationships/hyperlink" Target="https://www.nytimes.com/2019/04/16/opinion/when-slaveowners-got-reparations.html" TargetMode="External"/><Relationship Id="rId12" Type="http://schemas.openxmlformats.org/officeDocument/2006/relationships/hyperlink" Target="https://www.brookings.edu/blog/up-front/2020/06/15/black-reparations-and-the-racial-wealth-gap/" TargetMode="External"/><Relationship Id="rId17" Type="http://schemas.openxmlformats.org/officeDocument/2006/relationships/hyperlink" Target="http://usawocc.army.mil/IMI/wg12.htm" TargetMode="External"/><Relationship Id="rId25" Type="http://schemas.openxmlformats.org/officeDocument/2006/relationships/hyperlink" Target="https://monthlyreview.org/2020/07/01/modern-u-s-racial-capitalism/" TargetMode="External"/><Relationship Id="rId2" Type="http://schemas.openxmlformats.org/officeDocument/2006/relationships/styles" Target="styles.xml"/><Relationship Id="rId16" Type="http://schemas.openxmlformats.org/officeDocument/2006/relationships/hyperlink" Target="https://www.imf.org/en/Publications/fandd/issues/2018/03/bourguignon" TargetMode="External"/><Relationship Id="rId20" Type="http://schemas.openxmlformats.org/officeDocument/2006/relationships/hyperlink" Target="https://www.brookings.edu/blog/up-front/2020/06/15/black-reparations-and-the-racial-wealth-gap/" TargetMode="External"/><Relationship Id="rId1" Type="http://schemas.openxmlformats.org/officeDocument/2006/relationships/numbering" Target="numbering.xml"/><Relationship Id="rId6" Type="http://schemas.openxmlformats.org/officeDocument/2006/relationships/hyperlink" Target="https://www.npr.org/sections/codeswitch/2015/01/12/376781165/the-story-behind-40-acres-and-a-mule" TargetMode="External"/><Relationship Id="rId11" Type="http://schemas.openxmlformats.org/officeDocument/2006/relationships/hyperlink" Target="https://www.cbpp.org/research/federal-tax/working-families-tax-relief-act-would-raise-incomes-of-46-million-households" TargetMode="External"/><Relationship Id="rId24" Type="http://schemas.openxmlformats.org/officeDocument/2006/relationships/hyperlink" Target="https://onlinelibrary.wiley.com/doi/full/10.1111/j.1540-6237.2008.00555.x" TargetMode="External"/><Relationship Id="rId5" Type="http://schemas.openxmlformats.org/officeDocument/2006/relationships/hyperlink" Target="https://www.brookings.edu/articles/why-we-need-reparations-for-black-americans/" TargetMode="External"/><Relationship Id="rId15" Type="http://schemas.openxmlformats.org/officeDocument/2006/relationships/hyperlink" Target="https://www.federalreserve.gov/econres/scfindex.htm" TargetMode="External"/><Relationship Id="rId23" Type="http://schemas.openxmlformats.org/officeDocument/2006/relationships/hyperlink" Target="https://www.federalreserve.gov/econres/scfindex.htm" TargetMode="External"/><Relationship Id="rId28" Type="http://schemas.openxmlformats.org/officeDocument/2006/relationships/theme" Target="theme/theme1.xml"/><Relationship Id="rId10" Type="http://schemas.openxmlformats.org/officeDocument/2006/relationships/hyperlink" Target="https://static1.squarespace.com/static/5743308460b5e922a25a6dc7/t/5c4339f67ba7fc4a9add58f9/1547909624486/Zewde-Baby-Bonds-WP-10-30-18.pdf" TargetMode="External"/><Relationship Id="rId19" Type="http://schemas.openxmlformats.org/officeDocument/2006/relationships/hyperlink" Target="https://www.cbpp.org/research/federal-tax/working-families-tax-relief-act-would-raise-incomes-of-46-million-households" TargetMode="External"/><Relationship Id="rId4" Type="http://schemas.openxmlformats.org/officeDocument/2006/relationships/webSettings" Target="webSettings.xml"/><Relationship Id="rId9" Type="http://schemas.openxmlformats.org/officeDocument/2006/relationships/hyperlink" Target="https://www.pewresearch.org/race-ethnicity/2022/04/14/race-is-central-to-identity-for-black-americans-and-affects-how-they-connect-with-each-other/" TargetMode="External"/><Relationship Id="rId14" Type="http://schemas.openxmlformats.org/officeDocument/2006/relationships/hyperlink" Target="https://www.vox.com/2015/9/16/9337041/supplemental-poverty-measure" TargetMode="External"/><Relationship Id="rId22" Type="http://schemas.openxmlformats.org/officeDocument/2006/relationships/hyperlink" Target="https://www.vox.com/2015/9/16/9337041/supplemental-poverty-measure"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11136</Words>
  <Characters>63478</Characters>
  <Application>Microsoft Office Word</Application>
  <DocSecurity>0</DocSecurity>
  <Lines>528</Lines>
  <Paragraphs>148</Paragraphs>
  <ScaleCrop>false</ScaleCrop>
  <Company/>
  <LinksUpToDate>false</LinksUpToDate>
  <CharactersWithSpaces>74466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2023-08-07T20:37:00Z</dcterms:created>
  <dcterms:modified xsi:type="dcterms:W3CDTF">2023-08-07T20:44:00Z</dcterms:modified>
</cp:coreProperties>
</file>