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6AF4C" w14:textId="7EC56A5F" w:rsidR="007F2BF5" w:rsidRDefault="007F2BF5" w:rsidP="007F2BF5">
      <w:pPr>
        <w:pStyle w:val="Heading1"/>
      </w:pPr>
      <w:r>
        <w:t>Top</w:t>
      </w:r>
    </w:p>
    <w:p w14:paraId="5ABC00BB" w14:textId="69662071" w:rsidR="007F2BF5" w:rsidRPr="007F2BF5" w:rsidRDefault="007F2BF5" w:rsidP="007F2BF5">
      <w:pPr>
        <w:pStyle w:val="Heading2"/>
      </w:pPr>
      <w:r>
        <w:t>1NC</w:t>
      </w:r>
    </w:p>
    <w:p w14:paraId="16614E46" w14:textId="7E8637C6" w:rsidR="007F2BF5" w:rsidRDefault="007F2BF5" w:rsidP="007F2BF5">
      <w:pPr>
        <w:pStyle w:val="Heading3"/>
      </w:pPr>
      <w:r>
        <w:t>OFF</w:t>
      </w:r>
    </w:p>
    <w:p w14:paraId="2E04821D" w14:textId="07D0F003" w:rsidR="007F2BF5" w:rsidRDefault="007F2BF5" w:rsidP="007F2BF5">
      <w:pPr>
        <w:pStyle w:val="Heading4"/>
      </w:pPr>
      <w:r>
        <w:t xml:space="preserve">The Office of the Speaker of the House should request that the Office of the Law Revision Counsel revisit the codification of Title 42 of the United States Code. The Office should insert a ‘no source’ provision into Title 42 of the United States Code establishing prima facie evidence that the title adopts a universal healthcare scheme. Without changing laws, the United States Executive and Judicial branches should enforce this policy. </w:t>
      </w:r>
    </w:p>
    <w:p w14:paraId="7E004C3A" w14:textId="77777777" w:rsidR="007F2BF5" w:rsidRPr="006936C9" w:rsidRDefault="007F2BF5" w:rsidP="007F2BF5">
      <w:pPr>
        <w:pStyle w:val="Heading4"/>
        <w:rPr>
          <w:u w:val="single"/>
        </w:rPr>
      </w:pPr>
      <w:r>
        <w:t xml:space="preserve">It </w:t>
      </w:r>
      <w:r>
        <w:rPr>
          <w:u w:val="single"/>
        </w:rPr>
        <w:t>solves</w:t>
      </w:r>
      <w:r>
        <w:t xml:space="preserve"> without changing </w:t>
      </w:r>
      <w:r>
        <w:rPr>
          <w:u w:val="single"/>
        </w:rPr>
        <w:t>positive</w:t>
      </w:r>
      <w:r>
        <w:t xml:space="preserve"> law, </w:t>
      </w:r>
      <w:r>
        <w:rPr>
          <w:u w:val="single"/>
        </w:rPr>
        <w:t>avoids politics</w:t>
      </w:r>
      <w:r>
        <w:t xml:space="preserve">, AND reaffirming OLRC’s </w:t>
      </w:r>
      <w:r>
        <w:rPr>
          <w:u w:val="single"/>
        </w:rPr>
        <w:t>independent role</w:t>
      </w:r>
      <w:r>
        <w:t xml:space="preserve"> boosts </w:t>
      </w:r>
      <w:r>
        <w:rPr>
          <w:u w:val="single"/>
        </w:rPr>
        <w:t>internal SOP</w:t>
      </w:r>
      <w:r>
        <w:t xml:space="preserve"> which </w:t>
      </w:r>
      <w:r>
        <w:rPr>
          <w:u w:val="single"/>
        </w:rPr>
        <w:t xml:space="preserve">contains </w:t>
      </w:r>
      <w:proofErr w:type="spellStart"/>
      <w:proofErr w:type="gramStart"/>
      <w:r>
        <w:rPr>
          <w:u w:val="single"/>
        </w:rPr>
        <w:t>hyperpartisanship</w:t>
      </w:r>
      <w:proofErr w:type="spellEnd"/>
      <w:proofErr w:type="gramEnd"/>
    </w:p>
    <w:p w14:paraId="6C794806" w14:textId="77777777" w:rsidR="007F2BF5" w:rsidRDefault="007F2BF5" w:rsidP="007F2BF5">
      <w:r>
        <w:t xml:space="preserve">Jesse M. </w:t>
      </w:r>
      <w:r w:rsidRPr="00EC5764">
        <w:rPr>
          <w:rStyle w:val="Style13ptBold"/>
        </w:rPr>
        <w:t>Cross &amp;</w:t>
      </w:r>
      <w:r>
        <w:t xml:space="preserve"> Abbe R. </w:t>
      </w:r>
      <w:r w:rsidRPr="00EC5764">
        <w:rPr>
          <w:rStyle w:val="Style13ptBold"/>
        </w:rPr>
        <w:t>Gluck 20</w:t>
      </w:r>
      <w:r>
        <w:t xml:space="preserve">, Cross is Assistant Professor, University of South Carolina Law School; Gluck is Professor of Law and Faculty Director, Solomon Center for Health Law and Policy, Yale Law School, “The Congressional Bureaucracy,” 168 U. Pa. L. Rev. 1541, May 2020, </w:t>
      </w:r>
      <w:proofErr w:type="spellStart"/>
      <w:r>
        <w:t>WestLaw</w:t>
      </w:r>
      <w:proofErr w:type="spellEnd"/>
    </w:p>
    <w:p w14:paraId="03CD113C" w14:textId="77777777" w:rsidR="007F2BF5" w:rsidRPr="007537D5" w:rsidRDefault="007F2BF5" w:rsidP="007F2BF5">
      <w:pPr>
        <w:rPr>
          <w:sz w:val="16"/>
        </w:rPr>
      </w:pPr>
      <w:r w:rsidRPr="007537D5">
        <w:rPr>
          <w:sz w:val="16"/>
        </w:rPr>
        <w:t>C. Office of the Law Revision Counsel</w:t>
      </w:r>
    </w:p>
    <w:p w14:paraId="6D1AD26E" w14:textId="77777777" w:rsidR="007F2BF5" w:rsidRPr="007537D5" w:rsidRDefault="007F2BF5" w:rsidP="007F2BF5">
      <w:pPr>
        <w:rPr>
          <w:sz w:val="16"/>
        </w:rPr>
      </w:pPr>
      <w:r w:rsidRPr="007537D5">
        <w:rPr>
          <w:sz w:val="16"/>
        </w:rPr>
        <w:t>“The bulk of the revision done is done by lawyers in the executive branch.”</w:t>
      </w:r>
    </w:p>
    <w:p w14:paraId="3907C989" w14:textId="77777777" w:rsidR="007F2BF5" w:rsidRPr="007537D5" w:rsidRDefault="007F2BF5" w:rsidP="007F2BF5">
      <w:pPr>
        <w:rPr>
          <w:sz w:val="16"/>
        </w:rPr>
      </w:pPr>
      <w:r w:rsidRPr="007537D5">
        <w:rPr>
          <w:sz w:val="16"/>
        </w:rPr>
        <w:t xml:space="preserve">Tasked by its organic statute to “develop and keep current an official and positive codification of the laws of the United States,”114 </w:t>
      </w:r>
      <w:r w:rsidRPr="00CC4D3F">
        <w:rPr>
          <w:rStyle w:val="StyleUnderline"/>
        </w:rPr>
        <w:t xml:space="preserve">OLRC functions as the </w:t>
      </w:r>
      <w:r w:rsidRPr="00CC4D3F">
        <w:rPr>
          <w:rStyle w:val="Emphasis"/>
        </w:rPr>
        <w:t>custodian of the U.S. Code</w:t>
      </w:r>
      <w:r w:rsidRPr="007537D5">
        <w:rPr>
          <w:sz w:val="16"/>
        </w:rPr>
        <w:t xml:space="preserve">. </w:t>
      </w:r>
      <w:r w:rsidRPr="00CC4D3F">
        <w:rPr>
          <w:rStyle w:val="Emphasis"/>
        </w:rPr>
        <w:t>Before</w:t>
      </w:r>
      <w:r w:rsidRPr="007537D5">
        <w:rPr>
          <w:sz w:val="16"/>
        </w:rPr>
        <w:t xml:space="preserve"> the existence of </w:t>
      </w:r>
      <w:r w:rsidRPr="00CC4D3F">
        <w:rPr>
          <w:rStyle w:val="StyleUnderline"/>
        </w:rPr>
        <w:t>the Code</w:t>
      </w:r>
      <w:r w:rsidRPr="007537D5">
        <w:rPr>
          <w:sz w:val="16"/>
        </w:rPr>
        <w:t xml:space="preserve">, private companies and agencies prepared some compilations of updated federal laws, *1568 but these collections were not authoritative, and they could contain errors.115 As a result, </w:t>
      </w:r>
      <w:r w:rsidRPr="00CC4D3F">
        <w:rPr>
          <w:rStyle w:val="StyleUnderline"/>
        </w:rPr>
        <w:t xml:space="preserve">the only way to determine current law was </w:t>
      </w:r>
      <w:r w:rsidRPr="00CC4D3F">
        <w:rPr>
          <w:rStyle w:val="Emphasis"/>
        </w:rPr>
        <w:t>“slogging through all of the session laws” of Congress</w:t>
      </w:r>
      <w:r w:rsidRPr="007537D5">
        <w:rPr>
          <w:sz w:val="16"/>
        </w:rPr>
        <w:t xml:space="preserve">.116 </w:t>
      </w:r>
      <w:r w:rsidRPr="00CC4D3F">
        <w:rPr>
          <w:rStyle w:val="StyleUnderline"/>
        </w:rPr>
        <w:t xml:space="preserve">It was </w:t>
      </w:r>
      <w:r w:rsidRPr="00CC4D3F">
        <w:rPr>
          <w:rStyle w:val="Emphasis"/>
        </w:rPr>
        <w:t>not enough</w:t>
      </w:r>
      <w:r w:rsidRPr="007537D5">
        <w:rPr>
          <w:sz w:val="16"/>
        </w:rPr>
        <w:t xml:space="preserve"> </w:t>
      </w:r>
      <w:r w:rsidRPr="00CC4D3F">
        <w:rPr>
          <w:rStyle w:val="StyleUnderline"/>
        </w:rPr>
        <w:t xml:space="preserve">to know that a law had been </w:t>
      </w:r>
      <w:r w:rsidRPr="00CC4D3F">
        <w:rPr>
          <w:rStyle w:val="Emphasis"/>
        </w:rPr>
        <w:t>passed</w:t>
      </w:r>
      <w:r w:rsidRPr="007537D5">
        <w:rPr>
          <w:sz w:val="16"/>
        </w:rPr>
        <w:t xml:space="preserve"> a century ago; </w:t>
      </w:r>
      <w:r w:rsidRPr="00CC4D3F">
        <w:rPr>
          <w:rStyle w:val="StyleUnderline"/>
        </w:rPr>
        <w:t xml:space="preserve">one had to search </w:t>
      </w:r>
      <w:r w:rsidRPr="00CC4D3F">
        <w:rPr>
          <w:rStyle w:val="Emphasis"/>
        </w:rPr>
        <w:t>all laws passed since</w:t>
      </w:r>
      <w:r w:rsidRPr="007537D5">
        <w:rPr>
          <w:sz w:val="16"/>
        </w:rPr>
        <w:t xml:space="preserve"> that time </w:t>
      </w:r>
      <w:r w:rsidRPr="00CC4D3F">
        <w:rPr>
          <w:rStyle w:val="StyleUnderline"/>
        </w:rPr>
        <w:t xml:space="preserve">to ensure no </w:t>
      </w:r>
      <w:r w:rsidRPr="00CC4D3F">
        <w:rPr>
          <w:rStyle w:val="Emphasis"/>
        </w:rPr>
        <w:t>amendments</w:t>
      </w:r>
      <w:r w:rsidRPr="007537D5">
        <w:rPr>
          <w:sz w:val="16"/>
        </w:rPr>
        <w:t xml:space="preserve"> </w:t>
      </w:r>
      <w:r w:rsidRPr="00CC4D3F">
        <w:rPr>
          <w:rStyle w:val="StyleUnderline"/>
        </w:rPr>
        <w:t>had been made</w:t>
      </w:r>
      <w:r w:rsidRPr="007537D5">
        <w:rPr>
          <w:sz w:val="16"/>
        </w:rPr>
        <w:t xml:space="preserve"> in the intervening years. </w:t>
      </w:r>
      <w:r w:rsidRPr="00CC4D3F">
        <w:rPr>
          <w:rStyle w:val="StyleUnderline"/>
        </w:rPr>
        <w:t>The U.S. Code was</w:t>
      </w:r>
      <w:r w:rsidRPr="007537D5">
        <w:rPr>
          <w:sz w:val="16"/>
        </w:rPr>
        <w:t xml:space="preserve"> deemed </w:t>
      </w:r>
      <w:r w:rsidRPr="00CC4D3F">
        <w:rPr>
          <w:rStyle w:val="Emphasis"/>
        </w:rPr>
        <w:t>necessary</w:t>
      </w:r>
      <w:r w:rsidRPr="007537D5">
        <w:rPr>
          <w:sz w:val="16"/>
        </w:rPr>
        <w:t xml:space="preserve"> </w:t>
      </w:r>
      <w:r w:rsidRPr="00CC4D3F">
        <w:rPr>
          <w:rStyle w:val="StyleUnderline"/>
        </w:rPr>
        <w:t>because this research process became</w:t>
      </w:r>
      <w:r w:rsidRPr="007537D5">
        <w:rPr>
          <w:sz w:val="16"/>
        </w:rPr>
        <w:t xml:space="preserve"> “increasingly </w:t>
      </w:r>
      <w:r w:rsidRPr="00CC4D3F">
        <w:rPr>
          <w:rStyle w:val="Emphasis"/>
        </w:rPr>
        <w:t>cumbersome</w:t>
      </w:r>
      <w:r w:rsidRPr="007537D5">
        <w:rPr>
          <w:sz w:val="16"/>
        </w:rPr>
        <w:t xml:space="preserve">” </w:t>
      </w:r>
      <w:r w:rsidRPr="00CC4D3F">
        <w:rPr>
          <w:rStyle w:val="StyleUnderline"/>
        </w:rPr>
        <w:t xml:space="preserve">as the </w:t>
      </w:r>
      <w:r w:rsidRPr="00CC4D3F">
        <w:rPr>
          <w:rStyle w:val="Emphasis"/>
        </w:rPr>
        <w:t>number of laws exploded</w:t>
      </w:r>
      <w:r w:rsidRPr="007537D5">
        <w:rPr>
          <w:sz w:val="16"/>
        </w:rPr>
        <w:t>.117</w:t>
      </w:r>
    </w:p>
    <w:p w14:paraId="7ACB651B" w14:textId="77777777" w:rsidR="007F2BF5" w:rsidRPr="007537D5" w:rsidRDefault="007F2BF5" w:rsidP="007F2BF5">
      <w:pPr>
        <w:rPr>
          <w:sz w:val="10"/>
          <w:szCs w:val="16"/>
        </w:rPr>
      </w:pPr>
      <w:r w:rsidRPr="007537D5">
        <w:rPr>
          <w:sz w:val="10"/>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7F2C2EE" w14:textId="77777777" w:rsidR="007F2BF5" w:rsidRPr="007537D5" w:rsidRDefault="007F2BF5" w:rsidP="007F2BF5">
      <w:pPr>
        <w:rPr>
          <w:sz w:val="10"/>
          <w:szCs w:val="16"/>
        </w:rPr>
      </w:pPr>
      <w:r w:rsidRPr="007537D5">
        <w:rPr>
          <w:sz w:val="10"/>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*1569 Code, Congress often relied on services offered by the West Publishing Company.123 With respect to the preparation of codification bills, most work was done by executive-branch attorneys, because executive agencies had more staff.124</w:t>
      </w:r>
    </w:p>
    <w:p w14:paraId="672D038B" w14:textId="77777777" w:rsidR="007F2BF5" w:rsidRPr="007537D5" w:rsidRDefault="007F2BF5" w:rsidP="007F2BF5">
      <w:pPr>
        <w:rPr>
          <w:sz w:val="10"/>
          <w:szCs w:val="16"/>
        </w:rPr>
      </w:pPr>
      <w:r w:rsidRPr="007537D5">
        <w:rPr>
          <w:sz w:val="10"/>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4EDD897" w14:textId="77777777" w:rsidR="007F2BF5" w:rsidRPr="007537D5" w:rsidRDefault="007F2BF5" w:rsidP="007F2BF5">
      <w:pPr>
        <w:rPr>
          <w:sz w:val="10"/>
          <w:szCs w:val="16"/>
        </w:rPr>
      </w:pPr>
      <w:r w:rsidRPr="007537D5">
        <w:rPr>
          <w:sz w:val="10"/>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39B04AD" w14:textId="77777777" w:rsidR="007F2BF5" w:rsidRPr="007537D5" w:rsidRDefault="007F2BF5" w:rsidP="007F2BF5">
      <w:pPr>
        <w:rPr>
          <w:sz w:val="10"/>
          <w:szCs w:val="16"/>
        </w:rPr>
      </w:pPr>
      <w:r w:rsidRPr="007537D5">
        <w:rPr>
          <w:sz w:val="10"/>
          <w:szCs w:val="16"/>
        </w:rPr>
        <w:t>*1570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D0F494D" w14:textId="77777777" w:rsidR="007F2BF5" w:rsidRPr="007537D5" w:rsidRDefault="007F2BF5" w:rsidP="007F2BF5">
      <w:pPr>
        <w:rPr>
          <w:sz w:val="10"/>
          <w:szCs w:val="16"/>
        </w:rPr>
      </w:pPr>
      <w:r w:rsidRPr="007537D5">
        <w:rPr>
          <w:sz w:val="10"/>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E7BCA63" w14:textId="77777777" w:rsidR="007F2BF5" w:rsidRPr="007537D5" w:rsidRDefault="007F2BF5" w:rsidP="007F2BF5">
      <w:pPr>
        <w:rPr>
          <w:sz w:val="10"/>
          <w:szCs w:val="16"/>
        </w:rPr>
      </w:pPr>
      <w:r w:rsidRPr="007537D5">
        <w:rPr>
          <w:sz w:val="10"/>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E1039BE" w14:textId="77777777" w:rsidR="007F2BF5" w:rsidRPr="007537D5" w:rsidRDefault="007F2BF5" w:rsidP="007F2BF5">
      <w:pPr>
        <w:rPr>
          <w:sz w:val="16"/>
        </w:rPr>
      </w:pPr>
      <w:r w:rsidRPr="007537D5">
        <w:rPr>
          <w:sz w:val="16"/>
        </w:rPr>
        <w:t xml:space="preserve">*1571 </w:t>
      </w:r>
      <w:r w:rsidRPr="00274997">
        <w:rPr>
          <w:rStyle w:val="StyleUnderline"/>
          <w:highlight w:val="yellow"/>
        </w:rPr>
        <w:t>In</w:t>
      </w:r>
      <w:r w:rsidRPr="001C1AD3">
        <w:rPr>
          <w:rStyle w:val="StyleUnderline"/>
        </w:rPr>
        <w:t xml:space="preserve"> preparing a </w:t>
      </w:r>
      <w:r w:rsidRPr="00274997">
        <w:rPr>
          <w:rStyle w:val="Emphasis"/>
          <w:highlight w:val="yellow"/>
        </w:rPr>
        <w:t>codification</w:t>
      </w:r>
      <w:r w:rsidRPr="001C1AD3">
        <w:rPr>
          <w:rStyle w:val="StyleUnderline"/>
        </w:rPr>
        <w:t xml:space="preserve"> bill, </w:t>
      </w:r>
      <w:r w:rsidRPr="00274997">
        <w:rPr>
          <w:rStyle w:val="StyleUnderline"/>
          <w:highlight w:val="yellow"/>
        </w:rPr>
        <w:t>OLRC may</w:t>
      </w:r>
      <w:r w:rsidRPr="001C1AD3">
        <w:rPr>
          <w:rStyle w:val="StyleUnderline"/>
        </w:rPr>
        <w:t xml:space="preserve"> make</w:t>
      </w:r>
      <w:r w:rsidRPr="007537D5">
        <w:rPr>
          <w:sz w:val="16"/>
        </w:rPr>
        <w:t xml:space="preserve"> editorial </w:t>
      </w:r>
      <w:r w:rsidRPr="00274997">
        <w:rPr>
          <w:rStyle w:val="Emphasis"/>
          <w:highlight w:val="yellow"/>
        </w:rPr>
        <w:t>change</w:t>
      </w:r>
      <w:r w:rsidRPr="006512ED">
        <w:rPr>
          <w:rStyle w:val="StyleUnderline"/>
        </w:rPr>
        <w:t xml:space="preserve">s to </w:t>
      </w:r>
      <w:r w:rsidRPr="001C1AD3">
        <w:rPr>
          <w:rStyle w:val="Emphasis"/>
        </w:rPr>
        <w:t>clarify</w:t>
      </w:r>
      <w:r w:rsidRPr="007537D5">
        <w:rPr>
          <w:sz w:val="16"/>
        </w:rPr>
        <w:t xml:space="preserve"> presumed </w:t>
      </w:r>
      <w:r w:rsidRPr="001C1AD3">
        <w:rPr>
          <w:rStyle w:val="Emphasis"/>
        </w:rPr>
        <w:t>congressional intent</w:t>
      </w:r>
      <w:r w:rsidRPr="007537D5">
        <w:rPr>
          <w:sz w:val="16"/>
        </w:rPr>
        <w:t xml:space="preserve"> in the prepared title, </w:t>
      </w:r>
      <w:r w:rsidRPr="001C1AD3">
        <w:rPr>
          <w:rStyle w:val="StyleUnderline"/>
        </w:rPr>
        <w:t>including</w:t>
      </w:r>
      <w:r w:rsidRPr="007537D5">
        <w:rPr>
          <w:sz w:val="16"/>
        </w:rPr>
        <w:t xml:space="preserve"> </w:t>
      </w:r>
      <w:r w:rsidRPr="001C1AD3">
        <w:rPr>
          <w:rStyle w:val="Emphasis"/>
        </w:rPr>
        <w:t>grammatical changes</w:t>
      </w:r>
      <w:r w:rsidRPr="007537D5">
        <w:rPr>
          <w:sz w:val="16"/>
        </w:rPr>
        <w:t xml:space="preserve"> </w:t>
      </w:r>
      <w:r w:rsidRPr="00274997">
        <w:rPr>
          <w:rStyle w:val="StyleUnderline"/>
          <w:highlight w:val="yellow"/>
        </w:rPr>
        <w:t xml:space="preserve">or </w:t>
      </w:r>
      <w:r w:rsidRPr="000F73D1">
        <w:rPr>
          <w:rStyle w:val="StyleUnderline"/>
        </w:rPr>
        <w:t>even</w:t>
      </w:r>
      <w:r w:rsidRPr="001C1AD3">
        <w:rPr>
          <w:rStyle w:val="StyleUnderline"/>
        </w:rPr>
        <w:t xml:space="preserve"> the </w:t>
      </w:r>
      <w:r w:rsidRPr="00274997">
        <w:rPr>
          <w:rStyle w:val="Emphasis"/>
          <w:highlight w:val="yellow"/>
        </w:rPr>
        <w:t>insert</w:t>
      </w:r>
      <w:r w:rsidRPr="001C1AD3">
        <w:rPr>
          <w:rStyle w:val="StyleUnderline"/>
        </w:rPr>
        <w:t>ion of</w:t>
      </w:r>
      <w:r w:rsidRPr="006512ED">
        <w:rPr>
          <w:rStyle w:val="StyleUnderline"/>
        </w:rPr>
        <w:t xml:space="preserve"> </w:t>
      </w:r>
      <w:r w:rsidRPr="00274997">
        <w:rPr>
          <w:rStyle w:val="Emphasis"/>
          <w:highlight w:val="yellow"/>
        </w:rPr>
        <w:t xml:space="preserve">substantive </w:t>
      </w:r>
      <w:r w:rsidRPr="000F73D1">
        <w:rPr>
          <w:rStyle w:val="Emphasis"/>
        </w:rPr>
        <w:t xml:space="preserve">textual </w:t>
      </w:r>
      <w:r w:rsidRPr="00274997">
        <w:rPr>
          <w:rStyle w:val="Emphasis"/>
          <w:highlight w:val="yellow"/>
        </w:rPr>
        <w:t>provisions</w:t>
      </w:r>
      <w:r w:rsidRPr="007537D5">
        <w:rPr>
          <w:sz w:val="16"/>
        </w:rPr>
        <w:t xml:space="preserve"> such as definitions.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w:t>
      </w:r>
      <w:proofErr w:type="gramStart"/>
      <w:r w:rsidRPr="007537D5">
        <w:rPr>
          <w:sz w:val="16"/>
        </w:rPr>
        <w:t>2014.139</w:t>
      </w:r>
      <w:proofErr w:type="gramEnd"/>
    </w:p>
    <w:p w14:paraId="6F83F893" w14:textId="77777777" w:rsidR="007F2BF5" w:rsidRPr="007537D5" w:rsidRDefault="007F2BF5" w:rsidP="007F2BF5">
      <w:pPr>
        <w:rPr>
          <w:sz w:val="16"/>
        </w:rPr>
      </w:pPr>
      <w:r w:rsidRPr="001C1AD3">
        <w:rPr>
          <w:rStyle w:val="StyleUnderline"/>
        </w:rPr>
        <w:t>There are</w:t>
      </w:r>
      <w:r w:rsidRPr="007537D5">
        <w:rPr>
          <w:sz w:val="16"/>
        </w:rPr>
        <w:t xml:space="preserve"> </w:t>
      </w:r>
      <w:r w:rsidRPr="001C1AD3">
        <w:rPr>
          <w:rStyle w:val="Emphasis"/>
        </w:rPr>
        <w:t>twenty-seven</w:t>
      </w:r>
      <w:r w:rsidRPr="007537D5">
        <w:rPr>
          <w:sz w:val="16"/>
        </w:rPr>
        <w:t xml:space="preserve"> additional </w:t>
      </w:r>
      <w:r w:rsidRPr="001C1AD3">
        <w:rPr>
          <w:rStyle w:val="Emphasis"/>
        </w:rPr>
        <w:t>subject-matter-cohesive titles</w:t>
      </w:r>
      <w:r w:rsidRPr="007537D5">
        <w:rPr>
          <w:sz w:val="16"/>
        </w:rPr>
        <w:t xml:space="preserve"> </w:t>
      </w:r>
      <w:r w:rsidRPr="001C1AD3">
        <w:rPr>
          <w:rStyle w:val="StyleUnderline"/>
        </w:rPr>
        <w:t xml:space="preserve">of the U.S. Code </w:t>
      </w:r>
      <w:r w:rsidRPr="00274997">
        <w:rPr>
          <w:rStyle w:val="StyleUnderline"/>
          <w:highlight w:val="yellow"/>
        </w:rPr>
        <w:t>that</w:t>
      </w:r>
      <w:r w:rsidRPr="00274997">
        <w:rPr>
          <w:sz w:val="16"/>
          <w:highlight w:val="yellow"/>
        </w:rPr>
        <w:t xml:space="preserve"> </w:t>
      </w:r>
      <w:r w:rsidRPr="000F73D1">
        <w:rPr>
          <w:rStyle w:val="Emphasis"/>
        </w:rPr>
        <w:t xml:space="preserve">most </w:t>
      </w:r>
      <w:r w:rsidRPr="00274997">
        <w:rPr>
          <w:rStyle w:val="Emphasis"/>
          <w:highlight w:val="yellow"/>
        </w:rPr>
        <w:t>lawyers</w:t>
      </w:r>
      <w:r w:rsidRPr="00274997">
        <w:rPr>
          <w:rStyle w:val="StyleUnderline"/>
          <w:highlight w:val="yellow"/>
        </w:rPr>
        <w:t xml:space="preserve"> perceive as </w:t>
      </w:r>
      <w:r w:rsidRPr="00274997">
        <w:rPr>
          <w:rStyle w:val="Emphasis"/>
          <w:highlight w:val="yellow"/>
        </w:rPr>
        <w:t>indistinguishable</w:t>
      </w:r>
      <w:r w:rsidRPr="00274997">
        <w:rPr>
          <w:sz w:val="16"/>
          <w:highlight w:val="yellow"/>
        </w:rPr>
        <w:t xml:space="preserve"> </w:t>
      </w:r>
      <w:r w:rsidRPr="00274997">
        <w:rPr>
          <w:rStyle w:val="StyleUnderline"/>
          <w:highlight w:val="yellow"/>
        </w:rPr>
        <w:t>from</w:t>
      </w:r>
      <w:r w:rsidRPr="001C1AD3">
        <w:rPr>
          <w:rStyle w:val="StyleUnderline"/>
        </w:rPr>
        <w:t xml:space="preserve"> the </w:t>
      </w:r>
      <w:r w:rsidRPr="00274997">
        <w:rPr>
          <w:rStyle w:val="Emphasis"/>
          <w:highlight w:val="yellow"/>
        </w:rPr>
        <w:t>enacted</w:t>
      </w:r>
      <w:r w:rsidRPr="00274997">
        <w:rPr>
          <w:rStyle w:val="StyleUnderline"/>
          <w:highlight w:val="yellow"/>
        </w:rPr>
        <w:t xml:space="preserve"> </w:t>
      </w:r>
      <w:r w:rsidRPr="007F2BF5">
        <w:rPr>
          <w:rStyle w:val="StyleUnderline"/>
          <w:highlight w:val="yellow"/>
        </w:rPr>
        <w:t>titles</w:t>
      </w:r>
      <w:r w:rsidRPr="007F2BF5">
        <w:rPr>
          <w:rStyle w:val="StyleUnderline"/>
        </w:rPr>
        <w:t xml:space="preserve"> (</w:t>
      </w:r>
      <w:r w:rsidRPr="007F2BF5">
        <w:rPr>
          <w:rStyle w:val="StyleUnderline"/>
          <w:highlight w:val="yellow"/>
        </w:rPr>
        <w:t xml:space="preserve">for instance, </w:t>
      </w:r>
      <w:r w:rsidRPr="007F2BF5">
        <w:rPr>
          <w:rStyle w:val="Emphasis"/>
          <w:highlight w:val="yellow"/>
        </w:rPr>
        <w:t>Title 42</w:t>
      </w:r>
      <w:r w:rsidRPr="007537D5">
        <w:rPr>
          <w:sz w:val="16"/>
        </w:rPr>
        <w:t xml:space="preserve"> of the U.S. Code, </w:t>
      </w:r>
      <w:r w:rsidRPr="007F2BF5">
        <w:rPr>
          <w:rStyle w:val="StyleUnderline"/>
          <w:highlight w:val="yellow"/>
        </w:rPr>
        <w:t>which contains</w:t>
      </w:r>
      <w:r w:rsidRPr="007537D5">
        <w:rPr>
          <w:sz w:val="16"/>
        </w:rPr>
        <w:t xml:space="preserve"> the Civil Rights Acts, </w:t>
      </w:r>
      <w:r w:rsidRPr="007F2BF5">
        <w:rPr>
          <w:rStyle w:val="Emphasis"/>
          <w:highlight w:val="yellow"/>
        </w:rPr>
        <w:t>Medicare, and Medicaid</w:t>
      </w:r>
      <w:r w:rsidRPr="007537D5">
        <w:rPr>
          <w:sz w:val="16"/>
        </w:rPr>
        <w:t xml:space="preserve">). </w:t>
      </w:r>
      <w:r w:rsidRPr="007F2BF5">
        <w:rPr>
          <w:rStyle w:val="StyleUnderline"/>
          <w:highlight w:val="yellow"/>
        </w:rPr>
        <w:t>OLRC</w:t>
      </w:r>
      <w:r w:rsidRPr="007537D5">
        <w:rPr>
          <w:sz w:val="16"/>
        </w:rPr>
        <w:t xml:space="preserve"> </w:t>
      </w:r>
      <w:r w:rsidRPr="001C1AD3">
        <w:rPr>
          <w:rStyle w:val="Emphasis"/>
        </w:rPr>
        <w:t>also</w:t>
      </w:r>
      <w:r w:rsidRPr="007537D5">
        <w:rPr>
          <w:sz w:val="16"/>
        </w:rPr>
        <w:t xml:space="preserve"> </w:t>
      </w:r>
      <w:r w:rsidRPr="007F2BF5">
        <w:rPr>
          <w:rStyle w:val="StyleUnderline"/>
          <w:highlight w:val="yellow"/>
        </w:rPr>
        <w:t xml:space="preserve">conceptualizes and organizes </w:t>
      </w:r>
      <w:r w:rsidRPr="007F2BF5">
        <w:rPr>
          <w:rStyle w:val="Emphasis"/>
          <w:highlight w:val="yellow"/>
        </w:rPr>
        <w:t>those</w:t>
      </w:r>
      <w:r w:rsidRPr="007F2BF5">
        <w:rPr>
          <w:rStyle w:val="StyleUnderline"/>
          <w:highlight w:val="yellow"/>
        </w:rPr>
        <w:t xml:space="preserve"> titles</w:t>
      </w:r>
      <w:r w:rsidRPr="007537D5">
        <w:rPr>
          <w:sz w:val="16"/>
        </w:rPr>
        <w:t xml:space="preserve"> (most of which were originally organized by Congress in 1926) </w:t>
      </w:r>
      <w:r w:rsidRPr="001C1AD3">
        <w:rPr>
          <w:rStyle w:val="StyleUnderline"/>
        </w:rPr>
        <w:t>by</w:t>
      </w:r>
      <w:r w:rsidRPr="007537D5">
        <w:rPr>
          <w:sz w:val="16"/>
        </w:rPr>
        <w:t xml:space="preserve"> </w:t>
      </w:r>
      <w:r w:rsidRPr="001C1AD3">
        <w:rPr>
          <w:rStyle w:val="Emphasis"/>
        </w:rPr>
        <w:t>rearranging</w:t>
      </w:r>
      <w:r w:rsidRPr="007537D5">
        <w:rPr>
          <w:sz w:val="16"/>
        </w:rPr>
        <w:t xml:space="preserve"> </w:t>
      </w:r>
      <w:r w:rsidRPr="001C1AD3">
        <w:rPr>
          <w:rStyle w:val="StyleUnderline"/>
        </w:rPr>
        <w:t xml:space="preserve">provisions from </w:t>
      </w:r>
      <w:r w:rsidRPr="001C1AD3">
        <w:rPr>
          <w:rStyle w:val="Emphasis"/>
        </w:rPr>
        <w:t>enacted statutes</w:t>
      </w:r>
      <w:r w:rsidRPr="007537D5">
        <w:rPr>
          <w:sz w:val="16"/>
        </w:rPr>
        <w:t xml:space="preserve"> (or retaining the work done by prior codifiers to that end). </w:t>
      </w:r>
      <w:r w:rsidRPr="00274997">
        <w:rPr>
          <w:rStyle w:val="StyleUnderline"/>
          <w:highlight w:val="yellow"/>
        </w:rPr>
        <w:t>But those</w:t>
      </w:r>
      <w:r w:rsidRPr="001C1AD3">
        <w:rPr>
          <w:rStyle w:val="StyleUnderline"/>
        </w:rPr>
        <w:t xml:space="preserve"> titles </w:t>
      </w:r>
      <w:r w:rsidRPr="00274997">
        <w:rPr>
          <w:rStyle w:val="StyleUnderline"/>
          <w:highlight w:val="yellow"/>
        </w:rPr>
        <w:t xml:space="preserve">have </w:t>
      </w:r>
      <w:r w:rsidRPr="00274997">
        <w:rPr>
          <w:rStyle w:val="Emphasis"/>
          <w:highlight w:val="yellow"/>
        </w:rPr>
        <w:t>not</w:t>
      </w:r>
      <w:r w:rsidRPr="00274997">
        <w:rPr>
          <w:sz w:val="16"/>
          <w:highlight w:val="yellow"/>
        </w:rPr>
        <w:t xml:space="preserve"> </w:t>
      </w:r>
      <w:r w:rsidRPr="00274997">
        <w:rPr>
          <w:rStyle w:val="StyleUnderline"/>
          <w:highlight w:val="yellow"/>
        </w:rPr>
        <w:t>been</w:t>
      </w:r>
      <w:r w:rsidRPr="007537D5">
        <w:rPr>
          <w:sz w:val="16"/>
        </w:rPr>
        <w:t xml:space="preserve"> </w:t>
      </w:r>
      <w:r w:rsidRPr="001C1AD3">
        <w:rPr>
          <w:rStyle w:val="Emphasis"/>
        </w:rPr>
        <w:t xml:space="preserve">formally </w:t>
      </w:r>
      <w:r w:rsidRPr="00274997">
        <w:rPr>
          <w:rStyle w:val="Emphasis"/>
          <w:highlight w:val="yellow"/>
        </w:rPr>
        <w:t>enacted as codified law by Congress</w:t>
      </w:r>
      <w:r w:rsidRPr="001C1AD3">
        <w:rPr>
          <w:rStyle w:val="StyleUnderline"/>
        </w:rPr>
        <w:t xml:space="preserve">--that is, </w:t>
      </w:r>
      <w:r w:rsidRPr="00274997">
        <w:rPr>
          <w:rStyle w:val="StyleUnderline"/>
          <w:highlight w:val="yellow"/>
        </w:rPr>
        <w:t xml:space="preserve">Congress has </w:t>
      </w:r>
      <w:r w:rsidRPr="00274997">
        <w:rPr>
          <w:rStyle w:val="Emphasis"/>
          <w:highlight w:val="yellow"/>
        </w:rPr>
        <w:t>not voted on those</w:t>
      </w:r>
      <w:r w:rsidRPr="001C1AD3">
        <w:rPr>
          <w:rStyle w:val="Emphasis"/>
        </w:rPr>
        <w:t xml:space="preserve"> OLRC </w:t>
      </w:r>
      <w:r w:rsidRPr="00274997">
        <w:rPr>
          <w:rStyle w:val="Emphasis"/>
          <w:highlight w:val="yellow"/>
        </w:rPr>
        <w:t>edits at all</w:t>
      </w:r>
      <w:r w:rsidRPr="007537D5">
        <w:rPr>
          <w:sz w:val="16"/>
        </w:rPr>
        <w:t xml:space="preserve">--in many instances </w:t>
      </w:r>
      <w:r w:rsidRPr="001C1AD3">
        <w:rPr>
          <w:rStyle w:val="StyleUnderline"/>
        </w:rPr>
        <w:t xml:space="preserve">simply because </w:t>
      </w:r>
      <w:r w:rsidRPr="000F73D1">
        <w:rPr>
          <w:rStyle w:val="StyleUnderline"/>
        </w:rPr>
        <w:t>Congress</w:t>
      </w:r>
      <w:r w:rsidRPr="007537D5">
        <w:rPr>
          <w:sz w:val="16"/>
        </w:rPr>
        <w:t xml:space="preserve"> has not acted on requests for codification and </w:t>
      </w:r>
      <w:r w:rsidRPr="00274997">
        <w:rPr>
          <w:rStyle w:val="StyleUnderline"/>
          <w:highlight w:val="yellow"/>
        </w:rPr>
        <w:t xml:space="preserve">has </w:t>
      </w:r>
      <w:r w:rsidRPr="00274997">
        <w:rPr>
          <w:rStyle w:val="Emphasis"/>
          <w:highlight w:val="yellow"/>
        </w:rPr>
        <w:t>little interest</w:t>
      </w:r>
      <w:r w:rsidRPr="00274997">
        <w:rPr>
          <w:rStyle w:val="StyleUnderline"/>
          <w:highlight w:val="yellow"/>
        </w:rPr>
        <w:t xml:space="preserve"> in doing so</w:t>
      </w:r>
      <w:r w:rsidRPr="007537D5">
        <w:rPr>
          <w:sz w:val="16"/>
        </w:rPr>
        <w:t xml:space="preserve">, as we elaborate in Part II. </w:t>
      </w:r>
      <w:r w:rsidRPr="001C1AD3">
        <w:rPr>
          <w:rStyle w:val="StyleUnderline"/>
        </w:rPr>
        <w:t>As a result, those twenty-seven titles do not have the status of positive law</w:t>
      </w:r>
      <w:r w:rsidRPr="007537D5">
        <w:rPr>
          <w:sz w:val="16"/>
        </w:rPr>
        <w:t xml:space="preserve"> (in other words, </w:t>
      </w:r>
      <w:r w:rsidRPr="001C1AD3">
        <w:rPr>
          <w:rStyle w:val="StyleUnderline"/>
        </w:rPr>
        <w:t>the</w:t>
      </w:r>
      <w:r w:rsidRPr="007537D5">
        <w:rPr>
          <w:sz w:val="16"/>
        </w:rPr>
        <w:t xml:space="preserve"> </w:t>
      </w:r>
      <w:r w:rsidRPr="001C1AD3">
        <w:rPr>
          <w:rStyle w:val="Emphasis"/>
        </w:rPr>
        <w:t>governing</w:t>
      </w:r>
      <w:r w:rsidRPr="007537D5">
        <w:rPr>
          <w:sz w:val="16"/>
        </w:rPr>
        <w:t xml:space="preserve"> </w:t>
      </w:r>
      <w:r w:rsidRPr="001C1AD3">
        <w:rPr>
          <w:rStyle w:val="StyleUnderline"/>
        </w:rPr>
        <w:t xml:space="preserve">law is still the </w:t>
      </w:r>
      <w:proofErr w:type="gramStart"/>
      <w:r w:rsidRPr="001C1AD3">
        <w:rPr>
          <w:rStyle w:val="StyleUnderline"/>
        </w:rPr>
        <w:t>originally-enacted</w:t>
      </w:r>
      <w:proofErr w:type="gramEnd"/>
      <w:r w:rsidRPr="001C1AD3">
        <w:rPr>
          <w:rStyle w:val="StyleUnderline"/>
        </w:rPr>
        <w:t xml:space="preserve"> </w:t>
      </w:r>
      <w:r w:rsidRPr="001C1AD3">
        <w:rPr>
          <w:rStyle w:val="Emphasis"/>
        </w:rPr>
        <w:t>public</w:t>
      </w:r>
      <w:r w:rsidRPr="001C1AD3">
        <w:rPr>
          <w:rStyle w:val="StyleUnderline"/>
        </w:rPr>
        <w:t xml:space="preserve"> laws </w:t>
      </w:r>
      <w:r w:rsidRPr="001C1AD3">
        <w:rPr>
          <w:rStyle w:val="Emphasis"/>
        </w:rPr>
        <w:t>not</w:t>
      </w:r>
      <w:r w:rsidRPr="001C1AD3">
        <w:rPr>
          <w:rStyle w:val="StyleUnderline"/>
        </w:rPr>
        <w:t xml:space="preserve"> the title of the </w:t>
      </w:r>
      <w:r w:rsidRPr="001C1AD3">
        <w:rPr>
          <w:rStyle w:val="Emphasis"/>
        </w:rPr>
        <w:t>Code</w:t>
      </w:r>
      <w:r w:rsidRPr="007537D5">
        <w:rPr>
          <w:sz w:val="16"/>
        </w:rPr>
        <w:t>).</w:t>
      </w:r>
    </w:p>
    <w:p w14:paraId="34E41557" w14:textId="77777777" w:rsidR="007F2BF5" w:rsidRPr="007537D5" w:rsidRDefault="007F2BF5" w:rsidP="007F2BF5">
      <w:pPr>
        <w:rPr>
          <w:sz w:val="16"/>
        </w:rPr>
      </w:pPr>
      <w:r w:rsidRPr="007537D5">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7537D5">
        <w:rPr>
          <w:sz w:val="16"/>
        </w:rPr>
        <w:t>says</w:t>
      </w:r>
      <w:proofErr w:type="gramEnd"/>
      <w:r w:rsidRPr="007537D5">
        <w:rPr>
          <w:sz w:val="16"/>
        </w:rPr>
        <w:t xml:space="preserve">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D1380B3" w14:textId="77777777" w:rsidR="007F2BF5" w:rsidRPr="00212B5D" w:rsidRDefault="007F2BF5" w:rsidP="007F2BF5">
      <w:pPr>
        <w:rPr>
          <w:sz w:val="16"/>
        </w:rPr>
      </w:pPr>
      <w:r w:rsidRPr="007537D5">
        <w:rPr>
          <w:sz w:val="16"/>
        </w:rPr>
        <w:t xml:space="preserve">*1572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w:t>
      </w:r>
      <w:r w:rsidRPr="00212B5D">
        <w:rPr>
          <w:sz w:val="16"/>
        </w:rPr>
        <w:t>reclassification.”</w:t>
      </w:r>
      <w:proofErr w:type="gramStart"/>
      <w:r w:rsidRPr="00212B5D">
        <w:rPr>
          <w:sz w:val="16"/>
        </w:rPr>
        <w:t>143</w:t>
      </w:r>
      <w:proofErr w:type="gramEnd"/>
    </w:p>
    <w:p w14:paraId="603D218D" w14:textId="77777777" w:rsidR="007F2BF5" w:rsidRPr="007537D5" w:rsidRDefault="007F2BF5" w:rsidP="007F2BF5">
      <w:pPr>
        <w:rPr>
          <w:sz w:val="16"/>
        </w:rPr>
      </w:pPr>
      <w:r w:rsidRPr="00212B5D">
        <w:rPr>
          <w:sz w:val="16"/>
        </w:rPr>
        <w:t xml:space="preserve">As noted, </w:t>
      </w:r>
      <w:r w:rsidRPr="00212B5D">
        <w:rPr>
          <w:rStyle w:val="StyleUnderline"/>
        </w:rPr>
        <w:t xml:space="preserve">OLRC has </w:t>
      </w:r>
      <w:r w:rsidRPr="00212B5D">
        <w:rPr>
          <w:rStyle w:val="Emphasis"/>
        </w:rPr>
        <w:t>significant editorial discretion</w:t>
      </w:r>
      <w:r w:rsidRPr="00212B5D">
        <w:rPr>
          <w:sz w:val="16"/>
        </w:rPr>
        <w:t xml:space="preserve"> in the performance of these functions, </w:t>
      </w:r>
      <w:r w:rsidRPr="00212B5D">
        <w:rPr>
          <w:rStyle w:val="StyleUnderline"/>
        </w:rPr>
        <w:t xml:space="preserve">a fact </w:t>
      </w:r>
      <w:r w:rsidRPr="00212B5D">
        <w:rPr>
          <w:rStyle w:val="Emphasis"/>
        </w:rPr>
        <w:t>unknown</w:t>
      </w:r>
      <w:r w:rsidRPr="00212B5D">
        <w:rPr>
          <w:sz w:val="16"/>
        </w:rPr>
        <w:t xml:space="preserve"> </w:t>
      </w:r>
      <w:r w:rsidRPr="00212B5D">
        <w:rPr>
          <w:rStyle w:val="StyleUnderline"/>
        </w:rPr>
        <w:t xml:space="preserve">to most </w:t>
      </w:r>
      <w:r w:rsidRPr="00212B5D">
        <w:rPr>
          <w:rStyle w:val="Emphasis"/>
        </w:rPr>
        <w:t>lawyers</w:t>
      </w:r>
      <w:r w:rsidRPr="00212B5D">
        <w:rPr>
          <w:rStyle w:val="StyleUnderline"/>
        </w:rPr>
        <w:t xml:space="preserve"> and </w:t>
      </w:r>
      <w:r w:rsidRPr="00212B5D">
        <w:rPr>
          <w:rStyle w:val="Emphasis"/>
        </w:rPr>
        <w:t>courts</w:t>
      </w:r>
      <w:r w:rsidRPr="00212B5D">
        <w:rPr>
          <w:rStyle w:val="StyleUnderline"/>
        </w:rPr>
        <w:t>. In codification bills, it may</w:t>
      </w:r>
      <w:r w:rsidRPr="00212B5D">
        <w:rPr>
          <w:sz w:val="16"/>
        </w:rPr>
        <w:t xml:space="preserve"> </w:t>
      </w:r>
      <w:r w:rsidRPr="00212B5D">
        <w:rPr>
          <w:rStyle w:val="Emphasis"/>
        </w:rPr>
        <w:t>alter</w:t>
      </w:r>
      <w:r w:rsidRPr="00212B5D">
        <w:rPr>
          <w:sz w:val="16"/>
        </w:rPr>
        <w:t xml:space="preserve"> </w:t>
      </w:r>
      <w:r w:rsidRPr="00212B5D">
        <w:rPr>
          <w:rStyle w:val="StyleUnderline"/>
        </w:rPr>
        <w:t>or</w:t>
      </w:r>
      <w:r w:rsidRPr="00212B5D">
        <w:rPr>
          <w:sz w:val="16"/>
        </w:rPr>
        <w:t xml:space="preserve"> even </w:t>
      </w:r>
      <w:r w:rsidRPr="00212B5D">
        <w:rPr>
          <w:rStyle w:val="Emphasis"/>
        </w:rPr>
        <w:t>add statutory text</w:t>
      </w:r>
      <w:r w:rsidRPr="00212B5D">
        <w:rPr>
          <w:sz w:val="16"/>
        </w:rPr>
        <w:t xml:space="preserve"> </w:t>
      </w:r>
      <w:proofErr w:type="gramStart"/>
      <w:r w:rsidRPr="00212B5D">
        <w:rPr>
          <w:sz w:val="16"/>
        </w:rPr>
        <w:t xml:space="preserve">in order </w:t>
      </w:r>
      <w:r w:rsidRPr="00212B5D">
        <w:rPr>
          <w:rStyle w:val="StyleUnderline"/>
        </w:rPr>
        <w:t>to</w:t>
      </w:r>
      <w:proofErr w:type="gramEnd"/>
      <w:r w:rsidRPr="00212B5D">
        <w:rPr>
          <w:sz w:val="16"/>
        </w:rPr>
        <w:t xml:space="preserve"> correct errors, </w:t>
      </w:r>
      <w:r w:rsidRPr="00212B5D">
        <w:rPr>
          <w:rStyle w:val="Emphasis"/>
        </w:rPr>
        <w:t>resolve ambiguities</w:t>
      </w:r>
      <w:r w:rsidRPr="00212B5D">
        <w:rPr>
          <w:rStyle w:val="StyleUnderline"/>
        </w:rPr>
        <w:t xml:space="preserve">, and make the Code easier to </w:t>
      </w:r>
      <w:r w:rsidRPr="00212B5D">
        <w:rPr>
          <w:rStyle w:val="Emphasis"/>
        </w:rPr>
        <w:t>understand</w:t>
      </w:r>
      <w:r w:rsidRPr="00212B5D">
        <w:rPr>
          <w:sz w:val="16"/>
        </w:rPr>
        <w:t xml:space="preserve"> and navigate. In all aspects of its work, </w:t>
      </w:r>
      <w:r w:rsidRPr="00212B5D">
        <w:rPr>
          <w:rStyle w:val="StyleUnderline"/>
        </w:rPr>
        <w:t xml:space="preserve">it has significant discretion to </w:t>
      </w:r>
      <w:r w:rsidRPr="00212B5D">
        <w:rPr>
          <w:rStyle w:val="Emphasis"/>
        </w:rPr>
        <w:t>omit</w:t>
      </w:r>
      <w:r w:rsidRPr="00212B5D">
        <w:rPr>
          <w:sz w:val="16"/>
        </w:rPr>
        <w:t xml:space="preserve"> those </w:t>
      </w:r>
      <w:r w:rsidRPr="00212B5D">
        <w:rPr>
          <w:rStyle w:val="StyleUnderline"/>
        </w:rPr>
        <w:t>provisions from the Code</w:t>
      </w:r>
      <w:r w:rsidRPr="00212B5D">
        <w:rPr>
          <w:sz w:val="16"/>
        </w:rPr>
        <w:t xml:space="preserve"> </w:t>
      </w:r>
      <w:r w:rsidRPr="00212B5D">
        <w:rPr>
          <w:rStyle w:val="Emphasis"/>
        </w:rPr>
        <w:t>entirely</w:t>
      </w:r>
      <w:r w:rsidRPr="00212B5D">
        <w:rPr>
          <w:sz w:val="16"/>
        </w:rPr>
        <w:t xml:space="preserve"> that it deems not “general and permanent,”144 such as most parts of appropriations bills. </w:t>
      </w:r>
      <w:r w:rsidRPr="00212B5D">
        <w:rPr>
          <w:rStyle w:val="StyleUnderline"/>
        </w:rPr>
        <w:t>It also has discretion to move full provisions outside the text of the Code and</w:t>
      </w:r>
      <w:r w:rsidRPr="000B34B7">
        <w:rPr>
          <w:rStyle w:val="StyleUnderline"/>
        </w:rPr>
        <w:t xml:space="preserve"> into the </w:t>
      </w:r>
      <w:r w:rsidRPr="000B34B7">
        <w:rPr>
          <w:rStyle w:val="Emphasis"/>
        </w:rPr>
        <w:t>side notes</w:t>
      </w:r>
      <w:r w:rsidRPr="000B34B7">
        <w:rPr>
          <w:sz w:val="16"/>
        </w:rPr>
        <w:t>--a determination that surprisingly often includes some important provisions, like pilot programs, statutory effective dates, and</w:t>
      </w:r>
      <w:r w:rsidRPr="007537D5">
        <w:rPr>
          <w:sz w:val="16"/>
        </w:rPr>
        <w:t xml:space="preserve"> legislative findings.145 To appreciate the *1573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C1AD3">
        <w:rPr>
          <w:rStyle w:val="StyleUnderline"/>
        </w:rPr>
        <w:t xml:space="preserve">These changes often create situations in which </w:t>
      </w:r>
      <w:r w:rsidRPr="00274997">
        <w:rPr>
          <w:rStyle w:val="StyleUnderline"/>
          <w:highlight w:val="yellow"/>
        </w:rPr>
        <w:t xml:space="preserve">the </w:t>
      </w:r>
      <w:r w:rsidRPr="00274997">
        <w:rPr>
          <w:rStyle w:val="Emphasis"/>
          <w:highlight w:val="yellow"/>
        </w:rPr>
        <w:t>statute</w:t>
      </w:r>
      <w:r w:rsidRPr="001C1AD3">
        <w:rPr>
          <w:rStyle w:val="Emphasis"/>
        </w:rPr>
        <w:t xml:space="preserve"> as </w:t>
      </w:r>
      <w:r w:rsidRPr="00274997">
        <w:rPr>
          <w:rStyle w:val="Emphasis"/>
          <w:highlight w:val="yellow"/>
        </w:rPr>
        <w:t>encountered by the</w:t>
      </w:r>
      <w:r w:rsidRPr="007537D5">
        <w:rPr>
          <w:sz w:val="16"/>
        </w:rPr>
        <w:t xml:space="preserve"> general </w:t>
      </w:r>
      <w:r w:rsidRPr="00274997">
        <w:rPr>
          <w:rStyle w:val="Emphasis"/>
          <w:highlight w:val="yellow"/>
        </w:rPr>
        <w:t>public</w:t>
      </w:r>
      <w:r w:rsidRPr="00274997">
        <w:rPr>
          <w:sz w:val="16"/>
          <w:highlight w:val="yellow"/>
        </w:rPr>
        <w:t xml:space="preserve"> </w:t>
      </w:r>
      <w:r w:rsidRPr="00274997">
        <w:rPr>
          <w:rStyle w:val="StyleUnderline"/>
          <w:highlight w:val="yellow"/>
        </w:rPr>
        <w:t>appears</w:t>
      </w:r>
      <w:r w:rsidRPr="00274997">
        <w:rPr>
          <w:sz w:val="16"/>
          <w:highlight w:val="yellow"/>
        </w:rPr>
        <w:t xml:space="preserve"> </w:t>
      </w:r>
      <w:r w:rsidRPr="00274997">
        <w:rPr>
          <w:rStyle w:val="Emphasis"/>
          <w:highlight w:val="yellow"/>
        </w:rPr>
        <w:t>different</w:t>
      </w:r>
      <w:r w:rsidRPr="007537D5">
        <w:rPr>
          <w:sz w:val="16"/>
        </w:rPr>
        <w:t>--or at least less complete--</w:t>
      </w:r>
      <w:r w:rsidRPr="00274997">
        <w:rPr>
          <w:rStyle w:val="StyleUnderline"/>
          <w:highlight w:val="yellow"/>
        </w:rPr>
        <w:t>from</w:t>
      </w:r>
      <w:r w:rsidRPr="001C1AD3">
        <w:rPr>
          <w:rStyle w:val="StyleUnderline"/>
        </w:rPr>
        <w:t xml:space="preserve"> the </w:t>
      </w:r>
      <w:r w:rsidRPr="00274997">
        <w:rPr>
          <w:rStyle w:val="StyleUnderline"/>
          <w:highlight w:val="yellow"/>
        </w:rPr>
        <w:t>text</w:t>
      </w:r>
      <w:r w:rsidRPr="001C1AD3">
        <w:rPr>
          <w:rStyle w:val="StyleUnderline"/>
        </w:rPr>
        <w:t xml:space="preserve"> that was</w:t>
      </w:r>
      <w:r w:rsidRPr="007537D5">
        <w:rPr>
          <w:sz w:val="16"/>
        </w:rPr>
        <w:t xml:space="preserve"> </w:t>
      </w:r>
      <w:r w:rsidRPr="00274997">
        <w:rPr>
          <w:rStyle w:val="Emphasis"/>
          <w:highlight w:val="yellow"/>
        </w:rPr>
        <w:t>enacted</w:t>
      </w:r>
      <w:r w:rsidRPr="007537D5">
        <w:rPr>
          <w:sz w:val="16"/>
        </w:rPr>
        <w:t>.</w:t>
      </w:r>
    </w:p>
    <w:p w14:paraId="243D05DA" w14:textId="77777777" w:rsidR="007F2BF5" w:rsidRPr="007537D5" w:rsidRDefault="007F2BF5" w:rsidP="007F2BF5">
      <w:pPr>
        <w:rPr>
          <w:sz w:val="6"/>
          <w:szCs w:val="12"/>
        </w:rPr>
      </w:pPr>
      <w:r w:rsidRPr="007537D5">
        <w:rPr>
          <w:sz w:val="6"/>
          <w:szCs w:val="12"/>
        </w:rPr>
        <w:t>D. Congressional Budget Office (CBO)</w:t>
      </w:r>
    </w:p>
    <w:p w14:paraId="541637B0" w14:textId="77777777" w:rsidR="007F2BF5" w:rsidRPr="007537D5" w:rsidRDefault="007F2BF5" w:rsidP="007F2BF5">
      <w:pPr>
        <w:rPr>
          <w:sz w:val="6"/>
          <w:szCs w:val="12"/>
        </w:rPr>
      </w:pPr>
      <w:r w:rsidRPr="007537D5">
        <w:rPr>
          <w:sz w:val="6"/>
          <w:szCs w:val="12"/>
        </w:rPr>
        <w:t>“[T]he Congress has, in the eyes of many, lost the power of the purse to the Executive Branch.”</w:t>
      </w:r>
    </w:p>
    <w:p w14:paraId="73633D51" w14:textId="77777777" w:rsidR="007F2BF5" w:rsidRPr="007537D5" w:rsidRDefault="007F2BF5" w:rsidP="007F2BF5">
      <w:pPr>
        <w:rPr>
          <w:sz w:val="6"/>
          <w:szCs w:val="12"/>
        </w:rPr>
      </w:pPr>
      <w:r w:rsidRPr="007537D5">
        <w:rPr>
          <w:sz w:val="6"/>
          <w:szCs w:val="1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41343939" w14:textId="77777777" w:rsidR="007F2BF5" w:rsidRPr="007537D5" w:rsidRDefault="007F2BF5" w:rsidP="007F2BF5">
      <w:pPr>
        <w:rPr>
          <w:sz w:val="6"/>
          <w:szCs w:val="12"/>
        </w:rPr>
      </w:pPr>
      <w:r w:rsidRPr="007537D5">
        <w:rPr>
          <w:sz w:val="6"/>
          <w:szCs w:val="1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0B840FA9" w14:textId="77777777" w:rsidR="007F2BF5" w:rsidRPr="007537D5" w:rsidRDefault="007F2BF5" w:rsidP="007F2BF5">
      <w:pPr>
        <w:rPr>
          <w:sz w:val="6"/>
          <w:szCs w:val="12"/>
        </w:rPr>
      </w:pPr>
      <w:r w:rsidRPr="007537D5">
        <w:rPr>
          <w:sz w:val="6"/>
          <w:szCs w:val="1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6459729A" w14:textId="77777777" w:rsidR="007F2BF5" w:rsidRPr="007537D5" w:rsidRDefault="007F2BF5" w:rsidP="007F2BF5">
      <w:pPr>
        <w:rPr>
          <w:sz w:val="6"/>
          <w:szCs w:val="12"/>
        </w:rPr>
      </w:pPr>
      <w:r w:rsidRPr="007537D5">
        <w:rPr>
          <w:sz w:val="6"/>
          <w:szCs w:val="1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7537D5">
        <w:rPr>
          <w:sz w:val="6"/>
          <w:szCs w:val="12"/>
        </w:rPr>
        <w:t>ongressional</w:t>
      </w:r>
      <w:proofErr w:type="spellEnd"/>
      <w:r w:rsidRPr="007537D5">
        <w:rPr>
          <w:sz w:val="6"/>
          <w:szCs w:val="12"/>
        </w:rPr>
        <w:t xml:space="preserve"> enactments [have] permitted the Executive to achieve a great concentration of financial and policymaking authority .... Yet the Congress did little to improve its own budget capabilities.”</w:t>
      </w:r>
      <w:proofErr w:type="gramStart"/>
      <w:r w:rsidRPr="007537D5">
        <w:rPr>
          <w:sz w:val="6"/>
          <w:szCs w:val="12"/>
        </w:rPr>
        <w:t>160</w:t>
      </w:r>
      <w:proofErr w:type="gramEnd"/>
    </w:p>
    <w:p w14:paraId="568E5E3A" w14:textId="77777777" w:rsidR="007F2BF5" w:rsidRPr="007537D5" w:rsidRDefault="007F2BF5" w:rsidP="007F2BF5">
      <w:pPr>
        <w:rPr>
          <w:sz w:val="6"/>
          <w:szCs w:val="12"/>
        </w:rPr>
      </w:pPr>
      <w:r w:rsidRPr="007537D5">
        <w:rPr>
          <w:sz w:val="6"/>
          <w:szCs w:val="1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2EC1C092" w14:textId="77777777" w:rsidR="007F2BF5" w:rsidRPr="007537D5" w:rsidRDefault="007F2BF5" w:rsidP="007F2BF5">
      <w:pPr>
        <w:rPr>
          <w:sz w:val="6"/>
          <w:szCs w:val="12"/>
        </w:rPr>
      </w:pPr>
      <w:r w:rsidRPr="007537D5">
        <w:rPr>
          <w:sz w:val="6"/>
          <w:szCs w:val="1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5A057149" w14:textId="77777777" w:rsidR="007F2BF5" w:rsidRPr="007537D5" w:rsidRDefault="007F2BF5" w:rsidP="007F2BF5">
      <w:pPr>
        <w:rPr>
          <w:sz w:val="6"/>
          <w:szCs w:val="12"/>
        </w:rPr>
      </w:pPr>
      <w:r w:rsidRPr="007537D5">
        <w:rPr>
          <w:sz w:val="6"/>
          <w:szCs w:val="1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1DD7EBF7" w14:textId="77777777" w:rsidR="007F2BF5" w:rsidRPr="007537D5" w:rsidRDefault="007F2BF5" w:rsidP="007F2BF5">
      <w:pPr>
        <w:rPr>
          <w:sz w:val="6"/>
          <w:szCs w:val="12"/>
        </w:rPr>
      </w:pPr>
      <w:r w:rsidRPr="007537D5">
        <w:rPr>
          <w:sz w:val="6"/>
          <w:szCs w:val="1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w:t>
      </w:r>
      <w:proofErr w:type="gramStart"/>
      <w:r w:rsidRPr="007537D5">
        <w:rPr>
          <w:sz w:val="6"/>
          <w:szCs w:val="12"/>
        </w:rPr>
        <w:t>176</w:t>
      </w:r>
      <w:proofErr w:type="gramEnd"/>
    </w:p>
    <w:p w14:paraId="7F843287" w14:textId="77777777" w:rsidR="007F2BF5" w:rsidRPr="007537D5" w:rsidRDefault="007F2BF5" w:rsidP="007F2BF5">
      <w:pPr>
        <w:rPr>
          <w:sz w:val="6"/>
          <w:szCs w:val="12"/>
        </w:rPr>
      </w:pPr>
      <w:r w:rsidRPr="007537D5">
        <w:rPr>
          <w:sz w:val="6"/>
          <w:szCs w:val="12"/>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0D93500B" w14:textId="77777777" w:rsidR="007F2BF5" w:rsidRPr="007537D5" w:rsidRDefault="007F2BF5" w:rsidP="007F2BF5">
      <w:pPr>
        <w:rPr>
          <w:sz w:val="6"/>
          <w:szCs w:val="12"/>
        </w:rPr>
      </w:pPr>
      <w:r w:rsidRPr="007537D5">
        <w:rPr>
          <w:sz w:val="6"/>
          <w:szCs w:val="1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67727828" w14:textId="77777777" w:rsidR="007F2BF5" w:rsidRPr="007537D5" w:rsidRDefault="007F2BF5" w:rsidP="007F2BF5">
      <w:pPr>
        <w:rPr>
          <w:sz w:val="6"/>
          <w:szCs w:val="12"/>
        </w:rPr>
      </w:pPr>
      <w:r w:rsidRPr="007537D5">
        <w:rPr>
          <w:sz w:val="6"/>
          <w:szCs w:val="12"/>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2D787F48" w14:textId="77777777" w:rsidR="007F2BF5" w:rsidRPr="007537D5" w:rsidRDefault="007F2BF5" w:rsidP="007F2BF5">
      <w:pPr>
        <w:rPr>
          <w:sz w:val="6"/>
          <w:szCs w:val="12"/>
        </w:rPr>
      </w:pPr>
      <w:r w:rsidRPr="007537D5">
        <w:rPr>
          <w:sz w:val="6"/>
          <w:szCs w:val="1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02B7C474" w14:textId="77777777" w:rsidR="007F2BF5" w:rsidRPr="007537D5" w:rsidRDefault="007F2BF5" w:rsidP="007F2BF5">
      <w:pPr>
        <w:rPr>
          <w:sz w:val="6"/>
          <w:szCs w:val="12"/>
        </w:rPr>
      </w:pPr>
      <w:r w:rsidRPr="007537D5">
        <w:rPr>
          <w:sz w:val="6"/>
          <w:szCs w:val="12"/>
        </w:rPr>
        <w:t>E. Joint Committee on Taxation (JCT)</w:t>
      </w:r>
    </w:p>
    <w:p w14:paraId="5EF83AB4" w14:textId="77777777" w:rsidR="007F2BF5" w:rsidRPr="007537D5" w:rsidRDefault="007F2BF5" w:rsidP="007F2BF5">
      <w:pPr>
        <w:rPr>
          <w:sz w:val="6"/>
          <w:szCs w:val="12"/>
        </w:rPr>
      </w:pPr>
      <w:r w:rsidRPr="007537D5">
        <w:rPr>
          <w:sz w:val="6"/>
          <w:szCs w:val="12"/>
        </w:rPr>
        <w:t>“Congress ought not to be dependent absolutely on what may be reported to it by the officials and people engaged in the administration side alone.”</w:t>
      </w:r>
    </w:p>
    <w:p w14:paraId="73F0FDCE" w14:textId="77777777" w:rsidR="007F2BF5" w:rsidRPr="007537D5" w:rsidRDefault="007F2BF5" w:rsidP="007F2BF5">
      <w:pPr>
        <w:rPr>
          <w:sz w:val="6"/>
          <w:szCs w:val="12"/>
        </w:rPr>
      </w:pPr>
      <w:r w:rsidRPr="007537D5">
        <w:rPr>
          <w:sz w:val="6"/>
          <w:szCs w:val="12"/>
        </w:rPr>
        <w:t xml:space="preserve">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w:t>
      </w:r>
      <w:proofErr w:type="spellStart"/>
      <w:r w:rsidRPr="007537D5">
        <w:rPr>
          <w:sz w:val="6"/>
          <w:szCs w:val="12"/>
        </w:rPr>
        <w:t>Couzens</w:t>
      </w:r>
      <w:proofErr w:type="spellEnd"/>
      <w:r w:rsidRPr="007537D5">
        <w:rPr>
          <w:sz w:val="6"/>
          <w:szCs w:val="12"/>
        </w:rPr>
        <w:t xml:space="preserve">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7F45C6B0" w14:textId="77777777" w:rsidR="007F2BF5" w:rsidRPr="007537D5" w:rsidRDefault="007F2BF5" w:rsidP="007F2BF5">
      <w:pPr>
        <w:rPr>
          <w:sz w:val="6"/>
          <w:szCs w:val="12"/>
        </w:rPr>
      </w:pPr>
      <w:r w:rsidRPr="007537D5">
        <w:rPr>
          <w:sz w:val="6"/>
          <w:szCs w:val="12"/>
        </w:rPr>
        <w:t xml:space="preserve">In the Finance Committee's hearing on the </w:t>
      </w:r>
      <w:proofErr w:type="spellStart"/>
      <w:r w:rsidRPr="007537D5">
        <w:rPr>
          <w:sz w:val="6"/>
          <w:szCs w:val="12"/>
        </w:rPr>
        <w:t>Couzens</w:t>
      </w:r>
      <w:proofErr w:type="spellEnd"/>
      <w:r w:rsidRPr="007537D5">
        <w:rPr>
          <w:sz w:val="6"/>
          <w:szCs w:val="12"/>
        </w:rPr>
        <w:t xml:space="preserve"> investigation, Senator </w:t>
      </w:r>
      <w:proofErr w:type="spellStart"/>
      <w:r w:rsidRPr="007537D5">
        <w:rPr>
          <w:sz w:val="6"/>
          <w:szCs w:val="12"/>
        </w:rPr>
        <w:t>Andrieus</w:t>
      </w:r>
      <w:proofErr w:type="spellEnd"/>
      <w:r w:rsidRPr="007537D5">
        <w:rPr>
          <w:sz w:val="6"/>
          <w:szCs w:val="12"/>
        </w:rPr>
        <w:t xml:space="preserve">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32E43BB5" w14:textId="77777777" w:rsidR="007F2BF5" w:rsidRPr="007537D5" w:rsidRDefault="007F2BF5" w:rsidP="007F2BF5">
      <w:pPr>
        <w:rPr>
          <w:sz w:val="6"/>
          <w:szCs w:val="12"/>
        </w:rPr>
      </w:pPr>
      <w:r w:rsidRPr="007537D5">
        <w:rPr>
          <w:sz w:val="6"/>
          <w:szCs w:val="1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7537D5">
        <w:rPr>
          <w:sz w:val="6"/>
          <w:szCs w:val="12"/>
        </w:rPr>
        <w:t>becom</w:t>
      </w:r>
      <w:proofErr w:type="spellEnd"/>
      <w:r w:rsidRPr="007537D5">
        <w:rPr>
          <w:sz w:val="6"/>
          <w:szCs w:val="12"/>
        </w:rPr>
        <w:t>[</w:t>
      </w:r>
      <w:proofErr w:type="spellStart"/>
      <w:r w:rsidRPr="007537D5">
        <w:rPr>
          <w:sz w:val="6"/>
          <w:szCs w:val="12"/>
        </w:rPr>
        <w:t>ing</w:t>
      </w:r>
      <w:proofErr w:type="spellEnd"/>
      <w:r w:rsidRPr="007537D5">
        <w:rPr>
          <w:sz w:val="6"/>
          <w:szCs w:val="12"/>
        </w:rPr>
        <w:t xml:space="preserve">] mere rubber stamps” of the Bureau, Jones concluded: “We want an agency under our </w:t>
      </w:r>
      <w:proofErr w:type="gramStart"/>
      <w:r w:rsidRPr="007537D5">
        <w:rPr>
          <w:sz w:val="6"/>
          <w:szCs w:val="12"/>
        </w:rPr>
        <w:t>jurisdiction</w:t>
      </w:r>
      <w:proofErr w:type="gramEnd"/>
      <w:r w:rsidRPr="007537D5">
        <w:rPr>
          <w:sz w:val="6"/>
          <w:szCs w:val="12"/>
        </w:rPr>
        <w:t xml:space="preserve"> so we know what is going on.”198</w:t>
      </w:r>
    </w:p>
    <w:p w14:paraId="78D36CA3" w14:textId="77777777" w:rsidR="007F2BF5" w:rsidRPr="007537D5" w:rsidRDefault="007F2BF5" w:rsidP="007F2BF5">
      <w:pPr>
        <w:rPr>
          <w:sz w:val="6"/>
          <w:szCs w:val="12"/>
        </w:rPr>
      </w:pPr>
      <w:r w:rsidRPr="007537D5">
        <w:rPr>
          <w:sz w:val="6"/>
          <w:szCs w:val="1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61FB99E8" w14:textId="77777777" w:rsidR="007F2BF5" w:rsidRPr="007537D5" w:rsidRDefault="007F2BF5" w:rsidP="007F2BF5">
      <w:pPr>
        <w:rPr>
          <w:sz w:val="6"/>
          <w:szCs w:val="12"/>
        </w:rPr>
      </w:pPr>
      <w:r w:rsidRPr="007537D5">
        <w:rPr>
          <w:sz w:val="6"/>
          <w:szCs w:val="1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0C4C3A51" w14:textId="77777777" w:rsidR="007F2BF5" w:rsidRPr="007537D5" w:rsidRDefault="007F2BF5" w:rsidP="007F2BF5">
      <w:pPr>
        <w:rPr>
          <w:sz w:val="6"/>
          <w:szCs w:val="12"/>
        </w:rPr>
      </w:pPr>
      <w:r w:rsidRPr="007537D5">
        <w:rPr>
          <w:sz w:val="6"/>
          <w:szCs w:val="1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6365F184" w14:textId="77777777" w:rsidR="007F2BF5" w:rsidRPr="007537D5" w:rsidRDefault="007F2BF5" w:rsidP="007F2BF5">
      <w:pPr>
        <w:rPr>
          <w:sz w:val="6"/>
          <w:szCs w:val="12"/>
        </w:rPr>
      </w:pPr>
      <w:r w:rsidRPr="007537D5">
        <w:rPr>
          <w:sz w:val="6"/>
          <w:szCs w:val="1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w:t>
      </w:r>
      <w:proofErr w:type="gramStart"/>
      <w:r w:rsidRPr="007537D5">
        <w:rPr>
          <w:sz w:val="6"/>
          <w:szCs w:val="12"/>
        </w:rPr>
        <w:t>211</w:t>
      </w:r>
      <w:proofErr w:type="gramEnd"/>
    </w:p>
    <w:p w14:paraId="58EF48B7" w14:textId="77777777" w:rsidR="007F2BF5" w:rsidRPr="007537D5" w:rsidRDefault="007F2BF5" w:rsidP="007F2BF5">
      <w:pPr>
        <w:rPr>
          <w:sz w:val="6"/>
          <w:szCs w:val="12"/>
        </w:rPr>
      </w:pPr>
      <w:r w:rsidRPr="007537D5">
        <w:rPr>
          <w:sz w:val="6"/>
          <w:szCs w:val="1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6EC586AB" w14:textId="77777777" w:rsidR="007F2BF5" w:rsidRPr="007537D5" w:rsidRDefault="007F2BF5" w:rsidP="007F2BF5">
      <w:pPr>
        <w:rPr>
          <w:sz w:val="6"/>
          <w:szCs w:val="12"/>
        </w:rPr>
      </w:pPr>
      <w:r w:rsidRPr="007537D5">
        <w:rPr>
          <w:sz w:val="6"/>
          <w:szCs w:val="1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2ACC476E" w14:textId="77777777" w:rsidR="007F2BF5" w:rsidRPr="007537D5" w:rsidRDefault="007F2BF5" w:rsidP="007F2BF5">
      <w:pPr>
        <w:rPr>
          <w:sz w:val="6"/>
          <w:szCs w:val="12"/>
        </w:rPr>
      </w:pPr>
      <w:r w:rsidRPr="007537D5">
        <w:rPr>
          <w:sz w:val="6"/>
          <w:szCs w:val="1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79DD23CB" w14:textId="77777777" w:rsidR="007F2BF5" w:rsidRPr="007537D5" w:rsidRDefault="007F2BF5" w:rsidP="007F2BF5">
      <w:pPr>
        <w:rPr>
          <w:sz w:val="6"/>
          <w:szCs w:val="12"/>
        </w:rPr>
      </w:pPr>
      <w:r w:rsidRPr="007537D5">
        <w:rPr>
          <w:sz w:val="6"/>
          <w:szCs w:val="12"/>
        </w:rPr>
        <w:t>*1583 F. Offices of the Parliamentarians</w:t>
      </w:r>
    </w:p>
    <w:p w14:paraId="33B324F9" w14:textId="77777777" w:rsidR="007F2BF5" w:rsidRPr="007537D5" w:rsidRDefault="007F2BF5" w:rsidP="007F2BF5">
      <w:pPr>
        <w:rPr>
          <w:sz w:val="6"/>
          <w:szCs w:val="12"/>
        </w:rPr>
      </w:pPr>
      <w:r w:rsidRPr="007537D5">
        <w:rPr>
          <w:sz w:val="6"/>
          <w:szCs w:val="12"/>
        </w:rPr>
        <w:t>“We are the procedural navigators. Our knowledge isn't replicated anywhere else.”</w:t>
      </w:r>
    </w:p>
    <w:p w14:paraId="7A9E3274" w14:textId="77777777" w:rsidR="007F2BF5" w:rsidRPr="007537D5" w:rsidRDefault="007F2BF5" w:rsidP="007F2BF5">
      <w:pPr>
        <w:rPr>
          <w:sz w:val="6"/>
          <w:szCs w:val="12"/>
        </w:rPr>
      </w:pPr>
      <w:r w:rsidRPr="007537D5">
        <w:rPr>
          <w:sz w:val="6"/>
          <w:szCs w:val="1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22028FB8" w14:textId="77777777" w:rsidR="007F2BF5" w:rsidRPr="007537D5" w:rsidRDefault="007F2BF5" w:rsidP="007F2BF5">
      <w:pPr>
        <w:rPr>
          <w:sz w:val="6"/>
          <w:szCs w:val="12"/>
        </w:rPr>
      </w:pPr>
      <w:r w:rsidRPr="007537D5">
        <w:rPr>
          <w:sz w:val="6"/>
          <w:szCs w:val="1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575037D2" w14:textId="77777777" w:rsidR="007F2BF5" w:rsidRPr="007537D5" w:rsidRDefault="007F2BF5" w:rsidP="007F2BF5">
      <w:pPr>
        <w:rPr>
          <w:sz w:val="6"/>
          <w:szCs w:val="12"/>
        </w:rPr>
      </w:pPr>
      <w:r w:rsidRPr="007537D5">
        <w:rPr>
          <w:sz w:val="6"/>
          <w:szCs w:val="1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3B7A530C" w14:textId="77777777" w:rsidR="007F2BF5" w:rsidRPr="007537D5" w:rsidRDefault="007F2BF5" w:rsidP="007F2BF5">
      <w:pPr>
        <w:rPr>
          <w:sz w:val="6"/>
          <w:szCs w:val="12"/>
        </w:rPr>
      </w:pPr>
      <w:r w:rsidRPr="007537D5">
        <w:rPr>
          <w:sz w:val="6"/>
          <w:szCs w:val="1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5ED0D271" w14:textId="77777777" w:rsidR="007F2BF5" w:rsidRPr="007537D5" w:rsidRDefault="007F2BF5" w:rsidP="007F2BF5">
      <w:pPr>
        <w:rPr>
          <w:sz w:val="6"/>
          <w:szCs w:val="12"/>
        </w:rPr>
      </w:pPr>
      <w:r w:rsidRPr="007537D5">
        <w:rPr>
          <w:sz w:val="6"/>
          <w:szCs w:val="12"/>
        </w:rPr>
        <w:t xml:space="preserve">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7537D5">
        <w:rPr>
          <w:sz w:val="6"/>
          <w:szCs w:val="12"/>
        </w:rPr>
        <w:t>a number of</w:t>
      </w:r>
      <w:proofErr w:type="gramEnd"/>
      <w:r w:rsidRPr="007537D5">
        <w:rPr>
          <w:sz w:val="6"/>
          <w:szCs w:val="12"/>
        </w:rPr>
        <w:t xml:space="preserve"> materials related to chamber rules and precedents.241</w:t>
      </w:r>
    </w:p>
    <w:p w14:paraId="0C262626" w14:textId="77777777" w:rsidR="007F2BF5" w:rsidRPr="007537D5" w:rsidRDefault="007F2BF5" w:rsidP="007F2BF5">
      <w:pPr>
        <w:rPr>
          <w:sz w:val="6"/>
          <w:szCs w:val="12"/>
        </w:rPr>
      </w:pPr>
      <w:r w:rsidRPr="007537D5">
        <w:rPr>
          <w:sz w:val="6"/>
          <w:szCs w:val="1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2E924544" w14:textId="77777777" w:rsidR="007F2BF5" w:rsidRPr="007537D5" w:rsidRDefault="007F2BF5" w:rsidP="007F2BF5">
      <w:pPr>
        <w:rPr>
          <w:sz w:val="6"/>
          <w:szCs w:val="12"/>
        </w:rPr>
      </w:pPr>
      <w:r w:rsidRPr="007537D5">
        <w:rPr>
          <w:sz w:val="6"/>
          <w:szCs w:val="1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w:t>
      </w:r>
      <w:proofErr w:type="gramStart"/>
      <w:r w:rsidRPr="007537D5">
        <w:rPr>
          <w:sz w:val="6"/>
          <w:szCs w:val="12"/>
        </w:rPr>
        <w:t>244</w:t>
      </w:r>
      <w:proofErr w:type="gramEnd"/>
    </w:p>
    <w:p w14:paraId="3C7803CA" w14:textId="77777777" w:rsidR="007F2BF5" w:rsidRPr="007537D5" w:rsidRDefault="007F2BF5" w:rsidP="007F2BF5">
      <w:pPr>
        <w:rPr>
          <w:sz w:val="6"/>
          <w:szCs w:val="12"/>
        </w:rPr>
      </w:pPr>
      <w:r w:rsidRPr="007537D5">
        <w:rPr>
          <w:sz w:val="6"/>
          <w:szCs w:val="1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63363E2A" w14:textId="77777777" w:rsidR="007F2BF5" w:rsidRPr="007537D5" w:rsidRDefault="007F2BF5" w:rsidP="007F2BF5">
      <w:pPr>
        <w:rPr>
          <w:sz w:val="6"/>
          <w:szCs w:val="12"/>
        </w:rPr>
      </w:pPr>
      <w:r w:rsidRPr="007537D5">
        <w:rPr>
          <w:sz w:val="6"/>
          <w:szCs w:val="1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32FBACAC" w14:textId="77777777" w:rsidR="007F2BF5" w:rsidRPr="007537D5" w:rsidRDefault="007F2BF5" w:rsidP="007F2BF5">
      <w:pPr>
        <w:rPr>
          <w:sz w:val="6"/>
          <w:szCs w:val="12"/>
        </w:rPr>
      </w:pPr>
      <w:r w:rsidRPr="007537D5">
        <w:rPr>
          <w:sz w:val="6"/>
          <w:szCs w:val="1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7C1C0D09" w14:textId="77777777" w:rsidR="007F2BF5" w:rsidRPr="007537D5" w:rsidRDefault="007F2BF5" w:rsidP="007F2BF5">
      <w:pPr>
        <w:rPr>
          <w:sz w:val="6"/>
          <w:szCs w:val="12"/>
        </w:rPr>
      </w:pPr>
      <w:r w:rsidRPr="007537D5">
        <w:rPr>
          <w:sz w:val="6"/>
          <w:szCs w:val="12"/>
        </w:rPr>
        <w:t>G. Government Accountability Office (GAO)</w:t>
      </w:r>
    </w:p>
    <w:p w14:paraId="5B2D0835" w14:textId="77777777" w:rsidR="007F2BF5" w:rsidRPr="007537D5" w:rsidRDefault="007F2BF5" w:rsidP="007F2BF5">
      <w:pPr>
        <w:rPr>
          <w:sz w:val="6"/>
          <w:szCs w:val="12"/>
        </w:rPr>
      </w:pPr>
      <w:r w:rsidRPr="007537D5">
        <w:rPr>
          <w:sz w:val="6"/>
          <w:szCs w:val="12"/>
        </w:rPr>
        <w:t>“The committees of Congress have no way of getting down to the actual facts ... we have no check at all.”</w:t>
      </w:r>
    </w:p>
    <w:p w14:paraId="69A0AF58" w14:textId="77777777" w:rsidR="007F2BF5" w:rsidRPr="007537D5" w:rsidRDefault="007F2BF5" w:rsidP="007F2BF5">
      <w:pPr>
        <w:rPr>
          <w:sz w:val="6"/>
          <w:szCs w:val="12"/>
        </w:rPr>
      </w:pPr>
      <w:r w:rsidRPr="007537D5">
        <w:rPr>
          <w:sz w:val="6"/>
          <w:szCs w:val="12"/>
        </w:rPr>
        <w:t>*1588 GAO is the “congressional watchdog.”251 It is easily the largest of the nonpartisan institutions, with a whopping 3,000 employees (once as many as 15,000!) spread across its Washington, D.C. headquarters and eleven field offices.252</w:t>
      </w:r>
    </w:p>
    <w:p w14:paraId="5473B7DB" w14:textId="77777777" w:rsidR="007F2BF5" w:rsidRPr="007537D5" w:rsidRDefault="007F2BF5" w:rsidP="007F2BF5">
      <w:pPr>
        <w:rPr>
          <w:sz w:val="6"/>
          <w:szCs w:val="12"/>
        </w:rPr>
      </w:pPr>
      <w:r w:rsidRPr="007537D5">
        <w:rPr>
          <w:sz w:val="6"/>
          <w:szCs w:val="1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7661342E" w14:textId="77777777" w:rsidR="007F2BF5" w:rsidRPr="007537D5" w:rsidRDefault="007F2BF5" w:rsidP="007F2BF5">
      <w:pPr>
        <w:rPr>
          <w:sz w:val="6"/>
          <w:szCs w:val="12"/>
        </w:rPr>
      </w:pPr>
      <w:r w:rsidRPr="007537D5">
        <w:rPr>
          <w:sz w:val="6"/>
          <w:szCs w:val="12"/>
        </w:rPr>
        <w:t xml:space="preserve">[T]he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7537D5">
        <w:rPr>
          <w:sz w:val="6"/>
          <w:szCs w:val="12"/>
        </w:rPr>
        <w:t>can not</w:t>
      </w:r>
      <w:proofErr w:type="spellEnd"/>
      <w:r w:rsidRPr="007537D5">
        <w:rPr>
          <w:sz w:val="6"/>
          <w:szCs w:val="12"/>
        </w:rPr>
        <w:t xml:space="preserve"> change the opinion of my comptroller, I can change my comptroller.” With less independence all comptrollers, no matter to which political party they owe allegiance, have been forced to face the same practical situation.253</w:t>
      </w:r>
    </w:p>
    <w:p w14:paraId="0A1BD0EF" w14:textId="77777777" w:rsidR="007F2BF5" w:rsidRPr="007537D5" w:rsidRDefault="007F2BF5" w:rsidP="007F2BF5">
      <w:pPr>
        <w:rPr>
          <w:sz w:val="6"/>
          <w:szCs w:val="12"/>
        </w:rPr>
      </w:pPr>
      <w:r w:rsidRPr="007537D5">
        <w:rPr>
          <w:sz w:val="6"/>
          <w:szCs w:val="12"/>
        </w:rPr>
        <w:t xml:space="preserve">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7537D5">
        <w:rPr>
          <w:sz w:val="6"/>
          <w:szCs w:val="12"/>
        </w:rPr>
        <w:t>to</w:t>
      </w:r>
      <w:proofErr w:type="gramEnd"/>
      <w:r w:rsidRPr="007537D5">
        <w:rPr>
          <w:sz w:val="6"/>
          <w:szCs w:val="12"/>
        </w:rPr>
        <w:t xml:space="preserve"> the executive. Representative Good again explained:</w:t>
      </w:r>
    </w:p>
    <w:p w14:paraId="682B1CD7" w14:textId="77777777" w:rsidR="007F2BF5" w:rsidRPr="007537D5" w:rsidRDefault="007F2BF5" w:rsidP="007F2BF5">
      <w:pPr>
        <w:rPr>
          <w:sz w:val="6"/>
          <w:szCs w:val="12"/>
        </w:rPr>
      </w:pPr>
      <w:r w:rsidRPr="007537D5">
        <w:rPr>
          <w:sz w:val="6"/>
          <w:szCs w:val="12"/>
        </w:rPr>
        <w:t xml:space="preserve">We believe that the Committee on Appropriations and the committees on </w:t>
      </w:r>
      <w:proofErr w:type="gramStart"/>
      <w:r w:rsidRPr="007537D5">
        <w:rPr>
          <w:sz w:val="6"/>
          <w:szCs w:val="12"/>
        </w:rPr>
        <w:t>expenditures</w:t>
      </w:r>
      <w:proofErr w:type="gramEnd"/>
      <w:r w:rsidRPr="007537D5">
        <w:rPr>
          <w:sz w:val="6"/>
          <w:szCs w:val="12"/>
        </w:rPr>
        <w:t xml:space="preserve"> and on revenue that are investigating matters under their jurisdiction should </w:t>
      </w:r>
      <w:proofErr w:type="gramStart"/>
      <w:r w:rsidRPr="007537D5">
        <w:rPr>
          <w:sz w:val="6"/>
          <w:szCs w:val="12"/>
        </w:rPr>
        <w:t>have at all times</w:t>
      </w:r>
      <w:proofErr w:type="gramEnd"/>
      <w:r w:rsidRPr="007537D5">
        <w:rPr>
          <w:sz w:val="6"/>
          <w:szCs w:val="12"/>
        </w:rPr>
        <w:t xml:space="preserve"> something more than an ex </w:t>
      </w:r>
      <w:proofErr w:type="spellStart"/>
      <w:r w:rsidRPr="007537D5">
        <w:rPr>
          <w:sz w:val="6"/>
          <w:szCs w:val="12"/>
        </w:rPr>
        <w:t>parte</w:t>
      </w:r>
      <w:proofErr w:type="spellEnd"/>
      <w:r w:rsidRPr="007537D5">
        <w:rPr>
          <w:sz w:val="6"/>
          <w:szCs w:val="12"/>
        </w:rPr>
        <w:t xml:space="preserv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58FE50E6" w14:textId="77777777" w:rsidR="007F2BF5" w:rsidRPr="007537D5" w:rsidRDefault="007F2BF5" w:rsidP="007F2BF5">
      <w:pPr>
        <w:rPr>
          <w:sz w:val="6"/>
          <w:szCs w:val="12"/>
        </w:rPr>
      </w:pPr>
      <w:r w:rsidRPr="007537D5">
        <w:rPr>
          <w:sz w:val="6"/>
          <w:szCs w:val="1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2F727DDE" w14:textId="77777777" w:rsidR="007F2BF5" w:rsidRPr="007537D5" w:rsidRDefault="007F2BF5" w:rsidP="007F2BF5">
      <w:pPr>
        <w:rPr>
          <w:sz w:val="6"/>
          <w:szCs w:val="12"/>
        </w:rPr>
      </w:pPr>
      <w:r w:rsidRPr="007537D5">
        <w:rPr>
          <w:sz w:val="6"/>
          <w:szCs w:val="12"/>
        </w:rPr>
        <w:t xml:space="preserve">Describing this proposed office, Representative Jo </w:t>
      </w:r>
      <w:proofErr w:type="spellStart"/>
      <w:r w:rsidRPr="007537D5">
        <w:rPr>
          <w:sz w:val="6"/>
          <w:szCs w:val="12"/>
        </w:rPr>
        <w:t>Byrns</w:t>
      </w:r>
      <w:proofErr w:type="spellEnd"/>
      <w:r w:rsidRPr="007537D5">
        <w:rPr>
          <w:sz w:val="6"/>
          <w:szCs w:val="12"/>
        </w:rPr>
        <w:t xml:space="preserve">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56538038" w14:textId="77777777" w:rsidR="007F2BF5" w:rsidRPr="007537D5" w:rsidRDefault="007F2BF5" w:rsidP="007F2BF5">
      <w:pPr>
        <w:rPr>
          <w:sz w:val="6"/>
          <w:szCs w:val="12"/>
        </w:rPr>
      </w:pPr>
      <w:r w:rsidRPr="007537D5">
        <w:rPr>
          <w:sz w:val="6"/>
          <w:szCs w:val="12"/>
        </w:rPr>
        <w:t xml:space="preserve">The Executive having the power to initiate the budget, certainly an independent audit is necessary to </w:t>
      </w:r>
      <w:proofErr w:type="gramStart"/>
      <w:r w:rsidRPr="007537D5">
        <w:rPr>
          <w:sz w:val="6"/>
          <w:szCs w:val="12"/>
        </w:rPr>
        <w:t>insure at all times</w:t>
      </w:r>
      <w:proofErr w:type="gramEnd"/>
      <w:r w:rsidRPr="007537D5">
        <w:rPr>
          <w:sz w:val="6"/>
          <w:szCs w:val="12"/>
        </w:rPr>
        <w:t xml:space="preserve"> a businesslike execution of the budget .... The creation of this office will, it is seen, serve as a check, not only on useless expenditures but will keep the bureau more keenly alive to a rigid performance of its duties and obligations.259</w:t>
      </w:r>
    </w:p>
    <w:p w14:paraId="5C6AC4A0" w14:textId="77777777" w:rsidR="007F2BF5" w:rsidRPr="007537D5" w:rsidRDefault="007F2BF5" w:rsidP="007F2BF5">
      <w:pPr>
        <w:rPr>
          <w:sz w:val="6"/>
          <w:szCs w:val="12"/>
        </w:rPr>
      </w:pPr>
      <w:r w:rsidRPr="007537D5">
        <w:rPr>
          <w:sz w:val="6"/>
          <w:szCs w:val="12"/>
        </w:rPr>
        <w:t xml:space="preserve">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7537D5">
        <w:rPr>
          <w:sz w:val="6"/>
          <w:szCs w:val="12"/>
        </w:rPr>
        <w:t>over power</w:t>
      </w:r>
      <w:proofErr w:type="gramEnd"/>
      <w:r w:rsidRPr="007537D5">
        <w:rPr>
          <w:sz w:val="6"/>
          <w:szCs w:val="12"/>
        </w:rPr>
        <w:t>,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w:t>
      </w:r>
      <w:proofErr w:type="gramStart"/>
      <w:r w:rsidRPr="007537D5">
        <w:rPr>
          <w:sz w:val="6"/>
          <w:szCs w:val="12"/>
        </w:rPr>
        <w:t>262</w:t>
      </w:r>
      <w:proofErr w:type="gramEnd"/>
    </w:p>
    <w:p w14:paraId="070617A1" w14:textId="77777777" w:rsidR="007F2BF5" w:rsidRPr="007537D5" w:rsidRDefault="007F2BF5" w:rsidP="007F2BF5">
      <w:pPr>
        <w:rPr>
          <w:sz w:val="6"/>
          <w:szCs w:val="12"/>
        </w:rPr>
      </w:pPr>
      <w:r w:rsidRPr="007537D5">
        <w:rPr>
          <w:sz w:val="6"/>
          <w:szCs w:val="1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0FC52560" w14:textId="77777777" w:rsidR="007F2BF5" w:rsidRPr="007537D5" w:rsidRDefault="007F2BF5" w:rsidP="007F2BF5">
      <w:pPr>
        <w:rPr>
          <w:sz w:val="6"/>
          <w:szCs w:val="12"/>
        </w:rPr>
      </w:pPr>
      <w:r w:rsidRPr="007537D5">
        <w:rPr>
          <w:sz w:val="6"/>
          <w:szCs w:val="1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19379BF5" w14:textId="77777777" w:rsidR="007F2BF5" w:rsidRPr="007537D5" w:rsidRDefault="007F2BF5" w:rsidP="007F2BF5">
      <w:pPr>
        <w:rPr>
          <w:sz w:val="6"/>
          <w:szCs w:val="12"/>
        </w:rPr>
      </w:pPr>
      <w:r w:rsidRPr="007537D5">
        <w:rPr>
          <w:sz w:val="6"/>
          <w:szCs w:val="12"/>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w:t>
      </w:r>
      <w:proofErr w:type="gramStart"/>
      <w:r w:rsidRPr="007537D5">
        <w:rPr>
          <w:sz w:val="6"/>
          <w:szCs w:val="12"/>
        </w:rPr>
        <w:t>277</w:t>
      </w:r>
      <w:proofErr w:type="gramEnd"/>
    </w:p>
    <w:p w14:paraId="0566D5CE" w14:textId="77777777" w:rsidR="007F2BF5" w:rsidRPr="007537D5" w:rsidRDefault="007F2BF5" w:rsidP="007F2BF5">
      <w:pPr>
        <w:rPr>
          <w:sz w:val="6"/>
          <w:szCs w:val="12"/>
        </w:rPr>
      </w:pPr>
      <w:r w:rsidRPr="007537D5">
        <w:rPr>
          <w:sz w:val="6"/>
          <w:szCs w:val="12"/>
        </w:rPr>
        <w:t xml:space="preserve">GAO also submits policy recommendations for legislative action to Congress.278 These proposals can include recommendations that Congress </w:t>
      </w:r>
      <w:proofErr w:type="gramStart"/>
      <w:r w:rsidRPr="007537D5">
        <w:rPr>
          <w:sz w:val="6"/>
          <w:szCs w:val="12"/>
        </w:rPr>
        <w:t>enter into</w:t>
      </w:r>
      <w:proofErr w:type="gramEnd"/>
      <w:r w:rsidRPr="007537D5">
        <w:rPr>
          <w:sz w:val="6"/>
          <w:szCs w:val="12"/>
        </w:rPr>
        <w:t xml:space="preserve">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55250478" w14:textId="77777777" w:rsidR="007F2BF5" w:rsidRPr="007537D5" w:rsidRDefault="007F2BF5" w:rsidP="007F2BF5">
      <w:pPr>
        <w:rPr>
          <w:sz w:val="6"/>
          <w:szCs w:val="12"/>
        </w:rPr>
      </w:pPr>
      <w:r w:rsidRPr="007537D5">
        <w:rPr>
          <w:sz w:val="6"/>
          <w:szCs w:val="12"/>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0829581F" w14:textId="77777777" w:rsidR="007F2BF5" w:rsidRPr="007537D5" w:rsidRDefault="007F2BF5" w:rsidP="007F2BF5">
      <w:pPr>
        <w:rPr>
          <w:sz w:val="6"/>
          <w:szCs w:val="12"/>
        </w:rPr>
      </w:pPr>
      <w:r w:rsidRPr="007537D5">
        <w:rPr>
          <w:sz w:val="6"/>
          <w:szCs w:val="12"/>
        </w:rPr>
        <w:t xml:space="preserve">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7537D5">
        <w:rPr>
          <w:sz w:val="6"/>
          <w:szCs w:val="12"/>
        </w:rPr>
        <w:t>all of</w:t>
      </w:r>
      <w:proofErr w:type="gramEnd"/>
      <w:r w:rsidRPr="007537D5">
        <w:rPr>
          <w:sz w:val="6"/>
          <w:szCs w:val="12"/>
        </w:rPr>
        <w:t xml:space="preserve"> its reports and studies for public consumption--even if members of Congress would prefer the reports to be suppressed.288</w:t>
      </w:r>
    </w:p>
    <w:p w14:paraId="35265FA6" w14:textId="77777777" w:rsidR="007F2BF5" w:rsidRPr="007537D5" w:rsidRDefault="007F2BF5" w:rsidP="007F2BF5">
      <w:pPr>
        <w:rPr>
          <w:sz w:val="6"/>
          <w:szCs w:val="12"/>
        </w:rPr>
      </w:pPr>
      <w:r w:rsidRPr="007537D5">
        <w:rPr>
          <w:sz w:val="6"/>
          <w:szCs w:val="1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1C303A99" w14:textId="77777777" w:rsidR="007F2BF5" w:rsidRPr="007537D5" w:rsidRDefault="007F2BF5" w:rsidP="007F2BF5">
      <w:pPr>
        <w:rPr>
          <w:sz w:val="6"/>
          <w:szCs w:val="12"/>
        </w:rPr>
      </w:pPr>
      <w:r w:rsidRPr="007537D5">
        <w:rPr>
          <w:sz w:val="6"/>
          <w:szCs w:val="12"/>
        </w:rPr>
        <w:t xml:space="preserve">In fiscal year 2018, GAO “received 786 requests for work from the standing committees of the Congress, ... issued 633 </w:t>
      </w:r>
      <w:proofErr w:type="gramStart"/>
      <w:r w:rsidRPr="007537D5">
        <w:rPr>
          <w:sz w:val="6"/>
          <w:szCs w:val="12"/>
        </w:rPr>
        <w:t>reports[</w:t>
      </w:r>
      <w:proofErr w:type="gramEnd"/>
      <w:r w:rsidRPr="007537D5">
        <w:rPr>
          <w:sz w:val="6"/>
          <w:szCs w:val="12"/>
        </w:rPr>
        <w:t>,]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w:t>
      </w:r>
      <w:proofErr w:type="gramStart"/>
      <w:r w:rsidRPr="007537D5">
        <w:rPr>
          <w:sz w:val="6"/>
          <w:szCs w:val="12"/>
        </w:rPr>
        <w:t>.293</w:t>
      </w:r>
      <w:proofErr w:type="gramEnd"/>
    </w:p>
    <w:p w14:paraId="0144CA84" w14:textId="77777777" w:rsidR="007F2BF5" w:rsidRPr="007537D5" w:rsidRDefault="007F2BF5" w:rsidP="007F2BF5">
      <w:pPr>
        <w:rPr>
          <w:sz w:val="6"/>
          <w:szCs w:val="12"/>
        </w:rPr>
      </w:pPr>
      <w:r w:rsidRPr="007537D5">
        <w:rPr>
          <w:sz w:val="6"/>
          <w:szCs w:val="12"/>
        </w:rPr>
        <w:t>GAO staff, in interviews, repeatedly volunteered that the office's primary role continues to be safeguarding “Congress's constitutional prerogatives.”</w:t>
      </w:r>
      <w:proofErr w:type="gramStart"/>
      <w:r w:rsidRPr="007537D5">
        <w:rPr>
          <w:sz w:val="6"/>
          <w:szCs w:val="12"/>
        </w:rPr>
        <w:t>294</w:t>
      </w:r>
      <w:proofErr w:type="gramEnd"/>
    </w:p>
    <w:p w14:paraId="4719CFA4" w14:textId="77777777" w:rsidR="007F2BF5" w:rsidRPr="007537D5" w:rsidRDefault="007F2BF5" w:rsidP="007F2BF5">
      <w:pPr>
        <w:rPr>
          <w:sz w:val="6"/>
          <w:szCs w:val="12"/>
        </w:rPr>
      </w:pPr>
      <w:r w:rsidRPr="007537D5">
        <w:rPr>
          <w:sz w:val="6"/>
          <w:szCs w:val="12"/>
        </w:rPr>
        <w:t xml:space="preserve">H. </w:t>
      </w:r>
      <w:proofErr w:type="spellStart"/>
      <w:r w:rsidRPr="007537D5">
        <w:rPr>
          <w:sz w:val="6"/>
          <w:szCs w:val="12"/>
        </w:rPr>
        <w:t>MedPAC</w:t>
      </w:r>
      <w:proofErr w:type="spellEnd"/>
      <w:r w:rsidRPr="007537D5">
        <w:rPr>
          <w:sz w:val="6"/>
          <w:szCs w:val="12"/>
        </w:rPr>
        <w:t xml:space="preserve"> and MACPAC</w:t>
      </w:r>
    </w:p>
    <w:p w14:paraId="443FAE6E" w14:textId="77777777" w:rsidR="007F2BF5" w:rsidRPr="007537D5" w:rsidRDefault="007F2BF5" w:rsidP="007F2BF5">
      <w:pPr>
        <w:rPr>
          <w:sz w:val="6"/>
          <w:szCs w:val="12"/>
        </w:rPr>
      </w:pPr>
      <w:r w:rsidRPr="007537D5">
        <w:rPr>
          <w:sz w:val="6"/>
          <w:szCs w:val="12"/>
        </w:rPr>
        <w:t xml:space="preserve">“Each of them </w:t>
      </w:r>
      <w:proofErr w:type="gramStart"/>
      <w:r w:rsidRPr="007537D5">
        <w:rPr>
          <w:sz w:val="6"/>
          <w:szCs w:val="12"/>
        </w:rPr>
        <w:t>are</w:t>
      </w:r>
      <w:proofErr w:type="gramEnd"/>
      <w:r w:rsidRPr="007537D5">
        <w:rPr>
          <w:sz w:val="6"/>
          <w:szCs w:val="12"/>
        </w:rPr>
        <w:t xml:space="preserve"> incredibly necessary, so that you take the decision-making and put it in the hands of professionals and take it out of the hands of Congress and the lobbyists.”</w:t>
      </w:r>
    </w:p>
    <w:p w14:paraId="5A138DD2" w14:textId="77777777" w:rsidR="007F2BF5" w:rsidRPr="007537D5" w:rsidRDefault="007F2BF5" w:rsidP="007F2BF5">
      <w:pPr>
        <w:rPr>
          <w:sz w:val="6"/>
          <w:szCs w:val="12"/>
        </w:rPr>
      </w:pPr>
      <w:proofErr w:type="spellStart"/>
      <w:r w:rsidRPr="007537D5">
        <w:rPr>
          <w:sz w:val="6"/>
          <w:szCs w:val="12"/>
        </w:rPr>
        <w:t>MedPAC</w:t>
      </w:r>
      <w:proofErr w:type="spellEnd"/>
      <w:r w:rsidRPr="007537D5">
        <w:rPr>
          <w:sz w:val="6"/>
          <w:szCs w:val="12"/>
        </w:rPr>
        <w:t xml:space="preserve"> and MACPAC likewise had their origins in congressional distrust of executive-branch administration. Like JCT, </w:t>
      </w:r>
      <w:proofErr w:type="spellStart"/>
      <w:r w:rsidRPr="007537D5">
        <w:rPr>
          <w:sz w:val="6"/>
          <w:szCs w:val="12"/>
        </w:rPr>
        <w:t>MedPAC</w:t>
      </w:r>
      <w:proofErr w:type="spellEnd"/>
      <w:r w:rsidRPr="007537D5">
        <w:rPr>
          <w:sz w:val="6"/>
          <w:szCs w:val="12"/>
        </w:rPr>
        <w:t xml:space="preserve"> and MACPAC stand out as nonpartisan institutions designed to support Congress in areas of </w:t>
      </w:r>
      <w:proofErr w:type="gramStart"/>
      <w:r w:rsidRPr="007537D5">
        <w:rPr>
          <w:sz w:val="6"/>
          <w:szCs w:val="12"/>
        </w:rPr>
        <w:t>particular policy</w:t>
      </w:r>
      <w:proofErr w:type="gramEnd"/>
      <w:r w:rsidRPr="007537D5">
        <w:rPr>
          <w:sz w:val="6"/>
          <w:szCs w:val="12"/>
        </w:rPr>
        <w:t xml:space="preserve"> and financial import in which the executive had become dominant. In this sense, they perform a specialized version of the kind of work that GAO also sometimes performs in other subject-matter areas.</w:t>
      </w:r>
    </w:p>
    <w:p w14:paraId="3B34A5A7" w14:textId="77777777" w:rsidR="007F2BF5" w:rsidRPr="007537D5" w:rsidRDefault="007F2BF5" w:rsidP="007F2BF5">
      <w:pPr>
        <w:rPr>
          <w:sz w:val="6"/>
          <w:szCs w:val="12"/>
        </w:rPr>
      </w:pPr>
      <w:r w:rsidRPr="007537D5">
        <w:rPr>
          <w:sz w:val="6"/>
          <w:szCs w:val="12"/>
        </w:rPr>
        <w:t xml:space="preserve">But the history of </w:t>
      </w:r>
      <w:proofErr w:type="spellStart"/>
      <w:r w:rsidRPr="007537D5">
        <w:rPr>
          <w:sz w:val="6"/>
          <w:szCs w:val="12"/>
        </w:rPr>
        <w:t>MedPAC</w:t>
      </w:r>
      <w:proofErr w:type="spellEnd"/>
      <w:r w:rsidRPr="007537D5">
        <w:rPr>
          <w:sz w:val="6"/>
          <w:szCs w:val="12"/>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7537D5">
        <w:rPr>
          <w:sz w:val="6"/>
          <w:szCs w:val="12"/>
        </w:rPr>
        <w:t>ProPAC</w:t>
      </w:r>
      <w:proofErr w:type="spellEnd"/>
      <w:r w:rsidRPr="007537D5">
        <w:rPr>
          <w:sz w:val="6"/>
          <w:szCs w:val="12"/>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7537D5">
        <w:rPr>
          <w:sz w:val="6"/>
          <w:szCs w:val="12"/>
        </w:rPr>
        <w:t>MedPAC</w:t>
      </w:r>
      <w:proofErr w:type="spellEnd"/>
      <w:r w:rsidRPr="007537D5">
        <w:rPr>
          <w:sz w:val="6"/>
          <w:szCs w:val="12"/>
        </w:rPr>
        <w:t xml:space="preserve">--an entity that retained the label of “commission” but that, unlike most congressional commissions, had no statutory expiration date.298 Building on the model provided by </w:t>
      </w:r>
      <w:proofErr w:type="spellStart"/>
      <w:r w:rsidRPr="007537D5">
        <w:rPr>
          <w:sz w:val="6"/>
          <w:szCs w:val="12"/>
        </w:rPr>
        <w:t>MedPAC</w:t>
      </w:r>
      <w:proofErr w:type="spellEnd"/>
      <w:r w:rsidRPr="007537D5">
        <w:rPr>
          <w:sz w:val="6"/>
          <w:szCs w:val="12"/>
        </w:rPr>
        <w:t>, Congress established MACPAC in the Children's Health Insurance Program Reauthorization Act of 2009299 and provided it with funding (and expanded its mandate) under the Patient Protection and Affordable Care Act.300</w:t>
      </w:r>
    </w:p>
    <w:p w14:paraId="6DC3D4E0" w14:textId="77777777" w:rsidR="007F2BF5" w:rsidRPr="007537D5" w:rsidRDefault="007F2BF5" w:rsidP="007F2BF5">
      <w:pPr>
        <w:rPr>
          <w:sz w:val="6"/>
          <w:szCs w:val="12"/>
        </w:rPr>
      </w:pPr>
      <w:r w:rsidRPr="007537D5">
        <w:rPr>
          <w:sz w:val="6"/>
          <w:szCs w:val="12"/>
        </w:rPr>
        <w:t xml:space="preserve">Lobbyists were also a cause for concern. Describing the impetus behind the creation of </w:t>
      </w:r>
      <w:proofErr w:type="spellStart"/>
      <w:r w:rsidRPr="007537D5">
        <w:rPr>
          <w:sz w:val="6"/>
          <w:szCs w:val="12"/>
        </w:rPr>
        <w:t>MedPAC</w:t>
      </w:r>
      <w:proofErr w:type="spellEnd"/>
      <w:r w:rsidRPr="007537D5">
        <w:rPr>
          <w:sz w:val="6"/>
          <w:szCs w:val="12"/>
        </w:rPr>
        <w:t xml:space="preserve">, CRS chronicled: “Congress [by creating </w:t>
      </w:r>
      <w:proofErr w:type="spellStart"/>
      <w:r w:rsidRPr="007537D5">
        <w:rPr>
          <w:sz w:val="6"/>
          <w:szCs w:val="12"/>
        </w:rPr>
        <w:t>MedPAC</w:t>
      </w:r>
      <w:proofErr w:type="spellEnd"/>
      <w:r w:rsidRPr="007537D5">
        <w:rPr>
          <w:sz w:val="6"/>
          <w:szCs w:val="12"/>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7537D5">
        <w:rPr>
          <w:sz w:val="6"/>
          <w:szCs w:val="12"/>
        </w:rPr>
        <w:t>MedPAC</w:t>
      </w:r>
      <w:proofErr w:type="spellEnd"/>
      <w:r w:rsidRPr="007537D5">
        <w:rPr>
          <w:sz w:val="6"/>
          <w:szCs w:val="12"/>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0CCA9415" w14:textId="77777777" w:rsidR="007F2BF5" w:rsidRPr="007537D5" w:rsidRDefault="007F2BF5" w:rsidP="007F2BF5">
      <w:pPr>
        <w:rPr>
          <w:sz w:val="6"/>
          <w:szCs w:val="12"/>
        </w:rPr>
      </w:pPr>
      <w:r w:rsidRPr="007537D5">
        <w:rPr>
          <w:sz w:val="6"/>
          <w:szCs w:val="12"/>
        </w:rPr>
        <w:t xml:space="preserve">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w:t>
      </w:r>
      <w:proofErr w:type="gramStart"/>
      <w:r w:rsidRPr="007537D5">
        <w:rPr>
          <w:sz w:val="6"/>
          <w:szCs w:val="12"/>
        </w:rPr>
        <w:t>reasons304--interest</w:t>
      </w:r>
      <w:proofErr w:type="gramEnd"/>
      <w:r w:rsidRPr="007537D5">
        <w:rPr>
          <w:sz w:val="6"/>
          <w:szCs w:val="12"/>
        </w:rPr>
        <w:t xml:space="preserve"> group influence had become a more pressing problem for congressional autonomy over time.</w:t>
      </w:r>
    </w:p>
    <w:p w14:paraId="529FA319" w14:textId="77777777" w:rsidR="007F2BF5" w:rsidRPr="007537D5" w:rsidRDefault="007F2BF5" w:rsidP="007F2BF5">
      <w:pPr>
        <w:rPr>
          <w:sz w:val="6"/>
          <w:szCs w:val="12"/>
        </w:rPr>
      </w:pPr>
      <w:r w:rsidRPr="007537D5">
        <w:rPr>
          <w:sz w:val="6"/>
          <w:szCs w:val="12"/>
        </w:rPr>
        <w:t xml:space="preserve">*1597 </w:t>
      </w:r>
      <w:proofErr w:type="spellStart"/>
      <w:r w:rsidRPr="007537D5">
        <w:rPr>
          <w:sz w:val="6"/>
          <w:szCs w:val="12"/>
        </w:rPr>
        <w:t>MedPAC</w:t>
      </w:r>
      <w:proofErr w:type="spellEnd"/>
      <w:r w:rsidRPr="007537D5">
        <w:rPr>
          <w:sz w:val="6"/>
          <w:szCs w:val="12"/>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5140DC22" w14:textId="77777777" w:rsidR="007F2BF5" w:rsidRPr="007537D5" w:rsidRDefault="007F2BF5" w:rsidP="007F2BF5">
      <w:pPr>
        <w:rPr>
          <w:sz w:val="6"/>
          <w:szCs w:val="12"/>
        </w:rPr>
      </w:pPr>
      <w:r w:rsidRPr="007537D5">
        <w:rPr>
          <w:sz w:val="6"/>
          <w:szCs w:val="12"/>
        </w:rPr>
        <w:t xml:space="preserve">Like GAO, </w:t>
      </w:r>
      <w:proofErr w:type="spellStart"/>
      <w:r w:rsidRPr="007537D5">
        <w:rPr>
          <w:sz w:val="6"/>
          <w:szCs w:val="12"/>
        </w:rPr>
        <w:t>MedPAC</w:t>
      </w:r>
      <w:proofErr w:type="spellEnd"/>
      <w:r w:rsidRPr="007537D5">
        <w:rPr>
          <w:sz w:val="6"/>
          <w:szCs w:val="12"/>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4049ED54" w14:textId="77777777" w:rsidR="007F2BF5" w:rsidRPr="007537D5" w:rsidRDefault="007F2BF5" w:rsidP="007F2BF5">
      <w:pPr>
        <w:rPr>
          <w:sz w:val="6"/>
          <w:szCs w:val="12"/>
        </w:rPr>
      </w:pPr>
      <w:proofErr w:type="spellStart"/>
      <w:r w:rsidRPr="007537D5">
        <w:rPr>
          <w:sz w:val="6"/>
          <w:szCs w:val="12"/>
        </w:rPr>
        <w:t>MedPAC</w:t>
      </w:r>
      <w:proofErr w:type="spellEnd"/>
      <w:r w:rsidRPr="007537D5">
        <w:rPr>
          <w:sz w:val="6"/>
          <w:szCs w:val="12"/>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7537D5">
        <w:rPr>
          <w:sz w:val="6"/>
          <w:szCs w:val="12"/>
        </w:rPr>
        <w:t>MACStats</w:t>
      </w:r>
      <w:proofErr w:type="spellEnd"/>
      <w:r w:rsidRPr="007537D5">
        <w:rPr>
          <w:sz w:val="6"/>
          <w:szCs w:val="12"/>
        </w:rPr>
        <w:t>,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6F227559" w14:textId="77777777" w:rsidR="007F2BF5" w:rsidRPr="007537D5" w:rsidRDefault="007F2BF5" w:rsidP="007F2BF5">
      <w:pPr>
        <w:rPr>
          <w:sz w:val="6"/>
          <w:szCs w:val="12"/>
        </w:rPr>
      </w:pPr>
      <w:r w:rsidRPr="007537D5">
        <w:rPr>
          <w:sz w:val="6"/>
          <w:szCs w:val="1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17FCBC43" w14:textId="77777777" w:rsidR="007F2BF5" w:rsidRPr="007537D5" w:rsidRDefault="007F2BF5" w:rsidP="007F2BF5">
      <w:pPr>
        <w:rPr>
          <w:sz w:val="6"/>
          <w:szCs w:val="12"/>
        </w:rPr>
      </w:pPr>
      <w:r w:rsidRPr="007537D5">
        <w:rPr>
          <w:sz w:val="6"/>
          <w:szCs w:val="12"/>
        </w:rPr>
        <w:t xml:space="preserve">In addition to the commissioners, </w:t>
      </w:r>
      <w:proofErr w:type="spellStart"/>
      <w:r w:rsidRPr="007537D5">
        <w:rPr>
          <w:sz w:val="6"/>
          <w:szCs w:val="12"/>
        </w:rPr>
        <w:t>MedPAC</w:t>
      </w:r>
      <w:proofErr w:type="spellEnd"/>
      <w:r w:rsidRPr="007537D5">
        <w:rPr>
          <w:sz w:val="6"/>
          <w:szCs w:val="12"/>
        </w:rPr>
        <w:t xml:space="preserve"> has a permanent staff of thirty individuals, including nineteen policy analysts;324 MACPAC has a permanent staff of twenty-nine employees, including fifteen analysts.325</w:t>
      </w:r>
    </w:p>
    <w:p w14:paraId="55CF2397" w14:textId="77777777" w:rsidR="007F2BF5" w:rsidRPr="007537D5" w:rsidRDefault="007F2BF5" w:rsidP="007F2BF5">
      <w:pPr>
        <w:rPr>
          <w:sz w:val="6"/>
          <w:szCs w:val="12"/>
        </w:rPr>
      </w:pPr>
      <w:r w:rsidRPr="007537D5">
        <w:rPr>
          <w:sz w:val="6"/>
          <w:szCs w:val="12"/>
        </w:rPr>
        <w:t xml:space="preserve">*1599 As a point of contrast, the entire full-time staff of the Senate Health, Education, Labor, and Pensions Committee specializing in healthcare is seven staffers and three fellows.326 All analysts in </w:t>
      </w:r>
      <w:proofErr w:type="spellStart"/>
      <w:r w:rsidRPr="007537D5">
        <w:rPr>
          <w:sz w:val="6"/>
          <w:szCs w:val="12"/>
        </w:rPr>
        <w:t>MedPAC</w:t>
      </w:r>
      <w:proofErr w:type="spellEnd"/>
      <w:r w:rsidRPr="007537D5">
        <w:rPr>
          <w:sz w:val="6"/>
          <w:szCs w:val="12"/>
        </w:rPr>
        <w:t xml:space="preserve"> and MACPAC have advanced degrees.327</w:t>
      </w:r>
    </w:p>
    <w:p w14:paraId="06953C1D" w14:textId="77777777" w:rsidR="007F2BF5" w:rsidRPr="007537D5" w:rsidRDefault="007F2BF5" w:rsidP="007F2BF5">
      <w:r w:rsidRPr="007537D5">
        <w:t>[TABLE OMITTED]</w:t>
      </w:r>
    </w:p>
    <w:p w14:paraId="262FD95D" w14:textId="77777777" w:rsidR="007F2BF5" w:rsidRPr="006936C9" w:rsidRDefault="007F2BF5" w:rsidP="007F2BF5">
      <w:pPr>
        <w:rPr>
          <w:sz w:val="6"/>
          <w:szCs w:val="6"/>
        </w:rPr>
      </w:pPr>
      <w:r w:rsidRPr="006936C9">
        <w:rPr>
          <w:sz w:val="6"/>
          <w:szCs w:val="6"/>
        </w:rPr>
        <w:t>II. THE BUREAUCRACY'S FEATURES AND FUNCTIONS</w:t>
      </w:r>
    </w:p>
    <w:p w14:paraId="14B27A70" w14:textId="77777777" w:rsidR="007F2BF5" w:rsidRPr="006936C9" w:rsidRDefault="007F2BF5" w:rsidP="007F2BF5">
      <w:pPr>
        <w:rPr>
          <w:sz w:val="6"/>
          <w:szCs w:val="6"/>
        </w:rPr>
      </w:pPr>
      <w:r w:rsidRPr="006936C9">
        <w:rPr>
          <w:sz w:val="6"/>
          <w:szCs w:val="6"/>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1E0FD043" w14:textId="77777777" w:rsidR="007F2BF5" w:rsidRPr="006936C9" w:rsidRDefault="007F2BF5" w:rsidP="007F2BF5">
      <w:pPr>
        <w:rPr>
          <w:sz w:val="6"/>
          <w:szCs w:val="6"/>
        </w:rPr>
      </w:pPr>
      <w:r w:rsidRPr="006936C9">
        <w:rPr>
          <w:sz w:val="6"/>
          <w:szCs w:val="6"/>
        </w:rPr>
        <w:t>A. The Standard Account</w:t>
      </w:r>
    </w:p>
    <w:p w14:paraId="5FB56F4F" w14:textId="77777777" w:rsidR="007F2BF5" w:rsidRPr="006936C9" w:rsidRDefault="007F2BF5" w:rsidP="007F2BF5">
      <w:pPr>
        <w:rPr>
          <w:sz w:val="6"/>
          <w:szCs w:val="6"/>
        </w:rPr>
      </w:pPr>
      <w:r w:rsidRPr="006936C9">
        <w:rPr>
          <w:sz w:val="6"/>
          <w:szCs w:val="6"/>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4E7C02CA" w14:textId="77777777" w:rsidR="007F2BF5" w:rsidRPr="006936C9" w:rsidRDefault="007F2BF5" w:rsidP="007F2BF5">
      <w:pPr>
        <w:rPr>
          <w:sz w:val="6"/>
          <w:szCs w:val="6"/>
        </w:rPr>
      </w:pPr>
      <w:r w:rsidRPr="006936C9">
        <w:rPr>
          <w:sz w:val="6"/>
          <w:szCs w:val="6"/>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6936C9">
        <w:rPr>
          <w:sz w:val="6"/>
          <w:szCs w:val="6"/>
        </w:rPr>
        <w:t>eliminat</w:t>
      </w:r>
      <w:proofErr w:type="spellEnd"/>
      <w:r w:rsidRPr="006936C9">
        <w:rPr>
          <w:sz w:val="6"/>
          <w:szCs w:val="6"/>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683D81A" w14:textId="77777777" w:rsidR="007F2BF5" w:rsidRPr="006936C9" w:rsidRDefault="007F2BF5" w:rsidP="007F2BF5">
      <w:pPr>
        <w:rPr>
          <w:sz w:val="6"/>
          <w:szCs w:val="6"/>
        </w:rPr>
      </w:pPr>
      <w:r w:rsidRPr="006936C9">
        <w:rPr>
          <w:sz w:val="6"/>
          <w:szCs w:val="6"/>
        </w:rPr>
        <w:t>Other work on bureaucracy has roots in rational choice theory, which has considered why Congress creates an executive branch bureaucracy and how it structures it.337 That work focuses mostly on Congress's own deficiencies as the reason why Congress turns to agencies--including limited time,338 lack of *1602 expertise,339 and desire to avoid accountability.340 The story is almost always one of Congress relinquishing policy control in the hope of receiving some countervailing benefit,341 such as increased efficiency (and other time-related benefits),342 high-quality output (resulting, for example, from enhanced institutional memory343 or managerial experience344), greater political leeway to pursue additional policy achievement,345 or a convenient scapegoat that Congress can hide behind to avoid political blame for difficult decisions.346 A *1603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B061353" w14:textId="77777777" w:rsidR="007F2BF5" w:rsidRPr="006936C9" w:rsidRDefault="007F2BF5" w:rsidP="007F2BF5">
      <w:pPr>
        <w:rPr>
          <w:sz w:val="6"/>
          <w:szCs w:val="6"/>
        </w:rPr>
      </w:pPr>
      <w:r w:rsidRPr="006936C9">
        <w:rPr>
          <w:sz w:val="6"/>
          <w:szCs w:val="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31FFB46" w14:textId="77777777" w:rsidR="007F2BF5" w:rsidRPr="006936C9" w:rsidRDefault="007F2BF5" w:rsidP="007F2BF5">
      <w:pPr>
        <w:rPr>
          <w:sz w:val="6"/>
          <w:szCs w:val="6"/>
        </w:rPr>
      </w:pPr>
      <w:r w:rsidRPr="006936C9">
        <w:rPr>
          <w:sz w:val="6"/>
          <w:szCs w:val="6"/>
        </w:rPr>
        <w:t>More recent administrative law scholarship has also looked to separation of powers.353 Neomi Rao critiques administrative delegation as undermining *1604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CF74EAB" w14:textId="77777777" w:rsidR="007F2BF5" w:rsidRPr="006936C9" w:rsidRDefault="007F2BF5" w:rsidP="007F2BF5">
      <w:pPr>
        <w:rPr>
          <w:sz w:val="6"/>
          <w:szCs w:val="6"/>
        </w:rPr>
      </w:pPr>
      <w:r w:rsidRPr="006936C9">
        <w:rPr>
          <w:sz w:val="6"/>
          <w:szCs w:val="6"/>
        </w:rPr>
        <w:t xml:space="preserve">Much of this work points to arguments that, instead of formal constitutional structures, or a strong Congress, or even Supreme Court doctrine, sub-constitutional strategies can and should be used to achieve the same checks and balances.356 Almost </w:t>
      </w:r>
      <w:proofErr w:type="gramStart"/>
      <w:r w:rsidRPr="006936C9">
        <w:rPr>
          <w:sz w:val="6"/>
          <w:szCs w:val="6"/>
        </w:rPr>
        <w:t>all of</w:t>
      </w:r>
      <w:proofErr w:type="gramEnd"/>
      <w:r w:rsidRPr="006936C9">
        <w:rPr>
          <w:sz w:val="6"/>
          <w:szCs w:val="6"/>
        </w:rPr>
        <w:t xml:space="preserve"> this literature, however, identifies those sub-constitutional strategies, including how powers are internally separated, as located in the structure and operations inside the executive branch.357</w:t>
      </w:r>
    </w:p>
    <w:p w14:paraId="3691F6B4" w14:textId="77777777" w:rsidR="007F2BF5" w:rsidRPr="006936C9" w:rsidRDefault="007F2BF5" w:rsidP="007F2BF5">
      <w:pPr>
        <w:rPr>
          <w:sz w:val="14"/>
        </w:rPr>
      </w:pPr>
      <w:r w:rsidRPr="006936C9">
        <w:rPr>
          <w:sz w:val="14"/>
        </w:rPr>
        <w:t>*1605 B. How the Congressional Bureaucracy Intervenes in This Account</w:t>
      </w:r>
    </w:p>
    <w:p w14:paraId="18B2161C" w14:textId="77777777" w:rsidR="007F2BF5" w:rsidRPr="006936C9" w:rsidRDefault="007F2BF5" w:rsidP="007F2BF5">
      <w:pPr>
        <w:rPr>
          <w:sz w:val="14"/>
        </w:rPr>
      </w:pPr>
      <w:r w:rsidRPr="00876B51">
        <w:rPr>
          <w:rStyle w:val="StyleUnderline"/>
          <w:highlight w:val="yellow"/>
        </w:rPr>
        <w:t>The</w:t>
      </w:r>
      <w:r w:rsidRPr="006936C9">
        <w:rPr>
          <w:sz w:val="14"/>
        </w:rPr>
        <w:t xml:space="preserve"> </w:t>
      </w:r>
      <w:r w:rsidRPr="006936C9">
        <w:rPr>
          <w:rStyle w:val="Emphasis"/>
        </w:rPr>
        <w:t>congressional</w:t>
      </w:r>
      <w:r w:rsidRPr="006936C9">
        <w:rPr>
          <w:sz w:val="14"/>
        </w:rPr>
        <w:t xml:space="preserve"> </w:t>
      </w:r>
      <w:r w:rsidRPr="00876B51">
        <w:rPr>
          <w:rStyle w:val="StyleUnderline"/>
          <w:highlight w:val="yellow"/>
        </w:rPr>
        <w:t>bureaucracy</w:t>
      </w:r>
      <w:r w:rsidRPr="006936C9">
        <w:rPr>
          <w:sz w:val="14"/>
        </w:rPr>
        <w:t xml:space="preserve">, in many ways, reflects Weber's description of what an ideal bureaucracy looks like. Congress' internal institutions, too, </w:t>
      </w:r>
      <w:r w:rsidRPr="00876B51">
        <w:rPr>
          <w:rStyle w:val="StyleUnderline"/>
          <w:highlight w:val="yellow"/>
        </w:rPr>
        <w:t>share a fierce commitment to</w:t>
      </w:r>
      <w:r w:rsidRPr="006936C9">
        <w:rPr>
          <w:sz w:val="14"/>
        </w:rPr>
        <w:t xml:space="preserve"> objectivity and </w:t>
      </w:r>
      <w:r w:rsidRPr="00274997">
        <w:rPr>
          <w:rStyle w:val="Emphasis"/>
          <w:highlight w:val="yellow"/>
        </w:rPr>
        <w:t>nonpartisanship</w:t>
      </w:r>
      <w:r w:rsidRPr="006936C9">
        <w:rPr>
          <w:sz w:val="14"/>
        </w:rPr>
        <w:t xml:space="preserve">; are each </w:t>
      </w:r>
      <w:r w:rsidRPr="006936C9">
        <w:rPr>
          <w:rStyle w:val="StyleUnderline"/>
        </w:rPr>
        <w:t xml:space="preserve">marked by their particular form of </w:t>
      </w:r>
      <w:r w:rsidRPr="006936C9">
        <w:rPr>
          <w:rStyle w:val="Emphasis"/>
        </w:rPr>
        <w:t>highly specialized knowledge</w:t>
      </w:r>
      <w:r w:rsidRPr="006936C9">
        <w:rPr>
          <w:rStyle w:val="StyleUnderline"/>
        </w:rPr>
        <w:t xml:space="preserve">; have long-serving staff who, on the whole, are more educated and older than Congress's political staff; share a </w:t>
      </w:r>
      <w:r w:rsidRPr="00876B51">
        <w:rPr>
          <w:rStyle w:val="Emphasis"/>
        </w:rPr>
        <w:t>commit</w:t>
      </w:r>
      <w:r w:rsidRPr="00876B51">
        <w:rPr>
          <w:rStyle w:val="StyleUnderline"/>
        </w:rPr>
        <w:t>ment to the</w:t>
      </w:r>
      <w:r w:rsidRPr="006936C9">
        <w:rPr>
          <w:rStyle w:val="StyleUnderline"/>
        </w:rPr>
        <w:t xml:space="preserve"> long-term interests of </w:t>
      </w:r>
      <w:r w:rsidRPr="00274997">
        <w:rPr>
          <w:rStyle w:val="Emphasis"/>
          <w:highlight w:val="yellow"/>
        </w:rPr>
        <w:t>Congress as an institution</w:t>
      </w:r>
      <w:r w:rsidRPr="006936C9">
        <w:rPr>
          <w:sz w:val="14"/>
        </w:rPr>
        <w:t xml:space="preserve"> </w:t>
      </w:r>
      <w:r w:rsidRPr="006936C9">
        <w:rPr>
          <w:rStyle w:val="StyleUnderline"/>
        </w:rPr>
        <w:t xml:space="preserve">rather than the </w:t>
      </w:r>
      <w:r w:rsidRPr="006936C9">
        <w:rPr>
          <w:rStyle w:val="Emphasis"/>
        </w:rPr>
        <w:t>political question of the day</w:t>
      </w:r>
      <w:r w:rsidRPr="006936C9">
        <w:rPr>
          <w:sz w:val="14"/>
        </w:rPr>
        <w:t xml:space="preserve">; </w:t>
      </w:r>
      <w:r w:rsidRPr="00274997">
        <w:rPr>
          <w:rStyle w:val="StyleUnderline"/>
          <w:highlight w:val="yellow"/>
        </w:rPr>
        <w:t>and respect</w:t>
      </w:r>
      <w:r w:rsidRPr="006936C9">
        <w:rPr>
          <w:rStyle w:val="StyleUnderline"/>
        </w:rPr>
        <w:t xml:space="preserve"> Congress's </w:t>
      </w:r>
      <w:r w:rsidRPr="00274997">
        <w:rPr>
          <w:rStyle w:val="Emphasis"/>
          <w:highlight w:val="yellow"/>
        </w:rPr>
        <w:t>rules</w:t>
      </w:r>
      <w:r w:rsidRPr="00274997">
        <w:rPr>
          <w:sz w:val="14"/>
          <w:highlight w:val="yellow"/>
        </w:rPr>
        <w:t xml:space="preserve"> </w:t>
      </w:r>
      <w:r w:rsidRPr="00274997">
        <w:rPr>
          <w:rStyle w:val="StyleUnderline"/>
          <w:highlight w:val="yellow"/>
        </w:rPr>
        <w:t>and</w:t>
      </w:r>
      <w:r w:rsidRPr="006936C9">
        <w:rPr>
          <w:sz w:val="14"/>
        </w:rPr>
        <w:t xml:space="preserve"> </w:t>
      </w:r>
      <w:r w:rsidRPr="006936C9">
        <w:rPr>
          <w:rStyle w:val="Emphasis"/>
        </w:rPr>
        <w:t xml:space="preserve">jurisdictional </w:t>
      </w:r>
      <w:r w:rsidRPr="00274997">
        <w:rPr>
          <w:rStyle w:val="Emphasis"/>
          <w:highlight w:val="yellow"/>
        </w:rPr>
        <w:t>limits</w:t>
      </w:r>
      <w:r w:rsidRPr="006936C9">
        <w:rPr>
          <w:sz w:val="14"/>
        </w:rPr>
        <w:t xml:space="preserve"> </w:t>
      </w:r>
      <w:r w:rsidRPr="006936C9">
        <w:rPr>
          <w:rStyle w:val="StyleUnderline"/>
        </w:rPr>
        <w:t>about the scope and extent of their powers</w:t>
      </w:r>
      <w:r w:rsidRPr="006936C9">
        <w:rPr>
          <w:sz w:val="14"/>
        </w:rPr>
        <w:t xml:space="preserve">. This comment from one of the longest serving counsels in Legislative Counsel captures </w:t>
      </w:r>
      <w:r w:rsidRPr="003D36EA">
        <w:rPr>
          <w:sz w:val="14"/>
        </w:rPr>
        <w:t>the mood: “</w:t>
      </w:r>
      <w:r w:rsidRPr="003D36EA">
        <w:rPr>
          <w:rStyle w:val="StyleUnderline"/>
        </w:rPr>
        <w:t xml:space="preserve">For </w:t>
      </w:r>
      <w:r w:rsidRPr="003D36EA">
        <w:rPr>
          <w:rStyle w:val="Emphasis"/>
        </w:rPr>
        <w:t>Congress</w:t>
      </w:r>
      <w:r w:rsidRPr="006936C9">
        <w:rPr>
          <w:rStyle w:val="StyleUnderline"/>
        </w:rPr>
        <w:t xml:space="preserve"> ... it has been </w:t>
      </w:r>
      <w:r w:rsidRPr="00274997">
        <w:rPr>
          <w:rStyle w:val="StyleUnderline"/>
          <w:highlight w:val="yellow"/>
        </w:rPr>
        <w:t>the</w:t>
      </w:r>
      <w:r w:rsidRPr="006936C9">
        <w:rPr>
          <w:rStyle w:val="StyleUnderline"/>
        </w:rPr>
        <w:t xml:space="preserve"> curious </w:t>
      </w:r>
      <w:r w:rsidRPr="003D36EA">
        <w:rPr>
          <w:rStyle w:val="StyleUnderline"/>
        </w:rPr>
        <w:t xml:space="preserve">marriage of the </w:t>
      </w:r>
      <w:r w:rsidRPr="003D36EA">
        <w:rPr>
          <w:rStyle w:val="Emphasis"/>
        </w:rPr>
        <w:t>cool</w:t>
      </w:r>
      <w:r w:rsidRPr="006936C9">
        <w:rPr>
          <w:rStyle w:val="Emphasis"/>
        </w:rPr>
        <w:t xml:space="preserve"> </w:t>
      </w:r>
      <w:r w:rsidRPr="00274997">
        <w:rPr>
          <w:rStyle w:val="Emphasis"/>
          <w:highlight w:val="yellow"/>
        </w:rPr>
        <w:t>rationality</w:t>
      </w:r>
      <w:r w:rsidRPr="00274997">
        <w:rPr>
          <w:rStyle w:val="StyleUnderline"/>
          <w:highlight w:val="yellow"/>
        </w:rPr>
        <w:t xml:space="preserve"> </w:t>
      </w:r>
      <w:r w:rsidRPr="003D36EA">
        <w:rPr>
          <w:rStyle w:val="StyleUnderline"/>
        </w:rPr>
        <w:t>that</w:t>
      </w:r>
      <w:r w:rsidRPr="006936C9">
        <w:rPr>
          <w:rStyle w:val="StyleUnderline"/>
        </w:rPr>
        <w:t xml:space="preserve"> these </w:t>
      </w:r>
      <w:r w:rsidRPr="00274997">
        <w:rPr>
          <w:rStyle w:val="Emphasis"/>
          <w:highlight w:val="yellow"/>
        </w:rPr>
        <w:t>auxiliary legislative institutions</w:t>
      </w:r>
      <w:r w:rsidRPr="00274997">
        <w:rPr>
          <w:rStyle w:val="StyleUnderline"/>
          <w:highlight w:val="yellow"/>
        </w:rPr>
        <w:t xml:space="preserve"> add</w:t>
      </w:r>
      <w:r w:rsidRPr="006936C9">
        <w:rPr>
          <w:sz w:val="14"/>
        </w:rPr>
        <w:t xml:space="preserve"> (both from appearance as well as from reality) </w:t>
      </w:r>
      <w:r w:rsidRPr="006936C9">
        <w:rPr>
          <w:rStyle w:val="StyleUnderline"/>
        </w:rPr>
        <w:t xml:space="preserve">to the heat of raw politics that </w:t>
      </w:r>
      <w:r w:rsidRPr="00274997">
        <w:rPr>
          <w:rStyle w:val="StyleUnderline"/>
          <w:highlight w:val="yellow"/>
        </w:rPr>
        <w:t xml:space="preserve">produces a </w:t>
      </w:r>
      <w:r w:rsidRPr="003D36EA">
        <w:rPr>
          <w:rStyle w:val="Emphasis"/>
          <w:highlight w:val="yellow"/>
        </w:rPr>
        <w:t>stronger</w:t>
      </w:r>
      <w:r w:rsidRPr="006936C9">
        <w:rPr>
          <w:rStyle w:val="StyleUnderline"/>
        </w:rPr>
        <w:t xml:space="preserve">, more </w:t>
      </w:r>
      <w:r w:rsidRPr="003D36EA">
        <w:rPr>
          <w:rStyle w:val="Emphasis"/>
        </w:rPr>
        <w:t xml:space="preserve">durable </w:t>
      </w:r>
      <w:r w:rsidRPr="00274997">
        <w:rPr>
          <w:rStyle w:val="Emphasis"/>
          <w:highlight w:val="yellow"/>
        </w:rPr>
        <w:t>democratic system</w:t>
      </w:r>
      <w:r w:rsidRPr="006936C9">
        <w:rPr>
          <w:sz w:val="14"/>
        </w:rPr>
        <w:t>.”</w:t>
      </w:r>
      <w:proofErr w:type="gramStart"/>
      <w:r w:rsidRPr="006936C9">
        <w:rPr>
          <w:sz w:val="14"/>
        </w:rPr>
        <w:t>358</w:t>
      </w:r>
      <w:proofErr w:type="gramEnd"/>
    </w:p>
    <w:p w14:paraId="0306E4ED" w14:textId="77777777" w:rsidR="007F2BF5" w:rsidRPr="006936C9" w:rsidRDefault="007F2BF5" w:rsidP="007F2BF5">
      <w:pPr>
        <w:rPr>
          <w:sz w:val="14"/>
        </w:rPr>
      </w:pPr>
      <w:r w:rsidRPr="006936C9">
        <w:rPr>
          <w:sz w:val="14"/>
        </w:rPr>
        <w:t xml:space="preserve">Congress's bureaucracy also aligns with the classic account that a paramount role for the bureaucracy should be the provision of technical and subject-specific expertise. Much has been written about how </w:t>
      </w:r>
      <w:r w:rsidRPr="001C1AD3">
        <w:rPr>
          <w:rStyle w:val="StyleUnderline"/>
        </w:rPr>
        <w:t xml:space="preserve">Congress uses </w:t>
      </w:r>
      <w:r w:rsidRPr="00274997">
        <w:rPr>
          <w:rStyle w:val="Emphasis"/>
          <w:highlight w:val="yellow"/>
        </w:rPr>
        <w:t>delegations</w:t>
      </w:r>
      <w:r w:rsidRPr="00274997">
        <w:rPr>
          <w:sz w:val="14"/>
          <w:highlight w:val="yellow"/>
        </w:rPr>
        <w:t xml:space="preserve"> </w:t>
      </w:r>
      <w:r w:rsidRPr="00274997">
        <w:rPr>
          <w:rStyle w:val="StyleUnderline"/>
          <w:highlight w:val="yellow"/>
        </w:rPr>
        <w:t>to</w:t>
      </w:r>
      <w:r w:rsidRPr="006936C9">
        <w:rPr>
          <w:sz w:val="14"/>
        </w:rPr>
        <w:t xml:space="preserve"> executive agencies to avoid blame.359 We extend those insights now to </w:t>
      </w:r>
      <w:r w:rsidRPr="001C1AD3">
        <w:rPr>
          <w:rStyle w:val="StyleUnderline"/>
        </w:rPr>
        <w:t>the</w:t>
      </w:r>
      <w:r w:rsidRPr="006936C9">
        <w:rPr>
          <w:sz w:val="14"/>
        </w:rPr>
        <w:t xml:space="preserve"> </w:t>
      </w:r>
      <w:r w:rsidRPr="00274997">
        <w:rPr>
          <w:rStyle w:val="Emphasis"/>
          <w:highlight w:val="yellow"/>
        </w:rPr>
        <w:t>legislative-branch bureaucracy</w:t>
      </w:r>
      <w:r w:rsidRPr="00274997">
        <w:rPr>
          <w:rStyle w:val="StyleUnderline"/>
          <w:highlight w:val="yellow"/>
        </w:rPr>
        <w:t>. Members use</w:t>
      </w:r>
      <w:r w:rsidRPr="006936C9">
        <w:rPr>
          <w:sz w:val="14"/>
        </w:rPr>
        <w:t xml:space="preserve"> the bureaucracy's expertise </w:t>
      </w:r>
      <w:r w:rsidRPr="001C1AD3">
        <w:rPr>
          <w:rStyle w:val="StyleUnderline"/>
        </w:rPr>
        <w:t xml:space="preserve">as a sword as well </w:t>
      </w:r>
      <w:r w:rsidRPr="00274997">
        <w:rPr>
          <w:rStyle w:val="StyleUnderline"/>
          <w:highlight w:val="yellow"/>
        </w:rPr>
        <w:t xml:space="preserve">as a </w:t>
      </w:r>
      <w:r w:rsidRPr="00274997">
        <w:rPr>
          <w:rStyle w:val="Emphasis"/>
          <w:highlight w:val="yellow"/>
        </w:rPr>
        <w:t>shield</w:t>
      </w:r>
      <w:r w:rsidRPr="001C1AD3">
        <w:rPr>
          <w:rStyle w:val="StyleUnderline"/>
        </w:rPr>
        <w:t xml:space="preserve">, including </w:t>
      </w:r>
      <w:r w:rsidRPr="00274997">
        <w:rPr>
          <w:rStyle w:val="StyleUnderline"/>
          <w:highlight w:val="yellow"/>
        </w:rPr>
        <w:t xml:space="preserve">to </w:t>
      </w:r>
      <w:r w:rsidRPr="00274997">
        <w:rPr>
          <w:rStyle w:val="Emphasis"/>
          <w:highlight w:val="yellow"/>
        </w:rPr>
        <w:t>shift blame</w:t>
      </w:r>
      <w:r w:rsidRPr="006936C9">
        <w:rPr>
          <w:sz w:val="14"/>
        </w:rPr>
        <w:t>.360 One interviewee explained: “</w:t>
      </w:r>
      <w:r w:rsidRPr="006512ED">
        <w:rPr>
          <w:rStyle w:val="StyleUnderline"/>
        </w:rPr>
        <w:t xml:space="preserve">There is a </w:t>
      </w:r>
      <w:r w:rsidRPr="006512ED">
        <w:rPr>
          <w:rStyle w:val="Emphasis"/>
        </w:rPr>
        <w:t>lot of value</w:t>
      </w:r>
      <w:r w:rsidRPr="006936C9">
        <w:rPr>
          <w:sz w:val="14"/>
        </w:rPr>
        <w:t xml:space="preserve"> </w:t>
      </w:r>
      <w:r w:rsidRPr="006512ED">
        <w:rPr>
          <w:rStyle w:val="StyleUnderline"/>
        </w:rPr>
        <w:t xml:space="preserve">to having a </w:t>
      </w:r>
      <w:r w:rsidRPr="006512ED">
        <w:rPr>
          <w:rStyle w:val="Emphasis"/>
        </w:rPr>
        <w:t>memo</w:t>
      </w:r>
      <w:r w:rsidRPr="006936C9">
        <w:rPr>
          <w:sz w:val="14"/>
        </w:rPr>
        <w:t xml:space="preserve"> on CRS letterhead </w:t>
      </w:r>
      <w:r w:rsidRPr="006512ED">
        <w:rPr>
          <w:rStyle w:val="StyleUnderline"/>
        </w:rPr>
        <w:t xml:space="preserve">in support of a position” because it “can be used as </w:t>
      </w:r>
      <w:r w:rsidRPr="006512ED">
        <w:rPr>
          <w:rStyle w:val="Emphasis"/>
        </w:rPr>
        <w:t>leverage</w:t>
      </w:r>
      <w:r w:rsidRPr="006936C9">
        <w:rPr>
          <w:sz w:val="14"/>
        </w:rPr>
        <w:t xml:space="preserve"> </w:t>
      </w:r>
      <w:r w:rsidRPr="006512ED">
        <w:rPr>
          <w:rStyle w:val="StyleUnderline"/>
        </w:rPr>
        <w:t>over</w:t>
      </w:r>
      <w:r w:rsidRPr="006936C9">
        <w:rPr>
          <w:sz w:val="14"/>
        </w:rPr>
        <w:t xml:space="preserve"> </w:t>
      </w:r>
      <w:r w:rsidRPr="006512ED">
        <w:rPr>
          <w:rStyle w:val="Emphasis"/>
        </w:rPr>
        <w:t>other members or the public</w:t>
      </w:r>
      <w:r w:rsidRPr="006936C9">
        <w:rPr>
          <w:sz w:val="14"/>
        </w:rPr>
        <w:t>.”361</w:t>
      </w:r>
    </w:p>
    <w:p w14:paraId="3A8906C7" w14:textId="77777777" w:rsidR="007F2BF5" w:rsidRPr="006936C9" w:rsidRDefault="007F2BF5" w:rsidP="007F2BF5">
      <w:pPr>
        <w:rPr>
          <w:sz w:val="14"/>
        </w:rPr>
      </w:pPr>
      <w:r w:rsidRPr="006936C9">
        <w:rPr>
          <w:sz w:val="14"/>
        </w:rPr>
        <w:t>*1606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35D5E05B" w14:textId="77777777" w:rsidR="007F2BF5" w:rsidRPr="006936C9" w:rsidRDefault="007F2BF5" w:rsidP="007F2BF5">
      <w:pPr>
        <w:rPr>
          <w:sz w:val="14"/>
        </w:rPr>
      </w:pPr>
      <w:r w:rsidRPr="006936C9">
        <w:rPr>
          <w:sz w:val="14"/>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690CC84A" w14:textId="77777777" w:rsidR="007F2BF5" w:rsidRPr="006936C9" w:rsidRDefault="007F2BF5" w:rsidP="007F2BF5">
      <w:pPr>
        <w:rPr>
          <w:sz w:val="14"/>
        </w:rPr>
      </w:pPr>
      <w:r w:rsidRPr="006936C9">
        <w:rPr>
          <w:sz w:val="14"/>
        </w:rPr>
        <w:t xml:space="preserve">These descriptions illuminate two additional important distinctions from executive agencies at the outset: First, much of the congressional bureaucracy's work is not binding on Congress. In practice, </w:t>
      </w:r>
      <w:r w:rsidRPr="006936C9">
        <w:rPr>
          <w:rStyle w:val="StyleUnderline"/>
        </w:rPr>
        <w:t xml:space="preserve">the congressional bureaucracy's work-product is </w:t>
      </w:r>
      <w:r w:rsidRPr="006936C9">
        <w:rPr>
          <w:rStyle w:val="Emphasis"/>
        </w:rPr>
        <w:t>enormously influential</w:t>
      </w:r>
      <w:r w:rsidRPr="006936C9">
        <w:rPr>
          <w:sz w:val="14"/>
        </w:rPr>
        <w:t>--the budget score or a revenue estimate for legislation are good examples--and Congress is generally required to obtain those numbers. But Congress does *1607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2A6CB8CB" w14:textId="77777777" w:rsidR="007F2BF5" w:rsidRPr="006936C9" w:rsidRDefault="007F2BF5" w:rsidP="007F2BF5">
      <w:pPr>
        <w:rPr>
          <w:sz w:val="14"/>
        </w:rPr>
      </w:pPr>
      <w:r w:rsidRPr="006936C9">
        <w:rPr>
          <w:sz w:val="14"/>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27FA0B87" w14:textId="77777777" w:rsidR="007F2BF5" w:rsidRPr="006936C9" w:rsidRDefault="007F2BF5" w:rsidP="007F2BF5">
      <w:pPr>
        <w:rPr>
          <w:sz w:val="14"/>
        </w:rPr>
      </w:pPr>
      <w:r w:rsidRPr="006936C9">
        <w:rPr>
          <w:sz w:val="14"/>
        </w:rPr>
        <w:t xml:space="preserve">In fact, the very comfort that Congress takes in its bureaucratic structure offers another important theoretical contribution. </w:t>
      </w:r>
      <w:r w:rsidRPr="006936C9">
        <w:rPr>
          <w:rStyle w:val="StyleUnderline"/>
        </w:rPr>
        <w:t xml:space="preserve">Congress uses its own internal structures, and especially its bureaucracy, </w:t>
      </w:r>
      <w:r w:rsidRPr="00274997">
        <w:rPr>
          <w:rStyle w:val="StyleUnderline"/>
          <w:highlight w:val="yellow"/>
        </w:rPr>
        <w:t xml:space="preserve">to </w:t>
      </w:r>
      <w:r w:rsidRPr="00274997">
        <w:rPr>
          <w:rStyle w:val="Emphasis"/>
          <w:highlight w:val="yellow"/>
        </w:rPr>
        <w:t>separate powers</w:t>
      </w:r>
      <w:r w:rsidRPr="00274997">
        <w:rPr>
          <w:sz w:val="14"/>
          <w:highlight w:val="yellow"/>
        </w:rPr>
        <w:t xml:space="preserve"> </w:t>
      </w:r>
      <w:r w:rsidRPr="00274997">
        <w:rPr>
          <w:rStyle w:val="Emphasis"/>
          <w:highlight w:val="yellow"/>
        </w:rPr>
        <w:t>inside</w:t>
      </w:r>
      <w:r w:rsidRPr="006936C9">
        <w:rPr>
          <w:sz w:val="14"/>
        </w:rPr>
        <w:t xml:space="preserve"> </w:t>
      </w:r>
      <w:r w:rsidRPr="006936C9">
        <w:rPr>
          <w:rStyle w:val="StyleUnderline"/>
        </w:rPr>
        <w:t xml:space="preserve">of it and </w:t>
      </w:r>
      <w:r w:rsidRPr="006936C9">
        <w:rPr>
          <w:rStyle w:val="Emphasis"/>
        </w:rPr>
        <w:t>not just external</w:t>
      </w:r>
      <w:r w:rsidRPr="006936C9">
        <w:rPr>
          <w:rStyle w:val="StyleUnderline"/>
        </w:rPr>
        <w:t xml:space="preserve"> to it. Members </w:t>
      </w:r>
      <w:r w:rsidRPr="006936C9">
        <w:rPr>
          <w:rStyle w:val="Emphasis"/>
        </w:rPr>
        <w:t>voluntarily</w:t>
      </w:r>
      <w:r w:rsidRPr="006936C9">
        <w:rPr>
          <w:rStyle w:val="StyleUnderline"/>
        </w:rPr>
        <w:t xml:space="preserve"> </w:t>
      </w:r>
      <w:r w:rsidRPr="006936C9">
        <w:rPr>
          <w:rStyle w:val="Emphasis"/>
        </w:rPr>
        <w:t>cede power</w:t>
      </w:r>
      <w:r w:rsidRPr="006936C9">
        <w:rPr>
          <w:sz w:val="14"/>
        </w:rPr>
        <w:t xml:space="preserve"> </w:t>
      </w:r>
      <w:r w:rsidRPr="006936C9">
        <w:rPr>
          <w:rStyle w:val="StyleUnderline"/>
        </w:rPr>
        <w:t xml:space="preserve">from themselves, or their own party, by winding up the </w:t>
      </w:r>
      <w:r w:rsidRPr="006936C9">
        <w:rPr>
          <w:rStyle w:val="Emphasis"/>
        </w:rPr>
        <w:t>congressional bureaucracy</w:t>
      </w:r>
      <w:r w:rsidRPr="006936C9">
        <w:rPr>
          <w:rStyle w:val="StyleUnderline"/>
        </w:rPr>
        <w:t xml:space="preserve"> and setting it in motion. The congressional bureaucracy's continued existence itself--because Congress can always abolish it--</w:t>
      </w:r>
      <w:r w:rsidRPr="006936C9">
        <w:rPr>
          <w:rStyle w:val="Emphasis"/>
        </w:rPr>
        <w:t>strongly suggests that Congress values the dispersal of power</w:t>
      </w:r>
      <w:r w:rsidRPr="006936C9">
        <w:rPr>
          <w:sz w:val="14"/>
        </w:rPr>
        <w:t xml:space="preserve"> </w:t>
      </w:r>
      <w:r w:rsidRPr="006936C9">
        <w:rPr>
          <w:rStyle w:val="StyleUnderline"/>
        </w:rPr>
        <w:t>that its nonpartisan institutions accomplish</w:t>
      </w:r>
      <w:r w:rsidRPr="006936C9">
        <w:rPr>
          <w:sz w:val="14"/>
        </w:rPr>
        <w:t>.</w:t>
      </w:r>
    </w:p>
    <w:p w14:paraId="3E991455" w14:textId="77777777" w:rsidR="007F2BF5" w:rsidRPr="006936C9" w:rsidRDefault="007F2BF5" w:rsidP="007F2BF5">
      <w:pPr>
        <w:rPr>
          <w:sz w:val="14"/>
        </w:rPr>
      </w:pPr>
      <w:r w:rsidRPr="006936C9">
        <w:rPr>
          <w:sz w:val="14"/>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11ADD600" w14:textId="77777777" w:rsidR="007F2BF5" w:rsidRPr="006936C9" w:rsidRDefault="007F2BF5" w:rsidP="007F2BF5">
      <w:pPr>
        <w:rPr>
          <w:sz w:val="14"/>
        </w:rPr>
      </w:pPr>
      <w:r w:rsidRPr="006936C9">
        <w:rPr>
          <w:sz w:val="14"/>
        </w:rPr>
        <w:t xml:space="preserve">We begin the discussion below with the internal separation of powers point and for the remainder of the Part detail the different functions and *1608 constraints of our bureaucratic institutions. There are </w:t>
      </w:r>
      <w:proofErr w:type="gramStart"/>
      <w:r w:rsidRPr="006936C9">
        <w:rPr>
          <w:sz w:val="14"/>
        </w:rPr>
        <w:t>many different ways</w:t>
      </w:r>
      <w:proofErr w:type="gramEnd"/>
      <w:r w:rsidRPr="006936C9">
        <w:rPr>
          <w:sz w:val="14"/>
        </w:rPr>
        <w:t xml:space="preserve"> to provide nonpartisan legislative support.</w:t>
      </w:r>
    </w:p>
    <w:p w14:paraId="54F77EAA" w14:textId="77777777" w:rsidR="007F2BF5" w:rsidRPr="006936C9" w:rsidRDefault="007F2BF5" w:rsidP="007F2BF5">
      <w:pPr>
        <w:rPr>
          <w:sz w:val="14"/>
        </w:rPr>
      </w:pPr>
      <w:r w:rsidRPr="006936C9">
        <w:rPr>
          <w:sz w:val="14"/>
        </w:rPr>
        <w:t>1. Internal Separation of Powers</w:t>
      </w:r>
    </w:p>
    <w:p w14:paraId="35C3103B" w14:textId="77777777" w:rsidR="007F2BF5" w:rsidRPr="006936C9" w:rsidRDefault="007F2BF5" w:rsidP="007F2BF5">
      <w:pPr>
        <w:rPr>
          <w:sz w:val="14"/>
        </w:rPr>
      </w:pPr>
      <w:r w:rsidRPr="006936C9">
        <w:rPr>
          <w:sz w:val="14"/>
        </w:rPr>
        <w:t xml:space="preserve">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6936C9">
        <w:rPr>
          <w:sz w:val="14"/>
        </w:rPr>
        <w:t>MedPAC</w:t>
      </w:r>
      <w:proofErr w:type="spellEnd"/>
      <w:r w:rsidRPr="006936C9">
        <w:rPr>
          <w:sz w:val="14"/>
        </w:rPr>
        <w:t>, MACPAC, and OTA came later, but likewise were responses to threats of usurpation that arose from Congress's perceived inability to effectively oversee the activities of parallel executive branch agencies (and later, lobbyists).370</w:t>
      </w:r>
    </w:p>
    <w:p w14:paraId="1752846C" w14:textId="77777777" w:rsidR="007F2BF5" w:rsidRPr="006936C9" w:rsidRDefault="007F2BF5" w:rsidP="007F2BF5">
      <w:pPr>
        <w:rPr>
          <w:sz w:val="14"/>
        </w:rPr>
      </w:pPr>
      <w:r w:rsidRPr="006936C9">
        <w:rPr>
          <w:sz w:val="14"/>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3AEE6AB" w14:textId="77777777" w:rsidR="007F2BF5" w:rsidRPr="006936C9" w:rsidRDefault="007F2BF5" w:rsidP="007F2BF5">
      <w:pPr>
        <w:rPr>
          <w:sz w:val="14"/>
        </w:rPr>
      </w:pPr>
      <w:r w:rsidRPr="006936C9">
        <w:rPr>
          <w:sz w:val="14"/>
        </w:rPr>
        <w:t xml:space="preserve">But Congress's internal institutions disperse lawmaking power within Congress even more, by removing swaths of it from members and political staff entirely. Simultaneously, the </w:t>
      </w:r>
      <w:r w:rsidRPr="006936C9">
        <w:rPr>
          <w:rStyle w:val="StyleUnderline"/>
        </w:rPr>
        <w:t xml:space="preserve">congressional bureaucracy prevents that power from being </w:t>
      </w:r>
      <w:r w:rsidRPr="006936C9">
        <w:rPr>
          <w:rStyle w:val="Emphasis"/>
        </w:rPr>
        <w:t>centralized</w:t>
      </w:r>
      <w:r w:rsidRPr="006936C9">
        <w:rPr>
          <w:rStyle w:val="StyleUnderline"/>
        </w:rPr>
        <w:t xml:space="preserve"> in any </w:t>
      </w:r>
      <w:r w:rsidRPr="006936C9">
        <w:rPr>
          <w:rStyle w:val="Emphasis"/>
        </w:rPr>
        <w:t>single political office</w:t>
      </w:r>
      <w:r w:rsidRPr="006936C9">
        <w:rPr>
          <w:sz w:val="14"/>
        </w:rPr>
        <w:t>. Critically, in a context in which the president is not a threat, Congress is willing to set up ex ante processes that take power away from one kind of congressional actor or another in the interest of something greater.</w:t>
      </w:r>
    </w:p>
    <w:p w14:paraId="77D41A3D" w14:textId="77777777" w:rsidR="007F2BF5" w:rsidRPr="006936C9" w:rsidRDefault="007F2BF5" w:rsidP="007F2BF5">
      <w:pPr>
        <w:rPr>
          <w:sz w:val="14"/>
        </w:rPr>
      </w:pPr>
      <w:r w:rsidRPr="006936C9">
        <w:rPr>
          <w:sz w:val="14"/>
        </w:rPr>
        <w:t xml:space="preserve">*1609 Consider the alternatives. </w:t>
      </w:r>
      <w:r w:rsidRPr="006936C9">
        <w:rPr>
          <w:rStyle w:val="StyleUnderline"/>
        </w:rPr>
        <w:t xml:space="preserve">Congress could have built its bureaucracy simply by adding experts into </w:t>
      </w:r>
      <w:r w:rsidRPr="006936C9">
        <w:rPr>
          <w:rStyle w:val="Emphasis"/>
        </w:rPr>
        <w:t>existing</w:t>
      </w:r>
      <w:r w:rsidRPr="006936C9">
        <w:rPr>
          <w:rStyle w:val="StyleUnderline"/>
        </w:rPr>
        <w:t xml:space="preserve"> centers of congressional power</w:t>
      </w:r>
      <w:r w:rsidRPr="006936C9">
        <w:rPr>
          <w:sz w:val="14"/>
        </w:rPr>
        <w:t xml:space="preserve">.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6936C9">
        <w:rPr>
          <w:sz w:val="14"/>
        </w:rPr>
        <w:t>staffs</w:t>
      </w:r>
      <w:proofErr w:type="gramEnd"/>
      <w:r w:rsidRPr="006936C9">
        <w:rPr>
          <w:sz w:val="14"/>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EFF9A7C" w14:textId="77777777" w:rsidR="007F2BF5" w:rsidRPr="006936C9" w:rsidRDefault="007F2BF5" w:rsidP="007F2BF5">
      <w:pPr>
        <w:rPr>
          <w:sz w:val="14"/>
        </w:rPr>
      </w:pPr>
      <w:r w:rsidRPr="006936C9">
        <w:rPr>
          <w:rStyle w:val="StyleUnderline"/>
        </w:rPr>
        <w:t>Instead, Congress</w:t>
      </w:r>
      <w:r w:rsidRPr="006936C9">
        <w:rPr>
          <w:sz w:val="14"/>
        </w:rPr>
        <w:t xml:space="preserve"> </w:t>
      </w:r>
      <w:r w:rsidRPr="006936C9">
        <w:rPr>
          <w:rStyle w:val="Emphasis"/>
        </w:rPr>
        <w:t>dispersed</w:t>
      </w:r>
      <w:r w:rsidRPr="006936C9">
        <w:rPr>
          <w:sz w:val="14"/>
        </w:rPr>
        <w:t xml:space="preserve"> </w:t>
      </w:r>
      <w:r w:rsidRPr="006936C9">
        <w:rPr>
          <w:rStyle w:val="StyleUnderline"/>
        </w:rPr>
        <w:t xml:space="preserve">these expert staffers across a </w:t>
      </w:r>
      <w:r w:rsidRPr="006936C9">
        <w:rPr>
          <w:rStyle w:val="Emphasis"/>
        </w:rPr>
        <w:t>collection</w:t>
      </w:r>
      <w:r w:rsidRPr="006936C9">
        <w:rPr>
          <w:rStyle w:val="StyleUnderline"/>
        </w:rPr>
        <w:t xml:space="preserve"> of </w:t>
      </w:r>
      <w:r w:rsidRPr="006936C9">
        <w:rPr>
          <w:rStyle w:val="Emphasis"/>
        </w:rPr>
        <w:t>nonpartisan institutions</w:t>
      </w:r>
      <w:r w:rsidRPr="006936C9">
        <w:rPr>
          <w:sz w:val="14"/>
        </w:rPr>
        <w:t xml:space="preserve"> </w:t>
      </w:r>
      <w:r w:rsidRPr="006936C9">
        <w:rPr>
          <w:rStyle w:val="StyleUnderline"/>
        </w:rPr>
        <w:t xml:space="preserve">whose mission is to serve the institution as a whole, including </w:t>
      </w:r>
      <w:r w:rsidRPr="006936C9">
        <w:rPr>
          <w:rStyle w:val="Emphasis"/>
        </w:rPr>
        <w:t>both</w:t>
      </w:r>
      <w:r w:rsidRPr="006936C9">
        <w:rPr>
          <w:sz w:val="14"/>
        </w:rPr>
        <w:t xml:space="preserve"> </w:t>
      </w:r>
      <w:r w:rsidRPr="006936C9">
        <w:rPr>
          <w:rStyle w:val="StyleUnderline"/>
        </w:rPr>
        <w:t xml:space="preserve">parties--and that, because of their statutory authority and hardwiring into congressional procedures, </w:t>
      </w:r>
      <w:r w:rsidRPr="006936C9">
        <w:rPr>
          <w:rStyle w:val="Emphasis"/>
        </w:rPr>
        <w:t>cannot be removed by any one faction</w:t>
      </w:r>
      <w:r w:rsidRPr="006936C9">
        <w:rPr>
          <w:sz w:val="14"/>
        </w:rPr>
        <w:t xml:space="preserve"> in Congress and often are not easily manipulated. In so doing, </w:t>
      </w:r>
      <w:r w:rsidRPr="006936C9">
        <w:rPr>
          <w:rStyle w:val="StyleUnderline"/>
        </w:rPr>
        <w:t>Congress</w:t>
      </w:r>
      <w:r w:rsidRPr="006936C9">
        <w:rPr>
          <w:sz w:val="14"/>
        </w:rPr>
        <w:t xml:space="preserve"> decentralizes power within itself and </w:t>
      </w:r>
      <w:r w:rsidRPr="00274997">
        <w:rPr>
          <w:rStyle w:val="Emphasis"/>
          <w:highlight w:val="yellow"/>
        </w:rPr>
        <w:t>removes</w:t>
      </w:r>
      <w:r w:rsidRPr="00274997">
        <w:rPr>
          <w:sz w:val="14"/>
          <w:highlight w:val="yellow"/>
        </w:rPr>
        <w:t xml:space="preserve"> </w:t>
      </w:r>
      <w:r w:rsidRPr="00274997">
        <w:rPr>
          <w:rStyle w:val="StyleUnderline"/>
          <w:highlight w:val="yellow"/>
        </w:rPr>
        <w:t>a piece</w:t>
      </w:r>
      <w:r w:rsidRPr="006936C9">
        <w:rPr>
          <w:rStyle w:val="StyleUnderline"/>
        </w:rPr>
        <w:t xml:space="preserve"> of the legislative process </w:t>
      </w:r>
      <w:r w:rsidRPr="00274997">
        <w:rPr>
          <w:rStyle w:val="StyleUnderline"/>
          <w:highlight w:val="yellow"/>
        </w:rPr>
        <w:t xml:space="preserve">from </w:t>
      </w:r>
      <w:r w:rsidRPr="00274997">
        <w:rPr>
          <w:rStyle w:val="Emphasis"/>
          <w:highlight w:val="yellow"/>
        </w:rPr>
        <w:t>partisan politics</w:t>
      </w:r>
      <w:r w:rsidRPr="006936C9">
        <w:rPr>
          <w:sz w:val="14"/>
        </w:rPr>
        <w:t>. As one high-level staffer put it: “We do not want to have the collection of power where everyone functions under a single secretary general.”372</w:t>
      </w:r>
    </w:p>
    <w:p w14:paraId="4ED65858" w14:textId="77777777" w:rsidR="007F2BF5" w:rsidRPr="006936C9" w:rsidRDefault="007F2BF5" w:rsidP="007F2BF5">
      <w:pPr>
        <w:rPr>
          <w:sz w:val="14"/>
        </w:rPr>
      </w:pPr>
      <w:r w:rsidRPr="006936C9">
        <w:rPr>
          <w:sz w:val="14"/>
        </w:rPr>
        <w:t xml:space="preserve">By way of comparison, </w:t>
      </w:r>
      <w:proofErr w:type="spellStart"/>
      <w:r w:rsidRPr="006936C9">
        <w:rPr>
          <w:sz w:val="14"/>
        </w:rPr>
        <w:t>Whitford</w:t>
      </w:r>
      <w:proofErr w:type="spellEnd"/>
      <w:r w:rsidRPr="006936C9">
        <w:rPr>
          <w:sz w:val="14"/>
        </w:rPr>
        <w:t xml:space="preserve"> and Miller's “credible commitment” theory posits that, in the executive branch, “[d]</w:t>
      </w:r>
      <w:proofErr w:type="spellStart"/>
      <w:r w:rsidRPr="006936C9">
        <w:rPr>
          <w:sz w:val="14"/>
        </w:rPr>
        <w:t>elegation</w:t>
      </w:r>
      <w:proofErr w:type="spellEnd"/>
      <w:r w:rsidRPr="006936C9">
        <w:rPr>
          <w:sz w:val="14"/>
        </w:rPr>
        <w:t xml:space="preserve"> to a (relatively neutral) professionalized bureaucracy </w:t>
      </w:r>
      <w:r w:rsidRPr="00274997">
        <w:rPr>
          <w:rStyle w:val="StyleUnderline"/>
          <w:highlight w:val="yellow"/>
        </w:rPr>
        <w:t>serves as</w:t>
      </w:r>
      <w:r w:rsidRPr="00D51018">
        <w:rPr>
          <w:rStyle w:val="StyleUnderline"/>
        </w:rPr>
        <w:t xml:space="preserve"> a natural </w:t>
      </w:r>
      <w:r w:rsidRPr="00274997">
        <w:rPr>
          <w:rStyle w:val="Emphasis"/>
          <w:highlight w:val="yellow"/>
        </w:rPr>
        <w:t>conflict-resolution mech</w:t>
      </w:r>
      <w:r w:rsidRPr="00D51018">
        <w:rPr>
          <w:rStyle w:val="StyleUnderline"/>
        </w:rPr>
        <w:t>anism</w:t>
      </w:r>
      <w:r w:rsidRPr="006936C9">
        <w:rPr>
          <w:sz w:val="14"/>
        </w:rPr>
        <w:t xml:space="preserve">” when legislators are not certain in advance their first-choice policy outcome will always prevail. Delegation “is the natural form of compromise between competing political perspectives.”373 They further posit that </w:t>
      </w:r>
      <w:r w:rsidRPr="005C4B9C">
        <w:rPr>
          <w:sz w:val="14"/>
        </w:rPr>
        <w:t xml:space="preserve">bureaucrats “have no discretion when politicians are united. It is only </w:t>
      </w:r>
      <w:r w:rsidRPr="005C4B9C">
        <w:rPr>
          <w:rStyle w:val="StyleUnderline"/>
        </w:rPr>
        <w:t xml:space="preserve">when politicians are </w:t>
      </w:r>
      <w:r w:rsidRPr="005C4B9C">
        <w:rPr>
          <w:rStyle w:val="Emphasis"/>
        </w:rPr>
        <w:t>divided</w:t>
      </w:r>
      <w:r w:rsidRPr="005C4B9C">
        <w:rPr>
          <w:rStyle w:val="StyleUnderline"/>
        </w:rPr>
        <w:t xml:space="preserve"> into </w:t>
      </w:r>
      <w:r w:rsidRPr="005C4B9C">
        <w:rPr>
          <w:rStyle w:val="Emphasis"/>
        </w:rPr>
        <w:t>conflicting</w:t>
      </w:r>
      <w:r w:rsidRPr="005C4B9C">
        <w:rPr>
          <w:rStyle w:val="StyleUnderline"/>
        </w:rPr>
        <w:t xml:space="preserve"> factions</w:t>
      </w:r>
      <w:r w:rsidRPr="005C4B9C">
        <w:rPr>
          <w:sz w:val="14"/>
        </w:rPr>
        <w:t xml:space="preserve"> that </w:t>
      </w:r>
      <w:r w:rsidRPr="005C4B9C">
        <w:rPr>
          <w:rStyle w:val="StyleUnderline"/>
        </w:rPr>
        <w:t xml:space="preserve">bureaucrats find a zone of </w:t>
      </w:r>
      <w:r w:rsidRPr="005C4B9C">
        <w:rPr>
          <w:rStyle w:val="Emphasis"/>
        </w:rPr>
        <w:t>independent</w:t>
      </w:r>
      <w:r w:rsidRPr="005C4B9C">
        <w:rPr>
          <w:rStyle w:val="StyleUnderline"/>
        </w:rPr>
        <w:t xml:space="preserve"> authority</w:t>
      </w:r>
      <w:r w:rsidRPr="005C4B9C">
        <w:rPr>
          <w:sz w:val="14"/>
        </w:rPr>
        <w:t>.”</w:t>
      </w:r>
      <w:proofErr w:type="gramStart"/>
      <w:r w:rsidRPr="005C4B9C">
        <w:rPr>
          <w:sz w:val="14"/>
        </w:rPr>
        <w:t>374</w:t>
      </w:r>
      <w:proofErr w:type="gramEnd"/>
    </w:p>
    <w:p w14:paraId="100804E2" w14:textId="77777777" w:rsidR="007F2BF5" w:rsidRPr="006936C9" w:rsidRDefault="007F2BF5" w:rsidP="007F2BF5">
      <w:pPr>
        <w:rPr>
          <w:sz w:val="14"/>
        </w:rPr>
      </w:pPr>
      <w:r w:rsidRPr="006936C9">
        <w:rPr>
          <w:sz w:val="14"/>
        </w:rPr>
        <w:t xml:space="preserve">The congressional bureaucracy fits the </w:t>
      </w:r>
      <w:proofErr w:type="spellStart"/>
      <w:r w:rsidRPr="006936C9">
        <w:rPr>
          <w:sz w:val="14"/>
        </w:rPr>
        <w:t>Whitford</w:t>
      </w:r>
      <w:proofErr w:type="spellEnd"/>
      <w:r w:rsidRPr="006936C9">
        <w:rPr>
          <w:sz w:val="14"/>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w:t>
      </w:r>
      <w:r w:rsidRPr="006936C9">
        <w:rPr>
          <w:rStyle w:val="StyleUnderline"/>
        </w:rPr>
        <w:t xml:space="preserve">That kind of trust in the congressional bureaucracy is what makes this story </w:t>
      </w:r>
      <w:r w:rsidRPr="006936C9">
        <w:rPr>
          <w:rStyle w:val="Emphasis"/>
        </w:rPr>
        <w:t>different</w:t>
      </w:r>
      <w:r w:rsidRPr="006936C9">
        <w:rPr>
          <w:sz w:val="14"/>
        </w:rPr>
        <w:t xml:space="preserve"> from the typical executive branch story. Epstein and O'Halloran's oft-cited work on delegation likewise argues that a congressional majority is less likely to delegate to an executive *1610 branch under a different party's control.375 But there is little evidence that utilization of the congressional bureaucracy changes depending on the composition of the government.376</w:t>
      </w:r>
    </w:p>
    <w:p w14:paraId="1EB00E92" w14:textId="77777777" w:rsidR="007F2BF5" w:rsidRPr="00D51018" w:rsidRDefault="007F2BF5" w:rsidP="007F2BF5">
      <w:pPr>
        <w:rPr>
          <w:sz w:val="14"/>
        </w:rPr>
      </w:pPr>
      <w:r w:rsidRPr="006936C9">
        <w:rPr>
          <w:sz w:val="14"/>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w:t>
      </w:r>
      <w:r w:rsidRPr="00D51018">
        <w:rPr>
          <w:sz w:val="14"/>
        </w:rPr>
        <w:t>378 That said, its institutions do in a sense function like Michaels's “heterogeneous institutional” agencies--operating alongside the political staff (what we may think of as a partisan bureaucracy), members, and interest groups all aiming to inform legislation.379</w:t>
      </w:r>
    </w:p>
    <w:p w14:paraId="632BC0EB" w14:textId="77777777" w:rsidR="007F2BF5" w:rsidRPr="006936C9" w:rsidRDefault="007F2BF5" w:rsidP="007F2BF5">
      <w:pPr>
        <w:rPr>
          <w:sz w:val="14"/>
        </w:rPr>
      </w:pPr>
      <w:r w:rsidRPr="00D51018">
        <w:rPr>
          <w:sz w:val="14"/>
        </w:rPr>
        <w:t xml:space="preserve">Indeed, several of our interviewees emphasized that </w:t>
      </w:r>
      <w:r w:rsidRPr="00D51018">
        <w:rPr>
          <w:rStyle w:val="StyleUnderline"/>
        </w:rPr>
        <w:t xml:space="preserve">in the </w:t>
      </w:r>
      <w:r w:rsidRPr="00D51018">
        <w:rPr>
          <w:rStyle w:val="Emphasis"/>
        </w:rPr>
        <w:t>absence</w:t>
      </w:r>
      <w:r w:rsidRPr="00D51018">
        <w:rPr>
          <w:sz w:val="14"/>
        </w:rPr>
        <w:t xml:space="preserve"> </w:t>
      </w:r>
      <w:r w:rsidRPr="00D51018">
        <w:rPr>
          <w:rStyle w:val="StyleUnderline"/>
        </w:rPr>
        <w:t xml:space="preserve">of these internal congressional institutions, power would </w:t>
      </w:r>
      <w:r w:rsidRPr="00D51018">
        <w:rPr>
          <w:rStyle w:val="Emphasis"/>
        </w:rPr>
        <w:t>inure</w:t>
      </w:r>
      <w:r w:rsidRPr="00D51018">
        <w:rPr>
          <w:rStyle w:val="StyleUnderline"/>
        </w:rPr>
        <w:t xml:space="preserve"> even further to </w:t>
      </w:r>
      <w:r w:rsidRPr="00D51018">
        <w:rPr>
          <w:rStyle w:val="Emphasis"/>
        </w:rPr>
        <w:t>partisan politics</w:t>
      </w:r>
      <w:r w:rsidRPr="00D51018">
        <w:rPr>
          <w:rStyle w:val="StyleUnderline"/>
        </w:rPr>
        <w:t xml:space="preserve"> and </w:t>
      </w:r>
      <w:r w:rsidRPr="00D51018">
        <w:rPr>
          <w:rStyle w:val="Emphasis"/>
        </w:rPr>
        <w:t>interest groups</w:t>
      </w:r>
      <w:r w:rsidRPr="00D51018">
        <w:rPr>
          <w:rStyle w:val="StyleUnderline"/>
        </w:rPr>
        <w:t>. The bureaucracy</w:t>
      </w:r>
      <w:r w:rsidRPr="006936C9">
        <w:rPr>
          <w:rStyle w:val="StyleUnderline"/>
        </w:rPr>
        <w:t xml:space="preserve"> is </w:t>
      </w:r>
      <w:r w:rsidRPr="00274997">
        <w:rPr>
          <w:rStyle w:val="StyleUnderline"/>
          <w:highlight w:val="yellow"/>
        </w:rPr>
        <w:t xml:space="preserve">a </w:t>
      </w:r>
      <w:r w:rsidRPr="00274997">
        <w:rPr>
          <w:rStyle w:val="Emphasis"/>
          <w:highlight w:val="yellow"/>
        </w:rPr>
        <w:t>counterweight to hyper-partisanship</w:t>
      </w:r>
      <w:r w:rsidRPr="006936C9">
        <w:rPr>
          <w:sz w:val="14"/>
        </w:rPr>
        <w:t xml:space="preserve">. </w:t>
      </w:r>
      <w:r w:rsidRPr="006936C9">
        <w:rPr>
          <w:rStyle w:val="StyleUnderline"/>
        </w:rPr>
        <w:t xml:space="preserve">It </w:t>
      </w:r>
      <w:r w:rsidRPr="00274997">
        <w:rPr>
          <w:rStyle w:val="StyleUnderline"/>
          <w:highlight w:val="yellow"/>
        </w:rPr>
        <w:t>provides</w:t>
      </w:r>
      <w:r w:rsidRPr="006936C9">
        <w:rPr>
          <w:sz w:val="14"/>
        </w:rPr>
        <w:t xml:space="preserve"> some </w:t>
      </w:r>
      <w:r w:rsidRPr="00274997">
        <w:rPr>
          <w:rStyle w:val="Emphasis"/>
          <w:highlight w:val="yellow"/>
        </w:rPr>
        <w:t>optimism</w:t>
      </w:r>
      <w:r w:rsidRPr="00274997">
        <w:rPr>
          <w:sz w:val="14"/>
          <w:highlight w:val="yellow"/>
        </w:rPr>
        <w:t xml:space="preserve"> </w:t>
      </w:r>
      <w:r w:rsidRPr="00274997">
        <w:rPr>
          <w:rStyle w:val="StyleUnderline"/>
          <w:highlight w:val="yellow"/>
        </w:rPr>
        <w:t>that Congress</w:t>
      </w:r>
      <w:r w:rsidRPr="006936C9">
        <w:rPr>
          <w:sz w:val="14"/>
        </w:rPr>
        <w:t>--</w:t>
      </w:r>
      <w:r w:rsidRPr="00274997">
        <w:rPr>
          <w:rStyle w:val="Emphasis"/>
          <w:highlight w:val="yellow"/>
        </w:rPr>
        <w:t>even</w:t>
      </w:r>
      <w:r w:rsidRPr="00274997">
        <w:rPr>
          <w:sz w:val="14"/>
          <w:highlight w:val="yellow"/>
        </w:rPr>
        <w:t xml:space="preserve"> </w:t>
      </w:r>
      <w:r w:rsidRPr="00274997">
        <w:rPr>
          <w:rStyle w:val="StyleUnderline"/>
          <w:highlight w:val="yellow"/>
        </w:rPr>
        <w:t>during</w:t>
      </w:r>
      <w:r w:rsidRPr="006936C9">
        <w:rPr>
          <w:sz w:val="14"/>
        </w:rPr>
        <w:t xml:space="preserve"> the </w:t>
      </w:r>
      <w:r w:rsidRPr="006936C9">
        <w:rPr>
          <w:rStyle w:val="Emphasis"/>
        </w:rPr>
        <w:t>modern</w:t>
      </w:r>
      <w:r w:rsidRPr="006936C9">
        <w:rPr>
          <w:sz w:val="14"/>
        </w:rPr>
        <w:t xml:space="preserve"> period of increasing </w:t>
      </w:r>
      <w:r w:rsidRPr="006936C9">
        <w:rPr>
          <w:rStyle w:val="Emphasis"/>
        </w:rPr>
        <w:t>centralization</w:t>
      </w:r>
      <w:r w:rsidRPr="006936C9">
        <w:rPr>
          <w:sz w:val="14"/>
        </w:rPr>
        <w:t xml:space="preserve"> </w:t>
      </w:r>
      <w:r w:rsidRPr="006936C9">
        <w:rPr>
          <w:rStyle w:val="StyleUnderline"/>
        </w:rPr>
        <w:t>and</w:t>
      </w:r>
      <w:r w:rsidRPr="006936C9">
        <w:rPr>
          <w:sz w:val="14"/>
        </w:rPr>
        <w:t xml:space="preserve"> </w:t>
      </w:r>
      <w:r w:rsidRPr="00274997">
        <w:rPr>
          <w:rStyle w:val="Emphasis"/>
          <w:highlight w:val="yellow"/>
        </w:rPr>
        <w:t>partisanship</w:t>
      </w:r>
      <w:r w:rsidRPr="006936C9">
        <w:rPr>
          <w:sz w:val="14"/>
        </w:rPr>
        <w:t>--</w:t>
      </w:r>
      <w:r w:rsidRPr="006936C9">
        <w:rPr>
          <w:rStyle w:val="StyleUnderline"/>
        </w:rPr>
        <w:t xml:space="preserve">still </w:t>
      </w:r>
      <w:r w:rsidRPr="00274997">
        <w:rPr>
          <w:rStyle w:val="StyleUnderline"/>
          <w:highlight w:val="yellow"/>
        </w:rPr>
        <w:t>preserves</w:t>
      </w:r>
      <w:r w:rsidRPr="006936C9">
        <w:rPr>
          <w:rStyle w:val="StyleUnderline"/>
        </w:rPr>
        <w:t xml:space="preserve"> </w:t>
      </w:r>
      <w:r w:rsidRPr="006936C9">
        <w:rPr>
          <w:rStyle w:val="Emphasis"/>
        </w:rPr>
        <w:t xml:space="preserve">aspects of its </w:t>
      </w:r>
      <w:r w:rsidRPr="00274997">
        <w:rPr>
          <w:rStyle w:val="Emphasis"/>
          <w:highlight w:val="yellow"/>
        </w:rPr>
        <w:t>process</w:t>
      </w:r>
      <w:r w:rsidRPr="006936C9">
        <w:rPr>
          <w:sz w:val="14"/>
        </w:rPr>
        <w:t xml:space="preserve"> at the institutional and nonpartisan level. That is, Congress has chosen not to fully center power over the design, writing and analysis of legislation, in the hands of any one party or senior member.</w:t>
      </w:r>
    </w:p>
    <w:p w14:paraId="2094D4F5" w14:textId="77777777" w:rsidR="007F2BF5" w:rsidRPr="006936C9" w:rsidRDefault="007F2BF5" w:rsidP="007F2BF5">
      <w:pPr>
        <w:rPr>
          <w:sz w:val="6"/>
          <w:szCs w:val="6"/>
        </w:rPr>
      </w:pPr>
      <w:r w:rsidRPr="006936C9">
        <w:rPr>
          <w:sz w:val="6"/>
          <w:szCs w:val="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*1611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08BA8FD4" w14:textId="77777777" w:rsidR="007F2BF5" w:rsidRPr="006936C9" w:rsidRDefault="007F2BF5" w:rsidP="007F2BF5">
      <w:pPr>
        <w:rPr>
          <w:sz w:val="6"/>
          <w:szCs w:val="6"/>
        </w:rPr>
      </w:pPr>
      <w:r w:rsidRPr="006936C9">
        <w:rPr>
          <w:sz w:val="6"/>
          <w:szCs w:val="6"/>
        </w:rPr>
        <w:t xml:space="preserve">GAO also has received similar attention, even beyond its role in the landmark separation-of-powers case of Bowsher v. </w:t>
      </w:r>
      <w:proofErr w:type="spellStart"/>
      <w:r w:rsidRPr="006936C9">
        <w:rPr>
          <w:sz w:val="6"/>
          <w:szCs w:val="6"/>
        </w:rPr>
        <w:t>Synar</w:t>
      </w:r>
      <w:proofErr w:type="spellEnd"/>
      <w:r w:rsidRPr="006936C9">
        <w:rPr>
          <w:sz w:val="6"/>
          <w:szCs w:val="6"/>
        </w:rPr>
        <w:t>. Studies have chronicled the role that GAO has played in preserving the balance of power between political parties,385 between Congress and the executive branch,386 and between itself and partisan congressional actors.387</w:t>
      </w:r>
    </w:p>
    <w:p w14:paraId="782C5CCD" w14:textId="77777777" w:rsidR="007F2BF5" w:rsidRPr="006936C9" w:rsidRDefault="007F2BF5" w:rsidP="007F2BF5">
      <w:pPr>
        <w:rPr>
          <w:sz w:val="6"/>
          <w:szCs w:val="6"/>
        </w:rPr>
      </w:pPr>
      <w:r w:rsidRPr="006936C9">
        <w:rPr>
          <w:sz w:val="6"/>
          <w:szCs w:val="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58F12BCB" w14:textId="77777777" w:rsidR="007F2BF5" w:rsidRPr="006936C9" w:rsidRDefault="007F2BF5" w:rsidP="007F2BF5">
      <w:pPr>
        <w:rPr>
          <w:sz w:val="6"/>
          <w:szCs w:val="6"/>
        </w:rPr>
      </w:pPr>
      <w:r w:rsidRPr="006936C9">
        <w:rPr>
          <w:sz w:val="6"/>
          <w:szCs w:val="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3729E63C" w14:textId="77777777" w:rsidR="007F2BF5" w:rsidRPr="006936C9" w:rsidRDefault="007F2BF5" w:rsidP="007F2BF5">
      <w:pPr>
        <w:rPr>
          <w:sz w:val="6"/>
          <w:szCs w:val="6"/>
        </w:rPr>
      </w:pPr>
      <w:r w:rsidRPr="006936C9">
        <w:rPr>
          <w:sz w:val="6"/>
          <w:szCs w:val="6"/>
        </w:rPr>
        <w:t xml:space="preserve">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6936C9">
        <w:rPr>
          <w:sz w:val="6"/>
          <w:szCs w:val="6"/>
        </w:rPr>
        <w:t>MedPAC</w:t>
      </w:r>
      <w:proofErr w:type="spellEnd"/>
      <w:r w:rsidRPr="006936C9">
        <w:rPr>
          <w:sz w:val="6"/>
          <w:szCs w:val="6"/>
        </w:rPr>
        <w:t xml:space="preserve"> and MACPAC can serve a similar function for junior members.389</w:t>
      </w:r>
    </w:p>
    <w:p w14:paraId="5D725D51" w14:textId="77777777" w:rsidR="007F2BF5" w:rsidRPr="006936C9" w:rsidRDefault="007F2BF5" w:rsidP="007F2BF5">
      <w:pPr>
        <w:rPr>
          <w:sz w:val="6"/>
          <w:szCs w:val="6"/>
        </w:rPr>
      </w:pPr>
      <w:r w:rsidRPr="006936C9">
        <w:rPr>
          <w:sz w:val="6"/>
          <w:szCs w:val="6"/>
        </w:rPr>
        <w:t>B. Different Types and Structures of Congressional Bureaucratic Expertise</w:t>
      </w:r>
    </w:p>
    <w:p w14:paraId="0772DE3F" w14:textId="77777777" w:rsidR="007F2BF5" w:rsidRPr="006936C9" w:rsidRDefault="007F2BF5" w:rsidP="007F2BF5">
      <w:pPr>
        <w:rPr>
          <w:sz w:val="6"/>
          <w:szCs w:val="6"/>
        </w:rPr>
      </w:pPr>
      <w:r w:rsidRPr="006936C9">
        <w:rPr>
          <w:sz w:val="6"/>
          <w:szCs w:val="6"/>
        </w:rPr>
        <w:t xml:space="preserve">There are many ways to be nonpartisan bureaucrats. In structuring its bureaucracy, Congress demanded specialization and nonpartisanship of </w:t>
      </w:r>
      <w:proofErr w:type="gramStart"/>
      <w:r w:rsidRPr="006936C9">
        <w:rPr>
          <w:sz w:val="6"/>
          <w:szCs w:val="6"/>
        </w:rPr>
        <w:t>all of</w:t>
      </w:r>
      <w:proofErr w:type="gramEnd"/>
      <w:r w:rsidRPr="006936C9">
        <w:rPr>
          <w:sz w:val="6"/>
          <w:szCs w:val="6"/>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w:t>
      </w:r>
      <w:proofErr w:type="gramStart"/>
      <w:r w:rsidRPr="006936C9">
        <w:rPr>
          <w:sz w:val="6"/>
          <w:szCs w:val="6"/>
        </w:rPr>
        <w:t>inputs</w:t>
      </w:r>
      <w:proofErr w:type="gramEnd"/>
      <w:r w:rsidRPr="006936C9">
        <w:rPr>
          <w:sz w:val="6"/>
          <w:szCs w:val="6"/>
        </w:rPr>
        <w:t xml:space="preserve">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5CC4C6FD" w14:textId="77777777" w:rsidR="007F2BF5" w:rsidRPr="006936C9" w:rsidRDefault="007F2BF5" w:rsidP="007F2BF5">
      <w:pPr>
        <w:rPr>
          <w:sz w:val="6"/>
          <w:szCs w:val="6"/>
        </w:rPr>
      </w:pPr>
      <w:r w:rsidRPr="006936C9">
        <w:rPr>
          <w:sz w:val="6"/>
          <w:szCs w:val="6"/>
        </w:rPr>
        <w:t>*1613 1. Nonpartisanship</w:t>
      </w:r>
    </w:p>
    <w:p w14:paraId="0412C948" w14:textId="77777777" w:rsidR="007F2BF5" w:rsidRPr="006936C9" w:rsidRDefault="007F2BF5" w:rsidP="007F2BF5">
      <w:pPr>
        <w:rPr>
          <w:sz w:val="6"/>
          <w:szCs w:val="6"/>
        </w:rPr>
      </w:pPr>
      <w:r w:rsidRPr="006936C9">
        <w:rPr>
          <w:sz w:val="6"/>
          <w:szCs w:val="6"/>
        </w:rPr>
        <w:t>“You would never go down this road if you had a partisan bone in your body.”</w:t>
      </w:r>
    </w:p>
    <w:p w14:paraId="5FC07BD0" w14:textId="77777777" w:rsidR="007F2BF5" w:rsidRPr="006936C9" w:rsidRDefault="007F2BF5" w:rsidP="007F2BF5">
      <w:pPr>
        <w:rPr>
          <w:sz w:val="6"/>
          <w:szCs w:val="6"/>
        </w:rPr>
      </w:pPr>
      <w:r w:rsidRPr="006936C9">
        <w:rPr>
          <w:sz w:val="6"/>
          <w:szCs w:val="6"/>
        </w:rPr>
        <w:t>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w:t>
      </w:r>
    </w:p>
    <w:p w14:paraId="765ABE4A" w14:textId="77777777" w:rsidR="007F2BF5" w:rsidRPr="006936C9" w:rsidRDefault="007F2BF5" w:rsidP="007F2BF5">
      <w:pPr>
        <w:rPr>
          <w:sz w:val="6"/>
          <w:szCs w:val="6"/>
        </w:rPr>
      </w:pPr>
      <w:r w:rsidRPr="006936C9">
        <w:rPr>
          <w:sz w:val="6"/>
          <w:szCs w:val="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12431406" w14:textId="77777777" w:rsidR="007F2BF5" w:rsidRPr="006936C9" w:rsidRDefault="007F2BF5" w:rsidP="007F2BF5">
      <w:pPr>
        <w:rPr>
          <w:sz w:val="6"/>
          <w:szCs w:val="6"/>
        </w:rPr>
      </w:pPr>
      <w:r w:rsidRPr="006936C9">
        <w:rPr>
          <w:sz w:val="6"/>
          <w:szCs w:val="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3263D650" w14:textId="77777777" w:rsidR="007F2BF5" w:rsidRPr="006936C9" w:rsidRDefault="007F2BF5" w:rsidP="007F2BF5">
      <w:pPr>
        <w:rPr>
          <w:sz w:val="6"/>
          <w:szCs w:val="6"/>
        </w:rPr>
      </w:pPr>
      <w:r w:rsidRPr="006936C9">
        <w:rPr>
          <w:sz w:val="6"/>
          <w:szCs w:val="6"/>
        </w:rPr>
        <w:t xml:space="preserve">Culture and mission commitment also contribute. </w:t>
      </w:r>
      <w:proofErr w:type="gramStart"/>
      <w:r w:rsidRPr="006936C9">
        <w:rPr>
          <w:sz w:val="6"/>
          <w:szCs w:val="6"/>
        </w:rPr>
        <w:t>All of</w:t>
      </w:r>
      <w:proofErr w:type="gramEnd"/>
      <w:r w:rsidRPr="006936C9">
        <w:rPr>
          <w:sz w:val="6"/>
          <w:szCs w:val="6"/>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*1615 Parliamentarian's Office remarked: “You would never go down this road if you had a partisan bone in your body.”</w:t>
      </w:r>
      <w:proofErr w:type="gramStart"/>
      <w:r w:rsidRPr="006936C9">
        <w:rPr>
          <w:sz w:val="6"/>
          <w:szCs w:val="6"/>
        </w:rPr>
        <w:t>403</w:t>
      </w:r>
      <w:proofErr w:type="gramEnd"/>
    </w:p>
    <w:p w14:paraId="3B219461" w14:textId="77777777" w:rsidR="007F2BF5" w:rsidRPr="006936C9" w:rsidRDefault="007F2BF5" w:rsidP="007F2BF5">
      <w:pPr>
        <w:rPr>
          <w:sz w:val="6"/>
          <w:szCs w:val="6"/>
        </w:rPr>
      </w:pPr>
      <w:r w:rsidRPr="006936C9">
        <w:rPr>
          <w:sz w:val="6"/>
          <w:szCs w:val="6"/>
        </w:rPr>
        <w:t>Office culture further cultivates the view that the primary allegiance is to the institution of Congress as a whole. We see similar descriptions in the general bureaucracy literature.404 The head of one office said:</w:t>
      </w:r>
    </w:p>
    <w:p w14:paraId="12461480" w14:textId="77777777" w:rsidR="007F2BF5" w:rsidRPr="006936C9" w:rsidRDefault="007F2BF5" w:rsidP="007F2BF5">
      <w:pPr>
        <w:rPr>
          <w:sz w:val="6"/>
          <w:szCs w:val="6"/>
        </w:rPr>
      </w:pPr>
      <w:r w:rsidRPr="006936C9">
        <w:rPr>
          <w:sz w:val="6"/>
          <w:szCs w:val="6"/>
        </w:rPr>
        <w:t>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6936C9">
        <w:rPr>
          <w:sz w:val="6"/>
          <w:szCs w:val="6"/>
        </w:rPr>
        <w:t>rying</w:t>
      </w:r>
      <w:proofErr w:type="spellEnd"/>
      <w:r w:rsidRPr="006936C9">
        <w:rPr>
          <w:sz w:val="6"/>
          <w:szCs w:val="6"/>
        </w:rPr>
        <w:t xml:space="preserve"> to take a long view, when most [people] coming in are just trying to get something done for today.405</w:t>
      </w:r>
    </w:p>
    <w:p w14:paraId="258D1C03" w14:textId="77777777" w:rsidR="007F2BF5" w:rsidRPr="006936C9" w:rsidRDefault="007F2BF5" w:rsidP="007F2BF5">
      <w:pPr>
        <w:rPr>
          <w:sz w:val="6"/>
          <w:szCs w:val="6"/>
        </w:rPr>
      </w:pPr>
      <w:r w:rsidRPr="006936C9">
        <w:rPr>
          <w:sz w:val="6"/>
          <w:szCs w:val="6"/>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31786AB2" w14:textId="77777777" w:rsidR="007F2BF5" w:rsidRPr="006936C9" w:rsidRDefault="007F2BF5" w:rsidP="007F2BF5">
      <w:pPr>
        <w:rPr>
          <w:sz w:val="6"/>
          <w:szCs w:val="6"/>
        </w:rPr>
      </w:pPr>
      <w:r w:rsidRPr="006936C9">
        <w:rPr>
          <w:sz w:val="6"/>
          <w:szCs w:val="6"/>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73A1ECB4" w14:textId="77777777" w:rsidR="007F2BF5" w:rsidRPr="006936C9" w:rsidRDefault="007F2BF5" w:rsidP="007F2BF5">
      <w:pPr>
        <w:rPr>
          <w:sz w:val="6"/>
          <w:szCs w:val="6"/>
        </w:rPr>
      </w:pPr>
      <w:r w:rsidRPr="006936C9">
        <w:rPr>
          <w:sz w:val="6"/>
          <w:szCs w:val="6"/>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26029E84" w14:textId="77777777" w:rsidR="007F2BF5" w:rsidRPr="006936C9" w:rsidRDefault="007F2BF5" w:rsidP="007F2BF5">
      <w:pPr>
        <w:rPr>
          <w:sz w:val="6"/>
          <w:szCs w:val="6"/>
        </w:rPr>
      </w:pPr>
      <w:r w:rsidRPr="006936C9">
        <w:rPr>
          <w:sz w:val="6"/>
          <w:szCs w:val="6"/>
        </w:rPr>
        <w:t>2. Specialization and Long Tenure</w:t>
      </w:r>
    </w:p>
    <w:p w14:paraId="4D8801CC" w14:textId="77777777" w:rsidR="007F2BF5" w:rsidRPr="006936C9" w:rsidRDefault="007F2BF5" w:rsidP="007F2BF5">
      <w:pPr>
        <w:rPr>
          <w:sz w:val="6"/>
          <w:szCs w:val="6"/>
        </w:rPr>
      </w:pPr>
      <w:r w:rsidRPr="006936C9">
        <w:rPr>
          <w:sz w:val="6"/>
          <w:szCs w:val="6"/>
        </w:rPr>
        <w:t>“A real cadre of people with institutional loyalty and knowledge ....”</w:t>
      </w:r>
    </w:p>
    <w:p w14:paraId="75B9D2C3" w14:textId="77777777" w:rsidR="007F2BF5" w:rsidRPr="006936C9" w:rsidRDefault="007F2BF5" w:rsidP="007F2BF5">
      <w:pPr>
        <w:rPr>
          <w:sz w:val="6"/>
          <w:szCs w:val="6"/>
        </w:rPr>
      </w:pPr>
      <w:r w:rsidRPr="006936C9">
        <w:rPr>
          <w:sz w:val="6"/>
          <w:szCs w:val="6"/>
        </w:rPr>
        <w:t>*1617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74D77301" w14:textId="77777777" w:rsidR="007F2BF5" w:rsidRPr="006936C9" w:rsidRDefault="007F2BF5" w:rsidP="007F2BF5">
      <w:pPr>
        <w:rPr>
          <w:sz w:val="6"/>
          <w:szCs w:val="6"/>
        </w:rPr>
      </w:pPr>
      <w:r w:rsidRPr="006936C9">
        <w:rPr>
          <w:sz w:val="6"/>
          <w:szCs w:val="6"/>
        </w:rPr>
        <w:t xml:space="preserve">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w:t>
      </w:r>
      <w:proofErr w:type="gramStart"/>
      <w:r w:rsidRPr="006936C9">
        <w:rPr>
          <w:sz w:val="6"/>
          <w:szCs w:val="6"/>
        </w:rPr>
        <w:t>has</w:t>
      </w:r>
      <w:proofErr w:type="gramEnd"/>
      <w:r w:rsidRPr="006936C9">
        <w:rPr>
          <w:sz w:val="6"/>
          <w:szCs w:val="6"/>
        </w:rPr>
        <w:t xml:space="preserve"> only five people providing services for </w:t>
      </w:r>
      <w:proofErr w:type="gramStart"/>
      <w:r w:rsidRPr="006936C9">
        <w:rPr>
          <w:sz w:val="6"/>
          <w:szCs w:val="6"/>
        </w:rPr>
        <w:t>all of</w:t>
      </w:r>
      <w:proofErr w:type="gramEnd"/>
      <w:r w:rsidRPr="006936C9">
        <w:rPr>
          <w:sz w:val="6"/>
          <w:szCs w:val="6"/>
        </w:rPr>
        <w:t xml:space="preserve">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w:t>
      </w:r>
      <w:proofErr w:type="gramStart"/>
      <w:r w:rsidRPr="006936C9">
        <w:rPr>
          <w:sz w:val="6"/>
          <w:szCs w:val="6"/>
        </w:rPr>
        <w:t>427</w:t>
      </w:r>
      <w:proofErr w:type="gramEnd"/>
    </w:p>
    <w:p w14:paraId="0863EA6C" w14:textId="77777777" w:rsidR="007F2BF5" w:rsidRPr="006936C9" w:rsidRDefault="007F2BF5" w:rsidP="007F2BF5">
      <w:pPr>
        <w:rPr>
          <w:sz w:val="6"/>
          <w:szCs w:val="6"/>
        </w:rPr>
      </w:pPr>
      <w:r w:rsidRPr="006936C9">
        <w:rPr>
          <w:sz w:val="6"/>
          <w:szCs w:val="6"/>
        </w:rPr>
        <w:t xml:space="preserve">Legislative Counsel divides drafters into teams that focus on specific subject areas.428 CBO is organized into nine divisions that are oriented around </w:t>
      </w:r>
      <w:proofErr w:type="gramStart"/>
      <w:r w:rsidRPr="006936C9">
        <w:rPr>
          <w:sz w:val="6"/>
          <w:szCs w:val="6"/>
        </w:rPr>
        <w:t>particular modes</w:t>
      </w:r>
      <w:proofErr w:type="gramEnd"/>
      <w:r w:rsidRPr="006936C9">
        <w:rPr>
          <w:sz w:val="6"/>
          <w:szCs w:val="6"/>
        </w:rPr>
        <w:t xml:space="preserve">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7C24EADA" w14:textId="77777777" w:rsidR="007F2BF5" w:rsidRPr="006936C9" w:rsidRDefault="007F2BF5" w:rsidP="007F2BF5">
      <w:pPr>
        <w:rPr>
          <w:sz w:val="6"/>
          <w:szCs w:val="6"/>
        </w:rPr>
      </w:pPr>
      <w:r w:rsidRPr="006936C9">
        <w:rPr>
          <w:sz w:val="6"/>
          <w:szCs w:val="6"/>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2F52A130" w14:textId="77777777" w:rsidR="007F2BF5" w:rsidRPr="006936C9" w:rsidRDefault="007F2BF5" w:rsidP="007F2BF5">
      <w:pPr>
        <w:rPr>
          <w:sz w:val="6"/>
          <w:szCs w:val="6"/>
        </w:rPr>
      </w:pPr>
      <w:r w:rsidRPr="006936C9">
        <w:rPr>
          <w:sz w:val="6"/>
          <w:szCs w:val="6"/>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6936C9">
        <w:rPr>
          <w:sz w:val="6"/>
          <w:szCs w:val="6"/>
        </w:rPr>
        <w:t>enerally</w:t>
      </w:r>
      <w:proofErr w:type="spellEnd"/>
      <w:r w:rsidRPr="006936C9">
        <w:rPr>
          <w:sz w:val="6"/>
          <w:szCs w:val="6"/>
        </w:rPr>
        <w:t>, we've been here a long time .... [So] there is a real cadre of people with institutional loyalty and knowledge .... who interact with each other informally to get stuff done ....”440 JCT staff commented that their “expertise is longer, we've seen stuff before. Our tenure is longer.”</w:t>
      </w:r>
      <w:proofErr w:type="gramStart"/>
      <w:r w:rsidRPr="006936C9">
        <w:rPr>
          <w:sz w:val="6"/>
          <w:szCs w:val="6"/>
        </w:rPr>
        <w:t>441</w:t>
      </w:r>
      <w:proofErr w:type="gramEnd"/>
    </w:p>
    <w:p w14:paraId="0FFE68CF" w14:textId="77777777" w:rsidR="007F2BF5" w:rsidRPr="006936C9" w:rsidRDefault="007F2BF5" w:rsidP="007F2BF5">
      <w:pPr>
        <w:rPr>
          <w:sz w:val="6"/>
          <w:szCs w:val="6"/>
        </w:rPr>
      </w:pPr>
      <w:r w:rsidRPr="006936C9">
        <w:rPr>
          <w:sz w:val="6"/>
          <w:szCs w:val="6"/>
        </w:rPr>
        <w:t xml:space="preserve">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w:t>
      </w:r>
      <w:proofErr w:type="gramStart"/>
      <w:r w:rsidRPr="006936C9">
        <w:rPr>
          <w:sz w:val="6"/>
          <w:szCs w:val="6"/>
        </w:rPr>
        <w:t>accountants</w:t>
      </w:r>
      <w:proofErr w:type="gramEnd"/>
      <w:r w:rsidRPr="006936C9">
        <w:rPr>
          <w:sz w:val="6"/>
          <w:szCs w:val="6"/>
        </w:rPr>
        <w:t xml:space="preserve">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6936C9">
        <w:rPr>
          <w:sz w:val="6"/>
          <w:szCs w:val="6"/>
        </w:rPr>
        <w:t>multidisciplin</w:t>
      </w:r>
      <w:proofErr w:type="spellEnd"/>
      <w:r w:rsidRPr="006936C9">
        <w:rPr>
          <w:sz w:val="6"/>
          <w:szCs w:val="6"/>
        </w:rPr>
        <w:t>[</w:t>
      </w:r>
      <w:proofErr w:type="spellStart"/>
      <w:r w:rsidRPr="006936C9">
        <w:rPr>
          <w:sz w:val="6"/>
          <w:szCs w:val="6"/>
        </w:rPr>
        <w:t>ary</w:t>
      </w:r>
      <w:proofErr w:type="spellEnd"/>
      <w:r w:rsidRPr="006936C9">
        <w:rPr>
          <w:sz w:val="6"/>
          <w:szCs w:val="6"/>
        </w:rPr>
        <w:t>] workforce. Most of [our] workforce have advanced degrees [and] have specialties that aren't represented with staff. [B]</w:t>
      </w:r>
      <w:proofErr w:type="spellStart"/>
      <w:r w:rsidRPr="006936C9">
        <w:rPr>
          <w:sz w:val="6"/>
          <w:szCs w:val="6"/>
        </w:rPr>
        <w:t>ecause</w:t>
      </w:r>
      <w:proofErr w:type="spellEnd"/>
      <w:r w:rsidRPr="006936C9">
        <w:rPr>
          <w:sz w:val="6"/>
          <w:szCs w:val="6"/>
        </w:rPr>
        <w:t xml:space="preserve"> we don't have to respond to the political process, we can make plans and look at programs in a very orderly fashion.”</w:t>
      </w:r>
      <w:proofErr w:type="gramStart"/>
      <w:r w:rsidRPr="006936C9">
        <w:rPr>
          <w:sz w:val="6"/>
          <w:szCs w:val="6"/>
        </w:rPr>
        <w:t>445</w:t>
      </w:r>
      <w:proofErr w:type="gramEnd"/>
    </w:p>
    <w:p w14:paraId="2E0793C8" w14:textId="77777777" w:rsidR="007F2BF5" w:rsidRPr="006936C9" w:rsidRDefault="007F2BF5" w:rsidP="007F2BF5">
      <w:pPr>
        <w:rPr>
          <w:sz w:val="6"/>
          <w:szCs w:val="6"/>
        </w:rPr>
      </w:pPr>
      <w:r w:rsidRPr="006936C9">
        <w:rPr>
          <w:sz w:val="6"/>
          <w:szCs w:val="6"/>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73BD3D8A" w14:textId="77777777" w:rsidR="007F2BF5" w:rsidRPr="006936C9" w:rsidRDefault="007F2BF5" w:rsidP="007F2BF5">
      <w:pPr>
        <w:rPr>
          <w:sz w:val="6"/>
          <w:szCs w:val="6"/>
        </w:rPr>
      </w:pPr>
      <w:r w:rsidRPr="006936C9">
        <w:rPr>
          <w:sz w:val="6"/>
          <w:szCs w:val="6"/>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3DEEC7D3" w14:textId="77777777" w:rsidR="007F2BF5" w:rsidRPr="006936C9" w:rsidRDefault="007F2BF5" w:rsidP="007F2BF5">
      <w:pPr>
        <w:rPr>
          <w:sz w:val="6"/>
          <w:szCs w:val="6"/>
        </w:rPr>
      </w:pPr>
      <w:r w:rsidRPr="006936C9">
        <w:rPr>
          <w:sz w:val="6"/>
          <w:szCs w:val="6"/>
        </w:rPr>
        <w:t>3. Nonpartisan Is Not Necessarily Position-Neutral or Non-Substantive</w:t>
      </w:r>
    </w:p>
    <w:p w14:paraId="0C74CAB0" w14:textId="77777777" w:rsidR="007F2BF5" w:rsidRPr="006936C9" w:rsidRDefault="007F2BF5" w:rsidP="007F2BF5">
      <w:pPr>
        <w:rPr>
          <w:sz w:val="6"/>
          <w:szCs w:val="6"/>
        </w:rPr>
      </w:pPr>
      <w:r w:rsidRPr="006936C9">
        <w:rPr>
          <w:sz w:val="6"/>
          <w:szCs w:val="6"/>
        </w:rPr>
        <w:t>There are different ways to be nonpartisan and to use specialized expertise. For starters, there is a difference between being nonpartisan and being position-neutral, although almost nothing the congressional bureaucracy does is devoid of substance.</w:t>
      </w:r>
    </w:p>
    <w:p w14:paraId="77907E07" w14:textId="77777777" w:rsidR="007F2BF5" w:rsidRPr="006936C9" w:rsidRDefault="007F2BF5" w:rsidP="007F2BF5">
      <w:pPr>
        <w:rPr>
          <w:sz w:val="6"/>
          <w:szCs w:val="6"/>
        </w:rPr>
      </w:pPr>
      <w:r w:rsidRPr="006936C9">
        <w:rPr>
          <w:sz w:val="6"/>
          <w:szCs w:val="6"/>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7D3FC64E" w14:textId="77777777" w:rsidR="007F2BF5" w:rsidRPr="006936C9" w:rsidRDefault="007F2BF5" w:rsidP="007F2BF5">
      <w:pPr>
        <w:rPr>
          <w:sz w:val="6"/>
          <w:szCs w:val="6"/>
        </w:rPr>
      </w:pPr>
      <w:r w:rsidRPr="006936C9">
        <w:rPr>
          <w:sz w:val="6"/>
          <w:szCs w:val="6"/>
        </w:rPr>
        <w:t xml:space="preserve">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w:t>
      </w:r>
      <w:proofErr w:type="gramStart"/>
      <w:r w:rsidRPr="006936C9">
        <w:rPr>
          <w:sz w:val="6"/>
          <w:szCs w:val="6"/>
        </w:rPr>
        <w:t>policy,</w:t>
      </w:r>
      <w:proofErr w:type="gramEnd"/>
      <w:r w:rsidRPr="006936C9">
        <w:rPr>
          <w:sz w:val="6"/>
          <w:szCs w:val="6"/>
        </w:rPr>
        <w:t xml:space="preserve"> we were told, “no matter how despicable,” that members ask them to draft. It is common for a single Legislative Counsel drafter to help members of both parties draft opposing legislation on the same policy question, often simultaneously. JCT staff told us </w:t>
      </w:r>
      <w:proofErr w:type="gramStart"/>
      <w:r w:rsidRPr="006936C9">
        <w:rPr>
          <w:sz w:val="6"/>
          <w:szCs w:val="6"/>
        </w:rPr>
        <w:t>“all</w:t>
      </w:r>
      <w:proofErr w:type="gramEnd"/>
      <w:r w:rsidRPr="006936C9">
        <w:rPr>
          <w:sz w:val="6"/>
          <w:szCs w:val="6"/>
        </w:rPr>
        <w:t xml:space="preserve"> the time, we advise members of opposite parties about the same issue.”454</w:t>
      </w:r>
    </w:p>
    <w:p w14:paraId="12A7909B" w14:textId="77777777" w:rsidR="007F2BF5" w:rsidRPr="006936C9" w:rsidRDefault="007F2BF5" w:rsidP="007F2BF5">
      <w:pPr>
        <w:rPr>
          <w:sz w:val="6"/>
          <w:szCs w:val="6"/>
        </w:rPr>
      </w:pPr>
      <w:r w:rsidRPr="006936C9">
        <w:rPr>
          <w:sz w:val="6"/>
          <w:szCs w:val="6"/>
        </w:rPr>
        <w:t xml:space="preserve">Similarly, OLRC's mission is the same regardless of whose law OLRC is working on. As one interviewee described the office's role: “[It] doesn't matter to us whether a policy is liberal or conservative, </w:t>
      </w:r>
      <w:proofErr w:type="gramStart"/>
      <w:r w:rsidRPr="006936C9">
        <w:rPr>
          <w:sz w:val="6"/>
          <w:szCs w:val="6"/>
        </w:rPr>
        <w:t>wise</w:t>
      </w:r>
      <w:proofErr w:type="gramEnd"/>
      <w:r w:rsidRPr="006936C9">
        <w:rPr>
          <w:sz w:val="6"/>
          <w:szCs w:val="6"/>
        </w:rPr>
        <w:t xml:space="preserve"> or stupid. We are looking for clarity of expression and that's it.”</w:t>
      </w:r>
      <w:proofErr w:type="gramStart"/>
      <w:r w:rsidRPr="006936C9">
        <w:rPr>
          <w:sz w:val="6"/>
          <w:szCs w:val="6"/>
        </w:rPr>
        <w:t>455</w:t>
      </w:r>
      <w:proofErr w:type="gramEnd"/>
    </w:p>
    <w:p w14:paraId="41633DEF" w14:textId="77777777" w:rsidR="007F2BF5" w:rsidRPr="006936C9" w:rsidRDefault="007F2BF5" w:rsidP="007F2BF5">
      <w:pPr>
        <w:rPr>
          <w:sz w:val="6"/>
          <w:szCs w:val="6"/>
        </w:rPr>
      </w:pPr>
      <w:r w:rsidRPr="006936C9">
        <w:rPr>
          <w:sz w:val="6"/>
          <w:szCs w:val="6"/>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174BD96F" w14:textId="77777777" w:rsidR="007F2BF5" w:rsidRPr="006936C9" w:rsidRDefault="007F2BF5" w:rsidP="007F2BF5">
      <w:pPr>
        <w:rPr>
          <w:sz w:val="6"/>
          <w:szCs w:val="6"/>
        </w:rPr>
      </w:pPr>
      <w:r w:rsidRPr="006936C9">
        <w:rPr>
          <w:sz w:val="6"/>
          <w:szCs w:val="6"/>
        </w:rPr>
        <w:t xml:space="preserve">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w:t>
      </w:r>
      <w:proofErr w:type="gramStart"/>
      <w:r w:rsidRPr="006936C9">
        <w:rPr>
          <w:sz w:val="6"/>
          <w:szCs w:val="6"/>
        </w:rPr>
        <w:t>have to</w:t>
      </w:r>
      <w:proofErr w:type="gramEnd"/>
      <w:r w:rsidRPr="006936C9">
        <w:rPr>
          <w:sz w:val="6"/>
          <w:szCs w:val="6"/>
        </w:rPr>
        <w:t xml:space="preserve"> present the minority position in order to fully inform members about any given issue.456</w:t>
      </w:r>
    </w:p>
    <w:p w14:paraId="53E14878" w14:textId="77777777" w:rsidR="007F2BF5" w:rsidRPr="006936C9" w:rsidRDefault="007F2BF5" w:rsidP="007F2BF5">
      <w:pPr>
        <w:rPr>
          <w:sz w:val="6"/>
          <w:szCs w:val="6"/>
        </w:rPr>
      </w:pPr>
      <w:r w:rsidRPr="006936C9">
        <w:rPr>
          <w:sz w:val="6"/>
          <w:szCs w:val="6"/>
        </w:rPr>
        <w:t xml:space="preserve">George Yin also has recounted a now-famous battle inside CRS over the drawing of policy conclusions.457 There, a CRS analyst had published an academic article critical of government </w:t>
      </w:r>
      <w:proofErr w:type="spellStart"/>
      <w:r w:rsidRPr="006936C9">
        <w:rPr>
          <w:sz w:val="6"/>
          <w:szCs w:val="6"/>
        </w:rPr>
        <w:t>decisionmaking</w:t>
      </w:r>
      <w:proofErr w:type="spellEnd"/>
      <w:r w:rsidRPr="006936C9">
        <w:rPr>
          <w:sz w:val="6"/>
          <w:szCs w:val="6"/>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04A618EF" w14:textId="77777777" w:rsidR="007F2BF5" w:rsidRPr="006936C9" w:rsidRDefault="007F2BF5" w:rsidP="007F2BF5">
      <w:pPr>
        <w:rPr>
          <w:sz w:val="6"/>
          <w:szCs w:val="6"/>
        </w:rPr>
      </w:pPr>
      <w:r w:rsidRPr="006936C9">
        <w:rPr>
          <w:sz w:val="6"/>
          <w:szCs w:val="6"/>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73174D88" w14:textId="77777777" w:rsidR="007F2BF5" w:rsidRPr="006936C9" w:rsidRDefault="007F2BF5" w:rsidP="007F2BF5">
      <w:pPr>
        <w:rPr>
          <w:sz w:val="6"/>
          <w:szCs w:val="6"/>
        </w:rPr>
      </w:pPr>
      <w:r w:rsidRPr="006936C9">
        <w:rPr>
          <w:sz w:val="6"/>
          <w:szCs w:val="6"/>
        </w:rPr>
        <w:t xml:space="preserve">These institutions--and Congress in utilizing them--do consistently rely on their established methodologies to claim </w:t>
      </w:r>
      <w:proofErr w:type="gramStart"/>
      <w:r w:rsidRPr="006936C9">
        <w:rPr>
          <w:sz w:val="6"/>
          <w:szCs w:val="6"/>
        </w:rPr>
        <w:t>an objective</w:t>
      </w:r>
      <w:proofErr w:type="gramEnd"/>
      <w:r w:rsidRPr="006936C9">
        <w:rPr>
          <w:sz w:val="6"/>
          <w:szCs w:val="6"/>
        </w:rPr>
        <w:t xml:space="preser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600649E6" w14:textId="77777777" w:rsidR="007F2BF5" w:rsidRPr="006936C9" w:rsidRDefault="007F2BF5" w:rsidP="007F2BF5">
      <w:pPr>
        <w:rPr>
          <w:sz w:val="6"/>
          <w:szCs w:val="6"/>
        </w:rPr>
      </w:pPr>
      <w:r w:rsidRPr="006936C9">
        <w:rPr>
          <w:sz w:val="6"/>
          <w:szCs w:val="6"/>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6C4DE12E" w14:textId="77777777" w:rsidR="007F2BF5" w:rsidRPr="006936C9" w:rsidRDefault="007F2BF5" w:rsidP="007F2BF5">
      <w:pPr>
        <w:rPr>
          <w:sz w:val="6"/>
          <w:szCs w:val="6"/>
        </w:rPr>
      </w:pPr>
      <w:r w:rsidRPr="006936C9">
        <w:rPr>
          <w:sz w:val="6"/>
          <w:szCs w:val="6"/>
        </w:rPr>
        <w:t>Congress has had hearings on JCT and CBO's methodologies by way of oversight.464 As JCT staff told us:</w:t>
      </w:r>
    </w:p>
    <w:p w14:paraId="02C49FBF" w14:textId="77777777" w:rsidR="007F2BF5" w:rsidRPr="006936C9" w:rsidRDefault="007F2BF5" w:rsidP="007F2BF5">
      <w:pPr>
        <w:rPr>
          <w:sz w:val="6"/>
          <w:szCs w:val="6"/>
        </w:rPr>
      </w:pPr>
      <w:r w:rsidRPr="006936C9">
        <w:rPr>
          <w:sz w:val="6"/>
          <w:szCs w:val="6"/>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4C31036E" w14:textId="77777777" w:rsidR="007F2BF5" w:rsidRPr="006936C9" w:rsidRDefault="007F2BF5" w:rsidP="007F2BF5">
      <w:pPr>
        <w:rPr>
          <w:sz w:val="6"/>
          <w:szCs w:val="6"/>
        </w:rPr>
      </w:pPr>
      <w:r w:rsidRPr="006936C9">
        <w:rPr>
          <w:sz w:val="6"/>
          <w:szCs w:val="6"/>
        </w:rPr>
        <w:t>4. Policy Versus Procedure</w:t>
      </w:r>
    </w:p>
    <w:p w14:paraId="0F5D70C7" w14:textId="77777777" w:rsidR="007F2BF5" w:rsidRPr="006936C9" w:rsidRDefault="007F2BF5" w:rsidP="007F2BF5">
      <w:pPr>
        <w:rPr>
          <w:sz w:val="6"/>
          <w:szCs w:val="6"/>
        </w:rPr>
      </w:pPr>
      <w:r w:rsidRPr="006936C9">
        <w:rPr>
          <w:sz w:val="6"/>
          <w:szCs w:val="6"/>
        </w:rPr>
        <w:t xml:space="preserve">Within Congress, the political </w:t>
      </w:r>
      <w:proofErr w:type="gramStart"/>
      <w:r w:rsidRPr="006936C9">
        <w:rPr>
          <w:sz w:val="6"/>
          <w:szCs w:val="6"/>
        </w:rPr>
        <w:t>staffs</w:t>
      </w:r>
      <w:proofErr w:type="gramEnd"/>
      <w:r w:rsidRPr="006936C9">
        <w:rPr>
          <w:sz w:val="6"/>
          <w:szCs w:val="6"/>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0EBC364C" w14:textId="77777777" w:rsidR="007F2BF5" w:rsidRPr="006936C9" w:rsidRDefault="007F2BF5" w:rsidP="007F2BF5">
      <w:pPr>
        <w:rPr>
          <w:sz w:val="6"/>
          <w:szCs w:val="6"/>
        </w:rPr>
      </w:pPr>
      <w:r w:rsidRPr="006936C9">
        <w:rPr>
          <w:sz w:val="6"/>
          <w:szCs w:val="6"/>
        </w:rPr>
        <w:t xml:space="preserve">CRS and GAO (and </w:t>
      </w:r>
      <w:proofErr w:type="spellStart"/>
      <w:r w:rsidRPr="006936C9">
        <w:rPr>
          <w:sz w:val="6"/>
          <w:szCs w:val="6"/>
        </w:rPr>
        <w:t>MedPAC</w:t>
      </w:r>
      <w:proofErr w:type="spellEnd"/>
      <w:r w:rsidRPr="006936C9">
        <w:rPr>
          <w:sz w:val="6"/>
          <w:szCs w:val="6"/>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657BB755" w14:textId="77777777" w:rsidR="007F2BF5" w:rsidRPr="006936C9" w:rsidRDefault="007F2BF5" w:rsidP="007F2BF5">
      <w:pPr>
        <w:rPr>
          <w:sz w:val="6"/>
          <w:szCs w:val="6"/>
        </w:rPr>
      </w:pPr>
      <w:r w:rsidRPr="006936C9">
        <w:rPr>
          <w:sz w:val="6"/>
          <w:szCs w:val="6"/>
        </w:rPr>
        <w:t>Some straddle the policy-procedure divide. Legislative Counsel, for instance, is tasked only with taking members' policy ideas and “</w:t>
      </w:r>
      <w:proofErr w:type="spellStart"/>
      <w:r w:rsidRPr="006936C9">
        <w:rPr>
          <w:sz w:val="6"/>
          <w:szCs w:val="6"/>
        </w:rPr>
        <w:t>translat</w:t>
      </w:r>
      <w:proofErr w:type="spellEnd"/>
      <w:r w:rsidRPr="006936C9">
        <w:rPr>
          <w:sz w:val="6"/>
          <w:szCs w:val="6"/>
        </w:rPr>
        <w:t>[</w:t>
      </w:r>
      <w:proofErr w:type="spellStart"/>
      <w:r w:rsidRPr="006936C9">
        <w:rPr>
          <w:sz w:val="6"/>
          <w:szCs w:val="6"/>
        </w:rPr>
        <w:t>ing</w:t>
      </w:r>
      <w:proofErr w:type="spellEnd"/>
      <w:r w:rsidRPr="006936C9">
        <w:rPr>
          <w:sz w:val="6"/>
          <w:szCs w:val="6"/>
        </w:rPr>
        <w:t>]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56351AC9" w14:textId="77777777" w:rsidR="007F2BF5" w:rsidRPr="006936C9" w:rsidRDefault="007F2BF5" w:rsidP="007F2BF5">
      <w:pPr>
        <w:rPr>
          <w:sz w:val="6"/>
          <w:szCs w:val="6"/>
        </w:rPr>
      </w:pPr>
      <w:r w:rsidRPr="006936C9">
        <w:rPr>
          <w:sz w:val="6"/>
          <w:szCs w:val="6"/>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4E5161DE" w14:textId="77777777" w:rsidR="007F2BF5" w:rsidRPr="006936C9" w:rsidRDefault="007F2BF5" w:rsidP="007F2BF5">
      <w:pPr>
        <w:rPr>
          <w:sz w:val="6"/>
          <w:szCs w:val="6"/>
        </w:rPr>
      </w:pPr>
      <w:r w:rsidRPr="006936C9">
        <w:rPr>
          <w:sz w:val="6"/>
          <w:szCs w:val="6"/>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23245B1D" w14:textId="77777777" w:rsidR="007F2BF5" w:rsidRPr="006936C9" w:rsidRDefault="007F2BF5" w:rsidP="007F2BF5">
      <w:pPr>
        <w:rPr>
          <w:sz w:val="6"/>
          <w:szCs w:val="6"/>
        </w:rPr>
      </w:pPr>
      <w:r w:rsidRPr="006936C9">
        <w:rPr>
          <w:sz w:val="6"/>
          <w:szCs w:val="6"/>
        </w:rPr>
        <w:t xml:space="preserve">5. Confidential Versus Transparent: “The Atmosphere Has </w:t>
      </w:r>
      <w:proofErr w:type="gramStart"/>
      <w:r w:rsidRPr="006936C9">
        <w:rPr>
          <w:sz w:val="6"/>
          <w:szCs w:val="6"/>
        </w:rPr>
        <w:t>Changed</w:t>
      </w:r>
      <w:proofErr w:type="gramEnd"/>
      <w:r w:rsidRPr="006936C9">
        <w:rPr>
          <w:sz w:val="6"/>
          <w:szCs w:val="6"/>
        </w:rPr>
        <w:t>”</w:t>
      </w:r>
    </w:p>
    <w:p w14:paraId="44C83CBB" w14:textId="77777777" w:rsidR="007F2BF5" w:rsidRPr="006936C9" w:rsidRDefault="007F2BF5" w:rsidP="007F2BF5">
      <w:pPr>
        <w:rPr>
          <w:sz w:val="6"/>
          <w:szCs w:val="6"/>
        </w:rPr>
      </w:pPr>
      <w:r w:rsidRPr="006936C9">
        <w:rPr>
          <w:sz w:val="6"/>
          <w:szCs w:val="6"/>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50CE9990" w14:textId="77777777" w:rsidR="007F2BF5" w:rsidRPr="006936C9" w:rsidRDefault="007F2BF5" w:rsidP="007F2BF5">
      <w:pPr>
        <w:rPr>
          <w:sz w:val="6"/>
          <w:szCs w:val="6"/>
        </w:rPr>
      </w:pPr>
      <w:r w:rsidRPr="006936C9">
        <w:rPr>
          <w:sz w:val="6"/>
          <w:szCs w:val="6"/>
        </w:rPr>
        <w:t>Each approach comes with its own risks. Confidential expertise can be manipulated (another way Congress can control its bureaucracy) and used to shift blame. Transparent expertise can get politicized.</w:t>
      </w:r>
    </w:p>
    <w:p w14:paraId="20E61C08" w14:textId="77777777" w:rsidR="007F2BF5" w:rsidRPr="006936C9" w:rsidRDefault="007F2BF5" w:rsidP="007F2BF5">
      <w:pPr>
        <w:rPr>
          <w:sz w:val="6"/>
          <w:szCs w:val="6"/>
        </w:rPr>
      </w:pPr>
      <w:r w:rsidRPr="006936C9">
        <w:rPr>
          <w:sz w:val="6"/>
          <w:szCs w:val="6"/>
        </w:rPr>
        <w:t xml:space="preserve">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6936C9">
        <w:rPr>
          <w:sz w:val="6"/>
          <w:szCs w:val="6"/>
        </w:rPr>
        <w:t>us</w:t>
      </w:r>
      <w:proofErr w:type="gramEnd"/>
      <w:r w:rsidRPr="006936C9">
        <w:rPr>
          <w:sz w:val="6"/>
          <w:szCs w:val="6"/>
        </w:rPr>
        <w:t xml:space="preserve"> they don't like, we won't tell anyone we spoke to them.”476</w:t>
      </w:r>
    </w:p>
    <w:p w14:paraId="36CE15E8" w14:textId="77777777" w:rsidR="007F2BF5" w:rsidRPr="006936C9" w:rsidRDefault="007F2BF5" w:rsidP="007F2BF5">
      <w:pPr>
        <w:rPr>
          <w:sz w:val="6"/>
          <w:szCs w:val="6"/>
        </w:rPr>
      </w:pPr>
      <w:r w:rsidRPr="006936C9">
        <w:rPr>
          <w:sz w:val="6"/>
          <w:szCs w:val="6"/>
        </w:rPr>
        <w:t xml:space="preserve">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6936C9">
        <w:rPr>
          <w:sz w:val="6"/>
          <w:szCs w:val="6"/>
        </w:rPr>
        <w:t>MedPAC</w:t>
      </w:r>
      <w:proofErr w:type="spellEnd"/>
      <w:r w:rsidRPr="006936C9">
        <w:rPr>
          <w:sz w:val="6"/>
          <w:szCs w:val="6"/>
        </w:rPr>
        <w:t xml:space="preserve"> or MACPAC provide commentary on early legislative proposals or drafts.478</w:t>
      </w:r>
    </w:p>
    <w:p w14:paraId="1B2B2533" w14:textId="77777777" w:rsidR="007F2BF5" w:rsidRPr="006936C9" w:rsidRDefault="007F2BF5" w:rsidP="007F2BF5">
      <w:pPr>
        <w:rPr>
          <w:sz w:val="6"/>
          <w:szCs w:val="6"/>
        </w:rPr>
      </w:pPr>
      <w:r w:rsidRPr="006936C9">
        <w:rPr>
          <w:sz w:val="6"/>
          <w:szCs w:val="6"/>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613EC6AE" w14:textId="77777777" w:rsidR="007F2BF5" w:rsidRPr="006936C9" w:rsidRDefault="007F2BF5" w:rsidP="007F2BF5">
      <w:pPr>
        <w:rPr>
          <w:sz w:val="6"/>
          <w:szCs w:val="6"/>
        </w:rPr>
      </w:pPr>
      <w:r w:rsidRPr="006936C9">
        <w:rPr>
          <w:sz w:val="6"/>
          <w:szCs w:val="6"/>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w:t>
      </w:r>
      <w:proofErr w:type="gramStart"/>
      <w:r w:rsidRPr="006936C9">
        <w:rPr>
          <w:sz w:val="6"/>
          <w:szCs w:val="6"/>
        </w:rPr>
        <w:t>489</w:t>
      </w:r>
      <w:proofErr w:type="gramEnd"/>
    </w:p>
    <w:p w14:paraId="4058E10B" w14:textId="77777777" w:rsidR="007F2BF5" w:rsidRPr="006936C9" w:rsidRDefault="007F2BF5" w:rsidP="007F2BF5">
      <w:pPr>
        <w:rPr>
          <w:sz w:val="6"/>
          <w:szCs w:val="6"/>
        </w:rPr>
      </w:pPr>
      <w:r w:rsidRPr="006936C9">
        <w:rPr>
          <w:sz w:val="6"/>
          <w:szCs w:val="6"/>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2CBE490D" w14:textId="77777777" w:rsidR="007F2BF5" w:rsidRPr="006936C9" w:rsidRDefault="007F2BF5" w:rsidP="007F2BF5">
      <w:pPr>
        <w:rPr>
          <w:sz w:val="6"/>
          <w:szCs w:val="6"/>
        </w:rPr>
      </w:pPr>
      <w:r w:rsidRPr="006936C9">
        <w:rPr>
          <w:sz w:val="6"/>
          <w:szCs w:val="6"/>
        </w:rPr>
        <w:t>6. Authoritative Versus Permissive</w:t>
      </w:r>
    </w:p>
    <w:p w14:paraId="1B053A56" w14:textId="77777777" w:rsidR="007F2BF5" w:rsidRPr="006936C9" w:rsidRDefault="007F2BF5" w:rsidP="007F2BF5">
      <w:pPr>
        <w:rPr>
          <w:sz w:val="6"/>
          <w:szCs w:val="6"/>
        </w:rPr>
      </w:pPr>
      <w:r w:rsidRPr="006936C9">
        <w:rPr>
          <w:sz w:val="6"/>
          <w:szCs w:val="6"/>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329BBB14" w14:textId="77777777" w:rsidR="007F2BF5" w:rsidRPr="006936C9" w:rsidRDefault="007F2BF5" w:rsidP="007F2BF5">
      <w:pPr>
        <w:rPr>
          <w:sz w:val="6"/>
          <w:szCs w:val="6"/>
        </w:rPr>
      </w:pPr>
      <w:r w:rsidRPr="006936C9">
        <w:rPr>
          <w:sz w:val="6"/>
          <w:szCs w:val="6"/>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1B64ACD5" w14:textId="77777777" w:rsidR="007F2BF5" w:rsidRPr="006936C9" w:rsidRDefault="007F2BF5" w:rsidP="007F2BF5">
      <w:pPr>
        <w:rPr>
          <w:sz w:val="6"/>
          <w:szCs w:val="6"/>
        </w:rPr>
      </w:pPr>
      <w:r w:rsidRPr="006936C9">
        <w:rPr>
          <w:sz w:val="6"/>
          <w:szCs w:val="6"/>
        </w:rPr>
        <w:t>*1630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w:t>
      </w:r>
      <w:proofErr w:type="gramStart"/>
      <w:r w:rsidRPr="006936C9">
        <w:rPr>
          <w:sz w:val="6"/>
          <w:szCs w:val="6"/>
        </w:rPr>
        <w:t>499</w:t>
      </w:r>
      <w:proofErr w:type="gramEnd"/>
    </w:p>
    <w:p w14:paraId="0047348F" w14:textId="77777777" w:rsidR="007F2BF5" w:rsidRPr="007537D5" w:rsidRDefault="007F2BF5" w:rsidP="007F2BF5">
      <w:pPr>
        <w:rPr>
          <w:sz w:val="6"/>
          <w:szCs w:val="6"/>
        </w:rPr>
      </w:pPr>
      <w:r w:rsidRPr="006936C9">
        <w:rPr>
          <w:sz w:val="6"/>
          <w:szCs w:val="6"/>
        </w:rPr>
        <w:t>Parliamentarian decisions are often treated as conclusive within Congress, even though statutes and chamber rules do not mandate their use in the legislative</w:t>
      </w:r>
      <w:r w:rsidRPr="007537D5">
        <w:rPr>
          <w:sz w:val="6"/>
          <w:szCs w:val="6"/>
        </w:rPr>
        <w:t xml:space="preserve"> process. On a few procedural matters over the last few decades, Senators have ignored (or overturned by a majority vote) Parliamentarians' decisions500--including in the much-discussed instances in which the Senate has invoked the “nuclear option” </w:t>
      </w:r>
      <w:proofErr w:type="gramStart"/>
      <w:r w:rsidRPr="007537D5">
        <w:rPr>
          <w:sz w:val="6"/>
          <w:szCs w:val="6"/>
        </w:rPr>
        <w:t>in order to</w:t>
      </w:r>
      <w:proofErr w:type="gramEnd"/>
      <w:r w:rsidRPr="007537D5">
        <w:rPr>
          <w:sz w:val="6"/>
          <w:szCs w:val="6"/>
        </w:rPr>
        <w:t xml:space="preserve"> override supermajority rules for federal judicial appointments.501</w:t>
      </w:r>
    </w:p>
    <w:p w14:paraId="46B808DF" w14:textId="77777777" w:rsidR="007F2BF5" w:rsidRPr="007537D5" w:rsidRDefault="007F2BF5" w:rsidP="007F2BF5">
      <w:pPr>
        <w:rPr>
          <w:sz w:val="6"/>
          <w:szCs w:val="6"/>
        </w:rPr>
      </w:pPr>
      <w:r w:rsidRPr="007537D5">
        <w:rPr>
          <w:sz w:val="6"/>
          <w:szCs w:val="6"/>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1D393253" w14:textId="77777777" w:rsidR="007F2BF5" w:rsidRPr="007537D5" w:rsidRDefault="007F2BF5" w:rsidP="007F2BF5">
      <w:pPr>
        <w:rPr>
          <w:sz w:val="6"/>
          <w:szCs w:val="6"/>
        </w:rPr>
      </w:pPr>
      <w:r w:rsidRPr="007537D5">
        <w:rPr>
          <w:sz w:val="6"/>
          <w:szCs w:val="6"/>
        </w:rPr>
        <w:t>7. Trust with Low Salience Tasks: Why OLRC? “No Members Know We're Here”</w:t>
      </w:r>
    </w:p>
    <w:p w14:paraId="364C5DD0" w14:textId="77777777" w:rsidR="007F2BF5" w:rsidRPr="007537D5" w:rsidRDefault="007F2BF5" w:rsidP="007F2BF5">
      <w:pPr>
        <w:rPr>
          <w:sz w:val="6"/>
          <w:szCs w:val="6"/>
        </w:rPr>
      </w:pPr>
      <w:r w:rsidRPr="007537D5">
        <w:rPr>
          <w:sz w:val="6"/>
          <w:szCs w:val="6"/>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2AB7CF3A" w14:textId="77777777" w:rsidR="007F2BF5" w:rsidRPr="007537D5" w:rsidRDefault="007F2BF5" w:rsidP="007F2BF5">
      <w:pPr>
        <w:rPr>
          <w:sz w:val="6"/>
          <w:szCs w:val="6"/>
        </w:rPr>
      </w:pPr>
      <w:r w:rsidRPr="007537D5">
        <w:rPr>
          <w:sz w:val="6"/>
          <w:szCs w:val="6"/>
        </w:rPr>
        <w:t>OLRC staff told us several times there is a “total lack of political will” to enact codification bills:</w:t>
      </w:r>
    </w:p>
    <w:p w14:paraId="6895B5AA" w14:textId="77777777" w:rsidR="007F2BF5" w:rsidRPr="007537D5" w:rsidRDefault="007F2BF5" w:rsidP="007F2BF5">
      <w:pPr>
        <w:rPr>
          <w:sz w:val="6"/>
          <w:szCs w:val="6"/>
        </w:rPr>
      </w:pPr>
      <w:r w:rsidRPr="007537D5">
        <w:rPr>
          <w:sz w:val="6"/>
          <w:szCs w:val="6"/>
        </w:rPr>
        <w:t xml:space="preserve">Members don't care about positive law codification bills. Members care about, at best, </w:t>
      </w:r>
      <w:proofErr w:type="gramStart"/>
      <w:r w:rsidRPr="007537D5">
        <w:rPr>
          <w:sz w:val="6"/>
          <w:szCs w:val="6"/>
        </w:rPr>
        <w:t>policy</w:t>
      </w:r>
      <w:proofErr w:type="gramEnd"/>
      <w:r w:rsidRPr="007537D5">
        <w:rPr>
          <w:sz w:val="6"/>
          <w:szCs w:val="6"/>
        </w:rPr>
        <w:t xml:space="preserve"> and constituents, but </w:t>
      </w:r>
      <w:proofErr w:type="gramStart"/>
      <w:r w:rsidRPr="007537D5">
        <w:rPr>
          <w:sz w:val="6"/>
          <w:szCs w:val="6"/>
        </w:rPr>
        <w:t>making</w:t>
      </w:r>
      <w:proofErr w:type="gramEnd"/>
      <w:r w:rsidRPr="007537D5">
        <w:rPr>
          <w:sz w:val="6"/>
          <w:szCs w:val="6"/>
        </w:rPr>
        <w:t xml:space="preserve"> law easier to read and understand and navigate or correcting technical errors? They don't care about that .... What member ever went back to a town hall meeting and said, you know, “I got a U.S. Code title codified!”?</w:t>
      </w:r>
      <w:proofErr w:type="gramStart"/>
      <w:r w:rsidRPr="007537D5">
        <w:rPr>
          <w:sz w:val="6"/>
          <w:szCs w:val="6"/>
        </w:rPr>
        <w:t>503</w:t>
      </w:r>
      <w:proofErr w:type="gramEnd"/>
    </w:p>
    <w:p w14:paraId="5267338B" w14:textId="77777777" w:rsidR="007F2BF5" w:rsidRPr="007537D5" w:rsidRDefault="007F2BF5" w:rsidP="007F2BF5">
      <w:pPr>
        <w:rPr>
          <w:sz w:val="6"/>
          <w:szCs w:val="6"/>
        </w:rPr>
      </w:pPr>
      <w:r w:rsidRPr="007537D5">
        <w:rPr>
          <w:sz w:val="6"/>
          <w:szCs w:val="6"/>
        </w:rPr>
        <w:t>We were surprised to learn from our interviews of partisan staff that most staffers do not even know what OLRC does, or where it is! Due to this lack of political salience, OLRC is not sought out by members. As they put it: “No members know we are here.”</w:t>
      </w:r>
      <w:proofErr w:type="gramStart"/>
      <w:r w:rsidRPr="007537D5">
        <w:rPr>
          <w:sz w:val="6"/>
          <w:szCs w:val="6"/>
        </w:rPr>
        <w:t>504</w:t>
      </w:r>
      <w:proofErr w:type="gramEnd"/>
    </w:p>
    <w:p w14:paraId="5C312DD7" w14:textId="77777777" w:rsidR="007F2BF5" w:rsidRPr="007537D5" w:rsidRDefault="007F2BF5" w:rsidP="007F2BF5">
      <w:pPr>
        <w:rPr>
          <w:sz w:val="6"/>
          <w:szCs w:val="6"/>
        </w:rPr>
      </w:pPr>
      <w:r w:rsidRPr="007537D5">
        <w:rPr>
          <w:sz w:val="6"/>
          <w:szCs w:val="6"/>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65B882D8" w14:textId="77777777" w:rsidR="007F2BF5" w:rsidRPr="007537D5" w:rsidRDefault="007F2BF5" w:rsidP="007F2BF5">
      <w:pPr>
        <w:rPr>
          <w:sz w:val="6"/>
          <w:szCs w:val="6"/>
        </w:rPr>
      </w:pPr>
      <w:r w:rsidRPr="007537D5">
        <w:rPr>
          <w:sz w:val="6"/>
          <w:szCs w:val="6"/>
        </w:rPr>
        <w:t xml:space="preserve">One reason, we believe, is precisely because no one is watching. As one interviewee put it: “Someone needs to do this. You need someone to run this stuff down. You </w:t>
      </w:r>
      <w:proofErr w:type="gramStart"/>
      <w:r w:rsidRPr="007537D5">
        <w:rPr>
          <w:sz w:val="6"/>
          <w:szCs w:val="6"/>
        </w:rPr>
        <w:t>have to</w:t>
      </w:r>
      <w:proofErr w:type="gramEnd"/>
      <w:r w:rsidRPr="007537D5">
        <w:rPr>
          <w:sz w:val="6"/>
          <w:szCs w:val="6"/>
        </w:rPr>
        <w:t xml:space="preserve">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72808E54" w14:textId="77777777" w:rsidR="007F2BF5" w:rsidRPr="007537D5" w:rsidRDefault="007F2BF5" w:rsidP="007F2BF5">
      <w:pPr>
        <w:rPr>
          <w:sz w:val="6"/>
          <w:szCs w:val="6"/>
        </w:rPr>
      </w:pPr>
      <w:r w:rsidRPr="007537D5">
        <w:rPr>
          <w:sz w:val="6"/>
          <w:szCs w:val="6"/>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48E12201" w14:textId="77777777" w:rsidR="007F2BF5" w:rsidRPr="007537D5" w:rsidRDefault="007F2BF5" w:rsidP="007F2BF5">
      <w:pPr>
        <w:rPr>
          <w:sz w:val="6"/>
          <w:szCs w:val="6"/>
        </w:rPr>
      </w:pPr>
      <w:r w:rsidRPr="007537D5">
        <w:rPr>
          <w:sz w:val="6"/>
          <w:szCs w:val="6"/>
        </w:rPr>
        <w:t>*1632 8. Timing</w:t>
      </w:r>
    </w:p>
    <w:p w14:paraId="7FE25301" w14:textId="77777777" w:rsidR="007F2BF5" w:rsidRPr="007537D5" w:rsidRDefault="007F2BF5" w:rsidP="007F2BF5">
      <w:pPr>
        <w:rPr>
          <w:sz w:val="6"/>
          <w:szCs w:val="6"/>
        </w:rPr>
      </w:pPr>
      <w:r w:rsidRPr="007537D5">
        <w:rPr>
          <w:sz w:val="6"/>
          <w:szCs w:val="6"/>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28975AFB" w14:textId="77777777" w:rsidR="007F2BF5" w:rsidRPr="007537D5" w:rsidRDefault="007F2BF5" w:rsidP="007F2BF5">
      <w:pPr>
        <w:rPr>
          <w:sz w:val="6"/>
          <w:szCs w:val="6"/>
        </w:rPr>
      </w:pPr>
      <w:r w:rsidRPr="007537D5">
        <w:rPr>
          <w:sz w:val="6"/>
          <w:szCs w:val="6"/>
        </w:rPr>
        <w:t xml:space="preserve">Some offices play a mobilizing role in the generation of legislation. GAO produces policy reports containing specific recommendations that can inspire legislators and staff to </w:t>
      </w:r>
      <w:proofErr w:type="gramStart"/>
      <w:r w:rsidRPr="007537D5">
        <w:rPr>
          <w:sz w:val="6"/>
          <w:szCs w:val="6"/>
        </w:rPr>
        <w:t>take action</w:t>
      </w:r>
      <w:proofErr w:type="gramEnd"/>
      <w:r w:rsidRPr="007537D5">
        <w:rPr>
          <w:sz w:val="6"/>
          <w:szCs w:val="6"/>
        </w:rPr>
        <w:t>.507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518A0E33" w14:textId="77777777" w:rsidR="007F2BF5" w:rsidRPr="007537D5" w:rsidRDefault="007F2BF5" w:rsidP="007F2BF5">
      <w:pPr>
        <w:rPr>
          <w:sz w:val="6"/>
          <w:szCs w:val="6"/>
        </w:rPr>
      </w:pPr>
      <w:r w:rsidRPr="007537D5">
        <w:rPr>
          <w:sz w:val="6"/>
          <w:szCs w:val="6"/>
        </w:rPr>
        <w:t>The Parliamentarian interjects expertise very early when called upon to make the critical decision about referrals to committee. (Consistent with the findings in the Gluck-</w:t>
      </w:r>
      <w:proofErr w:type="spellStart"/>
      <w:r w:rsidRPr="007537D5">
        <w:rPr>
          <w:sz w:val="6"/>
          <w:szCs w:val="6"/>
        </w:rPr>
        <w:t>Bressman</w:t>
      </w:r>
      <w:proofErr w:type="spellEnd"/>
      <w:r w:rsidRPr="007537D5">
        <w:rPr>
          <w:sz w:val="6"/>
          <w:szCs w:val="6"/>
        </w:rPr>
        <w:t xml:space="preserve">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384F8B27" w14:textId="77777777" w:rsidR="007F2BF5" w:rsidRPr="007537D5" w:rsidRDefault="007F2BF5" w:rsidP="007F2BF5">
      <w:pPr>
        <w:rPr>
          <w:sz w:val="6"/>
          <w:szCs w:val="6"/>
        </w:rPr>
      </w:pPr>
      <w:r w:rsidRPr="007537D5">
        <w:rPr>
          <w:sz w:val="6"/>
          <w:szCs w:val="6"/>
        </w:rPr>
        <w:t xml:space="preserve">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w:t>
      </w:r>
      <w:proofErr w:type="gramStart"/>
      <w:r w:rsidRPr="007537D5">
        <w:rPr>
          <w:sz w:val="6"/>
          <w:szCs w:val="6"/>
        </w:rPr>
        <w:t>Legislative</w:t>
      </w:r>
      <w:proofErr w:type="gramEnd"/>
      <w:r w:rsidRPr="007537D5">
        <w:rPr>
          <w:sz w:val="6"/>
          <w:szCs w:val="6"/>
        </w:rPr>
        <w:t xml:space="preserve"> Counsel to draft. JCT describes their role as one of transforming a concept into a concrete </w:t>
      </w:r>
      <w:proofErr w:type="gramStart"/>
      <w:r w:rsidRPr="007537D5">
        <w:rPr>
          <w:sz w:val="6"/>
          <w:szCs w:val="6"/>
        </w:rPr>
        <w:t>plan, but</w:t>
      </w:r>
      <w:proofErr w:type="gramEnd"/>
      <w:r w:rsidRPr="007537D5">
        <w:rPr>
          <w:sz w:val="6"/>
          <w:szCs w:val="6"/>
        </w:rPr>
        <w:t xml:space="preserve"> told us they then work hand-in-hand with Legislative Counsel to translate that plan to text. Language and substance are tweaked *1633 and tweaked again to get legislation within the budget and revenue goals members have set. A GAO staffer remarked:</w:t>
      </w:r>
    </w:p>
    <w:p w14:paraId="5E9A1BBA" w14:textId="77777777" w:rsidR="007F2BF5" w:rsidRPr="007537D5" w:rsidRDefault="007F2BF5" w:rsidP="007F2BF5">
      <w:pPr>
        <w:rPr>
          <w:sz w:val="6"/>
          <w:szCs w:val="6"/>
        </w:rPr>
      </w:pPr>
      <w:r w:rsidRPr="007537D5">
        <w:rPr>
          <w:sz w:val="6"/>
          <w:szCs w:val="6"/>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59269020" w14:textId="77777777" w:rsidR="007F2BF5" w:rsidRPr="007537D5" w:rsidRDefault="007F2BF5" w:rsidP="007F2BF5">
      <w:pPr>
        <w:rPr>
          <w:sz w:val="6"/>
          <w:szCs w:val="6"/>
        </w:rPr>
      </w:pPr>
      <w:r w:rsidRPr="007537D5">
        <w:rPr>
          <w:sz w:val="6"/>
          <w:szCs w:val="6"/>
        </w:rPr>
        <w:t>A CRS staffer similarly noted: “There is a complementary relationship across GAO, CRS, and CBO in terms of our various mission spaces ... [as] defined by Congress.”</w:t>
      </w:r>
      <w:proofErr w:type="gramStart"/>
      <w:r w:rsidRPr="007537D5">
        <w:rPr>
          <w:sz w:val="6"/>
          <w:szCs w:val="6"/>
        </w:rPr>
        <w:t>514</w:t>
      </w:r>
      <w:proofErr w:type="gramEnd"/>
    </w:p>
    <w:p w14:paraId="3774087F" w14:textId="77777777" w:rsidR="007F2BF5" w:rsidRPr="007537D5" w:rsidRDefault="007F2BF5" w:rsidP="007F2BF5">
      <w:pPr>
        <w:rPr>
          <w:sz w:val="6"/>
          <w:szCs w:val="6"/>
        </w:rPr>
      </w:pPr>
      <w:r w:rsidRPr="007537D5">
        <w:rPr>
          <w:sz w:val="6"/>
          <w:szCs w:val="6"/>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7976C70D" w14:textId="77777777" w:rsidR="007F2BF5" w:rsidRPr="007537D5" w:rsidRDefault="007F2BF5" w:rsidP="007F2BF5">
      <w:pPr>
        <w:rPr>
          <w:sz w:val="6"/>
          <w:szCs w:val="12"/>
        </w:rPr>
      </w:pPr>
      <w:r w:rsidRPr="007537D5">
        <w:rPr>
          <w:sz w:val="6"/>
          <w:szCs w:val="6"/>
        </w:rPr>
        <w:t>Most interestingly--in part because it is least well known--OLRC begins its influential work reorganizing</w:t>
      </w:r>
      <w:r w:rsidRPr="007537D5">
        <w:rPr>
          <w:sz w:val="6"/>
          <w:szCs w:val="12"/>
        </w:rPr>
        <w:t xml:space="preserve">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5CBF3289" w14:textId="77777777" w:rsidR="007F2BF5" w:rsidRPr="007537D5" w:rsidRDefault="007F2BF5" w:rsidP="007F2BF5">
      <w:pPr>
        <w:rPr>
          <w:sz w:val="6"/>
          <w:szCs w:val="12"/>
        </w:rPr>
      </w:pPr>
      <w:r w:rsidRPr="007537D5">
        <w:rPr>
          <w:sz w:val="6"/>
          <w:szCs w:val="12"/>
        </w:rPr>
        <w:t>III. LEGISLATION AND STATUTORY INTERPRETATION THEORY</w:t>
      </w:r>
    </w:p>
    <w:p w14:paraId="2E029281" w14:textId="77777777" w:rsidR="007F2BF5" w:rsidRPr="007537D5" w:rsidRDefault="007F2BF5" w:rsidP="007F2BF5">
      <w:pPr>
        <w:rPr>
          <w:sz w:val="6"/>
          <w:szCs w:val="12"/>
        </w:rPr>
      </w:pPr>
      <w:r w:rsidRPr="007537D5">
        <w:rPr>
          <w:sz w:val="6"/>
          <w:szCs w:val="12"/>
        </w:rPr>
        <w:t>At one of his last oral arguments before his death, Justice Antonin Scalia debated with Justice Stephen Breyer over how to resolve ambiguity in a *1634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33BB2572" w14:textId="77777777" w:rsidR="007F2BF5" w:rsidRPr="007537D5" w:rsidRDefault="007F2BF5" w:rsidP="007F2BF5">
      <w:pPr>
        <w:rPr>
          <w:sz w:val="6"/>
          <w:szCs w:val="12"/>
        </w:rPr>
      </w:pPr>
      <w:r w:rsidRPr="007537D5">
        <w:rPr>
          <w:sz w:val="6"/>
          <w:szCs w:val="12"/>
        </w:rPr>
        <w:t>***</w:t>
      </w:r>
    </w:p>
    <w:p w14:paraId="2D98644D" w14:textId="77777777" w:rsidR="007F2BF5" w:rsidRPr="007537D5" w:rsidRDefault="007F2BF5" w:rsidP="007F2BF5">
      <w:pPr>
        <w:rPr>
          <w:sz w:val="6"/>
          <w:szCs w:val="12"/>
        </w:rPr>
      </w:pPr>
      <w:r w:rsidRPr="007537D5">
        <w:rPr>
          <w:sz w:val="6"/>
          <w:szCs w:val="12"/>
        </w:rPr>
        <w:t>We now turn to the implications of our study for the theories of legislation and statutory interpretation. There are several deficits we seek to remedy and several debates in which we intervene.</w:t>
      </w:r>
    </w:p>
    <w:p w14:paraId="4A4CA84D" w14:textId="77777777" w:rsidR="007F2BF5" w:rsidRPr="007537D5" w:rsidRDefault="007F2BF5" w:rsidP="007F2BF5">
      <w:pPr>
        <w:rPr>
          <w:sz w:val="6"/>
          <w:szCs w:val="12"/>
        </w:rPr>
      </w:pPr>
      <w:r w:rsidRPr="007537D5">
        <w:rPr>
          <w:sz w:val="6"/>
          <w:szCs w:val="1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79E17300" w14:textId="77777777" w:rsidR="007F2BF5" w:rsidRPr="007537D5" w:rsidRDefault="007F2BF5" w:rsidP="007F2BF5">
      <w:pPr>
        <w:rPr>
          <w:sz w:val="6"/>
          <w:szCs w:val="12"/>
        </w:rPr>
      </w:pPr>
      <w:r w:rsidRPr="007537D5">
        <w:rPr>
          <w:sz w:val="6"/>
          <w:szCs w:val="1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5905CFD1" w14:textId="77777777" w:rsidR="007F2BF5" w:rsidRPr="007537D5" w:rsidRDefault="007F2BF5" w:rsidP="007F2BF5">
      <w:pPr>
        <w:rPr>
          <w:sz w:val="6"/>
          <w:szCs w:val="12"/>
        </w:rPr>
      </w:pPr>
      <w:r w:rsidRPr="007537D5">
        <w:rPr>
          <w:sz w:val="6"/>
          <w:szCs w:val="12"/>
        </w:rPr>
        <w:t xml:space="preserve">*1635 John Manning's argument for shared interpretive conventions--that is, using </w:t>
      </w:r>
      <w:proofErr w:type="gramStart"/>
      <w:r w:rsidRPr="007537D5">
        <w:rPr>
          <w:sz w:val="6"/>
          <w:szCs w:val="12"/>
        </w:rPr>
        <w:t>judicially-developed</w:t>
      </w:r>
      <w:proofErr w:type="gramEnd"/>
      <w:r w:rsidRPr="007537D5">
        <w:rPr>
          <w:sz w:val="6"/>
          <w:szCs w:val="12"/>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w:t>
      </w:r>
      <w:proofErr w:type="spellStart"/>
      <w:r w:rsidRPr="007537D5">
        <w:rPr>
          <w:sz w:val="6"/>
          <w:szCs w:val="12"/>
        </w:rPr>
        <w:t>Bressman</w:t>
      </w:r>
      <w:proofErr w:type="spellEnd"/>
      <w:r w:rsidRPr="007537D5">
        <w:rPr>
          <w:sz w:val="6"/>
          <w:szCs w:val="12"/>
        </w:rPr>
        <w:t xml:space="preserve"> empirical study of congressional drafting practices seriously undermines those assumptions.</w:t>
      </w:r>
    </w:p>
    <w:p w14:paraId="4F0278B0" w14:textId="77777777" w:rsidR="007F2BF5" w:rsidRPr="007537D5" w:rsidRDefault="007F2BF5" w:rsidP="007F2BF5">
      <w:pPr>
        <w:rPr>
          <w:sz w:val="6"/>
          <w:szCs w:val="12"/>
        </w:rPr>
      </w:pPr>
      <w:r w:rsidRPr="007537D5">
        <w:rPr>
          <w:sz w:val="6"/>
          <w:szCs w:val="12"/>
        </w:rPr>
        <w:t xml:space="preserve">A more recent critic, Ryan </w:t>
      </w:r>
      <w:proofErr w:type="spellStart"/>
      <w:r w:rsidRPr="007537D5">
        <w:rPr>
          <w:sz w:val="6"/>
          <w:szCs w:val="12"/>
        </w:rPr>
        <w:t>Doerfler</w:t>
      </w:r>
      <w:proofErr w:type="spellEnd"/>
      <w:r w:rsidRPr="007537D5">
        <w:rPr>
          <w:sz w:val="6"/>
          <w:szCs w:val="12"/>
        </w:rPr>
        <w:t xml:space="preserve">,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7537D5">
        <w:rPr>
          <w:sz w:val="6"/>
          <w:szCs w:val="12"/>
        </w:rPr>
        <w:t>all of</w:t>
      </w:r>
      <w:proofErr w:type="gramEnd"/>
      <w:r w:rsidRPr="007537D5">
        <w:rPr>
          <w:sz w:val="6"/>
          <w:szCs w:val="12"/>
        </w:rPr>
        <w:t xml:space="preserve"> the actors </w:t>
      </w:r>
      <w:proofErr w:type="spellStart"/>
      <w:r w:rsidRPr="007537D5">
        <w:rPr>
          <w:sz w:val="6"/>
          <w:szCs w:val="12"/>
        </w:rPr>
        <w:t>Doerfler</w:t>
      </w:r>
      <w:proofErr w:type="spellEnd"/>
      <w:r w:rsidRPr="007537D5">
        <w:rPr>
          <w:sz w:val="6"/>
          <w:szCs w:val="12"/>
        </w:rPr>
        <w:t xml:space="preserve"> identifies.</w:t>
      </w:r>
    </w:p>
    <w:p w14:paraId="2CDCEA21" w14:textId="77777777" w:rsidR="007F2BF5" w:rsidRPr="007537D5" w:rsidRDefault="007F2BF5" w:rsidP="007F2BF5">
      <w:pPr>
        <w:rPr>
          <w:sz w:val="6"/>
          <w:szCs w:val="12"/>
        </w:rPr>
      </w:pPr>
      <w:proofErr w:type="spellStart"/>
      <w:r w:rsidRPr="007537D5">
        <w:rPr>
          <w:sz w:val="6"/>
          <w:szCs w:val="12"/>
        </w:rPr>
        <w:t>Doerfler</w:t>
      </w:r>
      <w:proofErr w:type="spellEnd"/>
      <w:r w:rsidRPr="007537D5">
        <w:rPr>
          <w:sz w:val="6"/>
          <w:szCs w:val="12"/>
        </w:rPr>
        <w:t xml:space="preserve">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w:t>
      </w:r>
      <w:proofErr w:type="spellStart"/>
      <w:r w:rsidRPr="007537D5">
        <w:rPr>
          <w:sz w:val="6"/>
          <w:szCs w:val="12"/>
        </w:rPr>
        <w:t>Doerfler</w:t>
      </w:r>
      <w:proofErr w:type="spellEnd"/>
      <w:r w:rsidRPr="007537D5">
        <w:rPr>
          <w:sz w:val="6"/>
          <w:szCs w:val="12"/>
        </w:rPr>
        <w:t xml:space="preserve"> recognizes that Congress speaks collectively when it passes procedural rules or when it votes on final text of legislation, and that “it is plausible to attribute to an institutional group an intention to [do x] despite some members of that group failing to intend that ‘we’ [do x].”</w:t>
      </w:r>
      <w:proofErr w:type="gramStart"/>
      <w:r w:rsidRPr="007537D5">
        <w:rPr>
          <w:sz w:val="6"/>
          <w:szCs w:val="12"/>
        </w:rPr>
        <w:t>521</w:t>
      </w:r>
      <w:proofErr w:type="gramEnd"/>
    </w:p>
    <w:p w14:paraId="320EC6EF" w14:textId="77777777" w:rsidR="007F2BF5" w:rsidRPr="007537D5" w:rsidRDefault="007F2BF5" w:rsidP="007F2BF5">
      <w:pPr>
        <w:rPr>
          <w:sz w:val="6"/>
          <w:szCs w:val="12"/>
        </w:rPr>
      </w:pPr>
      <w:r w:rsidRPr="007537D5">
        <w:rPr>
          <w:sz w:val="6"/>
          <w:szCs w:val="12"/>
        </w:rPr>
        <w:t xml:space="preserve">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7537D5">
        <w:rPr>
          <w:sz w:val="6"/>
          <w:szCs w:val="12"/>
        </w:rPr>
        <w:t>actually would</w:t>
      </w:r>
      <w:proofErr w:type="gramEnd"/>
      <w:r w:rsidRPr="007537D5">
        <w:rPr>
          <w:sz w:val="6"/>
          <w:szCs w:val="12"/>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7BF29B95" w14:textId="77777777" w:rsidR="007F2BF5" w:rsidRPr="007537D5" w:rsidRDefault="007F2BF5" w:rsidP="007F2BF5">
      <w:pPr>
        <w:rPr>
          <w:sz w:val="6"/>
          <w:szCs w:val="12"/>
        </w:rPr>
      </w:pPr>
      <w:r w:rsidRPr="007537D5">
        <w:rPr>
          <w:sz w:val="6"/>
          <w:szCs w:val="12"/>
        </w:rPr>
        <w:t xml:space="preserve">Second, we are part of a new movement in the field that has a </w:t>
      </w:r>
      <w:proofErr w:type="gramStart"/>
      <w:r w:rsidRPr="007537D5">
        <w:rPr>
          <w:sz w:val="6"/>
          <w:szCs w:val="12"/>
        </w:rPr>
        <w:t>civic-education</w:t>
      </w:r>
      <w:proofErr w:type="gramEnd"/>
      <w:r w:rsidRPr="007537D5">
        <w:rPr>
          <w:sz w:val="6"/>
          <w:szCs w:val="12"/>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w:t>
      </w:r>
      <w:proofErr w:type="spellStart"/>
      <w:r w:rsidRPr="007537D5">
        <w:rPr>
          <w:sz w:val="6"/>
          <w:szCs w:val="12"/>
        </w:rPr>
        <w:t>Katzmann</w:t>
      </w:r>
      <w:proofErr w:type="spellEnd"/>
      <w:r w:rsidRPr="007537D5">
        <w:rPr>
          <w:sz w:val="6"/>
          <w:szCs w:val="12"/>
        </w:rPr>
        <w:t xml:space="preserve">, Elizabeth Garrett, Victoria </w:t>
      </w:r>
      <w:proofErr w:type="spellStart"/>
      <w:r w:rsidRPr="007537D5">
        <w:rPr>
          <w:sz w:val="6"/>
          <w:szCs w:val="12"/>
        </w:rPr>
        <w:t>Nourse</w:t>
      </w:r>
      <w:proofErr w:type="spellEnd"/>
      <w:r w:rsidRPr="007537D5">
        <w:rPr>
          <w:sz w:val="6"/>
          <w:szCs w:val="12"/>
        </w:rPr>
        <w:t xml:space="preserve">, Rebecca </w:t>
      </w:r>
      <w:proofErr w:type="spellStart"/>
      <w:r w:rsidRPr="007537D5">
        <w:rPr>
          <w:sz w:val="6"/>
          <w:szCs w:val="12"/>
        </w:rPr>
        <w:t>Kysar</w:t>
      </w:r>
      <w:proofErr w:type="spellEnd"/>
      <w:r w:rsidRPr="007537D5">
        <w:rPr>
          <w:sz w:val="6"/>
          <w:szCs w:val="12"/>
        </w:rPr>
        <w:t>, and Jonathan Gould--has pushed to change this.523</w:t>
      </w:r>
    </w:p>
    <w:p w14:paraId="25479E63" w14:textId="77777777" w:rsidR="007F2BF5" w:rsidRPr="007537D5" w:rsidRDefault="007F2BF5" w:rsidP="007F2BF5">
      <w:pPr>
        <w:rPr>
          <w:sz w:val="6"/>
          <w:szCs w:val="12"/>
        </w:rPr>
      </w:pPr>
      <w:r w:rsidRPr="007537D5">
        <w:rPr>
          <w:sz w:val="6"/>
          <w:szCs w:val="12"/>
        </w:rPr>
        <w:t xml:space="preserve">*1637 Third, regardless of the first two points, the fact of the matter is that judges do consistently interpret statutes in ways that judges claim are usually tethered to Congress. That means lawyers </w:t>
      </w:r>
      <w:proofErr w:type="gramStart"/>
      <w:r w:rsidRPr="007537D5">
        <w:rPr>
          <w:sz w:val="6"/>
          <w:szCs w:val="12"/>
        </w:rPr>
        <w:t>have to</w:t>
      </w:r>
      <w:proofErr w:type="gramEnd"/>
      <w:r w:rsidRPr="007537D5">
        <w:rPr>
          <w:sz w:val="6"/>
          <w:szCs w:val="12"/>
        </w:rPr>
        <w:t xml:space="preserve"> </w:t>
      </w:r>
      <w:proofErr w:type="gramStart"/>
      <w:r w:rsidRPr="007537D5">
        <w:rPr>
          <w:sz w:val="6"/>
          <w:szCs w:val="12"/>
        </w:rPr>
        <w:t>engage</w:t>
      </w:r>
      <w:proofErr w:type="gramEnd"/>
      <w:r w:rsidRPr="007537D5">
        <w:rPr>
          <w:sz w:val="6"/>
          <w:szCs w:val="12"/>
        </w:rPr>
        <w:t xml:space="preserv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47940E29" w14:textId="77777777" w:rsidR="007F2BF5" w:rsidRPr="007537D5" w:rsidRDefault="007F2BF5" w:rsidP="007F2BF5">
      <w:pPr>
        <w:rPr>
          <w:sz w:val="6"/>
          <w:szCs w:val="12"/>
        </w:rPr>
      </w:pPr>
      <w:r w:rsidRPr="007537D5">
        <w:rPr>
          <w:sz w:val="6"/>
          <w:szCs w:val="12"/>
        </w:rPr>
        <w:t>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7537D5">
        <w:rPr>
          <w:sz w:val="6"/>
          <w:szCs w:val="12"/>
        </w:rPr>
        <w:t>norms</w:t>
      </w:r>
      <w:proofErr w:type="spellEnd"/>
      <w:r w:rsidRPr="007537D5">
        <w:rPr>
          <w:sz w:val="6"/>
          <w:szCs w:val="12"/>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7537D5">
        <w:rPr>
          <w:sz w:val="6"/>
          <w:szCs w:val="12"/>
        </w:rPr>
        <w:t>has to</w:t>
      </w:r>
      <w:proofErr w:type="gramEnd"/>
      <w:r w:rsidRPr="007537D5">
        <w:rPr>
          <w:sz w:val="6"/>
          <w:szCs w:val="12"/>
        </w:rPr>
        <w:t xml:space="preserve"> be more accurate.</w:t>
      </w:r>
    </w:p>
    <w:p w14:paraId="15F01EB4" w14:textId="77777777" w:rsidR="007F2BF5" w:rsidRPr="007537D5" w:rsidRDefault="007F2BF5" w:rsidP="007F2BF5">
      <w:pPr>
        <w:rPr>
          <w:sz w:val="6"/>
          <w:szCs w:val="12"/>
        </w:rPr>
      </w:pPr>
      <w:r w:rsidRPr="007537D5">
        <w:rPr>
          <w:sz w:val="6"/>
          <w:szCs w:val="1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37D690C5" w14:textId="77777777" w:rsidR="007F2BF5" w:rsidRPr="007537D5" w:rsidRDefault="007F2BF5" w:rsidP="007F2BF5">
      <w:pPr>
        <w:rPr>
          <w:sz w:val="6"/>
          <w:szCs w:val="12"/>
        </w:rPr>
      </w:pPr>
      <w:r w:rsidRPr="007537D5">
        <w:rPr>
          <w:sz w:val="6"/>
          <w:szCs w:val="12"/>
        </w:rPr>
        <w:t xml:space="preserve">*1638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w:t>
      </w:r>
      <w:proofErr w:type="gramStart"/>
      <w:r w:rsidRPr="007537D5">
        <w:rPr>
          <w:sz w:val="6"/>
          <w:szCs w:val="12"/>
        </w:rPr>
        <w:t>take into account</w:t>
      </w:r>
      <w:proofErr w:type="gramEnd"/>
      <w:r w:rsidRPr="007537D5">
        <w:rPr>
          <w:sz w:val="6"/>
          <w:szCs w:val="12"/>
        </w:rPr>
        <w:t>. In Part IV, we conclude by suggesting how the bureaucracy changes our understanding of the very concept of a “statute”, and the implications this may hold for the rules of interpretation.</w:t>
      </w:r>
    </w:p>
    <w:p w14:paraId="3D7CA3F1" w14:textId="77777777" w:rsidR="007F2BF5" w:rsidRPr="007537D5" w:rsidRDefault="007F2BF5" w:rsidP="007F2BF5">
      <w:pPr>
        <w:rPr>
          <w:sz w:val="6"/>
          <w:szCs w:val="12"/>
        </w:rPr>
      </w:pPr>
      <w:r w:rsidRPr="007537D5">
        <w:rPr>
          <w:sz w:val="6"/>
          <w:szCs w:val="12"/>
        </w:rPr>
        <w:t>A. What the Congressional Bureaucracy Tells Us About Congress's Rationality and Changes in Modern Lawmaking</w:t>
      </w:r>
    </w:p>
    <w:p w14:paraId="71AA2E3D" w14:textId="77777777" w:rsidR="007F2BF5" w:rsidRPr="007537D5" w:rsidRDefault="007F2BF5" w:rsidP="007F2BF5">
      <w:pPr>
        <w:rPr>
          <w:sz w:val="6"/>
          <w:szCs w:val="12"/>
        </w:rPr>
      </w:pPr>
      <w:r w:rsidRPr="007537D5">
        <w:rPr>
          <w:sz w:val="6"/>
          <w:szCs w:val="1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28BCC443" w14:textId="77777777" w:rsidR="007F2BF5" w:rsidRPr="007537D5" w:rsidRDefault="007F2BF5" w:rsidP="007F2BF5">
      <w:pPr>
        <w:rPr>
          <w:sz w:val="6"/>
          <w:szCs w:val="12"/>
        </w:rPr>
      </w:pPr>
      <w:r w:rsidRPr="007537D5">
        <w:rPr>
          <w:sz w:val="6"/>
          <w:szCs w:val="12"/>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w:t>
      </w:r>
      <w:proofErr w:type="spellStart"/>
      <w:r w:rsidRPr="007537D5">
        <w:rPr>
          <w:sz w:val="6"/>
          <w:szCs w:val="12"/>
        </w:rPr>
        <w:t>Bressman</w:t>
      </w:r>
      <w:proofErr w:type="spellEnd"/>
      <w:r w:rsidRPr="007537D5">
        <w:rPr>
          <w:sz w:val="6"/>
          <w:szCs w:val="12"/>
        </w:rPr>
        <w:t xml:space="preserve"> study has shown that some of these assumptions are mistaken, but that does not change the larger point that even textualists, despite their purported values, maintain an idealized vision of a rational Congress for purposes of doctrine.</w:t>
      </w:r>
    </w:p>
    <w:p w14:paraId="6CC1F99B" w14:textId="77777777" w:rsidR="007F2BF5" w:rsidRPr="007537D5" w:rsidRDefault="007F2BF5" w:rsidP="007F2BF5">
      <w:pPr>
        <w:rPr>
          <w:sz w:val="6"/>
          <w:szCs w:val="12"/>
        </w:rPr>
      </w:pPr>
      <w:r w:rsidRPr="007537D5">
        <w:rPr>
          <w:sz w:val="6"/>
          <w:szCs w:val="1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6891A325" w14:textId="77777777" w:rsidR="007F2BF5" w:rsidRPr="007537D5" w:rsidRDefault="007F2BF5" w:rsidP="007F2BF5">
      <w:pPr>
        <w:rPr>
          <w:sz w:val="6"/>
          <w:szCs w:val="12"/>
        </w:rPr>
      </w:pPr>
      <w:r w:rsidRPr="007537D5">
        <w:rPr>
          <w:sz w:val="6"/>
          <w:szCs w:val="12"/>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362CBB9A" w14:textId="77777777" w:rsidR="007F2BF5" w:rsidRPr="007537D5" w:rsidRDefault="007F2BF5" w:rsidP="007F2BF5">
      <w:pPr>
        <w:rPr>
          <w:sz w:val="6"/>
          <w:szCs w:val="12"/>
        </w:rPr>
      </w:pPr>
      <w:r w:rsidRPr="007537D5">
        <w:rPr>
          <w:sz w:val="6"/>
          <w:szCs w:val="12"/>
        </w:rPr>
        <w:t>B. Unorthodox Lawmaking Is the New Orthodox Lawmaking: Implications for Understanding Statutes</w:t>
      </w:r>
    </w:p>
    <w:p w14:paraId="6D25D1C4" w14:textId="77777777" w:rsidR="007F2BF5" w:rsidRPr="007537D5" w:rsidRDefault="007F2BF5" w:rsidP="007F2BF5">
      <w:pPr>
        <w:rPr>
          <w:sz w:val="6"/>
          <w:szCs w:val="12"/>
        </w:rPr>
      </w:pPr>
      <w:r w:rsidRPr="007537D5">
        <w:rPr>
          <w:sz w:val="6"/>
          <w:szCs w:val="1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5EED4FB3" w14:textId="77777777" w:rsidR="007F2BF5" w:rsidRPr="007537D5" w:rsidRDefault="007F2BF5" w:rsidP="007F2BF5">
      <w:pPr>
        <w:rPr>
          <w:sz w:val="6"/>
          <w:szCs w:val="12"/>
        </w:rPr>
      </w:pPr>
      <w:r w:rsidRPr="007537D5">
        <w:rPr>
          <w:sz w:val="6"/>
          <w:szCs w:val="12"/>
        </w:rPr>
        <w:t xml:space="preserve">1. Congress Is Still Informed in </w:t>
      </w:r>
      <w:proofErr w:type="gramStart"/>
      <w:r w:rsidRPr="007537D5">
        <w:rPr>
          <w:sz w:val="6"/>
          <w:szCs w:val="12"/>
        </w:rPr>
        <w:t>Key Ways</w:t>
      </w:r>
      <w:proofErr w:type="gramEnd"/>
    </w:p>
    <w:p w14:paraId="51177DD6" w14:textId="77777777" w:rsidR="007F2BF5" w:rsidRPr="007537D5" w:rsidRDefault="007F2BF5" w:rsidP="007F2BF5">
      <w:pPr>
        <w:rPr>
          <w:sz w:val="6"/>
          <w:szCs w:val="12"/>
        </w:rPr>
      </w:pPr>
      <w:r w:rsidRPr="007537D5">
        <w:rPr>
          <w:sz w:val="6"/>
          <w:szCs w:val="12"/>
        </w:rPr>
        <w:t xml:space="preserve">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w:t>
      </w:r>
      <w:proofErr w:type="gramStart"/>
      <w:r w:rsidRPr="007537D5">
        <w:rPr>
          <w:sz w:val="6"/>
          <w:szCs w:val="12"/>
        </w:rPr>
        <w:t>congressional-process</w:t>
      </w:r>
      <w:proofErr w:type="gramEnd"/>
      <w:r w:rsidRPr="007537D5">
        <w:rPr>
          <w:sz w:val="6"/>
          <w:szCs w:val="12"/>
        </w:rPr>
        <w:t xml:space="preserve">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0D436598" w14:textId="77777777" w:rsidR="007F2BF5" w:rsidRPr="007537D5" w:rsidRDefault="007F2BF5" w:rsidP="007F2BF5">
      <w:pPr>
        <w:rPr>
          <w:sz w:val="6"/>
          <w:szCs w:val="12"/>
        </w:rPr>
      </w:pPr>
      <w:r w:rsidRPr="007537D5">
        <w:rPr>
          <w:sz w:val="6"/>
          <w:szCs w:val="12"/>
        </w:rPr>
        <w:t xml:space="preserve">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7537D5">
        <w:rPr>
          <w:sz w:val="6"/>
          <w:szCs w:val="12"/>
        </w:rPr>
        <w:t>MedPAC</w:t>
      </w:r>
      <w:proofErr w:type="spellEnd"/>
      <w:r w:rsidRPr="007537D5">
        <w:rPr>
          <w:sz w:val="6"/>
          <w:szCs w:val="12"/>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6D9D2C71" w14:textId="77777777" w:rsidR="007F2BF5" w:rsidRPr="007537D5" w:rsidRDefault="007F2BF5" w:rsidP="007F2BF5">
      <w:pPr>
        <w:rPr>
          <w:sz w:val="6"/>
          <w:szCs w:val="12"/>
        </w:rPr>
      </w:pPr>
      <w:r w:rsidRPr="007537D5">
        <w:rPr>
          <w:sz w:val="6"/>
          <w:szCs w:val="1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41BEDC0B" w14:textId="77777777" w:rsidR="007F2BF5" w:rsidRPr="007537D5" w:rsidRDefault="007F2BF5" w:rsidP="007F2BF5">
      <w:pPr>
        <w:rPr>
          <w:sz w:val="6"/>
          <w:szCs w:val="12"/>
        </w:rPr>
      </w:pPr>
      <w:r w:rsidRPr="007537D5">
        <w:rPr>
          <w:sz w:val="6"/>
          <w:szCs w:val="1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520C688A" w14:textId="77777777" w:rsidR="007F2BF5" w:rsidRPr="007537D5" w:rsidRDefault="007F2BF5" w:rsidP="007F2BF5">
      <w:pPr>
        <w:rPr>
          <w:sz w:val="6"/>
          <w:szCs w:val="12"/>
        </w:rPr>
      </w:pPr>
      <w:r w:rsidRPr="007537D5">
        <w:rPr>
          <w:sz w:val="6"/>
          <w:szCs w:val="1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4113481B" w14:textId="77777777" w:rsidR="007F2BF5" w:rsidRPr="007537D5" w:rsidRDefault="007F2BF5" w:rsidP="007F2BF5">
      <w:pPr>
        <w:rPr>
          <w:sz w:val="6"/>
          <w:szCs w:val="12"/>
        </w:rPr>
      </w:pPr>
      <w:r w:rsidRPr="007537D5">
        <w:rPr>
          <w:sz w:val="6"/>
          <w:szCs w:val="12"/>
        </w:rPr>
        <w:t xml:space="preserve">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7537D5">
        <w:rPr>
          <w:sz w:val="6"/>
          <w:szCs w:val="12"/>
        </w:rPr>
        <w:t>core</w:t>
      </w:r>
      <w:proofErr w:type="gramEnd"/>
      <w:r w:rsidRPr="007537D5">
        <w:rPr>
          <w:sz w:val="6"/>
          <w:szCs w:val="12"/>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w:t>
      </w:r>
      <w:proofErr w:type="gramStart"/>
      <w:r w:rsidRPr="007537D5">
        <w:rPr>
          <w:sz w:val="6"/>
          <w:szCs w:val="12"/>
        </w:rPr>
        <w:t>the bureaucracy</w:t>
      </w:r>
      <w:proofErr w:type="gramEnd"/>
      <w:r w:rsidRPr="007537D5">
        <w:rPr>
          <w:sz w:val="6"/>
          <w:szCs w:val="12"/>
        </w:rPr>
        <w:t>.</w:t>
      </w:r>
    </w:p>
    <w:p w14:paraId="1BC202B6" w14:textId="77777777" w:rsidR="007F2BF5" w:rsidRPr="007537D5" w:rsidRDefault="007F2BF5" w:rsidP="007F2BF5">
      <w:pPr>
        <w:rPr>
          <w:sz w:val="6"/>
          <w:szCs w:val="12"/>
        </w:rPr>
      </w:pPr>
      <w:r w:rsidRPr="007537D5">
        <w:rPr>
          <w:sz w:val="6"/>
          <w:szCs w:val="12"/>
        </w:rPr>
        <w:t xml:space="preserve">The Gluck-O'Connell study details many distinctive features of the </w:t>
      </w:r>
      <w:proofErr w:type="gramStart"/>
      <w:r w:rsidRPr="007537D5">
        <w:rPr>
          <w:sz w:val="6"/>
          <w:szCs w:val="12"/>
        </w:rPr>
        <w:t>new unorthodox</w:t>
      </w:r>
      <w:proofErr w:type="gramEnd"/>
      <w:r w:rsidRPr="007537D5">
        <w:rPr>
          <w:sz w:val="6"/>
          <w:szCs w:val="12"/>
        </w:rPr>
        <w:t xml:space="preserve">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7CEEBDDB" w14:textId="77777777" w:rsidR="007F2BF5" w:rsidRPr="007537D5" w:rsidRDefault="007F2BF5" w:rsidP="007F2BF5">
      <w:pPr>
        <w:rPr>
          <w:sz w:val="6"/>
          <w:szCs w:val="12"/>
        </w:rPr>
      </w:pPr>
      <w:r w:rsidRPr="007537D5">
        <w:rPr>
          <w:sz w:val="6"/>
          <w:szCs w:val="12"/>
        </w:rPr>
        <w:t>• Preconference replaces conference: textual changes to bills are less visible, come earlier, and party leaders aggregate more power; no more conference reports.</w:t>
      </w:r>
    </w:p>
    <w:p w14:paraId="6DF66E2C" w14:textId="77777777" w:rsidR="007F2BF5" w:rsidRPr="007537D5" w:rsidRDefault="007F2BF5" w:rsidP="007F2BF5">
      <w:pPr>
        <w:rPr>
          <w:sz w:val="6"/>
          <w:szCs w:val="12"/>
        </w:rPr>
      </w:pPr>
      <w:r w:rsidRPr="007537D5">
        <w:rPr>
          <w:sz w:val="6"/>
          <w:szCs w:val="12"/>
        </w:rPr>
        <w:t xml:space="preserve">• Statutes are </w:t>
      </w:r>
      <w:proofErr w:type="gramStart"/>
      <w:r w:rsidRPr="007537D5">
        <w:rPr>
          <w:sz w:val="6"/>
          <w:szCs w:val="12"/>
        </w:rPr>
        <w:t>longer, and</w:t>
      </w:r>
      <w:proofErr w:type="gramEnd"/>
      <w:r w:rsidRPr="007537D5">
        <w:rPr>
          <w:sz w:val="6"/>
          <w:szCs w:val="12"/>
        </w:rPr>
        <w:t xml:space="preserve"> have more errors and gaps.</w:t>
      </w:r>
    </w:p>
    <w:p w14:paraId="21ED7251" w14:textId="77777777" w:rsidR="007F2BF5" w:rsidRPr="007537D5" w:rsidRDefault="007F2BF5" w:rsidP="007F2BF5">
      <w:pPr>
        <w:rPr>
          <w:sz w:val="6"/>
          <w:szCs w:val="12"/>
        </w:rPr>
      </w:pPr>
      <w:r w:rsidRPr="007537D5">
        <w:rPr>
          <w:sz w:val="6"/>
          <w:szCs w:val="12"/>
        </w:rPr>
        <w:t>• Text relating to procedural hurdles and budget scoring is painstakingly negotiated.</w:t>
      </w:r>
    </w:p>
    <w:p w14:paraId="2D47494C" w14:textId="77777777" w:rsidR="007F2BF5" w:rsidRPr="007537D5" w:rsidRDefault="007F2BF5" w:rsidP="007F2BF5">
      <w:pPr>
        <w:rPr>
          <w:sz w:val="6"/>
          <w:szCs w:val="12"/>
        </w:rPr>
      </w:pPr>
      <w:r w:rsidRPr="007537D5">
        <w:rPr>
          <w:sz w:val="6"/>
          <w:szCs w:val="12"/>
        </w:rPr>
        <w:t>• There is less legislative history.</w:t>
      </w:r>
    </w:p>
    <w:p w14:paraId="22D3A11B" w14:textId="77777777" w:rsidR="007F2BF5" w:rsidRPr="007537D5" w:rsidRDefault="007F2BF5" w:rsidP="007F2BF5">
      <w:pPr>
        <w:rPr>
          <w:sz w:val="6"/>
          <w:szCs w:val="12"/>
        </w:rPr>
      </w:pPr>
      <w:r w:rsidRPr="007537D5">
        <w:rPr>
          <w:sz w:val="6"/>
          <w:szCs w:val="12"/>
        </w:rPr>
        <w:t>• The bureaucracy becomes more politicized as procedural tactics gain importance.</w:t>
      </w:r>
    </w:p>
    <w:p w14:paraId="2BD86100" w14:textId="77777777" w:rsidR="007F2BF5" w:rsidRPr="007537D5" w:rsidRDefault="007F2BF5" w:rsidP="007F2BF5">
      <w:pPr>
        <w:rPr>
          <w:sz w:val="6"/>
          <w:szCs w:val="12"/>
        </w:rPr>
      </w:pPr>
      <w:r w:rsidRPr="007537D5">
        <w:rPr>
          <w:sz w:val="6"/>
          <w:szCs w:val="12"/>
        </w:rPr>
        <w:t>*1643 2. New Timing and “</w:t>
      </w:r>
      <w:proofErr w:type="gramStart"/>
      <w:r w:rsidRPr="007537D5">
        <w:rPr>
          <w:sz w:val="6"/>
          <w:szCs w:val="12"/>
        </w:rPr>
        <w:t>Preconference”--</w:t>
      </w:r>
      <w:proofErr w:type="gramEnd"/>
      <w:r w:rsidRPr="007537D5">
        <w:rPr>
          <w:sz w:val="6"/>
          <w:szCs w:val="12"/>
        </w:rPr>
        <w:t>and Their Challenges for Textualists</w:t>
      </w:r>
    </w:p>
    <w:p w14:paraId="270E0ED3" w14:textId="77777777" w:rsidR="007F2BF5" w:rsidRPr="007537D5" w:rsidRDefault="007F2BF5" w:rsidP="007F2BF5">
      <w:pPr>
        <w:rPr>
          <w:sz w:val="6"/>
          <w:szCs w:val="12"/>
        </w:rPr>
      </w:pPr>
      <w:r w:rsidRPr="007537D5">
        <w:rPr>
          <w:sz w:val="6"/>
          <w:szCs w:val="12"/>
        </w:rPr>
        <w:t>The new timing is different, not only with respect to compressed timeframes for legislating, but with respect to the point in the process at which expertise is sought and utilized. A new procedure--“</w:t>
      </w:r>
      <w:proofErr w:type="gramStart"/>
      <w:r w:rsidRPr="007537D5">
        <w:rPr>
          <w:sz w:val="6"/>
          <w:szCs w:val="12"/>
        </w:rPr>
        <w:t>preconference”--</w:t>
      </w:r>
      <w:proofErr w:type="gramEnd"/>
      <w:r w:rsidRPr="007537D5">
        <w:rPr>
          <w:sz w:val="6"/>
          <w:szCs w:val="12"/>
        </w:rPr>
        <w:t xml:space="preserve">has largely replaced the last stage of the legislative process (conference) where changes between House and Senate bills were traditionally worked out. Many of our interviewees, without prompting, </w:t>
      </w:r>
      <w:proofErr w:type="gramStart"/>
      <w:r w:rsidRPr="007537D5">
        <w:rPr>
          <w:sz w:val="6"/>
          <w:szCs w:val="12"/>
        </w:rPr>
        <w:t>referenced</w:t>
      </w:r>
      <w:proofErr w:type="gramEnd"/>
      <w:r w:rsidRPr="007537D5">
        <w:rPr>
          <w:sz w:val="6"/>
          <w:szCs w:val="12"/>
        </w:rPr>
        <w:t xml:space="preserve"> to this term--“</w:t>
      </w:r>
      <w:proofErr w:type="gramStart"/>
      <w:r w:rsidRPr="007537D5">
        <w:rPr>
          <w:sz w:val="6"/>
          <w:szCs w:val="12"/>
        </w:rPr>
        <w:t>preconference”--</w:t>
      </w:r>
      <w:proofErr w:type="gramEnd"/>
      <w:r w:rsidRPr="007537D5">
        <w:rPr>
          <w:sz w:val="6"/>
          <w:szCs w:val="12"/>
        </w:rPr>
        <w:t>as the new norm.</w:t>
      </w:r>
    </w:p>
    <w:p w14:paraId="615B759D" w14:textId="77777777" w:rsidR="007F2BF5" w:rsidRPr="007537D5" w:rsidRDefault="007F2BF5" w:rsidP="007F2BF5">
      <w:pPr>
        <w:rPr>
          <w:sz w:val="6"/>
          <w:szCs w:val="12"/>
        </w:rPr>
      </w:pPr>
      <w:proofErr w:type="gramStart"/>
      <w:r w:rsidRPr="007537D5">
        <w:rPr>
          <w:sz w:val="6"/>
          <w:szCs w:val="12"/>
        </w:rPr>
        <w:t>Conference</w:t>
      </w:r>
      <w:proofErr w:type="gramEnd"/>
      <w:r w:rsidRPr="007537D5">
        <w:rPr>
          <w:sz w:val="6"/>
          <w:szCs w:val="12"/>
        </w:rPr>
        <w:t xml:space="preserve"> has largely disappeared because any changes made at that stage require a new vote from both chambers; in today's era of extreme gridlock,540 party leaders are reluctant to take that step and seek to get bills done with just one vote.</w:t>
      </w:r>
    </w:p>
    <w:p w14:paraId="0CBBF463" w14:textId="77777777" w:rsidR="007F2BF5" w:rsidRPr="007537D5" w:rsidRDefault="007F2BF5" w:rsidP="007F2BF5">
      <w:pPr>
        <w:rPr>
          <w:sz w:val="6"/>
          <w:szCs w:val="12"/>
        </w:rPr>
      </w:pPr>
      <w:r w:rsidRPr="007537D5">
        <w:rPr>
          <w:sz w:val="6"/>
          <w:szCs w:val="12"/>
        </w:rPr>
        <w:t xml:space="preserve">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w:t>
      </w:r>
      <w:proofErr w:type="gramStart"/>
      <w:r w:rsidRPr="007537D5">
        <w:rPr>
          <w:sz w:val="6"/>
          <w:szCs w:val="12"/>
        </w:rPr>
        <w:t>new unorthodox</w:t>
      </w:r>
      <w:proofErr w:type="gramEnd"/>
      <w:r w:rsidRPr="007537D5">
        <w:rPr>
          <w:sz w:val="6"/>
          <w:szCs w:val="12"/>
        </w:rPr>
        <w:t xml:space="preserve">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219B201B" w14:textId="77777777" w:rsidR="007F2BF5" w:rsidRPr="007537D5" w:rsidRDefault="007F2BF5" w:rsidP="007F2BF5">
      <w:pPr>
        <w:rPr>
          <w:sz w:val="6"/>
          <w:szCs w:val="12"/>
        </w:rPr>
      </w:pPr>
      <w:r w:rsidRPr="007537D5">
        <w:rPr>
          <w:sz w:val="6"/>
          <w:szCs w:val="1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572B70BE" w14:textId="77777777" w:rsidR="007F2BF5" w:rsidRPr="007537D5" w:rsidRDefault="007F2BF5" w:rsidP="007F2BF5">
      <w:pPr>
        <w:rPr>
          <w:sz w:val="6"/>
          <w:szCs w:val="12"/>
        </w:rPr>
      </w:pPr>
      <w:r w:rsidRPr="007537D5">
        <w:rPr>
          <w:sz w:val="6"/>
          <w:szCs w:val="1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w:t>
      </w:r>
      <w:proofErr w:type="gramStart"/>
      <w:r w:rsidRPr="007537D5">
        <w:rPr>
          <w:sz w:val="6"/>
          <w:szCs w:val="12"/>
        </w:rPr>
        <w:t>547</w:t>
      </w:r>
      <w:proofErr w:type="gramEnd"/>
    </w:p>
    <w:p w14:paraId="3891070F" w14:textId="77777777" w:rsidR="007F2BF5" w:rsidRPr="007537D5" w:rsidRDefault="007F2BF5" w:rsidP="007F2BF5">
      <w:pPr>
        <w:rPr>
          <w:sz w:val="6"/>
          <w:szCs w:val="12"/>
        </w:rPr>
      </w:pPr>
      <w:r w:rsidRPr="007537D5">
        <w:rPr>
          <w:sz w:val="6"/>
          <w:szCs w:val="1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w:t>
      </w:r>
      <w:proofErr w:type="gramStart"/>
      <w:r w:rsidRPr="007537D5">
        <w:rPr>
          <w:sz w:val="6"/>
          <w:szCs w:val="12"/>
        </w:rPr>
        <w:t>549</w:t>
      </w:r>
      <w:proofErr w:type="gramEnd"/>
    </w:p>
    <w:p w14:paraId="2EC8A2B7" w14:textId="77777777" w:rsidR="007F2BF5" w:rsidRPr="007537D5" w:rsidRDefault="007F2BF5" w:rsidP="007F2BF5">
      <w:pPr>
        <w:rPr>
          <w:sz w:val="6"/>
          <w:szCs w:val="12"/>
        </w:rPr>
      </w:pPr>
      <w:r w:rsidRPr="007537D5">
        <w:rPr>
          <w:sz w:val="6"/>
          <w:szCs w:val="1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w:t>
      </w:r>
      <w:proofErr w:type="gramStart"/>
      <w:r w:rsidRPr="007537D5">
        <w:rPr>
          <w:sz w:val="6"/>
          <w:szCs w:val="12"/>
        </w:rPr>
        <w:t>550</w:t>
      </w:r>
      <w:proofErr w:type="gramEnd"/>
    </w:p>
    <w:p w14:paraId="62171F45" w14:textId="77777777" w:rsidR="007F2BF5" w:rsidRPr="007537D5" w:rsidRDefault="007F2BF5" w:rsidP="007F2BF5">
      <w:pPr>
        <w:rPr>
          <w:sz w:val="6"/>
          <w:szCs w:val="12"/>
        </w:rPr>
      </w:pPr>
      <w:r w:rsidRPr="007537D5">
        <w:rPr>
          <w:sz w:val="6"/>
          <w:szCs w:val="12"/>
        </w:rPr>
        <w:t xml:space="preserve">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w:t>
      </w:r>
      <w:proofErr w:type="gramStart"/>
      <w:r w:rsidRPr="007537D5">
        <w:rPr>
          <w:sz w:val="6"/>
          <w:szCs w:val="12"/>
        </w:rPr>
        <w:t>actually grappling</w:t>
      </w:r>
      <w:proofErr w:type="gramEnd"/>
      <w:r w:rsidRPr="007537D5">
        <w:rPr>
          <w:sz w:val="6"/>
          <w:szCs w:val="12"/>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2C177D46" w14:textId="77777777" w:rsidR="007F2BF5" w:rsidRPr="007537D5" w:rsidRDefault="007F2BF5" w:rsidP="007F2BF5">
      <w:pPr>
        <w:rPr>
          <w:sz w:val="6"/>
          <w:szCs w:val="12"/>
        </w:rPr>
      </w:pPr>
      <w:r w:rsidRPr="007537D5">
        <w:rPr>
          <w:sz w:val="6"/>
          <w:szCs w:val="12"/>
        </w:rPr>
        <w:t xml:space="preserve">It also means that one kind of textualists' favorite </w:t>
      </w:r>
      <w:proofErr w:type="gramStart"/>
      <w:r w:rsidRPr="007537D5">
        <w:rPr>
          <w:sz w:val="6"/>
          <w:szCs w:val="12"/>
        </w:rPr>
        <w:t>materials</w:t>
      </w:r>
      <w:proofErr w:type="gramEnd"/>
      <w:r w:rsidRPr="007537D5">
        <w:rPr>
          <w:sz w:val="6"/>
          <w:szCs w:val="12"/>
        </w:rPr>
        <w:t xml:space="preserve">--what they call “statutory history” (as opposed to legislative history), the textual evolution of a bill, including rejected and accepted amendments--is disappearing. We were told, for instance, that “appropriations </w:t>
      </w:r>
      <w:proofErr w:type="gramStart"/>
      <w:r w:rsidRPr="007537D5">
        <w:rPr>
          <w:sz w:val="6"/>
          <w:szCs w:val="12"/>
        </w:rPr>
        <w:t>has</w:t>
      </w:r>
      <w:proofErr w:type="gramEnd"/>
      <w:r w:rsidRPr="007537D5">
        <w:rPr>
          <w:sz w:val="6"/>
          <w:szCs w:val="12"/>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1C2DACCA" w14:textId="77777777" w:rsidR="007F2BF5" w:rsidRPr="007537D5" w:rsidRDefault="007F2BF5" w:rsidP="007F2BF5">
      <w:pPr>
        <w:rPr>
          <w:sz w:val="6"/>
          <w:szCs w:val="12"/>
        </w:rPr>
      </w:pPr>
      <w:r w:rsidRPr="007537D5">
        <w:rPr>
          <w:sz w:val="6"/>
          <w:szCs w:val="12"/>
        </w:rPr>
        <w:t>This movement away from the action on the floor to these earlier behind-the-scenes procedures may also have implications for our internal separation of powers point, detailed in Part II. The Gluck-</w:t>
      </w:r>
      <w:proofErr w:type="spellStart"/>
      <w:r w:rsidRPr="007537D5">
        <w:rPr>
          <w:sz w:val="6"/>
          <w:szCs w:val="12"/>
        </w:rPr>
        <w:t>Bressman</w:t>
      </w:r>
      <w:proofErr w:type="spellEnd"/>
      <w:r w:rsidRPr="007537D5">
        <w:rPr>
          <w:sz w:val="6"/>
          <w:szCs w:val="12"/>
        </w:rPr>
        <w:t xml:space="preserve">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7537D5">
        <w:rPr>
          <w:sz w:val="6"/>
          <w:szCs w:val="12"/>
        </w:rPr>
        <w:t>ago</w:t>
      </w:r>
      <w:proofErr w:type="gramEnd"/>
      <w:r w:rsidRPr="007537D5">
        <w:rPr>
          <w:sz w:val="6"/>
          <w:szCs w:val="12"/>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1F4A8A5E" w14:textId="77777777" w:rsidR="007F2BF5" w:rsidRPr="007537D5" w:rsidRDefault="007F2BF5" w:rsidP="007F2BF5">
      <w:pPr>
        <w:rPr>
          <w:sz w:val="6"/>
          <w:szCs w:val="12"/>
        </w:rPr>
      </w:pPr>
      <w:r w:rsidRPr="007537D5">
        <w:rPr>
          <w:sz w:val="6"/>
          <w:szCs w:val="12"/>
        </w:rPr>
        <w:t>3. More Mistakes and Gaps</w:t>
      </w:r>
    </w:p>
    <w:p w14:paraId="09AAE87B" w14:textId="77777777" w:rsidR="007F2BF5" w:rsidRPr="00D51018" w:rsidRDefault="007F2BF5" w:rsidP="007F2BF5">
      <w:pPr>
        <w:rPr>
          <w:sz w:val="16"/>
        </w:rPr>
      </w:pPr>
      <w:r w:rsidRPr="007537D5">
        <w:rPr>
          <w:sz w:val="16"/>
        </w:rPr>
        <w:t>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274997">
        <w:rPr>
          <w:rStyle w:val="StyleUnderline"/>
          <w:highlight w:val="yellow"/>
        </w:rPr>
        <w:t>as Congress</w:t>
      </w:r>
      <w:r w:rsidRPr="00BE53D0">
        <w:rPr>
          <w:rStyle w:val="StyleUnderline"/>
        </w:rPr>
        <w:t xml:space="preserve"> has </w:t>
      </w:r>
      <w:r w:rsidRPr="00274997">
        <w:rPr>
          <w:rStyle w:val="StyleUnderline"/>
          <w:highlight w:val="yellow"/>
        </w:rPr>
        <w:t xml:space="preserve">become </w:t>
      </w:r>
      <w:r w:rsidRPr="00274997">
        <w:rPr>
          <w:rStyle w:val="Emphasis"/>
          <w:highlight w:val="yellow"/>
        </w:rPr>
        <w:t>contentious</w:t>
      </w:r>
      <w:r w:rsidRPr="00BE53D0">
        <w:rPr>
          <w:rStyle w:val="StyleUnderline"/>
        </w:rPr>
        <w:t xml:space="preserve"> ... </w:t>
      </w:r>
      <w:r w:rsidRPr="00274997">
        <w:rPr>
          <w:rStyle w:val="StyleUnderline"/>
          <w:highlight w:val="yellow"/>
        </w:rPr>
        <w:t xml:space="preserve">it's </w:t>
      </w:r>
      <w:r w:rsidRPr="00274997">
        <w:rPr>
          <w:rStyle w:val="Emphasis"/>
          <w:highlight w:val="yellow"/>
        </w:rPr>
        <w:t>hard to get</w:t>
      </w:r>
      <w:r w:rsidRPr="00BE53D0">
        <w:rPr>
          <w:rStyle w:val="Emphasis"/>
        </w:rPr>
        <w:t xml:space="preserve"> [the </w:t>
      </w:r>
      <w:r w:rsidRPr="00274997">
        <w:rPr>
          <w:rStyle w:val="Emphasis"/>
          <w:highlight w:val="yellow"/>
        </w:rPr>
        <w:t>law</w:t>
      </w:r>
      <w:r w:rsidRPr="00BE53D0">
        <w:rPr>
          <w:rStyle w:val="Emphasis"/>
        </w:rPr>
        <w:t xml:space="preserve">] </w:t>
      </w:r>
      <w:r w:rsidRPr="00274997">
        <w:rPr>
          <w:rStyle w:val="Emphasis"/>
          <w:highlight w:val="yellow"/>
        </w:rPr>
        <w:t>passed</w:t>
      </w:r>
      <w:r w:rsidRPr="00BE53D0">
        <w:rPr>
          <w:rStyle w:val="StyleUnderline"/>
        </w:rPr>
        <w:t xml:space="preserve">” that would make </w:t>
      </w:r>
      <w:r w:rsidRPr="00BE53D0">
        <w:rPr>
          <w:rStyle w:val="Emphasis"/>
        </w:rPr>
        <w:t>technical corrections</w:t>
      </w:r>
      <w:r w:rsidRPr="007537D5">
        <w:rPr>
          <w:sz w:val="16"/>
        </w:rPr>
        <w:t xml:space="preserve"> after enactment. They added that </w:t>
      </w:r>
      <w:r w:rsidRPr="00D51018">
        <w:rPr>
          <w:sz w:val="16"/>
        </w:rPr>
        <w:t xml:space="preserve">departures from regular order can get </w:t>
      </w:r>
      <w:r w:rsidRPr="00D51018">
        <w:rPr>
          <w:rStyle w:val="StyleUnderline"/>
        </w:rPr>
        <w:t>a bill</w:t>
      </w:r>
      <w:r w:rsidRPr="00D51018">
        <w:rPr>
          <w:sz w:val="16"/>
        </w:rPr>
        <w:t xml:space="preserve"> passed but that they “</w:t>
      </w:r>
      <w:r w:rsidRPr="00D51018">
        <w:rPr>
          <w:rStyle w:val="StyleUnderline"/>
        </w:rPr>
        <w:t xml:space="preserve">come out </w:t>
      </w:r>
      <w:r w:rsidRPr="00D51018">
        <w:rPr>
          <w:rStyle w:val="Emphasis"/>
        </w:rPr>
        <w:t>messier</w:t>
      </w:r>
      <w:r w:rsidRPr="00D51018">
        <w:rPr>
          <w:sz w:val="16"/>
        </w:rPr>
        <w:t xml:space="preserve"> </w:t>
      </w:r>
      <w:r w:rsidRPr="00D51018">
        <w:rPr>
          <w:rStyle w:val="StyleUnderline"/>
        </w:rPr>
        <w:t>and</w:t>
      </w:r>
      <w:r w:rsidRPr="00D51018">
        <w:rPr>
          <w:sz w:val="16"/>
        </w:rPr>
        <w:t xml:space="preserve"> </w:t>
      </w:r>
      <w:r w:rsidRPr="00D51018">
        <w:rPr>
          <w:rStyle w:val="Emphasis"/>
        </w:rPr>
        <w:t>later</w:t>
      </w:r>
      <w:r w:rsidRPr="00D51018">
        <w:rPr>
          <w:sz w:val="16"/>
        </w:rPr>
        <w:t xml:space="preserve"> in the *1646 session.”556 In the 114th Congress, we were told, 75% of the passed legislation was passed at the end of the session. In addition, OLRC observed: “They can throw things in omnibus bills; those </w:t>
      </w:r>
      <w:r w:rsidRPr="00D51018">
        <w:rPr>
          <w:rStyle w:val="StyleUnderline"/>
        </w:rPr>
        <w:t xml:space="preserve">bills tend to be more </w:t>
      </w:r>
      <w:r w:rsidRPr="00D51018">
        <w:rPr>
          <w:rStyle w:val="Emphasis"/>
        </w:rPr>
        <w:t>complicated</w:t>
      </w:r>
      <w:r w:rsidRPr="00D51018">
        <w:rPr>
          <w:rStyle w:val="StyleUnderline"/>
        </w:rPr>
        <w:t>, have more</w:t>
      </w:r>
      <w:r w:rsidRPr="00D51018">
        <w:rPr>
          <w:sz w:val="16"/>
        </w:rPr>
        <w:t xml:space="preserve"> </w:t>
      </w:r>
      <w:r w:rsidRPr="00D51018">
        <w:rPr>
          <w:rStyle w:val="Emphasis"/>
        </w:rPr>
        <w:t>errors</w:t>
      </w:r>
      <w:r w:rsidRPr="00D51018">
        <w:rPr>
          <w:sz w:val="16"/>
        </w:rPr>
        <w:t>. This has complicated things for us.”</w:t>
      </w:r>
      <w:proofErr w:type="gramStart"/>
      <w:r w:rsidRPr="00D51018">
        <w:rPr>
          <w:sz w:val="16"/>
        </w:rPr>
        <w:t>557</w:t>
      </w:r>
      <w:proofErr w:type="gramEnd"/>
    </w:p>
    <w:p w14:paraId="7CA5703A" w14:textId="77777777" w:rsidR="007F2BF5" w:rsidRPr="00D51018" w:rsidRDefault="007F2BF5" w:rsidP="007F2BF5">
      <w:pPr>
        <w:rPr>
          <w:sz w:val="6"/>
          <w:szCs w:val="12"/>
        </w:rPr>
      </w:pPr>
      <w:r w:rsidRPr="00D51018">
        <w:rPr>
          <w:sz w:val="6"/>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71CF4E17" w14:textId="77777777" w:rsidR="007F2BF5" w:rsidRPr="00D51018" w:rsidRDefault="007F2BF5" w:rsidP="007F2BF5">
      <w:pPr>
        <w:rPr>
          <w:sz w:val="6"/>
          <w:szCs w:val="12"/>
        </w:rPr>
      </w:pPr>
      <w:r w:rsidRPr="00D51018">
        <w:rPr>
          <w:sz w:val="6"/>
          <w:szCs w:val="12"/>
        </w:rPr>
        <w:t>4. Highly Specific, Negotiated Language Used to Clear Procedural Hurdles</w:t>
      </w:r>
    </w:p>
    <w:p w14:paraId="38F3AD49" w14:textId="77777777" w:rsidR="007F2BF5" w:rsidRPr="00D51018" w:rsidRDefault="007F2BF5" w:rsidP="007F2BF5">
      <w:pPr>
        <w:rPr>
          <w:sz w:val="6"/>
          <w:szCs w:val="12"/>
        </w:rPr>
      </w:pPr>
      <w:r w:rsidRPr="00D51018">
        <w:rPr>
          <w:sz w:val="6"/>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774B96C4" w14:textId="77777777" w:rsidR="007F2BF5" w:rsidRPr="00D51018" w:rsidRDefault="007F2BF5" w:rsidP="007F2BF5">
      <w:pPr>
        <w:rPr>
          <w:sz w:val="6"/>
          <w:szCs w:val="12"/>
        </w:rPr>
      </w:pPr>
      <w:r w:rsidRPr="00D51018">
        <w:rPr>
          <w:sz w:val="6"/>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D51018">
        <w:rPr>
          <w:sz w:val="6"/>
          <w:szCs w:val="12"/>
        </w:rPr>
        <w:t>ike</w:t>
      </w:r>
      <w:proofErr w:type="spellEnd"/>
      <w:r w:rsidRPr="00D51018">
        <w:rPr>
          <w:sz w:val="6"/>
          <w:szCs w:val="12"/>
        </w:rPr>
        <w:t xml:space="preserve"> weeds in a garden.”</w:t>
      </w:r>
      <w:proofErr w:type="gramStart"/>
      <w:r w:rsidRPr="00D51018">
        <w:rPr>
          <w:sz w:val="6"/>
          <w:szCs w:val="12"/>
        </w:rPr>
        <w:t>561</w:t>
      </w:r>
      <w:proofErr w:type="gramEnd"/>
    </w:p>
    <w:p w14:paraId="29E3E7D2" w14:textId="77777777" w:rsidR="007F2BF5" w:rsidRPr="00D51018" w:rsidRDefault="007F2BF5" w:rsidP="007F2BF5">
      <w:pPr>
        <w:rPr>
          <w:sz w:val="6"/>
          <w:szCs w:val="12"/>
        </w:rPr>
      </w:pPr>
      <w:r w:rsidRPr="00D51018">
        <w:rPr>
          <w:sz w:val="6"/>
          <w:szCs w:val="12"/>
        </w:rPr>
        <w:t xml:space="preserve">Anyone looking at such a law, they emphasized, </w:t>
      </w:r>
      <w:proofErr w:type="gramStart"/>
      <w:r w:rsidRPr="00D51018">
        <w:rPr>
          <w:sz w:val="6"/>
          <w:szCs w:val="12"/>
        </w:rPr>
        <w:t>has to</w:t>
      </w:r>
      <w:proofErr w:type="gramEnd"/>
      <w:r w:rsidRPr="00D51018">
        <w:rPr>
          <w:sz w:val="6"/>
          <w:szCs w:val="12"/>
        </w:rPr>
        <w:t xml:space="preserve">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27413E7B" w14:textId="77777777" w:rsidR="007F2BF5" w:rsidRPr="00D51018" w:rsidRDefault="007F2BF5" w:rsidP="007F2BF5">
      <w:pPr>
        <w:rPr>
          <w:sz w:val="6"/>
          <w:szCs w:val="12"/>
        </w:rPr>
      </w:pPr>
      <w:r w:rsidRPr="00D51018">
        <w:rPr>
          <w:sz w:val="6"/>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w:t>
      </w:r>
      <w:proofErr w:type="gramStart"/>
      <w:r w:rsidRPr="00D51018">
        <w:rPr>
          <w:sz w:val="6"/>
          <w:szCs w:val="12"/>
        </w:rPr>
        <w:t>564</w:t>
      </w:r>
      <w:proofErr w:type="gramEnd"/>
    </w:p>
    <w:p w14:paraId="0D06AA56" w14:textId="77777777" w:rsidR="007F2BF5" w:rsidRPr="00D51018" w:rsidRDefault="007F2BF5" w:rsidP="007F2BF5">
      <w:pPr>
        <w:rPr>
          <w:sz w:val="6"/>
          <w:szCs w:val="12"/>
        </w:rPr>
      </w:pPr>
      <w:r w:rsidRPr="00D51018">
        <w:rPr>
          <w:sz w:val="6"/>
          <w:szCs w:val="12"/>
        </w:rPr>
        <w:t>5. Less Legislative History</w:t>
      </w:r>
    </w:p>
    <w:p w14:paraId="53C15AD1" w14:textId="77777777" w:rsidR="007F2BF5" w:rsidRPr="00D51018" w:rsidRDefault="007F2BF5" w:rsidP="007F2BF5">
      <w:pPr>
        <w:rPr>
          <w:sz w:val="6"/>
          <w:szCs w:val="12"/>
        </w:rPr>
      </w:pPr>
      <w:r w:rsidRPr="00D51018">
        <w:rPr>
          <w:sz w:val="6"/>
          <w:szCs w:val="12"/>
        </w:rPr>
        <w:t xml:space="preserve">JCT and Legislative Counsel emphasized the important legislative materials that are often lost in the modern processes. Many omnibus bills do not have legislative history at all, or they bring together </w:t>
      </w:r>
      <w:proofErr w:type="gramStart"/>
      <w:r w:rsidRPr="00D51018">
        <w:rPr>
          <w:sz w:val="6"/>
          <w:szCs w:val="12"/>
        </w:rPr>
        <w:t>previously-written</w:t>
      </w:r>
      <w:proofErr w:type="gramEnd"/>
      <w:r w:rsidRPr="00D51018">
        <w:rPr>
          <w:sz w:val="6"/>
          <w:szCs w:val="12"/>
        </w:rPr>
        <w:t>, separate bills with legislative history that may be old and outdated. JCT noted that</w:t>
      </w:r>
      <w:proofErr w:type="gramStart"/>
      <w:r w:rsidRPr="00D51018">
        <w:rPr>
          <w:sz w:val="6"/>
          <w:szCs w:val="12"/>
        </w:rPr>
        <w:t>, in particular, without</w:t>
      </w:r>
      <w:proofErr w:type="gramEnd"/>
      <w:r w:rsidRPr="00D51018">
        <w:rPr>
          <w:sz w:val="6"/>
          <w:szCs w:val="12"/>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w:t>
      </w:r>
      <w:proofErr w:type="gramStart"/>
      <w:r w:rsidRPr="00D51018">
        <w:rPr>
          <w:sz w:val="6"/>
          <w:szCs w:val="12"/>
        </w:rPr>
        <w:t>history”--</w:t>
      </w:r>
      <w:proofErr w:type="gramEnd"/>
      <w:r w:rsidRPr="00D51018">
        <w:rPr>
          <w:sz w:val="6"/>
          <w:szCs w:val="12"/>
        </w:rPr>
        <w:t>it makes bigger statements.567</w:t>
      </w:r>
    </w:p>
    <w:p w14:paraId="3BC5D8E5" w14:textId="77777777" w:rsidR="007F2BF5" w:rsidRPr="00D51018" w:rsidRDefault="007F2BF5" w:rsidP="007F2BF5">
      <w:pPr>
        <w:rPr>
          <w:sz w:val="6"/>
          <w:szCs w:val="12"/>
        </w:rPr>
      </w:pPr>
      <w:r w:rsidRPr="00D51018">
        <w:rPr>
          <w:sz w:val="6"/>
          <w:szCs w:val="12"/>
        </w:rPr>
        <w:t>The House Parliamentarian's Office similarly emphasized that legislative history looks different now:</w:t>
      </w:r>
    </w:p>
    <w:p w14:paraId="301EA248" w14:textId="77777777" w:rsidR="007F2BF5" w:rsidRPr="00D51018" w:rsidRDefault="007F2BF5" w:rsidP="007F2BF5">
      <w:pPr>
        <w:rPr>
          <w:sz w:val="6"/>
          <w:szCs w:val="12"/>
        </w:rPr>
      </w:pPr>
      <w:r w:rsidRPr="00D51018">
        <w:rPr>
          <w:sz w:val="6"/>
          <w:szCs w:val="12"/>
        </w:rPr>
        <w:t xml:space="preserve">When looking </w:t>
      </w:r>
      <w:proofErr w:type="gramStart"/>
      <w:r w:rsidRPr="00D51018">
        <w:rPr>
          <w:sz w:val="6"/>
          <w:szCs w:val="12"/>
        </w:rPr>
        <w:t>to</w:t>
      </w:r>
      <w:proofErr w:type="gramEnd"/>
      <w:r w:rsidRPr="00D51018">
        <w:rPr>
          <w:sz w:val="6"/>
          <w:szCs w:val="12"/>
        </w:rPr>
        <w:t xml:space="preserve"> legislative history, there needs to be a modern look that </w:t>
      </w:r>
      <w:proofErr w:type="gramStart"/>
      <w:r w:rsidRPr="00D51018">
        <w:rPr>
          <w:sz w:val="6"/>
          <w:szCs w:val="12"/>
        </w:rPr>
        <w:t>takes into account</w:t>
      </w:r>
      <w:proofErr w:type="gramEnd"/>
      <w:r w:rsidRPr="00D51018">
        <w:rPr>
          <w:sz w:val="6"/>
          <w:szCs w:val="12"/>
        </w:rPr>
        <w:t xml:space="preserve"> [the fact] that the process [on the House floor] is much more structured [now]. The amendments and remarks need to be construed using a modern lens .... [T]</w:t>
      </w:r>
      <w:proofErr w:type="gramStart"/>
      <w:r w:rsidRPr="00D51018">
        <w:rPr>
          <w:sz w:val="6"/>
          <w:szCs w:val="12"/>
        </w:rPr>
        <w:t>he</w:t>
      </w:r>
      <w:proofErr w:type="gramEnd"/>
      <w:r w:rsidRPr="00D51018">
        <w:rPr>
          <w:sz w:val="6"/>
          <w:szCs w:val="12"/>
        </w:rPr>
        <w:t xml:space="preserv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22447CE0" w14:textId="77777777" w:rsidR="007F2BF5" w:rsidRPr="00D51018" w:rsidRDefault="007F2BF5" w:rsidP="007F2BF5">
      <w:pPr>
        <w:rPr>
          <w:sz w:val="6"/>
          <w:szCs w:val="12"/>
        </w:rPr>
      </w:pPr>
      <w:r w:rsidRPr="00D51018">
        <w:rPr>
          <w:sz w:val="6"/>
          <w:szCs w:val="12"/>
        </w:rPr>
        <w:t>6. More Visibility and Politicization</w:t>
      </w:r>
    </w:p>
    <w:p w14:paraId="38775340" w14:textId="77777777" w:rsidR="007F2BF5" w:rsidRPr="00D51018" w:rsidRDefault="007F2BF5" w:rsidP="007F2BF5">
      <w:pPr>
        <w:rPr>
          <w:sz w:val="6"/>
          <w:szCs w:val="12"/>
        </w:rPr>
      </w:pPr>
      <w:r w:rsidRPr="00D51018">
        <w:rPr>
          <w:sz w:val="6"/>
          <w:szCs w:val="12"/>
        </w:rPr>
        <w:t xml:space="preserve">Unorthodox lawmaking is not solely about doing things behind closed doors. It has </w:t>
      </w:r>
      <w:proofErr w:type="gramStart"/>
      <w:r w:rsidRPr="00D51018">
        <w:rPr>
          <w:sz w:val="6"/>
          <w:szCs w:val="12"/>
        </w:rPr>
        <w:t>actually elevated</w:t>
      </w:r>
      <w:proofErr w:type="gramEnd"/>
      <w:r w:rsidRPr="00D51018">
        <w:rPr>
          <w:sz w:val="6"/>
          <w:szCs w:val="12"/>
        </w:rPr>
        <w:t xml:space="preserve"> the visibility of some of the nonpartisan institutions-- as we have noted, not always in ways that are beneficial.</w:t>
      </w:r>
    </w:p>
    <w:p w14:paraId="54C188BA" w14:textId="77777777" w:rsidR="007F2BF5" w:rsidRPr="00D51018" w:rsidRDefault="007F2BF5" w:rsidP="007F2BF5">
      <w:pPr>
        <w:rPr>
          <w:sz w:val="6"/>
          <w:szCs w:val="12"/>
        </w:rPr>
      </w:pPr>
      <w:r w:rsidRPr="00D51018">
        <w:rPr>
          <w:sz w:val="6"/>
          <w:szCs w:val="12"/>
        </w:rPr>
        <w:t xml:space="preserve">For the Senate Parliamentarian, </w:t>
      </w:r>
      <w:proofErr w:type="gramStart"/>
      <w:r w:rsidRPr="00D51018">
        <w:rPr>
          <w:sz w:val="6"/>
          <w:szCs w:val="12"/>
        </w:rPr>
        <w:t>resort</w:t>
      </w:r>
      <w:proofErr w:type="gramEnd"/>
      <w:r w:rsidRPr="00D51018">
        <w:rPr>
          <w:sz w:val="6"/>
          <w:szCs w:val="12"/>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w:t>
      </w:r>
      <w:proofErr w:type="gramStart"/>
      <w:r w:rsidRPr="00D51018">
        <w:rPr>
          <w:sz w:val="6"/>
          <w:szCs w:val="12"/>
        </w:rPr>
        <w:t>570</w:t>
      </w:r>
      <w:proofErr w:type="gramEnd"/>
    </w:p>
    <w:p w14:paraId="1FA7368B" w14:textId="77777777" w:rsidR="007F2BF5" w:rsidRPr="00D51018" w:rsidRDefault="007F2BF5" w:rsidP="007F2BF5">
      <w:pPr>
        <w:rPr>
          <w:sz w:val="6"/>
          <w:szCs w:val="12"/>
        </w:rPr>
      </w:pPr>
      <w:r w:rsidRPr="00D51018">
        <w:rPr>
          <w:sz w:val="6"/>
          <w:szCs w:val="12"/>
        </w:rPr>
        <w:t>Just as CBO became more politicized once the importance of its reports became more salient, the Parliamentarian becomes a divisive figure when unorthodox processes put pressure on complex procedural workarounds.</w:t>
      </w:r>
    </w:p>
    <w:p w14:paraId="6CE42658" w14:textId="77777777" w:rsidR="007F2BF5" w:rsidRPr="00D51018" w:rsidRDefault="007F2BF5" w:rsidP="007F2BF5">
      <w:pPr>
        <w:rPr>
          <w:sz w:val="6"/>
          <w:szCs w:val="12"/>
        </w:rPr>
      </w:pPr>
      <w:r w:rsidRPr="00D51018">
        <w:rPr>
          <w:sz w:val="6"/>
          <w:szCs w:val="12"/>
        </w:rPr>
        <w:t>C. What Does the Supreme Court Think About Unorthodox Lawmaking?</w:t>
      </w:r>
    </w:p>
    <w:p w14:paraId="079FF27C" w14:textId="77777777" w:rsidR="007F2BF5" w:rsidRPr="00D51018" w:rsidRDefault="007F2BF5" w:rsidP="007F2BF5">
      <w:pPr>
        <w:rPr>
          <w:sz w:val="6"/>
          <w:szCs w:val="12"/>
        </w:rPr>
      </w:pPr>
      <w:r w:rsidRPr="00D51018">
        <w:rPr>
          <w:sz w:val="6"/>
          <w:szCs w:val="12"/>
        </w:rPr>
        <w:t xml:space="preserve">Congress is routinely </w:t>
      </w:r>
      <w:proofErr w:type="gramStart"/>
      <w:r w:rsidRPr="00D51018">
        <w:rPr>
          <w:sz w:val="6"/>
          <w:szCs w:val="12"/>
        </w:rPr>
        <w:t>disparaged</w:t>
      </w:r>
      <w:proofErr w:type="gramEnd"/>
      <w:r w:rsidRPr="00D51018">
        <w:rPr>
          <w:sz w:val="6"/>
          <w:szCs w:val="12"/>
        </w:rPr>
        <w:t xml:space="preserve"> and unorthodox lawmaking makes Congress appear even less deliberative than it </w:t>
      </w:r>
      <w:proofErr w:type="gramStart"/>
      <w:r w:rsidRPr="00D51018">
        <w:rPr>
          <w:sz w:val="6"/>
          <w:szCs w:val="12"/>
        </w:rPr>
        <w:t>did</w:t>
      </w:r>
      <w:proofErr w:type="gramEnd"/>
      <w:r w:rsidRPr="00D51018">
        <w:rPr>
          <w:sz w:val="6"/>
          <w:szCs w:val="12"/>
        </w:rPr>
        <w:t xml:space="preserve">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1E2643E9" w14:textId="77777777" w:rsidR="007F2BF5" w:rsidRPr="00D51018" w:rsidRDefault="007F2BF5" w:rsidP="007F2BF5">
      <w:pPr>
        <w:rPr>
          <w:sz w:val="6"/>
          <w:szCs w:val="12"/>
        </w:rPr>
      </w:pPr>
      <w:r w:rsidRPr="00D51018">
        <w:rPr>
          <w:sz w:val="6"/>
          <w:szCs w:val="12"/>
        </w:rPr>
        <w:t xml:space="preserve">The Court has just started to grapple with these </w:t>
      </w:r>
      <w:proofErr w:type="gramStart"/>
      <w:r w:rsidRPr="00D51018">
        <w:rPr>
          <w:sz w:val="6"/>
          <w:szCs w:val="12"/>
        </w:rPr>
        <w:t>issues, but</w:t>
      </w:r>
      <w:proofErr w:type="gramEnd"/>
      <w:r w:rsidRPr="00D51018">
        <w:rPr>
          <w:sz w:val="6"/>
          <w:szCs w:val="12"/>
        </w:rPr>
        <w:t xml:space="preserve"> has a long way to go. </w:t>
      </w:r>
      <w:proofErr w:type="gramStart"/>
      <w:r w:rsidRPr="00D51018">
        <w:rPr>
          <w:sz w:val="6"/>
          <w:szCs w:val="12"/>
        </w:rPr>
        <w:t>The</w:t>
      </w:r>
      <w:proofErr w:type="gramEnd"/>
      <w:r w:rsidRPr="00D51018">
        <w:rPr>
          <w:sz w:val="6"/>
          <w:szCs w:val="12"/>
        </w:rPr>
        <w:t xml:space="preserv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3D07F259" w14:textId="77777777" w:rsidR="007F2BF5" w:rsidRPr="00D51018" w:rsidRDefault="007F2BF5" w:rsidP="007F2BF5">
      <w:pPr>
        <w:rPr>
          <w:sz w:val="6"/>
          <w:szCs w:val="12"/>
        </w:rPr>
      </w:pPr>
      <w:r w:rsidRPr="00D51018">
        <w:rPr>
          <w:sz w:val="6"/>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74E91CB7" w14:textId="77777777" w:rsidR="007F2BF5" w:rsidRPr="00D51018" w:rsidRDefault="007F2BF5" w:rsidP="007F2BF5">
      <w:pPr>
        <w:rPr>
          <w:sz w:val="6"/>
          <w:szCs w:val="12"/>
        </w:rPr>
      </w:pPr>
      <w:r w:rsidRPr="00D51018">
        <w:rPr>
          <w:sz w:val="6"/>
          <w:szCs w:val="12"/>
        </w:rPr>
        <w:t xml:space="preserve">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w:t>
      </w:r>
      <w:proofErr w:type="gramStart"/>
      <w:r w:rsidRPr="00D51018">
        <w:rPr>
          <w:sz w:val="6"/>
          <w:szCs w:val="12"/>
        </w:rPr>
        <w:t>Legislative</w:t>
      </w:r>
      <w:proofErr w:type="gramEnd"/>
      <w:r w:rsidRPr="00D51018">
        <w:rPr>
          <w:sz w:val="6"/>
          <w:szCs w:val="12"/>
        </w:rPr>
        <w:t xml:space="preserve"> Counsel was intimately involved in the drafting. CBO and JCT were constantly engaged </w:t>
      </w:r>
      <w:proofErr w:type="gramStart"/>
      <w:r w:rsidRPr="00D51018">
        <w:rPr>
          <w:sz w:val="6"/>
          <w:szCs w:val="12"/>
        </w:rPr>
        <w:t>on</w:t>
      </w:r>
      <w:proofErr w:type="gramEnd"/>
      <w:r w:rsidRPr="00D51018">
        <w:rPr>
          <w:sz w:val="6"/>
          <w:szCs w:val="12"/>
        </w:rPr>
        <w:t xml:space="preserve"> scoring and estimating. CRS and </w:t>
      </w:r>
      <w:proofErr w:type="spellStart"/>
      <w:r w:rsidRPr="00D51018">
        <w:rPr>
          <w:sz w:val="6"/>
          <w:szCs w:val="12"/>
        </w:rPr>
        <w:t>MedPAC</w:t>
      </w:r>
      <w:proofErr w:type="spellEnd"/>
      <w:r w:rsidRPr="00D51018">
        <w:rPr>
          <w:sz w:val="6"/>
          <w:szCs w:val="12"/>
        </w:rPr>
        <w:t xml:space="preserve"> wrote numerous reports.574 It </w:t>
      </w:r>
      <w:proofErr w:type="gramStart"/>
      <w:r w:rsidRPr="00D51018">
        <w:rPr>
          <w:sz w:val="6"/>
          <w:szCs w:val="12"/>
        </w:rPr>
        <w:t>is</w:t>
      </w:r>
      <w:proofErr w:type="gramEnd"/>
      <w:r w:rsidRPr="00D51018">
        <w:rPr>
          <w:sz w:val="6"/>
          <w:szCs w:val="12"/>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D51018">
        <w:rPr>
          <w:sz w:val="6"/>
          <w:szCs w:val="12"/>
        </w:rPr>
        <w:t>has to</w:t>
      </w:r>
      <w:proofErr w:type="gramEnd"/>
      <w:r w:rsidRPr="00D51018">
        <w:rPr>
          <w:sz w:val="6"/>
          <w:szCs w:val="12"/>
        </w:rPr>
        <w:t xml:space="preserve"> be part of the project in statutory interpretation if the field is to have a democratic link to Congress.</w:t>
      </w:r>
    </w:p>
    <w:p w14:paraId="2DFF9743" w14:textId="77777777" w:rsidR="007F2BF5" w:rsidRPr="00D51018" w:rsidRDefault="007F2BF5" w:rsidP="007F2BF5">
      <w:pPr>
        <w:rPr>
          <w:sz w:val="6"/>
          <w:szCs w:val="12"/>
        </w:rPr>
      </w:pPr>
      <w:r w:rsidRPr="00D51018">
        <w:rPr>
          <w:sz w:val="6"/>
          <w:szCs w:val="12"/>
        </w:rPr>
        <w:t xml:space="preserve">Finally, we note </w:t>
      </w:r>
      <w:proofErr w:type="gramStart"/>
      <w:r w:rsidRPr="00D51018">
        <w:rPr>
          <w:sz w:val="6"/>
          <w:szCs w:val="12"/>
        </w:rPr>
        <w:t>that,</w:t>
      </w:r>
      <w:proofErr w:type="gramEnd"/>
      <w:r w:rsidRPr="00D51018">
        <w:rPr>
          <w:sz w:val="6"/>
          <w:szCs w:val="12"/>
        </w:rPr>
        <w:t xml:space="preserve"> we did not hear from anyone that </w:t>
      </w:r>
      <w:proofErr w:type="gramStart"/>
      <w:r w:rsidRPr="00D51018">
        <w:rPr>
          <w:sz w:val="6"/>
          <w:szCs w:val="12"/>
        </w:rPr>
        <w:t>Congress</w:t>
      </w:r>
      <w:proofErr w:type="gramEnd"/>
      <w:r w:rsidRPr="00D51018">
        <w:rPr>
          <w:sz w:val="6"/>
          <w:szCs w:val="12"/>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415AA5B4" w14:textId="77777777" w:rsidR="007F2BF5" w:rsidRPr="00D51018" w:rsidRDefault="007F2BF5" w:rsidP="007F2BF5">
      <w:pPr>
        <w:rPr>
          <w:sz w:val="6"/>
          <w:szCs w:val="12"/>
        </w:rPr>
      </w:pPr>
      <w:r w:rsidRPr="00D51018">
        <w:rPr>
          <w:sz w:val="6"/>
          <w:szCs w:val="12"/>
        </w:rPr>
        <w:t>* * *</w:t>
      </w:r>
    </w:p>
    <w:p w14:paraId="4D93C55A" w14:textId="77777777" w:rsidR="007F2BF5" w:rsidRPr="007537D5" w:rsidRDefault="007F2BF5" w:rsidP="007F2BF5">
      <w:pPr>
        <w:rPr>
          <w:sz w:val="6"/>
          <w:szCs w:val="12"/>
        </w:rPr>
      </w:pPr>
      <w:r w:rsidRPr="00D51018">
        <w:rPr>
          <w:sz w:val="6"/>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w:t>
      </w:r>
      <w:r w:rsidRPr="007537D5">
        <w:rPr>
          <w:sz w:val="6"/>
          <w:szCs w:val="12"/>
        </w:rPr>
        <w:t>; the congressional bureaucracy's modern experience corroborates earlier accounts of those changes.</w:t>
      </w:r>
    </w:p>
    <w:p w14:paraId="3906FB2B" w14:textId="77777777" w:rsidR="007F2BF5" w:rsidRPr="007537D5" w:rsidRDefault="007F2BF5" w:rsidP="007F2BF5">
      <w:pPr>
        <w:rPr>
          <w:sz w:val="6"/>
          <w:szCs w:val="12"/>
        </w:rPr>
      </w:pPr>
      <w:r w:rsidRPr="007537D5">
        <w:rPr>
          <w:sz w:val="6"/>
          <w:szCs w:val="12"/>
        </w:rPr>
        <w:t xml:space="preserve">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7537D5">
        <w:rPr>
          <w:sz w:val="6"/>
          <w:szCs w:val="12"/>
        </w:rPr>
        <w:t>MedPAC</w:t>
      </w:r>
      <w:proofErr w:type="spellEnd"/>
      <w:r w:rsidRPr="007537D5">
        <w:rPr>
          <w:sz w:val="6"/>
          <w:szCs w:val="12"/>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7537D5">
        <w:rPr>
          <w:sz w:val="6"/>
          <w:szCs w:val="12"/>
        </w:rPr>
        <w:t>MedPAC</w:t>
      </w:r>
      <w:proofErr w:type="spellEnd"/>
      <w:r w:rsidRPr="007537D5">
        <w:rPr>
          <w:sz w:val="6"/>
          <w:szCs w:val="12"/>
        </w:rPr>
        <w:t xml:space="preserve"> (five); JCT (twenty-four); and Legislative Counsel drafting manuals (eight). The next and final Part offers more concrete doctrinal payoffs for courts.</w:t>
      </w:r>
    </w:p>
    <w:p w14:paraId="5BDE628E" w14:textId="77777777" w:rsidR="007F2BF5" w:rsidRPr="007537D5" w:rsidRDefault="007F2BF5" w:rsidP="007F2BF5">
      <w:pPr>
        <w:rPr>
          <w:sz w:val="6"/>
          <w:szCs w:val="12"/>
        </w:rPr>
      </w:pPr>
      <w:r w:rsidRPr="007537D5">
        <w:rPr>
          <w:sz w:val="6"/>
          <w:szCs w:val="12"/>
        </w:rPr>
        <w:t>IV. DOCTRINAL IMPLICATIONS AND STATUTORY “DECONSTRUCTION”</w:t>
      </w:r>
    </w:p>
    <w:p w14:paraId="7D77DBCA" w14:textId="77777777" w:rsidR="007F2BF5" w:rsidRPr="007537D5" w:rsidRDefault="007F2BF5" w:rsidP="007F2BF5">
      <w:pPr>
        <w:rPr>
          <w:sz w:val="6"/>
          <w:szCs w:val="12"/>
        </w:rPr>
      </w:pPr>
      <w:r w:rsidRPr="007537D5">
        <w:rPr>
          <w:sz w:val="6"/>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7A37DE66" w14:textId="77777777" w:rsidR="007F2BF5" w:rsidRPr="007537D5" w:rsidRDefault="007F2BF5" w:rsidP="007F2BF5">
      <w:pPr>
        <w:rPr>
          <w:sz w:val="6"/>
          <w:szCs w:val="12"/>
        </w:rPr>
      </w:pPr>
      <w:r w:rsidRPr="007537D5">
        <w:rPr>
          <w:sz w:val="6"/>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4C5BDF39" w14:textId="77777777" w:rsidR="007F2BF5" w:rsidRPr="007537D5" w:rsidRDefault="007F2BF5" w:rsidP="007F2BF5">
      <w:pPr>
        <w:rPr>
          <w:sz w:val="6"/>
          <w:szCs w:val="12"/>
        </w:rPr>
      </w:pPr>
      <w:r w:rsidRPr="007537D5">
        <w:rPr>
          <w:sz w:val="6"/>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7B8F6465" w14:textId="77777777" w:rsidR="007F2BF5" w:rsidRPr="007537D5" w:rsidRDefault="007F2BF5" w:rsidP="007F2BF5">
      <w:pPr>
        <w:rPr>
          <w:sz w:val="6"/>
          <w:szCs w:val="12"/>
        </w:rPr>
      </w:pPr>
      <w:r w:rsidRPr="007537D5">
        <w:rPr>
          <w:sz w:val="6"/>
          <w:szCs w:val="12"/>
        </w:rPr>
        <w:t xml:space="preserve">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w:t>
      </w:r>
      <w:proofErr w:type="gramStart"/>
      <w:r w:rsidRPr="007537D5">
        <w:rPr>
          <w:sz w:val="6"/>
          <w:szCs w:val="12"/>
        </w:rPr>
        <w:t>faithful-agent</w:t>
      </w:r>
      <w:proofErr w:type="gramEnd"/>
      <w:r w:rsidRPr="007537D5">
        <w:rPr>
          <w:sz w:val="6"/>
          <w:szCs w:val="12"/>
        </w:rPr>
        <w:t xml:space="preserve"> *1652 approach to a judicially centered one, not to continue what we have now.579 We will not devote further space to those arguments here.</w:t>
      </w:r>
    </w:p>
    <w:p w14:paraId="470B7CF6" w14:textId="77777777" w:rsidR="007F2BF5" w:rsidRPr="007537D5" w:rsidRDefault="007F2BF5" w:rsidP="007F2BF5">
      <w:pPr>
        <w:rPr>
          <w:sz w:val="6"/>
          <w:szCs w:val="12"/>
        </w:rPr>
      </w:pPr>
      <w:r w:rsidRPr="007537D5">
        <w:rPr>
          <w:sz w:val="6"/>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1EC5D664" w14:textId="77777777" w:rsidR="007F2BF5" w:rsidRPr="007537D5" w:rsidRDefault="007F2BF5" w:rsidP="007F2BF5">
      <w:pPr>
        <w:rPr>
          <w:sz w:val="6"/>
          <w:szCs w:val="12"/>
        </w:rPr>
      </w:pPr>
      <w:r w:rsidRPr="007537D5">
        <w:rPr>
          <w:sz w:val="6"/>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26BE78D2" w14:textId="77777777" w:rsidR="007F2BF5" w:rsidRPr="007537D5" w:rsidRDefault="007F2BF5" w:rsidP="007F2BF5">
      <w:pPr>
        <w:rPr>
          <w:sz w:val="6"/>
          <w:szCs w:val="12"/>
        </w:rPr>
      </w:pPr>
      <w:r w:rsidRPr="007537D5">
        <w:rPr>
          <w:sz w:val="6"/>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42DD67E" w14:textId="77777777" w:rsidR="007F2BF5" w:rsidRPr="007537D5" w:rsidRDefault="007F2BF5" w:rsidP="007F2BF5">
      <w:pPr>
        <w:rPr>
          <w:sz w:val="6"/>
          <w:szCs w:val="12"/>
        </w:rPr>
      </w:pPr>
      <w:r w:rsidRPr="007537D5">
        <w:rPr>
          <w:sz w:val="6"/>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1D8AA78C" w14:textId="77777777" w:rsidR="007F2BF5" w:rsidRPr="007537D5" w:rsidRDefault="007F2BF5" w:rsidP="007F2BF5">
      <w:pPr>
        <w:rPr>
          <w:sz w:val="6"/>
          <w:szCs w:val="12"/>
        </w:rPr>
      </w:pPr>
      <w:r w:rsidRPr="007537D5">
        <w:rPr>
          <w:sz w:val="6"/>
          <w:szCs w:val="12"/>
        </w:rPr>
        <w:t>*1653 We start with a discussion of these and other ways that the congressional bureaucracy complicates the concept of “a statute.” We then introduce several more specific potential doctrinal moves.</w:t>
      </w:r>
    </w:p>
    <w:p w14:paraId="6B4A5E6E" w14:textId="77777777" w:rsidR="007F2BF5" w:rsidRPr="007537D5" w:rsidRDefault="007F2BF5" w:rsidP="007F2BF5">
      <w:pPr>
        <w:rPr>
          <w:sz w:val="6"/>
          <w:szCs w:val="12"/>
        </w:rPr>
      </w:pPr>
      <w:r w:rsidRPr="007537D5">
        <w:rPr>
          <w:sz w:val="6"/>
          <w:szCs w:val="12"/>
        </w:rPr>
        <w:t xml:space="preserve">A. Deconstructing the Concept of “a </w:t>
      </w:r>
      <w:proofErr w:type="gramStart"/>
      <w:r w:rsidRPr="007537D5">
        <w:rPr>
          <w:sz w:val="6"/>
          <w:szCs w:val="12"/>
        </w:rPr>
        <w:t>Statute</w:t>
      </w:r>
      <w:proofErr w:type="gramEnd"/>
      <w:r w:rsidRPr="007537D5">
        <w:rPr>
          <w:sz w:val="6"/>
          <w:szCs w:val="12"/>
        </w:rPr>
        <w:t>”</w:t>
      </w:r>
    </w:p>
    <w:p w14:paraId="1F15811F" w14:textId="77777777" w:rsidR="007F2BF5" w:rsidRPr="007537D5" w:rsidRDefault="007F2BF5" w:rsidP="007F2BF5">
      <w:pPr>
        <w:rPr>
          <w:sz w:val="6"/>
          <w:szCs w:val="12"/>
        </w:rPr>
      </w:pPr>
      <w:r w:rsidRPr="007537D5">
        <w:rPr>
          <w:sz w:val="6"/>
          <w:szCs w:val="12"/>
        </w:rPr>
        <w:t>Perhaps the most provocative output of our study is how the various duties of the congressional bureaucracy contribute to--and destabilize--our common understanding of what a “statute” is.</w:t>
      </w:r>
    </w:p>
    <w:p w14:paraId="17074FF7" w14:textId="77777777" w:rsidR="007F2BF5" w:rsidRPr="007537D5" w:rsidRDefault="007F2BF5" w:rsidP="007F2BF5">
      <w:pPr>
        <w:rPr>
          <w:sz w:val="6"/>
          <w:szCs w:val="12"/>
        </w:rPr>
      </w:pPr>
      <w:r w:rsidRPr="007537D5">
        <w:rPr>
          <w:sz w:val="6"/>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0E937812" w14:textId="77777777" w:rsidR="007F2BF5" w:rsidRPr="007537D5" w:rsidRDefault="007F2BF5" w:rsidP="007F2BF5">
      <w:pPr>
        <w:rPr>
          <w:sz w:val="6"/>
          <w:szCs w:val="12"/>
        </w:rPr>
      </w:pPr>
      <w:r w:rsidRPr="007537D5">
        <w:rPr>
          <w:sz w:val="6"/>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w:t>
      </w:r>
      <w:proofErr w:type="gramStart"/>
      <w:r w:rsidRPr="007537D5">
        <w:rPr>
          <w:sz w:val="6"/>
          <w:szCs w:val="12"/>
        </w:rPr>
        <w:t>restatement”--</w:t>
      </w:r>
      <w:proofErr w:type="gramEnd"/>
      <w:r w:rsidRPr="007537D5">
        <w:rPr>
          <w:sz w:val="6"/>
          <w:szCs w:val="12"/>
        </w:rPr>
        <w: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4A720D00" w14:textId="77777777" w:rsidR="007F2BF5" w:rsidRPr="007537D5" w:rsidRDefault="007F2BF5" w:rsidP="007F2BF5">
      <w:pPr>
        <w:rPr>
          <w:sz w:val="6"/>
          <w:szCs w:val="12"/>
        </w:rPr>
      </w:pPr>
      <w:r w:rsidRPr="007537D5">
        <w:rPr>
          <w:sz w:val="6"/>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14699743" w14:textId="77777777" w:rsidR="007F2BF5" w:rsidRPr="007537D5" w:rsidRDefault="007F2BF5" w:rsidP="007F2BF5">
      <w:pPr>
        <w:rPr>
          <w:sz w:val="6"/>
          <w:szCs w:val="12"/>
        </w:rPr>
      </w:pPr>
      <w:r w:rsidRPr="007537D5">
        <w:rPr>
          <w:sz w:val="6"/>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31DCAC26" w14:textId="77777777" w:rsidR="007F2BF5" w:rsidRPr="007537D5" w:rsidRDefault="007F2BF5" w:rsidP="007F2BF5">
      <w:pPr>
        <w:rPr>
          <w:sz w:val="6"/>
          <w:szCs w:val="12"/>
        </w:rPr>
      </w:pPr>
      <w:r w:rsidRPr="007537D5">
        <w:rPr>
          <w:sz w:val="6"/>
          <w:szCs w:val="12"/>
        </w:rPr>
        <w:t xml:space="preserve">Members focus only on broad policy brushstrokes. Staff, particularly </w:t>
      </w:r>
      <w:proofErr w:type="gramStart"/>
      <w:r w:rsidRPr="007537D5">
        <w:rPr>
          <w:sz w:val="6"/>
          <w:szCs w:val="12"/>
        </w:rPr>
        <w:t>Legislative</w:t>
      </w:r>
      <w:proofErr w:type="gramEnd"/>
      <w:r w:rsidRPr="007537D5">
        <w:rPr>
          <w:sz w:val="6"/>
          <w:szCs w:val="12"/>
        </w:rPr>
        <w:t xml:space="preserve"> Counsel, is responsible for the textual language. To say, as textualists do, that legislative history is especially unreliable because it is written by staff and not members is to say that the entire U.S. Code is unreliable: it is all produced by staff.</w:t>
      </w:r>
    </w:p>
    <w:p w14:paraId="79C4FA3A" w14:textId="77777777" w:rsidR="007F2BF5" w:rsidRPr="007537D5" w:rsidRDefault="007F2BF5" w:rsidP="007F2BF5">
      <w:pPr>
        <w:rPr>
          <w:sz w:val="6"/>
          <w:szCs w:val="12"/>
        </w:rPr>
      </w:pPr>
      <w:r w:rsidRPr="007537D5">
        <w:rPr>
          <w:sz w:val="6"/>
          <w:szCs w:val="12"/>
        </w:rPr>
        <w:t xml:space="preserve">The entire process is iterative, with </w:t>
      </w:r>
      <w:proofErr w:type="gramStart"/>
      <w:r w:rsidRPr="007537D5">
        <w:rPr>
          <w:sz w:val="6"/>
          <w:szCs w:val="12"/>
        </w:rPr>
        <w:t>inputs</w:t>
      </w:r>
      <w:proofErr w:type="gramEnd"/>
      <w:r w:rsidRPr="007537D5">
        <w:rPr>
          <w:sz w:val="6"/>
          <w:szCs w:val="12"/>
        </w:rPr>
        <w:t xml:space="preserve"> from </w:t>
      </w:r>
      <w:proofErr w:type="gramStart"/>
      <w:r w:rsidRPr="007537D5">
        <w:rPr>
          <w:sz w:val="6"/>
          <w:szCs w:val="12"/>
        </w:rPr>
        <w:t>all of</w:t>
      </w:r>
      <w:proofErr w:type="gramEnd"/>
      <w:r w:rsidRPr="007537D5">
        <w:rPr>
          <w:sz w:val="6"/>
          <w:szCs w:val="12"/>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4C08DC4" w14:textId="77777777" w:rsidR="007F2BF5" w:rsidRPr="00D51018" w:rsidRDefault="007F2BF5" w:rsidP="007F2BF5">
      <w:pPr>
        <w:rPr>
          <w:sz w:val="16"/>
        </w:rPr>
      </w:pPr>
      <w:r w:rsidRPr="00BE53D0">
        <w:rPr>
          <w:rStyle w:val="StyleUnderline"/>
        </w:rPr>
        <w:t>What</w:t>
      </w:r>
      <w:r w:rsidRPr="007537D5">
        <w:rPr>
          <w:sz w:val="16"/>
        </w:rPr>
        <w:t xml:space="preserve">, then, </w:t>
      </w:r>
      <w:r w:rsidRPr="00BE53D0">
        <w:rPr>
          <w:rStyle w:val="StyleUnderline"/>
        </w:rPr>
        <w:t xml:space="preserve">is the “text?” </w:t>
      </w:r>
      <w:r w:rsidRPr="007F2BF5">
        <w:rPr>
          <w:rStyle w:val="StyleUnderline"/>
          <w:highlight w:val="yellow"/>
        </w:rPr>
        <w:t>Consider</w:t>
      </w:r>
      <w:r w:rsidRPr="007537D5">
        <w:rPr>
          <w:sz w:val="16"/>
        </w:rPr>
        <w:t xml:space="preserve"> the </w:t>
      </w:r>
      <w:r w:rsidRPr="007F2BF5">
        <w:rPr>
          <w:rStyle w:val="StyleUnderline"/>
          <w:highlight w:val="yellow"/>
        </w:rPr>
        <w:t>Medicare</w:t>
      </w:r>
      <w:r w:rsidRPr="007537D5">
        <w:rPr>
          <w:sz w:val="16"/>
        </w:rPr>
        <w:t xml:space="preserve"> statute. </w:t>
      </w:r>
      <w:r w:rsidRPr="007F2BF5">
        <w:rPr>
          <w:rStyle w:val="StyleUnderline"/>
          <w:highlight w:val="yellow"/>
        </w:rPr>
        <w:t xml:space="preserve">There </w:t>
      </w:r>
      <w:r w:rsidRPr="007F2BF5">
        <w:rPr>
          <w:rStyle w:val="Emphasis"/>
          <w:highlight w:val="yellow"/>
        </w:rPr>
        <w:t>is no “text” of that statute</w:t>
      </w:r>
      <w:r w:rsidRPr="007F2BF5">
        <w:rPr>
          <w:sz w:val="16"/>
          <w:highlight w:val="yellow"/>
        </w:rPr>
        <w:t>.</w:t>
      </w:r>
      <w:r w:rsidRPr="007537D5">
        <w:rPr>
          <w:sz w:val="16"/>
        </w:rPr>
        <w:t xml:space="preserve"> </w:t>
      </w:r>
      <w:r w:rsidRPr="007F2BF5">
        <w:rPr>
          <w:rStyle w:val="StyleUnderline"/>
          <w:highlight w:val="yellow"/>
        </w:rPr>
        <w:t>The “text”</w:t>
      </w:r>
      <w:r w:rsidRPr="00BE53D0">
        <w:rPr>
          <w:rStyle w:val="StyleUnderline"/>
        </w:rPr>
        <w:t xml:space="preserve"> of the Medicare “law” </w:t>
      </w:r>
      <w:r w:rsidRPr="007F2BF5">
        <w:rPr>
          <w:rStyle w:val="StyleUnderline"/>
          <w:highlight w:val="yellow"/>
        </w:rPr>
        <w:t xml:space="preserve">is a </w:t>
      </w:r>
      <w:r w:rsidRPr="007F2BF5">
        <w:rPr>
          <w:rStyle w:val="Emphasis"/>
          <w:highlight w:val="yellow"/>
        </w:rPr>
        <w:t>concept</w:t>
      </w:r>
      <w:r w:rsidRPr="007537D5">
        <w:rPr>
          <w:sz w:val="16"/>
        </w:rPr>
        <w:t xml:space="preserve">--one made up of many different statutory texts enacted over time. </w:t>
      </w:r>
      <w:r w:rsidRPr="00BE53D0">
        <w:rPr>
          <w:rStyle w:val="StyleUnderline"/>
        </w:rPr>
        <w:t xml:space="preserve">It is </w:t>
      </w:r>
      <w:r w:rsidRPr="007F2BF5">
        <w:rPr>
          <w:rStyle w:val="Emphasis"/>
          <w:highlight w:val="yellow"/>
        </w:rPr>
        <w:t>only</w:t>
      </w:r>
      <w:r w:rsidRPr="007F2BF5">
        <w:rPr>
          <w:rStyle w:val="StyleUnderline"/>
          <w:highlight w:val="yellow"/>
        </w:rPr>
        <w:t xml:space="preserve"> the </w:t>
      </w:r>
      <w:r w:rsidRPr="007F2BF5">
        <w:rPr>
          <w:rStyle w:val="Emphasis"/>
          <w:highlight w:val="yellow"/>
        </w:rPr>
        <w:t>post-enactment, multi-year custodial work of OLRC</w:t>
      </w:r>
      <w:r w:rsidRPr="007537D5">
        <w:rPr>
          <w:sz w:val="16"/>
        </w:rPr>
        <w:t xml:space="preserve"> </w:t>
      </w:r>
      <w:r w:rsidRPr="00BE53D0">
        <w:rPr>
          <w:rStyle w:val="StyleUnderline"/>
        </w:rPr>
        <w:t xml:space="preserve">that </w:t>
      </w:r>
      <w:r w:rsidRPr="007F2BF5">
        <w:rPr>
          <w:rStyle w:val="StyleUnderline"/>
          <w:highlight w:val="yellow"/>
        </w:rPr>
        <w:t xml:space="preserve">creates the </w:t>
      </w:r>
      <w:r w:rsidRPr="007F2BF5">
        <w:rPr>
          <w:rStyle w:val="Emphasis"/>
          <w:highlight w:val="yellow"/>
        </w:rPr>
        <w:t>illusion</w:t>
      </w:r>
      <w:r w:rsidRPr="007F2BF5">
        <w:rPr>
          <w:sz w:val="16"/>
          <w:highlight w:val="yellow"/>
        </w:rPr>
        <w:t xml:space="preserve"> </w:t>
      </w:r>
      <w:r w:rsidRPr="007F2BF5">
        <w:rPr>
          <w:rStyle w:val="StyleUnderline"/>
          <w:highlight w:val="yellow"/>
        </w:rPr>
        <w:t>of</w:t>
      </w:r>
      <w:r w:rsidRPr="00BE53D0">
        <w:rPr>
          <w:rStyle w:val="StyleUnderline"/>
        </w:rPr>
        <w:t xml:space="preserve"> a</w:t>
      </w:r>
      <w:r w:rsidRPr="007537D5">
        <w:rPr>
          <w:sz w:val="16"/>
        </w:rPr>
        <w:t xml:space="preserve"> single, </w:t>
      </w:r>
      <w:r w:rsidRPr="00BE53D0">
        <w:rPr>
          <w:rStyle w:val="StyleUnderline"/>
        </w:rPr>
        <w:t xml:space="preserve">coherent </w:t>
      </w:r>
      <w:r w:rsidRPr="007F2BF5">
        <w:rPr>
          <w:rStyle w:val="Emphasis"/>
          <w:highlight w:val="yellow"/>
        </w:rPr>
        <w:t>text</w:t>
      </w:r>
      <w:r w:rsidRPr="00BE53D0">
        <w:rPr>
          <w:rStyle w:val="StyleUnderline"/>
        </w:rPr>
        <w:t xml:space="preserve">. </w:t>
      </w:r>
      <w:r w:rsidRPr="007F2BF5">
        <w:rPr>
          <w:rStyle w:val="Emphasis"/>
          <w:highlight w:val="yellow"/>
        </w:rPr>
        <w:t>They</w:t>
      </w:r>
      <w:r w:rsidRPr="007F2BF5">
        <w:rPr>
          <w:sz w:val="16"/>
          <w:highlight w:val="yellow"/>
        </w:rPr>
        <w:t xml:space="preserve"> </w:t>
      </w:r>
      <w:r w:rsidRPr="007F2BF5">
        <w:rPr>
          <w:rStyle w:val="StyleUnderline"/>
          <w:highlight w:val="yellow"/>
        </w:rPr>
        <w:t>are the ones who take the</w:t>
      </w:r>
      <w:r w:rsidRPr="00BE53D0">
        <w:rPr>
          <w:rStyle w:val="StyleUnderline"/>
        </w:rPr>
        <w:t xml:space="preserve"> original, </w:t>
      </w:r>
      <w:proofErr w:type="gramStart"/>
      <w:r w:rsidRPr="00BE53D0">
        <w:rPr>
          <w:rStyle w:val="StyleUnderline"/>
        </w:rPr>
        <w:t>thirty-six page</w:t>
      </w:r>
      <w:proofErr w:type="gramEnd"/>
      <w:r w:rsidRPr="00BE53D0">
        <w:rPr>
          <w:rStyle w:val="StyleUnderline"/>
        </w:rPr>
        <w:t xml:space="preserve"> </w:t>
      </w:r>
      <w:r w:rsidRPr="007F2BF5">
        <w:rPr>
          <w:rStyle w:val="StyleUnderline"/>
          <w:highlight w:val="yellow"/>
        </w:rPr>
        <w:t>Medicare statute</w:t>
      </w:r>
      <w:r w:rsidRPr="00BE53D0">
        <w:rPr>
          <w:rStyle w:val="StyleUnderline"/>
        </w:rPr>
        <w:t xml:space="preserve"> enacted in 1965</w:t>
      </w:r>
      <w:r w:rsidRPr="007537D5">
        <w:rPr>
          <w:sz w:val="16"/>
        </w:rPr>
        <w:t>,</w:t>
      </w:r>
      <w:r w:rsidRPr="00D51018">
        <w:rPr>
          <w:sz w:val="16"/>
        </w:rPr>
        <w:t xml:space="preserve">585 </w:t>
      </w:r>
      <w:r w:rsidRPr="00D51018">
        <w:rPr>
          <w:rStyle w:val="StyleUnderline"/>
        </w:rPr>
        <w:t xml:space="preserve">along with the thousands of laws amending this original statute, </w:t>
      </w:r>
      <w:r w:rsidRPr="007F2BF5">
        <w:rPr>
          <w:rStyle w:val="StyleUnderline"/>
          <w:highlight w:val="yellow"/>
        </w:rPr>
        <w:t xml:space="preserve">and </w:t>
      </w:r>
      <w:r w:rsidRPr="007F2BF5">
        <w:rPr>
          <w:rStyle w:val="Emphasis"/>
          <w:highlight w:val="yellow"/>
        </w:rPr>
        <w:t>transform them</w:t>
      </w:r>
      <w:r w:rsidRPr="00D51018">
        <w:rPr>
          <w:rStyle w:val="StyleUnderline"/>
        </w:rPr>
        <w:t xml:space="preserve"> into a </w:t>
      </w:r>
      <w:r w:rsidRPr="00D51018">
        <w:rPr>
          <w:rStyle w:val="Emphasis"/>
        </w:rPr>
        <w:t>single 1,183 page tome</w:t>
      </w:r>
      <w:r w:rsidRPr="00D51018">
        <w:rPr>
          <w:sz w:val="16"/>
        </w:rPr>
        <w:t xml:space="preserve">.586 </w:t>
      </w:r>
      <w:r w:rsidRPr="00D51018">
        <w:rPr>
          <w:rStyle w:val="StyleUnderline"/>
        </w:rPr>
        <w:t xml:space="preserve">However, </w:t>
      </w:r>
      <w:r w:rsidRPr="007F2BF5">
        <w:rPr>
          <w:rStyle w:val="StyleUnderline"/>
          <w:highlight w:val="yellow"/>
        </w:rPr>
        <w:t>this is</w:t>
      </w:r>
      <w:r w:rsidRPr="00D51018">
        <w:rPr>
          <w:rStyle w:val="StyleUnderline"/>
        </w:rPr>
        <w:t xml:space="preserve"> simply </w:t>
      </w:r>
      <w:r w:rsidRPr="007F2BF5">
        <w:rPr>
          <w:rStyle w:val="Emphasis"/>
          <w:highlight w:val="yellow"/>
        </w:rPr>
        <w:t>their best guess</w:t>
      </w:r>
      <w:r w:rsidRPr="007F2BF5">
        <w:rPr>
          <w:sz w:val="16"/>
          <w:highlight w:val="yellow"/>
        </w:rPr>
        <w:t xml:space="preserve"> </w:t>
      </w:r>
      <w:r w:rsidRPr="007F2BF5">
        <w:rPr>
          <w:rStyle w:val="StyleUnderline"/>
          <w:highlight w:val="yellow"/>
        </w:rPr>
        <w:t xml:space="preserve">at </w:t>
      </w:r>
      <w:r w:rsidRPr="007F2BF5">
        <w:rPr>
          <w:rStyle w:val="Emphasis"/>
          <w:highlight w:val="yellow"/>
        </w:rPr>
        <w:t>how to assemble a “text”</w:t>
      </w:r>
      <w:r w:rsidRPr="00D51018">
        <w:rPr>
          <w:sz w:val="16"/>
        </w:rPr>
        <w:t xml:space="preserve"> of “Medicare law.” </w:t>
      </w:r>
      <w:r w:rsidRPr="007F2BF5">
        <w:rPr>
          <w:rStyle w:val="StyleUnderline"/>
          <w:highlight w:val="yellow"/>
        </w:rPr>
        <w:t xml:space="preserve">So is </w:t>
      </w:r>
      <w:r w:rsidRPr="007F2BF5">
        <w:rPr>
          <w:rStyle w:val="Emphasis"/>
          <w:highlight w:val="yellow"/>
        </w:rPr>
        <w:t>anyone else's attempt</w:t>
      </w:r>
      <w:r w:rsidRPr="00D51018">
        <w:rPr>
          <w:sz w:val="16"/>
        </w:rPr>
        <w:t xml:space="preserve"> to assemble that “text.” </w:t>
      </w:r>
      <w:r w:rsidRPr="00D51018">
        <w:rPr>
          <w:rStyle w:val="StyleUnderline"/>
        </w:rPr>
        <w:t xml:space="preserve">This is true of </w:t>
      </w:r>
      <w:r w:rsidRPr="00D51018">
        <w:rPr>
          <w:rStyle w:val="Emphasis"/>
        </w:rPr>
        <w:t>any law</w:t>
      </w:r>
      <w:r w:rsidRPr="00D51018">
        <w:rPr>
          <w:sz w:val="16"/>
        </w:rPr>
        <w:t xml:space="preserve"> </w:t>
      </w:r>
      <w:r w:rsidRPr="00D51018">
        <w:rPr>
          <w:rStyle w:val="StyleUnderline"/>
        </w:rPr>
        <w:t>that has been amended</w:t>
      </w:r>
      <w:r w:rsidRPr="00D51018">
        <w:rPr>
          <w:sz w:val="16"/>
        </w:rPr>
        <w:t>--positive or non-positive law.</w:t>
      </w:r>
    </w:p>
    <w:p w14:paraId="3A0B5412" w14:textId="77777777" w:rsidR="007F2BF5" w:rsidRPr="00D51018" w:rsidRDefault="007F2BF5" w:rsidP="007F2BF5">
      <w:pPr>
        <w:rPr>
          <w:sz w:val="16"/>
        </w:rPr>
      </w:pPr>
      <w:r w:rsidRPr="00D51018">
        <w:rPr>
          <w:rStyle w:val="StyleUnderline"/>
        </w:rPr>
        <w:t xml:space="preserve">Statutory law's </w:t>
      </w:r>
      <w:r w:rsidRPr="00D51018">
        <w:rPr>
          <w:rStyle w:val="Emphasis"/>
        </w:rPr>
        <w:t>complexity</w:t>
      </w:r>
      <w:r w:rsidRPr="00D51018">
        <w:rPr>
          <w:sz w:val="16"/>
        </w:rPr>
        <w:t>--</w:t>
      </w:r>
      <w:proofErr w:type="gramStart"/>
      <w:r w:rsidRPr="00D51018">
        <w:rPr>
          <w:sz w:val="16"/>
        </w:rPr>
        <w:t>all of</w:t>
      </w:r>
      <w:proofErr w:type="gramEnd"/>
      <w:r w:rsidRPr="00D51018">
        <w:rPr>
          <w:sz w:val="16"/>
        </w:rPr>
        <w:t xml:space="preserve"> these layers--</w:t>
      </w:r>
      <w:r w:rsidRPr="00D51018">
        <w:rPr>
          <w:rStyle w:val="StyleUnderline"/>
        </w:rPr>
        <w:t xml:space="preserve">may be its </w:t>
      </w:r>
      <w:r w:rsidRPr="00D51018">
        <w:rPr>
          <w:rStyle w:val="Emphasis"/>
        </w:rPr>
        <w:t>modern defining feature</w:t>
      </w:r>
      <w:r w:rsidRPr="00D51018">
        <w:rPr>
          <w:sz w:val="16"/>
        </w:rPr>
        <w:t xml:space="preserve">. And </w:t>
      </w:r>
      <w:r w:rsidRPr="00D51018">
        <w:rPr>
          <w:rStyle w:val="StyleUnderline"/>
        </w:rPr>
        <w:t xml:space="preserve">yet </w:t>
      </w:r>
      <w:r w:rsidRPr="007F2BF5">
        <w:rPr>
          <w:rStyle w:val="Emphasis"/>
          <w:highlight w:val="yellow"/>
        </w:rPr>
        <w:t>courts</w:t>
      </w:r>
      <w:r w:rsidRPr="007F2BF5">
        <w:rPr>
          <w:rStyle w:val="StyleUnderline"/>
          <w:highlight w:val="yellow"/>
        </w:rPr>
        <w:t xml:space="preserve"> place </w:t>
      </w:r>
      <w:r w:rsidRPr="007F2BF5">
        <w:rPr>
          <w:rStyle w:val="Emphasis"/>
          <w:highlight w:val="yellow"/>
        </w:rPr>
        <w:t>great weight</w:t>
      </w:r>
      <w:r w:rsidRPr="007F2BF5">
        <w:rPr>
          <w:sz w:val="16"/>
          <w:highlight w:val="yellow"/>
        </w:rPr>
        <w:t xml:space="preserve"> </w:t>
      </w:r>
      <w:r w:rsidRPr="007F2BF5">
        <w:rPr>
          <w:rStyle w:val="StyleUnderline"/>
          <w:highlight w:val="yellow"/>
        </w:rPr>
        <w:t>on</w:t>
      </w:r>
      <w:r w:rsidRPr="00D51018">
        <w:rPr>
          <w:rStyle w:val="StyleUnderline"/>
        </w:rPr>
        <w:t xml:space="preserve"> the </w:t>
      </w:r>
      <w:r w:rsidRPr="00D51018">
        <w:rPr>
          <w:rStyle w:val="Emphasis"/>
        </w:rPr>
        <w:t xml:space="preserve">structure of </w:t>
      </w:r>
      <w:r w:rsidRPr="007F2BF5">
        <w:rPr>
          <w:rStyle w:val="Emphasis"/>
          <w:highlight w:val="yellow"/>
        </w:rPr>
        <w:t>those</w:t>
      </w:r>
      <w:r w:rsidRPr="00D51018">
        <w:rPr>
          <w:sz w:val="16"/>
        </w:rPr>
        <w:t xml:space="preserve"> *1655 </w:t>
      </w:r>
      <w:r w:rsidRPr="007F2BF5">
        <w:rPr>
          <w:rStyle w:val="Emphasis"/>
          <w:highlight w:val="yellow"/>
        </w:rPr>
        <w:t>“laws”</w:t>
      </w:r>
      <w:r w:rsidRPr="007F2BF5">
        <w:rPr>
          <w:sz w:val="16"/>
          <w:highlight w:val="yellow"/>
        </w:rPr>
        <w:t xml:space="preserve"> </w:t>
      </w:r>
      <w:r w:rsidRPr="007F2BF5">
        <w:rPr>
          <w:rStyle w:val="StyleUnderline"/>
          <w:highlight w:val="yellow"/>
        </w:rPr>
        <w:t>as they appear in</w:t>
      </w:r>
      <w:r w:rsidRPr="00D51018">
        <w:rPr>
          <w:rStyle w:val="StyleUnderline"/>
        </w:rPr>
        <w:t xml:space="preserve"> the </w:t>
      </w:r>
      <w:r w:rsidRPr="007F2BF5">
        <w:rPr>
          <w:rStyle w:val="StyleUnderline"/>
          <w:highlight w:val="yellow"/>
        </w:rPr>
        <w:t xml:space="preserve">U.S. Code, </w:t>
      </w:r>
      <w:r w:rsidRPr="007F2BF5">
        <w:rPr>
          <w:rStyle w:val="Emphasis"/>
          <w:highlight w:val="yellow"/>
        </w:rPr>
        <w:t>as if</w:t>
      </w:r>
      <w:r w:rsidRPr="00D51018">
        <w:rPr>
          <w:rStyle w:val="StyleUnderline"/>
        </w:rPr>
        <w:t xml:space="preserve"> each </w:t>
      </w:r>
      <w:r w:rsidRPr="007F2BF5">
        <w:rPr>
          <w:rStyle w:val="StyleUnderline"/>
          <w:highlight w:val="yellow"/>
        </w:rPr>
        <w:t xml:space="preserve">law was </w:t>
      </w:r>
      <w:r w:rsidRPr="007F2BF5">
        <w:rPr>
          <w:rStyle w:val="Emphasis"/>
          <w:highlight w:val="yellow"/>
        </w:rPr>
        <w:t>birthed with</w:t>
      </w:r>
      <w:r w:rsidRPr="00D51018">
        <w:rPr>
          <w:rStyle w:val="Emphasis"/>
        </w:rPr>
        <w:t xml:space="preserve"> its </w:t>
      </w:r>
      <w:r w:rsidRPr="007F2BF5">
        <w:rPr>
          <w:rStyle w:val="Emphasis"/>
          <w:highlight w:val="yellow"/>
        </w:rPr>
        <w:t>final structure</w:t>
      </w:r>
      <w:r w:rsidRPr="00D51018">
        <w:rPr>
          <w:sz w:val="16"/>
        </w:rPr>
        <w:t>. Not so. Understanding the bureaucracy helps to reveal this.</w:t>
      </w:r>
    </w:p>
    <w:p w14:paraId="5FA51566" w14:textId="77777777" w:rsidR="007F2BF5" w:rsidRPr="00D51018" w:rsidRDefault="007F2BF5" w:rsidP="007F2BF5">
      <w:pPr>
        <w:rPr>
          <w:sz w:val="16"/>
        </w:rPr>
      </w:pPr>
      <w:r w:rsidRPr="00D51018">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D51018">
        <w:rPr>
          <w:sz w:val="16"/>
        </w:rPr>
        <w:t>actually enacted</w:t>
      </w:r>
      <w:proofErr w:type="gramEnd"/>
      <w:r w:rsidRPr="00D51018">
        <w:rPr>
          <w:sz w:val="16"/>
        </w:rPr>
        <w:t xml:space="preserve"> purpose into statutory text in the first place. Should textualist courts ignore this?</w:t>
      </w:r>
    </w:p>
    <w:p w14:paraId="5B32C23E" w14:textId="77777777" w:rsidR="007F2BF5" w:rsidRPr="000B34B7" w:rsidRDefault="007F2BF5" w:rsidP="007F2BF5">
      <w:pPr>
        <w:rPr>
          <w:sz w:val="16"/>
        </w:rPr>
      </w:pPr>
      <w:r w:rsidRPr="00D51018">
        <w:rPr>
          <w:sz w:val="16"/>
        </w:rPr>
        <w:t xml:space="preserve">To understand that Legislative </w:t>
      </w:r>
      <w:r w:rsidRPr="000B34B7">
        <w:rPr>
          <w:sz w:val="16"/>
        </w:rPr>
        <w:t>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552BCB5" w14:textId="77777777" w:rsidR="007F2BF5" w:rsidRPr="000B34B7" w:rsidRDefault="007F2BF5" w:rsidP="007F2BF5">
      <w:pPr>
        <w:rPr>
          <w:sz w:val="16"/>
        </w:rPr>
      </w:pPr>
      <w:r w:rsidRPr="000B34B7">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21E5315" w14:textId="77777777" w:rsidR="007F2BF5" w:rsidRPr="000B34B7" w:rsidRDefault="007F2BF5" w:rsidP="007F2BF5">
      <w:pPr>
        <w:rPr>
          <w:sz w:val="16"/>
        </w:rPr>
      </w:pPr>
      <w:r w:rsidRPr="000B34B7">
        <w:rPr>
          <w:sz w:val="16"/>
        </w:rPr>
        <w:t xml:space="preserve">This is complicated, and one </w:t>
      </w:r>
      <w:proofErr w:type="gramStart"/>
      <w:r w:rsidRPr="000B34B7">
        <w:rPr>
          <w:sz w:val="16"/>
        </w:rPr>
        <w:t>has to</w:t>
      </w:r>
      <w:proofErr w:type="gramEnd"/>
      <w:r w:rsidRPr="000B34B7">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066129D" w14:textId="77777777" w:rsidR="007F2BF5" w:rsidRPr="000B34B7" w:rsidRDefault="007F2BF5" w:rsidP="007F2BF5">
      <w:pPr>
        <w:rPr>
          <w:sz w:val="16"/>
        </w:rPr>
      </w:pPr>
      <w:r w:rsidRPr="000B34B7">
        <w:rPr>
          <w:sz w:val="16"/>
        </w:rPr>
        <w:t>B. What You Think Is the “Statute” Is Not; OLRC As a Deeper Example</w:t>
      </w:r>
    </w:p>
    <w:p w14:paraId="56E4DD89" w14:textId="77777777" w:rsidR="007F2BF5" w:rsidRPr="000B34B7" w:rsidRDefault="007F2BF5" w:rsidP="007F2BF5">
      <w:pPr>
        <w:rPr>
          <w:sz w:val="16"/>
        </w:rPr>
      </w:pPr>
      <w:r w:rsidRPr="000B34B7">
        <w:rPr>
          <w:sz w:val="16"/>
        </w:rPr>
        <w:t xml:space="preserve">The best way to fully understand our point about deconstructing “text” is through a detailed example. </w:t>
      </w:r>
      <w:r w:rsidRPr="000B34B7">
        <w:rPr>
          <w:rStyle w:val="StyleUnderline"/>
        </w:rPr>
        <w:t xml:space="preserve">Due to the post-enactment nature of OLRC's work, the formidable role it plays in </w:t>
      </w:r>
      <w:r w:rsidRPr="000B34B7">
        <w:rPr>
          <w:rStyle w:val="Emphasis"/>
        </w:rPr>
        <w:t>shaping the language as it appears in the U.S. Code</w:t>
      </w:r>
      <w:r w:rsidRPr="000B34B7">
        <w:rPr>
          <w:rStyle w:val="StyleUnderline"/>
        </w:rPr>
        <w:t xml:space="preserve">, and how </w:t>
      </w:r>
      <w:r w:rsidRPr="000B34B7">
        <w:rPr>
          <w:rStyle w:val="Emphasis"/>
        </w:rPr>
        <w:t>courts</w:t>
      </w:r>
      <w:r w:rsidRPr="000B34B7">
        <w:rPr>
          <w:sz w:val="16"/>
        </w:rPr>
        <w:t>--and, to our surprise, many partisan staff inside Congress--</w:t>
      </w:r>
      <w:r w:rsidRPr="000B34B7">
        <w:rPr>
          <w:rStyle w:val="StyleUnderline"/>
        </w:rPr>
        <w:t>simply</w:t>
      </w:r>
      <w:r w:rsidRPr="000B34B7">
        <w:rPr>
          <w:sz w:val="16"/>
        </w:rPr>
        <w:t xml:space="preserve"> </w:t>
      </w:r>
      <w:r w:rsidRPr="000B34B7">
        <w:rPr>
          <w:rStyle w:val="Emphasis"/>
        </w:rPr>
        <w:t>do not understand what OLRC does</w:t>
      </w:r>
      <w:r w:rsidRPr="000B34B7">
        <w:rPr>
          <w:sz w:val="16"/>
        </w:rPr>
        <w:t xml:space="preserve"> or how it affects text, </w:t>
      </w:r>
      <w:r w:rsidRPr="000B34B7">
        <w:rPr>
          <w:rStyle w:val="StyleUnderline"/>
        </w:rPr>
        <w:t xml:space="preserve">we use it as our </w:t>
      </w:r>
      <w:r w:rsidRPr="000B34B7">
        <w:rPr>
          <w:rStyle w:val="Emphasis"/>
        </w:rPr>
        <w:t>illustration</w:t>
      </w:r>
      <w:r w:rsidRPr="000B34B7">
        <w:rPr>
          <w:sz w:val="16"/>
        </w:rPr>
        <w:t xml:space="preserve">.589 As we have emphasized, </w:t>
      </w:r>
      <w:r w:rsidRPr="000B34B7">
        <w:rPr>
          <w:rStyle w:val="StyleUnderline"/>
        </w:rPr>
        <w:t xml:space="preserve">OLRC has </w:t>
      </w:r>
      <w:r w:rsidRPr="000B34B7">
        <w:rPr>
          <w:rStyle w:val="Emphasis"/>
        </w:rPr>
        <w:t>broad, widely unknown, statutory mandates to rearrange federal law for various ends</w:t>
      </w:r>
      <w:r w:rsidRPr="000B34B7">
        <w:rPr>
          <w:sz w:val="16"/>
        </w:rPr>
        <w:t xml:space="preserve">. For codification bills </w:t>
      </w:r>
      <w:r w:rsidRPr="000B34B7">
        <w:rPr>
          <w:rStyle w:val="StyleUnderline"/>
        </w:rPr>
        <w:t>it</w:t>
      </w:r>
      <w:r w:rsidRPr="000B34B7">
        <w:rPr>
          <w:sz w:val="16"/>
        </w:rPr>
        <w:t xml:space="preserve"> also </w:t>
      </w:r>
      <w:r w:rsidRPr="000B34B7">
        <w:rPr>
          <w:rStyle w:val="StyleUnderline"/>
        </w:rPr>
        <w:t>is charged to “</w:t>
      </w:r>
      <w:r w:rsidRPr="000B34B7">
        <w:rPr>
          <w:rStyle w:val="Emphasis"/>
        </w:rPr>
        <w:t>remove ambiguities, contradictions, and other imperfections both of substance and of form</w:t>
      </w:r>
      <w:r w:rsidRPr="000B34B7">
        <w:rPr>
          <w:sz w:val="16"/>
        </w:rPr>
        <w:t>.”</w:t>
      </w:r>
      <w:proofErr w:type="gramStart"/>
      <w:r w:rsidRPr="000B34B7">
        <w:rPr>
          <w:sz w:val="16"/>
        </w:rPr>
        <w:t>590</w:t>
      </w:r>
      <w:proofErr w:type="gramEnd"/>
    </w:p>
    <w:p w14:paraId="2513BC12" w14:textId="77777777" w:rsidR="007F2BF5" w:rsidRPr="000B34B7" w:rsidRDefault="007F2BF5" w:rsidP="007F2BF5">
      <w:pPr>
        <w:rPr>
          <w:sz w:val="6"/>
          <w:szCs w:val="12"/>
        </w:rPr>
      </w:pPr>
      <w:r w:rsidRPr="000B34B7">
        <w:rPr>
          <w:sz w:val="6"/>
          <w:szCs w:val="12"/>
        </w:rPr>
        <w:t>1. When You Open the U.S Code You Only See About Half of Enacted Statutory Law</w:t>
      </w:r>
    </w:p>
    <w:p w14:paraId="0122B637" w14:textId="77777777" w:rsidR="007F2BF5" w:rsidRPr="000B34B7" w:rsidRDefault="007F2BF5" w:rsidP="007F2BF5">
      <w:pPr>
        <w:rPr>
          <w:sz w:val="6"/>
          <w:szCs w:val="12"/>
        </w:rPr>
      </w:pPr>
      <w:r w:rsidRPr="000B34B7">
        <w:rPr>
          <w:sz w:val="6"/>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2BB50DE2" w14:textId="77777777" w:rsidR="007F2BF5" w:rsidRPr="000B34B7" w:rsidRDefault="007F2BF5" w:rsidP="007F2BF5">
      <w:pPr>
        <w:rPr>
          <w:sz w:val="6"/>
          <w:szCs w:val="12"/>
        </w:rPr>
      </w:pPr>
      <w:r w:rsidRPr="000B34B7">
        <w:rPr>
          <w:sz w:val="6"/>
          <w:szCs w:val="12"/>
        </w:rPr>
        <w:t>In codifying titles, and in publishing both positive and non-positive law titles, OLRC makes consequential determinations that affect what we understand as the statute's “text.” First, OLRC's statutory mandate is to *1657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5BE26FE4" w14:textId="77777777" w:rsidR="007F2BF5" w:rsidRPr="000B34B7" w:rsidRDefault="007F2BF5" w:rsidP="007F2BF5">
      <w:pPr>
        <w:rPr>
          <w:sz w:val="6"/>
          <w:szCs w:val="12"/>
        </w:rPr>
      </w:pPr>
      <w:r w:rsidRPr="000B34B7">
        <w:rPr>
          <w:sz w:val="6"/>
          <w:szCs w:val="12"/>
        </w:rPr>
        <w:t xml:space="preserve">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0B34B7">
        <w:rPr>
          <w:sz w:val="6"/>
          <w:szCs w:val="12"/>
        </w:rPr>
        <w:t>miss, or</w:t>
      </w:r>
      <w:proofErr w:type="gramEnd"/>
      <w:r w:rsidRPr="000B34B7">
        <w:rPr>
          <w:sz w:val="6"/>
          <w:szCs w:val="12"/>
        </w:rPr>
        <w:t xml:space="preserve"> misunderstand them.</w:t>
      </w:r>
    </w:p>
    <w:p w14:paraId="18EB6C8A" w14:textId="77777777" w:rsidR="007F2BF5" w:rsidRPr="000B34B7" w:rsidRDefault="007F2BF5" w:rsidP="007F2BF5">
      <w:pPr>
        <w:rPr>
          <w:sz w:val="6"/>
          <w:szCs w:val="12"/>
        </w:rPr>
      </w:pPr>
      <w:r w:rsidRPr="000B34B7">
        <w:rPr>
          <w:sz w:val="6"/>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1AAF98D1" w14:textId="77777777" w:rsidR="007F2BF5" w:rsidRPr="000B34B7" w:rsidRDefault="007F2BF5" w:rsidP="007F2BF5">
      <w:pPr>
        <w:rPr>
          <w:sz w:val="6"/>
          <w:szCs w:val="12"/>
        </w:rPr>
      </w:pPr>
      <w:r w:rsidRPr="000B34B7">
        <w:rPr>
          <w:sz w:val="6"/>
          <w:szCs w:val="12"/>
        </w:rPr>
        <w:t xml:space="preserve">A different example, and one that also illustrates the kind of judgment calls OLRC </w:t>
      </w:r>
      <w:proofErr w:type="gramStart"/>
      <w:r w:rsidRPr="000B34B7">
        <w:rPr>
          <w:sz w:val="6"/>
          <w:szCs w:val="12"/>
        </w:rPr>
        <w:t>has to</w:t>
      </w:r>
      <w:proofErr w:type="gramEnd"/>
      <w:r w:rsidRPr="000B34B7">
        <w:rPr>
          <w:sz w:val="6"/>
          <w:szCs w:val="12"/>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5D86439E" w14:textId="77777777" w:rsidR="007F2BF5" w:rsidRPr="000B34B7" w:rsidRDefault="007F2BF5" w:rsidP="007F2BF5">
      <w:pPr>
        <w:rPr>
          <w:sz w:val="6"/>
          <w:szCs w:val="12"/>
        </w:rPr>
      </w:pPr>
      <w:r w:rsidRPr="000B34B7">
        <w:rPr>
          <w:sz w:val="6"/>
          <w:szCs w:val="12"/>
        </w:rPr>
        <w:t xml:space="preserve">Jarrod </w:t>
      </w:r>
      <w:proofErr w:type="spellStart"/>
      <w:r w:rsidRPr="000B34B7">
        <w:rPr>
          <w:sz w:val="6"/>
          <w:szCs w:val="12"/>
        </w:rPr>
        <w:t>Shobe</w:t>
      </w:r>
      <w:proofErr w:type="spellEnd"/>
      <w:r w:rsidRPr="000B34B7">
        <w:rPr>
          <w:sz w:val="6"/>
          <w:szCs w:val="12"/>
        </w:rPr>
        <w:t xml:space="preserve"> insightfully has posited that OLRC's editing work in pushing prefatory and purposes language to the sidelines makes the Code look less purposive than it really is and gives courts more leeway to ignore congressional intent than they might otherwise.602</w:t>
      </w:r>
    </w:p>
    <w:p w14:paraId="02DCFF5C" w14:textId="77777777" w:rsidR="007F2BF5" w:rsidRPr="000B34B7" w:rsidRDefault="007F2BF5" w:rsidP="007F2BF5">
      <w:pPr>
        <w:rPr>
          <w:sz w:val="6"/>
          <w:szCs w:val="12"/>
        </w:rPr>
      </w:pPr>
      <w:r w:rsidRPr="000B34B7">
        <w:rPr>
          <w:sz w:val="6"/>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733D22AB" w14:textId="77777777" w:rsidR="007F2BF5" w:rsidRPr="000B34B7" w:rsidRDefault="007F2BF5" w:rsidP="007F2BF5">
      <w:pPr>
        <w:rPr>
          <w:sz w:val="6"/>
          <w:szCs w:val="12"/>
        </w:rPr>
      </w:pPr>
      <w:r w:rsidRPr="000B34B7">
        <w:rPr>
          <w:sz w:val="6"/>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0B67E773" w14:textId="77777777" w:rsidR="007F2BF5" w:rsidRPr="000B34B7" w:rsidRDefault="007F2BF5" w:rsidP="007F2BF5">
      <w:pPr>
        <w:rPr>
          <w:sz w:val="6"/>
          <w:szCs w:val="12"/>
        </w:rPr>
      </w:pPr>
      <w:r w:rsidRPr="000B34B7">
        <w:rPr>
          <w:sz w:val="6"/>
          <w:szCs w:val="12"/>
        </w:rPr>
        <w:t>*1659 Figure 1</w:t>
      </w:r>
    </w:p>
    <w:p w14:paraId="2C26CB6B" w14:textId="77777777" w:rsidR="007F2BF5" w:rsidRPr="000B34B7" w:rsidRDefault="007F2BF5" w:rsidP="007F2BF5">
      <w:pPr>
        <w:rPr>
          <w:sz w:val="6"/>
          <w:szCs w:val="12"/>
        </w:rPr>
      </w:pPr>
      <w:r w:rsidRPr="000B34B7">
        <w:rPr>
          <w:sz w:val="6"/>
          <w:szCs w:val="12"/>
        </w:rPr>
        <w:t>TABULAR OR GRAPHIC MATERIAL SET FORTH AT THIS POINT IS NOT DISPLAYABLE</w:t>
      </w:r>
    </w:p>
    <w:p w14:paraId="67569AE4" w14:textId="77777777" w:rsidR="007F2BF5" w:rsidRPr="000B34B7" w:rsidRDefault="007F2BF5" w:rsidP="007F2BF5">
      <w:pPr>
        <w:rPr>
          <w:sz w:val="6"/>
          <w:szCs w:val="12"/>
        </w:rPr>
      </w:pPr>
      <w:r w:rsidRPr="000B34B7">
        <w:rPr>
          <w:sz w:val="6"/>
          <w:szCs w:val="12"/>
        </w:rPr>
        <w:t xml:space="preserve">The text goes on for dozens of pages, but the counsel will not find anything about payment amounts for her </w:t>
      </w:r>
      <w:proofErr w:type="gramStart"/>
      <w:r w:rsidRPr="000B34B7">
        <w:rPr>
          <w:sz w:val="6"/>
          <w:szCs w:val="12"/>
        </w:rPr>
        <w:t>particular hospital's</w:t>
      </w:r>
      <w:proofErr w:type="gramEnd"/>
      <w:r w:rsidRPr="000B34B7">
        <w:rPr>
          <w:sz w:val="6"/>
          <w:szCs w:val="12"/>
        </w:rPr>
        <w:t xml:space="preserve"> classification unless she takes the additional step to “read below the line,” and scroll through to Lexis's “Annotations” Section (which comes after the source notes), as Figure 2 shows.</w:t>
      </w:r>
    </w:p>
    <w:p w14:paraId="00810090" w14:textId="77777777" w:rsidR="007F2BF5" w:rsidRPr="000B34B7" w:rsidRDefault="007F2BF5" w:rsidP="007F2BF5">
      <w:pPr>
        <w:rPr>
          <w:sz w:val="6"/>
          <w:szCs w:val="12"/>
        </w:rPr>
      </w:pPr>
      <w:r w:rsidRPr="000B34B7">
        <w:rPr>
          <w:sz w:val="6"/>
          <w:szCs w:val="12"/>
        </w:rPr>
        <w:t>*1660 Figure 2</w:t>
      </w:r>
    </w:p>
    <w:p w14:paraId="6FFF3EB8" w14:textId="77777777" w:rsidR="007F2BF5" w:rsidRPr="000B34B7" w:rsidRDefault="007F2BF5" w:rsidP="007F2BF5">
      <w:pPr>
        <w:rPr>
          <w:sz w:val="6"/>
          <w:szCs w:val="12"/>
        </w:rPr>
      </w:pPr>
      <w:r w:rsidRPr="000B34B7">
        <w:rPr>
          <w:sz w:val="6"/>
          <w:szCs w:val="12"/>
        </w:rPr>
        <w:t>TABULAR OR GRAPHIC MATERIAL SET FORTH AT THIS POINT IS NOT DISPLAYABLE</w:t>
      </w:r>
    </w:p>
    <w:p w14:paraId="2E1611B5" w14:textId="77777777" w:rsidR="007F2BF5" w:rsidRPr="000B34B7" w:rsidRDefault="007F2BF5" w:rsidP="007F2BF5">
      <w:pPr>
        <w:rPr>
          <w:sz w:val="6"/>
          <w:szCs w:val="12"/>
        </w:rPr>
      </w:pPr>
      <w:r w:rsidRPr="000B34B7">
        <w:rPr>
          <w:sz w:val="6"/>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1FB20B2C" w14:textId="77777777" w:rsidR="007F2BF5" w:rsidRPr="000B34B7" w:rsidRDefault="007F2BF5" w:rsidP="007F2BF5">
      <w:pPr>
        <w:rPr>
          <w:sz w:val="6"/>
          <w:szCs w:val="12"/>
        </w:rPr>
      </w:pPr>
      <w:r w:rsidRPr="000B34B7">
        <w:rPr>
          <w:sz w:val="6"/>
          <w:szCs w:val="12"/>
        </w:rPr>
        <w:t>*1661 Figure 3</w:t>
      </w:r>
    </w:p>
    <w:p w14:paraId="0C63563A" w14:textId="77777777" w:rsidR="007F2BF5" w:rsidRPr="000B34B7" w:rsidRDefault="007F2BF5" w:rsidP="007F2BF5">
      <w:pPr>
        <w:rPr>
          <w:sz w:val="6"/>
          <w:szCs w:val="12"/>
        </w:rPr>
      </w:pPr>
      <w:r w:rsidRPr="000B34B7">
        <w:rPr>
          <w:sz w:val="6"/>
          <w:szCs w:val="12"/>
        </w:rPr>
        <w:t>TABULAR OR GRAPHIC MATERIAL SET FORTH AT THIS POINT IS NOT DISPLAYABLE</w:t>
      </w:r>
    </w:p>
    <w:p w14:paraId="59EFAE3C" w14:textId="77777777" w:rsidR="007F2BF5" w:rsidRPr="000B34B7" w:rsidRDefault="007F2BF5" w:rsidP="007F2BF5">
      <w:pPr>
        <w:rPr>
          <w:sz w:val="6"/>
          <w:szCs w:val="12"/>
        </w:rPr>
      </w:pPr>
      <w:r w:rsidRPr="000B34B7">
        <w:rPr>
          <w:sz w:val="6"/>
          <w:szCs w:val="12"/>
        </w:rPr>
        <w:t xml:space="preserve">This is where the correct payment calculation for her hospital's Medicare classification is found--duly enacted statutory text, but far outside the bounds of the “law” as displayed in the U.S. </w:t>
      </w:r>
      <w:proofErr w:type="gramStart"/>
      <w:r w:rsidRPr="000B34B7">
        <w:rPr>
          <w:sz w:val="6"/>
          <w:szCs w:val="12"/>
        </w:rPr>
        <w:t>Code, and</w:t>
      </w:r>
      <w:proofErr w:type="gramEnd"/>
      <w:r w:rsidRPr="000B34B7">
        <w:rPr>
          <w:sz w:val="6"/>
          <w:szCs w:val="12"/>
        </w:rPr>
        <w:t xml:space="preserve"> buried beneath more than one hundred pages of other material.</w:t>
      </w:r>
    </w:p>
    <w:p w14:paraId="5AFC125B" w14:textId="77777777" w:rsidR="007F2BF5" w:rsidRPr="000B34B7" w:rsidRDefault="007F2BF5" w:rsidP="007F2BF5">
      <w:pPr>
        <w:rPr>
          <w:sz w:val="6"/>
          <w:szCs w:val="12"/>
        </w:rPr>
      </w:pPr>
      <w:r w:rsidRPr="000B34B7">
        <w:rPr>
          <w:sz w:val="6"/>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13590FBE" w14:textId="77777777" w:rsidR="007F2BF5" w:rsidRPr="000B34B7" w:rsidRDefault="007F2BF5" w:rsidP="007F2BF5">
      <w:pPr>
        <w:rPr>
          <w:sz w:val="6"/>
          <w:szCs w:val="12"/>
        </w:rPr>
      </w:pPr>
      <w:r w:rsidRPr="000B34B7">
        <w:rPr>
          <w:sz w:val="6"/>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5ABDA7F7" w14:textId="77777777" w:rsidR="007F2BF5" w:rsidRPr="000B34B7" w:rsidRDefault="007F2BF5" w:rsidP="007F2BF5">
      <w:pPr>
        <w:rPr>
          <w:sz w:val="6"/>
          <w:szCs w:val="12"/>
        </w:rPr>
      </w:pPr>
      <w:r w:rsidRPr="000B34B7">
        <w:rPr>
          <w:sz w:val="6"/>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38E1948F" w14:textId="77777777" w:rsidR="007F2BF5" w:rsidRPr="000B34B7" w:rsidRDefault="007F2BF5" w:rsidP="007F2BF5">
      <w:pPr>
        <w:rPr>
          <w:sz w:val="6"/>
          <w:szCs w:val="12"/>
        </w:rPr>
      </w:pPr>
      <w:r w:rsidRPr="000B34B7">
        <w:rPr>
          <w:sz w:val="6"/>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410D0605" w14:textId="77777777" w:rsidR="007F2BF5" w:rsidRPr="007537D5" w:rsidRDefault="007F2BF5" w:rsidP="007F2BF5">
      <w:pPr>
        <w:rPr>
          <w:sz w:val="6"/>
          <w:szCs w:val="12"/>
        </w:rPr>
      </w:pPr>
      <w:proofErr w:type="gramStart"/>
      <w:r w:rsidRPr="000B34B7">
        <w:rPr>
          <w:sz w:val="6"/>
          <w:szCs w:val="12"/>
        </w:rPr>
        <w:t>Through the use of</w:t>
      </w:r>
      <w:proofErr w:type="gramEnd"/>
      <w:r w:rsidRPr="000B34B7">
        <w:rPr>
          <w:sz w:val="6"/>
          <w:szCs w:val="12"/>
        </w:rPr>
        <w:t xml:space="preserve"> these notes, OLRC manages to keep seemingly</w:t>
      </w:r>
      <w:r w:rsidRPr="007537D5">
        <w:rPr>
          <w:sz w:val="6"/>
          <w:szCs w:val="12"/>
        </w:rPr>
        <w:t xml:space="preserve"> similar </w:t>
      </w:r>
      <w:proofErr w:type="gramStart"/>
      <w:r w:rsidRPr="007537D5">
        <w:rPr>
          <w:sz w:val="6"/>
          <w:szCs w:val="12"/>
        </w:rPr>
        <w:t>subject-matters</w:t>
      </w:r>
      <w:proofErr w:type="gramEnd"/>
      <w:r w:rsidRPr="007537D5">
        <w:rPr>
          <w:sz w:val="6"/>
          <w:szCs w:val="12"/>
        </w:rPr>
        <w:t xml:space="preserve">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2BACC004" w14:textId="77777777" w:rsidR="007F2BF5" w:rsidRPr="007537D5" w:rsidRDefault="007F2BF5" w:rsidP="007F2BF5">
      <w:pPr>
        <w:rPr>
          <w:sz w:val="6"/>
          <w:szCs w:val="12"/>
        </w:rPr>
      </w:pPr>
      <w:r w:rsidRPr="007537D5">
        <w:rPr>
          <w:sz w:val="6"/>
          <w:szCs w:val="12"/>
        </w:rPr>
        <w:t xml:space="preserve">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w:t>
      </w:r>
      <w:proofErr w:type="gramStart"/>
      <w:r w:rsidRPr="007537D5">
        <w:rPr>
          <w:sz w:val="6"/>
          <w:szCs w:val="12"/>
        </w:rPr>
        <w:t>in an effort to</w:t>
      </w:r>
      <w:proofErr w:type="gramEnd"/>
      <w:r w:rsidRPr="007537D5">
        <w:rPr>
          <w:sz w:val="6"/>
          <w:szCs w:val="12"/>
        </w:rPr>
        <w:t xml:space="preserve"> tie OLRC's hands and require them to include such dates in main text of the Code.612</w:t>
      </w:r>
    </w:p>
    <w:p w14:paraId="1D4F16E6" w14:textId="77777777" w:rsidR="007F2BF5" w:rsidRPr="007537D5" w:rsidRDefault="007F2BF5" w:rsidP="007F2BF5">
      <w:pPr>
        <w:rPr>
          <w:sz w:val="6"/>
          <w:szCs w:val="12"/>
        </w:rPr>
      </w:pPr>
      <w:r w:rsidRPr="007537D5">
        <w:rPr>
          <w:sz w:val="6"/>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7E2E26EE" w14:textId="77777777" w:rsidR="007F2BF5" w:rsidRPr="007537D5" w:rsidRDefault="007F2BF5" w:rsidP="007F2BF5">
      <w:pPr>
        <w:rPr>
          <w:sz w:val="6"/>
          <w:szCs w:val="12"/>
        </w:rPr>
      </w:pPr>
      <w:r w:rsidRPr="007537D5">
        <w:rPr>
          <w:sz w:val="6"/>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4B986D33" w14:textId="77777777" w:rsidR="007F2BF5" w:rsidRPr="007537D5" w:rsidRDefault="007F2BF5" w:rsidP="007F2BF5">
      <w:pPr>
        <w:rPr>
          <w:sz w:val="6"/>
          <w:szCs w:val="12"/>
        </w:rPr>
      </w:pPr>
      <w:r w:rsidRPr="007537D5">
        <w:rPr>
          <w:sz w:val="6"/>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31A21738" w14:textId="77777777" w:rsidR="007F2BF5" w:rsidRPr="007537D5" w:rsidRDefault="007F2BF5" w:rsidP="007F2BF5">
      <w:pPr>
        <w:rPr>
          <w:sz w:val="6"/>
          <w:szCs w:val="12"/>
        </w:rPr>
      </w:pPr>
      <w:r w:rsidRPr="007537D5">
        <w:rPr>
          <w:sz w:val="6"/>
          <w:szCs w:val="12"/>
        </w:rPr>
        <w:t>*1664 2. Text Is Added, Edited, and Rearranged After Enactment</w:t>
      </w:r>
    </w:p>
    <w:p w14:paraId="32618315" w14:textId="77777777" w:rsidR="007F2BF5" w:rsidRPr="005C4B9C" w:rsidRDefault="007F2BF5" w:rsidP="007F2BF5">
      <w:pPr>
        <w:rPr>
          <w:sz w:val="6"/>
          <w:szCs w:val="12"/>
        </w:rPr>
      </w:pPr>
      <w:r w:rsidRPr="005C4B9C">
        <w:rPr>
          <w:sz w:val="6"/>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1EE77E5" w14:textId="77777777" w:rsidR="007F2BF5" w:rsidRPr="007537D5" w:rsidRDefault="007F2BF5" w:rsidP="007F2BF5">
      <w:pPr>
        <w:rPr>
          <w:sz w:val="16"/>
        </w:rPr>
      </w:pPr>
      <w:r w:rsidRPr="005C4B9C">
        <w:rPr>
          <w:sz w:val="16"/>
        </w:rPr>
        <w:t xml:space="preserve">The changes that are made as a result </w:t>
      </w:r>
      <w:proofErr w:type="gramStart"/>
      <w:r w:rsidRPr="005C4B9C">
        <w:rPr>
          <w:sz w:val="16"/>
        </w:rPr>
        <w:t>to enacted</w:t>
      </w:r>
      <w:proofErr w:type="gramEnd"/>
      <w:r w:rsidRPr="005C4B9C">
        <w:rPr>
          <w:sz w:val="16"/>
        </w:rPr>
        <w:t xml:space="preserve"> text may surprise not only outsiders. </w:t>
      </w:r>
      <w:r w:rsidRPr="005C4B9C">
        <w:rPr>
          <w:rStyle w:val="StyleUnderline"/>
        </w:rPr>
        <w:t>Even</w:t>
      </w:r>
      <w:r w:rsidRPr="005C4B9C">
        <w:rPr>
          <w:sz w:val="16"/>
        </w:rPr>
        <w:t xml:space="preserve"> </w:t>
      </w:r>
      <w:r w:rsidRPr="005C4B9C">
        <w:rPr>
          <w:rStyle w:val="Emphasis"/>
        </w:rPr>
        <w:t>most</w:t>
      </w:r>
      <w:r w:rsidRPr="005C4B9C">
        <w:rPr>
          <w:sz w:val="16"/>
        </w:rPr>
        <w:t xml:space="preserve"> of the </w:t>
      </w:r>
      <w:r w:rsidRPr="005C4B9C">
        <w:rPr>
          <w:rStyle w:val="Emphasis"/>
        </w:rPr>
        <w:t>partisan staffers</w:t>
      </w:r>
      <w:r w:rsidRPr="005C4B9C">
        <w:rPr>
          <w:sz w:val="16"/>
        </w:rPr>
        <w:t xml:space="preserve"> we interviewed, </w:t>
      </w:r>
      <w:r w:rsidRPr="005C4B9C">
        <w:rPr>
          <w:rStyle w:val="StyleUnderline"/>
        </w:rPr>
        <w:t xml:space="preserve">many of whom have worked in </w:t>
      </w:r>
      <w:r w:rsidRPr="005C4B9C">
        <w:rPr>
          <w:rStyle w:val="Emphasis"/>
        </w:rPr>
        <w:t>Congress</w:t>
      </w:r>
      <w:r w:rsidRPr="005C4B9C">
        <w:rPr>
          <w:rStyle w:val="StyleUnderline"/>
        </w:rPr>
        <w:t xml:space="preserve"> for a </w:t>
      </w:r>
      <w:r w:rsidRPr="005C4B9C">
        <w:rPr>
          <w:rStyle w:val="Emphasis"/>
        </w:rPr>
        <w:t>long time,</w:t>
      </w:r>
      <w:r w:rsidRPr="005C4B9C">
        <w:rPr>
          <w:sz w:val="16"/>
        </w:rPr>
        <w:t xml:space="preserve"> </w:t>
      </w:r>
      <w:r w:rsidRPr="005C4B9C">
        <w:rPr>
          <w:rStyle w:val="StyleUnderline"/>
        </w:rPr>
        <w:t xml:space="preserve">had </w:t>
      </w:r>
      <w:r w:rsidRPr="005C4B9C">
        <w:rPr>
          <w:rStyle w:val="Emphasis"/>
        </w:rPr>
        <w:t>no knowledge of OLRC's editorial work</w:t>
      </w:r>
      <w:r w:rsidRPr="005C4B9C">
        <w:rPr>
          <w:sz w:val="16"/>
        </w:rPr>
        <w:t>.618 In combining, reorganizing, and restructuring statutes into new subject-matter documents--whether for a new codification bill or to arrange a non-positive title--</w:t>
      </w:r>
      <w:r w:rsidRPr="005C4B9C">
        <w:rPr>
          <w:rStyle w:val="StyleUnderline"/>
        </w:rPr>
        <w:t>OLRC determines</w:t>
      </w:r>
      <w:r w:rsidRPr="005C4B9C">
        <w:rPr>
          <w:sz w:val="16"/>
        </w:rPr>
        <w:t xml:space="preserve"> </w:t>
      </w:r>
      <w:r w:rsidRPr="005C4B9C">
        <w:rPr>
          <w:rStyle w:val="Emphasis"/>
        </w:rPr>
        <w:t>statutory structure</w:t>
      </w:r>
      <w:r w:rsidRPr="005C4B9C">
        <w:rPr>
          <w:sz w:val="16"/>
        </w:rPr>
        <w:t xml:space="preserve">, and it </w:t>
      </w:r>
      <w:r w:rsidRPr="005C4B9C">
        <w:rPr>
          <w:rStyle w:val="StyleUnderline"/>
        </w:rPr>
        <w:t>inserts</w:t>
      </w:r>
      <w:r w:rsidRPr="005C4B9C">
        <w:rPr>
          <w:sz w:val="16"/>
        </w:rPr>
        <w:t xml:space="preserve"> </w:t>
      </w:r>
      <w:r w:rsidRPr="005C4B9C">
        <w:rPr>
          <w:rStyle w:val="Emphasis"/>
        </w:rPr>
        <w:t>cross references</w:t>
      </w:r>
      <w:r w:rsidRPr="005C4B9C">
        <w:rPr>
          <w:sz w:val="16"/>
        </w:rPr>
        <w:t xml:space="preserve">, </w:t>
      </w:r>
      <w:r w:rsidRPr="005C4B9C">
        <w:rPr>
          <w:rStyle w:val="Emphasis"/>
        </w:rPr>
        <w:t>subtitle</w:t>
      </w:r>
      <w:r w:rsidRPr="005C4B9C">
        <w:rPr>
          <w:sz w:val="16"/>
        </w:rPr>
        <w:t xml:space="preserve"> </w:t>
      </w:r>
      <w:r w:rsidRPr="005C4B9C">
        <w:rPr>
          <w:rStyle w:val="StyleUnderline"/>
        </w:rPr>
        <w:t xml:space="preserve">divisions, and </w:t>
      </w:r>
      <w:r w:rsidRPr="005C4B9C">
        <w:rPr>
          <w:rStyle w:val="Emphasis"/>
        </w:rPr>
        <w:t>headings</w:t>
      </w:r>
      <w:r w:rsidRPr="005C4B9C">
        <w:rPr>
          <w:sz w:val="16"/>
        </w:rPr>
        <w:t xml:space="preserve">.619 </w:t>
      </w:r>
      <w:r w:rsidRPr="005C4B9C">
        <w:rPr>
          <w:rStyle w:val="StyleUnderline"/>
        </w:rPr>
        <w:t xml:space="preserve">In codification bills, it sometimes even adds </w:t>
      </w:r>
      <w:r w:rsidRPr="005C4B9C">
        <w:rPr>
          <w:rStyle w:val="Emphasis"/>
          <w:sz w:val="24"/>
        </w:rPr>
        <w:t>new textual provisions</w:t>
      </w:r>
      <w:r w:rsidRPr="005C4B9C">
        <w:rPr>
          <w:sz w:val="16"/>
        </w:rPr>
        <w:t xml:space="preserve">, like definitions(!). </w:t>
      </w:r>
      <w:r w:rsidRPr="005C4B9C">
        <w:rPr>
          <w:rStyle w:val="StyleUnderline"/>
        </w:rPr>
        <w:t xml:space="preserve">We see all those items when we look at the Code, and courts </w:t>
      </w:r>
      <w:r w:rsidRPr="005C4B9C">
        <w:rPr>
          <w:rStyle w:val="Emphasis"/>
        </w:rPr>
        <w:t>derive much meaning from them</w:t>
      </w:r>
      <w:r w:rsidRPr="005C4B9C">
        <w:rPr>
          <w:sz w:val="16"/>
        </w:rPr>
        <w:t>--where a provision is placed, what</w:t>
      </w:r>
      <w:r w:rsidRPr="007537D5">
        <w:rPr>
          <w:sz w:val="16"/>
        </w:rPr>
        <w:t xml:space="preserve"> provisions it is near, what the title of the section is, and so on.</w:t>
      </w:r>
    </w:p>
    <w:p w14:paraId="147A8009" w14:textId="77777777" w:rsidR="007F2BF5" w:rsidRPr="000B34B7" w:rsidRDefault="007F2BF5" w:rsidP="007F2BF5">
      <w:pPr>
        <w:rPr>
          <w:sz w:val="16"/>
        </w:rPr>
      </w:pPr>
      <w:r w:rsidRPr="007537D5">
        <w:rPr>
          <w:sz w:val="16"/>
        </w:rPr>
        <w:t xml:space="preserve">For example, </w:t>
      </w:r>
      <w:r w:rsidRPr="00274997">
        <w:rPr>
          <w:rStyle w:val="StyleUnderline"/>
          <w:highlight w:val="yellow"/>
        </w:rPr>
        <w:t>OLRC may insert</w:t>
      </w:r>
      <w:r w:rsidRPr="00BE53D0">
        <w:rPr>
          <w:rStyle w:val="StyleUnderline"/>
        </w:rPr>
        <w:t xml:space="preserve"> what it calls </w:t>
      </w:r>
      <w:r w:rsidRPr="00274997">
        <w:rPr>
          <w:rStyle w:val="StyleUnderline"/>
          <w:highlight w:val="yellow"/>
        </w:rPr>
        <w:t xml:space="preserve">a </w:t>
      </w:r>
      <w:r w:rsidRPr="00274997">
        <w:rPr>
          <w:rStyle w:val="Emphasis"/>
          <w:highlight w:val="yellow"/>
        </w:rPr>
        <w:t>“no source” provision</w:t>
      </w:r>
      <w:r w:rsidRPr="007537D5">
        <w:rPr>
          <w:sz w:val="16"/>
        </w:rPr>
        <w:t xml:space="preserve"> into a new positive title that it is preparing for Congress. A “no source” provision is </w:t>
      </w:r>
      <w:r w:rsidRPr="00BE53D0">
        <w:rPr>
          <w:rStyle w:val="StyleUnderline"/>
        </w:rPr>
        <w:t xml:space="preserve">one </w:t>
      </w:r>
      <w:r w:rsidRPr="00274997">
        <w:rPr>
          <w:rStyle w:val="StyleUnderline"/>
          <w:highlight w:val="yellow"/>
        </w:rPr>
        <w:t xml:space="preserve">that </w:t>
      </w:r>
      <w:r w:rsidRPr="00274997">
        <w:rPr>
          <w:rStyle w:val="Emphasis"/>
          <w:highlight w:val="yellow"/>
        </w:rPr>
        <w:t>did not exist in any</w:t>
      </w:r>
      <w:r w:rsidRPr="00BE53D0">
        <w:rPr>
          <w:rStyle w:val="Emphasis"/>
        </w:rPr>
        <w:t xml:space="preserve"> congressionally </w:t>
      </w:r>
      <w:r w:rsidRPr="00274997">
        <w:rPr>
          <w:rStyle w:val="Emphasis"/>
          <w:highlight w:val="yellow"/>
        </w:rPr>
        <w:t>enacted law</w:t>
      </w:r>
      <w:r w:rsidRPr="00274997">
        <w:rPr>
          <w:rStyle w:val="StyleUnderline"/>
          <w:highlight w:val="yellow"/>
        </w:rPr>
        <w:t xml:space="preserve">, but that OLRC </w:t>
      </w:r>
      <w:r w:rsidRPr="00274997">
        <w:rPr>
          <w:rStyle w:val="Emphasis"/>
          <w:highlight w:val="yellow"/>
        </w:rPr>
        <w:t>creates out of whole cloth</w:t>
      </w:r>
      <w:r w:rsidRPr="007537D5">
        <w:rPr>
          <w:sz w:val="16"/>
        </w:rPr>
        <w:t xml:space="preserve">.620 For example, </w:t>
      </w:r>
      <w:r w:rsidRPr="00274997">
        <w:rPr>
          <w:rStyle w:val="StyleUnderline"/>
          <w:highlight w:val="yellow"/>
        </w:rPr>
        <w:t>if</w:t>
      </w:r>
      <w:r w:rsidRPr="00BE53D0">
        <w:rPr>
          <w:rStyle w:val="StyleUnderline"/>
        </w:rPr>
        <w:t xml:space="preserve"> OLRC concludes that </w:t>
      </w:r>
      <w:r w:rsidRPr="00274997">
        <w:rPr>
          <w:rStyle w:val="StyleUnderline"/>
          <w:highlight w:val="yellow"/>
        </w:rPr>
        <w:t xml:space="preserve">a </w:t>
      </w:r>
      <w:r w:rsidRPr="00274997">
        <w:rPr>
          <w:rStyle w:val="Emphasis"/>
          <w:highlight w:val="yellow"/>
        </w:rPr>
        <w:t>new</w:t>
      </w:r>
      <w:r w:rsidRPr="00BE53D0">
        <w:rPr>
          <w:rStyle w:val="Emphasis"/>
        </w:rPr>
        <w:t xml:space="preserve"> defined </w:t>
      </w:r>
      <w:r w:rsidRPr="00274997">
        <w:rPr>
          <w:rStyle w:val="Emphasis"/>
          <w:highlight w:val="yellow"/>
        </w:rPr>
        <w:t>term</w:t>
      </w:r>
      <w:r w:rsidRPr="007537D5">
        <w:rPr>
          <w:sz w:val="16"/>
        </w:rPr>
        <w:t xml:space="preserve"> </w:t>
      </w:r>
      <w:r w:rsidRPr="00BE53D0">
        <w:rPr>
          <w:rStyle w:val="StyleUnderline"/>
        </w:rPr>
        <w:t xml:space="preserve">will </w:t>
      </w:r>
      <w:r w:rsidRPr="00274997">
        <w:rPr>
          <w:rStyle w:val="StyleUnderline"/>
          <w:highlight w:val="yellow"/>
        </w:rPr>
        <w:t>help</w:t>
      </w:r>
      <w:r w:rsidRPr="00BE53D0">
        <w:rPr>
          <w:rStyle w:val="StyleUnderline"/>
        </w:rPr>
        <w:t xml:space="preserve"> it more easily </w:t>
      </w:r>
      <w:r w:rsidRPr="00274997">
        <w:rPr>
          <w:rStyle w:val="StyleUnderline"/>
          <w:highlight w:val="yellow"/>
        </w:rPr>
        <w:t>articulate</w:t>
      </w:r>
      <w:r w:rsidRPr="00BE53D0">
        <w:rPr>
          <w:rStyle w:val="StyleUnderline"/>
        </w:rPr>
        <w:t xml:space="preserve"> the </w:t>
      </w:r>
      <w:r w:rsidRPr="00274997">
        <w:rPr>
          <w:rStyle w:val="StyleUnderline"/>
          <w:highlight w:val="yellow"/>
        </w:rPr>
        <w:t>policies</w:t>
      </w:r>
      <w:r w:rsidRPr="00BE53D0">
        <w:rPr>
          <w:rStyle w:val="StyleUnderline"/>
        </w:rPr>
        <w:t xml:space="preserve"> that it is </w:t>
      </w:r>
      <w:r w:rsidRPr="000B34B7">
        <w:rPr>
          <w:rStyle w:val="StyleUnderline"/>
        </w:rPr>
        <w:t>assembling</w:t>
      </w:r>
      <w:r w:rsidRPr="000B34B7">
        <w:rPr>
          <w:sz w:val="16"/>
        </w:rPr>
        <w:t xml:space="preserve"> in the title, </w:t>
      </w:r>
      <w:r w:rsidRPr="000B34B7">
        <w:rPr>
          <w:rStyle w:val="StyleUnderline"/>
        </w:rPr>
        <w:t xml:space="preserve">it may </w:t>
      </w:r>
      <w:r w:rsidRPr="000B34B7">
        <w:rPr>
          <w:rStyle w:val="Emphasis"/>
        </w:rPr>
        <w:t>insert a new definition</w:t>
      </w:r>
      <w:r w:rsidRPr="000B34B7">
        <w:rPr>
          <w:sz w:val="16"/>
        </w:rPr>
        <w:t xml:space="preserve"> into the title, </w:t>
      </w:r>
      <w:r w:rsidRPr="000B34B7">
        <w:rPr>
          <w:rStyle w:val="StyleUnderline"/>
        </w:rPr>
        <w:t>and then use</w:t>
      </w:r>
      <w:r w:rsidRPr="000B34B7">
        <w:rPr>
          <w:sz w:val="16"/>
        </w:rPr>
        <w:t xml:space="preserve"> </w:t>
      </w:r>
      <w:r w:rsidRPr="000B34B7">
        <w:rPr>
          <w:rStyle w:val="Emphasis"/>
        </w:rPr>
        <w:t>this</w:t>
      </w:r>
      <w:r w:rsidRPr="000B34B7">
        <w:rPr>
          <w:sz w:val="16"/>
        </w:rPr>
        <w:t xml:space="preserve"> newly defined </w:t>
      </w:r>
      <w:r w:rsidRPr="000B34B7">
        <w:rPr>
          <w:rStyle w:val="Emphasis"/>
        </w:rPr>
        <w:t>term</w:t>
      </w:r>
      <w:r w:rsidRPr="000B34B7">
        <w:rPr>
          <w:sz w:val="16"/>
        </w:rPr>
        <w:t xml:space="preserve"> </w:t>
      </w:r>
      <w:r w:rsidRPr="000B34B7">
        <w:rPr>
          <w:rStyle w:val="StyleUnderline"/>
        </w:rPr>
        <w:t>throughout the title</w:t>
      </w:r>
      <w:r w:rsidRPr="000B34B7">
        <w:rPr>
          <w:sz w:val="16"/>
        </w:rPr>
        <w:t xml:space="preserve">.621 </w:t>
      </w:r>
      <w:r w:rsidRPr="000B34B7">
        <w:rPr>
          <w:rStyle w:val="StyleUnderline"/>
        </w:rPr>
        <w:t>In the chapter of title 46 labeled “Liability of Water Carriers,” for example, the very concept of a “carrier” is a</w:t>
      </w:r>
      <w:r w:rsidRPr="000B34B7">
        <w:rPr>
          <w:sz w:val="16"/>
        </w:rPr>
        <w:t xml:space="preserve"> *1665 </w:t>
      </w:r>
      <w:r w:rsidRPr="000B34B7">
        <w:rPr>
          <w:rStyle w:val="StyleUnderline"/>
        </w:rPr>
        <w:t xml:space="preserve">defined term </w:t>
      </w:r>
      <w:r w:rsidRPr="000B34B7">
        <w:rPr>
          <w:rStyle w:val="Emphasis"/>
        </w:rPr>
        <w:t>added by OLRC in a “no source” provision</w:t>
      </w:r>
      <w:r w:rsidRPr="000B34B7">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w:t>
      </w:r>
      <w:proofErr w:type="gramStart"/>
      <w:r w:rsidRPr="000B34B7">
        <w:rPr>
          <w:sz w:val="16"/>
        </w:rPr>
        <w:t>623</w:t>
      </w:r>
      <w:proofErr w:type="gramEnd"/>
    </w:p>
    <w:p w14:paraId="3A8E85B4" w14:textId="77777777" w:rsidR="007F2BF5" w:rsidRPr="007537D5" w:rsidRDefault="007F2BF5" w:rsidP="007F2BF5">
      <w:pPr>
        <w:rPr>
          <w:sz w:val="16"/>
        </w:rPr>
      </w:pPr>
      <w:r w:rsidRPr="000B34B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r w:rsidRPr="007537D5">
        <w:rPr>
          <w:sz w:val="16"/>
        </w:rPr>
        <w:t>.</w:t>
      </w:r>
    </w:p>
    <w:p w14:paraId="08AC1938" w14:textId="77777777" w:rsidR="007F2BF5" w:rsidRPr="007537D5" w:rsidRDefault="007F2BF5" w:rsidP="007F2BF5">
      <w:pPr>
        <w:rPr>
          <w:sz w:val="16"/>
        </w:rPr>
      </w:pPr>
      <w:r w:rsidRPr="007537D5">
        <w:rPr>
          <w:sz w:val="16"/>
        </w:rPr>
        <w:t>Figure 4</w:t>
      </w:r>
    </w:p>
    <w:p w14:paraId="4D50301E" w14:textId="77777777" w:rsidR="007F2BF5" w:rsidRPr="007537D5" w:rsidRDefault="007F2BF5" w:rsidP="007F2BF5">
      <w:pPr>
        <w:rPr>
          <w:sz w:val="16"/>
        </w:rPr>
      </w:pPr>
      <w:r w:rsidRPr="007537D5">
        <w:rPr>
          <w:sz w:val="16"/>
        </w:rPr>
        <w:t>TABULAR OR GRAPHIC MATERIAL SET FORTH AT THIS POINT IS NOT DISPLAYABLE</w:t>
      </w:r>
    </w:p>
    <w:p w14:paraId="1852C046" w14:textId="77777777" w:rsidR="007F2BF5" w:rsidRPr="007537D5" w:rsidRDefault="007F2BF5" w:rsidP="007F2BF5">
      <w:pPr>
        <w:rPr>
          <w:sz w:val="16"/>
        </w:rPr>
      </w:pPr>
      <w:r w:rsidRPr="007537D5">
        <w:rPr>
          <w:sz w:val="16"/>
        </w:rPr>
        <w:t>*1666 Figure 5</w:t>
      </w:r>
    </w:p>
    <w:p w14:paraId="39A6FAF2" w14:textId="77777777" w:rsidR="007F2BF5" w:rsidRPr="007537D5" w:rsidRDefault="007F2BF5" w:rsidP="007F2BF5">
      <w:pPr>
        <w:rPr>
          <w:sz w:val="16"/>
        </w:rPr>
      </w:pPr>
      <w:r w:rsidRPr="007537D5">
        <w:rPr>
          <w:sz w:val="16"/>
        </w:rPr>
        <w:t>TABULAR OR GRAPHIC MATERIAL SET FORTH AT THIS POINT IS NOT DISPLAYABLE</w:t>
      </w:r>
    </w:p>
    <w:p w14:paraId="55F5F49F" w14:textId="77777777" w:rsidR="007F2BF5" w:rsidRPr="007537D5" w:rsidRDefault="007F2BF5" w:rsidP="007F2BF5">
      <w:pPr>
        <w:rPr>
          <w:sz w:val="16"/>
        </w:rPr>
      </w:pPr>
      <w:r w:rsidRPr="007537D5">
        <w:rPr>
          <w:rStyle w:val="StyleUnderline"/>
        </w:rPr>
        <w:t xml:space="preserve">OLRC also exercises its editorial discretion by formulating </w:t>
      </w:r>
      <w:r w:rsidRPr="007537D5">
        <w:rPr>
          <w:rStyle w:val="Emphasis"/>
        </w:rPr>
        <w:t>novel provisions</w:t>
      </w:r>
      <w:r w:rsidRPr="007537D5">
        <w:rPr>
          <w:rStyle w:val="StyleUnderline"/>
        </w:rPr>
        <w:t xml:space="preserve"> to </w:t>
      </w:r>
      <w:r w:rsidRPr="007537D5">
        <w:rPr>
          <w:rStyle w:val="Emphasis"/>
        </w:rPr>
        <w:t>clarify</w:t>
      </w:r>
      <w:r w:rsidRPr="007537D5">
        <w:rPr>
          <w:sz w:val="16"/>
        </w:rPr>
        <w:t xml:space="preserve"> </w:t>
      </w:r>
      <w:r w:rsidRPr="007537D5">
        <w:rPr>
          <w:rStyle w:val="StyleUnderline"/>
        </w:rPr>
        <w:t xml:space="preserve">what otherwise might only be </w:t>
      </w:r>
      <w:r w:rsidRPr="007537D5">
        <w:rPr>
          <w:rStyle w:val="Emphasis"/>
        </w:rPr>
        <w:t>implicit</w:t>
      </w:r>
      <w:r w:rsidRPr="007537D5">
        <w:rPr>
          <w:sz w:val="16"/>
        </w:rPr>
        <w:t xml:space="preserve">. </w:t>
      </w:r>
      <w:r w:rsidRPr="007537D5">
        <w:rPr>
          <w:rStyle w:val="StyleUnderline"/>
        </w:rPr>
        <w:t>Consider</w:t>
      </w:r>
      <w:r w:rsidRPr="007537D5">
        <w:rPr>
          <w:sz w:val="16"/>
        </w:rPr>
        <w:t xml:space="preserve">, again, </w:t>
      </w:r>
      <w:r w:rsidRPr="007537D5">
        <w:rPr>
          <w:rStyle w:val="Emphasis"/>
        </w:rPr>
        <w:t>Title 10</w:t>
      </w:r>
      <w:r w:rsidRPr="007537D5">
        <w:rPr>
          <w:sz w:val="16"/>
        </w:rPr>
        <w:t>,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7B66861" w14:textId="77777777" w:rsidR="007F2BF5" w:rsidRPr="007537D5" w:rsidRDefault="007F2BF5" w:rsidP="007F2BF5">
      <w:pPr>
        <w:rPr>
          <w:sz w:val="16"/>
        </w:rPr>
      </w:pPr>
      <w:r w:rsidRPr="007537D5">
        <w:rPr>
          <w:sz w:val="16"/>
        </w:rPr>
        <w:t xml:space="preserve">When Congress passes the codification bill it effectively blesses these edits and changes. As </w:t>
      </w:r>
      <w:proofErr w:type="gramStart"/>
      <w:r w:rsidRPr="007537D5">
        <w:rPr>
          <w:sz w:val="16"/>
        </w:rPr>
        <w:t>formal</w:t>
      </w:r>
      <w:proofErr w:type="gramEnd"/>
      <w:r w:rsidRPr="007537D5">
        <w:rPr>
          <w:sz w:val="16"/>
        </w:rPr>
        <w:t xml:space="preserve"> matter, they are enacted by Congress. But they are *1667 certainly much further removed from the core legislative process--in Justice Scalia's terms, much more the product of staff--than many other materials courts eschew. </w:t>
      </w:r>
      <w:r w:rsidRPr="007537D5">
        <w:rPr>
          <w:rStyle w:val="StyleUnderline"/>
        </w:rPr>
        <w:t xml:space="preserve">The point is </w:t>
      </w:r>
      <w:r w:rsidRPr="00274997">
        <w:rPr>
          <w:rStyle w:val="Emphasis"/>
          <w:highlight w:val="yellow"/>
        </w:rPr>
        <w:t>not</w:t>
      </w:r>
      <w:r w:rsidRPr="007537D5">
        <w:rPr>
          <w:rStyle w:val="StyleUnderline"/>
        </w:rPr>
        <w:t xml:space="preserve"> that OLRC is acting </w:t>
      </w:r>
      <w:r w:rsidRPr="00274997">
        <w:rPr>
          <w:rStyle w:val="Emphasis"/>
          <w:highlight w:val="yellow"/>
        </w:rPr>
        <w:t>ultra vires</w:t>
      </w:r>
      <w:r w:rsidRPr="007537D5">
        <w:rPr>
          <w:rStyle w:val="StyleUnderline"/>
        </w:rPr>
        <w:t xml:space="preserve"> or </w:t>
      </w:r>
      <w:r w:rsidRPr="007537D5">
        <w:rPr>
          <w:rStyle w:val="Emphasis"/>
        </w:rPr>
        <w:t>secretively</w:t>
      </w:r>
      <w:r w:rsidRPr="007537D5">
        <w:rPr>
          <w:sz w:val="16"/>
        </w:rPr>
        <w:t>. OLRC actively solicits input from key staff, administrative agencies, and academics for its codification bills</w:t>
      </w:r>
      <w:r w:rsidRPr="00C973E1">
        <w:rPr>
          <w:sz w:val="16"/>
        </w:rPr>
        <w:t>,</w:t>
      </w:r>
      <w:r w:rsidRPr="007537D5">
        <w:rPr>
          <w:sz w:val="16"/>
        </w:rPr>
        <w:t xml:space="preserve"> </w:t>
      </w:r>
      <w:r w:rsidRPr="00274997">
        <w:rPr>
          <w:rStyle w:val="StyleUnderline"/>
          <w:highlight w:val="yellow"/>
        </w:rPr>
        <w:t xml:space="preserve">but it is difficult to </w:t>
      </w:r>
      <w:r w:rsidRPr="00274997">
        <w:rPr>
          <w:rStyle w:val="Emphasis"/>
          <w:highlight w:val="yellow"/>
        </w:rPr>
        <w:t>find ev</w:t>
      </w:r>
      <w:r w:rsidRPr="006512ED">
        <w:rPr>
          <w:rStyle w:val="StyleUnderline"/>
        </w:rPr>
        <w:t>idence</w:t>
      </w:r>
      <w:r w:rsidRPr="007537D5">
        <w:rPr>
          <w:rStyle w:val="StyleUnderline"/>
        </w:rPr>
        <w:t xml:space="preserve"> </w:t>
      </w:r>
      <w:r w:rsidRPr="00274997">
        <w:rPr>
          <w:rStyle w:val="StyleUnderline"/>
          <w:highlight w:val="yellow"/>
        </w:rPr>
        <w:t>that many</w:t>
      </w:r>
      <w:r w:rsidRPr="007537D5">
        <w:rPr>
          <w:sz w:val="16"/>
        </w:rPr>
        <w:t xml:space="preserve"> </w:t>
      </w:r>
      <w:r w:rsidRPr="007537D5">
        <w:rPr>
          <w:rStyle w:val="Emphasis"/>
        </w:rPr>
        <w:t xml:space="preserve">members and even most staff </w:t>
      </w:r>
      <w:r w:rsidRPr="00274997">
        <w:rPr>
          <w:rStyle w:val="Emphasis"/>
          <w:highlight w:val="yellow"/>
        </w:rPr>
        <w:t>pay</w:t>
      </w:r>
      <w:r w:rsidRPr="007537D5">
        <w:rPr>
          <w:sz w:val="16"/>
        </w:rPr>
        <w:t xml:space="preserve"> much </w:t>
      </w:r>
      <w:r w:rsidRPr="00274997">
        <w:rPr>
          <w:rStyle w:val="Emphasis"/>
          <w:highlight w:val="yellow"/>
        </w:rPr>
        <w:t>attention</w:t>
      </w:r>
      <w:r w:rsidRPr="007537D5">
        <w:rPr>
          <w:rStyle w:val="Emphasis"/>
        </w:rPr>
        <w:t xml:space="preserve"> to them</w:t>
      </w:r>
      <w:r w:rsidRPr="007537D5">
        <w:rPr>
          <w:sz w:val="16"/>
        </w:rPr>
        <w:t>.</w:t>
      </w:r>
    </w:p>
    <w:p w14:paraId="0BCF2B4E" w14:textId="77777777" w:rsidR="007F2BF5" w:rsidRPr="00AB4429" w:rsidRDefault="007F2BF5" w:rsidP="007F2BF5">
      <w:pPr>
        <w:pStyle w:val="Heading4"/>
      </w:pPr>
      <w:r>
        <w:t>Extinction</w:t>
      </w:r>
    </w:p>
    <w:p w14:paraId="25BD0F8D" w14:textId="77777777" w:rsidR="007F2BF5" w:rsidRDefault="007F2BF5" w:rsidP="007F2BF5">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610A613F" w14:textId="77777777" w:rsidR="007F2BF5" w:rsidRPr="009522C9" w:rsidRDefault="007F2BF5" w:rsidP="007F2BF5">
      <w:pPr>
        <w:rPr>
          <w:sz w:val="16"/>
        </w:rPr>
      </w:pPr>
      <w:r w:rsidRPr="009522C9">
        <w:rPr>
          <w:sz w:val="16"/>
        </w:rPr>
        <w:t xml:space="preserve">The strange new reality of </w:t>
      </w:r>
      <w:r w:rsidRPr="00274997">
        <w:rPr>
          <w:rStyle w:val="Emphasis"/>
          <w:highlight w:val="yellow"/>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t>
      </w:r>
      <w:proofErr w:type="gramStart"/>
      <w:r w:rsidRPr="009522C9">
        <w:rPr>
          <w:sz w:val="16"/>
        </w:rPr>
        <w:t>work</w:t>
      </w:r>
      <w:proofErr w:type="gramEnd"/>
      <w:r w:rsidRPr="009522C9">
        <w:rPr>
          <w:sz w:val="16"/>
        </w:rPr>
        <w:t xml:space="preserve"> and </w:t>
      </w:r>
      <w:proofErr w:type="spellStart"/>
      <w:r w:rsidRPr="009522C9">
        <w:rPr>
          <w:sz w:val="16"/>
        </w:rPr>
        <w:t>organise</w:t>
      </w:r>
      <w:proofErr w:type="spellEnd"/>
      <w:r w:rsidRPr="009522C9">
        <w:rPr>
          <w:sz w:val="16"/>
        </w:rPr>
        <w:t xml:space="preserve"> our societies.</w:t>
      </w:r>
    </w:p>
    <w:p w14:paraId="6641A399" w14:textId="77777777" w:rsidR="007F2BF5" w:rsidRPr="009522C9" w:rsidRDefault="007F2BF5" w:rsidP="007F2BF5">
      <w:pPr>
        <w:rPr>
          <w:sz w:val="16"/>
        </w:rPr>
      </w:pPr>
      <w:r w:rsidRPr="009522C9">
        <w:rPr>
          <w:rStyle w:val="StyleUnderline"/>
        </w:rPr>
        <w:t>We are</w:t>
      </w:r>
      <w:r w:rsidRPr="009522C9">
        <w:rPr>
          <w:sz w:val="16"/>
        </w:rPr>
        <w:t xml:space="preserve"> all </w:t>
      </w:r>
      <w:r w:rsidRPr="009522C9">
        <w:rPr>
          <w:rStyle w:val="StyleUnderline"/>
        </w:rPr>
        <w:t xml:space="preserve">being </w:t>
      </w:r>
      <w:r w:rsidRPr="00274997">
        <w:rPr>
          <w:rStyle w:val="Emphasis"/>
          <w:highlight w:val="yellow"/>
        </w:rPr>
        <w:t>call</w:t>
      </w:r>
      <w:r w:rsidRPr="009522C9">
        <w:rPr>
          <w:rStyle w:val="StyleUnderline"/>
        </w:rPr>
        <w:t xml:space="preserve">ed upon </w:t>
      </w:r>
      <w:r w:rsidRPr="00274997">
        <w:rPr>
          <w:rStyle w:val="StyleUnderline"/>
          <w:highlight w:val="yellow"/>
        </w:rPr>
        <w:t>to become more</w:t>
      </w:r>
      <w:r w:rsidRPr="009522C9">
        <w:rPr>
          <w:sz w:val="16"/>
        </w:rPr>
        <w:t xml:space="preserve"> </w:t>
      </w:r>
      <w:r w:rsidRPr="009522C9">
        <w:rPr>
          <w:rStyle w:val="Emphasis"/>
        </w:rPr>
        <w:t>flexible</w:t>
      </w:r>
      <w:r w:rsidRPr="009522C9">
        <w:rPr>
          <w:sz w:val="16"/>
        </w:rPr>
        <w:t xml:space="preserve">, more adept with technology </w:t>
      </w:r>
      <w:r w:rsidRPr="009522C9">
        <w:rPr>
          <w:rStyle w:val="StyleUnderline"/>
        </w:rPr>
        <w:t>and</w:t>
      </w:r>
      <w:r w:rsidRPr="009522C9">
        <w:rPr>
          <w:sz w:val="16"/>
        </w:rPr>
        <w:t xml:space="preserve"> more </w:t>
      </w:r>
      <w:r w:rsidRPr="00274997">
        <w:rPr>
          <w:rStyle w:val="Emphasis"/>
          <w:highlight w:val="yellow"/>
        </w:rPr>
        <w:t>collaborative</w:t>
      </w:r>
      <w:r w:rsidRPr="009522C9">
        <w:rPr>
          <w:sz w:val="16"/>
        </w:rPr>
        <w:t xml:space="preserve"> across borders and time zones.</w:t>
      </w:r>
    </w:p>
    <w:p w14:paraId="7F2E0C21" w14:textId="77777777" w:rsidR="007F2BF5" w:rsidRPr="009522C9" w:rsidRDefault="007F2BF5" w:rsidP="007F2BF5">
      <w:pPr>
        <w:rPr>
          <w:sz w:val="16"/>
        </w:rPr>
      </w:pPr>
      <w:r w:rsidRPr="009522C9">
        <w:rPr>
          <w:sz w:val="16"/>
        </w:rPr>
        <w:t xml:space="preserve">I would like to commend the </w:t>
      </w:r>
      <w:proofErr w:type="spellStart"/>
      <w:r w:rsidRPr="009522C9">
        <w:rPr>
          <w:sz w:val="16"/>
        </w:rPr>
        <w:t>organisers</w:t>
      </w:r>
      <w:proofErr w:type="spellEnd"/>
      <w:r w:rsidRPr="009522C9">
        <w:rPr>
          <w:sz w:val="16"/>
        </w:rPr>
        <w:t xml:space="preserve"> of this Virtual People’s Forum, particularly the UN 2020 Partnership and Together First, for their ambition and dedication in bringing all of us speakers together.</w:t>
      </w:r>
    </w:p>
    <w:p w14:paraId="24944F3E" w14:textId="77777777" w:rsidR="007F2BF5" w:rsidRPr="009522C9" w:rsidRDefault="007F2BF5" w:rsidP="007F2BF5">
      <w:pPr>
        <w:rPr>
          <w:sz w:val="16"/>
        </w:rPr>
      </w:pPr>
      <w:r w:rsidRPr="009522C9">
        <w:rPr>
          <w:sz w:val="16"/>
        </w:rPr>
        <w:t xml:space="preserve">2020 was always going to be an important year for those of us who are committed to the values and institutions of multilateralism. </w:t>
      </w:r>
      <w:proofErr w:type="gramStart"/>
      <w:r w:rsidRPr="009522C9">
        <w:rPr>
          <w:sz w:val="16"/>
        </w:rPr>
        <w:t>The</w:t>
      </w:r>
      <w:proofErr w:type="gramEnd"/>
      <w:r w:rsidRPr="009522C9">
        <w:rPr>
          <w:sz w:val="16"/>
        </w:rPr>
        <w:t xml:space="preserve"> year marks the 75th anniversary of the end of the Second World War, the detonation of the atomic bombs in Hiroshima and Nagasaki, and the creation of the United Nations.</w:t>
      </w:r>
    </w:p>
    <w:p w14:paraId="68B0BDBC" w14:textId="77777777" w:rsidR="007F2BF5" w:rsidRPr="009522C9" w:rsidRDefault="007F2BF5" w:rsidP="007F2BF5">
      <w:pPr>
        <w:rPr>
          <w:sz w:val="16"/>
        </w:rPr>
      </w:pPr>
      <w:r w:rsidRPr="009522C9">
        <w:rPr>
          <w:sz w:val="16"/>
        </w:rPr>
        <w:t xml:space="preserve">These interconnected anniversaries </w:t>
      </w:r>
      <w:r w:rsidRPr="00274997">
        <w:rPr>
          <w:rStyle w:val="StyleUnderline"/>
          <w:highlight w:val="yellow"/>
        </w:rPr>
        <w:t>highlight</w:t>
      </w:r>
      <w:r w:rsidRPr="009522C9">
        <w:rPr>
          <w:rStyle w:val="StyleUnderline"/>
        </w:rPr>
        <w:t xml:space="preserve"> the need for sustained </w:t>
      </w:r>
      <w:r w:rsidRPr="00274997">
        <w:rPr>
          <w:rStyle w:val="Emphasis"/>
          <w:highlight w:val="yellow"/>
        </w:rPr>
        <w:t>vigilance</w:t>
      </w:r>
      <w:r w:rsidRPr="00274997">
        <w:rPr>
          <w:sz w:val="16"/>
          <w:highlight w:val="yellow"/>
        </w:rPr>
        <w:t xml:space="preserve"> </w:t>
      </w:r>
      <w:r w:rsidRPr="00274997">
        <w:rPr>
          <w:rStyle w:val="StyleUnderline"/>
          <w:highlight w:val="yellow"/>
        </w:rPr>
        <w:t>to protect</w:t>
      </w:r>
      <w:r w:rsidRPr="009522C9">
        <w:rPr>
          <w:rStyle w:val="StyleUnderline"/>
        </w:rPr>
        <w:t xml:space="preserve"> </w:t>
      </w:r>
      <w:r w:rsidRPr="009522C9">
        <w:rPr>
          <w:rStyle w:val="Emphasis"/>
        </w:rPr>
        <w:t xml:space="preserve">global </w:t>
      </w:r>
      <w:r w:rsidRPr="00274997">
        <w:rPr>
          <w:rStyle w:val="Emphasis"/>
          <w:highlight w:val="yellow"/>
        </w:rPr>
        <w:t>peace</w:t>
      </w:r>
      <w:r w:rsidRPr="00274997">
        <w:rPr>
          <w:rStyle w:val="StyleUnderline"/>
          <w:highlight w:val="yellow"/>
        </w:rPr>
        <w:t>, in</w:t>
      </w:r>
      <w:r w:rsidRPr="009522C9">
        <w:rPr>
          <w:rStyle w:val="StyleUnderline"/>
        </w:rPr>
        <w:t xml:space="preserve"> the </w:t>
      </w:r>
      <w:r w:rsidRPr="00274997">
        <w:rPr>
          <w:rStyle w:val="StyleUnderline"/>
          <w:highlight w:val="yellow"/>
        </w:rPr>
        <w:t>knowledge of</w:t>
      </w:r>
      <w:r w:rsidRPr="009522C9">
        <w:rPr>
          <w:rStyle w:val="StyleUnderline"/>
        </w:rPr>
        <w:t xml:space="preserve"> the devastating consequences of</w:t>
      </w:r>
      <w:r w:rsidRPr="009522C9">
        <w:rPr>
          <w:sz w:val="16"/>
        </w:rPr>
        <w:t xml:space="preserve"> </w:t>
      </w:r>
      <w:r w:rsidRPr="00274997">
        <w:rPr>
          <w:rStyle w:val="Emphasis"/>
          <w:highlight w:val="yellow"/>
        </w:rPr>
        <w:t>tyranny</w:t>
      </w:r>
      <w:r w:rsidRPr="00274997">
        <w:rPr>
          <w:rStyle w:val="StyleUnderline"/>
          <w:highlight w:val="yellow"/>
        </w:rPr>
        <w:t xml:space="preserve">, </w:t>
      </w:r>
      <w:r w:rsidRPr="00274997">
        <w:rPr>
          <w:rStyle w:val="Emphasis"/>
          <w:highlight w:val="yellow"/>
        </w:rPr>
        <w:t>war</w:t>
      </w:r>
      <w:r w:rsidRPr="00274997">
        <w:rPr>
          <w:sz w:val="16"/>
          <w:highlight w:val="yellow"/>
        </w:rPr>
        <w:t xml:space="preserve"> </w:t>
      </w:r>
      <w:r w:rsidRPr="00274997">
        <w:rPr>
          <w:rStyle w:val="StyleUnderline"/>
          <w:highlight w:val="yellow"/>
        </w:rPr>
        <w:t>and</w:t>
      </w:r>
      <w:r w:rsidRPr="00274997">
        <w:rPr>
          <w:sz w:val="16"/>
          <w:highlight w:val="yellow"/>
        </w:rPr>
        <w:t xml:space="preserve"> </w:t>
      </w:r>
      <w:r w:rsidRPr="00274997">
        <w:rPr>
          <w:rStyle w:val="Emphasis"/>
          <w:highlight w:val="yellow"/>
        </w:rPr>
        <w:t>w</w:t>
      </w:r>
      <w:r w:rsidRPr="009522C9">
        <w:rPr>
          <w:sz w:val="16"/>
        </w:rPr>
        <w:t xml:space="preserve">eapons of </w:t>
      </w:r>
      <w:r w:rsidRPr="00274997">
        <w:rPr>
          <w:rStyle w:val="Emphasis"/>
          <w:highlight w:val="yellow"/>
        </w:rPr>
        <w:t>m</w:t>
      </w:r>
      <w:r w:rsidRPr="009522C9">
        <w:rPr>
          <w:sz w:val="16"/>
        </w:rPr>
        <w:t xml:space="preserve">ass </w:t>
      </w:r>
      <w:r w:rsidRPr="00274997">
        <w:rPr>
          <w:rStyle w:val="Emphasis"/>
          <w:highlight w:val="yellow"/>
        </w:rPr>
        <w:t>d</w:t>
      </w:r>
      <w:r w:rsidRPr="009522C9">
        <w:rPr>
          <w:sz w:val="16"/>
        </w:rPr>
        <w:t>estruction.</w:t>
      </w:r>
    </w:p>
    <w:p w14:paraId="5F6BC8AF" w14:textId="77777777" w:rsidR="007F2BF5" w:rsidRPr="009522C9" w:rsidRDefault="007F2BF5" w:rsidP="007F2BF5">
      <w:pPr>
        <w:rPr>
          <w:sz w:val="16"/>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44FED749" w14:textId="77777777" w:rsidR="007F2BF5" w:rsidRPr="009522C9" w:rsidRDefault="007F2BF5" w:rsidP="007F2BF5">
      <w:pPr>
        <w:rPr>
          <w:sz w:val="16"/>
        </w:rPr>
      </w:pPr>
      <w:r w:rsidRPr="009522C9">
        <w:rPr>
          <w:rStyle w:val="StyleUnderline"/>
        </w:rPr>
        <w:t>Covid</w:t>
      </w:r>
      <w:r w:rsidRPr="009522C9">
        <w:rPr>
          <w:sz w:val="16"/>
        </w:rPr>
        <w:t xml:space="preserve">-19 </w:t>
      </w:r>
      <w:r w:rsidRPr="009522C9">
        <w:rPr>
          <w:rStyle w:val="StyleUnderline"/>
        </w:rPr>
        <w:t>knows</w:t>
      </w:r>
      <w:r w:rsidRPr="009522C9">
        <w:rPr>
          <w:sz w:val="16"/>
        </w:rPr>
        <w:t xml:space="preserve"> </w:t>
      </w:r>
      <w:r w:rsidRPr="009522C9">
        <w:rPr>
          <w:rStyle w:val="Emphasis"/>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xml:space="preserve">; first and </w:t>
      </w:r>
      <w:proofErr w:type="gramStart"/>
      <w:r w:rsidRPr="009522C9">
        <w:rPr>
          <w:sz w:val="16"/>
        </w:rPr>
        <w:t>foremost</w:t>
      </w:r>
      <w:proofErr w:type="gramEnd"/>
      <w:r w:rsidRPr="009522C9">
        <w:rPr>
          <w:sz w:val="16"/>
        </w:rPr>
        <w:t xml:space="preserve"> in human lives, but also in terms of economic growth, political momentum and social inequality.</w:t>
      </w:r>
    </w:p>
    <w:p w14:paraId="7F95F311" w14:textId="77777777" w:rsidR="007F2BF5" w:rsidRPr="009522C9" w:rsidRDefault="007F2BF5" w:rsidP="007F2BF5">
      <w:pPr>
        <w:rPr>
          <w:sz w:val="16"/>
        </w:rPr>
      </w:pPr>
      <w:r w:rsidRPr="009522C9">
        <w:rPr>
          <w:rStyle w:val="StyleUnderline"/>
        </w:rPr>
        <w:t xml:space="preserve">It has </w:t>
      </w:r>
      <w:r w:rsidRPr="00274997">
        <w:rPr>
          <w:rStyle w:val="StyleUnderline"/>
          <w:highlight w:val="yellow"/>
        </w:rPr>
        <w:t>exposed</w:t>
      </w:r>
      <w:r w:rsidRPr="009522C9">
        <w:rPr>
          <w:rStyle w:val="StyleUnderline"/>
        </w:rPr>
        <w:t xml:space="preserve"> the</w:t>
      </w:r>
      <w:r w:rsidRPr="009522C9">
        <w:rPr>
          <w:sz w:val="16"/>
        </w:rPr>
        <w:t xml:space="preserve"> </w:t>
      </w:r>
      <w:r w:rsidRPr="00274997">
        <w:rPr>
          <w:rStyle w:val="Emphasis"/>
          <w:highlight w:val="yellow"/>
        </w:rPr>
        <w:t>interconnected</w:t>
      </w:r>
      <w:r w:rsidRPr="009522C9">
        <w:rPr>
          <w:rStyle w:val="Emphasis"/>
        </w:rPr>
        <w:t xml:space="preserve"> nature of </w:t>
      </w:r>
      <w:r w:rsidRPr="00274997">
        <w:rPr>
          <w:rStyle w:val="Emphasis"/>
          <w:highlight w:val="yellow"/>
        </w:rPr>
        <w:t>global risks</w:t>
      </w:r>
      <w:r w:rsidRPr="009522C9">
        <w:rPr>
          <w:sz w:val="16"/>
        </w:rPr>
        <w:t>, and the extent to which even well-resourced health systems can be rapidly overwhelmed when crises hit.</w:t>
      </w:r>
    </w:p>
    <w:p w14:paraId="369AD46E" w14:textId="77777777" w:rsidR="007F2BF5" w:rsidRPr="009522C9" w:rsidRDefault="007F2BF5" w:rsidP="007F2BF5">
      <w:pPr>
        <w:rPr>
          <w:sz w:val="16"/>
        </w:rPr>
      </w:pPr>
      <w:r w:rsidRPr="009522C9">
        <w:rPr>
          <w:rStyle w:val="StyleUnderline"/>
        </w:rPr>
        <w:t xml:space="preserve">A global crisis </w:t>
      </w:r>
      <w:r w:rsidRPr="00274997">
        <w:rPr>
          <w:rStyle w:val="StyleUnderline"/>
          <w:highlight w:val="yellow"/>
        </w:rPr>
        <w:t>demands</w:t>
      </w:r>
      <w:r w:rsidRPr="009522C9">
        <w:rPr>
          <w:rStyle w:val="StyleUnderline"/>
        </w:rPr>
        <w:t xml:space="preserve"> a</w:t>
      </w:r>
      <w:r w:rsidRPr="009522C9">
        <w:rPr>
          <w:sz w:val="16"/>
        </w:rPr>
        <w:t xml:space="preserve"> </w:t>
      </w:r>
      <w:r w:rsidRPr="00274997">
        <w:rPr>
          <w:rStyle w:val="Emphasis"/>
          <w:highlight w:val="yellow"/>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6CD4402C" w14:textId="77777777" w:rsidR="007F2BF5" w:rsidRPr="009522C9" w:rsidRDefault="007F2BF5" w:rsidP="007F2BF5">
      <w:pPr>
        <w:rPr>
          <w:sz w:val="16"/>
        </w:rPr>
      </w:pPr>
      <w:r w:rsidRPr="009522C9">
        <w:rPr>
          <w:sz w:val="16"/>
        </w:rPr>
        <w:t xml:space="preserve">I served as the Director-General of the World Health </w:t>
      </w:r>
      <w:proofErr w:type="spellStart"/>
      <w:r w:rsidRPr="009522C9">
        <w:rPr>
          <w:sz w:val="16"/>
        </w:rPr>
        <w:t>Organisation</w:t>
      </w:r>
      <w:proofErr w:type="spellEnd"/>
      <w:r w:rsidRPr="009522C9">
        <w:rPr>
          <w:sz w:val="16"/>
        </w:rPr>
        <w:t xml:space="preserve">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25AECB60" w14:textId="77777777" w:rsidR="007F2BF5" w:rsidRPr="009522C9" w:rsidRDefault="007F2BF5" w:rsidP="007F2BF5">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3DBCF139" w14:textId="77777777" w:rsidR="007F2BF5" w:rsidRPr="009522C9" w:rsidRDefault="007F2BF5" w:rsidP="007F2BF5">
      <w:pPr>
        <w:rPr>
          <w:sz w:val="16"/>
        </w:rPr>
      </w:pPr>
      <w:r w:rsidRPr="009522C9">
        <w:rPr>
          <w:sz w:val="16"/>
        </w:rPr>
        <w:t>The WHO should be enabled to work on behalf of the entire world, acting solely on the best available scientific and medical evidence.</w:t>
      </w:r>
    </w:p>
    <w:p w14:paraId="147EFF43" w14:textId="77777777" w:rsidR="007F2BF5" w:rsidRPr="009522C9" w:rsidRDefault="007F2BF5" w:rsidP="007F2BF5">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671361DD" w14:textId="77777777" w:rsidR="007F2BF5" w:rsidRPr="009522C9" w:rsidRDefault="007F2BF5" w:rsidP="007F2BF5">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6D9E41C9" w14:textId="77777777" w:rsidR="007F2BF5" w:rsidRPr="009522C9" w:rsidRDefault="007F2BF5" w:rsidP="007F2BF5">
      <w:pPr>
        <w:rPr>
          <w:sz w:val="16"/>
        </w:rPr>
      </w:pPr>
      <w:r w:rsidRPr="009522C9">
        <w:rPr>
          <w:sz w:val="16"/>
        </w:rPr>
        <w:t>This network of international covenants and institutions, agreed and constructed since the end of the Second World War with the United Nations at its core, is far from perfect.</w:t>
      </w:r>
    </w:p>
    <w:p w14:paraId="6B4EA870" w14:textId="77777777" w:rsidR="007F2BF5" w:rsidRPr="009522C9" w:rsidRDefault="007F2BF5" w:rsidP="007F2BF5">
      <w:pPr>
        <w:rPr>
          <w:sz w:val="16"/>
        </w:rPr>
      </w:pPr>
      <w:r w:rsidRPr="009522C9">
        <w:rPr>
          <w:sz w:val="16"/>
        </w:rPr>
        <w:t xml:space="preserve">There are strong arguments for reviewing and reforming institutions and processes, particularly so the multilateral system better reflects the diversity of the human family and gives a voice to women, young people and other </w:t>
      </w:r>
      <w:proofErr w:type="spellStart"/>
      <w:r w:rsidRPr="009522C9">
        <w:rPr>
          <w:sz w:val="16"/>
        </w:rPr>
        <w:t>marginalised</w:t>
      </w:r>
      <w:proofErr w:type="spellEnd"/>
      <w:r w:rsidRPr="009522C9">
        <w:rPr>
          <w:sz w:val="16"/>
        </w:rPr>
        <w:t xml:space="preserve"> groups in society.</w:t>
      </w:r>
    </w:p>
    <w:p w14:paraId="43A0CA99" w14:textId="77777777" w:rsidR="007F2BF5" w:rsidRPr="009522C9" w:rsidRDefault="007F2BF5" w:rsidP="007F2BF5">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0A891771" w14:textId="77777777" w:rsidR="007F2BF5" w:rsidRPr="009522C9" w:rsidRDefault="007F2BF5" w:rsidP="007F2BF5">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485504F2" w14:textId="77777777" w:rsidR="007F2BF5" w:rsidRPr="009522C9" w:rsidRDefault="007F2BF5" w:rsidP="007F2BF5">
      <w:pPr>
        <w:rPr>
          <w:sz w:val="16"/>
        </w:rPr>
      </w:pPr>
      <w:r w:rsidRPr="009522C9">
        <w:rPr>
          <w:sz w:val="16"/>
        </w:rPr>
        <w:t>The siren songs of isolationism and populist nationalism need to be countered with a strong global chorus in support of cooperation, justice and human rights.</w:t>
      </w:r>
    </w:p>
    <w:p w14:paraId="00AB88EA" w14:textId="77777777" w:rsidR="007F2BF5" w:rsidRPr="009522C9" w:rsidRDefault="007F2BF5" w:rsidP="007F2BF5">
      <w:pPr>
        <w:rPr>
          <w:sz w:val="16"/>
        </w:rPr>
      </w:pPr>
      <w:r w:rsidRPr="009522C9">
        <w:rPr>
          <w:sz w:val="16"/>
        </w:rPr>
        <w:t xml:space="preserve">Narrow nationalism and </w:t>
      </w:r>
      <w:r w:rsidRPr="00274997">
        <w:rPr>
          <w:rStyle w:val="Emphasis"/>
          <w:highlight w:val="yellow"/>
        </w:rPr>
        <w:t>partisan politics</w:t>
      </w:r>
      <w:r w:rsidRPr="009522C9">
        <w:rPr>
          <w:sz w:val="16"/>
        </w:rPr>
        <w:t xml:space="preserve"> </w:t>
      </w:r>
      <w:r w:rsidRPr="009522C9">
        <w:rPr>
          <w:rStyle w:val="StyleUnderline"/>
        </w:rPr>
        <w:t xml:space="preserve">not only </w:t>
      </w:r>
      <w:r w:rsidRPr="00274997">
        <w:rPr>
          <w:rStyle w:val="StyleUnderline"/>
          <w:highlight w:val="yellow"/>
        </w:rPr>
        <w:t>hamper</w:t>
      </w:r>
      <w:r w:rsidRPr="009522C9">
        <w:rPr>
          <w:rStyle w:val="StyleUnderline"/>
        </w:rPr>
        <w:t xml:space="preserve"> an </w:t>
      </w:r>
      <w:r w:rsidRPr="00274997">
        <w:rPr>
          <w:rStyle w:val="StyleUnderline"/>
          <w:highlight w:val="yellow"/>
        </w:rPr>
        <w:t>effective response</w:t>
      </w:r>
      <w:r w:rsidRPr="009522C9">
        <w:rPr>
          <w:rStyle w:val="StyleUnderline"/>
        </w:rPr>
        <w:t xml:space="preserve"> to</w:t>
      </w:r>
      <w:r w:rsidRPr="009522C9">
        <w:rPr>
          <w:sz w:val="16"/>
        </w:rPr>
        <w:t xml:space="preserve"> </w:t>
      </w:r>
      <w:r w:rsidRPr="009522C9">
        <w:rPr>
          <w:rStyle w:val="Emphasis"/>
        </w:rPr>
        <w:t>Covid</w:t>
      </w:r>
      <w:r w:rsidRPr="009522C9">
        <w:rPr>
          <w:sz w:val="16"/>
        </w:rPr>
        <w:t xml:space="preserve">-19, </w:t>
      </w:r>
      <w:r w:rsidRPr="009522C9">
        <w:rPr>
          <w:rStyle w:val="StyleUnderline"/>
        </w:rPr>
        <w:t>they</w:t>
      </w:r>
      <w:r w:rsidRPr="009522C9">
        <w:rPr>
          <w:sz w:val="16"/>
        </w:rPr>
        <w:t xml:space="preserve"> </w:t>
      </w:r>
      <w:r w:rsidRPr="009522C9">
        <w:rPr>
          <w:rStyle w:val="Emphasis"/>
        </w:rPr>
        <w:t>also</w:t>
      </w:r>
      <w:r w:rsidRPr="009522C9">
        <w:rPr>
          <w:sz w:val="16"/>
        </w:rPr>
        <w:t xml:space="preserve"> </w:t>
      </w:r>
      <w:r w:rsidRPr="00274997">
        <w:rPr>
          <w:rStyle w:val="StyleUnderline"/>
          <w:highlight w:val="yellow"/>
        </w:rPr>
        <w:t>make it harder</w:t>
      </w:r>
      <w:r w:rsidRPr="009522C9">
        <w:rPr>
          <w:rStyle w:val="StyleUnderline"/>
        </w:rPr>
        <w:t xml:space="preserve"> for the world </w:t>
      </w:r>
      <w:r w:rsidRPr="00274997">
        <w:rPr>
          <w:rStyle w:val="StyleUnderline"/>
          <w:highlight w:val="yellow"/>
        </w:rPr>
        <w:t>to</w:t>
      </w:r>
      <w:r w:rsidRPr="009522C9">
        <w:rPr>
          <w:sz w:val="16"/>
        </w:rPr>
        <w:t xml:space="preserve"> </w:t>
      </w:r>
      <w:r w:rsidRPr="009522C9">
        <w:rPr>
          <w:rStyle w:val="Emphasis"/>
        </w:rPr>
        <w:t xml:space="preserve">collectively </w:t>
      </w:r>
      <w:r w:rsidRPr="00274997">
        <w:rPr>
          <w:rStyle w:val="Emphasis"/>
          <w:highlight w:val="yellow"/>
        </w:rPr>
        <w:t>tackle</w:t>
      </w:r>
      <w:r w:rsidRPr="009522C9">
        <w:rPr>
          <w:sz w:val="16"/>
        </w:rPr>
        <w:t xml:space="preserve"> the </w:t>
      </w:r>
      <w:r w:rsidRPr="00274997">
        <w:rPr>
          <w:rStyle w:val="Emphasis"/>
          <w:highlight w:val="yellow"/>
        </w:rPr>
        <w:t>existential threats</w:t>
      </w:r>
      <w:r w:rsidRPr="009522C9">
        <w:rPr>
          <w:sz w:val="16"/>
        </w:rPr>
        <w:t xml:space="preserve"> </w:t>
      </w:r>
      <w:r w:rsidRPr="009522C9">
        <w:rPr>
          <w:rStyle w:val="StyleUnderline"/>
        </w:rPr>
        <w:t>that will</w:t>
      </w:r>
      <w:r w:rsidRPr="009522C9">
        <w:rPr>
          <w:sz w:val="16"/>
        </w:rPr>
        <w:t xml:space="preserve"> </w:t>
      </w:r>
      <w:r w:rsidRPr="009522C9">
        <w:rPr>
          <w:rStyle w:val="Emphasis"/>
        </w:rPr>
        <w:t xml:space="preserve">continue even after this pandemic abates, in particular </w:t>
      </w:r>
      <w:r w:rsidRPr="00274997">
        <w:rPr>
          <w:rStyle w:val="Emphasis"/>
          <w:highlight w:val="yellow"/>
        </w:rPr>
        <w:t>climate change and nuclear weapons</w:t>
      </w:r>
      <w:r w:rsidRPr="009522C9">
        <w:rPr>
          <w:sz w:val="16"/>
        </w:rPr>
        <w:t>.</w:t>
      </w:r>
    </w:p>
    <w:p w14:paraId="151928E5" w14:textId="77777777" w:rsidR="007F2BF5" w:rsidRDefault="007F2BF5" w:rsidP="007F2BF5">
      <w:pPr>
        <w:pStyle w:val="Heading1"/>
      </w:pPr>
      <w:r>
        <w:t>Solvency</w:t>
      </w:r>
    </w:p>
    <w:p w14:paraId="01428A6C" w14:textId="77777777" w:rsidR="007F2BF5" w:rsidRDefault="007F2BF5" w:rsidP="007F2BF5">
      <w:pPr>
        <w:pStyle w:val="Heading2"/>
      </w:pPr>
      <w:r>
        <w:t>US Code</w:t>
      </w:r>
    </w:p>
    <w:p w14:paraId="70C511AC" w14:textId="77777777" w:rsidR="007F2BF5" w:rsidRDefault="007F2BF5" w:rsidP="007F2BF5">
      <w:pPr>
        <w:pStyle w:val="Heading3"/>
      </w:pPr>
      <w:r>
        <w:t>Solvency---2NC</w:t>
      </w:r>
    </w:p>
    <w:p w14:paraId="5343D56A" w14:textId="1E72E1C0" w:rsidR="007F2BF5" w:rsidRDefault="000905A4" w:rsidP="007F2BF5">
      <w:pPr>
        <w:pStyle w:val="Heading4"/>
      </w:pPr>
      <w:r>
        <w:t xml:space="preserve">1. </w:t>
      </w:r>
      <w:r w:rsidR="007F2BF5">
        <w:t xml:space="preserve">The CP establishes the same policy as the aff---but </w:t>
      </w:r>
      <w:r w:rsidR="007F2BF5">
        <w:rPr>
          <w:u w:val="single"/>
        </w:rPr>
        <w:t>instead</w:t>
      </w:r>
      <w:r w:rsidR="007F2BF5">
        <w:t xml:space="preserve"> of </w:t>
      </w:r>
      <w:r w:rsidR="007F2BF5">
        <w:rPr>
          <w:u w:val="single"/>
        </w:rPr>
        <w:t>expanding</w:t>
      </w:r>
      <w:r w:rsidR="007F2BF5">
        <w:t xml:space="preserve"> Social Security law, it has the Office of Law Revision Counsel rewrite </w:t>
      </w:r>
      <w:r w:rsidR="007F2BF5">
        <w:rPr>
          <w:u w:val="single"/>
        </w:rPr>
        <w:t>US Code</w:t>
      </w:r>
      <w:r w:rsidR="007F2BF5">
        <w:t xml:space="preserve">---which </w:t>
      </w:r>
      <w:proofErr w:type="gramStart"/>
      <w:r w:rsidR="007F2BF5">
        <w:rPr>
          <w:u w:val="single"/>
        </w:rPr>
        <w:t>summarizes</w:t>
      </w:r>
      <w:r w:rsidR="007F2BF5">
        <w:t>, but</w:t>
      </w:r>
      <w:proofErr w:type="gramEnd"/>
      <w:r w:rsidR="007F2BF5">
        <w:t xml:space="preserve"> is not ITSELF the law---to </w:t>
      </w:r>
      <w:r w:rsidR="00DA3F9E">
        <w:t>create universal healthcare</w:t>
      </w:r>
      <w:r w:rsidR="007F2BF5">
        <w:t xml:space="preserve">---AND has </w:t>
      </w:r>
      <w:r w:rsidR="007F2BF5">
        <w:rPr>
          <w:u w:val="single"/>
        </w:rPr>
        <w:t>courts</w:t>
      </w:r>
      <w:r w:rsidR="007F2BF5">
        <w:t xml:space="preserve"> AND </w:t>
      </w:r>
      <w:r w:rsidR="007F2BF5">
        <w:rPr>
          <w:u w:val="single"/>
        </w:rPr>
        <w:t>enforcement agencies</w:t>
      </w:r>
      <w:r w:rsidR="007F2BF5">
        <w:t xml:space="preserve"> </w:t>
      </w:r>
      <w:r w:rsidR="007F2BF5">
        <w:rPr>
          <w:u w:val="single"/>
        </w:rPr>
        <w:t>defer</w:t>
      </w:r>
      <w:r w:rsidR="007F2BF5">
        <w:t xml:space="preserve"> to this interpretation in future cases. </w:t>
      </w:r>
    </w:p>
    <w:p w14:paraId="6C5F3852" w14:textId="6D2ECC25" w:rsidR="007F2BF5" w:rsidRPr="00C529DA" w:rsidRDefault="000905A4" w:rsidP="007F2BF5">
      <w:pPr>
        <w:pStyle w:val="Heading4"/>
      </w:pPr>
      <w:r>
        <w:t xml:space="preserve">2. </w:t>
      </w:r>
      <w:r w:rsidR="007F2BF5">
        <w:t xml:space="preserve">The </w:t>
      </w:r>
      <w:r w:rsidR="007F2BF5">
        <w:rPr>
          <w:u w:val="single"/>
        </w:rPr>
        <w:t>effect</w:t>
      </w:r>
      <w:r w:rsidR="007F2BF5">
        <w:t xml:space="preserve"> AND </w:t>
      </w:r>
      <w:r w:rsidR="007F2BF5">
        <w:rPr>
          <w:u w:val="single"/>
        </w:rPr>
        <w:t>perception</w:t>
      </w:r>
      <w:r w:rsidR="007F2BF5">
        <w:t xml:space="preserve"> are </w:t>
      </w:r>
      <w:r w:rsidR="007F2BF5">
        <w:rPr>
          <w:u w:val="single"/>
        </w:rPr>
        <w:t>indistinguishable</w:t>
      </w:r>
      <w:r w:rsidR="007F2BF5">
        <w:t xml:space="preserve"> from the plan. Nearly </w:t>
      </w:r>
      <w:r w:rsidR="007F2BF5">
        <w:rPr>
          <w:u w:val="single"/>
        </w:rPr>
        <w:t>all lawyers</w:t>
      </w:r>
      <w:r w:rsidR="007F2BF5">
        <w:t xml:space="preserve">, </w:t>
      </w:r>
      <w:r w:rsidR="007F2BF5">
        <w:rPr>
          <w:u w:val="single"/>
        </w:rPr>
        <w:t>courts</w:t>
      </w:r>
      <w:r w:rsidR="007F2BF5">
        <w:t xml:space="preserve">, and </w:t>
      </w:r>
      <w:r w:rsidR="007F2BF5">
        <w:rPr>
          <w:u w:val="single"/>
        </w:rPr>
        <w:t>businesses</w:t>
      </w:r>
      <w:r w:rsidR="007F2BF5">
        <w:t xml:space="preserve"> interpret the law </w:t>
      </w:r>
      <w:r w:rsidR="007F2BF5">
        <w:rPr>
          <w:u w:val="single"/>
        </w:rPr>
        <w:t>exclusively</w:t>
      </w:r>
      <w:r w:rsidR="007F2BF5">
        <w:t xml:space="preserve"> by looking at the US Code, even though the </w:t>
      </w:r>
      <w:r w:rsidR="007F2BF5">
        <w:rPr>
          <w:u w:val="single"/>
        </w:rPr>
        <w:t>law itself</w:t>
      </w:r>
      <w:r w:rsidR="007F2BF5">
        <w:t xml:space="preserve"> is set down in the Statutes at Large. That’s Cross. </w:t>
      </w:r>
    </w:p>
    <w:p w14:paraId="1C008273" w14:textId="094836CA" w:rsidR="007F2BF5" w:rsidRPr="00C529DA" w:rsidRDefault="000905A4" w:rsidP="007F2BF5">
      <w:pPr>
        <w:pStyle w:val="Heading4"/>
      </w:pPr>
      <w:r>
        <w:t xml:space="preserve">3. </w:t>
      </w:r>
      <w:proofErr w:type="gramStart"/>
      <w:r w:rsidR="007F2BF5">
        <w:t>This triggers</w:t>
      </w:r>
      <w:proofErr w:type="gramEnd"/>
      <w:r w:rsidR="007F2BF5">
        <w:t xml:space="preserve"> </w:t>
      </w:r>
      <w:r w:rsidR="007F2BF5">
        <w:rPr>
          <w:u w:val="single"/>
        </w:rPr>
        <w:t>identical compliance</w:t>
      </w:r>
      <w:r w:rsidR="007F2BF5">
        <w:t xml:space="preserve">. </w:t>
      </w:r>
    </w:p>
    <w:p w14:paraId="5A993564" w14:textId="77777777" w:rsidR="007F2BF5" w:rsidRDefault="007F2BF5" w:rsidP="007F2BF5">
      <w:r>
        <w:t xml:space="preserve">Jarrod </w:t>
      </w:r>
      <w:proofErr w:type="spellStart"/>
      <w:r w:rsidRPr="001225C6">
        <w:rPr>
          <w:rStyle w:val="Style13ptBold"/>
        </w:rPr>
        <w:t>Shobe</w:t>
      </w:r>
      <w:proofErr w:type="spellEnd"/>
      <w:r w:rsidRPr="001225C6">
        <w:rPr>
          <w:rStyle w:val="Style13ptBold"/>
        </w:rPr>
        <w:t xml:space="preserve"> 20</w:t>
      </w:r>
      <w:r>
        <w:t xml:space="preserve">, Associate Professor of Law, J. Reuben Clark Law School, Brigham Young University, “Codification and the Hidden Work of Congress,” 67 UCLA L. Rev. 640, July 2020, </w:t>
      </w:r>
      <w:proofErr w:type="spellStart"/>
      <w:r>
        <w:t>WestLaw</w:t>
      </w:r>
      <w:proofErr w:type="spellEnd"/>
    </w:p>
    <w:p w14:paraId="42A21F56" w14:textId="77777777" w:rsidR="007F2BF5" w:rsidRPr="00822A15" w:rsidRDefault="007F2BF5" w:rsidP="007F2BF5">
      <w:pPr>
        <w:rPr>
          <w:sz w:val="16"/>
        </w:rPr>
      </w:pPr>
      <w:r w:rsidRPr="00274997">
        <w:rPr>
          <w:rStyle w:val="StyleUnderline"/>
          <w:highlight w:val="yellow"/>
        </w:rPr>
        <w:t>Law</w:t>
      </w:r>
      <w:r w:rsidRPr="001225C6">
        <w:rPr>
          <w:rStyle w:val="StyleUnderline"/>
        </w:rPr>
        <w:t xml:space="preserve"> often </w:t>
      </w:r>
      <w:r w:rsidRPr="00274997">
        <w:rPr>
          <w:rStyle w:val="StyleUnderline"/>
          <w:highlight w:val="yellow"/>
        </w:rPr>
        <w:t xml:space="preserve">undergoes </w:t>
      </w:r>
      <w:r w:rsidRPr="00274997">
        <w:rPr>
          <w:rStyle w:val="Emphasis"/>
          <w:highlight w:val="yellow"/>
        </w:rPr>
        <w:t>significant change</w:t>
      </w:r>
      <w:r w:rsidRPr="00274997">
        <w:rPr>
          <w:rStyle w:val="StyleUnderline"/>
          <w:highlight w:val="yellow"/>
        </w:rPr>
        <w:t xml:space="preserve"> between </w:t>
      </w:r>
      <w:r w:rsidRPr="00274997">
        <w:rPr>
          <w:rStyle w:val="Emphasis"/>
          <w:highlight w:val="yellow"/>
        </w:rPr>
        <w:t>enactment</w:t>
      </w:r>
      <w:r w:rsidRPr="00274997">
        <w:rPr>
          <w:rStyle w:val="StyleUnderline"/>
          <w:highlight w:val="yellow"/>
        </w:rPr>
        <w:t xml:space="preserve"> and</w:t>
      </w:r>
      <w:r w:rsidRPr="001225C6">
        <w:rPr>
          <w:rStyle w:val="StyleUnderline"/>
        </w:rPr>
        <w:t xml:space="preserve"> the </w:t>
      </w:r>
      <w:r w:rsidRPr="00274997">
        <w:rPr>
          <w:rStyle w:val="StyleUnderline"/>
          <w:highlight w:val="yellow"/>
        </w:rPr>
        <w:t xml:space="preserve">time it is </w:t>
      </w:r>
      <w:r w:rsidRPr="00274997">
        <w:rPr>
          <w:rStyle w:val="Emphasis"/>
          <w:highlight w:val="yellow"/>
        </w:rPr>
        <w:t>organized within</w:t>
      </w:r>
      <w:r w:rsidRPr="001225C6">
        <w:rPr>
          <w:rStyle w:val="Emphasis"/>
        </w:rPr>
        <w:t xml:space="preserve"> the </w:t>
      </w:r>
      <w:r w:rsidRPr="00274997">
        <w:rPr>
          <w:rStyle w:val="Emphasis"/>
          <w:highlight w:val="yellow"/>
        </w:rPr>
        <w:t>U.S. Code</w:t>
      </w:r>
      <w:r w:rsidRPr="001225C6">
        <w:rPr>
          <w:rStyle w:val="StyleUnderline"/>
        </w:rPr>
        <w:t xml:space="preserve">, which is </w:t>
      </w:r>
      <w:r w:rsidRPr="00274997">
        <w:rPr>
          <w:rStyle w:val="StyleUnderline"/>
          <w:highlight w:val="yellow"/>
        </w:rPr>
        <w:t xml:space="preserve">a </w:t>
      </w:r>
      <w:r w:rsidRPr="00274997">
        <w:rPr>
          <w:rStyle w:val="Emphasis"/>
          <w:highlight w:val="yellow"/>
        </w:rPr>
        <w:t>compilation</w:t>
      </w:r>
      <w:r w:rsidRPr="00274997">
        <w:rPr>
          <w:sz w:val="16"/>
          <w:highlight w:val="yellow"/>
        </w:rPr>
        <w:t xml:space="preserve"> </w:t>
      </w:r>
      <w:r w:rsidRPr="00274997">
        <w:rPr>
          <w:rStyle w:val="StyleUnderline"/>
          <w:highlight w:val="yellow"/>
        </w:rPr>
        <w:t>of</w:t>
      </w:r>
      <w:r w:rsidRPr="001225C6">
        <w:rPr>
          <w:rStyle w:val="StyleUnderline"/>
        </w:rPr>
        <w:t xml:space="preserve"> Congress's</w:t>
      </w:r>
      <w:r w:rsidRPr="00822A15">
        <w:rPr>
          <w:sz w:val="16"/>
        </w:rPr>
        <w:t xml:space="preserve"> individual </w:t>
      </w:r>
      <w:r w:rsidRPr="00274997">
        <w:rPr>
          <w:rStyle w:val="Emphasis"/>
          <w:highlight w:val="yellow"/>
        </w:rPr>
        <w:t>enactments</w:t>
      </w:r>
      <w:r w:rsidRPr="001225C6">
        <w:rPr>
          <w:rStyle w:val="StyleUnderline"/>
        </w:rPr>
        <w:t xml:space="preserve">. The decision of </w:t>
      </w:r>
      <w:r w:rsidRPr="001225C6">
        <w:rPr>
          <w:rStyle w:val="Emphasis"/>
        </w:rPr>
        <w:t>how</w:t>
      </w:r>
      <w:r w:rsidRPr="001225C6">
        <w:rPr>
          <w:rStyle w:val="StyleUnderline"/>
        </w:rPr>
        <w:t xml:space="preserve"> to organize these individual enactments</w:t>
      </w:r>
      <w:r w:rsidRPr="00822A15">
        <w:rPr>
          <w:sz w:val="16"/>
        </w:rPr>
        <w:t xml:space="preserve"> within the Code, </w:t>
      </w:r>
      <w:r w:rsidRPr="001225C6">
        <w:rPr>
          <w:rStyle w:val="StyleUnderline"/>
        </w:rPr>
        <w:t>or whether to leave them out</w:t>
      </w:r>
      <w:r w:rsidRPr="00822A15">
        <w:rPr>
          <w:sz w:val="16"/>
        </w:rPr>
        <w:t xml:space="preserve"> of the Code </w:t>
      </w:r>
      <w:r w:rsidRPr="001225C6">
        <w:rPr>
          <w:rStyle w:val="StyleUnderline"/>
        </w:rPr>
        <w:t xml:space="preserve">altogether, is made by a </w:t>
      </w:r>
      <w:r w:rsidRPr="001225C6">
        <w:rPr>
          <w:rStyle w:val="Emphasis"/>
        </w:rPr>
        <w:t>nonpartisan group of lawyers</w:t>
      </w:r>
      <w:r w:rsidRPr="00822A15">
        <w:rPr>
          <w:sz w:val="16"/>
        </w:rPr>
        <w:t xml:space="preserve"> within Congress </w:t>
      </w:r>
      <w:r w:rsidRPr="001225C6">
        <w:rPr>
          <w:rStyle w:val="StyleUnderline"/>
        </w:rPr>
        <w:t xml:space="preserve">known as </w:t>
      </w:r>
      <w:r w:rsidRPr="00274997">
        <w:rPr>
          <w:rStyle w:val="StyleUnderline"/>
          <w:highlight w:val="yellow"/>
        </w:rPr>
        <w:t xml:space="preserve">the </w:t>
      </w:r>
      <w:r w:rsidRPr="00274997">
        <w:rPr>
          <w:rStyle w:val="Emphasis"/>
          <w:highlight w:val="yellow"/>
        </w:rPr>
        <w:t>Office of the Law Revision Counsel</w:t>
      </w:r>
      <w:r w:rsidRPr="00822A15">
        <w:rPr>
          <w:sz w:val="16"/>
        </w:rPr>
        <w:t xml:space="preserve">. </w:t>
      </w:r>
      <w:r w:rsidRPr="001225C6">
        <w:rPr>
          <w:rStyle w:val="StyleUnderline"/>
        </w:rPr>
        <w:t>These</w:t>
      </w:r>
      <w:r w:rsidRPr="00822A15">
        <w:rPr>
          <w:sz w:val="16"/>
        </w:rPr>
        <w:t xml:space="preserve"> </w:t>
      </w:r>
      <w:r w:rsidRPr="001225C6">
        <w:rPr>
          <w:rStyle w:val="Emphasis"/>
        </w:rPr>
        <w:t>technical</w:t>
      </w:r>
      <w:r w:rsidRPr="00822A15">
        <w:rPr>
          <w:sz w:val="16"/>
        </w:rPr>
        <w:t xml:space="preserve"> </w:t>
      </w:r>
      <w:r w:rsidRPr="001225C6">
        <w:rPr>
          <w:rStyle w:val="StyleUnderline"/>
        </w:rPr>
        <w:t xml:space="preserve">organizers </w:t>
      </w:r>
      <w:r w:rsidRPr="00274997">
        <w:rPr>
          <w:rStyle w:val="StyleUnderline"/>
          <w:highlight w:val="yellow"/>
        </w:rPr>
        <w:t xml:space="preserve">have </w:t>
      </w:r>
      <w:r w:rsidRPr="00274997">
        <w:rPr>
          <w:rStyle w:val="Emphasis"/>
          <w:highlight w:val="yellow"/>
        </w:rPr>
        <w:t>significant power over how</w:t>
      </w:r>
      <w:r w:rsidRPr="00822A15">
        <w:rPr>
          <w:sz w:val="16"/>
        </w:rPr>
        <w:t xml:space="preserve"> (and in some cases, whether) </w:t>
      </w:r>
      <w:r w:rsidRPr="00274997">
        <w:rPr>
          <w:rStyle w:val="Emphasis"/>
          <w:highlight w:val="yellow"/>
        </w:rPr>
        <w:t>courts, litigants, and the public see</w:t>
      </w:r>
      <w:r w:rsidRPr="001225C6">
        <w:rPr>
          <w:rStyle w:val="StyleUnderline"/>
        </w:rPr>
        <w:t xml:space="preserve"> an </w:t>
      </w:r>
      <w:r w:rsidRPr="00274997">
        <w:rPr>
          <w:rStyle w:val="StyleUnderline"/>
          <w:highlight w:val="yellow"/>
        </w:rPr>
        <w:t>enacted law</w:t>
      </w:r>
      <w:r w:rsidRPr="00822A15">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6098F032" w14:textId="77777777" w:rsidR="007F2BF5" w:rsidRPr="00822A15" w:rsidRDefault="007F2BF5" w:rsidP="007F2BF5">
      <w:pPr>
        <w:rPr>
          <w:sz w:val="16"/>
        </w:rPr>
      </w:pPr>
      <w:r w:rsidRPr="00822A15">
        <w:rPr>
          <w:sz w:val="16"/>
        </w:rPr>
        <w:t>INTRODUCTION</w:t>
      </w:r>
    </w:p>
    <w:p w14:paraId="664392B7" w14:textId="77777777" w:rsidR="007F2BF5" w:rsidRPr="00822A15" w:rsidRDefault="007F2BF5" w:rsidP="007F2BF5">
      <w:pPr>
        <w:rPr>
          <w:sz w:val="16"/>
        </w:rPr>
      </w:pPr>
      <w:r w:rsidRPr="00822A15">
        <w:rPr>
          <w:sz w:val="16"/>
        </w:rPr>
        <w:t xml:space="preserve">Scholars and </w:t>
      </w:r>
      <w:r w:rsidRPr="00274997">
        <w:rPr>
          <w:rStyle w:val="StyleUnderline"/>
          <w:highlight w:val="yellow"/>
        </w:rPr>
        <w:t>interpreters</w:t>
      </w:r>
      <w:r w:rsidRPr="00274997">
        <w:rPr>
          <w:sz w:val="16"/>
          <w:highlight w:val="yellow"/>
        </w:rPr>
        <w:t xml:space="preserve"> </w:t>
      </w:r>
      <w:r w:rsidRPr="00274997">
        <w:rPr>
          <w:rStyle w:val="Emphasis"/>
          <w:highlight w:val="yellow"/>
        </w:rPr>
        <w:t>treat</w:t>
      </w:r>
      <w:r w:rsidRPr="00822A15">
        <w:rPr>
          <w:sz w:val="16"/>
        </w:rPr>
        <w:t xml:space="preserve"> </w:t>
      </w:r>
      <w:r w:rsidRPr="001225C6">
        <w:rPr>
          <w:rStyle w:val="StyleUnderline"/>
        </w:rPr>
        <w:t>the</w:t>
      </w:r>
      <w:r w:rsidRPr="00822A15">
        <w:rPr>
          <w:sz w:val="16"/>
        </w:rPr>
        <w:t xml:space="preserve"> main source of compiled law, the </w:t>
      </w:r>
      <w:r w:rsidRPr="00274997">
        <w:rPr>
          <w:rStyle w:val="Emphasis"/>
          <w:highlight w:val="yellow"/>
        </w:rPr>
        <w:t>U.S. Code</w:t>
      </w:r>
      <w:r w:rsidRPr="00274997">
        <w:rPr>
          <w:rStyle w:val="StyleUnderline"/>
          <w:highlight w:val="yellow"/>
        </w:rPr>
        <w:t>, as if it were</w:t>
      </w:r>
      <w:r w:rsidRPr="00822A15">
        <w:rPr>
          <w:sz w:val="16"/>
        </w:rPr>
        <w:t xml:space="preserve"> the U.S. </w:t>
      </w:r>
      <w:r w:rsidRPr="00274997">
        <w:rPr>
          <w:rStyle w:val="Emphasis"/>
          <w:highlight w:val="yellow"/>
        </w:rPr>
        <w:t>Congress</w:t>
      </w:r>
      <w:r w:rsidRPr="002B1CEF">
        <w:rPr>
          <w:rStyle w:val="StyleUnderline"/>
        </w:rPr>
        <w:t>'s wo</w:t>
      </w:r>
      <w:r w:rsidRPr="001225C6">
        <w:rPr>
          <w:rStyle w:val="StyleUnderline"/>
        </w:rPr>
        <w:t xml:space="preserve">rk, and have given little thought to how the Code </w:t>
      </w:r>
      <w:r w:rsidRPr="001225C6">
        <w:rPr>
          <w:rStyle w:val="Emphasis"/>
        </w:rPr>
        <w:t>comes to be</w:t>
      </w:r>
      <w:r w:rsidRPr="00822A15">
        <w:rPr>
          <w:sz w:val="16"/>
        </w:rPr>
        <w:t xml:space="preserve">.1 </w:t>
      </w:r>
      <w:r w:rsidRPr="001225C6">
        <w:rPr>
          <w:rStyle w:val="StyleUnderline"/>
        </w:rPr>
        <w:t>But the creation of the Code involves</w:t>
      </w:r>
      <w:r w:rsidRPr="00822A15">
        <w:rPr>
          <w:sz w:val="16"/>
        </w:rPr>
        <w:t xml:space="preserve"> making </w:t>
      </w:r>
      <w:r w:rsidRPr="001225C6">
        <w:rPr>
          <w:rStyle w:val="Emphasis"/>
        </w:rPr>
        <w:t>changes to the original enactments</w:t>
      </w:r>
      <w:r w:rsidRPr="00822A15">
        <w:rPr>
          <w:sz w:val="16"/>
        </w:rPr>
        <w:t xml:space="preserve"> </w:t>
      </w:r>
      <w:r w:rsidRPr="001225C6">
        <w:rPr>
          <w:rStyle w:val="StyleUnderline"/>
        </w:rPr>
        <w:t>that</w:t>
      </w:r>
      <w:r w:rsidRPr="00822A15">
        <w:rPr>
          <w:sz w:val="16"/>
        </w:rPr>
        <w:t xml:space="preserve"> can </w:t>
      </w:r>
      <w:r w:rsidRPr="001225C6">
        <w:rPr>
          <w:rStyle w:val="Emphasis"/>
        </w:rPr>
        <w:t>obfuscate</w:t>
      </w:r>
      <w:r w:rsidRPr="00822A15">
        <w:rPr>
          <w:sz w:val="16"/>
        </w:rPr>
        <w:t xml:space="preserve"> </w:t>
      </w:r>
      <w:r w:rsidRPr="001225C6">
        <w:rPr>
          <w:rStyle w:val="StyleUnderline"/>
        </w:rPr>
        <w:t xml:space="preserve">Congress's work, all in the name of making law </w:t>
      </w:r>
      <w:r w:rsidRPr="001225C6">
        <w:rPr>
          <w:rStyle w:val="Emphasis"/>
        </w:rPr>
        <w:t>easier</w:t>
      </w:r>
      <w:r w:rsidRPr="00822A15">
        <w:rPr>
          <w:sz w:val="16"/>
        </w:rPr>
        <w:t xml:space="preserve"> </w:t>
      </w:r>
      <w:r w:rsidRPr="001225C6">
        <w:rPr>
          <w:rStyle w:val="StyleUnderline"/>
        </w:rPr>
        <w:t>to</w:t>
      </w:r>
      <w:r w:rsidRPr="00822A15">
        <w:rPr>
          <w:sz w:val="16"/>
        </w:rPr>
        <w:t xml:space="preserve"> access and </w:t>
      </w:r>
      <w:r w:rsidRPr="001225C6">
        <w:rPr>
          <w:rStyle w:val="Emphasis"/>
        </w:rPr>
        <w:t>read</w:t>
      </w:r>
      <w:r w:rsidRPr="001225C6">
        <w:rPr>
          <w:rStyle w:val="StyleUnderline"/>
        </w:rPr>
        <w:t xml:space="preserve">. The failure of </w:t>
      </w:r>
      <w:r w:rsidRPr="001225C6">
        <w:rPr>
          <w:rStyle w:val="Emphasis"/>
        </w:rPr>
        <w:t>courts</w:t>
      </w:r>
      <w:r w:rsidRPr="00822A15">
        <w:rPr>
          <w:sz w:val="16"/>
        </w:rPr>
        <w:t xml:space="preserve"> and scholars </w:t>
      </w:r>
      <w:r w:rsidRPr="001225C6">
        <w:rPr>
          <w:rStyle w:val="StyleUnderline"/>
        </w:rPr>
        <w:t xml:space="preserve">to understand </w:t>
      </w:r>
      <w:r w:rsidRPr="001225C6">
        <w:rPr>
          <w:rStyle w:val="Emphasis"/>
        </w:rPr>
        <w:t>how</w:t>
      </w:r>
      <w:r w:rsidRPr="001225C6">
        <w:rPr>
          <w:rStyle w:val="StyleUnderline"/>
        </w:rPr>
        <w:t xml:space="preserve"> the Code comes to be</w:t>
      </w:r>
      <w:r w:rsidRPr="00822A15">
        <w:rPr>
          <w:sz w:val="16"/>
        </w:rPr>
        <w:t xml:space="preserve">, a process known as codification, </w:t>
      </w:r>
      <w:r w:rsidRPr="001225C6">
        <w:rPr>
          <w:rStyle w:val="StyleUnderline"/>
        </w:rPr>
        <w:t xml:space="preserve">has left significant </w:t>
      </w:r>
      <w:r w:rsidRPr="001225C6">
        <w:rPr>
          <w:rStyle w:val="Emphasis"/>
        </w:rPr>
        <w:t>gaps</w:t>
      </w:r>
      <w:r w:rsidRPr="00822A15">
        <w:rPr>
          <w:sz w:val="16"/>
        </w:rPr>
        <w:t xml:space="preserve"> </w:t>
      </w:r>
      <w:r w:rsidRPr="001225C6">
        <w:rPr>
          <w:rStyle w:val="StyleUnderline"/>
        </w:rPr>
        <w:t>in</w:t>
      </w:r>
      <w:r w:rsidRPr="00822A15">
        <w:rPr>
          <w:sz w:val="16"/>
        </w:rPr>
        <w:t xml:space="preserve"> current theories and </w:t>
      </w:r>
      <w:r w:rsidRPr="001225C6">
        <w:rPr>
          <w:rStyle w:val="StyleUnderline"/>
        </w:rPr>
        <w:t xml:space="preserve">practice of statutory </w:t>
      </w:r>
      <w:r w:rsidRPr="001225C6">
        <w:rPr>
          <w:rStyle w:val="Emphasis"/>
        </w:rPr>
        <w:t>interpretation</w:t>
      </w:r>
      <w:r w:rsidRPr="00822A15">
        <w:rPr>
          <w:sz w:val="16"/>
        </w:rPr>
        <w:t>.</w:t>
      </w:r>
    </w:p>
    <w:p w14:paraId="49606D8B" w14:textId="77777777" w:rsidR="007F2BF5" w:rsidRPr="00822A15" w:rsidRDefault="007F2BF5" w:rsidP="007F2BF5">
      <w:pPr>
        <w:rPr>
          <w:sz w:val="16"/>
        </w:rPr>
      </w:pPr>
      <w:r w:rsidRPr="00822A15">
        <w:rPr>
          <w:sz w:val="16"/>
        </w:rPr>
        <w:t xml:space="preserve">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w:t>
      </w:r>
      <w:proofErr w:type="gramStart"/>
      <w:r w:rsidRPr="00822A15">
        <w:rPr>
          <w:sz w:val="16"/>
        </w:rPr>
        <w:t>in order to</w:t>
      </w:r>
      <w:proofErr w:type="gramEnd"/>
      <w:r w:rsidRPr="00822A15">
        <w:rPr>
          <w:sz w:val="16"/>
        </w:rPr>
        <w:t xml:space="preserve">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3573907" w14:textId="77777777" w:rsidR="007F2BF5" w:rsidRPr="00822A15" w:rsidRDefault="007F2BF5" w:rsidP="007F2BF5">
      <w:pPr>
        <w:rPr>
          <w:sz w:val="16"/>
        </w:rPr>
      </w:pPr>
      <w:r w:rsidRPr="001225C6">
        <w:rPr>
          <w:rStyle w:val="StyleUnderline"/>
        </w:rPr>
        <w:t>The</w:t>
      </w:r>
      <w:r w:rsidRPr="00822A15">
        <w:rPr>
          <w:sz w:val="16"/>
        </w:rPr>
        <w:t xml:space="preserve"> </w:t>
      </w:r>
      <w:r w:rsidRPr="001225C6">
        <w:rPr>
          <w:rStyle w:val="Emphasis"/>
        </w:rPr>
        <w:t>codification</w:t>
      </w:r>
      <w:r w:rsidRPr="00822A15">
        <w:rPr>
          <w:sz w:val="16"/>
        </w:rPr>
        <w:t xml:space="preserve"> </w:t>
      </w:r>
      <w:r w:rsidRPr="001225C6">
        <w:rPr>
          <w:rStyle w:val="StyleUnderline"/>
        </w:rPr>
        <w:t>process is predominantly the work of the</w:t>
      </w:r>
      <w:r w:rsidRPr="00822A15">
        <w:rPr>
          <w:sz w:val="16"/>
        </w:rPr>
        <w:t xml:space="preserve"> Office of the Law Revision Counsel (</w:t>
      </w:r>
      <w:r w:rsidRPr="001225C6">
        <w:rPr>
          <w:rStyle w:val="Emphasis"/>
        </w:rPr>
        <w:t>OLRC</w:t>
      </w:r>
      <w:r w:rsidRPr="00822A15">
        <w:rPr>
          <w:sz w:val="16"/>
        </w:rPr>
        <w:t xml:space="preserve">), a nonpartisan group of career lawyers who work within Congress to organize </w:t>
      </w:r>
      <w:proofErr w:type="gramStart"/>
      <w:r w:rsidRPr="00822A15">
        <w:rPr>
          <w:sz w:val="16"/>
        </w:rPr>
        <w:t>law</w:t>
      </w:r>
      <w:proofErr w:type="gramEnd"/>
      <w:r w:rsidRPr="00822A15">
        <w:rPr>
          <w:sz w:val="16"/>
        </w:rPr>
        <w:t xml:space="preserve"> in the Code. </w:t>
      </w:r>
      <w:r w:rsidRPr="001225C6">
        <w:rPr>
          <w:rStyle w:val="StyleUnderline"/>
        </w:rPr>
        <w:t xml:space="preserve">Despite this office's </w:t>
      </w:r>
      <w:r w:rsidRPr="001225C6">
        <w:rPr>
          <w:rStyle w:val="Emphasis"/>
        </w:rPr>
        <w:t>significant role</w:t>
      </w:r>
      <w:r w:rsidRPr="00822A15">
        <w:rPr>
          <w:sz w:val="16"/>
        </w:rPr>
        <w:t xml:space="preserve"> </w:t>
      </w:r>
      <w:r w:rsidRPr="001225C6">
        <w:rPr>
          <w:rStyle w:val="StyleUnderline"/>
        </w:rPr>
        <w:t xml:space="preserve">in deciding </w:t>
      </w:r>
      <w:r w:rsidRPr="001225C6">
        <w:rPr>
          <w:rStyle w:val="Emphasis"/>
        </w:rPr>
        <w:t>how the law is presented</w:t>
      </w:r>
      <w:r w:rsidRPr="00822A15">
        <w:rPr>
          <w:sz w:val="16"/>
        </w:rPr>
        <w:t>--or sometimes hidden--</w:t>
      </w:r>
      <w:r w:rsidRPr="001225C6">
        <w:rPr>
          <w:rStyle w:val="StyleUnderline"/>
        </w:rPr>
        <w:t>it has gone</w:t>
      </w:r>
      <w:r w:rsidRPr="00822A15">
        <w:rPr>
          <w:sz w:val="16"/>
        </w:rPr>
        <w:t xml:space="preserve"> </w:t>
      </w:r>
      <w:r w:rsidRPr="001225C6">
        <w:rPr>
          <w:rStyle w:val="Emphasis"/>
        </w:rPr>
        <w:t>virtually</w:t>
      </w:r>
      <w:r w:rsidRPr="00822A15">
        <w:rPr>
          <w:sz w:val="16"/>
        </w:rPr>
        <w:t xml:space="preserve"> *643 </w:t>
      </w:r>
      <w:r w:rsidRPr="001225C6">
        <w:rPr>
          <w:rStyle w:val="Emphasis"/>
        </w:rPr>
        <w:t>unnoticed</w:t>
      </w:r>
      <w:r w:rsidRPr="00822A15">
        <w:rPr>
          <w:sz w:val="16"/>
        </w:rPr>
        <w:t xml:space="preserve"> </w:t>
      </w:r>
      <w:r w:rsidRPr="001225C6">
        <w:rPr>
          <w:rStyle w:val="StyleUnderline"/>
        </w:rPr>
        <w:t>by</w:t>
      </w:r>
      <w:r w:rsidRPr="00822A15">
        <w:rPr>
          <w:sz w:val="16"/>
        </w:rPr>
        <w:t xml:space="preserve"> courts and </w:t>
      </w:r>
      <w:r w:rsidRPr="001225C6">
        <w:rPr>
          <w:rStyle w:val="Emphasis"/>
        </w:rPr>
        <w:t>legal scholars</w:t>
      </w:r>
      <w:r w:rsidRPr="00822A15">
        <w:rPr>
          <w:sz w:val="16"/>
        </w:rPr>
        <w:t xml:space="preserve">.2 </w:t>
      </w:r>
      <w:r w:rsidRPr="001225C6">
        <w:rPr>
          <w:rStyle w:val="StyleUnderline"/>
        </w:rPr>
        <w:t xml:space="preserve">In practice, </w:t>
      </w:r>
      <w:r w:rsidRPr="00274997">
        <w:rPr>
          <w:rStyle w:val="Emphasis"/>
          <w:highlight w:val="yellow"/>
        </w:rPr>
        <w:t>lawyers</w:t>
      </w:r>
      <w:r w:rsidRPr="00274997">
        <w:rPr>
          <w:rStyle w:val="StyleUnderline"/>
          <w:highlight w:val="yellow"/>
        </w:rPr>
        <w:t xml:space="preserve"> and </w:t>
      </w:r>
      <w:r w:rsidRPr="00274997">
        <w:rPr>
          <w:rStyle w:val="Emphasis"/>
          <w:highlight w:val="yellow"/>
        </w:rPr>
        <w:t>scholars</w:t>
      </w:r>
      <w:r w:rsidRPr="001225C6">
        <w:rPr>
          <w:rStyle w:val="StyleUnderline"/>
        </w:rPr>
        <w:t xml:space="preserve"> seem comfortable </w:t>
      </w:r>
      <w:r w:rsidRPr="00274997">
        <w:rPr>
          <w:rStyle w:val="Emphasis"/>
          <w:highlight w:val="yellow"/>
        </w:rPr>
        <w:t>look</w:t>
      </w:r>
      <w:r w:rsidRPr="001225C6">
        <w:rPr>
          <w:rStyle w:val="StyleUnderline"/>
        </w:rPr>
        <w:t xml:space="preserve">ing </w:t>
      </w:r>
      <w:r w:rsidRPr="00274997">
        <w:rPr>
          <w:rStyle w:val="Emphasis"/>
          <w:highlight w:val="yellow"/>
        </w:rPr>
        <w:t>only to</w:t>
      </w:r>
      <w:r w:rsidRPr="001225C6">
        <w:rPr>
          <w:rStyle w:val="Emphasis"/>
        </w:rPr>
        <w:t xml:space="preserve"> the </w:t>
      </w:r>
      <w:r w:rsidRPr="00274997">
        <w:rPr>
          <w:rStyle w:val="Emphasis"/>
          <w:highlight w:val="yellow"/>
        </w:rPr>
        <w:t>Code</w:t>
      </w:r>
      <w:r w:rsidRPr="00822A15">
        <w:rPr>
          <w:sz w:val="16"/>
        </w:rPr>
        <w:t xml:space="preserve">, </w:t>
      </w:r>
      <w:r w:rsidRPr="001225C6">
        <w:rPr>
          <w:rStyle w:val="StyleUnderline"/>
        </w:rPr>
        <w:t>and</w:t>
      </w:r>
      <w:r w:rsidRPr="00822A15">
        <w:rPr>
          <w:sz w:val="16"/>
        </w:rPr>
        <w:t xml:space="preserve"> </w:t>
      </w:r>
      <w:r w:rsidRPr="00274997">
        <w:rPr>
          <w:rStyle w:val="Emphasis"/>
          <w:highlight w:val="yellow"/>
        </w:rPr>
        <w:t>ignoring</w:t>
      </w:r>
      <w:r w:rsidRPr="00822A15">
        <w:rPr>
          <w:sz w:val="16"/>
        </w:rPr>
        <w:t xml:space="preserve"> </w:t>
      </w:r>
      <w:r w:rsidRPr="001225C6">
        <w:rPr>
          <w:rStyle w:val="StyleUnderline"/>
        </w:rPr>
        <w:t>the</w:t>
      </w:r>
      <w:r w:rsidRPr="00822A15">
        <w:rPr>
          <w:sz w:val="16"/>
        </w:rPr>
        <w:t xml:space="preserve"> </w:t>
      </w:r>
      <w:r w:rsidRPr="00274997">
        <w:rPr>
          <w:rStyle w:val="Emphasis"/>
          <w:highlight w:val="yellow"/>
        </w:rPr>
        <w:t>Statutes at Large</w:t>
      </w:r>
      <w:r w:rsidRPr="00822A15">
        <w:rPr>
          <w:sz w:val="16"/>
        </w:rPr>
        <w:t xml:space="preserve">, </w:t>
      </w:r>
      <w:r w:rsidRPr="001225C6">
        <w:rPr>
          <w:rStyle w:val="Emphasis"/>
        </w:rPr>
        <w:t>without</w:t>
      </w:r>
      <w:r w:rsidRPr="00822A15">
        <w:rPr>
          <w:sz w:val="16"/>
        </w:rPr>
        <w:t xml:space="preserve"> </w:t>
      </w:r>
      <w:r w:rsidRPr="001225C6">
        <w:rPr>
          <w:rStyle w:val="StyleUnderline"/>
        </w:rPr>
        <w:t xml:space="preserve">consideration of </w:t>
      </w:r>
      <w:r w:rsidRPr="001225C6">
        <w:rPr>
          <w:rStyle w:val="Emphasis"/>
        </w:rPr>
        <w:t>how</w:t>
      </w:r>
      <w:r w:rsidRPr="001225C6">
        <w:rPr>
          <w:rStyle w:val="StyleUnderline"/>
        </w:rPr>
        <w:t xml:space="preserve"> the Code was </w:t>
      </w:r>
      <w:r w:rsidRPr="001225C6">
        <w:rPr>
          <w:rStyle w:val="Emphasis"/>
        </w:rPr>
        <w:t>written</w:t>
      </w:r>
      <w:r w:rsidRPr="00822A15">
        <w:rPr>
          <w:sz w:val="16"/>
        </w:rPr>
        <w:t xml:space="preserve">.3 </w:t>
      </w:r>
      <w:r w:rsidRPr="001225C6">
        <w:rPr>
          <w:rStyle w:val="StyleUnderline"/>
        </w:rPr>
        <w:t xml:space="preserve">Courts and scholars have worked from </w:t>
      </w:r>
      <w:r w:rsidRPr="00274997">
        <w:rPr>
          <w:rStyle w:val="StyleUnderline"/>
          <w:highlight w:val="yellow"/>
        </w:rPr>
        <w:t xml:space="preserve">the </w:t>
      </w:r>
      <w:r w:rsidRPr="00274997">
        <w:rPr>
          <w:rStyle w:val="Emphasis"/>
          <w:highlight w:val="yellow"/>
        </w:rPr>
        <w:t>assumption</w:t>
      </w:r>
      <w:r w:rsidRPr="00274997">
        <w:rPr>
          <w:sz w:val="16"/>
          <w:highlight w:val="yellow"/>
        </w:rPr>
        <w:t xml:space="preserve"> </w:t>
      </w:r>
      <w:r w:rsidRPr="00274997">
        <w:rPr>
          <w:rStyle w:val="StyleUnderline"/>
          <w:highlight w:val="yellow"/>
        </w:rPr>
        <w:t>that</w:t>
      </w:r>
      <w:r w:rsidRPr="001225C6">
        <w:rPr>
          <w:rStyle w:val="StyleUnderline"/>
        </w:rPr>
        <w:t xml:space="preserve"> the </w:t>
      </w:r>
      <w:r w:rsidRPr="00274997">
        <w:rPr>
          <w:rStyle w:val="StyleUnderline"/>
          <w:highlight w:val="yellow"/>
        </w:rPr>
        <w:t>Code is</w:t>
      </w:r>
      <w:r w:rsidRPr="001225C6">
        <w:rPr>
          <w:rStyle w:val="StyleUnderline"/>
        </w:rPr>
        <w:t xml:space="preserve"> an</w:t>
      </w:r>
      <w:r w:rsidRPr="00822A15">
        <w:rPr>
          <w:sz w:val="16"/>
        </w:rPr>
        <w:t xml:space="preserve"> </w:t>
      </w:r>
      <w:r w:rsidRPr="00274997">
        <w:rPr>
          <w:rStyle w:val="Emphasis"/>
          <w:highlight w:val="yellow"/>
        </w:rPr>
        <w:t>accurate</w:t>
      </w:r>
      <w:r w:rsidRPr="00822A15">
        <w:rPr>
          <w:sz w:val="16"/>
        </w:rPr>
        <w:t xml:space="preserve"> </w:t>
      </w:r>
      <w:r w:rsidRPr="001225C6">
        <w:rPr>
          <w:rStyle w:val="StyleUnderline"/>
        </w:rPr>
        <w:t xml:space="preserve">reflection of Congress's work and </w:t>
      </w:r>
      <w:r w:rsidRPr="00274997">
        <w:rPr>
          <w:rStyle w:val="StyleUnderline"/>
          <w:highlight w:val="yellow"/>
        </w:rPr>
        <w:t>have</w:t>
      </w:r>
      <w:r w:rsidRPr="00822A15">
        <w:rPr>
          <w:sz w:val="16"/>
        </w:rPr>
        <w:t xml:space="preserve">, at least implicitly, </w:t>
      </w:r>
      <w:r w:rsidRPr="00274997">
        <w:rPr>
          <w:rStyle w:val="StyleUnderline"/>
          <w:highlight w:val="yellow"/>
        </w:rPr>
        <w:t xml:space="preserve">treated </w:t>
      </w:r>
      <w:r w:rsidRPr="00274997">
        <w:rPr>
          <w:rStyle w:val="Emphasis"/>
          <w:highlight w:val="yellow"/>
        </w:rPr>
        <w:t>OLRC's editorial decisions</w:t>
      </w:r>
      <w:r w:rsidRPr="00274997">
        <w:rPr>
          <w:sz w:val="16"/>
          <w:highlight w:val="yellow"/>
        </w:rPr>
        <w:t xml:space="preserve"> </w:t>
      </w:r>
      <w:r w:rsidRPr="00274997">
        <w:rPr>
          <w:rStyle w:val="StyleUnderline"/>
          <w:highlight w:val="yellow"/>
        </w:rPr>
        <w:t>as</w:t>
      </w:r>
      <w:r w:rsidRPr="00274997">
        <w:rPr>
          <w:sz w:val="16"/>
          <w:highlight w:val="yellow"/>
        </w:rPr>
        <w:t xml:space="preserve"> </w:t>
      </w:r>
      <w:r w:rsidRPr="00274997">
        <w:rPr>
          <w:rStyle w:val="Emphasis"/>
          <w:highlight w:val="yellow"/>
        </w:rPr>
        <w:t>law</w:t>
      </w:r>
      <w:r w:rsidRPr="00822A15">
        <w:rPr>
          <w:sz w:val="16"/>
        </w:rPr>
        <w:t xml:space="preserve">. </w:t>
      </w:r>
      <w:r w:rsidRPr="001225C6">
        <w:rPr>
          <w:rStyle w:val="StyleUnderline"/>
        </w:rPr>
        <w:t xml:space="preserve">However, </w:t>
      </w:r>
      <w:r w:rsidRPr="00274997">
        <w:rPr>
          <w:rStyle w:val="StyleUnderline"/>
          <w:highlight w:val="yellow"/>
        </w:rPr>
        <w:t>this</w:t>
      </w:r>
      <w:r w:rsidRPr="001225C6">
        <w:rPr>
          <w:rStyle w:val="StyleUnderline"/>
        </w:rPr>
        <w:t xml:space="preserve"> assumption </w:t>
      </w:r>
      <w:r w:rsidRPr="00274997">
        <w:rPr>
          <w:rStyle w:val="StyleUnderline"/>
          <w:highlight w:val="yellow"/>
        </w:rPr>
        <w:t xml:space="preserve">is often </w:t>
      </w:r>
      <w:r w:rsidRPr="00274997">
        <w:rPr>
          <w:rStyle w:val="Emphasis"/>
          <w:highlight w:val="yellow"/>
        </w:rPr>
        <w:t>incorrect</w:t>
      </w:r>
      <w:r w:rsidRPr="00274997">
        <w:rPr>
          <w:sz w:val="16"/>
          <w:highlight w:val="yellow"/>
        </w:rPr>
        <w:t xml:space="preserve"> </w:t>
      </w:r>
      <w:r w:rsidRPr="00274997">
        <w:rPr>
          <w:rStyle w:val="StyleUnderline"/>
          <w:highlight w:val="yellow"/>
        </w:rPr>
        <w:t>because OLRC has</w:t>
      </w:r>
      <w:r w:rsidRPr="001225C6">
        <w:rPr>
          <w:rStyle w:val="StyleUnderline"/>
        </w:rPr>
        <w:t xml:space="preserve"> the</w:t>
      </w:r>
      <w:r w:rsidRPr="00822A15">
        <w:rPr>
          <w:sz w:val="16"/>
        </w:rPr>
        <w:t xml:space="preserve"> </w:t>
      </w:r>
      <w:r w:rsidRPr="00274997">
        <w:rPr>
          <w:rStyle w:val="Emphasis"/>
          <w:highlight w:val="yellow"/>
        </w:rPr>
        <w:t>discretion</w:t>
      </w:r>
      <w:r w:rsidRPr="00274997">
        <w:rPr>
          <w:sz w:val="16"/>
          <w:highlight w:val="yellow"/>
        </w:rPr>
        <w:t xml:space="preserve"> </w:t>
      </w:r>
      <w:r w:rsidRPr="00274997">
        <w:rPr>
          <w:rStyle w:val="StyleUnderline"/>
          <w:highlight w:val="yellow"/>
        </w:rPr>
        <w:t>to</w:t>
      </w:r>
      <w:r w:rsidRPr="00822A15">
        <w:rPr>
          <w:sz w:val="16"/>
        </w:rPr>
        <w:t xml:space="preserve"> organize and </w:t>
      </w:r>
      <w:r w:rsidRPr="00F66169">
        <w:rPr>
          <w:rStyle w:val="Emphasis"/>
          <w:highlight w:val="yellow"/>
        </w:rPr>
        <w:t>change C</w:t>
      </w:r>
      <w:r w:rsidRPr="00274997">
        <w:rPr>
          <w:rStyle w:val="Emphasis"/>
          <w:highlight w:val="yellow"/>
        </w:rPr>
        <w:t>ongress</w:t>
      </w:r>
      <w:r w:rsidRPr="002B1CEF">
        <w:rPr>
          <w:rStyle w:val="StyleUnderline"/>
        </w:rPr>
        <w:t>'s work in</w:t>
      </w:r>
      <w:r w:rsidRPr="001225C6">
        <w:rPr>
          <w:rStyle w:val="StyleUnderline"/>
        </w:rPr>
        <w:t xml:space="preserve"> ways that</w:t>
      </w:r>
      <w:r w:rsidRPr="00822A15">
        <w:rPr>
          <w:sz w:val="16"/>
        </w:rPr>
        <w:t xml:space="preserve"> can </w:t>
      </w:r>
      <w:r w:rsidRPr="001225C6">
        <w:rPr>
          <w:rStyle w:val="Emphasis"/>
        </w:rPr>
        <w:t xml:space="preserve">significantly affect how it is </w:t>
      </w:r>
      <w:r w:rsidRPr="002B1CEF">
        <w:rPr>
          <w:rStyle w:val="Emphasis"/>
        </w:rPr>
        <w:t>understood</w:t>
      </w:r>
      <w:r w:rsidRPr="00822A15">
        <w:rPr>
          <w:sz w:val="16"/>
        </w:rPr>
        <w:t xml:space="preserve">.4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w:t>
      </w:r>
      <w:r w:rsidRPr="001225C6">
        <w:rPr>
          <w:rStyle w:val="StyleUnderline"/>
        </w:rPr>
        <w:t xml:space="preserve">This vital decision is made </w:t>
      </w:r>
      <w:r w:rsidRPr="001225C6">
        <w:rPr>
          <w:rStyle w:val="Emphasis"/>
        </w:rPr>
        <w:t>entirely</w:t>
      </w:r>
      <w:r w:rsidRPr="001225C6">
        <w:rPr>
          <w:rStyle w:val="StyleUnderline"/>
        </w:rPr>
        <w:t xml:space="preserve"> by OLRC's </w:t>
      </w:r>
      <w:r w:rsidRPr="001225C6">
        <w:rPr>
          <w:rStyle w:val="Emphasis"/>
        </w:rPr>
        <w:t>unelected bureaucrats</w:t>
      </w:r>
      <w:r w:rsidRPr="00822A15">
        <w:rPr>
          <w:sz w:val="16"/>
        </w:rPr>
        <w:t xml:space="preserve"> </w:t>
      </w:r>
      <w:r w:rsidRPr="001225C6">
        <w:rPr>
          <w:rStyle w:val="StyleUnderline"/>
        </w:rPr>
        <w:t>without</w:t>
      </w:r>
      <w:r w:rsidRPr="00822A15">
        <w:rPr>
          <w:sz w:val="16"/>
        </w:rPr>
        <w:t xml:space="preserve"> </w:t>
      </w:r>
      <w:r w:rsidRPr="001225C6">
        <w:rPr>
          <w:rStyle w:val="Emphasis"/>
        </w:rPr>
        <w:t>any</w:t>
      </w:r>
      <w:r w:rsidRPr="00822A15">
        <w:rPr>
          <w:sz w:val="16"/>
        </w:rPr>
        <w:t xml:space="preserve"> available </w:t>
      </w:r>
      <w:r w:rsidRPr="001225C6">
        <w:rPr>
          <w:rStyle w:val="Emphasis"/>
        </w:rPr>
        <w:t>explanation or justification</w:t>
      </w:r>
      <w:r w:rsidRPr="00822A15">
        <w:rPr>
          <w:sz w:val="16"/>
        </w:rPr>
        <w:t>.</w:t>
      </w:r>
    </w:p>
    <w:p w14:paraId="1433789E" w14:textId="77777777" w:rsidR="007F2BF5" w:rsidRPr="00822A15" w:rsidRDefault="007F2BF5" w:rsidP="007F2BF5">
      <w:pPr>
        <w:rPr>
          <w:sz w:val="16"/>
        </w:rPr>
      </w:pPr>
      <w:r w:rsidRPr="00822A15">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*644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15A70C49" w14:textId="77777777" w:rsidR="007F2BF5" w:rsidRPr="00822A15" w:rsidRDefault="007F2BF5" w:rsidP="007F2BF5">
      <w:pPr>
        <w:rPr>
          <w:sz w:val="16"/>
        </w:rPr>
      </w:pPr>
      <w:r w:rsidRPr="001225C6">
        <w:rPr>
          <w:rStyle w:val="StyleUnderline"/>
        </w:rPr>
        <w:t xml:space="preserve">One important fact about the Code that scholars and courts have mostly failed to appreciate is that there are </w:t>
      </w:r>
      <w:proofErr w:type="gramStart"/>
      <w:r w:rsidRPr="001225C6">
        <w:rPr>
          <w:rStyle w:val="StyleUnderline"/>
        </w:rPr>
        <w:t xml:space="preserve">actually </w:t>
      </w:r>
      <w:r w:rsidRPr="001225C6">
        <w:rPr>
          <w:rStyle w:val="Emphasis"/>
        </w:rPr>
        <w:t>two</w:t>
      </w:r>
      <w:proofErr w:type="gramEnd"/>
      <w:r w:rsidRPr="001225C6">
        <w:rPr>
          <w:rStyle w:val="Emphasis"/>
        </w:rPr>
        <w:t xml:space="preserve"> different types of Code titles: positive and nonpositive</w:t>
      </w:r>
      <w:r w:rsidRPr="001225C6">
        <w:rPr>
          <w:rStyle w:val="StyleUnderline"/>
        </w:rPr>
        <w:t xml:space="preserve">. The OLRC's role in each of these types is very </w:t>
      </w:r>
      <w:r w:rsidRPr="001225C6">
        <w:rPr>
          <w:rStyle w:val="Emphasis"/>
        </w:rPr>
        <w:t>different</w:t>
      </w:r>
      <w:r w:rsidRPr="001225C6">
        <w:rPr>
          <w:rStyle w:val="StyleUnderline"/>
        </w:rPr>
        <w:t xml:space="preserve">. </w:t>
      </w:r>
      <w:r w:rsidRPr="001225C6">
        <w:rPr>
          <w:rStyle w:val="Emphasis"/>
        </w:rPr>
        <w:t>Positive law</w:t>
      </w:r>
      <w:r w:rsidRPr="00822A15">
        <w:rPr>
          <w:sz w:val="16"/>
        </w:rPr>
        <w:t xml:space="preserve"> </w:t>
      </w:r>
      <w:r w:rsidRPr="001225C6">
        <w:rPr>
          <w:rStyle w:val="StyleUnderline"/>
        </w:rPr>
        <w:t xml:space="preserve">titles are </w:t>
      </w:r>
      <w:r w:rsidRPr="001225C6">
        <w:rPr>
          <w:rStyle w:val="Emphasis"/>
        </w:rPr>
        <w:t>directly enacted by Congress</w:t>
      </w:r>
      <w:r w:rsidRPr="00822A15">
        <w:rPr>
          <w:sz w:val="16"/>
        </w:rPr>
        <w:t xml:space="preserve"> </w:t>
      </w:r>
      <w:r w:rsidRPr="001225C6">
        <w:rPr>
          <w:rStyle w:val="StyleUnderline"/>
        </w:rPr>
        <w:t xml:space="preserve">as they appear in the Code. The OLRC creates the </w:t>
      </w:r>
      <w:r w:rsidRPr="001225C6">
        <w:rPr>
          <w:rStyle w:val="Emphasis"/>
        </w:rPr>
        <w:t>initial</w:t>
      </w:r>
      <w:r w:rsidRPr="001225C6">
        <w:rPr>
          <w:rStyle w:val="StyleUnderline"/>
        </w:rPr>
        <w:t xml:space="preserve"> version of these </w:t>
      </w:r>
      <w:proofErr w:type="gramStart"/>
      <w:r w:rsidRPr="001225C6">
        <w:rPr>
          <w:rStyle w:val="StyleUnderline"/>
        </w:rPr>
        <w:t>titles</w:t>
      </w:r>
      <w:proofErr w:type="gramEnd"/>
      <w:r w:rsidRPr="001225C6">
        <w:rPr>
          <w:rStyle w:val="StyleUnderline"/>
        </w:rPr>
        <w:t xml:space="preserve"> but they only become </w:t>
      </w:r>
      <w:r w:rsidRPr="001225C6">
        <w:rPr>
          <w:rStyle w:val="Emphasis"/>
        </w:rPr>
        <w:t>law</w:t>
      </w:r>
      <w:r w:rsidRPr="001225C6">
        <w:rPr>
          <w:rStyle w:val="StyleUnderline"/>
        </w:rPr>
        <w:t xml:space="preserve"> once </w:t>
      </w:r>
      <w:r w:rsidRPr="001225C6">
        <w:rPr>
          <w:rStyle w:val="Emphasis"/>
        </w:rPr>
        <w:t>Congress</w:t>
      </w:r>
      <w:r w:rsidRPr="001225C6">
        <w:rPr>
          <w:rStyle w:val="StyleUnderline"/>
        </w:rPr>
        <w:t xml:space="preserve"> enacts them</w:t>
      </w:r>
      <w:r w:rsidRPr="00822A15">
        <w:rPr>
          <w:sz w:val="16"/>
        </w:rPr>
        <w:t>. Once positive law titles are enacted, the Statutes at Large cease to be the law, and all future amendments are made directly to the positive law Code.</w:t>
      </w:r>
    </w:p>
    <w:p w14:paraId="448EF98D" w14:textId="77777777" w:rsidR="007F2BF5" w:rsidRPr="00822A15" w:rsidRDefault="007F2BF5" w:rsidP="007F2BF5">
      <w:pPr>
        <w:rPr>
          <w:sz w:val="16"/>
        </w:rPr>
      </w:pPr>
      <w:r w:rsidRPr="001225C6">
        <w:rPr>
          <w:rStyle w:val="StyleUnderline"/>
        </w:rPr>
        <w:t>The second type</w:t>
      </w:r>
      <w:r w:rsidRPr="00822A15">
        <w:rPr>
          <w:sz w:val="16"/>
        </w:rPr>
        <w:t xml:space="preserve"> of Code titles </w:t>
      </w:r>
      <w:r w:rsidRPr="001225C6">
        <w:rPr>
          <w:rStyle w:val="StyleUnderline"/>
        </w:rPr>
        <w:t xml:space="preserve">is </w:t>
      </w:r>
      <w:r w:rsidRPr="001225C6">
        <w:rPr>
          <w:rStyle w:val="Emphasis"/>
        </w:rPr>
        <w:t>nonpositive law</w:t>
      </w:r>
      <w:r w:rsidRPr="001225C6">
        <w:rPr>
          <w:rStyle w:val="StyleUnderline"/>
        </w:rPr>
        <w:t xml:space="preserve"> titles. These titles are </w:t>
      </w:r>
      <w:r w:rsidRPr="001225C6">
        <w:rPr>
          <w:rStyle w:val="Emphasis"/>
        </w:rPr>
        <w:t>unenacted editorial compilations of laws</w:t>
      </w:r>
      <w:r w:rsidRPr="00822A15">
        <w:rPr>
          <w:sz w:val="16"/>
        </w:rPr>
        <w:t xml:space="preserve"> </w:t>
      </w:r>
      <w:r w:rsidRPr="001225C6">
        <w:rPr>
          <w:rStyle w:val="StyleUnderline"/>
        </w:rPr>
        <w:t>enacted by Congress</w:t>
      </w:r>
      <w:r w:rsidRPr="00822A15">
        <w:rPr>
          <w:sz w:val="16"/>
        </w:rPr>
        <w:t xml:space="preserve">. Importantly, </w:t>
      </w:r>
      <w:r w:rsidRPr="001225C6">
        <w:rPr>
          <w:rStyle w:val="StyleUnderline"/>
        </w:rPr>
        <w:t>these</w:t>
      </w:r>
      <w:r w:rsidRPr="00822A15">
        <w:rPr>
          <w:sz w:val="16"/>
        </w:rPr>
        <w:t xml:space="preserve"> titles </w:t>
      </w:r>
      <w:r w:rsidRPr="001225C6">
        <w:rPr>
          <w:rStyle w:val="StyleUnderline"/>
        </w:rPr>
        <w:t>are</w:t>
      </w:r>
      <w:r w:rsidRPr="00822A15">
        <w:rPr>
          <w:sz w:val="16"/>
        </w:rPr>
        <w:t xml:space="preserve"> </w:t>
      </w:r>
      <w:r w:rsidRPr="001225C6">
        <w:rPr>
          <w:rStyle w:val="Emphasis"/>
        </w:rPr>
        <w:t>not themselves the law</w:t>
      </w:r>
      <w:r w:rsidRPr="00822A15">
        <w:rPr>
          <w:sz w:val="16"/>
        </w:rPr>
        <w:t xml:space="preserve"> </w:t>
      </w:r>
      <w:r w:rsidRPr="001225C6">
        <w:rPr>
          <w:rStyle w:val="StyleUnderline"/>
        </w:rPr>
        <w:t xml:space="preserve">but are merely a </w:t>
      </w:r>
      <w:r w:rsidRPr="001225C6">
        <w:rPr>
          <w:rStyle w:val="Emphasis"/>
        </w:rPr>
        <w:t>restatement</w:t>
      </w:r>
      <w:r w:rsidRPr="00822A15">
        <w:rPr>
          <w:sz w:val="16"/>
        </w:rPr>
        <w:t xml:space="preserve"> </w:t>
      </w:r>
      <w:r w:rsidRPr="001225C6">
        <w:rPr>
          <w:rStyle w:val="StyleUnderline"/>
        </w:rPr>
        <w:t xml:space="preserve">of the law made </w:t>
      </w:r>
      <w:r w:rsidRPr="001225C6">
        <w:rPr>
          <w:rStyle w:val="Emphasis"/>
        </w:rPr>
        <w:t>entirely by OLRC</w:t>
      </w:r>
      <w:r w:rsidRPr="001225C6">
        <w:rPr>
          <w:rStyle w:val="StyleUnderline"/>
        </w:rPr>
        <w:t xml:space="preserve">. The </w:t>
      </w:r>
      <w:r w:rsidRPr="001225C6">
        <w:rPr>
          <w:rStyle w:val="Emphasis"/>
        </w:rPr>
        <w:t>Statutes at Large</w:t>
      </w:r>
      <w:r w:rsidRPr="00822A15">
        <w:rPr>
          <w:sz w:val="16"/>
        </w:rPr>
        <w:t xml:space="preserve"> </w:t>
      </w:r>
      <w:r w:rsidRPr="001225C6">
        <w:rPr>
          <w:rStyle w:val="Emphasis"/>
        </w:rPr>
        <w:t>continue</w:t>
      </w:r>
      <w:r w:rsidRPr="00822A15">
        <w:rPr>
          <w:sz w:val="16"/>
        </w:rPr>
        <w:t xml:space="preserve"> </w:t>
      </w:r>
      <w:r w:rsidRPr="001225C6">
        <w:rPr>
          <w:rStyle w:val="StyleUnderline"/>
        </w:rPr>
        <w:t xml:space="preserve">to be </w:t>
      </w:r>
      <w:r w:rsidRPr="001225C6">
        <w:rPr>
          <w:rStyle w:val="Emphasis"/>
        </w:rPr>
        <w:t>binding law</w:t>
      </w:r>
      <w:r w:rsidRPr="00822A15">
        <w:rPr>
          <w:sz w:val="16"/>
        </w:rPr>
        <w:t xml:space="preserve">, and future amendments to laws contained in nonpositive law titles are made to the original enactments in the Statutes at Large. Understanding how positive law and nonpositive law codification differ is essential to understanding the nature of law. </w:t>
      </w:r>
      <w:r w:rsidRPr="001225C6">
        <w:rPr>
          <w:rStyle w:val="StyleUnderline"/>
        </w:rPr>
        <w:t>This</w:t>
      </w:r>
      <w:r w:rsidRPr="00822A15">
        <w:rPr>
          <w:sz w:val="16"/>
        </w:rPr>
        <w:t xml:space="preserve"> </w:t>
      </w:r>
      <w:r w:rsidRPr="001225C6">
        <w:rPr>
          <w:rStyle w:val="Emphasis"/>
        </w:rPr>
        <w:t>critical difference</w:t>
      </w:r>
      <w:r w:rsidRPr="00822A15">
        <w:rPr>
          <w:sz w:val="16"/>
        </w:rPr>
        <w:t xml:space="preserve"> </w:t>
      </w:r>
      <w:r w:rsidRPr="001225C6">
        <w:rPr>
          <w:rStyle w:val="StyleUnderline"/>
        </w:rPr>
        <w:t xml:space="preserve">has gone </w:t>
      </w:r>
      <w:r w:rsidRPr="001225C6">
        <w:rPr>
          <w:rStyle w:val="Emphasis"/>
        </w:rPr>
        <w:t>unnoticed</w:t>
      </w:r>
      <w:r w:rsidRPr="00822A15">
        <w:rPr>
          <w:sz w:val="16"/>
        </w:rPr>
        <w:t xml:space="preserve"> in the statutory interpretation literature, </w:t>
      </w:r>
      <w:r w:rsidRPr="001225C6">
        <w:rPr>
          <w:rStyle w:val="StyleUnderline"/>
        </w:rPr>
        <w:t xml:space="preserve">and courts have mostly </w:t>
      </w:r>
      <w:r w:rsidRPr="001225C6">
        <w:rPr>
          <w:rStyle w:val="Emphasis"/>
        </w:rPr>
        <w:t>failed to make a distinction</w:t>
      </w:r>
      <w:r w:rsidRPr="00822A15">
        <w:rPr>
          <w:sz w:val="16"/>
        </w:rPr>
        <w:t xml:space="preserve"> </w:t>
      </w:r>
      <w:r w:rsidRPr="001225C6">
        <w:rPr>
          <w:rStyle w:val="StyleUnderline"/>
        </w:rPr>
        <w:t>between positive and nonpositive law</w:t>
      </w:r>
      <w:r w:rsidRPr="00822A15">
        <w:rPr>
          <w:sz w:val="16"/>
        </w:rPr>
        <w:t>.6</w:t>
      </w:r>
    </w:p>
    <w:p w14:paraId="3C08766E" w14:textId="77777777" w:rsidR="007F2BF5" w:rsidRPr="00D93900" w:rsidRDefault="007F2BF5" w:rsidP="007F2BF5">
      <w:pPr>
        <w:rPr>
          <w:sz w:val="16"/>
        </w:rPr>
      </w:pPr>
      <w:r w:rsidRPr="00822A15">
        <w:rPr>
          <w:sz w:val="16"/>
        </w:rPr>
        <w:t xml:space="preserve">Each of these types of law has distinct benefits and complications. </w:t>
      </w:r>
      <w:r w:rsidRPr="001225C6">
        <w:rPr>
          <w:rStyle w:val="Emphasis"/>
        </w:rPr>
        <w:t>Nonpositive law titles</w:t>
      </w:r>
      <w:r w:rsidRPr="00822A15">
        <w:rPr>
          <w:sz w:val="16"/>
        </w:rPr>
        <w:t xml:space="preserve"> of the Code </w:t>
      </w:r>
      <w:r w:rsidRPr="001225C6">
        <w:rPr>
          <w:rStyle w:val="StyleUnderline"/>
        </w:rPr>
        <w:t xml:space="preserve">allow the law to be presented in an </w:t>
      </w:r>
      <w:r w:rsidRPr="001225C6">
        <w:rPr>
          <w:rStyle w:val="Emphasis"/>
        </w:rPr>
        <w:t>updated</w:t>
      </w:r>
      <w:r w:rsidRPr="00822A15">
        <w:rPr>
          <w:sz w:val="16"/>
        </w:rPr>
        <w:t xml:space="preserve"> </w:t>
      </w:r>
      <w:r w:rsidRPr="001225C6">
        <w:rPr>
          <w:rStyle w:val="StyleUnderline"/>
        </w:rPr>
        <w:t>and</w:t>
      </w:r>
      <w:r w:rsidRPr="00822A15">
        <w:rPr>
          <w:sz w:val="16"/>
        </w:rPr>
        <w:t xml:space="preserve"> relatively </w:t>
      </w:r>
      <w:r w:rsidRPr="001225C6">
        <w:rPr>
          <w:rStyle w:val="Emphasis"/>
        </w:rPr>
        <w:t>organized manner</w:t>
      </w:r>
      <w:r w:rsidRPr="001225C6">
        <w:rPr>
          <w:rStyle w:val="StyleUnderline"/>
        </w:rPr>
        <w:t>, which makes the law</w:t>
      </w:r>
      <w:r w:rsidRPr="00822A15">
        <w:rPr>
          <w:sz w:val="16"/>
        </w:rPr>
        <w:t xml:space="preserve"> more </w:t>
      </w:r>
      <w:r w:rsidRPr="001225C6">
        <w:rPr>
          <w:rStyle w:val="Emphasis"/>
        </w:rPr>
        <w:t>accessible to the public</w:t>
      </w:r>
      <w:r w:rsidRPr="001225C6">
        <w:rPr>
          <w:rStyle w:val="StyleUnderline"/>
        </w:rPr>
        <w:t xml:space="preserve">. </w:t>
      </w:r>
      <w:r w:rsidRPr="00274997">
        <w:rPr>
          <w:rStyle w:val="StyleUnderline"/>
          <w:highlight w:val="yellow"/>
        </w:rPr>
        <w:t>This</w:t>
      </w:r>
      <w:r w:rsidRPr="00822A15">
        <w:rPr>
          <w:sz w:val="16"/>
        </w:rPr>
        <w:t xml:space="preserve"> is supposed to </w:t>
      </w:r>
      <w:r w:rsidRPr="00274997">
        <w:rPr>
          <w:rStyle w:val="Emphasis"/>
          <w:highlight w:val="yellow"/>
        </w:rPr>
        <w:t>improve law</w:t>
      </w:r>
      <w:r w:rsidRPr="00822A15">
        <w:rPr>
          <w:sz w:val="16"/>
        </w:rPr>
        <w:t xml:space="preserve"> </w:t>
      </w:r>
      <w:r w:rsidRPr="001225C6">
        <w:rPr>
          <w:rStyle w:val="StyleUnderline"/>
        </w:rPr>
        <w:t xml:space="preserve">by </w:t>
      </w:r>
      <w:r w:rsidRPr="00274997">
        <w:rPr>
          <w:rStyle w:val="StyleUnderline"/>
          <w:highlight w:val="yellow"/>
        </w:rPr>
        <w:t xml:space="preserve">making it </w:t>
      </w:r>
      <w:r w:rsidRPr="00274997">
        <w:rPr>
          <w:rStyle w:val="Emphasis"/>
          <w:highlight w:val="yellow"/>
        </w:rPr>
        <w:t>less confusing</w:t>
      </w:r>
      <w:r w:rsidRPr="00274997">
        <w:rPr>
          <w:sz w:val="16"/>
          <w:highlight w:val="yellow"/>
        </w:rPr>
        <w:t xml:space="preserve"> </w:t>
      </w:r>
      <w:r w:rsidRPr="00274997">
        <w:rPr>
          <w:rStyle w:val="StyleUnderline"/>
          <w:highlight w:val="yellow"/>
        </w:rPr>
        <w:t>and</w:t>
      </w:r>
      <w:r w:rsidRPr="00274997">
        <w:rPr>
          <w:sz w:val="16"/>
          <w:highlight w:val="yellow"/>
        </w:rPr>
        <w:t xml:space="preserve"> </w:t>
      </w:r>
      <w:r w:rsidRPr="00274997">
        <w:rPr>
          <w:rStyle w:val="Emphasis"/>
          <w:highlight w:val="yellow"/>
        </w:rPr>
        <w:t>time-consuming</w:t>
      </w:r>
      <w:r w:rsidRPr="001225C6">
        <w:rPr>
          <w:rStyle w:val="Emphasis"/>
        </w:rPr>
        <w:t xml:space="preserve"> to understand</w:t>
      </w:r>
      <w:r w:rsidRPr="00822A15">
        <w:rPr>
          <w:sz w:val="16"/>
        </w:rPr>
        <w:t xml:space="preserve">. </w:t>
      </w:r>
      <w:r w:rsidRPr="00C9220D">
        <w:rPr>
          <w:rStyle w:val="StyleUnderline"/>
        </w:rPr>
        <w:t>However, OLRC's</w:t>
      </w:r>
      <w:r w:rsidRPr="00822A15">
        <w:rPr>
          <w:sz w:val="16"/>
        </w:rPr>
        <w:t xml:space="preserve"> nonpositive law </w:t>
      </w:r>
      <w:r w:rsidRPr="00C9220D">
        <w:rPr>
          <w:rStyle w:val="StyleUnderline"/>
        </w:rPr>
        <w:t xml:space="preserve">compilations are </w:t>
      </w:r>
      <w:r w:rsidRPr="00C9220D">
        <w:rPr>
          <w:rStyle w:val="Emphasis"/>
        </w:rPr>
        <w:t>sometimes</w:t>
      </w:r>
      <w:r w:rsidRPr="00822A15">
        <w:rPr>
          <w:sz w:val="16"/>
        </w:rPr>
        <w:t xml:space="preserve"> incomplete or </w:t>
      </w:r>
      <w:r w:rsidRPr="00C9220D">
        <w:rPr>
          <w:rStyle w:val="Emphasis"/>
        </w:rPr>
        <w:t>misrepresentative</w:t>
      </w:r>
      <w:r w:rsidRPr="00822A15">
        <w:rPr>
          <w:sz w:val="16"/>
        </w:rPr>
        <w:t xml:space="preserve">,7 </w:t>
      </w:r>
      <w:r w:rsidRPr="00C9220D">
        <w:rPr>
          <w:rStyle w:val="StyleUnderline"/>
        </w:rPr>
        <w:t xml:space="preserve">and can </w:t>
      </w:r>
      <w:r w:rsidRPr="00C9220D">
        <w:rPr>
          <w:rStyle w:val="Emphasis"/>
        </w:rPr>
        <w:t>falsely</w:t>
      </w:r>
      <w:r w:rsidRPr="00C9220D">
        <w:rPr>
          <w:rStyle w:val="StyleUnderline"/>
        </w:rPr>
        <w:t xml:space="preserve"> lead readers to </w:t>
      </w:r>
      <w:r w:rsidRPr="00C9220D">
        <w:rPr>
          <w:rStyle w:val="Emphasis"/>
        </w:rPr>
        <w:t>believe</w:t>
      </w:r>
      <w:r w:rsidRPr="00C9220D">
        <w:rPr>
          <w:rStyle w:val="StyleUnderline"/>
        </w:rPr>
        <w:t xml:space="preserve"> they can</w:t>
      </w:r>
      <w:r w:rsidRPr="00822A15">
        <w:rPr>
          <w:sz w:val="16"/>
        </w:rPr>
        <w:t xml:space="preserve"> *645 </w:t>
      </w:r>
      <w:r w:rsidRPr="00C9220D">
        <w:rPr>
          <w:rStyle w:val="StyleUnderline"/>
        </w:rPr>
        <w:t xml:space="preserve">understand the law </w:t>
      </w:r>
      <w:r w:rsidRPr="00C9220D">
        <w:rPr>
          <w:rStyle w:val="Emphasis"/>
        </w:rPr>
        <w:t>without recourse</w:t>
      </w:r>
      <w:r w:rsidRPr="00822A15">
        <w:rPr>
          <w:sz w:val="16"/>
        </w:rPr>
        <w:t xml:space="preserve"> </w:t>
      </w:r>
      <w:r w:rsidRPr="00C9220D">
        <w:rPr>
          <w:rStyle w:val="StyleUnderline"/>
        </w:rPr>
        <w:t xml:space="preserve">to the </w:t>
      </w:r>
      <w:r w:rsidRPr="00C9220D">
        <w:rPr>
          <w:rStyle w:val="Emphasis"/>
        </w:rPr>
        <w:t>full complexity of Congress's original enactments</w:t>
      </w:r>
      <w:r w:rsidRPr="00822A15">
        <w:rPr>
          <w:sz w:val="16"/>
        </w:rPr>
        <w:t xml:space="preserve">. </w:t>
      </w:r>
      <w:r w:rsidRPr="00C9220D">
        <w:rPr>
          <w:rStyle w:val="StyleUnderline"/>
        </w:rPr>
        <w:t>Nonpositive law codification</w:t>
      </w:r>
      <w:r w:rsidRPr="00822A15">
        <w:rPr>
          <w:sz w:val="16"/>
        </w:rPr>
        <w:t xml:space="preserve"> also often </w:t>
      </w:r>
      <w:r w:rsidRPr="00C9220D">
        <w:rPr>
          <w:rStyle w:val="StyleUnderline"/>
        </w:rPr>
        <w:t xml:space="preserve">attempts to </w:t>
      </w:r>
      <w:r w:rsidRPr="00274997">
        <w:rPr>
          <w:rStyle w:val="Emphasis"/>
          <w:highlight w:val="yellow"/>
        </w:rPr>
        <w:t>smooth out</w:t>
      </w:r>
      <w:r w:rsidRPr="00C9220D">
        <w:rPr>
          <w:rStyle w:val="Emphasis"/>
        </w:rPr>
        <w:t xml:space="preserve"> rough </w:t>
      </w:r>
      <w:r w:rsidRPr="00274997">
        <w:rPr>
          <w:rStyle w:val="Emphasis"/>
          <w:highlight w:val="yellow"/>
        </w:rPr>
        <w:t>edges</w:t>
      </w:r>
      <w:r w:rsidRPr="00274997">
        <w:rPr>
          <w:sz w:val="16"/>
          <w:highlight w:val="yellow"/>
        </w:rPr>
        <w:t xml:space="preserve"> </w:t>
      </w:r>
      <w:r w:rsidRPr="00274997">
        <w:rPr>
          <w:rStyle w:val="StyleUnderline"/>
          <w:highlight w:val="yellow"/>
        </w:rPr>
        <w:t>or</w:t>
      </w:r>
      <w:r w:rsidRPr="00274997">
        <w:rPr>
          <w:sz w:val="16"/>
          <w:highlight w:val="yellow"/>
        </w:rPr>
        <w:t xml:space="preserve"> </w:t>
      </w:r>
      <w:r w:rsidRPr="00274997">
        <w:rPr>
          <w:rStyle w:val="Emphasis"/>
          <w:highlight w:val="yellow"/>
        </w:rPr>
        <w:t>hide ambiguities</w:t>
      </w:r>
      <w:r w:rsidRPr="00C9220D">
        <w:rPr>
          <w:rStyle w:val="Emphasis"/>
        </w:rPr>
        <w:t xml:space="preserve"> created by Congress</w:t>
      </w:r>
      <w:r w:rsidRPr="00822A15">
        <w:rPr>
          <w:sz w:val="16"/>
        </w:rPr>
        <w:t xml:space="preserve">, in effect </w:t>
      </w:r>
      <w:r w:rsidRPr="00274997">
        <w:rPr>
          <w:rStyle w:val="StyleUnderline"/>
          <w:highlight w:val="yellow"/>
        </w:rPr>
        <w:t>imposing</w:t>
      </w:r>
      <w:r w:rsidRPr="00C9220D">
        <w:rPr>
          <w:rStyle w:val="StyleUnderline"/>
        </w:rPr>
        <w:t xml:space="preserve"> an</w:t>
      </w:r>
      <w:r w:rsidRPr="00822A15">
        <w:rPr>
          <w:sz w:val="16"/>
        </w:rPr>
        <w:t xml:space="preserve"> </w:t>
      </w:r>
      <w:r w:rsidRPr="00274997">
        <w:rPr>
          <w:rStyle w:val="Emphasis"/>
          <w:highlight w:val="yellow"/>
        </w:rPr>
        <w:t>appearance</w:t>
      </w:r>
      <w:r w:rsidRPr="00C9220D">
        <w:rPr>
          <w:rStyle w:val="Emphasis"/>
        </w:rPr>
        <w:t xml:space="preserve"> of perfection</w:t>
      </w:r>
      <w:r w:rsidRPr="00822A15">
        <w:rPr>
          <w:sz w:val="16"/>
        </w:rPr>
        <w:t xml:space="preserve"> </w:t>
      </w:r>
      <w:r w:rsidRPr="00274997">
        <w:rPr>
          <w:rStyle w:val="StyleUnderline"/>
          <w:highlight w:val="yellow"/>
        </w:rPr>
        <w:t>on</w:t>
      </w:r>
      <w:r w:rsidRPr="00274997">
        <w:rPr>
          <w:sz w:val="16"/>
          <w:highlight w:val="yellow"/>
        </w:rPr>
        <w:t xml:space="preserve"> </w:t>
      </w:r>
      <w:r w:rsidRPr="00274997">
        <w:rPr>
          <w:rStyle w:val="Emphasis"/>
          <w:highlight w:val="yellow"/>
        </w:rPr>
        <w:t>Congress's</w:t>
      </w:r>
      <w:r w:rsidRPr="00822A15">
        <w:rPr>
          <w:sz w:val="16"/>
        </w:rPr>
        <w:t xml:space="preserve"> imperfect </w:t>
      </w:r>
      <w:r w:rsidRPr="00274997">
        <w:rPr>
          <w:rStyle w:val="Emphasis"/>
          <w:highlight w:val="yellow"/>
        </w:rPr>
        <w:t>work</w:t>
      </w:r>
      <w:r w:rsidRPr="00822A15">
        <w:rPr>
          <w:sz w:val="16"/>
        </w:rPr>
        <w:t xml:space="preserve">. </w:t>
      </w:r>
      <w:r w:rsidRPr="00C9220D">
        <w:rPr>
          <w:rStyle w:val="StyleUnderline"/>
        </w:rPr>
        <w:t xml:space="preserve">Although the Code makes the law appear as one coherent and contemporaneous law, it is in fact a </w:t>
      </w:r>
      <w:r w:rsidRPr="00C9220D">
        <w:rPr>
          <w:rStyle w:val="Emphasis"/>
        </w:rPr>
        <w:t>series</w:t>
      </w:r>
      <w:r w:rsidRPr="00C9220D">
        <w:rPr>
          <w:rStyle w:val="StyleUnderline"/>
        </w:rPr>
        <w:t xml:space="preserve"> of laws</w:t>
      </w:r>
      <w:r w:rsidRPr="00822A15">
        <w:rPr>
          <w:sz w:val="16"/>
        </w:rPr>
        <w:t xml:space="preserve"> </w:t>
      </w:r>
      <w:r w:rsidRPr="00C9220D">
        <w:rPr>
          <w:rStyle w:val="Emphasis"/>
        </w:rPr>
        <w:t>synthesized</w:t>
      </w:r>
      <w:r w:rsidRPr="00822A15">
        <w:rPr>
          <w:sz w:val="16"/>
        </w:rPr>
        <w:t xml:space="preserve"> </w:t>
      </w:r>
      <w:r w:rsidRPr="00C9220D">
        <w:rPr>
          <w:rStyle w:val="StyleUnderline"/>
        </w:rPr>
        <w:t>from</w:t>
      </w:r>
      <w:r w:rsidRPr="00822A15">
        <w:rPr>
          <w:sz w:val="16"/>
        </w:rPr>
        <w:t xml:space="preserve"> </w:t>
      </w:r>
      <w:r w:rsidRPr="00C9220D">
        <w:rPr>
          <w:rStyle w:val="Emphasis"/>
        </w:rPr>
        <w:t>many different enactments</w:t>
      </w:r>
      <w:r w:rsidRPr="00822A15">
        <w:rPr>
          <w:sz w:val="16"/>
        </w:rPr>
        <w:t xml:space="preserve">, </w:t>
      </w:r>
      <w:r w:rsidRPr="00C9220D">
        <w:rPr>
          <w:rStyle w:val="StyleUnderline"/>
        </w:rPr>
        <w:t xml:space="preserve">often from many </w:t>
      </w:r>
      <w:r w:rsidRPr="00C9220D">
        <w:rPr>
          <w:rStyle w:val="Emphasis"/>
        </w:rPr>
        <w:t>different</w:t>
      </w:r>
      <w:r w:rsidRPr="00C9220D">
        <w:rPr>
          <w:rStyle w:val="StyleUnderline"/>
        </w:rPr>
        <w:t xml:space="preserve"> Congresses with potentially </w:t>
      </w:r>
      <w:r w:rsidRPr="00C9220D">
        <w:rPr>
          <w:rStyle w:val="Emphasis"/>
        </w:rPr>
        <w:t>conflicting goals and purposes</w:t>
      </w:r>
      <w:r w:rsidRPr="00822A15">
        <w:rPr>
          <w:sz w:val="16"/>
        </w:rPr>
        <w:t xml:space="preserve">. </w:t>
      </w:r>
      <w:r w:rsidRPr="00C9220D">
        <w:rPr>
          <w:rStyle w:val="StyleUnderline"/>
        </w:rPr>
        <w:t xml:space="preserve">Moreover, OLRC's nonpositive law </w:t>
      </w:r>
      <w:r w:rsidRPr="00F66169">
        <w:rPr>
          <w:rStyle w:val="StyleUnderline"/>
        </w:rPr>
        <w:t>codification decisions</w:t>
      </w:r>
      <w:r w:rsidRPr="00F66169">
        <w:rPr>
          <w:sz w:val="16"/>
        </w:rPr>
        <w:t>--including how to organize the law, what to omit, and what to relegate to notes--</w:t>
      </w:r>
      <w:r w:rsidRPr="00F66169">
        <w:rPr>
          <w:rStyle w:val="StyleUnderline"/>
        </w:rPr>
        <w:t xml:space="preserve">are </w:t>
      </w:r>
      <w:r w:rsidRPr="00F66169">
        <w:rPr>
          <w:rStyle w:val="Emphasis"/>
        </w:rPr>
        <w:t>not publicly available</w:t>
      </w:r>
      <w:r w:rsidRPr="00F66169">
        <w:rPr>
          <w:sz w:val="16"/>
        </w:rPr>
        <w:t xml:space="preserve"> </w:t>
      </w:r>
      <w:r w:rsidRPr="00F66169">
        <w:rPr>
          <w:rStyle w:val="StyleUnderline"/>
        </w:rPr>
        <w:t>and</w:t>
      </w:r>
      <w:r w:rsidRPr="00F66169">
        <w:rPr>
          <w:sz w:val="16"/>
        </w:rPr>
        <w:t xml:space="preserve"> are </w:t>
      </w:r>
      <w:r w:rsidRPr="00F66169">
        <w:rPr>
          <w:rStyle w:val="Emphasis"/>
        </w:rPr>
        <w:t>not overseen by members of Congress or their staff</w:t>
      </w:r>
      <w:r w:rsidRPr="00F66169">
        <w:rPr>
          <w:sz w:val="16"/>
        </w:rPr>
        <w:t xml:space="preserve">. The rise of unorthodox lawmaking, like omnibus bills, makes these concerns especially acute. As Congress's enactments combine many different types of legislation into one, less coherent omnibus bill, </w:t>
      </w:r>
      <w:r w:rsidRPr="00F66169">
        <w:rPr>
          <w:rStyle w:val="StyleUnderline"/>
        </w:rPr>
        <w:t>OLRC's work becomes</w:t>
      </w:r>
      <w:r w:rsidRPr="00F66169">
        <w:rPr>
          <w:sz w:val="16"/>
        </w:rPr>
        <w:t xml:space="preserve"> more </w:t>
      </w:r>
      <w:r w:rsidRPr="00F66169">
        <w:rPr>
          <w:rStyle w:val="Emphasis"/>
        </w:rPr>
        <w:t>critical</w:t>
      </w:r>
      <w:r w:rsidRPr="00F66169">
        <w:rPr>
          <w:sz w:val="16"/>
        </w:rPr>
        <w:t xml:space="preserve"> </w:t>
      </w:r>
      <w:r w:rsidRPr="00F66169">
        <w:rPr>
          <w:rStyle w:val="StyleUnderline"/>
        </w:rPr>
        <w:t>but raises the potential</w:t>
      </w:r>
      <w:r w:rsidRPr="00F66169">
        <w:rPr>
          <w:sz w:val="16"/>
        </w:rPr>
        <w:t xml:space="preserve"> for OLRC's work </w:t>
      </w:r>
      <w:r w:rsidRPr="00F66169">
        <w:rPr>
          <w:rStyle w:val="StyleUnderline"/>
        </w:rPr>
        <w:t xml:space="preserve">to generate something that </w:t>
      </w:r>
      <w:r w:rsidRPr="00F66169">
        <w:rPr>
          <w:rStyle w:val="Emphasis"/>
        </w:rPr>
        <w:t>do</w:t>
      </w:r>
      <w:r w:rsidRPr="00F66169">
        <w:rPr>
          <w:rStyle w:val="StyleUnderline"/>
        </w:rPr>
        <w:t xml:space="preserve">es </w:t>
      </w:r>
      <w:r w:rsidRPr="00F66169">
        <w:rPr>
          <w:rStyle w:val="Emphasis"/>
        </w:rPr>
        <w:t>not</w:t>
      </w:r>
      <w:r w:rsidRPr="00F66169">
        <w:rPr>
          <w:sz w:val="16"/>
        </w:rPr>
        <w:t xml:space="preserve"> accurately </w:t>
      </w:r>
      <w:r w:rsidRPr="00F66169">
        <w:rPr>
          <w:rStyle w:val="Emphasis"/>
        </w:rPr>
        <w:t>reflect congressional intent</w:t>
      </w:r>
      <w:r w:rsidRPr="00F66169">
        <w:rPr>
          <w:sz w:val="16"/>
        </w:rPr>
        <w:t>. However</w:t>
      </w:r>
      <w:r w:rsidRPr="00922379">
        <w:rPr>
          <w:sz w:val="16"/>
        </w:rPr>
        <w:t xml:space="preserve"> well-intentioned these unofficial compilations are, interpreters should be forced to grapple with the full ambiguity and inconsistency of Congress's work, </w:t>
      </w:r>
      <w:proofErr w:type="gramStart"/>
      <w:r w:rsidRPr="00922379">
        <w:rPr>
          <w:sz w:val="16"/>
        </w:rPr>
        <w:t>warts</w:t>
      </w:r>
      <w:proofErr w:type="gramEnd"/>
      <w:r w:rsidRPr="00922379">
        <w:rPr>
          <w:sz w:val="16"/>
        </w:rPr>
        <w:t xml:space="preserve"> and all.</w:t>
      </w:r>
    </w:p>
    <w:p w14:paraId="2BB43C7E" w14:textId="33B2A116" w:rsidR="007F2BF5" w:rsidRDefault="000905A4" w:rsidP="007F2BF5">
      <w:pPr>
        <w:pStyle w:val="Heading4"/>
      </w:pPr>
      <w:r>
        <w:t xml:space="preserve">4. </w:t>
      </w:r>
      <w:r w:rsidR="007F2BF5">
        <w:t xml:space="preserve">It addresses issues that arise from judicial construction of statutes by informing courts that their interpretation is erroneous---courts quickly follow on based on the signal of legislative intent. </w:t>
      </w:r>
    </w:p>
    <w:p w14:paraId="3C818225" w14:textId="77777777" w:rsidR="007F2BF5" w:rsidRPr="00772E23" w:rsidRDefault="007F2BF5" w:rsidP="007F2BF5">
      <w:r>
        <w:t xml:space="preserve">Mary Garvey </w:t>
      </w:r>
      <w:proofErr w:type="spellStart"/>
      <w:r w:rsidRPr="00772E23">
        <w:rPr>
          <w:rStyle w:val="Style13ptBold"/>
        </w:rPr>
        <w:t>Alegro</w:t>
      </w:r>
      <w:proofErr w:type="spellEnd"/>
      <w:r w:rsidRPr="00772E23">
        <w:rPr>
          <w:rStyle w:val="Style13ptBold"/>
        </w:rPr>
        <w:t xml:space="preserve"> 3</w:t>
      </w:r>
      <w:r>
        <w:t xml:space="preserve">, Associate Professor of Law, Loyola University New Orleans School of Law, “A Step in the Right Direction: Reducing </w:t>
      </w:r>
      <w:proofErr w:type="spellStart"/>
      <w:r>
        <w:t>Intercircuit</w:t>
      </w:r>
      <w:proofErr w:type="spellEnd"/>
      <w:r>
        <w:t xml:space="preserve"> Conflicts by Strengthening the Value of Federal Appellate Court Decisions,” 70 Tenn. L. Rev. 605, Spring 2003, </w:t>
      </w:r>
      <w:proofErr w:type="spellStart"/>
      <w:r>
        <w:t>WestLaw</w:t>
      </w:r>
      <w:proofErr w:type="spellEnd"/>
    </w:p>
    <w:p w14:paraId="4F6A8D26" w14:textId="77777777" w:rsidR="007F2BF5" w:rsidRPr="007E7468" w:rsidRDefault="007F2BF5" w:rsidP="007F2BF5">
      <w:pPr>
        <w:rPr>
          <w:sz w:val="16"/>
        </w:rPr>
      </w:pPr>
      <w:r w:rsidRPr="007E7468">
        <w:rPr>
          <w:sz w:val="16"/>
        </w:rPr>
        <w:t>2. Creating a Legislative Standing Committee</w:t>
      </w:r>
    </w:p>
    <w:p w14:paraId="45B5BE20" w14:textId="77777777" w:rsidR="007F2BF5" w:rsidRPr="007E7468" w:rsidRDefault="007F2BF5" w:rsidP="007F2BF5">
      <w:pPr>
        <w:rPr>
          <w:sz w:val="16"/>
        </w:rPr>
      </w:pPr>
      <w:r w:rsidRPr="00907124">
        <w:rPr>
          <w:sz w:val="16"/>
        </w:rPr>
        <w:t xml:space="preserve">Another plan proposed to clarify federal law is the creation of </w:t>
      </w:r>
      <w:r w:rsidRPr="00907124">
        <w:rPr>
          <w:rStyle w:val="StyleUnderline"/>
        </w:rPr>
        <w:t>a</w:t>
      </w:r>
      <w:r w:rsidRPr="00907124">
        <w:rPr>
          <w:sz w:val="16"/>
        </w:rPr>
        <w:t xml:space="preserve"> legislative </w:t>
      </w:r>
      <w:r w:rsidRPr="00907124">
        <w:rPr>
          <w:rStyle w:val="Emphasis"/>
        </w:rPr>
        <w:t>standing committee</w:t>
      </w:r>
      <w:r w:rsidRPr="00907124">
        <w:rPr>
          <w:rStyle w:val="StyleUnderline"/>
        </w:rPr>
        <w:t xml:space="preserve"> charged with taking </w:t>
      </w:r>
      <w:r w:rsidRPr="00907124">
        <w:rPr>
          <w:rStyle w:val="StyleUnderline"/>
          <w:highlight w:val="yellow"/>
        </w:rPr>
        <w:t>a “</w:t>
      </w:r>
      <w:r w:rsidRPr="00907124">
        <w:rPr>
          <w:rStyle w:val="Emphasis"/>
          <w:highlight w:val="yellow"/>
        </w:rPr>
        <w:t>second look</w:t>
      </w:r>
      <w:r w:rsidRPr="00907124">
        <w:rPr>
          <w:rStyle w:val="StyleUnderline"/>
          <w:highlight w:val="yellow"/>
        </w:rPr>
        <w:t>”</w:t>
      </w:r>
      <w:r w:rsidRPr="00907124">
        <w:rPr>
          <w:rStyle w:val="StyleUnderline"/>
        </w:rPr>
        <w:t xml:space="preserve"> at legislation in existence</w:t>
      </w:r>
      <w:r w:rsidRPr="00907124">
        <w:rPr>
          <w:sz w:val="16"/>
        </w:rPr>
        <w:t xml:space="preserve">. “A new standing committee </w:t>
      </w:r>
      <w:r w:rsidRPr="00907124">
        <w:rPr>
          <w:rStyle w:val="StyleUnderline"/>
        </w:rPr>
        <w:t xml:space="preserve">could </w:t>
      </w:r>
      <w:r w:rsidRPr="00907124">
        <w:rPr>
          <w:rStyle w:val="StyleUnderline"/>
          <w:highlight w:val="yellow"/>
        </w:rPr>
        <w:t>serve as</w:t>
      </w:r>
      <w:r w:rsidRPr="00907124">
        <w:rPr>
          <w:rStyle w:val="StyleUnderline"/>
        </w:rPr>
        <w:t xml:space="preserve"> [a] </w:t>
      </w:r>
      <w:r w:rsidRPr="00907124">
        <w:rPr>
          <w:rStyle w:val="Emphasis"/>
          <w:highlight w:val="yellow"/>
        </w:rPr>
        <w:t>gap filler</w:t>
      </w:r>
      <w:r w:rsidRPr="00907124">
        <w:rPr>
          <w:rStyle w:val="StyleUnderline"/>
        </w:rPr>
        <w:t xml:space="preserve">; </w:t>
      </w:r>
      <w:r w:rsidRPr="00907124">
        <w:rPr>
          <w:rStyle w:val="Emphasis"/>
        </w:rPr>
        <w:t>it</w:t>
      </w:r>
      <w:r w:rsidRPr="00907124">
        <w:rPr>
          <w:sz w:val="16"/>
        </w:rPr>
        <w:t xml:space="preserve">s business </w:t>
      </w:r>
      <w:r w:rsidRPr="00907124">
        <w:rPr>
          <w:rStyle w:val="StyleUnderline"/>
          <w:highlight w:val="yellow"/>
        </w:rPr>
        <w:t>would</w:t>
      </w:r>
      <w:r w:rsidRPr="00907124">
        <w:rPr>
          <w:sz w:val="16"/>
        </w:rPr>
        <w:t xml:space="preserve"> be to </w:t>
      </w:r>
      <w:r w:rsidRPr="00907124">
        <w:rPr>
          <w:rStyle w:val="Emphasis"/>
          <w:highlight w:val="yellow"/>
        </w:rPr>
        <w:t>examine court decisions</w:t>
      </w:r>
      <w:r w:rsidRPr="00F66169">
        <w:rPr>
          <w:rStyle w:val="StyleUnderline"/>
          <w:highlight w:val="yellow"/>
        </w:rPr>
        <w:t xml:space="preserve"> </w:t>
      </w:r>
      <w:r w:rsidRPr="00907124">
        <w:rPr>
          <w:rStyle w:val="Emphasis"/>
          <w:highlight w:val="yellow"/>
        </w:rPr>
        <w:t>construing</w:t>
      </w:r>
      <w:r w:rsidRPr="00907124">
        <w:rPr>
          <w:rStyle w:val="Emphasis"/>
        </w:rPr>
        <w:t xml:space="preserve"> federal </w:t>
      </w:r>
      <w:r w:rsidRPr="00907124">
        <w:rPr>
          <w:rStyle w:val="Emphasis"/>
          <w:highlight w:val="yellow"/>
        </w:rPr>
        <w:t>statutes</w:t>
      </w:r>
      <w:r w:rsidRPr="00907124">
        <w:rPr>
          <w:sz w:val="16"/>
          <w:highlight w:val="yellow"/>
        </w:rPr>
        <w:t xml:space="preserve"> </w:t>
      </w:r>
      <w:r w:rsidRPr="00907124">
        <w:rPr>
          <w:rStyle w:val="StyleUnderline"/>
          <w:highlight w:val="yellow"/>
        </w:rPr>
        <w:t>and</w:t>
      </w:r>
      <w:r w:rsidRPr="00907124">
        <w:rPr>
          <w:sz w:val="16"/>
        </w:rPr>
        <w:t xml:space="preserve"> to draft bills to </w:t>
      </w:r>
      <w:r w:rsidRPr="00907124">
        <w:rPr>
          <w:rStyle w:val="Emphasis"/>
          <w:highlight w:val="yellow"/>
        </w:rPr>
        <w:t>resolve</w:t>
      </w:r>
      <w:r w:rsidRPr="00907124">
        <w:rPr>
          <w:sz w:val="16"/>
        </w:rPr>
        <w:t xml:space="preserve"> actual or potential </w:t>
      </w:r>
      <w:r w:rsidRPr="00907124">
        <w:rPr>
          <w:rStyle w:val="Emphasis"/>
          <w:highlight w:val="yellow"/>
        </w:rPr>
        <w:t>conflicts</w:t>
      </w:r>
      <w:r w:rsidRPr="00907124">
        <w:rPr>
          <w:sz w:val="16"/>
        </w:rPr>
        <w:t xml:space="preserve">.”130 Underlying this plan is the belief that </w:t>
      </w:r>
      <w:r w:rsidRPr="00907124">
        <w:rPr>
          <w:rStyle w:val="Emphasis"/>
          <w:highlight w:val="yellow"/>
        </w:rPr>
        <w:t>many</w:t>
      </w:r>
      <w:r w:rsidRPr="00907124">
        <w:rPr>
          <w:sz w:val="16"/>
        </w:rPr>
        <w:t xml:space="preserve"> of the </w:t>
      </w:r>
      <w:r w:rsidRPr="00907124">
        <w:rPr>
          <w:rStyle w:val="StyleUnderline"/>
        </w:rPr>
        <w:t xml:space="preserve">conflicts that arise concerning federal law are </w:t>
      </w:r>
      <w:r w:rsidRPr="00907124">
        <w:rPr>
          <w:rStyle w:val="StyleUnderline"/>
          <w:highlight w:val="yellow"/>
        </w:rPr>
        <w:t>attributable to</w:t>
      </w:r>
      <w:r w:rsidRPr="00907124">
        <w:rPr>
          <w:rStyle w:val="StyleUnderline"/>
        </w:rPr>
        <w:t xml:space="preserve"> Congress's </w:t>
      </w:r>
      <w:r w:rsidRPr="00907124">
        <w:rPr>
          <w:rStyle w:val="Emphasis"/>
          <w:highlight w:val="yellow"/>
        </w:rPr>
        <w:t>failure to be clear</w:t>
      </w:r>
      <w:r w:rsidRPr="00907124">
        <w:rPr>
          <w:sz w:val="16"/>
          <w:highlight w:val="yellow"/>
        </w:rPr>
        <w:t xml:space="preserve"> </w:t>
      </w:r>
      <w:r w:rsidRPr="00907124">
        <w:rPr>
          <w:rStyle w:val="StyleUnderline"/>
          <w:highlight w:val="yellow"/>
        </w:rPr>
        <w:t>or</w:t>
      </w:r>
      <w:r w:rsidRPr="00907124">
        <w:rPr>
          <w:sz w:val="16"/>
          <w:highlight w:val="yellow"/>
        </w:rPr>
        <w:t xml:space="preserve"> </w:t>
      </w:r>
      <w:r w:rsidRPr="00907124">
        <w:rPr>
          <w:rStyle w:val="Emphasis"/>
          <w:highlight w:val="yellow"/>
        </w:rPr>
        <w:t>precise</w:t>
      </w:r>
      <w:r w:rsidRPr="00907124">
        <w:rPr>
          <w:sz w:val="16"/>
          <w:highlight w:val="yellow"/>
        </w:rPr>
        <w:t xml:space="preserve"> </w:t>
      </w:r>
      <w:r w:rsidRPr="00907124">
        <w:rPr>
          <w:rStyle w:val="StyleUnderline"/>
          <w:highlight w:val="yellow"/>
        </w:rPr>
        <w:t xml:space="preserve">when </w:t>
      </w:r>
      <w:r w:rsidRPr="00907124">
        <w:rPr>
          <w:rStyle w:val="Emphasis"/>
          <w:highlight w:val="yellow"/>
        </w:rPr>
        <w:t>enacting</w:t>
      </w:r>
      <w:r w:rsidRPr="00907124">
        <w:rPr>
          <w:rStyle w:val="StyleUnderline"/>
        </w:rPr>
        <w:t xml:space="preserve"> statutes</w:t>
      </w:r>
      <w:r w:rsidRPr="00907124">
        <w:rPr>
          <w:sz w:val="16"/>
        </w:rPr>
        <w:t xml:space="preserve">.131 </w:t>
      </w:r>
      <w:r w:rsidRPr="00907124">
        <w:rPr>
          <w:rStyle w:val="StyleUnderline"/>
        </w:rPr>
        <w:t>This plan sends the conflicts</w:t>
      </w:r>
      <w:r w:rsidRPr="00907124">
        <w:rPr>
          <w:sz w:val="16"/>
        </w:rPr>
        <w:t xml:space="preserve"> </w:t>
      </w:r>
      <w:r w:rsidRPr="00907124">
        <w:rPr>
          <w:rStyle w:val="Emphasis"/>
        </w:rPr>
        <w:t>back to</w:t>
      </w:r>
      <w:r w:rsidRPr="00907124">
        <w:rPr>
          <w:sz w:val="16"/>
        </w:rPr>
        <w:t xml:space="preserve"> the </w:t>
      </w:r>
      <w:r w:rsidRPr="00907124">
        <w:rPr>
          <w:rStyle w:val="Emphasis"/>
        </w:rPr>
        <w:t>lawmakers</w:t>
      </w:r>
      <w:r w:rsidRPr="00907124">
        <w:rPr>
          <w:rStyle w:val="StyleUnderline"/>
        </w:rPr>
        <w:t xml:space="preserve"> to resolve</w:t>
      </w:r>
      <w:r w:rsidRPr="00907124">
        <w:rPr>
          <w:sz w:val="16"/>
        </w:rPr>
        <w:t>. The committee could be made up of legislators only or of some combination of legislators, academics, retired judges, and lawyers.132</w:t>
      </w:r>
    </w:p>
    <w:p w14:paraId="684BAADD" w14:textId="77777777" w:rsidR="007F2BF5" w:rsidRPr="007E7468" w:rsidRDefault="007F2BF5" w:rsidP="007F2BF5">
      <w:pPr>
        <w:rPr>
          <w:sz w:val="16"/>
        </w:rPr>
      </w:pPr>
      <w:r w:rsidRPr="007E7468">
        <w:rPr>
          <w:sz w:val="16"/>
        </w:rPr>
        <w:t xml:space="preserve">The proponents of this plan have noted that the framework for </w:t>
      </w:r>
      <w:r w:rsidRPr="00222869">
        <w:rPr>
          <w:rStyle w:val="StyleUnderline"/>
        </w:rPr>
        <w:t xml:space="preserve">such a committee </w:t>
      </w:r>
      <w:r w:rsidRPr="00222869">
        <w:rPr>
          <w:rStyle w:val="Emphasis"/>
        </w:rPr>
        <w:t>already exists</w:t>
      </w:r>
      <w:r w:rsidRPr="007E7468">
        <w:rPr>
          <w:sz w:val="16"/>
        </w:rPr>
        <w:t xml:space="preserve"> </w:t>
      </w:r>
      <w:r w:rsidRPr="00222869">
        <w:rPr>
          <w:rStyle w:val="StyleUnderline"/>
        </w:rPr>
        <w:t>in the</w:t>
      </w:r>
      <w:r w:rsidRPr="007E7468">
        <w:rPr>
          <w:sz w:val="16"/>
        </w:rPr>
        <w:t xml:space="preserve"> </w:t>
      </w:r>
      <w:r w:rsidRPr="00907124">
        <w:rPr>
          <w:rStyle w:val="Emphasis"/>
          <w:highlight w:val="yellow"/>
        </w:rPr>
        <w:t>U</w:t>
      </w:r>
      <w:r w:rsidRPr="007E7468">
        <w:rPr>
          <w:sz w:val="16"/>
        </w:rPr>
        <w:t xml:space="preserve">nited </w:t>
      </w:r>
      <w:r w:rsidRPr="00907124">
        <w:rPr>
          <w:rStyle w:val="Emphasis"/>
          <w:highlight w:val="yellow"/>
        </w:rPr>
        <w:t>S</w:t>
      </w:r>
      <w:r w:rsidRPr="007E7468">
        <w:rPr>
          <w:sz w:val="16"/>
        </w:rPr>
        <w:t xml:space="preserve">tates </w:t>
      </w:r>
      <w:r w:rsidRPr="00907124">
        <w:rPr>
          <w:rStyle w:val="Emphasis"/>
          <w:highlight w:val="yellow"/>
        </w:rPr>
        <w:t>Code</w:t>
      </w:r>
      <w:r w:rsidRPr="00222869">
        <w:rPr>
          <w:rStyle w:val="StyleUnderline"/>
        </w:rPr>
        <w:t xml:space="preserve">, which </w:t>
      </w:r>
      <w:r w:rsidRPr="00907124">
        <w:rPr>
          <w:rStyle w:val="StyleUnderline"/>
          <w:highlight w:val="yellow"/>
        </w:rPr>
        <w:t>authorizes</w:t>
      </w:r>
      <w:r w:rsidRPr="00222869">
        <w:rPr>
          <w:rStyle w:val="StyleUnderline"/>
        </w:rPr>
        <w:t xml:space="preserve"> the</w:t>
      </w:r>
      <w:r w:rsidRPr="007E7468">
        <w:rPr>
          <w:sz w:val="16"/>
        </w:rPr>
        <w:t xml:space="preserve"> </w:t>
      </w:r>
      <w:r w:rsidRPr="00907124">
        <w:rPr>
          <w:rStyle w:val="Emphasis"/>
          <w:highlight w:val="yellow"/>
        </w:rPr>
        <w:t>O</w:t>
      </w:r>
      <w:r w:rsidRPr="007E7468">
        <w:rPr>
          <w:sz w:val="16"/>
        </w:rPr>
        <w:t xml:space="preserve">ffice of the </w:t>
      </w:r>
      <w:r w:rsidRPr="00907124">
        <w:rPr>
          <w:rStyle w:val="Emphasis"/>
          <w:highlight w:val="yellow"/>
        </w:rPr>
        <w:t>L</w:t>
      </w:r>
      <w:r w:rsidRPr="007E7468">
        <w:rPr>
          <w:sz w:val="16"/>
        </w:rPr>
        <w:t xml:space="preserve">aw </w:t>
      </w:r>
      <w:r w:rsidRPr="00907124">
        <w:rPr>
          <w:rStyle w:val="Emphasis"/>
          <w:highlight w:val="yellow"/>
        </w:rPr>
        <w:t>R</w:t>
      </w:r>
      <w:r w:rsidRPr="007E7468">
        <w:rPr>
          <w:sz w:val="16"/>
        </w:rPr>
        <w:t xml:space="preserve">evision </w:t>
      </w:r>
      <w:r w:rsidRPr="00907124">
        <w:rPr>
          <w:rStyle w:val="Emphasis"/>
          <w:highlight w:val="yellow"/>
        </w:rPr>
        <w:t>C</w:t>
      </w:r>
      <w:r w:rsidRPr="007E7468">
        <w:rPr>
          <w:sz w:val="16"/>
        </w:rPr>
        <w:t xml:space="preserve">ounsel.133 </w:t>
      </w:r>
      <w:r w:rsidRPr="007E7468">
        <w:rPr>
          <w:rStyle w:val="StyleUnderline"/>
        </w:rPr>
        <w:t>The</w:t>
      </w:r>
      <w:r w:rsidRPr="009103E8">
        <w:rPr>
          <w:rStyle w:val="StyleUnderline"/>
        </w:rPr>
        <w:t xml:space="preserve"> </w:t>
      </w:r>
      <w:r w:rsidRPr="00311A8E">
        <w:rPr>
          <w:rStyle w:val="Emphasis"/>
        </w:rPr>
        <w:t>functions</w:t>
      </w:r>
      <w:r w:rsidRPr="00311A8E">
        <w:rPr>
          <w:rStyle w:val="StyleUnderline"/>
        </w:rPr>
        <w:t xml:space="preserve"> of this</w:t>
      </w:r>
      <w:r w:rsidRPr="00311A8E">
        <w:rPr>
          <w:sz w:val="16"/>
        </w:rPr>
        <w:t xml:space="preserve"> House of Representatives </w:t>
      </w:r>
      <w:r w:rsidRPr="00311A8E">
        <w:rPr>
          <w:rStyle w:val="StyleUnderline"/>
        </w:rPr>
        <w:t xml:space="preserve">office </w:t>
      </w:r>
      <w:r w:rsidRPr="00311A8E">
        <w:rPr>
          <w:rStyle w:val="Emphasis"/>
        </w:rPr>
        <w:t>include</w:t>
      </w:r>
      <w:r w:rsidRPr="00311A8E">
        <w:rPr>
          <w:sz w:val="16"/>
        </w:rPr>
        <w:t>, among other things, “</w:t>
      </w:r>
      <w:proofErr w:type="spellStart"/>
      <w:r w:rsidRPr="00311A8E">
        <w:rPr>
          <w:sz w:val="16"/>
        </w:rPr>
        <w:t>propos</w:t>
      </w:r>
      <w:proofErr w:type="spellEnd"/>
      <w:r w:rsidRPr="00311A8E">
        <w:rPr>
          <w:sz w:val="16"/>
        </w:rPr>
        <w:t>[</w:t>
      </w:r>
      <w:proofErr w:type="spellStart"/>
      <w:r w:rsidRPr="00311A8E">
        <w:rPr>
          <w:sz w:val="16"/>
        </w:rPr>
        <w:t>ing</w:t>
      </w:r>
      <w:proofErr w:type="spellEnd"/>
      <w:r w:rsidRPr="00311A8E">
        <w:rPr>
          <w:sz w:val="16"/>
        </w:rPr>
        <w:t>] amendments to the laws of</w:t>
      </w:r>
      <w:r w:rsidRPr="007E7468">
        <w:rPr>
          <w:sz w:val="16"/>
        </w:rPr>
        <w:t xml:space="preserve"> the United States </w:t>
      </w:r>
      <w:r w:rsidRPr="00301B48">
        <w:rPr>
          <w:rStyle w:val="StyleUnderline"/>
          <w:highlight w:val="yellow"/>
        </w:rPr>
        <w:t>to ‘</w:t>
      </w:r>
      <w:r w:rsidRPr="00301B48">
        <w:rPr>
          <w:rStyle w:val="Emphasis"/>
          <w:highlight w:val="yellow"/>
        </w:rPr>
        <w:t>remove</w:t>
      </w:r>
      <w:r w:rsidRPr="007E7468">
        <w:rPr>
          <w:rStyle w:val="Emphasis"/>
        </w:rPr>
        <w:t xml:space="preserve"> ambiguities</w:t>
      </w:r>
      <w:r w:rsidRPr="007E7468">
        <w:rPr>
          <w:sz w:val="16"/>
        </w:rPr>
        <w:t xml:space="preserve">, contradictions, </w:t>
      </w:r>
      <w:r w:rsidRPr="007E7468">
        <w:rPr>
          <w:rStyle w:val="StyleUnderline"/>
        </w:rPr>
        <w:t>and</w:t>
      </w:r>
      <w:r w:rsidRPr="007E7468">
        <w:rPr>
          <w:sz w:val="16"/>
        </w:rPr>
        <w:t xml:space="preserve"> other </w:t>
      </w:r>
      <w:r w:rsidRPr="00301B48">
        <w:rPr>
          <w:rStyle w:val="Emphasis"/>
          <w:highlight w:val="yellow"/>
        </w:rPr>
        <w:t>imperfections</w:t>
      </w:r>
      <w:r w:rsidRPr="009103E8">
        <w:rPr>
          <w:rStyle w:val="StyleUnderline"/>
        </w:rPr>
        <w:t xml:space="preserve"> </w:t>
      </w:r>
      <w:r w:rsidRPr="007E7468">
        <w:rPr>
          <w:rStyle w:val="StyleUnderline"/>
        </w:rPr>
        <w:t xml:space="preserve">both </w:t>
      </w:r>
      <w:r w:rsidRPr="00301B48">
        <w:rPr>
          <w:rStyle w:val="StyleUnderline"/>
          <w:highlight w:val="yellow"/>
        </w:rPr>
        <w:t xml:space="preserve">of </w:t>
      </w:r>
      <w:r w:rsidRPr="00301B48">
        <w:rPr>
          <w:rStyle w:val="Emphasis"/>
          <w:highlight w:val="yellow"/>
        </w:rPr>
        <w:t>substance</w:t>
      </w:r>
      <w:r w:rsidRPr="009103E8">
        <w:rPr>
          <w:rStyle w:val="StyleUnderline"/>
          <w:highlight w:val="yellow"/>
        </w:rPr>
        <w:t xml:space="preserve"> </w:t>
      </w:r>
      <w:r w:rsidRPr="00301B48">
        <w:rPr>
          <w:rStyle w:val="StyleUnderline"/>
          <w:highlight w:val="yellow"/>
        </w:rPr>
        <w:t>and</w:t>
      </w:r>
      <w:r w:rsidRPr="007E7468">
        <w:rPr>
          <w:sz w:val="16"/>
        </w:rPr>
        <w:t xml:space="preserve"> of </w:t>
      </w:r>
      <w:r w:rsidRPr="00301B48">
        <w:rPr>
          <w:rStyle w:val="Emphasis"/>
          <w:highlight w:val="yellow"/>
        </w:rPr>
        <w:t>form</w:t>
      </w:r>
      <w:r w:rsidRPr="007E7468">
        <w:rPr>
          <w:sz w:val="16"/>
        </w:rPr>
        <w:t xml:space="preserve">.”’134 The proponents of the standing committee plan note that, in practice, the office does not include members of Congress, and </w:t>
      </w:r>
      <w:r w:rsidRPr="007E7468">
        <w:rPr>
          <w:rStyle w:val="StyleUnderline"/>
        </w:rPr>
        <w:t>the</w:t>
      </w:r>
      <w:r w:rsidRPr="007E7468">
        <w:rPr>
          <w:sz w:val="16"/>
        </w:rPr>
        <w:t xml:space="preserve"> </w:t>
      </w:r>
      <w:r w:rsidRPr="007E7468">
        <w:rPr>
          <w:rStyle w:val="Emphasis"/>
        </w:rPr>
        <w:t>Office</w:t>
      </w:r>
      <w:r w:rsidRPr="007E7468">
        <w:rPr>
          <w:sz w:val="16"/>
        </w:rPr>
        <w:t xml:space="preserve"> of Law Revision does not focus its efforts on law reform or review. </w:t>
      </w:r>
      <w:r w:rsidRPr="00301B48">
        <w:rPr>
          <w:sz w:val="16"/>
        </w:rPr>
        <w:t xml:space="preserve">Rather, the </w:t>
      </w:r>
      <w:r w:rsidRPr="00301B48">
        <w:rPr>
          <w:rStyle w:val="Emphasis"/>
        </w:rPr>
        <w:t>primary functions</w:t>
      </w:r>
      <w:r w:rsidRPr="00301B48">
        <w:rPr>
          <w:sz w:val="16"/>
        </w:rPr>
        <w:t xml:space="preserve"> of this office </w:t>
      </w:r>
      <w:r w:rsidRPr="00301B48">
        <w:rPr>
          <w:rStyle w:val="StyleUnderline"/>
        </w:rPr>
        <w:t>include “compilation of federal statutes into</w:t>
      </w:r>
      <w:r w:rsidRPr="00301B48">
        <w:rPr>
          <w:sz w:val="16"/>
        </w:rPr>
        <w:t xml:space="preserve"> titles for enactment by Congress . . . </w:t>
      </w:r>
      <w:r w:rsidRPr="00311A8E">
        <w:rPr>
          <w:sz w:val="16"/>
        </w:rPr>
        <w:t xml:space="preserve">and </w:t>
      </w:r>
      <w:r w:rsidRPr="00311A8E">
        <w:rPr>
          <w:rStyle w:val="Emphasis"/>
        </w:rPr>
        <w:t>publication</w:t>
      </w:r>
      <w:r w:rsidRPr="00311A8E">
        <w:rPr>
          <w:sz w:val="16"/>
        </w:rPr>
        <w:t xml:space="preserve"> </w:t>
      </w:r>
      <w:r w:rsidRPr="00311A8E">
        <w:rPr>
          <w:rStyle w:val="StyleUnderline"/>
        </w:rPr>
        <w:t>of the</w:t>
      </w:r>
      <w:r w:rsidRPr="00311A8E">
        <w:rPr>
          <w:sz w:val="16"/>
        </w:rPr>
        <w:t xml:space="preserve"> </w:t>
      </w:r>
      <w:r w:rsidRPr="00311A8E">
        <w:rPr>
          <w:rStyle w:val="Emphasis"/>
        </w:rPr>
        <w:t>U</w:t>
      </w:r>
      <w:r w:rsidRPr="00311A8E">
        <w:rPr>
          <w:sz w:val="16"/>
        </w:rPr>
        <w:t xml:space="preserve">nited </w:t>
      </w:r>
      <w:r w:rsidRPr="00311A8E">
        <w:rPr>
          <w:rStyle w:val="Emphasis"/>
        </w:rPr>
        <w:t>S</w:t>
      </w:r>
      <w:r w:rsidRPr="00311A8E">
        <w:rPr>
          <w:sz w:val="16"/>
        </w:rPr>
        <w:t xml:space="preserve">tates </w:t>
      </w:r>
      <w:r w:rsidRPr="00311A8E">
        <w:rPr>
          <w:rStyle w:val="Emphasis"/>
        </w:rPr>
        <w:t>Code</w:t>
      </w:r>
      <w:r w:rsidRPr="00311A8E">
        <w:rPr>
          <w:sz w:val="16"/>
        </w:rPr>
        <w:t xml:space="preserve">.”135 The proponents of this plan have </w:t>
      </w:r>
      <w:r w:rsidRPr="00311A8E">
        <w:rPr>
          <w:rStyle w:val="Emphasis"/>
        </w:rPr>
        <w:t>compared</w:t>
      </w:r>
      <w:r w:rsidRPr="00311A8E">
        <w:rPr>
          <w:sz w:val="16"/>
        </w:rPr>
        <w:t xml:space="preserve"> the proposed committee </w:t>
      </w:r>
      <w:r w:rsidRPr="00311A8E">
        <w:rPr>
          <w:rStyle w:val="StyleUnderline"/>
        </w:rPr>
        <w:t>to</w:t>
      </w:r>
      <w:r w:rsidRPr="00311A8E">
        <w:rPr>
          <w:sz w:val="16"/>
        </w:rPr>
        <w:t xml:space="preserve"> the </w:t>
      </w:r>
      <w:r w:rsidRPr="00311A8E">
        <w:rPr>
          <w:rStyle w:val="Emphasis"/>
        </w:rPr>
        <w:t>law revision committees</w:t>
      </w:r>
      <w:r w:rsidRPr="00311A8E">
        <w:rPr>
          <w:sz w:val="16"/>
        </w:rPr>
        <w:t xml:space="preserve"> </w:t>
      </w:r>
      <w:r w:rsidRPr="00311A8E">
        <w:rPr>
          <w:rStyle w:val="StyleUnderline"/>
        </w:rPr>
        <w:t xml:space="preserve">that currently exist in many </w:t>
      </w:r>
      <w:r w:rsidRPr="00311A8E">
        <w:rPr>
          <w:rStyle w:val="Emphasis"/>
        </w:rPr>
        <w:t>states</w:t>
      </w:r>
      <w:r w:rsidRPr="00311A8E">
        <w:rPr>
          <w:sz w:val="16"/>
        </w:rPr>
        <w:t xml:space="preserve"> </w:t>
      </w:r>
      <w:r w:rsidRPr="00311A8E">
        <w:rPr>
          <w:rStyle w:val="StyleUnderline"/>
        </w:rPr>
        <w:t>“to expose defects and anachronisms in the</w:t>
      </w:r>
      <w:r w:rsidRPr="00311A8E">
        <w:rPr>
          <w:sz w:val="16"/>
        </w:rPr>
        <w:t xml:space="preserve"> *632 </w:t>
      </w:r>
      <w:r w:rsidRPr="00311A8E">
        <w:rPr>
          <w:rStyle w:val="Emphasis"/>
        </w:rPr>
        <w:t>states'</w:t>
      </w:r>
      <w:r w:rsidRPr="00311A8E">
        <w:rPr>
          <w:sz w:val="16"/>
        </w:rPr>
        <w:t xml:space="preserve"> common law and </w:t>
      </w:r>
      <w:r w:rsidRPr="00311A8E">
        <w:rPr>
          <w:rStyle w:val="Emphasis"/>
        </w:rPr>
        <w:t>statutes</w:t>
      </w:r>
      <w:r w:rsidRPr="00311A8E">
        <w:rPr>
          <w:sz w:val="16"/>
        </w:rPr>
        <w:t xml:space="preserve"> </w:t>
      </w:r>
      <w:r w:rsidRPr="00311A8E">
        <w:rPr>
          <w:rStyle w:val="StyleUnderline"/>
        </w:rPr>
        <w:t>and to recommend suitable</w:t>
      </w:r>
      <w:r w:rsidRPr="00311A8E">
        <w:rPr>
          <w:sz w:val="16"/>
        </w:rPr>
        <w:t xml:space="preserve"> </w:t>
      </w:r>
      <w:r w:rsidRPr="00311A8E">
        <w:rPr>
          <w:rStyle w:val="Emphasis"/>
        </w:rPr>
        <w:t>reforms</w:t>
      </w:r>
      <w:r w:rsidRPr="00311A8E">
        <w:rPr>
          <w:sz w:val="16"/>
        </w:rPr>
        <w:t>.”</w:t>
      </w:r>
      <w:proofErr w:type="gramStart"/>
      <w:r w:rsidRPr="007E7468">
        <w:rPr>
          <w:sz w:val="16"/>
        </w:rPr>
        <w:t>136</w:t>
      </w:r>
      <w:proofErr w:type="gramEnd"/>
    </w:p>
    <w:p w14:paraId="39E6C6F0" w14:textId="77777777" w:rsidR="007F2BF5" w:rsidRPr="00334781" w:rsidRDefault="007F2BF5" w:rsidP="007F2BF5">
      <w:pPr>
        <w:rPr>
          <w:sz w:val="16"/>
        </w:rPr>
      </w:pPr>
      <w:r w:rsidRPr="007E7468">
        <w:rPr>
          <w:rStyle w:val="StyleUnderline"/>
        </w:rPr>
        <w:t>This plan</w:t>
      </w:r>
      <w:r w:rsidRPr="007E7468">
        <w:rPr>
          <w:sz w:val="16"/>
        </w:rPr>
        <w:t xml:space="preserve"> has merit in that it </w:t>
      </w:r>
      <w:r w:rsidRPr="007E7468">
        <w:rPr>
          <w:rStyle w:val="StyleUnderline"/>
        </w:rPr>
        <w:t>would allow</w:t>
      </w:r>
      <w:r w:rsidRPr="007E7468">
        <w:rPr>
          <w:sz w:val="16"/>
        </w:rPr>
        <w:t xml:space="preserve"> the lawmakers </w:t>
      </w:r>
      <w:r w:rsidRPr="005F4CFC">
        <w:rPr>
          <w:rStyle w:val="StyleUnderline"/>
          <w:highlight w:val="yellow"/>
        </w:rPr>
        <w:t>to review laws</w:t>
      </w:r>
      <w:r w:rsidRPr="005F4CFC">
        <w:rPr>
          <w:sz w:val="16"/>
          <w:highlight w:val="yellow"/>
        </w:rPr>
        <w:t xml:space="preserve"> </w:t>
      </w:r>
      <w:r w:rsidRPr="005F4CFC">
        <w:rPr>
          <w:rStyle w:val="Emphasis"/>
          <w:highlight w:val="yellow"/>
        </w:rPr>
        <w:t>already enacted</w:t>
      </w:r>
      <w:r w:rsidRPr="005F4CFC">
        <w:rPr>
          <w:sz w:val="16"/>
          <w:highlight w:val="yellow"/>
        </w:rPr>
        <w:t xml:space="preserve"> </w:t>
      </w:r>
      <w:r w:rsidRPr="005F4CFC">
        <w:rPr>
          <w:rStyle w:val="StyleUnderline"/>
          <w:highlight w:val="yellow"/>
        </w:rPr>
        <w:t>and</w:t>
      </w:r>
      <w:r w:rsidRPr="00311A8E">
        <w:rPr>
          <w:rStyle w:val="StyleUnderline"/>
        </w:rPr>
        <w:t>, if necessary,</w:t>
      </w:r>
      <w:r w:rsidRPr="00311A8E">
        <w:rPr>
          <w:sz w:val="16"/>
        </w:rPr>
        <w:t xml:space="preserve"> </w:t>
      </w:r>
      <w:r w:rsidRPr="005F4CFC">
        <w:rPr>
          <w:rStyle w:val="Emphasis"/>
          <w:highlight w:val="yellow"/>
        </w:rPr>
        <w:t>clarify the meaning</w:t>
      </w:r>
      <w:r w:rsidRPr="007E7468">
        <w:rPr>
          <w:sz w:val="16"/>
        </w:rPr>
        <w:t xml:space="preserve"> of those laws. This proposal could be implemented with relatively little added expense. A principal drawback of this plan includes its limitation to review of statutory law; thus, it provides no solution for conflicts over common law. Additionally, this plan presupposes that the ambiguities that </w:t>
      </w:r>
      <w:r w:rsidRPr="00311A8E">
        <w:rPr>
          <w:sz w:val="16"/>
        </w:rPr>
        <w:t xml:space="preserve">exist in statutory law can be resolved by the same legislative body that drafted the ambiguous statute in the first place. Despite these limitations, </w:t>
      </w:r>
      <w:r w:rsidRPr="00311A8E">
        <w:rPr>
          <w:rStyle w:val="StyleUnderline"/>
        </w:rPr>
        <w:t>this</w:t>
      </w:r>
      <w:r w:rsidRPr="00311A8E">
        <w:rPr>
          <w:sz w:val="16"/>
        </w:rPr>
        <w:t xml:space="preserve"> plan </w:t>
      </w:r>
      <w:r w:rsidRPr="00311A8E">
        <w:rPr>
          <w:rStyle w:val="StyleUnderline"/>
        </w:rPr>
        <w:t xml:space="preserve">could be a positive step toward </w:t>
      </w:r>
      <w:r w:rsidRPr="005F4CFC">
        <w:rPr>
          <w:rStyle w:val="Emphasis"/>
          <w:highlight w:val="yellow"/>
        </w:rPr>
        <w:t>reducing circuit conflicts</w:t>
      </w:r>
      <w:r w:rsidRPr="005F4CFC">
        <w:rPr>
          <w:sz w:val="16"/>
          <w:highlight w:val="yellow"/>
        </w:rPr>
        <w:t xml:space="preserve"> </w:t>
      </w:r>
      <w:r w:rsidRPr="005F4CFC">
        <w:rPr>
          <w:rStyle w:val="StyleUnderline"/>
          <w:highlight w:val="yellow"/>
        </w:rPr>
        <w:t>over</w:t>
      </w:r>
      <w:r w:rsidRPr="007E7468">
        <w:rPr>
          <w:rStyle w:val="StyleUnderline"/>
        </w:rPr>
        <w:t xml:space="preserve"> the </w:t>
      </w:r>
      <w:r w:rsidRPr="00311A8E">
        <w:rPr>
          <w:rStyle w:val="StyleUnderline"/>
        </w:rPr>
        <w:t>meaning</w:t>
      </w:r>
      <w:r w:rsidRPr="007E7468">
        <w:rPr>
          <w:rStyle w:val="StyleUnderline"/>
        </w:rPr>
        <w:t xml:space="preserve"> of </w:t>
      </w:r>
      <w:r w:rsidRPr="00311A8E">
        <w:rPr>
          <w:rStyle w:val="Emphasis"/>
          <w:highlight w:val="yellow"/>
        </w:rPr>
        <w:t>federal laws</w:t>
      </w:r>
      <w:r w:rsidRPr="007E7468">
        <w:rPr>
          <w:rStyle w:val="StyleUnderline"/>
        </w:rPr>
        <w:t>, and its implementation should not prove</w:t>
      </w:r>
      <w:r w:rsidRPr="007E7468">
        <w:rPr>
          <w:sz w:val="16"/>
        </w:rPr>
        <w:t xml:space="preserve"> to be </w:t>
      </w:r>
      <w:r w:rsidRPr="007E7468">
        <w:rPr>
          <w:rStyle w:val="StyleUnderline"/>
        </w:rPr>
        <w:t>cost prohibitive</w:t>
      </w:r>
      <w:r w:rsidRPr="007E7468">
        <w:rPr>
          <w:sz w:val="16"/>
        </w:rPr>
        <w:t>.</w:t>
      </w:r>
    </w:p>
    <w:p w14:paraId="656AB92E" w14:textId="77777777" w:rsidR="007F2BF5" w:rsidRDefault="007F2BF5" w:rsidP="007F2BF5">
      <w:pPr>
        <w:pStyle w:val="Heading3"/>
      </w:pPr>
      <w:r>
        <w:t>Solvency---Certainty---2NC</w:t>
      </w:r>
    </w:p>
    <w:p w14:paraId="4A4F0B4D" w14:textId="77777777" w:rsidR="007F2BF5" w:rsidRPr="008B1190" w:rsidRDefault="007F2BF5" w:rsidP="007F2BF5">
      <w:pPr>
        <w:pStyle w:val="Heading4"/>
      </w:pPr>
      <w:r w:rsidRPr="008B1190">
        <w:t xml:space="preserve">No ‘certainty’ deficit: </w:t>
      </w:r>
    </w:p>
    <w:p w14:paraId="557170E6" w14:textId="78A50566" w:rsidR="007F2BF5" w:rsidRPr="008B1190" w:rsidRDefault="000905A4" w:rsidP="007F2BF5">
      <w:pPr>
        <w:pStyle w:val="Heading4"/>
      </w:pPr>
      <w:r>
        <w:t xml:space="preserve">1. </w:t>
      </w:r>
      <w:r w:rsidR="007F2BF5" w:rsidRPr="008B1190">
        <w:t xml:space="preserve">It’s the </w:t>
      </w:r>
      <w:r w:rsidR="007F2BF5" w:rsidRPr="008B1190">
        <w:rPr>
          <w:u w:val="single"/>
        </w:rPr>
        <w:t>same rule</w:t>
      </w:r>
      <w:r w:rsidR="007F2BF5" w:rsidRPr="008B1190">
        <w:t xml:space="preserve">, pronounced by the </w:t>
      </w:r>
      <w:r w:rsidR="007F2BF5" w:rsidRPr="008B1190">
        <w:rPr>
          <w:u w:val="single"/>
        </w:rPr>
        <w:t>same actor</w:t>
      </w:r>
      <w:r w:rsidR="007F2BF5" w:rsidRPr="008B1190">
        <w:t xml:space="preserve">, based on the </w:t>
      </w:r>
      <w:r w:rsidR="007F2BF5" w:rsidRPr="008B1190">
        <w:rPr>
          <w:u w:val="single"/>
        </w:rPr>
        <w:t>same principles</w:t>
      </w:r>
      <w:r w:rsidR="007F2BF5" w:rsidRPr="008B1190">
        <w:t xml:space="preserve"> of legal authority. </w:t>
      </w:r>
    </w:p>
    <w:p w14:paraId="7C04FEEB" w14:textId="46025E40" w:rsidR="007F2BF5" w:rsidRDefault="000905A4" w:rsidP="007F2BF5">
      <w:pPr>
        <w:pStyle w:val="Heading4"/>
      </w:pPr>
      <w:r>
        <w:t xml:space="preserve">2. </w:t>
      </w:r>
      <w:r w:rsidR="007F2BF5" w:rsidRPr="008B1190">
        <w:t xml:space="preserve">It’s NOT ‘abnormal process’---the </w:t>
      </w:r>
      <w:r w:rsidR="007F2BF5" w:rsidRPr="008B1190">
        <w:rPr>
          <w:u w:val="single"/>
        </w:rPr>
        <w:t>outward appearance</w:t>
      </w:r>
      <w:r w:rsidR="007F2BF5" w:rsidRPr="008B1190">
        <w:t xml:space="preserve"> is </w:t>
      </w:r>
      <w:r w:rsidR="007F2BF5" w:rsidRPr="008B1190">
        <w:rPr>
          <w:u w:val="single"/>
        </w:rPr>
        <w:t>identical</w:t>
      </w:r>
      <w:r w:rsidR="007F2BF5" w:rsidRPr="008B1190">
        <w:t xml:space="preserve">. Compare it to the </w:t>
      </w:r>
      <w:proofErr w:type="spellStart"/>
      <w:r w:rsidR="007F2BF5" w:rsidRPr="008B1190">
        <w:rPr>
          <w:u w:val="single"/>
        </w:rPr>
        <w:t>squo</w:t>
      </w:r>
      <w:proofErr w:type="spellEnd"/>
      <w:r w:rsidR="007F2BF5" w:rsidRPr="008B1190">
        <w:t xml:space="preserve">, NOT to the </w:t>
      </w:r>
      <w:r w:rsidR="007F2BF5" w:rsidRPr="008B1190">
        <w:rPr>
          <w:u w:val="single"/>
        </w:rPr>
        <w:t>plan</w:t>
      </w:r>
      <w:r w:rsidR="007F2BF5" w:rsidRPr="008B1190">
        <w:t xml:space="preserve">---it’s a </w:t>
      </w:r>
      <w:r w:rsidR="007F2BF5" w:rsidRPr="008B1190">
        <w:rPr>
          <w:u w:val="single"/>
        </w:rPr>
        <w:t>huge departure</w:t>
      </w:r>
      <w:r w:rsidR="007F2BF5" w:rsidRPr="008B1190">
        <w:t xml:space="preserve"> that creates </w:t>
      </w:r>
      <w:r w:rsidR="007F2BF5" w:rsidRPr="008B1190">
        <w:rPr>
          <w:u w:val="single"/>
        </w:rPr>
        <w:t>massive</w:t>
      </w:r>
      <w:r w:rsidR="007F2BF5" w:rsidRPr="008B1190">
        <w:t xml:space="preserve"> new </w:t>
      </w:r>
      <w:r w:rsidR="00775D1D">
        <w:t>welfare spending</w:t>
      </w:r>
      <w:r w:rsidR="007F2BF5" w:rsidRPr="008B1190">
        <w:t xml:space="preserve">. That’s </w:t>
      </w:r>
      <w:r w:rsidR="007F2BF5">
        <w:t xml:space="preserve">Cross. </w:t>
      </w:r>
    </w:p>
    <w:p w14:paraId="66B475A1" w14:textId="049D64EC" w:rsidR="007F2BF5" w:rsidRDefault="000905A4" w:rsidP="007F2BF5">
      <w:pPr>
        <w:pStyle w:val="Heading4"/>
      </w:pPr>
      <w:r>
        <w:t>3. T</w:t>
      </w:r>
      <w:r w:rsidR="007F2BF5">
        <w:t xml:space="preserve">hey link </w:t>
      </w:r>
      <w:r w:rsidR="007F2BF5">
        <w:rPr>
          <w:u w:val="single"/>
        </w:rPr>
        <w:t>more</w:t>
      </w:r>
      <w:r w:rsidR="007F2BF5">
        <w:t xml:space="preserve">---OLRC participation is </w:t>
      </w:r>
      <w:r w:rsidR="007F2BF5">
        <w:rPr>
          <w:u w:val="single"/>
        </w:rPr>
        <w:t>inevitable</w:t>
      </w:r>
      <w:r w:rsidR="007F2BF5">
        <w:t xml:space="preserve"> because ALL laws are codified---if it causes confusion, </w:t>
      </w:r>
      <w:r w:rsidR="007F2BF5">
        <w:rPr>
          <w:u w:val="single"/>
        </w:rPr>
        <w:t>so does the plan</w:t>
      </w:r>
      <w:r w:rsidR="007F2BF5">
        <w:t>---that’s Cross---AND…</w:t>
      </w:r>
    </w:p>
    <w:p w14:paraId="34118FDC" w14:textId="77777777" w:rsidR="007F2BF5" w:rsidRPr="00772E23" w:rsidRDefault="007F2BF5" w:rsidP="007F2BF5">
      <w:r>
        <w:t xml:space="preserve">David S. </w:t>
      </w:r>
      <w:proofErr w:type="spellStart"/>
      <w:r w:rsidRPr="00772E23">
        <w:rPr>
          <w:rStyle w:val="Style13ptBold"/>
        </w:rPr>
        <w:t>Louk</w:t>
      </w:r>
      <w:proofErr w:type="spellEnd"/>
      <w:r w:rsidRPr="00772E23">
        <w:rPr>
          <w:rStyle w:val="Style13ptBold"/>
        </w:rPr>
        <w:t xml:space="preserve"> 19</w:t>
      </w:r>
      <w:r>
        <w:t xml:space="preserve">, Academic Fellow, Columbia Law School; Ph.D., Jurisprudence &amp; Social Policy, UC Berkeley 2019; J.D., Yale Law School 2015, “The Audiences of Statutes,” 105 Cornell L. Rev. 137, December 2019, </w:t>
      </w:r>
      <w:proofErr w:type="spellStart"/>
      <w:r>
        <w:t>WestLaw</w:t>
      </w:r>
      <w:proofErr w:type="spellEnd"/>
    </w:p>
    <w:p w14:paraId="20C8B3C1" w14:textId="77777777" w:rsidR="007F2BF5" w:rsidRPr="00040471" w:rsidRDefault="007F2BF5" w:rsidP="007F2BF5">
      <w:pPr>
        <w:rPr>
          <w:sz w:val="16"/>
        </w:rPr>
      </w:pPr>
      <w:r w:rsidRPr="00040471">
        <w:rPr>
          <w:sz w:val="16"/>
        </w:rPr>
        <w:t>A. Identifying the Principal Audience</w:t>
      </w:r>
    </w:p>
    <w:p w14:paraId="4EA4BBDE" w14:textId="77777777" w:rsidR="007F2BF5" w:rsidRPr="00040471" w:rsidRDefault="007F2BF5" w:rsidP="007F2BF5">
      <w:pPr>
        <w:rPr>
          <w:sz w:val="16"/>
        </w:rPr>
      </w:pPr>
      <w:r w:rsidRPr="00040471">
        <w:rPr>
          <w:rStyle w:val="StyleUnderline"/>
        </w:rPr>
        <w:t>Being attentive to statutory audience can help</w:t>
      </w:r>
      <w:r w:rsidRPr="00040471">
        <w:rPr>
          <w:sz w:val="16"/>
        </w:rPr>
        <w:t xml:space="preserve"> to </w:t>
      </w:r>
      <w:r w:rsidRPr="00040471">
        <w:rPr>
          <w:rStyle w:val="Emphasis"/>
        </w:rPr>
        <w:t>clarify</w:t>
      </w:r>
      <w:r w:rsidRPr="00040471">
        <w:rPr>
          <w:sz w:val="16"/>
        </w:rPr>
        <w:t xml:space="preserve"> </w:t>
      </w:r>
      <w:r w:rsidRPr="00040471">
        <w:rPr>
          <w:rStyle w:val="StyleUnderline"/>
        </w:rPr>
        <w:t>when a statutory term should be given</w:t>
      </w:r>
      <w:r w:rsidRPr="00040471">
        <w:rPr>
          <w:sz w:val="16"/>
        </w:rPr>
        <w:t xml:space="preserve"> its </w:t>
      </w:r>
      <w:r w:rsidRPr="00040471">
        <w:rPr>
          <w:rStyle w:val="Emphasis"/>
        </w:rPr>
        <w:t>broad</w:t>
      </w:r>
      <w:r w:rsidRPr="00040471">
        <w:rPr>
          <w:sz w:val="16"/>
        </w:rPr>
        <w:t xml:space="preserve">est permissible ordinary </w:t>
      </w:r>
      <w:r w:rsidRPr="00040471">
        <w:rPr>
          <w:rStyle w:val="StyleUnderline"/>
        </w:rPr>
        <w:t>meaning, or</w:t>
      </w:r>
      <w:r w:rsidRPr="00040471">
        <w:rPr>
          <w:sz w:val="16"/>
        </w:rPr>
        <w:t xml:space="preserve"> a </w:t>
      </w:r>
      <w:r w:rsidRPr="00040471">
        <w:rPr>
          <w:rStyle w:val="StyleUnderline"/>
        </w:rPr>
        <w:t>more</w:t>
      </w:r>
      <w:r w:rsidRPr="00040471">
        <w:rPr>
          <w:sz w:val="16"/>
        </w:rPr>
        <w:t xml:space="preserve"> </w:t>
      </w:r>
      <w:r w:rsidRPr="00040471">
        <w:rPr>
          <w:rStyle w:val="Emphasis"/>
        </w:rPr>
        <w:t>specific</w:t>
      </w:r>
      <w:r w:rsidRPr="00040471">
        <w:rPr>
          <w:sz w:val="16"/>
        </w:rPr>
        <w:t xml:space="preserve"> </w:t>
      </w:r>
      <w:r w:rsidRPr="00040471">
        <w:rPr>
          <w:rStyle w:val="StyleUnderline"/>
        </w:rPr>
        <w:t>and</w:t>
      </w:r>
      <w:r w:rsidRPr="00040471">
        <w:rPr>
          <w:sz w:val="16"/>
        </w:rPr>
        <w:t xml:space="preserve"> </w:t>
      </w:r>
      <w:r w:rsidRPr="00040471">
        <w:rPr>
          <w:rStyle w:val="Emphasis"/>
        </w:rPr>
        <w:t>narrow</w:t>
      </w:r>
      <w:r w:rsidRPr="00040471">
        <w:rPr>
          <w:sz w:val="16"/>
        </w:rPr>
        <w:t xml:space="preserve">er </w:t>
      </w:r>
      <w:r w:rsidRPr="00040471">
        <w:rPr>
          <w:rStyle w:val="StyleUnderline"/>
        </w:rPr>
        <w:t>meaning appropriate to the principal audience</w:t>
      </w:r>
      <w:r w:rsidRPr="00040471">
        <w:rPr>
          <w:sz w:val="16"/>
        </w:rPr>
        <w:t xml:space="preserve"> of the statute in question. </w:t>
      </w:r>
      <w:proofErr w:type="gramStart"/>
      <w:r w:rsidRPr="00040471">
        <w:rPr>
          <w:sz w:val="16"/>
        </w:rPr>
        <w:t xml:space="preserve">In particular, </w:t>
      </w:r>
      <w:r w:rsidRPr="00040471">
        <w:rPr>
          <w:rStyle w:val="StyleUnderline"/>
        </w:rPr>
        <w:t>where</w:t>
      </w:r>
      <w:proofErr w:type="gramEnd"/>
      <w:r w:rsidRPr="00040471">
        <w:rPr>
          <w:rStyle w:val="StyleUnderline"/>
        </w:rPr>
        <w:t xml:space="preserve"> the statutory scheme primarily addresses a particular subset of the</w:t>
      </w:r>
      <w:r w:rsidRPr="00040471">
        <w:rPr>
          <w:sz w:val="16"/>
        </w:rPr>
        <w:t xml:space="preserve"> general </w:t>
      </w:r>
      <w:r w:rsidRPr="00040471">
        <w:rPr>
          <w:rStyle w:val="StyleUnderline"/>
        </w:rPr>
        <w:t xml:space="preserve">population, there are good reasons to </w:t>
      </w:r>
      <w:r w:rsidRPr="00040471">
        <w:rPr>
          <w:rStyle w:val="Emphasis"/>
        </w:rPr>
        <w:t>doubt</w:t>
      </w:r>
      <w:r w:rsidRPr="00040471">
        <w:rPr>
          <w:sz w:val="16"/>
        </w:rPr>
        <w:t xml:space="preserve"> that </w:t>
      </w:r>
      <w:r w:rsidRPr="00040471">
        <w:rPr>
          <w:rStyle w:val="StyleUnderline"/>
        </w:rPr>
        <w:t>a term</w:t>
      </w:r>
      <w:r w:rsidRPr="00040471">
        <w:rPr>
          <w:sz w:val="16"/>
        </w:rPr>
        <w:t xml:space="preserve"> contained therein </w:t>
      </w:r>
      <w:r w:rsidRPr="00040471">
        <w:rPr>
          <w:rStyle w:val="StyleUnderline"/>
        </w:rPr>
        <w:t>should always be given its broadest</w:t>
      </w:r>
      <w:r w:rsidRPr="00040471">
        <w:rPr>
          <w:sz w:val="16"/>
        </w:rPr>
        <w:t xml:space="preserve"> permissible </w:t>
      </w:r>
      <w:r w:rsidRPr="00040471">
        <w:rPr>
          <w:rStyle w:val="StyleUnderline"/>
        </w:rPr>
        <w:t>meaning</w:t>
      </w:r>
      <w:r w:rsidRPr="00040471">
        <w:rPr>
          <w:sz w:val="16"/>
        </w:rPr>
        <w:t>.</w:t>
      </w:r>
    </w:p>
    <w:p w14:paraId="20C81BCD" w14:textId="77777777" w:rsidR="007F2BF5" w:rsidRPr="00040471" w:rsidRDefault="007F2BF5" w:rsidP="007F2BF5">
      <w:pPr>
        <w:rPr>
          <w:sz w:val="16"/>
        </w:rPr>
      </w:pPr>
      <w:r w:rsidRPr="00040471">
        <w:rPr>
          <w:sz w:val="16"/>
        </w:rPr>
        <w:t>*200 Consider Yates v. United States,274 a recent instant classic of statutory interpretation. In Yates, the Supreme Court examined whether a fish was a “tangible object” whose destruction was prohibited by the Sarbanes-Oxley Act's prohibition on the destruction of evidence intended to “impede, obstruct, or influence” a federal investigation.275 The defendant in Yates, a commercial fisherman, had been caught offshore by the Coast Guard with several dozen slightly undersized deep-sea fish in violation of federal fisheries law; Yates dumped the fish before returning to harbor so as to avoid being assessed a penalty back on shore.276 Yates was subsequently convicted of knowingly impeding a federal investigation by destroying the fish, in violation of Sarbanes-Oxley's prohibition on the destruction of tangible objects.</w:t>
      </w:r>
    </w:p>
    <w:p w14:paraId="37DF4D62" w14:textId="77777777" w:rsidR="007F2BF5" w:rsidRPr="00040471" w:rsidRDefault="007F2BF5" w:rsidP="007F2BF5">
      <w:pPr>
        <w:rPr>
          <w:sz w:val="16"/>
        </w:rPr>
      </w:pPr>
      <w:r w:rsidRPr="00040471">
        <w:rPr>
          <w:sz w:val="16"/>
        </w:rPr>
        <w:t xml:space="preserve">At trial and on appeal, the defendant argued that the tangible object destruction prohibition should be read </w:t>
      </w:r>
      <w:proofErr w:type="gramStart"/>
      <w:r w:rsidRPr="00040471">
        <w:rPr>
          <w:sz w:val="16"/>
        </w:rPr>
        <w:t>in light of</w:t>
      </w:r>
      <w:proofErr w:type="gramEnd"/>
      <w:r w:rsidRPr="00040471">
        <w:rPr>
          <w:sz w:val="16"/>
        </w:rPr>
        <w:t xml:space="preserve"> its passage as part of the Sarbanes-Oxley Act.277 Sarbanes-Oxley was enacted in the wake of the Enron Corporation's corporate accounting scandal, which included systematic accounting fraud as well as the destruction of numerous incriminating financial documents related to the scandal. In Yates, the defendant asserted that the retention of “tangible object[s]” subject to the statute were document-related objects such as computer hard drives and logbooks that were reasonably related to evidence of financial fraud, not every conceivable tangible object.278</w:t>
      </w:r>
    </w:p>
    <w:p w14:paraId="0CA86E23" w14:textId="77777777" w:rsidR="007F2BF5" w:rsidRPr="00040471" w:rsidRDefault="007F2BF5" w:rsidP="007F2BF5">
      <w:pPr>
        <w:rPr>
          <w:sz w:val="16"/>
        </w:rPr>
      </w:pPr>
      <w:r w:rsidRPr="00040471">
        <w:rPr>
          <w:sz w:val="16"/>
        </w:rPr>
        <w:t>In Yates, a majority of the Court sided with the defendant, reversing his conviction.279 Justice Ginsburg, writing for the plurality, acknowledged that while the term “tangible object” as a matter of pure signification could encompass an object such as a fish, the legal meaning of the term was cabined both by the linguistic context of the words surrounding it,280 as well as the legislative context, given its passage as part of Sarbanes-Oxley.281 Writing for four dissenting Justices, Justice *201 Elena Kagan countered that the term should mean the same thing in Sarbanes-Oxley “as it means in everyday language--any object capable of being touched.”282 Although not articulated as such, the core of the disagreement turned on the principal audience of the statute: was the tangible-object destruction prohibition best understood narrowly, targeting auditors and corporate officers involved in document management and retention, or understood broadly, empowering law enforcement officers to target every member of society and every tangible object?</w:t>
      </w:r>
    </w:p>
    <w:p w14:paraId="3495FDC5" w14:textId="77777777" w:rsidR="007F2BF5" w:rsidRPr="002E3040" w:rsidRDefault="007F2BF5" w:rsidP="007F2BF5">
      <w:pPr>
        <w:rPr>
          <w:sz w:val="16"/>
        </w:rPr>
      </w:pPr>
      <w:r w:rsidRPr="00040471">
        <w:rPr>
          <w:sz w:val="16"/>
        </w:rPr>
        <w:t xml:space="preserve">The plurality chose the narrower interpretation, in part </w:t>
      </w:r>
      <w:proofErr w:type="gramStart"/>
      <w:r w:rsidRPr="00040471">
        <w:rPr>
          <w:sz w:val="16"/>
        </w:rPr>
        <w:t>on the basis of</w:t>
      </w:r>
      <w:proofErr w:type="gramEnd"/>
      <w:r w:rsidRPr="00040471">
        <w:rPr>
          <w:sz w:val="16"/>
        </w:rPr>
        <w:t xml:space="preserve"> the more specific </w:t>
      </w:r>
      <w:r w:rsidRPr="002E3040">
        <w:rPr>
          <w:sz w:val="16"/>
        </w:rPr>
        <w:t>audience at which the statute was directed. Sarbanes-Oxley was enacted to address financial crimes, and so the audience that the statute seemed most clearly intended to reach were corporate officers and auditors,283 not commercial fishermen. Moreover, the plurality noted that contextual clues throughout the statute supported this narrower reading. The section containing the prohibition was entitled, “Criminal Penalties for Altering Documents,”284 and the prohibition's heading indicated an audience of corporate officers and auditors involved in criminal fraud by means of the “[d]</w:t>
      </w:r>
      <w:proofErr w:type="spellStart"/>
      <w:r w:rsidRPr="002E3040">
        <w:rPr>
          <w:sz w:val="16"/>
        </w:rPr>
        <w:t>estruction</w:t>
      </w:r>
      <w:proofErr w:type="spellEnd"/>
      <w:r w:rsidRPr="002E3040">
        <w:rPr>
          <w:sz w:val="16"/>
        </w:rPr>
        <w:t>, alteration, or falsification of records.”285 Moreover, although not mentioned by the plurality, but in support of its conclusion, the tangible object provision was part of a subsidiary act incorporated into Sarbanes-Oxley and separately subtitled the “Corporate and Criminal Fraud Accountability Act,” further suggesting that the tangible object provision was aimed at corporate fraud.286</w:t>
      </w:r>
    </w:p>
    <w:p w14:paraId="79354C39" w14:textId="77777777" w:rsidR="007F2BF5" w:rsidRDefault="007F2BF5" w:rsidP="007F2BF5">
      <w:pPr>
        <w:rPr>
          <w:sz w:val="16"/>
        </w:rPr>
      </w:pPr>
      <w:r w:rsidRPr="002E3040">
        <w:rPr>
          <w:sz w:val="16"/>
        </w:rPr>
        <w:t xml:space="preserve">Yates also reflects how </w:t>
      </w:r>
      <w:r w:rsidRPr="002E3040">
        <w:rPr>
          <w:rStyle w:val="StyleUnderline"/>
        </w:rPr>
        <w:t xml:space="preserve">contemporary lawyers' </w:t>
      </w:r>
      <w:r w:rsidRPr="002E3040">
        <w:rPr>
          <w:rStyle w:val="Emphasis"/>
        </w:rPr>
        <w:t>focus on the U.S. Code</w:t>
      </w:r>
      <w:r w:rsidRPr="002E3040">
        <w:rPr>
          <w:sz w:val="16"/>
        </w:rPr>
        <w:t xml:space="preserve"> </w:t>
      </w:r>
      <w:r w:rsidRPr="002E3040">
        <w:rPr>
          <w:rStyle w:val="StyleUnderline"/>
        </w:rPr>
        <w:t>can</w:t>
      </w:r>
      <w:r w:rsidRPr="002E3040">
        <w:rPr>
          <w:sz w:val="16"/>
        </w:rPr>
        <w:t xml:space="preserve"> sometimes </w:t>
      </w:r>
      <w:r w:rsidRPr="002E3040">
        <w:rPr>
          <w:rStyle w:val="Emphasis"/>
        </w:rPr>
        <w:t>obscure</w:t>
      </w:r>
      <w:r w:rsidRPr="002E3040">
        <w:rPr>
          <w:sz w:val="16"/>
        </w:rPr>
        <w:t xml:space="preserve"> </w:t>
      </w:r>
      <w:r w:rsidRPr="002E3040">
        <w:rPr>
          <w:rStyle w:val="StyleUnderline"/>
        </w:rPr>
        <w:t xml:space="preserve">evidence of </w:t>
      </w:r>
      <w:r w:rsidRPr="002E3040">
        <w:rPr>
          <w:rStyle w:val="Emphasis"/>
        </w:rPr>
        <w:t>distinctive statutory audiences</w:t>
      </w:r>
      <w:r w:rsidRPr="002E3040">
        <w:rPr>
          <w:sz w:val="16"/>
        </w:rPr>
        <w:t xml:space="preserve"> specific to the statute in question. Today</w:t>
      </w:r>
      <w:r w:rsidRPr="00040471">
        <w:rPr>
          <w:sz w:val="16"/>
        </w:rPr>
        <w:t xml:space="preserve">, </w:t>
      </w:r>
      <w:r w:rsidRPr="002E3040">
        <w:rPr>
          <w:rStyle w:val="StyleUnderline"/>
          <w:highlight w:val="yellow"/>
        </w:rPr>
        <w:t>once a</w:t>
      </w:r>
      <w:r w:rsidRPr="00040471">
        <w:rPr>
          <w:rStyle w:val="StyleUnderline"/>
        </w:rPr>
        <w:t xml:space="preserve"> federal </w:t>
      </w:r>
      <w:r w:rsidRPr="002E3040">
        <w:rPr>
          <w:rStyle w:val="StyleUnderline"/>
          <w:highlight w:val="yellow"/>
        </w:rPr>
        <w:t xml:space="preserve">statute is </w:t>
      </w:r>
      <w:r w:rsidRPr="002E3040">
        <w:rPr>
          <w:rStyle w:val="Emphasis"/>
          <w:highlight w:val="yellow"/>
        </w:rPr>
        <w:t>enacted</w:t>
      </w:r>
      <w:r w:rsidRPr="00040471">
        <w:rPr>
          <w:rStyle w:val="StyleUnderline"/>
        </w:rPr>
        <w:t xml:space="preserve"> into law, the</w:t>
      </w:r>
      <w:r w:rsidRPr="00040471">
        <w:rPr>
          <w:sz w:val="16"/>
        </w:rPr>
        <w:t xml:space="preserve"> </w:t>
      </w:r>
      <w:r w:rsidRPr="002E3040">
        <w:rPr>
          <w:rStyle w:val="Emphasis"/>
          <w:highlight w:val="yellow"/>
        </w:rPr>
        <w:t>O</w:t>
      </w:r>
      <w:r w:rsidRPr="00040471">
        <w:rPr>
          <w:sz w:val="16"/>
        </w:rPr>
        <w:t xml:space="preserve">ffice of the </w:t>
      </w:r>
      <w:r w:rsidRPr="002E3040">
        <w:rPr>
          <w:rStyle w:val="Emphasis"/>
          <w:highlight w:val="yellow"/>
        </w:rPr>
        <w:t>L</w:t>
      </w:r>
      <w:r w:rsidRPr="00040471">
        <w:rPr>
          <w:sz w:val="16"/>
        </w:rPr>
        <w:t xml:space="preserve">aw </w:t>
      </w:r>
      <w:r w:rsidRPr="002E3040">
        <w:rPr>
          <w:rStyle w:val="Emphasis"/>
          <w:highlight w:val="yellow"/>
        </w:rPr>
        <w:t>R</w:t>
      </w:r>
      <w:r w:rsidRPr="00040471">
        <w:rPr>
          <w:sz w:val="16"/>
        </w:rPr>
        <w:t xml:space="preserve">evision </w:t>
      </w:r>
      <w:r w:rsidRPr="002E3040">
        <w:rPr>
          <w:rStyle w:val="Emphasis"/>
          <w:highlight w:val="yellow"/>
        </w:rPr>
        <w:t>C</w:t>
      </w:r>
      <w:r w:rsidRPr="00040471">
        <w:rPr>
          <w:sz w:val="16"/>
        </w:rPr>
        <w:t xml:space="preserve">ounsel </w:t>
      </w:r>
      <w:r w:rsidRPr="002E3040">
        <w:rPr>
          <w:rStyle w:val="Emphasis"/>
          <w:highlight w:val="yellow"/>
        </w:rPr>
        <w:t>transmutes</w:t>
      </w:r>
      <w:r w:rsidRPr="00040471">
        <w:rPr>
          <w:sz w:val="16"/>
        </w:rPr>
        <w:t xml:space="preserve"> </w:t>
      </w:r>
      <w:r w:rsidRPr="00040471">
        <w:rPr>
          <w:rStyle w:val="StyleUnderline"/>
        </w:rPr>
        <w:t xml:space="preserve">Congress's </w:t>
      </w:r>
      <w:r w:rsidRPr="002E3040">
        <w:rPr>
          <w:rStyle w:val="StyleUnderline"/>
          <w:highlight w:val="yellow"/>
        </w:rPr>
        <w:t>enacted statute</w:t>
      </w:r>
      <w:r w:rsidRPr="00040471">
        <w:rPr>
          <w:rStyle w:val="StyleUnderline"/>
        </w:rPr>
        <w:t xml:space="preserve"> at large </w:t>
      </w:r>
      <w:r w:rsidRPr="002E3040">
        <w:rPr>
          <w:rStyle w:val="StyleUnderline"/>
          <w:highlight w:val="yellow"/>
        </w:rPr>
        <w:t>into</w:t>
      </w:r>
      <w:r w:rsidRPr="00040471">
        <w:rPr>
          <w:sz w:val="16"/>
        </w:rPr>
        <w:t xml:space="preserve"> </w:t>
      </w:r>
      <w:r w:rsidRPr="00040471">
        <w:rPr>
          <w:rStyle w:val="Emphasis"/>
        </w:rPr>
        <w:t xml:space="preserve">specific and segmented provisions of the U.S. </w:t>
      </w:r>
      <w:r w:rsidRPr="002E3040">
        <w:rPr>
          <w:rStyle w:val="Emphasis"/>
          <w:highlight w:val="yellow"/>
        </w:rPr>
        <w:t>Code</w:t>
      </w:r>
      <w:r w:rsidRPr="00040471">
        <w:rPr>
          <w:sz w:val="16"/>
        </w:rPr>
        <w:t>; *202 often left out altogether are important portions of the bill, such as the legislative findings and purposes--which may help to clarify the principal audience(s) the statute seeks to address.287 As Sarbanes-Oxley was subsumed into the U.S. Code,288 both the heading and the short title noted above disappeared, along with the indication that the tangible-</w:t>
      </w:r>
      <w:proofErr w:type="spellStart"/>
      <w:r w:rsidRPr="00040471">
        <w:rPr>
          <w:sz w:val="16"/>
        </w:rPr>
        <w:t>evidencedestruction</w:t>
      </w:r>
      <w:proofErr w:type="spellEnd"/>
      <w:r w:rsidRPr="00040471">
        <w:rPr>
          <w:sz w:val="16"/>
        </w:rPr>
        <w:t xml:space="preserve"> prohibition was contained within Sarbanes-Oxley, a statute seeking to remedy white-collar criminal fraud. </w:t>
      </w:r>
    </w:p>
    <w:p w14:paraId="0CBA28DC" w14:textId="698E43A4" w:rsidR="007F2BF5" w:rsidRPr="002E3040" w:rsidRDefault="000905A4" w:rsidP="007F2BF5">
      <w:pPr>
        <w:pStyle w:val="Heading4"/>
      </w:pPr>
      <w:r>
        <w:t>4. T</w:t>
      </w:r>
      <w:r w:rsidR="007F2BF5">
        <w:t xml:space="preserve">he CP’s </w:t>
      </w:r>
      <w:r w:rsidR="007F2BF5">
        <w:rPr>
          <w:u w:val="single"/>
        </w:rPr>
        <w:t>more than enough</w:t>
      </w:r>
      <w:r w:rsidR="007F2BF5">
        <w:t xml:space="preserve"> for certainty: </w:t>
      </w:r>
    </w:p>
    <w:p w14:paraId="5CBE4707" w14:textId="17255930" w:rsidR="007F2BF5" w:rsidRPr="005A371E" w:rsidRDefault="000905A4" w:rsidP="007F2BF5">
      <w:pPr>
        <w:pStyle w:val="Heading4"/>
      </w:pPr>
      <w:r>
        <w:t xml:space="preserve">a. Perception. </w:t>
      </w:r>
      <w:r w:rsidR="007F2BF5">
        <w:t xml:space="preserve">Nearly all lawyers experience statutory law exclusively through the vehicle of </w:t>
      </w:r>
      <w:proofErr w:type="gramStart"/>
      <w:r w:rsidR="007F2BF5">
        <w:t>US</w:t>
      </w:r>
      <w:proofErr w:type="gramEnd"/>
      <w:r w:rsidR="007F2BF5">
        <w:t xml:space="preserve"> Code. They </w:t>
      </w:r>
      <w:r w:rsidR="007F2BF5">
        <w:rPr>
          <w:u w:val="single"/>
        </w:rPr>
        <w:t>totally overlook</w:t>
      </w:r>
      <w:r w:rsidR="007F2BF5">
        <w:t xml:space="preserve"> underlying law. </w:t>
      </w:r>
    </w:p>
    <w:p w14:paraId="0AB7BFD9" w14:textId="77777777" w:rsidR="007F2BF5" w:rsidRPr="004F3DBD" w:rsidRDefault="007F2BF5" w:rsidP="007F2BF5">
      <w:r>
        <w:t xml:space="preserve">Kevin M. </w:t>
      </w:r>
      <w:r w:rsidRPr="004F3DBD">
        <w:rPr>
          <w:rStyle w:val="Style13ptBold"/>
        </w:rPr>
        <w:t>Stack 19</w:t>
      </w:r>
      <w:r>
        <w:t xml:space="preserve">, Lee S. &amp; Charles A. </w:t>
      </w:r>
      <w:proofErr w:type="spellStart"/>
      <w:r>
        <w:t>Speir</w:t>
      </w:r>
      <w:proofErr w:type="spellEnd"/>
      <w:r>
        <w:t xml:space="preserve"> Professor of Law, Vanderbilt Law School, “The Enacted Purposes Canon,” 105 Iowa L. Rev. 283, November 2019, </w:t>
      </w:r>
      <w:proofErr w:type="spellStart"/>
      <w:r>
        <w:t>WestLaw</w:t>
      </w:r>
      <w:proofErr w:type="spellEnd"/>
    </w:p>
    <w:p w14:paraId="46479550" w14:textId="77777777" w:rsidR="007F2BF5" w:rsidRPr="00AD1873" w:rsidRDefault="007F2BF5" w:rsidP="007F2BF5">
      <w:pPr>
        <w:rPr>
          <w:sz w:val="16"/>
        </w:rPr>
      </w:pPr>
      <w:r w:rsidRPr="00AD1873">
        <w:rPr>
          <w:sz w:val="16"/>
        </w:rPr>
        <w:t>B. ENACTED PURPOSES, THE U.S. CODE, AND STATUTORY CULTURE</w:t>
      </w:r>
    </w:p>
    <w:p w14:paraId="433801B8" w14:textId="77777777" w:rsidR="007F2BF5" w:rsidRPr="00AD1873" w:rsidRDefault="007F2BF5" w:rsidP="007F2BF5">
      <w:pPr>
        <w:rPr>
          <w:sz w:val="16"/>
        </w:rPr>
      </w:pPr>
      <w:r w:rsidRPr="00AD1873">
        <w:rPr>
          <w:sz w:val="16"/>
        </w:rPr>
        <w:t>One might think that the way in which statutory provisions appear in the United States Code is so elemental that it would hardly merit discussion. But how the Code includes purpose provisions obscures these provisions in several important ways.</w:t>
      </w:r>
    </w:p>
    <w:p w14:paraId="56A6B9A6" w14:textId="77777777" w:rsidR="007F2BF5" w:rsidRPr="00AD1873" w:rsidRDefault="007F2BF5" w:rsidP="007F2BF5">
      <w:pPr>
        <w:rPr>
          <w:sz w:val="16"/>
        </w:rPr>
      </w:pPr>
      <w:r w:rsidRPr="00AD1873">
        <w:rPr>
          <w:sz w:val="16"/>
        </w:rPr>
        <w:t xml:space="preserve">To appreciate how the Code does so, </w:t>
      </w:r>
      <w:r w:rsidRPr="00AD1873">
        <w:rPr>
          <w:rStyle w:val="StyleUnderline"/>
        </w:rPr>
        <w:t>it is</w:t>
      </w:r>
      <w:r w:rsidRPr="00AD1873">
        <w:rPr>
          <w:sz w:val="16"/>
        </w:rPr>
        <w:t xml:space="preserve"> first </w:t>
      </w:r>
      <w:r w:rsidRPr="00AD1873">
        <w:rPr>
          <w:rStyle w:val="StyleUnderline"/>
        </w:rPr>
        <w:t xml:space="preserve">important to recall </w:t>
      </w:r>
      <w:r w:rsidRPr="00AD1873">
        <w:rPr>
          <w:rStyle w:val="Emphasis"/>
        </w:rPr>
        <w:t>what the U</w:t>
      </w:r>
      <w:r w:rsidRPr="00AD1873">
        <w:rPr>
          <w:sz w:val="16"/>
        </w:rPr>
        <w:t xml:space="preserve">nited </w:t>
      </w:r>
      <w:r w:rsidRPr="00AD1873">
        <w:rPr>
          <w:rStyle w:val="Emphasis"/>
        </w:rPr>
        <w:t>S</w:t>
      </w:r>
      <w:r w:rsidRPr="00AD1873">
        <w:rPr>
          <w:sz w:val="16"/>
        </w:rPr>
        <w:t xml:space="preserve">tates </w:t>
      </w:r>
      <w:r w:rsidRPr="00AD1873">
        <w:rPr>
          <w:rStyle w:val="Emphasis"/>
        </w:rPr>
        <w:t>Code is</w:t>
      </w:r>
      <w:r w:rsidRPr="00AD1873">
        <w:rPr>
          <w:sz w:val="16"/>
        </w:rPr>
        <w:t xml:space="preserve"> </w:t>
      </w:r>
      <w:r w:rsidRPr="00AD1873">
        <w:rPr>
          <w:rStyle w:val="StyleUnderline"/>
        </w:rPr>
        <w:t>and</w:t>
      </w:r>
      <w:r w:rsidRPr="00AD1873">
        <w:rPr>
          <w:sz w:val="16"/>
        </w:rPr>
        <w:t xml:space="preserve"> </w:t>
      </w:r>
      <w:r w:rsidRPr="00AD1873">
        <w:rPr>
          <w:rStyle w:val="Emphasis"/>
        </w:rPr>
        <w:t>how it is populated</w:t>
      </w:r>
      <w:r w:rsidRPr="00AD1873">
        <w:rPr>
          <w:sz w:val="16"/>
        </w:rPr>
        <w:t xml:space="preserve"> </w:t>
      </w:r>
      <w:r w:rsidRPr="00AD1873">
        <w:rPr>
          <w:rStyle w:val="StyleUnderline"/>
        </w:rPr>
        <w:t>with legislation</w:t>
      </w:r>
      <w:r w:rsidRPr="00AD1873">
        <w:rPr>
          <w:sz w:val="16"/>
        </w:rPr>
        <w:t xml:space="preserve">. </w:t>
      </w:r>
      <w:r w:rsidRPr="00AD1873">
        <w:rPr>
          <w:rStyle w:val="StyleUnderline"/>
        </w:rPr>
        <w:t>The</w:t>
      </w:r>
      <w:r w:rsidRPr="00AD1873">
        <w:rPr>
          <w:sz w:val="16"/>
        </w:rPr>
        <w:t xml:space="preserve"> Office of Law Revision Counsel (“</w:t>
      </w:r>
      <w:r w:rsidRPr="00AD1873">
        <w:rPr>
          <w:rStyle w:val="Emphasis"/>
        </w:rPr>
        <w:t>OLRC</w:t>
      </w:r>
      <w:r w:rsidRPr="00AD1873">
        <w:rPr>
          <w:sz w:val="16"/>
        </w:rPr>
        <w:t xml:space="preserve">”), an office in the House of Representatives, </w:t>
      </w:r>
      <w:r w:rsidRPr="00AD1873">
        <w:rPr>
          <w:rStyle w:val="StyleUnderline"/>
        </w:rPr>
        <w:t>has</w:t>
      </w:r>
      <w:r w:rsidRPr="00AD1873">
        <w:rPr>
          <w:sz w:val="16"/>
        </w:rPr>
        <w:t xml:space="preserve"> </w:t>
      </w:r>
      <w:r w:rsidRPr="00AD1873">
        <w:rPr>
          <w:rStyle w:val="Emphasis"/>
        </w:rPr>
        <w:t>statutory responsibility</w:t>
      </w:r>
      <w:r w:rsidRPr="00AD1873">
        <w:rPr>
          <w:sz w:val="16"/>
        </w:rPr>
        <w:t xml:space="preserve"> </w:t>
      </w:r>
      <w:r w:rsidRPr="00AD1873">
        <w:rPr>
          <w:rStyle w:val="StyleUnderline"/>
        </w:rPr>
        <w:t>for</w:t>
      </w:r>
      <w:r w:rsidRPr="00AD1873">
        <w:rPr>
          <w:sz w:val="16"/>
        </w:rPr>
        <w:t xml:space="preserve"> </w:t>
      </w:r>
      <w:r w:rsidRPr="00AD1873">
        <w:rPr>
          <w:rStyle w:val="Emphasis"/>
        </w:rPr>
        <w:t>preparing</w:t>
      </w:r>
      <w:r w:rsidRPr="00AD1873">
        <w:rPr>
          <w:sz w:val="16"/>
        </w:rPr>
        <w:t xml:space="preserve"> </w:t>
      </w:r>
      <w:r w:rsidRPr="00AD1873">
        <w:rPr>
          <w:rStyle w:val="StyleUnderline"/>
        </w:rPr>
        <w:t>and</w:t>
      </w:r>
      <w:r w:rsidRPr="00AD1873">
        <w:rPr>
          <w:sz w:val="16"/>
        </w:rPr>
        <w:t xml:space="preserve"> </w:t>
      </w:r>
      <w:r w:rsidRPr="00AD1873">
        <w:rPr>
          <w:rStyle w:val="Emphasis"/>
        </w:rPr>
        <w:t>updating</w:t>
      </w:r>
      <w:r w:rsidRPr="00AD1873">
        <w:rPr>
          <w:sz w:val="16"/>
        </w:rPr>
        <w:t xml:space="preserve"> the </w:t>
      </w:r>
      <w:r w:rsidRPr="00AD1873">
        <w:rPr>
          <w:rStyle w:val="Emphasis"/>
        </w:rPr>
        <w:t>U</w:t>
      </w:r>
      <w:r w:rsidRPr="00AD1873">
        <w:rPr>
          <w:sz w:val="16"/>
        </w:rPr>
        <w:t xml:space="preserve">nited </w:t>
      </w:r>
      <w:r w:rsidRPr="00AD1873">
        <w:rPr>
          <w:rStyle w:val="Emphasis"/>
        </w:rPr>
        <w:t>S</w:t>
      </w:r>
      <w:r w:rsidRPr="00AD1873">
        <w:rPr>
          <w:sz w:val="16"/>
        </w:rPr>
        <w:t xml:space="preserve">tates </w:t>
      </w:r>
      <w:r w:rsidRPr="00AD1873">
        <w:rPr>
          <w:rStyle w:val="Emphasis"/>
        </w:rPr>
        <w:t>Code</w:t>
      </w:r>
      <w:r w:rsidRPr="00AD1873">
        <w:rPr>
          <w:sz w:val="16"/>
        </w:rPr>
        <w:t>.278 That job has two main elements. The first is the job we imagine--</w:t>
      </w:r>
      <w:r w:rsidRPr="00AD1873">
        <w:rPr>
          <w:rStyle w:val="StyleUnderline"/>
        </w:rPr>
        <w:t xml:space="preserve">the Office takes newly passed public laws and </w:t>
      </w:r>
      <w:r w:rsidRPr="00AD1873">
        <w:rPr>
          <w:rStyle w:val="Emphasis"/>
        </w:rPr>
        <w:t>fits in the titles of the U.S. Code</w:t>
      </w:r>
      <w:r w:rsidRPr="00AD1873">
        <w:rPr>
          <w:sz w:val="16"/>
        </w:rPr>
        <w:t>. Second, the OLRC also periodically assembles and reorganizes Code's titles, and submits them to Congress for reenactment as a consolidated title. To date, about half of the titles have been reenacted in this manner, and are called “positive” titles, to contrast them with the remainder of the code, the “nonpositive” titles.279 Positive titles, because they have been reenacted as such in a public law, are authoritative sources, but the remainder of the Code, the nonpositive titles, are merely prima facie evidence of the law.280</w:t>
      </w:r>
    </w:p>
    <w:p w14:paraId="552CEBEC" w14:textId="77777777" w:rsidR="007F2BF5" w:rsidRPr="00AD1873" w:rsidRDefault="007F2BF5" w:rsidP="007F2BF5">
      <w:pPr>
        <w:rPr>
          <w:rStyle w:val="StyleUnderline"/>
        </w:rPr>
      </w:pPr>
      <w:r w:rsidRPr="00AD1873">
        <w:rPr>
          <w:rStyle w:val="StyleUnderline"/>
        </w:rPr>
        <w:t xml:space="preserve">In some cases, the task of placing new public laws in the U.S. Code is </w:t>
      </w:r>
      <w:r w:rsidRPr="00AD1873">
        <w:rPr>
          <w:rStyle w:val="Emphasis"/>
        </w:rPr>
        <w:t>straightforward</w:t>
      </w:r>
      <w:r w:rsidRPr="00AD1873">
        <w:rPr>
          <w:sz w:val="16"/>
        </w:rPr>
        <w:t xml:space="preserve">. The Law Revision Counsel can simply drop the provisions of the public law in a title of the Code, swapping the law's sections for new code section numbers. </w:t>
      </w:r>
      <w:r w:rsidRPr="00AD1873">
        <w:rPr>
          <w:rStyle w:val="StyleUnderline"/>
        </w:rPr>
        <w:t xml:space="preserve">But much new legislation </w:t>
      </w:r>
      <w:r w:rsidRPr="00AD1873">
        <w:rPr>
          <w:rStyle w:val="Emphasis"/>
        </w:rPr>
        <w:t>amends</w:t>
      </w:r>
      <w:r w:rsidRPr="00AD1873">
        <w:rPr>
          <w:sz w:val="16"/>
        </w:rPr>
        <w:t xml:space="preserve"> </w:t>
      </w:r>
      <w:r w:rsidRPr="00AD1873">
        <w:rPr>
          <w:rStyle w:val="StyleUnderline"/>
        </w:rPr>
        <w:t>various parts of the existing corpus of</w:t>
      </w:r>
      <w:r w:rsidRPr="00AD1873">
        <w:rPr>
          <w:sz w:val="16"/>
        </w:rPr>
        <w:t xml:space="preserve"> federal </w:t>
      </w:r>
      <w:r w:rsidRPr="00AD1873">
        <w:rPr>
          <w:rStyle w:val="StyleUnderline"/>
        </w:rPr>
        <w:t xml:space="preserve">legislation, and the organization of the </w:t>
      </w:r>
      <w:r w:rsidRPr="00AD1873">
        <w:rPr>
          <w:rStyle w:val="Emphasis"/>
        </w:rPr>
        <w:t>new</w:t>
      </w:r>
      <w:r w:rsidRPr="00AD1873">
        <w:rPr>
          <w:sz w:val="16"/>
        </w:rPr>
        <w:t xml:space="preserve"> *329 </w:t>
      </w:r>
      <w:r w:rsidRPr="00AD1873">
        <w:rPr>
          <w:rStyle w:val="StyleUnderline"/>
        </w:rPr>
        <w:t xml:space="preserve">legislation often does not </w:t>
      </w:r>
      <w:r w:rsidRPr="00AD1873">
        <w:rPr>
          <w:rStyle w:val="Emphasis"/>
        </w:rPr>
        <w:t>neatly map</w:t>
      </w:r>
      <w:r w:rsidRPr="00AD1873">
        <w:rPr>
          <w:sz w:val="16"/>
        </w:rPr>
        <w:t xml:space="preserve"> </w:t>
      </w:r>
      <w:r w:rsidRPr="00AD1873">
        <w:rPr>
          <w:rStyle w:val="StyleUnderline"/>
        </w:rPr>
        <w:t>the</w:t>
      </w:r>
      <w:r w:rsidRPr="00AD1873">
        <w:rPr>
          <w:sz w:val="16"/>
        </w:rPr>
        <w:t xml:space="preserve"> topical </w:t>
      </w:r>
      <w:r w:rsidRPr="00AD1873">
        <w:rPr>
          <w:rStyle w:val="Emphasis"/>
        </w:rPr>
        <w:t>organization of the Code</w:t>
      </w:r>
      <w:r w:rsidRPr="00AD1873">
        <w:rPr>
          <w:sz w:val="16"/>
        </w:rPr>
        <w:t xml:space="preserve">. </w:t>
      </w:r>
      <w:r w:rsidRPr="00AD1873">
        <w:rPr>
          <w:rStyle w:val="StyleUnderline"/>
        </w:rPr>
        <w:t xml:space="preserve">As a result, individual statutes often end up being codified in </w:t>
      </w:r>
      <w:r w:rsidRPr="00AD1873">
        <w:rPr>
          <w:rStyle w:val="Emphasis"/>
        </w:rPr>
        <w:t>scattered provisions</w:t>
      </w:r>
      <w:r w:rsidRPr="00AD1873">
        <w:rPr>
          <w:rStyle w:val="StyleUnderline"/>
        </w:rPr>
        <w:t xml:space="preserve"> of the Code.</w:t>
      </w:r>
    </w:p>
    <w:p w14:paraId="376395AD" w14:textId="77777777" w:rsidR="007F2BF5" w:rsidRPr="00AD1873" w:rsidRDefault="007F2BF5" w:rsidP="007F2BF5">
      <w:pPr>
        <w:rPr>
          <w:sz w:val="16"/>
        </w:rPr>
      </w:pPr>
      <w:r w:rsidRPr="00AD1873">
        <w:rPr>
          <w:sz w:val="16"/>
        </w:rPr>
        <w:t>When legislation includes an enacted statement of purpose, how are they codified in the Code? The OLRC typically takes one of two approaches, both with downsides. The first is to give the statute's purpose provision its own Code sections, just like any other statutory provision. This has the advantage of highlighting the purpose provision's existence within the Code.281 But it has other effects as well. Because many statutes are codified in scattered or separated provisions, purpose provisions are separated from the provisions they accompanied when enacted. That disrupts the link between the purpose provision and the statutory provisions to which it speaks.</w:t>
      </w:r>
    </w:p>
    <w:p w14:paraId="0271D8A1" w14:textId="77777777" w:rsidR="007F2BF5" w:rsidRPr="00AD1873" w:rsidRDefault="007F2BF5" w:rsidP="007F2BF5">
      <w:pPr>
        <w:rPr>
          <w:sz w:val="16"/>
        </w:rPr>
      </w:pPr>
      <w:r w:rsidRPr="00AD1873">
        <w:rPr>
          <w:sz w:val="16"/>
        </w:rPr>
        <w:t xml:space="preserve">Moreover, the mere fact of inclusion of public laws into a larger legal corpus--the United States Code--diminishes the centrality of purpose provisions. In </w:t>
      </w:r>
      <w:proofErr w:type="gramStart"/>
      <w:r w:rsidRPr="00AD1873">
        <w:rPr>
          <w:sz w:val="16"/>
        </w:rPr>
        <w:t>a public</w:t>
      </w:r>
      <w:proofErr w:type="gramEnd"/>
      <w:r w:rsidRPr="00AD1873">
        <w:rPr>
          <w:sz w:val="16"/>
        </w:rPr>
        <w:t xml:space="preserve"> law, the purpose provision leads and structures the provisions that follow; it purports to speak to the entire statute. But once a public law is placed in the Code, the enacted purpose provision appears as part of this new legal entity, the Code, alongside many other Code provisions; the Code clouds the connections between purpose provisions and the statutory provisions with which they were enacted.</w:t>
      </w:r>
    </w:p>
    <w:p w14:paraId="6490569A" w14:textId="77777777" w:rsidR="007F2BF5" w:rsidRPr="00AD1873" w:rsidRDefault="007F2BF5" w:rsidP="007F2BF5">
      <w:pPr>
        <w:rPr>
          <w:sz w:val="16"/>
        </w:rPr>
      </w:pPr>
      <w:r w:rsidRPr="00AD1873">
        <w:rPr>
          <w:sz w:val="16"/>
        </w:rPr>
        <w:t xml:space="preserve">Frequently and even more worrisome, enacted purpose provisions do not even make it into the text of the United States Code. Instead, the OLRC </w:t>
      </w:r>
      <w:proofErr w:type="gramStart"/>
      <w:r w:rsidRPr="00AD1873">
        <w:rPr>
          <w:sz w:val="16"/>
        </w:rPr>
        <w:t>places</w:t>
      </w:r>
      <w:proofErr w:type="gramEnd"/>
      <w:r w:rsidRPr="00AD1873">
        <w:rPr>
          <w:sz w:val="16"/>
        </w:rPr>
        <w:t xml:space="preserve"> purpose statements in the Notes of the Code, which are reproduced under the numbered Code sections in the place a footnote would appear.282 The relegation of purpose provision to the Notes of the Code has no formal legal effect. The text of the law in the Statutes-at-Large, not the text of the U.S. Code, controls.283</w:t>
      </w:r>
    </w:p>
    <w:p w14:paraId="1057420B" w14:textId="77777777" w:rsidR="007F2BF5" w:rsidRPr="00AD1873" w:rsidRDefault="007F2BF5" w:rsidP="007F2BF5">
      <w:pPr>
        <w:rPr>
          <w:rStyle w:val="Emphasis"/>
        </w:rPr>
      </w:pPr>
      <w:r w:rsidRPr="00AD1873">
        <w:rPr>
          <w:sz w:val="16"/>
        </w:rPr>
        <w:t xml:space="preserve">*330 </w:t>
      </w:r>
      <w:r w:rsidRPr="00AD1873">
        <w:rPr>
          <w:rStyle w:val="StyleUnderline"/>
        </w:rPr>
        <w:t>These</w:t>
      </w:r>
      <w:r w:rsidRPr="00AD1873">
        <w:rPr>
          <w:sz w:val="16"/>
        </w:rPr>
        <w:t xml:space="preserve"> </w:t>
      </w:r>
      <w:r w:rsidRPr="00452C74">
        <w:rPr>
          <w:rStyle w:val="Emphasis"/>
          <w:highlight w:val="yellow"/>
        </w:rPr>
        <w:t>codification</w:t>
      </w:r>
      <w:r w:rsidRPr="005A371E">
        <w:rPr>
          <w:rStyle w:val="StyleUnderline"/>
        </w:rPr>
        <w:t xml:space="preserve"> practice</w:t>
      </w:r>
      <w:r w:rsidRPr="00452C74">
        <w:rPr>
          <w:rStyle w:val="Emphasis"/>
          <w:highlight w:val="yellow"/>
        </w:rPr>
        <w:t>s</w:t>
      </w:r>
      <w:r w:rsidRPr="005A371E">
        <w:rPr>
          <w:rStyle w:val="StyleUnderline"/>
          <w:highlight w:val="yellow"/>
        </w:rPr>
        <w:t xml:space="preserve"> </w:t>
      </w:r>
      <w:r w:rsidRPr="00452C74">
        <w:rPr>
          <w:rStyle w:val="StyleUnderline"/>
          <w:highlight w:val="yellow"/>
        </w:rPr>
        <w:t xml:space="preserve">take place </w:t>
      </w:r>
      <w:r w:rsidRPr="005A371E">
        <w:rPr>
          <w:rStyle w:val="StyleUnderline"/>
          <w:highlight w:val="yellow"/>
        </w:rPr>
        <w:t xml:space="preserve">in a </w:t>
      </w:r>
      <w:r w:rsidRPr="005A371E">
        <w:rPr>
          <w:rStyle w:val="Emphasis"/>
          <w:highlight w:val="yellow"/>
        </w:rPr>
        <w:t xml:space="preserve">legal </w:t>
      </w:r>
      <w:r w:rsidRPr="00452C74">
        <w:rPr>
          <w:rStyle w:val="Emphasis"/>
          <w:highlight w:val="yellow"/>
        </w:rPr>
        <w:t>culture</w:t>
      </w:r>
      <w:r w:rsidRPr="00452C74">
        <w:rPr>
          <w:rStyle w:val="StyleUnderline"/>
          <w:highlight w:val="yellow"/>
        </w:rPr>
        <w:t xml:space="preserve"> that</w:t>
      </w:r>
      <w:r w:rsidRPr="00AD1873">
        <w:rPr>
          <w:rStyle w:val="StyleUnderline"/>
        </w:rPr>
        <w:t xml:space="preserve"> frequently </w:t>
      </w:r>
      <w:r w:rsidRPr="00452C74">
        <w:rPr>
          <w:rStyle w:val="Emphasis"/>
          <w:highlight w:val="yellow"/>
        </w:rPr>
        <w:t>treats</w:t>
      </w:r>
      <w:r w:rsidRPr="00AD1873">
        <w:rPr>
          <w:rStyle w:val="Emphasis"/>
        </w:rPr>
        <w:t xml:space="preserve"> the </w:t>
      </w:r>
      <w:r w:rsidRPr="00452C74">
        <w:rPr>
          <w:rStyle w:val="Emphasis"/>
          <w:highlight w:val="yellow"/>
        </w:rPr>
        <w:t>Code as</w:t>
      </w:r>
      <w:r w:rsidRPr="00AD1873">
        <w:rPr>
          <w:rStyle w:val="Emphasis"/>
        </w:rPr>
        <w:t xml:space="preserve"> a </w:t>
      </w:r>
      <w:r w:rsidRPr="00452C74">
        <w:rPr>
          <w:rStyle w:val="Emphasis"/>
          <w:highlight w:val="yellow"/>
        </w:rPr>
        <w:t xml:space="preserve">shorthand </w:t>
      </w:r>
      <w:r w:rsidRPr="005A371E">
        <w:rPr>
          <w:rStyle w:val="Emphasis"/>
          <w:highlight w:val="yellow"/>
        </w:rPr>
        <w:t>for</w:t>
      </w:r>
      <w:r w:rsidRPr="005A371E">
        <w:rPr>
          <w:rStyle w:val="Emphasis"/>
        </w:rPr>
        <w:t xml:space="preserve"> the corpus of </w:t>
      </w:r>
      <w:r w:rsidRPr="007B4ADF">
        <w:rPr>
          <w:rStyle w:val="Emphasis"/>
        </w:rPr>
        <w:t xml:space="preserve">all </w:t>
      </w:r>
      <w:r w:rsidRPr="00452C74">
        <w:rPr>
          <w:rStyle w:val="Emphasis"/>
          <w:highlight w:val="yellow"/>
        </w:rPr>
        <w:t>federal legislation</w:t>
      </w:r>
      <w:r w:rsidRPr="00AD1873">
        <w:rPr>
          <w:sz w:val="16"/>
        </w:rPr>
        <w:t xml:space="preserve">.284 </w:t>
      </w:r>
      <w:r w:rsidRPr="00AD1873">
        <w:rPr>
          <w:rStyle w:val="StyleUnderline"/>
        </w:rPr>
        <w:t xml:space="preserve">Talk of “whole code” canons </w:t>
      </w:r>
      <w:r w:rsidRPr="00452C74">
        <w:rPr>
          <w:rStyle w:val="StyleUnderline"/>
          <w:highlight w:val="yellow"/>
        </w:rPr>
        <w:t xml:space="preserve">invites </w:t>
      </w:r>
      <w:r w:rsidRPr="007B4ADF">
        <w:rPr>
          <w:rStyle w:val="StyleUnderline"/>
          <w:highlight w:val="yellow"/>
        </w:rPr>
        <w:t>the</w:t>
      </w:r>
      <w:r w:rsidRPr="007B4ADF">
        <w:rPr>
          <w:rStyle w:val="StyleUnderline"/>
        </w:rPr>
        <w:t xml:space="preserve"> </w:t>
      </w:r>
      <w:r w:rsidRPr="007B4ADF">
        <w:rPr>
          <w:rStyle w:val="Emphasis"/>
        </w:rPr>
        <w:t xml:space="preserve">incorrect </w:t>
      </w:r>
      <w:r w:rsidRPr="00452C74">
        <w:rPr>
          <w:rStyle w:val="Emphasis"/>
          <w:highlight w:val="yellow"/>
        </w:rPr>
        <w:t>perception</w:t>
      </w:r>
      <w:r w:rsidRPr="00C3300B">
        <w:rPr>
          <w:rStyle w:val="StyleUnderline"/>
          <w:highlight w:val="yellow"/>
        </w:rPr>
        <w:t xml:space="preserve"> </w:t>
      </w:r>
      <w:r w:rsidRPr="007B4ADF">
        <w:rPr>
          <w:rStyle w:val="StyleUnderline"/>
          <w:highlight w:val="yellow"/>
        </w:rPr>
        <w:t>that</w:t>
      </w:r>
      <w:r w:rsidRPr="007B4ADF">
        <w:rPr>
          <w:rStyle w:val="StyleUnderline"/>
        </w:rPr>
        <w:t xml:space="preserve"> the</w:t>
      </w:r>
      <w:r w:rsidRPr="00AD1873">
        <w:rPr>
          <w:rStyle w:val="StyleUnderline"/>
        </w:rPr>
        <w:t xml:space="preserve"> U.S. </w:t>
      </w:r>
      <w:r w:rsidRPr="00452C74">
        <w:rPr>
          <w:rStyle w:val="Emphasis"/>
          <w:highlight w:val="yellow"/>
        </w:rPr>
        <w:t>Code</w:t>
      </w:r>
      <w:r w:rsidRPr="00452C74">
        <w:rPr>
          <w:rStyle w:val="StyleUnderline"/>
          <w:highlight w:val="yellow"/>
        </w:rPr>
        <w:t xml:space="preserve"> is a </w:t>
      </w:r>
      <w:r w:rsidRPr="00452C74">
        <w:rPr>
          <w:rStyle w:val="Emphasis"/>
          <w:highlight w:val="yellow"/>
        </w:rPr>
        <w:t xml:space="preserve">comprehensive statement </w:t>
      </w:r>
      <w:r w:rsidRPr="007B4ADF">
        <w:rPr>
          <w:rStyle w:val="Emphasis"/>
          <w:highlight w:val="yellow"/>
        </w:rPr>
        <w:t>of</w:t>
      </w:r>
      <w:r w:rsidRPr="007B4ADF">
        <w:rPr>
          <w:rStyle w:val="Emphasis"/>
        </w:rPr>
        <w:t xml:space="preserve"> the </w:t>
      </w:r>
      <w:r w:rsidRPr="007B4ADF">
        <w:rPr>
          <w:rStyle w:val="Emphasis"/>
          <w:highlight w:val="yellow"/>
        </w:rPr>
        <w:t>law</w:t>
      </w:r>
      <w:r w:rsidRPr="007B4ADF">
        <w:rPr>
          <w:rStyle w:val="Emphasis"/>
        </w:rPr>
        <w:t xml:space="preserve"> in the tradition of a civil law code</w:t>
      </w:r>
      <w:r w:rsidRPr="007B4ADF">
        <w:rPr>
          <w:rStyle w:val="StyleUnderline"/>
        </w:rPr>
        <w:t>. In this regard, our</w:t>
      </w:r>
      <w:r w:rsidRPr="00AD1873">
        <w:rPr>
          <w:rStyle w:val="StyleUnderline"/>
        </w:rPr>
        <w:t xml:space="preserve"> </w:t>
      </w:r>
      <w:r w:rsidRPr="00452C74">
        <w:rPr>
          <w:rStyle w:val="Emphasis"/>
          <w:highlight w:val="yellow"/>
        </w:rPr>
        <w:t>citation</w:t>
      </w:r>
      <w:r w:rsidRPr="007B4ADF">
        <w:rPr>
          <w:rStyle w:val="StyleUnderline"/>
        </w:rPr>
        <w:t xml:space="preserve"> practice</w:t>
      </w:r>
      <w:r w:rsidRPr="00452C74">
        <w:rPr>
          <w:rStyle w:val="Emphasis"/>
          <w:highlight w:val="yellow"/>
        </w:rPr>
        <w:t>s</w:t>
      </w:r>
      <w:r w:rsidRPr="007B4ADF">
        <w:rPr>
          <w:rStyle w:val="StyleUnderline"/>
          <w:highlight w:val="yellow"/>
        </w:rPr>
        <w:t xml:space="preserve"> </w:t>
      </w:r>
      <w:r w:rsidRPr="00452C74">
        <w:rPr>
          <w:rStyle w:val="StyleUnderline"/>
          <w:highlight w:val="yellow"/>
        </w:rPr>
        <w:t xml:space="preserve">are telling. The </w:t>
      </w:r>
      <w:r w:rsidRPr="00452C74">
        <w:rPr>
          <w:rStyle w:val="Emphasis"/>
          <w:highlight w:val="yellow"/>
        </w:rPr>
        <w:t>Bluebook</w:t>
      </w:r>
      <w:r w:rsidRPr="00AD1873">
        <w:rPr>
          <w:sz w:val="16"/>
        </w:rPr>
        <w:t xml:space="preserve">: A Uniform System of Citation </w:t>
      </w:r>
      <w:r w:rsidRPr="00AD1873">
        <w:rPr>
          <w:rStyle w:val="StyleUnderline"/>
        </w:rPr>
        <w:t>moved</w:t>
      </w:r>
      <w:r w:rsidRPr="00AD1873">
        <w:rPr>
          <w:sz w:val="16"/>
        </w:rPr>
        <w:t xml:space="preserve"> in 1926, the year of publication of the U.S. Code, </w:t>
      </w:r>
      <w:r w:rsidRPr="00D20D5C">
        <w:rPr>
          <w:rStyle w:val="StyleUnderline"/>
          <w:highlight w:val="yellow"/>
        </w:rPr>
        <w:t xml:space="preserve">from </w:t>
      </w:r>
      <w:r w:rsidRPr="007B4ADF">
        <w:rPr>
          <w:rStyle w:val="StyleUnderline"/>
          <w:highlight w:val="yellow"/>
        </w:rPr>
        <w:t>requiring</w:t>
      </w:r>
      <w:r w:rsidRPr="007B4ADF">
        <w:rPr>
          <w:rStyle w:val="StyleUnderline"/>
        </w:rPr>
        <w:t xml:space="preserve"> citation </w:t>
      </w:r>
      <w:r w:rsidRPr="007B4ADF">
        <w:rPr>
          <w:rStyle w:val="Emphasis"/>
          <w:highlight w:val="yellow"/>
        </w:rPr>
        <w:t>only</w:t>
      </w:r>
      <w:r w:rsidRPr="007B4ADF">
        <w:rPr>
          <w:rStyle w:val="StyleUnderline"/>
        </w:rPr>
        <w:t xml:space="preserve"> to</w:t>
      </w:r>
      <w:r w:rsidRPr="00AD1873">
        <w:rPr>
          <w:rStyle w:val="StyleUnderline"/>
        </w:rPr>
        <w:t xml:space="preserve"> the</w:t>
      </w:r>
      <w:r w:rsidRPr="00AD1873">
        <w:rPr>
          <w:sz w:val="16"/>
        </w:rPr>
        <w:t xml:space="preserve"> </w:t>
      </w:r>
      <w:r w:rsidRPr="00D20D5C">
        <w:rPr>
          <w:rStyle w:val="Emphasis"/>
          <w:highlight w:val="yellow"/>
        </w:rPr>
        <w:t>public law</w:t>
      </w:r>
      <w:r w:rsidRPr="00AD1873">
        <w:rPr>
          <w:sz w:val="16"/>
        </w:rPr>
        <w:t xml:space="preserve">,285 </w:t>
      </w:r>
      <w:r w:rsidRPr="005A371E">
        <w:rPr>
          <w:rStyle w:val="StyleUnderline"/>
          <w:highlight w:val="yellow"/>
        </w:rPr>
        <w:t>to</w:t>
      </w:r>
      <w:r w:rsidRPr="00AD1873">
        <w:rPr>
          <w:rStyle w:val="StyleUnderline"/>
        </w:rPr>
        <w:t xml:space="preserve"> requiring citation to the public law </w:t>
      </w:r>
      <w:r w:rsidRPr="00AD1873">
        <w:rPr>
          <w:rStyle w:val="Emphasis"/>
        </w:rPr>
        <w:t>and</w:t>
      </w:r>
      <w:r w:rsidRPr="00AD1873">
        <w:rPr>
          <w:rStyle w:val="StyleUnderline"/>
        </w:rPr>
        <w:t xml:space="preserve"> U.S. Code</w:t>
      </w:r>
      <w:r w:rsidRPr="00AD1873">
        <w:rPr>
          <w:sz w:val="16"/>
        </w:rPr>
        <w:t xml:space="preserve">,286 </w:t>
      </w:r>
      <w:r w:rsidRPr="00AD1873">
        <w:rPr>
          <w:rStyle w:val="StyleUnderline"/>
        </w:rPr>
        <w:t>to requiring citation</w:t>
      </w:r>
      <w:r w:rsidRPr="00AD1873">
        <w:rPr>
          <w:sz w:val="16"/>
        </w:rPr>
        <w:t xml:space="preserve"> </w:t>
      </w:r>
      <w:r w:rsidRPr="005A371E">
        <w:rPr>
          <w:rStyle w:val="Emphasis"/>
          <w:highlight w:val="yellow"/>
        </w:rPr>
        <w:t>only</w:t>
      </w:r>
      <w:r w:rsidRPr="00AD1873">
        <w:rPr>
          <w:sz w:val="16"/>
        </w:rPr>
        <w:t xml:space="preserve"> </w:t>
      </w:r>
      <w:r w:rsidRPr="00AD1873">
        <w:rPr>
          <w:rStyle w:val="StyleUnderline"/>
        </w:rPr>
        <w:t xml:space="preserve">to the </w:t>
      </w:r>
      <w:r w:rsidRPr="005A371E">
        <w:rPr>
          <w:rStyle w:val="Emphasis"/>
          <w:highlight w:val="yellow"/>
        </w:rPr>
        <w:t>U.S. Code</w:t>
      </w:r>
      <w:r w:rsidRPr="00AD1873">
        <w:rPr>
          <w:sz w:val="16"/>
        </w:rPr>
        <w:t xml:space="preserve"> whenever a citation is available.287 </w:t>
      </w:r>
      <w:r w:rsidRPr="00AD1873">
        <w:rPr>
          <w:rStyle w:val="StyleUnderline"/>
        </w:rPr>
        <w:t xml:space="preserve">This shift </w:t>
      </w:r>
      <w:r w:rsidRPr="007B4ADF">
        <w:rPr>
          <w:rStyle w:val="StyleUnderline"/>
        </w:rPr>
        <w:t xml:space="preserve">carries </w:t>
      </w:r>
      <w:r w:rsidRPr="005A371E">
        <w:rPr>
          <w:rStyle w:val="StyleUnderline"/>
          <w:highlight w:val="yellow"/>
        </w:rPr>
        <w:t xml:space="preserve">a </w:t>
      </w:r>
      <w:r w:rsidRPr="005A371E">
        <w:rPr>
          <w:rStyle w:val="Emphasis"/>
          <w:highlight w:val="yellow"/>
        </w:rPr>
        <w:t xml:space="preserve">clear message about </w:t>
      </w:r>
      <w:r w:rsidRPr="007B4ADF">
        <w:rPr>
          <w:rStyle w:val="Emphasis"/>
          <w:highlight w:val="yellow"/>
        </w:rPr>
        <w:t>what the</w:t>
      </w:r>
      <w:r w:rsidRPr="007B4ADF">
        <w:rPr>
          <w:rStyle w:val="Emphasis"/>
        </w:rPr>
        <w:t xml:space="preserve"> legal </w:t>
      </w:r>
      <w:r w:rsidRPr="007B4ADF">
        <w:rPr>
          <w:rStyle w:val="Emphasis"/>
          <w:highlight w:val="yellow"/>
        </w:rPr>
        <w:t xml:space="preserve">community </w:t>
      </w:r>
      <w:r w:rsidRPr="005A371E">
        <w:rPr>
          <w:rStyle w:val="Emphasis"/>
          <w:highlight w:val="yellow"/>
        </w:rPr>
        <w:t>considers</w:t>
      </w:r>
      <w:r w:rsidRPr="00AD1873">
        <w:rPr>
          <w:rStyle w:val="Emphasis"/>
        </w:rPr>
        <w:t xml:space="preserve"> an </w:t>
      </w:r>
      <w:r w:rsidRPr="005A371E">
        <w:rPr>
          <w:rStyle w:val="Emphasis"/>
          <w:highlight w:val="yellow"/>
        </w:rPr>
        <w:t>authoritative</w:t>
      </w:r>
      <w:r w:rsidRPr="00AD1873">
        <w:rPr>
          <w:rStyle w:val="Emphasis"/>
        </w:rPr>
        <w:t xml:space="preserve"> source of federal legislation</w:t>
      </w:r>
      <w:r w:rsidRPr="005A371E">
        <w:rPr>
          <w:rStyle w:val="StyleUnderline"/>
        </w:rPr>
        <w:t>.</w:t>
      </w:r>
    </w:p>
    <w:p w14:paraId="7E8D6048" w14:textId="77777777" w:rsidR="007F2BF5" w:rsidRPr="00AD1873" w:rsidRDefault="007F2BF5" w:rsidP="007F2BF5">
      <w:pPr>
        <w:rPr>
          <w:sz w:val="16"/>
        </w:rPr>
      </w:pPr>
      <w:r w:rsidRPr="00AD1873">
        <w:rPr>
          <w:sz w:val="16"/>
        </w:rPr>
        <w:t xml:space="preserve">Neglect is likely to be particularly acute for purpose provisions relegated to the Notes of the Code. In the official version of the Code, the Notes are parsimonious, appearing as discrete additions following the text of the Code provision. But today, few open hard-bound copies of the U.S. Code. The most widely used legal research tools, </w:t>
      </w:r>
      <w:proofErr w:type="gramStart"/>
      <w:r w:rsidRPr="00AD1873">
        <w:rPr>
          <w:sz w:val="16"/>
        </w:rPr>
        <w:t>Westlaw</w:t>
      </w:r>
      <w:proofErr w:type="gramEnd"/>
      <w:r w:rsidRPr="00AD1873">
        <w:rPr>
          <w:sz w:val="16"/>
        </w:rPr>
        <w:t xml:space="preserve"> and Lexis, further confuse the place of these official Notes. In Westlaw, the Notes of the Code appear under a tab labeled “History” (which they are not), and then under the heading of “Editor's and Revision Notes.”288 Those Editor's and Revision Notes mix Westlaw's own content with the official Notes in a way that makes it difficult to distinguish. Lexis also places the official Notes under the tab heading of “History” and reorganizes their content. These choices send the misleading *331 impression that the official Code Notes are just a collection of miscellaneous editorial notes or are merely of historical interest.289 Surprisingly few lawyers and judges--even those who deal with federal legislation--know that purpose provisions are frequently relegated to the Notes of the U.S. Code.</w:t>
      </w:r>
    </w:p>
    <w:p w14:paraId="10B3A484" w14:textId="77777777" w:rsidR="007F2BF5" w:rsidRPr="00AD1873" w:rsidRDefault="007F2BF5" w:rsidP="007F2BF5">
      <w:pPr>
        <w:rPr>
          <w:sz w:val="16"/>
        </w:rPr>
      </w:pPr>
      <w:r w:rsidRPr="00AD1873">
        <w:rPr>
          <w:rStyle w:val="StyleUnderline"/>
        </w:rPr>
        <w:t>The</w:t>
      </w:r>
      <w:r w:rsidRPr="00AD1873">
        <w:rPr>
          <w:sz w:val="16"/>
        </w:rPr>
        <w:t xml:space="preserve"> </w:t>
      </w:r>
      <w:r w:rsidRPr="005A371E">
        <w:rPr>
          <w:rStyle w:val="Emphasis"/>
          <w:highlight w:val="yellow"/>
        </w:rPr>
        <w:t xml:space="preserve">casual identification of our corpus </w:t>
      </w:r>
      <w:r w:rsidRPr="007B4ADF">
        <w:rPr>
          <w:rStyle w:val="Emphasis"/>
          <w:highlight w:val="yellow"/>
        </w:rPr>
        <w:t>of</w:t>
      </w:r>
      <w:r w:rsidRPr="007B4ADF">
        <w:rPr>
          <w:rStyle w:val="Emphasis"/>
        </w:rPr>
        <w:t xml:space="preserve"> federal </w:t>
      </w:r>
      <w:r w:rsidRPr="005A371E">
        <w:rPr>
          <w:rStyle w:val="Emphasis"/>
          <w:highlight w:val="yellow"/>
        </w:rPr>
        <w:t>legislation with the Code</w:t>
      </w:r>
      <w:r w:rsidRPr="00AD1873">
        <w:rPr>
          <w:sz w:val="16"/>
        </w:rPr>
        <w:t xml:space="preserve"> diminishes the intrinsic importance of purpose provisions. It </w:t>
      </w:r>
      <w:r w:rsidRPr="005A371E">
        <w:rPr>
          <w:rStyle w:val="StyleUnderline"/>
          <w:highlight w:val="yellow"/>
        </w:rPr>
        <w:t>suggests</w:t>
      </w:r>
      <w:r w:rsidRPr="00AD1873">
        <w:rPr>
          <w:sz w:val="16"/>
        </w:rPr>
        <w:t xml:space="preserve"> that </w:t>
      </w:r>
      <w:r w:rsidRPr="005A371E">
        <w:rPr>
          <w:rStyle w:val="StyleUnderline"/>
          <w:highlight w:val="yellow"/>
        </w:rPr>
        <w:t>lawyers</w:t>
      </w:r>
      <w:r w:rsidRPr="00AD1873">
        <w:rPr>
          <w:rStyle w:val="StyleUnderline"/>
        </w:rPr>
        <w:t xml:space="preserve"> can </w:t>
      </w:r>
      <w:r w:rsidRPr="005A371E">
        <w:rPr>
          <w:rStyle w:val="StyleUnderline"/>
          <w:highlight w:val="yellow"/>
        </w:rPr>
        <w:t xml:space="preserve">resolve </w:t>
      </w:r>
      <w:r w:rsidRPr="005A371E">
        <w:rPr>
          <w:rStyle w:val="Emphasis"/>
          <w:highlight w:val="yellow"/>
        </w:rPr>
        <w:t>statutory issues</w:t>
      </w:r>
      <w:r w:rsidRPr="00E35861">
        <w:rPr>
          <w:rStyle w:val="StyleUnderline"/>
          <w:highlight w:val="yellow"/>
        </w:rPr>
        <w:t xml:space="preserve"> </w:t>
      </w:r>
      <w:r w:rsidRPr="005A371E">
        <w:rPr>
          <w:rStyle w:val="StyleUnderline"/>
          <w:highlight w:val="yellow"/>
        </w:rPr>
        <w:t>based on</w:t>
      </w:r>
      <w:r w:rsidRPr="00AD1873">
        <w:rPr>
          <w:sz w:val="16"/>
        </w:rPr>
        <w:t xml:space="preserve"> the analysis of </w:t>
      </w:r>
      <w:r w:rsidRPr="00AD1873">
        <w:rPr>
          <w:rStyle w:val="StyleUnderline"/>
        </w:rPr>
        <w:t>the</w:t>
      </w:r>
      <w:r w:rsidRPr="00AD1873">
        <w:rPr>
          <w:sz w:val="16"/>
        </w:rPr>
        <w:t xml:space="preserve"> </w:t>
      </w:r>
      <w:r w:rsidRPr="005E4F19">
        <w:rPr>
          <w:rStyle w:val="Emphasis"/>
          <w:highlight w:val="yellow"/>
        </w:rPr>
        <w:t>Code</w:t>
      </w:r>
      <w:r w:rsidRPr="005E4F19">
        <w:rPr>
          <w:rStyle w:val="StyleUnderline"/>
          <w:highlight w:val="yellow"/>
        </w:rPr>
        <w:t xml:space="preserve">, </w:t>
      </w:r>
      <w:r w:rsidRPr="005E4F19">
        <w:rPr>
          <w:rStyle w:val="Emphasis"/>
          <w:highlight w:val="yellow"/>
        </w:rPr>
        <w:t>not</w:t>
      </w:r>
      <w:r w:rsidRPr="00E35861">
        <w:rPr>
          <w:rStyle w:val="StyleUnderline"/>
        </w:rPr>
        <w:t xml:space="preserve"> </w:t>
      </w:r>
      <w:r w:rsidRPr="00AD1873">
        <w:rPr>
          <w:rStyle w:val="StyleUnderline"/>
        </w:rPr>
        <w:t>by</w:t>
      </w:r>
      <w:r w:rsidRPr="00AD1873">
        <w:rPr>
          <w:sz w:val="16"/>
        </w:rPr>
        <w:t xml:space="preserve"> integrating </w:t>
      </w:r>
      <w:r w:rsidRPr="005A371E">
        <w:rPr>
          <w:rStyle w:val="Emphasis"/>
          <w:highlight w:val="yellow"/>
        </w:rPr>
        <w:t>free-standing statutes</w:t>
      </w:r>
      <w:r w:rsidRPr="007B4ADF">
        <w:rPr>
          <w:rStyle w:val="StyleUnderline"/>
        </w:rPr>
        <w:t xml:space="preserve">. It invites </w:t>
      </w:r>
      <w:r w:rsidRPr="007B4ADF">
        <w:rPr>
          <w:rStyle w:val="Emphasis"/>
        </w:rPr>
        <w:t>lawyers</w:t>
      </w:r>
      <w:r w:rsidRPr="007B4ADF">
        <w:rPr>
          <w:rStyle w:val="StyleUnderline"/>
        </w:rPr>
        <w:t xml:space="preserve"> to </w:t>
      </w:r>
      <w:r w:rsidRPr="007B4ADF">
        <w:rPr>
          <w:rStyle w:val="Emphasis"/>
        </w:rPr>
        <w:t>view</w:t>
      </w:r>
      <w:r w:rsidRPr="007B4ADF">
        <w:rPr>
          <w:sz w:val="16"/>
        </w:rPr>
        <w:t xml:space="preserve"> placement in </w:t>
      </w:r>
      <w:r w:rsidRPr="007B4ADF">
        <w:rPr>
          <w:rStyle w:val="StyleUnderline"/>
        </w:rPr>
        <w:t>the</w:t>
      </w:r>
      <w:r w:rsidRPr="007B4ADF">
        <w:rPr>
          <w:sz w:val="16"/>
        </w:rPr>
        <w:t xml:space="preserve"> </w:t>
      </w:r>
      <w:r w:rsidRPr="007B4ADF">
        <w:rPr>
          <w:rStyle w:val="Emphasis"/>
        </w:rPr>
        <w:t>Code</w:t>
      </w:r>
      <w:r w:rsidRPr="007B4ADF">
        <w:rPr>
          <w:rStyle w:val="StyleUnderline"/>
        </w:rPr>
        <w:t xml:space="preserve"> as</w:t>
      </w:r>
      <w:r w:rsidRPr="007B4ADF">
        <w:rPr>
          <w:sz w:val="16"/>
        </w:rPr>
        <w:t xml:space="preserve"> </w:t>
      </w:r>
      <w:r w:rsidRPr="007B4ADF">
        <w:rPr>
          <w:rStyle w:val="Emphasis"/>
        </w:rPr>
        <w:t>significant</w:t>
      </w:r>
      <w:r w:rsidRPr="007B4ADF">
        <w:rPr>
          <w:sz w:val="16"/>
        </w:rPr>
        <w:t xml:space="preserve">.290 And it creates a pathway for overlooking purpose provisions, either because they are relegated to Notes within the Code or isolated from the operative provisions they address. Indeed, </w:t>
      </w:r>
      <w:proofErr w:type="spellStart"/>
      <w:r w:rsidRPr="007B4ADF">
        <w:rPr>
          <w:sz w:val="16"/>
        </w:rPr>
        <w:t>Shobe</w:t>
      </w:r>
      <w:proofErr w:type="spellEnd"/>
      <w:r w:rsidRPr="007B4ADF">
        <w:rPr>
          <w:sz w:val="16"/>
        </w:rPr>
        <w:t xml:space="preserve"> identifies several cases in which the Supreme Court ignores relevant purpose statements</w:t>
      </w:r>
      <w:r w:rsidRPr="00AD1873">
        <w:rPr>
          <w:sz w:val="16"/>
        </w:rPr>
        <w:t xml:space="preserve">, including those that appeared in the Notes to the Code.291 No doubt </w:t>
      </w:r>
      <w:r w:rsidRPr="005A371E">
        <w:rPr>
          <w:rStyle w:val="StyleUnderline"/>
          <w:highlight w:val="yellow"/>
        </w:rPr>
        <w:t>the set of</w:t>
      </w:r>
      <w:r w:rsidRPr="00AD1873">
        <w:rPr>
          <w:rStyle w:val="StyleUnderline"/>
        </w:rPr>
        <w:t xml:space="preserve"> </w:t>
      </w:r>
      <w:r w:rsidRPr="00AD1873">
        <w:rPr>
          <w:rStyle w:val="Emphasis"/>
        </w:rPr>
        <w:t xml:space="preserve">court </w:t>
      </w:r>
      <w:r w:rsidRPr="005A371E">
        <w:rPr>
          <w:rStyle w:val="Emphasis"/>
          <w:highlight w:val="yellow"/>
        </w:rPr>
        <w:t>decisions, briefs, and client advice</w:t>
      </w:r>
      <w:r w:rsidRPr="00E35861">
        <w:rPr>
          <w:rStyle w:val="StyleUnderline"/>
          <w:highlight w:val="yellow"/>
        </w:rPr>
        <w:t xml:space="preserve"> </w:t>
      </w:r>
      <w:r w:rsidRPr="005A371E">
        <w:rPr>
          <w:rStyle w:val="StyleUnderline"/>
          <w:highlight w:val="yellow"/>
        </w:rPr>
        <w:t>in which</w:t>
      </w:r>
      <w:r w:rsidRPr="00AD1873">
        <w:rPr>
          <w:sz w:val="16"/>
        </w:rPr>
        <w:t xml:space="preserve"> purpose </w:t>
      </w:r>
      <w:r w:rsidRPr="005A371E">
        <w:rPr>
          <w:rStyle w:val="Emphasis"/>
          <w:highlight w:val="yellow"/>
        </w:rPr>
        <w:t>provisions</w:t>
      </w:r>
      <w:r w:rsidRPr="005A371E">
        <w:rPr>
          <w:rStyle w:val="StyleUnderline"/>
          <w:highlight w:val="yellow"/>
        </w:rPr>
        <w:t xml:space="preserve"> are </w:t>
      </w:r>
      <w:r w:rsidRPr="005A371E">
        <w:rPr>
          <w:rStyle w:val="Emphasis"/>
          <w:highlight w:val="yellow"/>
        </w:rPr>
        <w:t>overlooked</w:t>
      </w:r>
      <w:r w:rsidRPr="00E35861">
        <w:rPr>
          <w:rStyle w:val="StyleUnderline"/>
          <w:highlight w:val="yellow"/>
        </w:rPr>
        <w:t xml:space="preserve"> </w:t>
      </w:r>
      <w:r w:rsidRPr="005A371E">
        <w:rPr>
          <w:rStyle w:val="StyleUnderline"/>
          <w:highlight w:val="yellow"/>
        </w:rPr>
        <w:t>is</w:t>
      </w:r>
      <w:r w:rsidRPr="00E35861">
        <w:rPr>
          <w:rStyle w:val="StyleUnderline"/>
          <w:highlight w:val="yellow"/>
        </w:rPr>
        <w:t xml:space="preserve"> </w:t>
      </w:r>
      <w:r w:rsidRPr="005A371E">
        <w:rPr>
          <w:rStyle w:val="Emphasis"/>
          <w:highlight w:val="yellow"/>
        </w:rPr>
        <w:t>vast</w:t>
      </w:r>
      <w:r w:rsidRPr="00AD1873">
        <w:rPr>
          <w:sz w:val="16"/>
        </w:rPr>
        <w:t>.</w:t>
      </w:r>
    </w:p>
    <w:p w14:paraId="56BB2741" w14:textId="77777777" w:rsidR="007F2BF5" w:rsidRPr="005A371E" w:rsidRDefault="007F2BF5" w:rsidP="007F2BF5">
      <w:pPr>
        <w:rPr>
          <w:sz w:val="16"/>
        </w:rPr>
      </w:pPr>
      <w:r w:rsidRPr="00AD1873">
        <w:rPr>
          <w:sz w:val="16"/>
        </w:rPr>
        <w:t>Recognition of the enacted purposes canon reinforces that our federal legislation requires statutory, not code, interpretation. And statutory interpretation should begin by asking whether the statute includes an enacted purpose.</w:t>
      </w:r>
    </w:p>
    <w:p w14:paraId="64DDD781" w14:textId="00B38E50" w:rsidR="007F2BF5" w:rsidRDefault="000905A4" w:rsidP="007F2BF5">
      <w:pPr>
        <w:pStyle w:val="Heading4"/>
      </w:pPr>
      <w:r>
        <w:t xml:space="preserve">b. Studies prove. They </w:t>
      </w:r>
      <w:r w:rsidR="007F2BF5">
        <w:t xml:space="preserve">stop at the US Code and assume that it is binding. </w:t>
      </w:r>
    </w:p>
    <w:p w14:paraId="2DA16979" w14:textId="77777777" w:rsidR="007F2BF5" w:rsidRPr="004F3DBD" w:rsidRDefault="007F2BF5" w:rsidP="007F2BF5">
      <w:r>
        <w:t xml:space="preserve">William </w:t>
      </w:r>
      <w:proofErr w:type="spellStart"/>
      <w:r w:rsidRPr="004F3DBD">
        <w:rPr>
          <w:rStyle w:val="Style13ptBold"/>
        </w:rPr>
        <w:t>Baude</w:t>
      </w:r>
      <w:proofErr w:type="spellEnd"/>
      <w:r w:rsidRPr="004F3DBD">
        <w:rPr>
          <w:rStyle w:val="Style13ptBold"/>
        </w:rPr>
        <w:t xml:space="preserve"> &amp;</w:t>
      </w:r>
      <w:r>
        <w:t xml:space="preserve"> Stephen E. </w:t>
      </w:r>
      <w:r w:rsidRPr="004F3DBD">
        <w:rPr>
          <w:rStyle w:val="Style13ptBold"/>
        </w:rPr>
        <w:t>Sachs 19</w:t>
      </w:r>
      <w:r>
        <w:t xml:space="preserve">, William </w:t>
      </w:r>
      <w:proofErr w:type="spellStart"/>
      <w:r>
        <w:t>Baude</w:t>
      </w:r>
      <w:proofErr w:type="spellEnd"/>
      <w:r>
        <w:t xml:space="preserve">, Professor of Law and Aaron Director Research Scholar, University of Chicago; Stephen E. Sachs, Professor of Law, Duke University School of Law, “Grounding Originalism,” 113 Nw. U. L. Rev. 1455, 2019, </w:t>
      </w:r>
      <w:proofErr w:type="spellStart"/>
      <w:r>
        <w:t>WestLaw</w:t>
      </w:r>
      <w:proofErr w:type="spellEnd"/>
    </w:p>
    <w:p w14:paraId="2458193B" w14:textId="77777777" w:rsidR="007F2BF5" w:rsidRPr="00AD1873" w:rsidRDefault="007F2BF5" w:rsidP="007F2BF5">
      <w:pPr>
        <w:rPr>
          <w:sz w:val="16"/>
        </w:rPr>
      </w:pPr>
      <w:r w:rsidRPr="00AD1873">
        <w:rPr>
          <w:sz w:val="16"/>
        </w:rPr>
        <w:t>1. Evidence</w:t>
      </w:r>
    </w:p>
    <w:p w14:paraId="62CCB0D7" w14:textId="77777777" w:rsidR="007F2BF5" w:rsidRPr="00AD1873" w:rsidRDefault="007F2BF5" w:rsidP="007F2BF5">
      <w:pPr>
        <w:rPr>
          <w:sz w:val="16"/>
        </w:rPr>
      </w:pPr>
      <w:r w:rsidRPr="00AD1873">
        <w:rPr>
          <w:sz w:val="16"/>
        </w:rPr>
        <w:t xml:space="preserve">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*1479 of recognition doesn't mean that there is no rule of recognition animating that reasoning; it simply means that we </w:t>
      </w:r>
      <w:proofErr w:type="gramStart"/>
      <w:r w:rsidRPr="00AD1873">
        <w:rPr>
          <w:sz w:val="16"/>
        </w:rPr>
        <w:t>have to</w:t>
      </w:r>
      <w:proofErr w:type="gramEnd"/>
      <w:r w:rsidRPr="00AD1873">
        <w:rPr>
          <w:sz w:val="16"/>
        </w:rPr>
        <w:t xml:space="preserve"> look harder and more carefully to see if there is one.</w:t>
      </w:r>
    </w:p>
    <w:p w14:paraId="61A92216" w14:textId="77777777" w:rsidR="007F2BF5" w:rsidRPr="00AD1873" w:rsidRDefault="007F2BF5" w:rsidP="007F2BF5">
      <w:pPr>
        <w:rPr>
          <w:sz w:val="16"/>
        </w:rPr>
      </w:pPr>
      <w:r w:rsidRPr="00AD1873">
        <w:rPr>
          <w:rStyle w:val="StyleUnderline"/>
        </w:rPr>
        <w:t>Consider</w:t>
      </w:r>
      <w:r w:rsidRPr="00AD1873">
        <w:rPr>
          <w:sz w:val="16"/>
        </w:rPr>
        <w:t xml:space="preserve">, by analogy, </w:t>
      </w:r>
      <w:r w:rsidRPr="00AD1873">
        <w:rPr>
          <w:rStyle w:val="StyleUnderline"/>
        </w:rPr>
        <w:t>how courts deal with</w:t>
      </w:r>
      <w:r w:rsidRPr="00AD1873">
        <w:rPr>
          <w:sz w:val="16"/>
        </w:rPr>
        <w:t xml:space="preserve"> </w:t>
      </w:r>
      <w:r w:rsidRPr="00AD1873">
        <w:rPr>
          <w:rStyle w:val="Emphasis"/>
        </w:rPr>
        <w:t>statutes</w:t>
      </w:r>
      <w:r w:rsidRPr="00AD1873">
        <w:rPr>
          <w:sz w:val="16"/>
        </w:rPr>
        <w:t xml:space="preserve"> </w:t>
      </w:r>
      <w:r w:rsidRPr="00AD1873">
        <w:rPr>
          <w:rStyle w:val="StyleUnderline"/>
        </w:rPr>
        <w:t>in the</w:t>
      </w:r>
      <w:r w:rsidRPr="00AD1873">
        <w:rPr>
          <w:sz w:val="16"/>
        </w:rPr>
        <w:t xml:space="preserve"> </w:t>
      </w:r>
      <w:r w:rsidRPr="00AD1873">
        <w:rPr>
          <w:rStyle w:val="Emphasis"/>
        </w:rPr>
        <w:t>American legal system</w:t>
      </w:r>
      <w:r w:rsidRPr="00AD1873">
        <w:rPr>
          <w:rStyle w:val="StyleUnderline"/>
        </w:rPr>
        <w:t xml:space="preserve">. </w:t>
      </w:r>
      <w:r w:rsidRPr="005A371E">
        <w:rPr>
          <w:rStyle w:val="StyleUnderline"/>
          <w:highlight w:val="yellow"/>
        </w:rPr>
        <w:t>Federal statutes can be found in</w:t>
      </w:r>
      <w:r w:rsidRPr="00AD1873">
        <w:rPr>
          <w:sz w:val="16"/>
        </w:rPr>
        <w:t xml:space="preserve"> </w:t>
      </w:r>
      <w:r w:rsidRPr="00AD1873">
        <w:rPr>
          <w:rStyle w:val="Emphasis"/>
        </w:rPr>
        <w:t>several different collections of books</w:t>
      </w:r>
      <w:r w:rsidRPr="00AD1873">
        <w:rPr>
          <w:rStyle w:val="StyleUnderline"/>
        </w:rPr>
        <w:t>, most importantly in</w:t>
      </w:r>
      <w:r w:rsidRPr="00AD1873">
        <w:rPr>
          <w:sz w:val="16"/>
        </w:rPr>
        <w:t xml:space="preserve"> both </w:t>
      </w:r>
      <w:r w:rsidRPr="005A371E">
        <w:rPr>
          <w:rStyle w:val="StyleUnderline"/>
          <w:highlight w:val="yellow"/>
        </w:rPr>
        <w:t>the</w:t>
      </w:r>
      <w:r w:rsidRPr="005A371E">
        <w:rPr>
          <w:sz w:val="16"/>
          <w:highlight w:val="yellow"/>
        </w:rPr>
        <w:t xml:space="preserve"> </w:t>
      </w:r>
      <w:r w:rsidRPr="005A371E">
        <w:rPr>
          <w:rStyle w:val="Emphasis"/>
          <w:highlight w:val="yellow"/>
        </w:rPr>
        <w:t>Statutes at Large</w:t>
      </w:r>
      <w:r w:rsidRPr="005A371E">
        <w:rPr>
          <w:sz w:val="16"/>
          <w:highlight w:val="yellow"/>
        </w:rPr>
        <w:t xml:space="preserve"> </w:t>
      </w:r>
      <w:r w:rsidRPr="005A371E">
        <w:rPr>
          <w:rStyle w:val="StyleUnderline"/>
          <w:highlight w:val="yellow"/>
        </w:rPr>
        <w:t>and</w:t>
      </w:r>
      <w:r w:rsidRPr="00AD1873">
        <w:rPr>
          <w:rStyle w:val="StyleUnderline"/>
        </w:rPr>
        <w:t xml:space="preserve"> the</w:t>
      </w:r>
      <w:r w:rsidRPr="00AD1873">
        <w:rPr>
          <w:sz w:val="16"/>
        </w:rPr>
        <w:t xml:space="preserve"> </w:t>
      </w:r>
      <w:r w:rsidRPr="005A371E">
        <w:rPr>
          <w:rStyle w:val="Emphasis"/>
          <w:highlight w:val="yellow"/>
        </w:rPr>
        <w:t>U</w:t>
      </w:r>
      <w:r w:rsidRPr="00AD1873">
        <w:rPr>
          <w:sz w:val="16"/>
        </w:rPr>
        <w:t xml:space="preserve">nited </w:t>
      </w:r>
      <w:r w:rsidRPr="005A371E">
        <w:rPr>
          <w:rStyle w:val="Emphasis"/>
          <w:highlight w:val="yellow"/>
        </w:rPr>
        <w:t>S</w:t>
      </w:r>
      <w:r w:rsidRPr="00AD1873">
        <w:rPr>
          <w:sz w:val="16"/>
        </w:rPr>
        <w:t xml:space="preserve">tates </w:t>
      </w:r>
      <w:r w:rsidRPr="005A371E">
        <w:rPr>
          <w:rStyle w:val="Emphasis"/>
          <w:highlight w:val="yellow"/>
        </w:rPr>
        <w:t>Code</w:t>
      </w:r>
      <w:r w:rsidRPr="00AD1873">
        <w:rPr>
          <w:rStyle w:val="StyleUnderline"/>
        </w:rPr>
        <w:t>. Of these</w:t>
      </w:r>
      <w:r w:rsidRPr="00AD1873">
        <w:rPr>
          <w:sz w:val="16"/>
        </w:rPr>
        <w:t xml:space="preserve"> two, </w:t>
      </w:r>
      <w:r w:rsidRPr="005A371E">
        <w:rPr>
          <w:rStyle w:val="StyleUnderline"/>
          <w:highlight w:val="yellow"/>
        </w:rPr>
        <w:t xml:space="preserve">the </w:t>
      </w:r>
      <w:r w:rsidRPr="005A371E">
        <w:rPr>
          <w:rStyle w:val="Emphasis"/>
          <w:highlight w:val="yellow"/>
        </w:rPr>
        <w:t>Statutes at Large</w:t>
      </w:r>
      <w:r w:rsidRPr="00AD1873">
        <w:rPr>
          <w:rStyle w:val="StyleUnderline"/>
        </w:rPr>
        <w:t>, and</w:t>
      </w:r>
      <w:r w:rsidRPr="00AD1873">
        <w:rPr>
          <w:sz w:val="16"/>
        </w:rPr>
        <w:t xml:space="preserve"> </w:t>
      </w:r>
      <w:r w:rsidRPr="00AD1873">
        <w:rPr>
          <w:rStyle w:val="Emphasis"/>
        </w:rPr>
        <w:t>not</w:t>
      </w:r>
      <w:r w:rsidRPr="00AD1873">
        <w:rPr>
          <w:sz w:val="16"/>
        </w:rPr>
        <w:t xml:space="preserve"> </w:t>
      </w:r>
      <w:r w:rsidRPr="00AD1873">
        <w:rPr>
          <w:rStyle w:val="StyleUnderline"/>
        </w:rPr>
        <w:t>the</w:t>
      </w:r>
      <w:r w:rsidRPr="00AD1873">
        <w:rPr>
          <w:sz w:val="16"/>
        </w:rPr>
        <w:t xml:space="preserve"> U.S. </w:t>
      </w:r>
      <w:r w:rsidRPr="00AD1873">
        <w:rPr>
          <w:rStyle w:val="Emphasis"/>
        </w:rPr>
        <w:t>Code</w:t>
      </w:r>
      <w:r w:rsidRPr="00AD1873">
        <w:rPr>
          <w:rStyle w:val="StyleUnderline"/>
        </w:rPr>
        <w:t xml:space="preserve">, </w:t>
      </w:r>
      <w:r w:rsidRPr="005A371E">
        <w:rPr>
          <w:rStyle w:val="StyleUnderline"/>
          <w:highlight w:val="yellow"/>
        </w:rPr>
        <w:t>is</w:t>
      </w:r>
      <w:r w:rsidRPr="00AD1873">
        <w:rPr>
          <w:sz w:val="16"/>
        </w:rPr>
        <w:t xml:space="preserve"> the </w:t>
      </w:r>
      <w:r w:rsidRPr="005A371E">
        <w:rPr>
          <w:rStyle w:val="Emphasis"/>
          <w:highlight w:val="yellow"/>
        </w:rPr>
        <w:t>more legally authoritative</w:t>
      </w:r>
      <w:r w:rsidRPr="00AD1873">
        <w:rPr>
          <w:sz w:val="16"/>
        </w:rPr>
        <w:t xml:space="preserve"> source.154 </w:t>
      </w:r>
      <w:r w:rsidRPr="00AD1873">
        <w:rPr>
          <w:rStyle w:val="StyleUnderline"/>
        </w:rPr>
        <w:t>The</w:t>
      </w:r>
      <w:r w:rsidRPr="00AD1873">
        <w:rPr>
          <w:sz w:val="16"/>
        </w:rPr>
        <w:t xml:space="preserve"> </w:t>
      </w:r>
      <w:r w:rsidRPr="00AD1873">
        <w:rPr>
          <w:rStyle w:val="Emphasis"/>
        </w:rPr>
        <w:t>reason</w:t>
      </w:r>
      <w:r w:rsidRPr="00AD1873">
        <w:rPr>
          <w:sz w:val="16"/>
        </w:rPr>
        <w:t xml:space="preserve"> for this </w:t>
      </w:r>
      <w:r w:rsidRPr="00AD1873">
        <w:rPr>
          <w:rStyle w:val="StyleUnderline"/>
        </w:rPr>
        <w:t>is that the Statutes</w:t>
      </w:r>
      <w:r w:rsidRPr="00AD1873">
        <w:rPr>
          <w:sz w:val="16"/>
        </w:rPr>
        <w:t xml:space="preserve"> at Large </w:t>
      </w:r>
      <w:r w:rsidRPr="00AD1873">
        <w:rPr>
          <w:rStyle w:val="StyleUnderline"/>
        </w:rPr>
        <w:t>contains nearly everything enacted by Congress pursuant to the process laid out in Article I</w:t>
      </w:r>
      <w:r w:rsidRPr="00AD1873">
        <w:rPr>
          <w:sz w:val="16"/>
        </w:rPr>
        <w:t xml:space="preserve">.155 </w:t>
      </w:r>
      <w:r w:rsidRPr="00AD1873">
        <w:rPr>
          <w:rStyle w:val="StyleUnderline"/>
        </w:rPr>
        <w:t>The</w:t>
      </w:r>
      <w:r w:rsidRPr="00AD1873">
        <w:rPr>
          <w:sz w:val="16"/>
        </w:rPr>
        <w:t xml:space="preserve"> </w:t>
      </w:r>
      <w:r w:rsidRPr="00AD1873">
        <w:rPr>
          <w:rStyle w:val="Emphasis"/>
        </w:rPr>
        <w:t xml:space="preserve">U.S. </w:t>
      </w:r>
      <w:r w:rsidRPr="005A371E">
        <w:rPr>
          <w:rStyle w:val="Emphasis"/>
          <w:highlight w:val="yellow"/>
        </w:rPr>
        <w:t>Code</w:t>
      </w:r>
      <w:r w:rsidRPr="005A371E">
        <w:rPr>
          <w:sz w:val="16"/>
          <w:highlight w:val="yellow"/>
        </w:rPr>
        <w:t xml:space="preserve"> </w:t>
      </w:r>
      <w:r w:rsidRPr="005A371E">
        <w:rPr>
          <w:rStyle w:val="StyleUnderline"/>
          <w:highlight w:val="yellow"/>
        </w:rPr>
        <w:t>is assembled</w:t>
      </w:r>
      <w:r w:rsidRPr="005A371E">
        <w:rPr>
          <w:sz w:val="16"/>
          <w:highlight w:val="yellow"/>
        </w:rPr>
        <w:t xml:space="preserve"> </w:t>
      </w:r>
      <w:r w:rsidRPr="005A371E">
        <w:rPr>
          <w:rStyle w:val="Emphasis"/>
          <w:highlight w:val="yellow"/>
        </w:rPr>
        <w:t>outside</w:t>
      </w:r>
      <w:r w:rsidRPr="00AD1873">
        <w:rPr>
          <w:sz w:val="16"/>
        </w:rPr>
        <w:t xml:space="preserve"> </w:t>
      </w:r>
      <w:r w:rsidRPr="00AD1873">
        <w:rPr>
          <w:rStyle w:val="StyleUnderline"/>
        </w:rPr>
        <w:t xml:space="preserve">of </w:t>
      </w:r>
      <w:r w:rsidRPr="005A371E">
        <w:rPr>
          <w:rStyle w:val="StyleUnderline"/>
          <w:highlight w:val="yellow"/>
        </w:rPr>
        <w:t xml:space="preserve">the </w:t>
      </w:r>
      <w:r w:rsidRPr="005A371E">
        <w:rPr>
          <w:rStyle w:val="Emphasis"/>
          <w:highlight w:val="yellow"/>
        </w:rPr>
        <w:t>lawmaking process</w:t>
      </w:r>
      <w:r w:rsidRPr="005A371E">
        <w:rPr>
          <w:rStyle w:val="StyleUnderline"/>
          <w:highlight w:val="yellow"/>
        </w:rPr>
        <w:t xml:space="preserve"> by</w:t>
      </w:r>
      <w:r w:rsidRPr="00AD1873">
        <w:rPr>
          <w:rStyle w:val="StyleUnderline"/>
        </w:rPr>
        <w:t xml:space="preserve"> the</w:t>
      </w:r>
      <w:r w:rsidRPr="00AD1873">
        <w:rPr>
          <w:sz w:val="16"/>
        </w:rPr>
        <w:t xml:space="preserve"> </w:t>
      </w:r>
      <w:r w:rsidRPr="005A371E">
        <w:rPr>
          <w:rStyle w:val="Emphasis"/>
          <w:highlight w:val="yellow"/>
        </w:rPr>
        <w:t>O</w:t>
      </w:r>
      <w:r w:rsidRPr="00AD1873">
        <w:rPr>
          <w:sz w:val="16"/>
        </w:rPr>
        <w:t xml:space="preserve">ffice of the </w:t>
      </w:r>
      <w:r w:rsidRPr="005A371E">
        <w:rPr>
          <w:rStyle w:val="Emphasis"/>
          <w:highlight w:val="yellow"/>
        </w:rPr>
        <w:t>L</w:t>
      </w:r>
      <w:r w:rsidRPr="00AD1873">
        <w:rPr>
          <w:sz w:val="16"/>
        </w:rPr>
        <w:t xml:space="preserve">aw </w:t>
      </w:r>
      <w:r w:rsidRPr="005A371E">
        <w:rPr>
          <w:rStyle w:val="Emphasis"/>
          <w:highlight w:val="yellow"/>
        </w:rPr>
        <w:t>R</w:t>
      </w:r>
      <w:r w:rsidRPr="00AD1873">
        <w:rPr>
          <w:sz w:val="16"/>
        </w:rPr>
        <w:t xml:space="preserve">evision </w:t>
      </w:r>
      <w:r w:rsidRPr="005A371E">
        <w:rPr>
          <w:rStyle w:val="Emphasis"/>
          <w:highlight w:val="yellow"/>
        </w:rPr>
        <w:t>C</w:t>
      </w:r>
      <w:r w:rsidRPr="00AD1873">
        <w:rPr>
          <w:sz w:val="16"/>
        </w:rPr>
        <w:t xml:space="preserve">ounsel, </w:t>
      </w:r>
      <w:r w:rsidRPr="00AD1873">
        <w:rPr>
          <w:rStyle w:val="StyleUnderline"/>
        </w:rPr>
        <w:t>a group of</w:t>
      </w:r>
      <w:r w:rsidRPr="00AD1873">
        <w:rPr>
          <w:sz w:val="16"/>
        </w:rPr>
        <w:t xml:space="preserve"> </w:t>
      </w:r>
      <w:r w:rsidRPr="00AD1873">
        <w:rPr>
          <w:rStyle w:val="Emphasis"/>
        </w:rPr>
        <w:t>unelected officials</w:t>
      </w:r>
      <w:r w:rsidRPr="00AD1873">
        <w:rPr>
          <w:sz w:val="16"/>
        </w:rPr>
        <w:t xml:space="preserve"> </w:t>
      </w:r>
      <w:r w:rsidRPr="00AD1873">
        <w:rPr>
          <w:rStyle w:val="StyleUnderline"/>
        </w:rPr>
        <w:t>appointed</w:t>
      </w:r>
      <w:r w:rsidRPr="00AD1873">
        <w:rPr>
          <w:sz w:val="16"/>
        </w:rPr>
        <w:t xml:space="preserve"> by the Speaker of the House </w:t>
      </w:r>
      <w:r w:rsidRPr="00AD1873">
        <w:rPr>
          <w:rStyle w:val="StyleUnderline"/>
        </w:rPr>
        <w:t>to</w:t>
      </w:r>
      <w:r w:rsidRPr="00AD1873">
        <w:rPr>
          <w:sz w:val="16"/>
        </w:rPr>
        <w:t xml:space="preserve"> </w:t>
      </w:r>
      <w:r w:rsidRPr="00AD1873">
        <w:rPr>
          <w:rStyle w:val="Emphasis"/>
        </w:rPr>
        <w:t>recompile</w:t>
      </w:r>
      <w:r w:rsidRPr="00AD1873">
        <w:rPr>
          <w:sz w:val="16"/>
        </w:rPr>
        <w:t xml:space="preserve"> </w:t>
      </w:r>
      <w:r w:rsidRPr="00AD1873">
        <w:rPr>
          <w:rStyle w:val="StyleUnderline"/>
        </w:rPr>
        <w:t>and</w:t>
      </w:r>
      <w:r w:rsidRPr="00AD1873">
        <w:rPr>
          <w:sz w:val="16"/>
        </w:rPr>
        <w:t xml:space="preserve"> </w:t>
      </w:r>
      <w:r w:rsidRPr="00AD1873">
        <w:rPr>
          <w:rStyle w:val="Emphasis"/>
        </w:rPr>
        <w:t>reorganize</w:t>
      </w:r>
      <w:r w:rsidRPr="00AD1873">
        <w:rPr>
          <w:sz w:val="16"/>
        </w:rPr>
        <w:t xml:space="preserve"> </w:t>
      </w:r>
      <w:r w:rsidRPr="00AD1873">
        <w:rPr>
          <w:rStyle w:val="StyleUnderline"/>
        </w:rPr>
        <w:t>the enacted text</w:t>
      </w:r>
      <w:r w:rsidRPr="00AD1873">
        <w:rPr>
          <w:sz w:val="16"/>
        </w:rPr>
        <w:t>.156 (Some volumes of the Code are sometimes then enacted by Congress and thereby turned into positive law,157 at least until those volumes are again amended by new statutes.158)</w:t>
      </w:r>
    </w:p>
    <w:p w14:paraId="308D9B1B" w14:textId="77777777" w:rsidR="007F2BF5" w:rsidRPr="00AD1873" w:rsidRDefault="007F2BF5" w:rsidP="007F2BF5">
      <w:pPr>
        <w:rPr>
          <w:sz w:val="16"/>
        </w:rPr>
      </w:pPr>
      <w:r w:rsidRPr="005A371E">
        <w:rPr>
          <w:rStyle w:val="StyleUnderline"/>
          <w:highlight w:val="yellow"/>
        </w:rPr>
        <w:t xml:space="preserve">If you </w:t>
      </w:r>
      <w:r w:rsidRPr="005A371E">
        <w:rPr>
          <w:rStyle w:val="Emphasis"/>
          <w:highlight w:val="yellow"/>
        </w:rPr>
        <w:t>look</w:t>
      </w:r>
      <w:r w:rsidRPr="00AD1873">
        <w:rPr>
          <w:rStyle w:val="StyleUnderline"/>
        </w:rPr>
        <w:t xml:space="preserve">ed </w:t>
      </w:r>
      <w:r w:rsidRPr="005A371E">
        <w:rPr>
          <w:rStyle w:val="Emphasis"/>
          <w:highlight w:val="yellow"/>
        </w:rPr>
        <w:t>only at</w:t>
      </w:r>
      <w:r w:rsidRPr="005A371E">
        <w:rPr>
          <w:rStyle w:val="StyleUnderline"/>
        </w:rPr>
        <w:t xml:space="preserve"> the </w:t>
      </w:r>
      <w:r w:rsidRPr="005A371E">
        <w:rPr>
          <w:rStyle w:val="Emphasis"/>
          <w:highlight w:val="yellow"/>
        </w:rPr>
        <w:t>citation</w:t>
      </w:r>
      <w:r w:rsidRPr="005A371E">
        <w:rPr>
          <w:rStyle w:val="StyleUnderline"/>
        </w:rPr>
        <w:t xml:space="preserve"> practice</w:t>
      </w:r>
      <w:r w:rsidRPr="005A371E">
        <w:rPr>
          <w:rStyle w:val="Emphasis"/>
          <w:highlight w:val="yellow"/>
        </w:rPr>
        <w:t>s of the Supreme Court, you</w:t>
      </w:r>
      <w:r w:rsidRPr="005A371E">
        <w:rPr>
          <w:rStyle w:val="StyleUnderline"/>
        </w:rPr>
        <w:t xml:space="preserve"> might well </w:t>
      </w:r>
      <w:r w:rsidRPr="005A371E">
        <w:rPr>
          <w:rStyle w:val="Emphasis"/>
          <w:highlight w:val="yellow"/>
        </w:rPr>
        <w:t>be ignorant of</w:t>
      </w:r>
      <w:r w:rsidRPr="005A371E">
        <w:rPr>
          <w:rStyle w:val="StyleUnderline"/>
        </w:rPr>
        <w:t xml:space="preserve"> all </w:t>
      </w:r>
      <w:r w:rsidRPr="005A371E">
        <w:rPr>
          <w:rStyle w:val="Emphasis"/>
          <w:highlight w:val="yellow"/>
        </w:rPr>
        <w:t>this</w:t>
      </w:r>
      <w:r w:rsidRPr="00AD1873">
        <w:rPr>
          <w:sz w:val="16"/>
        </w:rPr>
        <w:t xml:space="preserve">. Many </w:t>
      </w:r>
      <w:r w:rsidRPr="0036583E">
        <w:rPr>
          <w:rStyle w:val="StyleUnderline"/>
          <w:highlight w:val="yellow"/>
        </w:rPr>
        <w:t xml:space="preserve">opinions </w:t>
      </w:r>
      <w:r w:rsidRPr="0036583E">
        <w:rPr>
          <w:rStyle w:val="Emphasis"/>
          <w:highlight w:val="yellow"/>
        </w:rPr>
        <w:t>addressing</w:t>
      </w:r>
      <w:r w:rsidRPr="00AD1873">
        <w:rPr>
          <w:rStyle w:val="Emphasis"/>
        </w:rPr>
        <w:t xml:space="preserve"> federal </w:t>
      </w:r>
      <w:r w:rsidRPr="0036583E">
        <w:rPr>
          <w:rStyle w:val="Emphasis"/>
          <w:highlight w:val="yellow"/>
        </w:rPr>
        <w:t>statutes</w:t>
      </w:r>
      <w:r w:rsidRPr="0036583E">
        <w:rPr>
          <w:rStyle w:val="StyleUnderline"/>
        </w:rPr>
        <w:t xml:space="preserve"> </w:t>
      </w:r>
      <w:r w:rsidRPr="00AD1873">
        <w:rPr>
          <w:rStyle w:val="StyleUnderline"/>
        </w:rPr>
        <w:t xml:space="preserve">provide </w:t>
      </w:r>
      <w:r w:rsidRPr="0036583E">
        <w:rPr>
          <w:rStyle w:val="Emphasis"/>
          <w:highlight w:val="yellow"/>
        </w:rPr>
        <w:t>cit</w:t>
      </w:r>
      <w:r w:rsidRPr="00AD1873">
        <w:rPr>
          <w:rStyle w:val="StyleUnderline"/>
        </w:rPr>
        <w:t>ations to</w:t>
      </w:r>
      <w:r w:rsidRPr="00AD1873">
        <w:rPr>
          <w:sz w:val="16"/>
        </w:rPr>
        <w:t xml:space="preserve"> the </w:t>
      </w:r>
      <w:r w:rsidRPr="0036583E">
        <w:rPr>
          <w:rStyle w:val="Emphasis"/>
          <w:highlight w:val="yellow"/>
        </w:rPr>
        <w:t>U.S. Code</w:t>
      </w:r>
      <w:r w:rsidRPr="0036583E">
        <w:rPr>
          <w:rStyle w:val="StyleUnderline"/>
          <w:highlight w:val="yellow"/>
        </w:rPr>
        <w:t xml:space="preserve">, </w:t>
      </w:r>
      <w:r w:rsidRPr="0036583E">
        <w:rPr>
          <w:rStyle w:val="Emphasis"/>
          <w:highlight w:val="yellow"/>
        </w:rPr>
        <w:t>without</w:t>
      </w:r>
      <w:r w:rsidRPr="0036583E">
        <w:rPr>
          <w:rStyle w:val="StyleUnderline"/>
        </w:rPr>
        <w:t xml:space="preserve"> </w:t>
      </w:r>
      <w:r w:rsidRPr="00AD1873">
        <w:rPr>
          <w:rStyle w:val="StyleUnderline"/>
        </w:rPr>
        <w:t>in turn</w:t>
      </w:r>
      <w:r w:rsidRPr="00AD1873">
        <w:rPr>
          <w:sz w:val="16"/>
        </w:rPr>
        <w:t xml:space="preserve"> </w:t>
      </w:r>
      <w:r w:rsidRPr="0036583E">
        <w:rPr>
          <w:rStyle w:val="Emphasis"/>
          <w:highlight w:val="yellow"/>
        </w:rPr>
        <w:t>tracing</w:t>
      </w:r>
      <w:r w:rsidRPr="0036583E">
        <w:rPr>
          <w:sz w:val="16"/>
          <w:highlight w:val="yellow"/>
        </w:rPr>
        <w:t xml:space="preserve"> </w:t>
      </w:r>
      <w:r w:rsidRPr="0036583E">
        <w:rPr>
          <w:rStyle w:val="StyleUnderline"/>
          <w:highlight w:val="yellow"/>
        </w:rPr>
        <w:t>those</w:t>
      </w:r>
      <w:r w:rsidRPr="00AD1873">
        <w:rPr>
          <w:rStyle w:val="StyleUnderline"/>
        </w:rPr>
        <w:t xml:space="preserve"> provisions </w:t>
      </w:r>
      <w:r w:rsidRPr="00AD1873">
        <w:rPr>
          <w:rStyle w:val="Emphasis"/>
        </w:rPr>
        <w:t xml:space="preserve">back </w:t>
      </w:r>
      <w:r w:rsidRPr="0036583E">
        <w:rPr>
          <w:rStyle w:val="Emphasis"/>
          <w:highlight w:val="yellow"/>
        </w:rPr>
        <w:t>to</w:t>
      </w:r>
      <w:r w:rsidRPr="00AD1873">
        <w:rPr>
          <w:rStyle w:val="Emphasis"/>
        </w:rPr>
        <w:t xml:space="preserve"> their exact pedigree in </w:t>
      </w:r>
      <w:r w:rsidRPr="0036583E">
        <w:rPr>
          <w:rStyle w:val="Emphasis"/>
          <w:highlight w:val="yellow"/>
        </w:rPr>
        <w:t>the Statutes at Large</w:t>
      </w:r>
      <w:r w:rsidRPr="00AD1873">
        <w:rPr>
          <w:rStyle w:val="Emphasis"/>
        </w:rPr>
        <w:t>, let alone to the provisions that empower Congress to enact laws</w:t>
      </w:r>
      <w:r w:rsidRPr="00AD1873">
        <w:rPr>
          <w:sz w:val="16"/>
        </w:rPr>
        <w:t>.159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438430FA" w14:textId="77777777" w:rsidR="007F2BF5" w:rsidRPr="00AD1873" w:rsidRDefault="007F2BF5" w:rsidP="007F2BF5">
      <w:pPr>
        <w:rPr>
          <w:sz w:val="16"/>
        </w:rPr>
      </w:pPr>
      <w:r w:rsidRPr="00AD1873">
        <w:rPr>
          <w:sz w:val="16"/>
        </w:rPr>
        <w:t xml:space="preserve">Rather, one </w:t>
      </w:r>
      <w:proofErr w:type="gramStart"/>
      <w:r w:rsidRPr="00AD1873">
        <w:rPr>
          <w:sz w:val="16"/>
        </w:rPr>
        <w:t>has to</w:t>
      </w:r>
      <w:proofErr w:type="gramEnd"/>
      <w:r w:rsidRPr="00AD1873">
        <w:rPr>
          <w:sz w:val="16"/>
        </w:rPr>
        <w:t xml:space="preserve"> look a little harder to discover the true official story of federal statutory law. For one thing, the </w:t>
      </w:r>
      <w:proofErr w:type="gramStart"/>
      <w:r w:rsidRPr="00AD1873">
        <w:rPr>
          <w:sz w:val="16"/>
        </w:rPr>
        <w:t>Code</w:t>
      </w:r>
      <w:proofErr w:type="gramEnd"/>
      <w:r w:rsidRPr="00AD1873">
        <w:rPr>
          <w:sz w:val="16"/>
        </w:rPr>
        <w:t xml:space="preserv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4157BC50" w14:textId="77777777" w:rsidR="007F2BF5" w:rsidRDefault="007F2BF5" w:rsidP="007F2BF5">
      <w:pPr>
        <w:rPr>
          <w:sz w:val="16"/>
        </w:rPr>
      </w:pPr>
      <w:r w:rsidRPr="00AD1873">
        <w:rPr>
          <w:rStyle w:val="StyleUnderline"/>
        </w:rPr>
        <w:t xml:space="preserve">Much of our legal system lacks the formality of the U.S. Code. But this example confirms that the </w:t>
      </w:r>
      <w:r w:rsidRPr="00AD1873">
        <w:rPr>
          <w:rStyle w:val="Emphasis"/>
        </w:rPr>
        <w:t>first layer of legal citations</w:t>
      </w:r>
      <w:r w:rsidRPr="00F010B2">
        <w:rPr>
          <w:rStyle w:val="StyleUnderline"/>
        </w:rPr>
        <w:t xml:space="preserve"> </w:t>
      </w:r>
      <w:r w:rsidRPr="00AD1873">
        <w:rPr>
          <w:rStyle w:val="Emphasis"/>
        </w:rPr>
        <w:t>doesn't</w:t>
      </w:r>
      <w:r w:rsidRPr="00AD1873">
        <w:rPr>
          <w:sz w:val="16"/>
        </w:rPr>
        <w:t xml:space="preserve"> always </w:t>
      </w:r>
      <w:r w:rsidRPr="00AD1873">
        <w:rPr>
          <w:rStyle w:val="Emphasis"/>
        </w:rPr>
        <w:t>reflect</w:t>
      </w:r>
      <w:r w:rsidRPr="00F010B2">
        <w:rPr>
          <w:rStyle w:val="StyleUnderline"/>
        </w:rPr>
        <w:t xml:space="preserve"> </w:t>
      </w:r>
      <w:r w:rsidRPr="00AD1873">
        <w:rPr>
          <w:rStyle w:val="StyleUnderline"/>
        </w:rPr>
        <w:t>the</w:t>
      </w:r>
      <w:r w:rsidRPr="00F010B2">
        <w:rPr>
          <w:rStyle w:val="StyleUnderline"/>
        </w:rPr>
        <w:t xml:space="preserve"> </w:t>
      </w:r>
      <w:r w:rsidRPr="00AD1873">
        <w:rPr>
          <w:rStyle w:val="Emphasis"/>
        </w:rPr>
        <w:t>deep structure</w:t>
      </w:r>
      <w:r w:rsidRPr="00AD1873">
        <w:rPr>
          <w:sz w:val="16"/>
        </w:rPr>
        <w:t xml:space="preserve"> </w:t>
      </w:r>
      <w:r w:rsidRPr="00AD1873">
        <w:rPr>
          <w:rStyle w:val="StyleUnderline"/>
        </w:rPr>
        <w:t xml:space="preserve">of the law. </w:t>
      </w:r>
      <w:r w:rsidRPr="00F010B2">
        <w:rPr>
          <w:rStyle w:val="StyleUnderline"/>
          <w:highlight w:val="yellow"/>
        </w:rPr>
        <w:t xml:space="preserve">Lawyers and judges </w:t>
      </w:r>
      <w:r w:rsidRPr="00F010B2">
        <w:rPr>
          <w:rStyle w:val="Emphasis"/>
          <w:highlight w:val="yellow"/>
        </w:rPr>
        <w:t>use</w:t>
      </w:r>
      <w:r w:rsidRPr="00AD1873">
        <w:rPr>
          <w:rStyle w:val="Emphasis"/>
        </w:rPr>
        <w:t xml:space="preserve"> the </w:t>
      </w:r>
      <w:r w:rsidRPr="00F010B2">
        <w:rPr>
          <w:rStyle w:val="Emphasis"/>
          <w:highlight w:val="yellow"/>
        </w:rPr>
        <w:t>U.S. Code</w:t>
      </w:r>
      <w:r w:rsidRPr="00AD1873">
        <w:rPr>
          <w:rStyle w:val="Emphasis"/>
        </w:rPr>
        <w:t xml:space="preserve"> on a </w:t>
      </w:r>
      <w:r w:rsidRPr="00F010B2">
        <w:rPr>
          <w:rStyle w:val="Emphasis"/>
          <w:highlight w:val="yellow"/>
        </w:rPr>
        <w:t>daily</w:t>
      </w:r>
      <w:r w:rsidRPr="00AD1873">
        <w:rPr>
          <w:rStyle w:val="Emphasis"/>
        </w:rPr>
        <w:t xml:space="preserve"> basis</w:t>
      </w:r>
      <w:r w:rsidRPr="00AD1873">
        <w:rPr>
          <w:sz w:val="16"/>
        </w:rPr>
        <w:t xml:space="preserve">, </w:t>
      </w:r>
      <w:r w:rsidRPr="00F010B2">
        <w:rPr>
          <w:rStyle w:val="StyleUnderline"/>
          <w:highlight w:val="yellow"/>
        </w:rPr>
        <w:t>and</w:t>
      </w:r>
      <w:r w:rsidRPr="00AD1873">
        <w:rPr>
          <w:sz w:val="16"/>
        </w:rPr>
        <w:t xml:space="preserve"> </w:t>
      </w:r>
      <w:r w:rsidRPr="00AD1873">
        <w:rPr>
          <w:rStyle w:val="Emphasis"/>
        </w:rPr>
        <w:t>often</w:t>
      </w:r>
      <w:r w:rsidRPr="00AD1873">
        <w:rPr>
          <w:sz w:val="16"/>
        </w:rPr>
        <w:t xml:space="preserve"> they might </w:t>
      </w:r>
      <w:r w:rsidRPr="00F010B2">
        <w:rPr>
          <w:rStyle w:val="Emphasis"/>
          <w:highlight w:val="yellow"/>
        </w:rPr>
        <w:t>forget</w:t>
      </w:r>
      <w:r w:rsidRPr="00F010B2">
        <w:rPr>
          <w:sz w:val="16"/>
          <w:highlight w:val="yellow"/>
        </w:rPr>
        <w:t xml:space="preserve"> </w:t>
      </w:r>
      <w:r w:rsidRPr="00F010B2">
        <w:rPr>
          <w:rStyle w:val="StyleUnderline"/>
          <w:highlight w:val="yellow"/>
        </w:rPr>
        <w:t>to</w:t>
      </w:r>
      <w:r w:rsidRPr="00F010B2">
        <w:rPr>
          <w:sz w:val="16"/>
          <w:highlight w:val="yellow"/>
        </w:rPr>
        <w:t xml:space="preserve"> </w:t>
      </w:r>
      <w:r w:rsidRPr="00F010B2">
        <w:rPr>
          <w:rStyle w:val="Emphasis"/>
          <w:highlight w:val="yellow"/>
        </w:rPr>
        <w:t>double-check</w:t>
      </w:r>
      <w:r w:rsidRPr="00AD1873">
        <w:rPr>
          <w:rStyle w:val="Emphasis"/>
        </w:rPr>
        <w:t xml:space="preserve"> the </w:t>
      </w:r>
      <w:r w:rsidRPr="00F010B2">
        <w:rPr>
          <w:rStyle w:val="Emphasis"/>
          <w:highlight w:val="yellow"/>
        </w:rPr>
        <w:t>law</w:t>
      </w:r>
      <w:r w:rsidRPr="00AD1873">
        <w:rPr>
          <w:sz w:val="16"/>
        </w:rPr>
        <w:t xml:space="preserve"> </w:t>
      </w:r>
      <w:r w:rsidRPr="00AD1873">
        <w:rPr>
          <w:rStyle w:val="StyleUnderline"/>
        </w:rPr>
        <w:t xml:space="preserve">that lies </w:t>
      </w:r>
      <w:r w:rsidRPr="00F010B2">
        <w:rPr>
          <w:rStyle w:val="Emphasis"/>
          <w:highlight w:val="yellow"/>
        </w:rPr>
        <w:t>beneath</w:t>
      </w:r>
      <w:r w:rsidRPr="00AD1873">
        <w:rPr>
          <w:sz w:val="16"/>
        </w:rPr>
        <w:t xml:space="preserve"> it.167 For the same reasons, </w:t>
      </w:r>
      <w:r w:rsidRPr="00AD1873">
        <w:rPr>
          <w:rStyle w:val="StyleUnderline"/>
        </w:rPr>
        <w:t xml:space="preserve">lawyers and judges might write extensively about the </w:t>
      </w:r>
      <w:r w:rsidRPr="00AD1873">
        <w:rPr>
          <w:rStyle w:val="Emphasis"/>
        </w:rPr>
        <w:t>income tax</w:t>
      </w:r>
      <w:r w:rsidRPr="00AD1873">
        <w:rPr>
          <w:sz w:val="16"/>
        </w:rPr>
        <w:t xml:space="preserve"> </w:t>
      </w:r>
      <w:r w:rsidRPr="00AD1873">
        <w:rPr>
          <w:rStyle w:val="StyleUnderline"/>
        </w:rPr>
        <w:t xml:space="preserve">without first reciting the portions of the </w:t>
      </w:r>
      <w:r w:rsidRPr="00AD1873">
        <w:rPr>
          <w:rStyle w:val="Emphasis"/>
        </w:rPr>
        <w:t>Sixteenth Amendment</w:t>
      </w:r>
      <w:r w:rsidRPr="00AD1873">
        <w:rPr>
          <w:sz w:val="16"/>
        </w:rPr>
        <w:t xml:space="preserve"> </w:t>
      </w:r>
      <w:r w:rsidRPr="00AD1873">
        <w:rPr>
          <w:rStyle w:val="StyleUnderline"/>
        </w:rPr>
        <w:t>that</w:t>
      </w:r>
      <w:r w:rsidRPr="00AD1873">
        <w:rPr>
          <w:sz w:val="16"/>
        </w:rPr>
        <w:t xml:space="preserve"> </w:t>
      </w:r>
      <w:r w:rsidRPr="00AD1873">
        <w:rPr>
          <w:rStyle w:val="Emphasis"/>
        </w:rPr>
        <w:t>authorized it</w:t>
      </w:r>
      <w:r w:rsidRPr="00AD1873">
        <w:rPr>
          <w:sz w:val="16"/>
        </w:rPr>
        <w:t xml:space="preserve"> (or the portions of Article V that authorize amendments, of Article VII that discuss ratification, etc.).168 The hierarchy matters when a relevant question is raised.</w:t>
      </w:r>
    </w:p>
    <w:p w14:paraId="5DE02C91" w14:textId="5503286F" w:rsidR="007F2BF5" w:rsidRDefault="000905A4" w:rsidP="007F2BF5">
      <w:pPr>
        <w:pStyle w:val="Heading4"/>
      </w:pPr>
      <w:r>
        <w:t xml:space="preserve">3. History. It’s interpreted through the lens of the OLRC’s historic role of performing </w:t>
      </w:r>
      <w:r w:rsidR="007F2BF5">
        <w:rPr>
          <w:u w:val="single"/>
        </w:rPr>
        <w:t>statutory housekeeping</w:t>
      </w:r>
      <w:r>
        <w:t xml:space="preserve">. </w:t>
      </w:r>
    </w:p>
    <w:p w14:paraId="7C1A98E7" w14:textId="77777777" w:rsidR="007F2BF5" w:rsidRPr="00BA5302" w:rsidRDefault="007F2BF5" w:rsidP="007F2BF5">
      <w:r>
        <w:t xml:space="preserve">Ruth Bader </w:t>
      </w:r>
      <w:r w:rsidRPr="00BA5302">
        <w:rPr>
          <w:rStyle w:val="Style13ptBold"/>
        </w:rPr>
        <w:t>Ginsburg &amp;</w:t>
      </w:r>
      <w:r>
        <w:t xml:space="preserve"> Peter W. </w:t>
      </w:r>
      <w:r w:rsidRPr="00BA5302">
        <w:rPr>
          <w:rStyle w:val="Style13ptBold"/>
        </w:rPr>
        <w:t>Huber 87</w:t>
      </w:r>
      <w:r>
        <w:t xml:space="preserve">, Ginsburg was Circuit Judge, United States Court of Appeals for the District of Columbia Circuit; Huber is a Solo practitioner, Washington, D.C, “The </w:t>
      </w:r>
      <w:proofErr w:type="spellStart"/>
      <w:r>
        <w:t>Intercircuit</w:t>
      </w:r>
      <w:proofErr w:type="spellEnd"/>
      <w:r>
        <w:t xml:space="preserve"> Committee,” 100 Harv. L. Rev. 1417, April 1987, </w:t>
      </w:r>
      <w:proofErr w:type="spellStart"/>
      <w:r>
        <w:t>WestLaw</w:t>
      </w:r>
      <w:proofErr w:type="spellEnd"/>
    </w:p>
    <w:p w14:paraId="2368DB24" w14:textId="77777777" w:rsidR="007F2BF5" w:rsidRPr="00D93900" w:rsidRDefault="007F2BF5" w:rsidP="007F2BF5">
      <w:pPr>
        <w:rPr>
          <w:sz w:val="16"/>
        </w:rPr>
      </w:pPr>
      <w:r w:rsidRPr="00D93900">
        <w:rPr>
          <w:sz w:val="16"/>
        </w:rPr>
        <w:t>V. THE FIRST-BRANCH SOLUTION</w:t>
      </w:r>
    </w:p>
    <w:p w14:paraId="08ABCC46" w14:textId="77777777" w:rsidR="007F2BF5" w:rsidRPr="00D93900" w:rsidRDefault="007F2BF5" w:rsidP="007F2BF5">
      <w:pPr>
        <w:rPr>
          <w:sz w:val="16"/>
        </w:rPr>
      </w:pPr>
      <w:r w:rsidRPr="00D93900">
        <w:rPr>
          <w:sz w:val="16"/>
        </w:rPr>
        <w:t xml:space="preserve">Federal </w:t>
      </w:r>
      <w:r w:rsidRPr="000B5C07">
        <w:rPr>
          <w:rStyle w:val="Emphasis"/>
          <w:highlight w:val="yellow"/>
        </w:rPr>
        <w:t>judges</w:t>
      </w:r>
      <w:r w:rsidRPr="000B5C07">
        <w:rPr>
          <w:sz w:val="16"/>
          <w:highlight w:val="yellow"/>
        </w:rPr>
        <w:t xml:space="preserve"> </w:t>
      </w:r>
      <w:r w:rsidRPr="000B5C07">
        <w:rPr>
          <w:rStyle w:val="StyleUnderline"/>
          <w:highlight w:val="yellow"/>
        </w:rPr>
        <w:t>are</w:t>
      </w:r>
      <w:r w:rsidRPr="000B5C07">
        <w:rPr>
          <w:sz w:val="16"/>
          <w:highlight w:val="yellow"/>
        </w:rPr>
        <w:t xml:space="preserve"> ‘</w:t>
      </w:r>
      <w:r w:rsidRPr="000B5C07">
        <w:rPr>
          <w:rStyle w:val="Emphasis"/>
          <w:highlight w:val="yellow"/>
        </w:rPr>
        <w:t>firefighters'</w:t>
      </w:r>
      <w:r w:rsidRPr="000B5C07">
        <w:rPr>
          <w:rStyle w:val="StyleUnderline"/>
          <w:highlight w:val="yellow"/>
        </w:rPr>
        <w:t xml:space="preserve">; they do not </w:t>
      </w:r>
      <w:r w:rsidRPr="000B5C07">
        <w:rPr>
          <w:rStyle w:val="Emphasis"/>
          <w:highlight w:val="yellow"/>
        </w:rPr>
        <w:t>ignite</w:t>
      </w:r>
      <w:r w:rsidRPr="00D93900">
        <w:rPr>
          <w:rStyle w:val="StyleUnderline"/>
        </w:rPr>
        <w:t xml:space="preserve"> the </w:t>
      </w:r>
      <w:r w:rsidRPr="000B5C07">
        <w:rPr>
          <w:rStyle w:val="StyleUnderline"/>
        </w:rPr>
        <w:t>conflagrations</w:t>
      </w:r>
      <w:r w:rsidRPr="00D93900">
        <w:rPr>
          <w:rStyle w:val="StyleUnderline"/>
        </w:rPr>
        <w:t xml:space="preserve"> that produce </w:t>
      </w:r>
      <w:r w:rsidRPr="000B5C07">
        <w:rPr>
          <w:rStyle w:val="StyleUnderline"/>
          <w:highlight w:val="yellow"/>
        </w:rPr>
        <w:t>litigation but</w:t>
      </w:r>
      <w:r w:rsidRPr="00D93900">
        <w:rPr>
          <w:rStyle w:val="StyleUnderline"/>
        </w:rPr>
        <w:t>, if their authority is properly invoked, they “</w:t>
      </w:r>
      <w:r w:rsidRPr="000B5C07">
        <w:rPr>
          <w:rStyle w:val="Emphasis"/>
          <w:highlight w:val="yellow"/>
        </w:rPr>
        <w:t>must respond to all calls</w:t>
      </w:r>
      <w:r w:rsidRPr="00D93900">
        <w:rPr>
          <w:rStyle w:val="StyleUnderline"/>
        </w:rPr>
        <w:t>.”</w:t>
      </w:r>
      <w:r w:rsidRPr="00D93900">
        <w:rPr>
          <w:sz w:val="16"/>
        </w:rPr>
        <w:t xml:space="preserve">62 </w:t>
      </w:r>
      <w:r w:rsidRPr="00D93900">
        <w:rPr>
          <w:rStyle w:val="StyleUnderline"/>
        </w:rPr>
        <w:t xml:space="preserve">Judges, in turn, regularly </w:t>
      </w:r>
      <w:proofErr w:type="gramStart"/>
      <w:r w:rsidRPr="00D93900">
        <w:rPr>
          <w:rStyle w:val="Emphasis"/>
        </w:rPr>
        <w:t>call in</w:t>
      </w:r>
      <w:proofErr w:type="gramEnd"/>
      <w:r w:rsidRPr="00D93900">
        <w:rPr>
          <w:rStyle w:val="Emphasis"/>
        </w:rPr>
        <w:t xml:space="preserve"> alarms</w:t>
      </w:r>
      <w:r w:rsidRPr="00D93900">
        <w:rPr>
          <w:rStyle w:val="StyleUnderline"/>
        </w:rPr>
        <w:t xml:space="preserve"> to the </w:t>
      </w:r>
      <w:r w:rsidRPr="00D93900">
        <w:rPr>
          <w:rStyle w:val="Emphasis"/>
        </w:rPr>
        <w:t>legislature</w:t>
      </w:r>
      <w:r w:rsidRPr="00D93900">
        <w:rPr>
          <w:rStyle w:val="StyleUnderline"/>
        </w:rPr>
        <w:t xml:space="preserve"> for </w:t>
      </w:r>
      <w:r w:rsidRPr="000B5C07">
        <w:rPr>
          <w:rStyle w:val="StyleUnderline"/>
        </w:rPr>
        <w:t>the</w:t>
      </w:r>
      <w:r w:rsidRPr="00D93900">
        <w:rPr>
          <w:rStyle w:val="StyleUnderline"/>
        </w:rPr>
        <w:t xml:space="preserve"> </w:t>
      </w:r>
      <w:r w:rsidRPr="00D93900">
        <w:rPr>
          <w:rStyle w:val="Emphasis"/>
        </w:rPr>
        <w:t>law revisions needed to curb</w:t>
      </w:r>
      <w:r w:rsidRPr="00D93900">
        <w:rPr>
          <w:sz w:val="16"/>
        </w:rPr>
        <w:t xml:space="preserve"> or cohesively resolve </w:t>
      </w:r>
      <w:r w:rsidRPr="00D93900">
        <w:rPr>
          <w:rStyle w:val="Emphasis"/>
        </w:rPr>
        <w:t>litigation</w:t>
      </w:r>
      <w:r w:rsidRPr="00D93900">
        <w:rPr>
          <w:sz w:val="16"/>
        </w:rPr>
        <w:t xml:space="preserve">.63 As we have seen, </w:t>
      </w:r>
      <w:r w:rsidRPr="000B5C07">
        <w:rPr>
          <w:rStyle w:val="StyleUnderline"/>
          <w:highlight w:val="yellow"/>
        </w:rPr>
        <w:t>courts</w:t>
      </w:r>
      <w:r w:rsidRPr="00D93900">
        <w:rPr>
          <w:rStyle w:val="StyleUnderline"/>
        </w:rPr>
        <w:t xml:space="preserve"> are </w:t>
      </w:r>
      <w:r w:rsidRPr="00D93900">
        <w:rPr>
          <w:rStyle w:val="Emphasis"/>
        </w:rPr>
        <w:t>not shy</w:t>
      </w:r>
      <w:r w:rsidRPr="00D93900">
        <w:rPr>
          <w:rStyle w:val="StyleUnderline"/>
        </w:rPr>
        <w:t xml:space="preserve"> about </w:t>
      </w:r>
      <w:r w:rsidRPr="000B5C07">
        <w:rPr>
          <w:rStyle w:val="Emphasis"/>
          <w:highlight w:val="yellow"/>
        </w:rPr>
        <w:t>identify</w:t>
      </w:r>
      <w:r w:rsidRPr="000B5C07">
        <w:rPr>
          <w:rStyle w:val="StyleUnderline"/>
        </w:rPr>
        <w:t xml:space="preserve">ing the </w:t>
      </w:r>
      <w:r w:rsidRPr="000B5C07">
        <w:rPr>
          <w:rStyle w:val="StyleUnderline"/>
          <w:highlight w:val="yellow"/>
        </w:rPr>
        <w:t xml:space="preserve">deficiencies in legislation. The </w:t>
      </w:r>
      <w:r w:rsidRPr="000B5C07">
        <w:rPr>
          <w:rStyle w:val="Emphasis"/>
          <w:highlight w:val="yellow"/>
        </w:rPr>
        <w:t>problem</w:t>
      </w:r>
      <w:r w:rsidRPr="00D93900">
        <w:rPr>
          <w:rStyle w:val="StyleUnderline"/>
        </w:rPr>
        <w:t xml:space="preserve"> has been that, too often, </w:t>
      </w:r>
      <w:r w:rsidRPr="000B5C07">
        <w:rPr>
          <w:rStyle w:val="Emphasis"/>
          <w:highlight w:val="yellow"/>
        </w:rPr>
        <w:t>no one in Congress hears the plea</w:t>
      </w:r>
      <w:r w:rsidRPr="00D93900">
        <w:rPr>
          <w:sz w:val="16"/>
        </w:rPr>
        <w:t>.</w:t>
      </w:r>
    </w:p>
    <w:p w14:paraId="41C844E3" w14:textId="77777777" w:rsidR="007F2BF5" w:rsidRPr="00D93900" w:rsidRDefault="007F2BF5" w:rsidP="007F2BF5">
      <w:pPr>
        <w:rPr>
          <w:sz w:val="16"/>
        </w:rPr>
      </w:pPr>
      <w:r w:rsidRPr="00D93900">
        <w:rPr>
          <w:rStyle w:val="StyleUnderline"/>
        </w:rPr>
        <w:t xml:space="preserve">Congress does </w:t>
      </w:r>
      <w:r w:rsidRPr="00D93900">
        <w:rPr>
          <w:rStyle w:val="Emphasis"/>
        </w:rPr>
        <w:t>occasionally</w:t>
      </w:r>
      <w:r w:rsidRPr="000B5C07">
        <w:rPr>
          <w:rStyle w:val="StyleUnderline"/>
        </w:rPr>
        <w:t xml:space="preserve"> </w:t>
      </w:r>
      <w:r w:rsidRPr="00D93900">
        <w:rPr>
          <w:rStyle w:val="StyleUnderline"/>
        </w:rPr>
        <w:t>attend to the ‘</w:t>
      </w:r>
      <w:r w:rsidRPr="00D93900">
        <w:rPr>
          <w:rStyle w:val="Emphasis"/>
        </w:rPr>
        <w:t>petty tinkering’</w:t>
      </w:r>
      <w:r w:rsidRPr="000B5C07">
        <w:rPr>
          <w:rStyle w:val="StyleUnderline"/>
        </w:rPr>
        <w:t xml:space="preserve"> that</w:t>
      </w:r>
      <w:r w:rsidRPr="00D93900">
        <w:rPr>
          <w:rStyle w:val="StyleUnderline"/>
        </w:rPr>
        <w:t xml:space="preserve"> helps maintain the legal system ‘in running order</w:t>
      </w:r>
      <w:r w:rsidRPr="00D93900">
        <w:rPr>
          <w:sz w:val="16"/>
        </w:rPr>
        <w:t xml:space="preserve">.’64 The 1980 Equal Access to Justice Act, for example, allowed attorney-fee applications within thirty days of the ‘final judgment in the action.’65 Did Congress intend by that phrase to start the clock on fee applications when the district court filed its final decision, or </w:t>
      </w:r>
      <w:proofErr w:type="spellStart"/>
      <w:r w:rsidRPr="00D93900">
        <w:rPr>
          <w:sz w:val="16"/>
        </w:rPr>
        <w:t>some time</w:t>
      </w:r>
      <w:proofErr w:type="spellEnd"/>
      <w:r w:rsidRPr="00D93900">
        <w:rPr>
          <w:sz w:val="16"/>
        </w:rPr>
        <w:t xml:space="preserve"> later, when the district court's judgment became no longer contestable on appeal? By 1985, many lawyers had litigated the question; in response, the federal *1430 circuits had adopted a ‘variety of approaches.’66 Congress, perhaps troubled by the mounting number of federal cases over fees, then took a second look. It defined ‘final judgment’ to mean ‘a judgment that is final and not appealable.’67 The amendment afforded judges, as the House Report said, ‘clear guidance on what Congress expected’; the alteration ended ‘the unnecessary confusion which had previously accompanied this issue.’68 Nonetheless, corrective lawmaking of this character—not politically sensitive, yet enormously helpful to judges—has been haphazard.69 ‘ </w:t>
      </w:r>
      <w:r w:rsidRPr="00D93900">
        <w:rPr>
          <w:rStyle w:val="StyleUnderline"/>
        </w:rPr>
        <w:t xml:space="preserve">Correction of ambiguities and omission in statutes </w:t>
      </w:r>
      <w:r w:rsidRPr="00D93900">
        <w:rPr>
          <w:rStyle w:val="Emphasis"/>
        </w:rPr>
        <w:t>already on the books</w:t>
      </w:r>
      <w:r w:rsidRPr="000B5C07">
        <w:rPr>
          <w:rStyle w:val="StyleUnderline"/>
        </w:rPr>
        <w:t xml:space="preserve"> </w:t>
      </w:r>
      <w:r w:rsidRPr="00D93900">
        <w:rPr>
          <w:rStyle w:val="StyleUnderline"/>
        </w:rPr>
        <w:t>has never ranked high among congressional priorities</w:t>
      </w:r>
      <w:r w:rsidRPr="00D93900">
        <w:rPr>
          <w:sz w:val="16"/>
        </w:rPr>
        <w:t>.’70</w:t>
      </w:r>
    </w:p>
    <w:p w14:paraId="3B079FCB" w14:textId="77777777" w:rsidR="007F2BF5" w:rsidRPr="00D93900" w:rsidRDefault="007F2BF5" w:rsidP="007F2BF5">
      <w:pPr>
        <w:rPr>
          <w:sz w:val="16"/>
        </w:rPr>
      </w:pPr>
      <w:r w:rsidRPr="00D93900">
        <w:rPr>
          <w:sz w:val="16"/>
        </w:rPr>
        <w:t xml:space="preserve">As observers have urged for years, </w:t>
      </w:r>
      <w:r w:rsidRPr="00D93900">
        <w:rPr>
          <w:rStyle w:val="StyleUnderline"/>
        </w:rPr>
        <w:t xml:space="preserve">Congress could engage in this type of correction </w:t>
      </w:r>
      <w:r w:rsidRPr="00D93900">
        <w:rPr>
          <w:rStyle w:val="Emphasis"/>
        </w:rPr>
        <w:t>more systematically</w:t>
      </w:r>
      <w:r w:rsidRPr="000B5C07">
        <w:rPr>
          <w:rStyle w:val="StyleUnderline"/>
        </w:rPr>
        <w:t>. The first branch</w:t>
      </w:r>
      <w:r w:rsidRPr="00D93900">
        <w:rPr>
          <w:rStyle w:val="StyleUnderline"/>
        </w:rPr>
        <w:t xml:space="preserve"> could install a </w:t>
      </w:r>
      <w:r w:rsidRPr="00D93900">
        <w:rPr>
          <w:rStyle w:val="Emphasis"/>
        </w:rPr>
        <w:t>system</w:t>
      </w:r>
      <w:r w:rsidRPr="00D93900">
        <w:rPr>
          <w:rStyle w:val="StyleUnderline"/>
        </w:rPr>
        <w:t xml:space="preserve"> of</w:t>
      </w:r>
      <w:r w:rsidRPr="00D93900">
        <w:rPr>
          <w:sz w:val="16"/>
        </w:rPr>
        <w:t xml:space="preserve"> </w:t>
      </w:r>
      <w:r w:rsidRPr="00D93900">
        <w:rPr>
          <w:rStyle w:val="Emphasis"/>
        </w:rPr>
        <w:t>legislative review</w:t>
      </w:r>
      <w:r w:rsidRPr="000B5C07">
        <w:rPr>
          <w:rStyle w:val="StyleUnderline"/>
        </w:rPr>
        <w:t xml:space="preserve"> </w:t>
      </w:r>
      <w:r w:rsidRPr="00D93900">
        <w:rPr>
          <w:rStyle w:val="StyleUnderline"/>
        </w:rPr>
        <w:t>and</w:t>
      </w:r>
      <w:r w:rsidRPr="000B5C07">
        <w:rPr>
          <w:rStyle w:val="StyleUnderline"/>
        </w:rPr>
        <w:t xml:space="preserve"> </w:t>
      </w:r>
      <w:r w:rsidRPr="00D93900">
        <w:rPr>
          <w:rStyle w:val="Emphasis"/>
        </w:rPr>
        <w:t>revision</w:t>
      </w:r>
      <w:r w:rsidRPr="00D93900">
        <w:rPr>
          <w:sz w:val="16"/>
        </w:rPr>
        <w:t xml:space="preserve"> under which Congress would take a second look at a law once a court opinion or two highlighted the measure's infirmities. In place of congressional inattention on the one hand, and an excess of judicial attention on the other, </w:t>
      </w:r>
      <w:r w:rsidRPr="00D93900">
        <w:rPr>
          <w:rStyle w:val="StyleUnderline"/>
        </w:rPr>
        <w:t xml:space="preserve">we need </w:t>
      </w:r>
      <w:r w:rsidRPr="00D93900">
        <w:rPr>
          <w:rStyle w:val="Emphasis"/>
        </w:rPr>
        <w:t>routine</w:t>
      </w:r>
      <w:r w:rsidRPr="00D93900">
        <w:rPr>
          <w:rStyle w:val="StyleUnderline"/>
        </w:rPr>
        <w:t xml:space="preserve">, </w:t>
      </w:r>
      <w:r w:rsidRPr="00D93900">
        <w:rPr>
          <w:rStyle w:val="Emphasis"/>
        </w:rPr>
        <w:t>direct</w:t>
      </w:r>
      <w:r w:rsidRPr="00D93900">
        <w:rPr>
          <w:sz w:val="16"/>
        </w:rPr>
        <w:t xml:space="preserve">, </w:t>
      </w:r>
      <w:r w:rsidRPr="00D93900">
        <w:rPr>
          <w:rStyle w:val="Emphasis"/>
        </w:rPr>
        <w:t>congressional clarifications</w:t>
      </w:r>
      <w:r w:rsidRPr="00D93900">
        <w:rPr>
          <w:sz w:val="16"/>
        </w:rPr>
        <w:t xml:space="preserve"> </w:t>
      </w:r>
      <w:r w:rsidRPr="00D93900">
        <w:rPr>
          <w:rStyle w:val="StyleUnderline"/>
        </w:rPr>
        <w:t>of laws that cause ‘unnecessary confusion</w:t>
      </w:r>
      <w:r w:rsidRPr="00D93900">
        <w:rPr>
          <w:sz w:val="16"/>
        </w:rPr>
        <w:t>.’</w:t>
      </w:r>
      <w:proofErr w:type="gramStart"/>
      <w:r w:rsidRPr="00D93900">
        <w:rPr>
          <w:sz w:val="16"/>
        </w:rPr>
        <w:t>71</w:t>
      </w:r>
      <w:proofErr w:type="gramEnd"/>
    </w:p>
    <w:p w14:paraId="2E89F4BB" w14:textId="77777777" w:rsidR="007F2BF5" w:rsidRPr="00D93900" w:rsidRDefault="007F2BF5" w:rsidP="007F2BF5">
      <w:pPr>
        <w:rPr>
          <w:sz w:val="16"/>
        </w:rPr>
      </w:pPr>
      <w:r w:rsidRPr="00D93900">
        <w:rPr>
          <w:sz w:val="16"/>
        </w:rPr>
        <w:t xml:space="preserve">Proposals for the systematic clarification and revision of laws commonly cite as inspirational a comment Benjamin N. Cardozo published in 1921,72 when he graced the New York bench, and remarks *1431 by Roscoe Pound a year earlier.73 Cardozo and Pound described their visions of a Ministry of Justice set up to mediate between legislatures and courts. Theirs were grand designs for constant, scholarly review and reformulation of statutes and judge-made law. They contemplated the perpetual shaping and tuning of the rules under which we live, so that common law and legislation would work effectively and harmoniously in the service of a just legal order.74 Taking up Cardozo's suggestion, New York established a law revision commission in 1934 with a broad mandate to identify inadequacies in the law and to propose changes, both large and small.75 </w:t>
      </w:r>
      <w:r w:rsidRPr="00D93900">
        <w:rPr>
          <w:rStyle w:val="StyleUnderline"/>
        </w:rPr>
        <w:t xml:space="preserve">Several </w:t>
      </w:r>
      <w:r w:rsidRPr="00D93900">
        <w:rPr>
          <w:rStyle w:val="Emphasis"/>
        </w:rPr>
        <w:t>states</w:t>
      </w:r>
      <w:r w:rsidRPr="00D93900">
        <w:rPr>
          <w:sz w:val="16"/>
        </w:rPr>
        <w:t xml:space="preserve"> </w:t>
      </w:r>
      <w:r w:rsidRPr="00D93900">
        <w:rPr>
          <w:rStyle w:val="StyleUnderline"/>
        </w:rPr>
        <w:t>today maintain law revision commissions to expose defects and anachronisms in the states' common law and statutes and to recommend</w:t>
      </w:r>
      <w:r w:rsidRPr="00D93900">
        <w:rPr>
          <w:sz w:val="16"/>
        </w:rPr>
        <w:t xml:space="preserve"> suitable </w:t>
      </w:r>
      <w:r w:rsidRPr="00D93900">
        <w:rPr>
          <w:rStyle w:val="StyleUnderline"/>
        </w:rPr>
        <w:t>reforms</w:t>
      </w:r>
      <w:r w:rsidRPr="00D93900">
        <w:rPr>
          <w:sz w:val="16"/>
        </w:rPr>
        <w:t>.76</w:t>
      </w:r>
    </w:p>
    <w:p w14:paraId="7D7E766F" w14:textId="77777777" w:rsidR="007F2BF5" w:rsidRPr="00D93900" w:rsidRDefault="007F2BF5" w:rsidP="007F2BF5">
      <w:pPr>
        <w:rPr>
          <w:sz w:val="16"/>
        </w:rPr>
      </w:pPr>
      <w:r w:rsidRPr="00D93900">
        <w:rPr>
          <w:sz w:val="16"/>
        </w:rPr>
        <w:t>The federal law clarification effort we have in mind is less sweeping and therefore perhaps more likely to be tried. It draws most heavily on Judge Friendly's 1963 plea to fill the gap in lawmaking.77 Justice Stevens recently made a similar proposal to Congress.78 Statutory *1432 prescriptions in need of repair often ‘involve issues with little or no political significance in the partisan sense.’79 A new standing committee could serve as gap filler; its business would be to examine court decisions construing federal statutes and to draft bills to resolve actual or potential conflicts.80</w:t>
      </w:r>
    </w:p>
    <w:p w14:paraId="77926B9E" w14:textId="77777777" w:rsidR="007F2BF5" w:rsidRPr="00D93900" w:rsidRDefault="007F2BF5" w:rsidP="007F2BF5">
      <w:pPr>
        <w:rPr>
          <w:sz w:val="16"/>
        </w:rPr>
      </w:pPr>
      <w:r w:rsidRPr="00D93900">
        <w:rPr>
          <w:sz w:val="16"/>
        </w:rPr>
        <w:t xml:space="preserve">A skeletal basis for these proposals </w:t>
      </w:r>
      <w:r w:rsidRPr="000B5C07">
        <w:rPr>
          <w:rStyle w:val="Emphasis"/>
          <w:highlight w:val="yellow"/>
        </w:rPr>
        <w:t>already</w:t>
      </w:r>
      <w:r w:rsidRPr="00D93900">
        <w:rPr>
          <w:sz w:val="16"/>
        </w:rPr>
        <w:t xml:space="preserve"> exists </w:t>
      </w:r>
      <w:r w:rsidRPr="000B5C07">
        <w:rPr>
          <w:rStyle w:val="StyleUnderline"/>
          <w:highlight w:val="yellow"/>
        </w:rPr>
        <w:t>in</w:t>
      </w:r>
      <w:r w:rsidRPr="00D93900">
        <w:rPr>
          <w:rStyle w:val="StyleUnderline"/>
        </w:rPr>
        <w:t xml:space="preserve"> the</w:t>
      </w:r>
      <w:r w:rsidRPr="00D93900">
        <w:rPr>
          <w:sz w:val="16"/>
        </w:rPr>
        <w:t xml:space="preserve"> </w:t>
      </w:r>
      <w:r w:rsidRPr="000B5C07">
        <w:rPr>
          <w:rStyle w:val="Emphasis"/>
          <w:highlight w:val="yellow"/>
        </w:rPr>
        <w:t>U</w:t>
      </w:r>
      <w:r w:rsidRPr="00D93900">
        <w:rPr>
          <w:sz w:val="16"/>
        </w:rPr>
        <w:t xml:space="preserve">nited </w:t>
      </w:r>
      <w:r w:rsidRPr="000B5C07">
        <w:rPr>
          <w:rStyle w:val="Emphasis"/>
          <w:highlight w:val="yellow"/>
        </w:rPr>
        <w:t>S</w:t>
      </w:r>
      <w:r w:rsidRPr="00D93900">
        <w:rPr>
          <w:sz w:val="16"/>
        </w:rPr>
        <w:t xml:space="preserve">tates </w:t>
      </w:r>
      <w:r w:rsidRPr="000B5C07">
        <w:rPr>
          <w:rStyle w:val="Emphasis"/>
          <w:highlight w:val="yellow"/>
        </w:rPr>
        <w:t>Code</w:t>
      </w:r>
      <w:r w:rsidRPr="00D93900">
        <w:rPr>
          <w:rStyle w:val="StyleUnderline"/>
        </w:rPr>
        <w:t xml:space="preserve">. </w:t>
      </w:r>
      <w:proofErr w:type="gramStart"/>
      <w:r w:rsidRPr="00D93900">
        <w:rPr>
          <w:rStyle w:val="StyleUnderline"/>
        </w:rPr>
        <w:t xml:space="preserve">A </w:t>
      </w:r>
      <w:r w:rsidRPr="00D93900">
        <w:rPr>
          <w:rStyle w:val="Emphasis"/>
        </w:rPr>
        <w:t>House</w:t>
      </w:r>
      <w:r w:rsidRPr="00D93900">
        <w:rPr>
          <w:sz w:val="16"/>
        </w:rPr>
        <w:t xml:space="preserve"> of Representatives </w:t>
      </w:r>
      <w:r w:rsidRPr="00D93900">
        <w:rPr>
          <w:rStyle w:val="Emphasis"/>
        </w:rPr>
        <w:t>office</w:t>
      </w:r>
      <w:r w:rsidRPr="00D93900">
        <w:rPr>
          <w:sz w:val="16"/>
        </w:rPr>
        <w:t>,</w:t>
      </w:r>
      <w:proofErr w:type="gramEnd"/>
      <w:r w:rsidRPr="00D93900">
        <w:rPr>
          <w:sz w:val="16"/>
        </w:rPr>
        <w:t xml:space="preserve"> established a decade after Judge Friendly made his proposal,81 </w:t>
      </w:r>
      <w:r w:rsidRPr="000B5C07">
        <w:rPr>
          <w:rStyle w:val="StyleUnderline"/>
          <w:highlight w:val="yellow"/>
        </w:rPr>
        <w:t>is</w:t>
      </w:r>
      <w:r w:rsidRPr="00D93900">
        <w:rPr>
          <w:rStyle w:val="StyleUnderline"/>
        </w:rPr>
        <w:t xml:space="preserve"> called</w:t>
      </w:r>
      <w:r w:rsidRPr="00D93900">
        <w:rPr>
          <w:sz w:val="16"/>
        </w:rPr>
        <w:t xml:space="preserve">, propitiously, </w:t>
      </w:r>
      <w:r w:rsidRPr="000B5C07">
        <w:rPr>
          <w:rStyle w:val="StyleUnderline"/>
          <w:highlight w:val="yellow"/>
        </w:rPr>
        <w:t xml:space="preserve">the </w:t>
      </w:r>
      <w:r w:rsidRPr="000B5C07">
        <w:rPr>
          <w:rStyle w:val="Emphasis"/>
          <w:highlight w:val="yellow"/>
        </w:rPr>
        <w:t>O</w:t>
      </w:r>
      <w:r w:rsidRPr="000B5C07">
        <w:rPr>
          <w:rStyle w:val="StyleUnderline"/>
        </w:rPr>
        <w:t xml:space="preserve">ffice of the </w:t>
      </w:r>
      <w:r w:rsidRPr="000B5C07">
        <w:rPr>
          <w:rStyle w:val="Emphasis"/>
          <w:highlight w:val="yellow"/>
        </w:rPr>
        <w:t>L</w:t>
      </w:r>
      <w:r w:rsidRPr="000B5C07">
        <w:rPr>
          <w:rStyle w:val="StyleUnderline"/>
        </w:rPr>
        <w:t xml:space="preserve">aw </w:t>
      </w:r>
      <w:r w:rsidRPr="000B5C07">
        <w:rPr>
          <w:rStyle w:val="Emphasis"/>
          <w:highlight w:val="yellow"/>
        </w:rPr>
        <w:t>R</w:t>
      </w:r>
      <w:r w:rsidRPr="000B5C07">
        <w:rPr>
          <w:rStyle w:val="StyleUnderline"/>
        </w:rPr>
        <w:t xml:space="preserve">evision </w:t>
      </w:r>
      <w:r w:rsidRPr="000B5C07">
        <w:rPr>
          <w:rStyle w:val="Emphasis"/>
          <w:highlight w:val="yellow"/>
        </w:rPr>
        <w:t>C</w:t>
      </w:r>
      <w:r w:rsidRPr="000B5C07">
        <w:rPr>
          <w:rStyle w:val="StyleUnderline"/>
        </w:rPr>
        <w:t>ounsel.</w:t>
      </w:r>
      <w:r w:rsidRPr="00D93900">
        <w:rPr>
          <w:rStyle w:val="StyleUnderline"/>
        </w:rPr>
        <w:t xml:space="preserve"> Its</w:t>
      </w:r>
      <w:r w:rsidRPr="000B5C07">
        <w:rPr>
          <w:rStyle w:val="StyleUnderline"/>
        </w:rPr>
        <w:t xml:space="preserve"> </w:t>
      </w:r>
      <w:r w:rsidRPr="00D93900">
        <w:rPr>
          <w:rStyle w:val="Emphasis"/>
        </w:rPr>
        <w:t>functions</w:t>
      </w:r>
      <w:r w:rsidRPr="000B5C07">
        <w:rPr>
          <w:rStyle w:val="StyleUnderline"/>
        </w:rPr>
        <w:t xml:space="preserve"> </w:t>
      </w:r>
      <w:r w:rsidRPr="00D93900">
        <w:rPr>
          <w:rStyle w:val="StyleUnderline"/>
        </w:rPr>
        <w:t>include the periodic</w:t>
      </w:r>
      <w:r w:rsidRPr="000B5C07">
        <w:rPr>
          <w:rStyle w:val="StyleUnderline"/>
        </w:rPr>
        <w:t xml:space="preserve"> </w:t>
      </w:r>
      <w:r w:rsidRPr="00D93900">
        <w:rPr>
          <w:rStyle w:val="Emphasis"/>
        </w:rPr>
        <w:t>preparation</w:t>
      </w:r>
      <w:r w:rsidRPr="000B5C07">
        <w:rPr>
          <w:rStyle w:val="StyleUnderline"/>
        </w:rPr>
        <w:t xml:space="preserve"> </w:t>
      </w:r>
      <w:r w:rsidRPr="00D93900">
        <w:rPr>
          <w:rStyle w:val="StyleUnderline"/>
        </w:rPr>
        <w:t>and</w:t>
      </w:r>
      <w:r w:rsidRPr="000B5C07">
        <w:rPr>
          <w:rStyle w:val="StyleUnderline"/>
        </w:rPr>
        <w:t xml:space="preserve"> </w:t>
      </w:r>
      <w:r w:rsidRPr="00D93900">
        <w:rPr>
          <w:rStyle w:val="Emphasis"/>
        </w:rPr>
        <w:t>publication of the U</w:t>
      </w:r>
      <w:r w:rsidRPr="00D93900">
        <w:rPr>
          <w:sz w:val="16"/>
        </w:rPr>
        <w:t xml:space="preserve">nited </w:t>
      </w:r>
      <w:r w:rsidRPr="00D93900">
        <w:rPr>
          <w:rStyle w:val="Emphasis"/>
        </w:rPr>
        <w:t>S</w:t>
      </w:r>
      <w:r w:rsidRPr="00D93900">
        <w:rPr>
          <w:sz w:val="16"/>
        </w:rPr>
        <w:t xml:space="preserve">tates </w:t>
      </w:r>
      <w:r w:rsidRPr="00D93900">
        <w:rPr>
          <w:rStyle w:val="Emphasis"/>
        </w:rPr>
        <w:t>Code</w:t>
      </w:r>
      <w:r w:rsidRPr="00D93900">
        <w:rPr>
          <w:sz w:val="16"/>
        </w:rPr>
        <w:t xml:space="preserve">.82 </w:t>
      </w:r>
      <w:r w:rsidRPr="00D93900">
        <w:rPr>
          <w:rStyle w:val="StyleUnderline"/>
        </w:rPr>
        <w:t>It is</w:t>
      </w:r>
      <w:r w:rsidRPr="00D93900">
        <w:rPr>
          <w:sz w:val="16"/>
        </w:rPr>
        <w:t xml:space="preserve"> also </w:t>
      </w:r>
      <w:r w:rsidRPr="000B5C07">
        <w:rPr>
          <w:rStyle w:val="Emphasis"/>
          <w:highlight w:val="yellow"/>
        </w:rPr>
        <w:t>chartered</w:t>
      </w:r>
      <w:r w:rsidRPr="000B5C07">
        <w:rPr>
          <w:rStyle w:val="StyleUnderline"/>
          <w:highlight w:val="yellow"/>
        </w:rPr>
        <w:t xml:space="preserve"> to </w:t>
      </w:r>
      <w:r w:rsidRPr="000B5C07">
        <w:rPr>
          <w:rStyle w:val="Emphasis"/>
          <w:highlight w:val="yellow"/>
        </w:rPr>
        <w:t>examine</w:t>
      </w:r>
      <w:r w:rsidRPr="00D93900">
        <w:rPr>
          <w:sz w:val="16"/>
        </w:rPr>
        <w:t xml:space="preserve"> all </w:t>
      </w:r>
      <w:r w:rsidRPr="000B5C07">
        <w:rPr>
          <w:rStyle w:val="Emphasis"/>
          <w:highlight w:val="yellow"/>
        </w:rPr>
        <w:t>public laws</w:t>
      </w:r>
      <w:r w:rsidRPr="00D93900">
        <w:rPr>
          <w:sz w:val="16"/>
        </w:rPr>
        <w:t xml:space="preserve"> passed by Congress </w:t>
      </w:r>
      <w:r w:rsidRPr="000B5C07">
        <w:rPr>
          <w:rStyle w:val="StyleUnderline"/>
          <w:highlight w:val="yellow"/>
        </w:rPr>
        <w:t>and</w:t>
      </w:r>
      <w:r w:rsidRPr="00D93900">
        <w:rPr>
          <w:rStyle w:val="StyleUnderline"/>
        </w:rPr>
        <w:t xml:space="preserve"> ‘submit</w:t>
      </w:r>
      <w:r w:rsidRPr="00D93900">
        <w:rPr>
          <w:sz w:val="16"/>
        </w:rPr>
        <w:t xml:space="preserve"> to the House Committee on the Judiciary </w:t>
      </w:r>
      <w:r w:rsidRPr="00D93900">
        <w:rPr>
          <w:rStyle w:val="StyleUnderline"/>
        </w:rPr>
        <w:t>recommendations for</w:t>
      </w:r>
      <w:r w:rsidRPr="00D93900">
        <w:rPr>
          <w:sz w:val="16"/>
        </w:rPr>
        <w:t xml:space="preserve"> the </w:t>
      </w:r>
      <w:r w:rsidRPr="00D93900">
        <w:rPr>
          <w:rStyle w:val="Emphasis"/>
        </w:rPr>
        <w:t>repeal</w:t>
      </w:r>
      <w:r w:rsidRPr="00D93900">
        <w:rPr>
          <w:sz w:val="16"/>
        </w:rPr>
        <w:t xml:space="preserve"> of obsolete, superfluous, and superseded provisions.’83 Most relevant for our purposes, the Office is authorized to propose amendments to the laws of the United States </w:t>
      </w:r>
      <w:r w:rsidRPr="00D93900">
        <w:rPr>
          <w:rStyle w:val="StyleUnderline"/>
        </w:rPr>
        <w:t>to</w:t>
      </w:r>
      <w:r w:rsidRPr="00D93900">
        <w:rPr>
          <w:sz w:val="16"/>
        </w:rPr>
        <w:t xml:space="preserve"> ‘</w:t>
      </w:r>
      <w:r w:rsidRPr="000B5C07">
        <w:rPr>
          <w:rStyle w:val="Emphasis"/>
          <w:highlight w:val="yellow"/>
        </w:rPr>
        <w:t>remove</w:t>
      </w:r>
      <w:r w:rsidRPr="00D93900">
        <w:rPr>
          <w:rStyle w:val="Emphasis"/>
        </w:rPr>
        <w:t xml:space="preserve"> ambiguities</w:t>
      </w:r>
      <w:r w:rsidRPr="00D93900">
        <w:rPr>
          <w:rStyle w:val="StyleUnderline"/>
        </w:rPr>
        <w:t xml:space="preserve">, </w:t>
      </w:r>
      <w:r w:rsidRPr="00D93900">
        <w:rPr>
          <w:rStyle w:val="Emphasis"/>
        </w:rPr>
        <w:t>contradictions</w:t>
      </w:r>
      <w:r w:rsidRPr="00D93900">
        <w:rPr>
          <w:rStyle w:val="StyleUnderline"/>
        </w:rPr>
        <w:t>, and</w:t>
      </w:r>
      <w:r w:rsidRPr="00D93900">
        <w:rPr>
          <w:sz w:val="16"/>
        </w:rPr>
        <w:t xml:space="preserve"> </w:t>
      </w:r>
      <w:r w:rsidRPr="00D93900">
        <w:rPr>
          <w:rStyle w:val="Emphasis"/>
        </w:rPr>
        <w:t xml:space="preserve">other </w:t>
      </w:r>
      <w:r w:rsidRPr="000B5C07">
        <w:rPr>
          <w:rStyle w:val="Emphasis"/>
          <w:highlight w:val="yellow"/>
        </w:rPr>
        <w:t>imperfections</w:t>
      </w:r>
      <w:r w:rsidRPr="00D93900">
        <w:rPr>
          <w:sz w:val="16"/>
        </w:rPr>
        <w:t xml:space="preserve"> both </w:t>
      </w:r>
      <w:r w:rsidRPr="000B5C07">
        <w:rPr>
          <w:rStyle w:val="StyleUnderline"/>
          <w:highlight w:val="yellow"/>
        </w:rPr>
        <w:t>of</w:t>
      </w:r>
      <w:r w:rsidRPr="000B5C07">
        <w:rPr>
          <w:sz w:val="16"/>
          <w:highlight w:val="yellow"/>
        </w:rPr>
        <w:t xml:space="preserve"> </w:t>
      </w:r>
      <w:r w:rsidRPr="000B5C07">
        <w:rPr>
          <w:rStyle w:val="Emphasis"/>
          <w:highlight w:val="yellow"/>
        </w:rPr>
        <w:t>substance</w:t>
      </w:r>
      <w:r w:rsidRPr="000B5C07">
        <w:rPr>
          <w:sz w:val="16"/>
          <w:highlight w:val="yellow"/>
        </w:rPr>
        <w:t xml:space="preserve"> </w:t>
      </w:r>
      <w:r w:rsidRPr="000B5C07">
        <w:rPr>
          <w:rStyle w:val="StyleUnderline"/>
          <w:highlight w:val="yellow"/>
        </w:rPr>
        <w:t>and</w:t>
      </w:r>
      <w:r w:rsidRPr="00D93900">
        <w:rPr>
          <w:sz w:val="16"/>
        </w:rPr>
        <w:t xml:space="preserve"> of </w:t>
      </w:r>
      <w:r w:rsidRPr="000B5C07">
        <w:rPr>
          <w:rStyle w:val="Emphasis"/>
          <w:highlight w:val="yellow"/>
        </w:rPr>
        <w:t>form</w:t>
      </w:r>
      <w:r w:rsidRPr="00D93900">
        <w:rPr>
          <w:sz w:val="16"/>
        </w:rPr>
        <w:t>.’84 Because the Office is modestly staffed and does not include members of Congress, the reform it can be expected to accomplish is distinctly limited.85</w:t>
      </w:r>
    </w:p>
    <w:p w14:paraId="473790CC" w14:textId="77777777" w:rsidR="007F2BF5" w:rsidRPr="00D93900" w:rsidRDefault="007F2BF5" w:rsidP="007F2BF5">
      <w:pPr>
        <w:rPr>
          <w:sz w:val="16"/>
        </w:rPr>
      </w:pPr>
      <w:r w:rsidRPr="000B5C07">
        <w:rPr>
          <w:rStyle w:val="StyleUnderline"/>
          <w:highlight w:val="yellow"/>
        </w:rPr>
        <w:t xml:space="preserve">Our </w:t>
      </w:r>
      <w:r w:rsidRPr="000B5C07">
        <w:rPr>
          <w:rStyle w:val="Emphasis"/>
          <w:highlight w:val="yellow"/>
        </w:rPr>
        <w:t>proposal</w:t>
      </w:r>
      <w:r w:rsidRPr="00D93900">
        <w:rPr>
          <w:rStyle w:val="StyleUnderline"/>
        </w:rPr>
        <w:t xml:space="preserve"> is to </w:t>
      </w:r>
      <w:r w:rsidRPr="000B5C07">
        <w:rPr>
          <w:rStyle w:val="Emphasis"/>
          <w:highlight w:val="yellow"/>
        </w:rPr>
        <w:t>elevate</w:t>
      </w:r>
      <w:r w:rsidRPr="00D93900">
        <w:rPr>
          <w:rStyle w:val="Emphasis"/>
        </w:rPr>
        <w:t xml:space="preserve"> the </w:t>
      </w:r>
      <w:r w:rsidRPr="000B5C07">
        <w:rPr>
          <w:rStyle w:val="Emphasis"/>
          <w:highlight w:val="yellow"/>
        </w:rPr>
        <w:t>law-clarifying functions</w:t>
      </w:r>
      <w:r w:rsidRPr="00D93900">
        <w:rPr>
          <w:rStyle w:val="Emphasis"/>
        </w:rPr>
        <w:t xml:space="preserve"> of the Office </w:t>
      </w:r>
      <w:r w:rsidRPr="000B5C07">
        <w:rPr>
          <w:rStyle w:val="Emphasis"/>
          <w:highlight w:val="yellow"/>
        </w:rPr>
        <w:t>to a more prominent position</w:t>
      </w:r>
      <w:r w:rsidRPr="00D93900">
        <w:rPr>
          <w:sz w:val="16"/>
        </w:rPr>
        <w:t xml:space="preserve">, with lawmakers spearheading the operation. </w:t>
      </w:r>
      <w:r w:rsidRPr="00D93900">
        <w:rPr>
          <w:rStyle w:val="StyleUnderline"/>
        </w:rPr>
        <w:t>A</w:t>
      </w:r>
      <w:r w:rsidRPr="00D93900">
        <w:rPr>
          <w:sz w:val="16"/>
        </w:rPr>
        <w:t xml:space="preserve"> standing </w:t>
      </w:r>
      <w:r w:rsidRPr="00D93900">
        <w:rPr>
          <w:rStyle w:val="Emphasis"/>
        </w:rPr>
        <w:t>‘second look at laws'</w:t>
      </w:r>
      <w:r w:rsidRPr="00D93900">
        <w:rPr>
          <w:sz w:val="16"/>
        </w:rPr>
        <w:t xml:space="preserve"> committee might be installed in each House or a joint committee might be established. As another option, a joint subcommittee of the Senate and House Judiciary Committees might be </w:t>
      </w:r>
      <w:r w:rsidRPr="00D93900">
        <w:rPr>
          <w:rStyle w:val="StyleUnderline"/>
        </w:rPr>
        <w:t xml:space="preserve">commissioned </w:t>
      </w:r>
      <w:r w:rsidRPr="000B5C07">
        <w:rPr>
          <w:rStyle w:val="StyleUnderline"/>
          <w:highlight w:val="yellow"/>
        </w:rPr>
        <w:t xml:space="preserve">to </w:t>
      </w:r>
      <w:r w:rsidRPr="000B5C07">
        <w:rPr>
          <w:rStyle w:val="Emphasis"/>
          <w:highlight w:val="yellow"/>
        </w:rPr>
        <w:t>oversee</w:t>
      </w:r>
      <w:r w:rsidRPr="00D93900">
        <w:rPr>
          <w:rStyle w:val="StyleUnderline"/>
        </w:rPr>
        <w:t xml:space="preserve"> the tasks of </w:t>
      </w:r>
      <w:r w:rsidRPr="000B5C07">
        <w:rPr>
          <w:rStyle w:val="StyleUnderline"/>
          <w:highlight w:val="yellow"/>
        </w:rPr>
        <w:t>statutory</w:t>
      </w:r>
      <w:r w:rsidRPr="00D93900">
        <w:rPr>
          <w:sz w:val="16"/>
        </w:rPr>
        <w:t xml:space="preserve"> </w:t>
      </w:r>
      <w:r w:rsidRPr="00D93900">
        <w:rPr>
          <w:rStyle w:val="Emphasis"/>
        </w:rPr>
        <w:t>reexamination</w:t>
      </w:r>
      <w:r w:rsidRPr="00D93900">
        <w:rPr>
          <w:sz w:val="16"/>
        </w:rPr>
        <w:t xml:space="preserve"> </w:t>
      </w:r>
      <w:r w:rsidRPr="00D93900">
        <w:rPr>
          <w:rStyle w:val="StyleUnderline"/>
        </w:rPr>
        <w:t>and</w:t>
      </w:r>
      <w:r w:rsidRPr="00D93900">
        <w:rPr>
          <w:sz w:val="16"/>
        </w:rPr>
        <w:t xml:space="preserve"> </w:t>
      </w:r>
      <w:r w:rsidRPr="000B5C07">
        <w:rPr>
          <w:rStyle w:val="Emphasis"/>
          <w:highlight w:val="yellow"/>
        </w:rPr>
        <w:t>repair</w:t>
      </w:r>
      <w:r w:rsidRPr="00D93900">
        <w:rPr>
          <w:sz w:val="16"/>
        </w:rPr>
        <w:t>.</w:t>
      </w:r>
    </w:p>
    <w:p w14:paraId="39BABA73" w14:textId="77777777" w:rsidR="007F2BF5" w:rsidRPr="00D93900" w:rsidRDefault="007F2BF5" w:rsidP="007F2BF5">
      <w:pPr>
        <w:rPr>
          <w:sz w:val="16"/>
        </w:rPr>
      </w:pPr>
      <w:r w:rsidRPr="00D93900">
        <w:rPr>
          <w:sz w:val="16"/>
        </w:rPr>
        <w:t xml:space="preserve">*1433 Whatever the particular committee structure, Congress would designate its own members, not a new set of judges, to hear and initiate action on pleas for a clear statement of ‘what [Congress] meant (or in any event what it means now).’86 Mindful that low-key law clarification might not be a magnet for members of Congress who seek or need politically rewarding, vote-getting spots, Judge Friendly proposed a mixed committee; the membership he suggested included four legislators, a fully retired federal judge as chairman, and four to six presidential appointees ‘drawn from the ranks of legal scholars, retired judges, and lawyers who have attained the age when such public service is more attractive than continued professional success.’87 Judges, law </w:t>
      </w:r>
      <w:r w:rsidRPr="00D93900">
        <w:rPr>
          <w:rStyle w:val="Emphasis"/>
        </w:rPr>
        <w:t>professors</w:t>
      </w:r>
      <w:r w:rsidRPr="00D93900">
        <w:rPr>
          <w:sz w:val="16"/>
        </w:rPr>
        <w:t xml:space="preserve">, </w:t>
      </w:r>
      <w:r w:rsidRPr="00D93900">
        <w:rPr>
          <w:rStyle w:val="Emphasis"/>
        </w:rPr>
        <w:t>public officials</w:t>
      </w:r>
      <w:r w:rsidRPr="00D93900">
        <w:rPr>
          <w:sz w:val="16"/>
        </w:rPr>
        <w:t xml:space="preserve">, </w:t>
      </w:r>
      <w:r w:rsidRPr="00D93900">
        <w:rPr>
          <w:rStyle w:val="StyleUnderline"/>
        </w:rPr>
        <w:t>and</w:t>
      </w:r>
      <w:r w:rsidRPr="00D93900">
        <w:rPr>
          <w:sz w:val="16"/>
        </w:rPr>
        <w:t xml:space="preserve"> </w:t>
      </w:r>
      <w:r w:rsidRPr="000B5C07">
        <w:rPr>
          <w:rStyle w:val="Emphasis"/>
          <w:highlight w:val="yellow"/>
        </w:rPr>
        <w:t>lawyers</w:t>
      </w:r>
      <w:r w:rsidRPr="00D93900">
        <w:rPr>
          <w:sz w:val="16"/>
        </w:rPr>
        <w:t xml:space="preserve"> </w:t>
      </w:r>
      <w:r w:rsidRPr="00D93900">
        <w:rPr>
          <w:rStyle w:val="StyleUnderline"/>
        </w:rPr>
        <w:t xml:space="preserve">in government service and in private practice </w:t>
      </w:r>
      <w:r w:rsidRPr="000B5C07">
        <w:rPr>
          <w:rStyle w:val="StyleUnderline"/>
          <w:highlight w:val="yellow"/>
        </w:rPr>
        <w:t>could</w:t>
      </w:r>
      <w:r w:rsidRPr="00D93900">
        <w:rPr>
          <w:rStyle w:val="StyleUnderline"/>
        </w:rPr>
        <w:t xml:space="preserve"> be invited to back up</w:t>
      </w:r>
      <w:r w:rsidRPr="00D93900">
        <w:rPr>
          <w:sz w:val="16"/>
        </w:rPr>
        <w:t xml:space="preserve"> the </w:t>
      </w:r>
      <w:r w:rsidRPr="00D93900">
        <w:rPr>
          <w:rStyle w:val="Emphasis"/>
        </w:rPr>
        <w:t>committee</w:t>
      </w:r>
      <w:r w:rsidRPr="00D93900">
        <w:rPr>
          <w:sz w:val="16"/>
        </w:rPr>
        <w:t xml:space="preserve">'s own </w:t>
      </w:r>
      <w:r w:rsidRPr="00D93900">
        <w:rPr>
          <w:rStyle w:val="Emphasis"/>
        </w:rPr>
        <w:t>efforts</w:t>
      </w:r>
      <w:r w:rsidRPr="00D93900">
        <w:rPr>
          <w:sz w:val="16"/>
        </w:rPr>
        <w:t xml:space="preserve"> </w:t>
      </w:r>
      <w:r w:rsidRPr="00D93900">
        <w:rPr>
          <w:rStyle w:val="StyleUnderline"/>
        </w:rPr>
        <w:t xml:space="preserve">by </w:t>
      </w:r>
      <w:r w:rsidRPr="000B5C07">
        <w:rPr>
          <w:rStyle w:val="Emphasis"/>
          <w:highlight w:val="yellow"/>
        </w:rPr>
        <w:t>identify</w:t>
      </w:r>
      <w:r w:rsidRPr="00D93900">
        <w:rPr>
          <w:rStyle w:val="StyleUnderline"/>
        </w:rPr>
        <w:t>ing</w:t>
      </w:r>
      <w:r w:rsidRPr="00D93900">
        <w:rPr>
          <w:sz w:val="16"/>
        </w:rPr>
        <w:t xml:space="preserve"> for committee consideration </w:t>
      </w:r>
      <w:r w:rsidRPr="000B5C07">
        <w:rPr>
          <w:rStyle w:val="Emphasis"/>
          <w:highlight w:val="yellow"/>
        </w:rPr>
        <w:t>Delphic</w:t>
      </w:r>
      <w:r w:rsidRPr="00A202DB">
        <w:rPr>
          <w:rStyle w:val="StyleUnderline"/>
        </w:rPr>
        <w:t xml:space="preserve"> </w:t>
      </w:r>
      <w:r w:rsidRPr="000B5C07">
        <w:rPr>
          <w:rStyle w:val="StyleUnderline"/>
        </w:rPr>
        <w:t>or</w:t>
      </w:r>
      <w:r w:rsidRPr="00A202DB">
        <w:rPr>
          <w:rStyle w:val="StyleUnderline"/>
        </w:rPr>
        <w:t xml:space="preserve"> </w:t>
      </w:r>
      <w:r w:rsidRPr="00D93900">
        <w:rPr>
          <w:rStyle w:val="Emphasis"/>
        </w:rPr>
        <w:t>inconsistent</w:t>
      </w:r>
      <w:r w:rsidRPr="00A202DB">
        <w:rPr>
          <w:rStyle w:val="StyleUnderline"/>
        </w:rPr>
        <w:t xml:space="preserve"> </w:t>
      </w:r>
      <w:r w:rsidRPr="000B5C07">
        <w:rPr>
          <w:rStyle w:val="StyleUnderline"/>
          <w:highlight w:val="yellow"/>
        </w:rPr>
        <w:t>prescriptions</w:t>
      </w:r>
      <w:r w:rsidRPr="00D93900">
        <w:rPr>
          <w:rStyle w:val="StyleUnderline"/>
        </w:rPr>
        <w:t>, or measures with missing links</w:t>
      </w:r>
      <w:r w:rsidRPr="00D93900">
        <w:rPr>
          <w:sz w:val="16"/>
        </w:rPr>
        <w:t>.88</w:t>
      </w:r>
    </w:p>
    <w:p w14:paraId="4B8FAD89" w14:textId="77777777" w:rsidR="007F2BF5" w:rsidRDefault="007F2BF5" w:rsidP="007F2BF5">
      <w:pPr>
        <w:pStyle w:val="Heading3"/>
      </w:pPr>
      <w:r>
        <w:t>Solvency---Certainty---Circuit Splits</w:t>
      </w:r>
    </w:p>
    <w:p w14:paraId="62013FDA" w14:textId="77777777" w:rsidR="007F2BF5" w:rsidRDefault="007F2BF5" w:rsidP="007F2BF5">
      <w:pPr>
        <w:pStyle w:val="Heading4"/>
      </w:pPr>
      <w:r>
        <w:t xml:space="preserve">The CP’s process is effective at resolving conflicts stemming from circuit splits. </w:t>
      </w:r>
    </w:p>
    <w:p w14:paraId="64FB7B4A" w14:textId="77777777" w:rsidR="007F2BF5" w:rsidRPr="00F16A6F" w:rsidRDefault="007F2BF5" w:rsidP="007F2BF5">
      <w:r>
        <w:t xml:space="preserve">Robert A. </w:t>
      </w:r>
      <w:proofErr w:type="spellStart"/>
      <w:r w:rsidRPr="00F16A6F">
        <w:rPr>
          <w:rStyle w:val="Style13ptBold"/>
        </w:rPr>
        <w:t>Katzmann</w:t>
      </w:r>
      <w:proofErr w:type="spellEnd"/>
      <w:r w:rsidRPr="00F16A6F">
        <w:rPr>
          <w:rStyle w:val="Style13ptBold"/>
        </w:rPr>
        <w:t xml:space="preserve"> &amp;</w:t>
      </w:r>
      <w:r>
        <w:t xml:space="preserve"> Stephanie M. </w:t>
      </w:r>
      <w:proofErr w:type="spellStart"/>
      <w:r w:rsidRPr="00F16A6F">
        <w:rPr>
          <w:rStyle w:val="Style13ptBold"/>
        </w:rPr>
        <w:t>Herseth</w:t>
      </w:r>
      <w:proofErr w:type="spellEnd"/>
      <w:r w:rsidRPr="00F16A6F">
        <w:rPr>
          <w:rStyle w:val="Style13ptBold"/>
        </w:rPr>
        <w:t xml:space="preserve"> 97</w:t>
      </w:r>
      <w:r>
        <w:t xml:space="preserve">, </w:t>
      </w:r>
      <w:proofErr w:type="spellStart"/>
      <w:r>
        <w:t>Katzmann</w:t>
      </w:r>
      <w:proofErr w:type="spellEnd"/>
      <w:r>
        <w:t xml:space="preserve"> is President, the Governance Institute, Walsh Professor of Government, Professor of Law and Professor of Public Policy, Georgetown University, and Visiting Fellow, the Brookings Institution; </w:t>
      </w:r>
      <w:proofErr w:type="spellStart"/>
      <w:r>
        <w:t>Herseth</w:t>
      </w:r>
      <w:proofErr w:type="spellEnd"/>
      <w:r>
        <w:t xml:space="preserve"> is </w:t>
      </w:r>
      <w:proofErr w:type="spellStart"/>
      <w:r>
        <w:t>Ph.D</w:t>
      </w:r>
      <w:proofErr w:type="spellEnd"/>
      <w:r>
        <w:t xml:space="preserve"> candidate, Department of Government, Georgetown University, J.D. Georgetown University Law Center, 1997; B.A., Georgetown University, 1993, “An Experiment in Statutory Communication Between Courts and Congress: A Progress Report,” 85 Geo. L.J. 2189, July 1997, </w:t>
      </w:r>
      <w:proofErr w:type="spellStart"/>
      <w:r>
        <w:t>WestLaw</w:t>
      </w:r>
      <w:proofErr w:type="spellEnd"/>
    </w:p>
    <w:p w14:paraId="1EB5B1B5" w14:textId="77777777" w:rsidR="007F2BF5" w:rsidRPr="001300D8" w:rsidRDefault="007F2BF5" w:rsidP="007F2BF5">
      <w:r w:rsidRPr="00053580">
        <w:rPr>
          <w:rStyle w:val="StyleUnderline"/>
        </w:rPr>
        <w:t xml:space="preserve">Congress should be </w:t>
      </w:r>
      <w:r w:rsidRPr="00053580">
        <w:rPr>
          <w:rStyle w:val="Emphasis"/>
        </w:rPr>
        <w:t>very interested</w:t>
      </w:r>
      <w:r w:rsidRPr="001300D8">
        <w:rPr>
          <w:sz w:val="16"/>
        </w:rPr>
        <w:t xml:space="preserve"> </w:t>
      </w:r>
      <w:r w:rsidRPr="00053580">
        <w:rPr>
          <w:rStyle w:val="StyleUnderline"/>
        </w:rPr>
        <w:t>in</w:t>
      </w:r>
      <w:r w:rsidRPr="001300D8">
        <w:rPr>
          <w:sz w:val="16"/>
        </w:rPr>
        <w:t xml:space="preserve"> the </w:t>
      </w:r>
      <w:r w:rsidRPr="00053580">
        <w:rPr>
          <w:rStyle w:val="Emphasis"/>
        </w:rPr>
        <w:t>statutory</w:t>
      </w:r>
      <w:r w:rsidRPr="00053580">
        <w:rPr>
          <w:rStyle w:val="StyleUnderline"/>
        </w:rPr>
        <w:t xml:space="preserve"> decisions of </w:t>
      </w:r>
      <w:r w:rsidRPr="00053580">
        <w:rPr>
          <w:rStyle w:val="Emphasis"/>
        </w:rPr>
        <w:t>courts</w:t>
      </w:r>
      <w:r w:rsidRPr="00053580">
        <w:rPr>
          <w:rStyle w:val="StyleUnderline"/>
        </w:rPr>
        <w:t xml:space="preserve">. </w:t>
      </w:r>
      <w:r w:rsidRPr="004946A4">
        <w:rPr>
          <w:rStyle w:val="Emphasis"/>
          <w:highlight w:val="yellow"/>
        </w:rPr>
        <w:t>Court</w:t>
      </w:r>
      <w:r w:rsidRPr="00053580">
        <w:rPr>
          <w:rStyle w:val="StyleUnderline"/>
        </w:rPr>
        <w:t xml:space="preserve"> opinion</w:t>
      </w:r>
      <w:r w:rsidRPr="004946A4">
        <w:rPr>
          <w:rStyle w:val="Emphasis"/>
          <w:highlight w:val="yellow"/>
        </w:rPr>
        <w:t>s</w:t>
      </w:r>
      <w:r w:rsidRPr="00053580">
        <w:rPr>
          <w:rStyle w:val="StyleUnderline"/>
        </w:rPr>
        <w:t xml:space="preserve"> </w:t>
      </w:r>
      <w:r w:rsidRPr="004946A4">
        <w:rPr>
          <w:rStyle w:val="StyleUnderline"/>
          <w:highlight w:val="yellow"/>
        </w:rPr>
        <w:t>can</w:t>
      </w:r>
      <w:r w:rsidRPr="001300D8">
        <w:rPr>
          <w:sz w:val="16"/>
        </w:rPr>
        <w:t xml:space="preserve"> significantly </w:t>
      </w:r>
      <w:r w:rsidRPr="004946A4">
        <w:rPr>
          <w:rStyle w:val="Emphasis"/>
          <w:highlight w:val="yellow"/>
        </w:rPr>
        <w:t>shape</w:t>
      </w:r>
      <w:r w:rsidRPr="00053580">
        <w:rPr>
          <w:rStyle w:val="Emphasis"/>
        </w:rPr>
        <w:t xml:space="preserve"> the </w:t>
      </w:r>
      <w:r w:rsidRPr="004946A4">
        <w:rPr>
          <w:rStyle w:val="Emphasis"/>
          <w:highlight w:val="yellow"/>
        </w:rPr>
        <w:t>meaning of legislation</w:t>
      </w:r>
      <w:r w:rsidRPr="001300D8">
        <w:rPr>
          <w:sz w:val="16"/>
        </w:rPr>
        <w:t xml:space="preserve">. More fundamentally, </w:t>
      </w:r>
      <w:r w:rsidRPr="00053580">
        <w:rPr>
          <w:rStyle w:val="StyleUnderline"/>
        </w:rPr>
        <w:t xml:space="preserve">they can </w:t>
      </w:r>
      <w:r w:rsidRPr="004946A4">
        <w:rPr>
          <w:rStyle w:val="StyleUnderline"/>
          <w:highlight w:val="yellow"/>
        </w:rPr>
        <w:t xml:space="preserve">identify </w:t>
      </w:r>
      <w:r w:rsidRPr="004946A4">
        <w:rPr>
          <w:rStyle w:val="Emphasis"/>
          <w:highlight w:val="yellow"/>
        </w:rPr>
        <w:t>drafting</w:t>
      </w:r>
      <w:r w:rsidRPr="004946A4">
        <w:rPr>
          <w:sz w:val="16"/>
          <w:highlight w:val="yellow"/>
        </w:rPr>
        <w:t xml:space="preserve"> </w:t>
      </w:r>
      <w:r w:rsidRPr="004946A4">
        <w:rPr>
          <w:rStyle w:val="StyleUnderline"/>
          <w:highlight w:val="yellow"/>
        </w:rPr>
        <w:t>problems</w:t>
      </w:r>
      <w:r w:rsidRPr="00053580">
        <w:rPr>
          <w:rStyle w:val="StyleUnderline"/>
        </w:rPr>
        <w:t xml:space="preserve"> that the legislative branch may want to </w:t>
      </w:r>
      <w:r w:rsidRPr="00053580">
        <w:rPr>
          <w:rStyle w:val="Emphasis"/>
        </w:rPr>
        <w:t>address</w:t>
      </w:r>
      <w:r w:rsidRPr="001300D8">
        <w:rPr>
          <w:sz w:val="16"/>
        </w:rPr>
        <w:t xml:space="preserve">. In the context of statutory revision, a variety of proposals have been advanced for ways in which courts might more effectively communicate their criticisms and suggestions to legislatures.3 </w:t>
      </w:r>
      <w:r w:rsidRPr="001300D8">
        <w:t>[FOOTNOTE 3 BEGINS]</w:t>
      </w:r>
      <w:r w:rsidRPr="001300D8">
        <w:rPr>
          <w:sz w:val="16"/>
        </w:rPr>
        <w:t xml:space="preserve"> For an excellent review of such mechanisms, especially in the states, see Shirley S. </w:t>
      </w:r>
      <w:proofErr w:type="spellStart"/>
      <w:r w:rsidRPr="001300D8">
        <w:rPr>
          <w:sz w:val="16"/>
        </w:rPr>
        <w:t>Abrahmson</w:t>
      </w:r>
      <w:proofErr w:type="spellEnd"/>
      <w:r w:rsidRPr="001300D8">
        <w:rPr>
          <w:sz w:val="16"/>
        </w:rPr>
        <w:t xml:space="preserve"> &amp; Robert L. Hughes, Shall We Dance? Steps for Legislators and Judges in Statutory Interpretation, 75 MINN.L.REV. 1045, 1059-81 (1991) (discussing mechanisms for legislative monitoring of judicial opinions that interpret statutes). Then Circuit Judge Ruth Bader </w:t>
      </w:r>
      <w:r w:rsidRPr="004946A4">
        <w:rPr>
          <w:rStyle w:val="Emphasis"/>
          <w:highlight w:val="yellow"/>
        </w:rPr>
        <w:t>Ginsburg</w:t>
      </w:r>
      <w:r w:rsidRPr="004946A4">
        <w:rPr>
          <w:sz w:val="16"/>
          <w:highlight w:val="yellow"/>
        </w:rPr>
        <w:t xml:space="preserve"> </w:t>
      </w:r>
      <w:r w:rsidRPr="004946A4">
        <w:rPr>
          <w:rStyle w:val="StyleUnderline"/>
          <w:highlight w:val="yellow"/>
        </w:rPr>
        <w:t>and</w:t>
      </w:r>
      <w:r w:rsidRPr="001300D8">
        <w:rPr>
          <w:sz w:val="16"/>
        </w:rPr>
        <w:t xml:space="preserve"> her coauthor Peter </w:t>
      </w:r>
      <w:r w:rsidRPr="004946A4">
        <w:rPr>
          <w:rStyle w:val="Emphasis"/>
          <w:highlight w:val="yellow"/>
        </w:rPr>
        <w:t>Huber</w:t>
      </w:r>
      <w:r w:rsidRPr="001300D8">
        <w:rPr>
          <w:sz w:val="16"/>
        </w:rPr>
        <w:t xml:space="preserve"> have </w:t>
      </w:r>
      <w:r w:rsidRPr="004946A4">
        <w:rPr>
          <w:rStyle w:val="Emphasis"/>
          <w:highlight w:val="yellow"/>
        </w:rPr>
        <w:t>suggest</w:t>
      </w:r>
      <w:r w:rsidRPr="00053580">
        <w:rPr>
          <w:rStyle w:val="StyleUnderline"/>
        </w:rPr>
        <w:t>ed</w:t>
      </w:r>
      <w:r w:rsidRPr="001300D8">
        <w:rPr>
          <w:sz w:val="16"/>
        </w:rPr>
        <w:t xml:space="preserve"> that </w:t>
      </w:r>
      <w:r w:rsidRPr="004946A4">
        <w:rPr>
          <w:rStyle w:val="StyleUnderline"/>
        </w:rPr>
        <w:t>a “second look at laws”</w:t>
      </w:r>
      <w:r w:rsidRPr="001300D8">
        <w:rPr>
          <w:sz w:val="16"/>
        </w:rPr>
        <w:t xml:space="preserve"> committee be created, </w:t>
      </w:r>
      <w:r w:rsidRPr="004946A4">
        <w:rPr>
          <w:rStyle w:val="StyleUnderline"/>
        </w:rPr>
        <w:t xml:space="preserve">and that </w:t>
      </w:r>
      <w:r w:rsidRPr="004946A4">
        <w:rPr>
          <w:rStyle w:val="StyleUnderline"/>
          <w:highlight w:val="yellow"/>
        </w:rPr>
        <w:t xml:space="preserve">the </w:t>
      </w:r>
      <w:r w:rsidRPr="004946A4">
        <w:rPr>
          <w:rStyle w:val="Emphasis"/>
          <w:highlight w:val="yellow"/>
        </w:rPr>
        <w:t>O</w:t>
      </w:r>
      <w:r w:rsidRPr="001300D8">
        <w:rPr>
          <w:sz w:val="16"/>
        </w:rPr>
        <w:t xml:space="preserve">ffice of </w:t>
      </w:r>
      <w:r w:rsidRPr="004946A4">
        <w:rPr>
          <w:rStyle w:val="Emphasis"/>
          <w:highlight w:val="yellow"/>
        </w:rPr>
        <w:t>L</w:t>
      </w:r>
      <w:r w:rsidRPr="001300D8">
        <w:rPr>
          <w:sz w:val="16"/>
        </w:rPr>
        <w:t xml:space="preserve">aw </w:t>
      </w:r>
      <w:r w:rsidRPr="004946A4">
        <w:rPr>
          <w:rStyle w:val="Emphasis"/>
          <w:highlight w:val="yellow"/>
        </w:rPr>
        <w:t>R</w:t>
      </w:r>
      <w:r w:rsidRPr="001300D8">
        <w:rPr>
          <w:sz w:val="16"/>
        </w:rPr>
        <w:t xml:space="preserve">evision </w:t>
      </w:r>
      <w:r w:rsidRPr="004946A4">
        <w:rPr>
          <w:rStyle w:val="Emphasis"/>
          <w:highlight w:val="yellow"/>
        </w:rPr>
        <w:t>C</w:t>
      </w:r>
      <w:r w:rsidRPr="001300D8">
        <w:rPr>
          <w:sz w:val="16"/>
        </w:rPr>
        <w:t xml:space="preserve">ounsel be upgraded to </w:t>
      </w:r>
      <w:r w:rsidRPr="004946A4">
        <w:rPr>
          <w:rStyle w:val="Emphasis"/>
          <w:highlight w:val="yellow"/>
        </w:rPr>
        <w:t>assist</w:t>
      </w:r>
      <w:r w:rsidRPr="001300D8">
        <w:rPr>
          <w:sz w:val="16"/>
        </w:rPr>
        <w:t xml:space="preserve"> </w:t>
      </w:r>
      <w:r w:rsidRPr="00053580">
        <w:rPr>
          <w:rStyle w:val="StyleUnderline"/>
        </w:rPr>
        <w:t>in</w:t>
      </w:r>
      <w:r w:rsidRPr="001300D8">
        <w:rPr>
          <w:sz w:val="16"/>
        </w:rPr>
        <w:t xml:space="preserve"> </w:t>
      </w:r>
      <w:r w:rsidRPr="00053580">
        <w:rPr>
          <w:rStyle w:val="Emphasis"/>
        </w:rPr>
        <w:t>“</w:t>
      </w:r>
      <w:r w:rsidRPr="004946A4">
        <w:rPr>
          <w:rStyle w:val="Emphasis"/>
          <w:highlight w:val="yellow"/>
        </w:rPr>
        <w:t>statutory housekeeping</w:t>
      </w:r>
      <w:r w:rsidRPr="00053580">
        <w:rPr>
          <w:rStyle w:val="Emphasis"/>
        </w:rPr>
        <w:t>.”</w:t>
      </w:r>
      <w:r w:rsidRPr="001300D8">
        <w:rPr>
          <w:sz w:val="16"/>
        </w:rPr>
        <w:t xml:space="preserve"> Ruth Bader Ginsburg &amp; Peter W. Huber, The </w:t>
      </w:r>
      <w:proofErr w:type="spellStart"/>
      <w:r w:rsidRPr="001300D8">
        <w:rPr>
          <w:sz w:val="16"/>
        </w:rPr>
        <w:t>Intercircuit</w:t>
      </w:r>
      <w:proofErr w:type="spellEnd"/>
      <w:r w:rsidRPr="001300D8">
        <w:rPr>
          <w:sz w:val="16"/>
        </w:rPr>
        <w:t xml:space="preserve"> Committee, 100 HARV.L.REV. 1417, 1421 (1987). In addition, Judge Frank M. Coffin has recommended that an entity within the judiciary collate judicial opinions with suggestions for the legislative branch and send them to the Hill, an idea supported by then Chief Judge James L. Oakes of the U.S. Court of Appeals for the Second Circuit. Interview with Judge Frank M. Coffin, THIRD BRANCH, June 1982, at 1, 3-7; James. L. Oakes, Grace Notes on ‘Grace Under Pressure,’ 50 OHIO ST. L.J. 701, 714-15 (1989). Judge Wilfred Feinberg has urged the Judicial Conference to “designate </w:t>
      </w:r>
      <w:r w:rsidRPr="00053580">
        <w:rPr>
          <w:rStyle w:val="StyleUnderline"/>
        </w:rPr>
        <w:t>a handful of</w:t>
      </w:r>
      <w:r w:rsidRPr="001300D8">
        <w:rPr>
          <w:sz w:val="16"/>
        </w:rPr>
        <w:t xml:space="preserve"> </w:t>
      </w:r>
      <w:r w:rsidRPr="004946A4">
        <w:rPr>
          <w:rStyle w:val="Emphasis"/>
        </w:rPr>
        <w:t>law professors</w:t>
      </w:r>
      <w:r w:rsidRPr="001300D8">
        <w:rPr>
          <w:sz w:val="16"/>
        </w:rPr>
        <w:t xml:space="preserve"> </w:t>
      </w:r>
      <w:r w:rsidRPr="004946A4">
        <w:rPr>
          <w:rStyle w:val="StyleUnderline"/>
          <w:highlight w:val="yellow"/>
        </w:rPr>
        <w:t>working</w:t>
      </w:r>
      <w:r w:rsidRPr="001300D8">
        <w:rPr>
          <w:sz w:val="16"/>
        </w:rPr>
        <w:t xml:space="preserve"> </w:t>
      </w:r>
      <w:r w:rsidRPr="004946A4">
        <w:rPr>
          <w:sz w:val="16"/>
        </w:rPr>
        <w:t>on</w:t>
      </w:r>
      <w:r w:rsidRPr="001300D8">
        <w:rPr>
          <w:sz w:val="16"/>
        </w:rPr>
        <w:t xml:space="preserve"> a part-time basis as a committee </w:t>
      </w:r>
      <w:r w:rsidRPr="004946A4">
        <w:rPr>
          <w:rStyle w:val="StyleUnderline"/>
          <w:highlight w:val="yellow"/>
        </w:rPr>
        <w:t>to call</w:t>
      </w:r>
      <w:r w:rsidRPr="004946A4">
        <w:rPr>
          <w:sz w:val="16"/>
          <w:highlight w:val="yellow"/>
        </w:rPr>
        <w:t xml:space="preserve"> </w:t>
      </w:r>
      <w:r w:rsidRPr="004946A4">
        <w:rPr>
          <w:rStyle w:val="Emphasis"/>
          <w:highlight w:val="yellow"/>
        </w:rPr>
        <w:t>attention</w:t>
      </w:r>
      <w:r w:rsidRPr="004946A4">
        <w:rPr>
          <w:sz w:val="16"/>
          <w:highlight w:val="yellow"/>
        </w:rPr>
        <w:t xml:space="preserve"> </w:t>
      </w:r>
      <w:r w:rsidRPr="004946A4">
        <w:rPr>
          <w:rStyle w:val="StyleUnderline"/>
          <w:highlight w:val="yellow"/>
        </w:rPr>
        <w:t>to</w:t>
      </w:r>
      <w:r w:rsidRPr="001300D8">
        <w:rPr>
          <w:sz w:val="16"/>
        </w:rPr>
        <w:t xml:space="preserve"> ... </w:t>
      </w:r>
      <w:r w:rsidRPr="004946A4">
        <w:rPr>
          <w:rStyle w:val="Emphasis"/>
          <w:highlight w:val="yellow"/>
        </w:rPr>
        <w:t>conflicts</w:t>
      </w:r>
      <w:r w:rsidRPr="001300D8">
        <w:rPr>
          <w:sz w:val="16"/>
        </w:rPr>
        <w:t xml:space="preserve"> [</w:t>
      </w:r>
      <w:r w:rsidRPr="00053580">
        <w:rPr>
          <w:rStyle w:val="Emphasis"/>
        </w:rPr>
        <w:t>among</w:t>
      </w:r>
      <w:r w:rsidRPr="001300D8">
        <w:rPr>
          <w:sz w:val="16"/>
        </w:rPr>
        <w:t xml:space="preserve"> the </w:t>
      </w:r>
      <w:r w:rsidRPr="00053580">
        <w:rPr>
          <w:rStyle w:val="Emphasis"/>
        </w:rPr>
        <w:t>circuits</w:t>
      </w:r>
      <w:r w:rsidRPr="001300D8">
        <w:rPr>
          <w:sz w:val="16"/>
        </w:rPr>
        <w:t xml:space="preserve">].” Wilfred Feinberg, A National Court of </w:t>
      </w:r>
      <w:proofErr w:type="gramStart"/>
      <w:r w:rsidRPr="001300D8">
        <w:rPr>
          <w:sz w:val="16"/>
        </w:rPr>
        <w:t>Appeals?,</w:t>
      </w:r>
      <w:proofErr w:type="gramEnd"/>
      <w:r w:rsidRPr="001300D8">
        <w:rPr>
          <w:sz w:val="16"/>
        </w:rPr>
        <w:t xml:space="preserve"> 42 BROOK.L.REV. 611, 627 (1976). Justice John Paul Stevens has also pressed for some mechanism so that Congress could resolve </w:t>
      </w:r>
      <w:proofErr w:type="spellStart"/>
      <w:r w:rsidRPr="001300D8">
        <w:rPr>
          <w:sz w:val="16"/>
        </w:rPr>
        <w:t>intercircuit</w:t>
      </w:r>
      <w:proofErr w:type="spellEnd"/>
      <w:r w:rsidRPr="001300D8">
        <w:rPr>
          <w:sz w:val="16"/>
        </w:rPr>
        <w:t xml:space="preserve"> conflicts. John R. Stevens, Some Thoughts on Judicial Restraint, 66 JUDICATURE 177, 183 (1982) (examining efficiency and appropriateness of congressional role in resolution of </w:t>
      </w:r>
      <w:proofErr w:type="spellStart"/>
      <w:r w:rsidRPr="001300D8">
        <w:rPr>
          <w:sz w:val="16"/>
        </w:rPr>
        <w:t>intercircuit</w:t>
      </w:r>
      <w:proofErr w:type="spellEnd"/>
      <w:r w:rsidRPr="001300D8">
        <w:rPr>
          <w:sz w:val="16"/>
        </w:rPr>
        <w:t xml:space="preserve"> conflicts in matters of statutory interpretation). </w:t>
      </w:r>
      <w:r w:rsidRPr="00053580">
        <w:rPr>
          <w:rStyle w:val="StyleUnderline"/>
        </w:rPr>
        <w:t>These ideas</w:t>
      </w:r>
      <w:r w:rsidRPr="001300D8">
        <w:rPr>
          <w:sz w:val="16"/>
        </w:rPr>
        <w:t xml:space="preserve"> </w:t>
      </w:r>
      <w:r w:rsidRPr="00053580">
        <w:rPr>
          <w:rStyle w:val="Emphasis"/>
        </w:rPr>
        <w:t>have historical precedents</w:t>
      </w:r>
      <w:r w:rsidRPr="001300D8">
        <w:rPr>
          <w:sz w:val="16"/>
        </w:rPr>
        <w:t xml:space="preserve">. In 1921, Justice Benjamin Cardozo, borrowing from Roscoe Pound and Jeremy Bentham, recommended the creation of a Ministry of Justice to facilitate law revision. Benjamin N. Cardozo, A Ministry of Justice, 35 HARV.L.REV. 113, 114 (1921) (citing Roscoe Pound, Juristic Problems of National Progress, 22 AM.J. SOC'Y 721, 729-31 (1917) and THE WORKS OF BENTHAM 597-612 (John Bowring ed., </w:t>
      </w:r>
      <w:proofErr w:type="spellStart"/>
      <w:r w:rsidRPr="001300D8">
        <w:rPr>
          <w:sz w:val="16"/>
        </w:rPr>
        <w:t>Simpkin</w:t>
      </w:r>
      <w:proofErr w:type="spellEnd"/>
      <w:r w:rsidRPr="001300D8">
        <w:rPr>
          <w:sz w:val="16"/>
        </w:rPr>
        <w:t xml:space="preserve"> Marshall 1843)); see also Larry Kramer, “The One-Eyed are Kings”: Improving Congress's Ability to Regulate the Use of Judicial Resources, 54 LAW &amp; CONTEMP. PROBS. 73, 90-97 (1991). In the 1960s, Judge Henry Friendly commented that </w:t>
      </w:r>
      <w:r w:rsidRPr="00053580">
        <w:rPr>
          <w:rStyle w:val="StyleUnderline"/>
        </w:rPr>
        <w:t>it “would seem</w:t>
      </w:r>
      <w:r w:rsidRPr="001300D8">
        <w:rPr>
          <w:sz w:val="16"/>
        </w:rPr>
        <w:t xml:space="preserve"> </w:t>
      </w:r>
      <w:r w:rsidRPr="00053580">
        <w:rPr>
          <w:rStyle w:val="Emphasis"/>
        </w:rPr>
        <w:t>elementary</w:t>
      </w:r>
      <w:r w:rsidRPr="001300D8">
        <w:rPr>
          <w:sz w:val="16"/>
        </w:rPr>
        <w:t xml:space="preserve"> </w:t>
      </w:r>
      <w:r w:rsidRPr="00053580">
        <w:rPr>
          <w:rStyle w:val="StyleUnderline"/>
        </w:rPr>
        <w:t xml:space="preserve">that an agency whose task is to </w:t>
      </w:r>
      <w:r w:rsidRPr="00053580">
        <w:rPr>
          <w:rStyle w:val="Emphasis"/>
        </w:rPr>
        <w:t>[help] formulate legislation</w:t>
      </w:r>
      <w:r w:rsidRPr="001300D8">
        <w:rPr>
          <w:sz w:val="16"/>
        </w:rPr>
        <w:t xml:space="preserve"> </w:t>
      </w:r>
      <w:r w:rsidRPr="00053580">
        <w:rPr>
          <w:rStyle w:val="StyleUnderline"/>
        </w:rPr>
        <w:t xml:space="preserve">... should be </w:t>
      </w:r>
      <w:r w:rsidRPr="00053580">
        <w:rPr>
          <w:rStyle w:val="Emphasis"/>
        </w:rPr>
        <w:t>attached to the legislature</w:t>
      </w:r>
      <w:r w:rsidRPr="001300D8">
        <w:rPr>
          <w:sz w:val="16"/>
        </w:rPr>
        <w:t xml:space="preserve">.” Henry J. Friendly, The Gap in Lawmaking—Judges Who Can't and Legislatures Who Won't, in BENCHMARKS 62 (Henry J. Friendly ed., 1967). </w:t>
      </w:r>
      <w:r w:rsidRPr="001300D8">
        <w:t xml:space="preserve">[FOOTNOTE 3 ENDS] </w:t>
      </w:r>
    </w:p>
    <w:p w14:paraId="3B6F2ED7" w14:textId="77777777" w:rsidR="007F2BF5" w:rsidRPr="001300D8" w:rsidRDefault="007F2BF5" w:rsidP="007F2BF5">
      <w:pPr>
        <w:rPr>
          <w:sz w:val="16"/>
        </w:rPr>
      </w:pPr>
      <w:r w:rsidRPr="001300D8">
        <w:rPr>
          <w:sz w:val="16"/>
        </w:rPr>
        <w:t xml:space="preserve">*2190 Four years ago, The Georgetown Law Journal provided a forum to discuss a proposed experiment in “statutory housekeeping,” as then Judge Ruth Bader Ginsburg aptly phrased it.4 That experiment took the form of pilot project of the Governance Institute5 and the U.S. Court of Appeals for the District of Columbia Circuit. It sought to develop routinized means for courts to transmit opinions to Congress—opinions that have interpreted </w:t>
      </w:r>
      <w:proofErr w:type="gramStart"/>
      <w:r w:rsidRPr="001300D8">
        <w:rPr>
          <w:sz w:val="16"/>
        </w:rPr>
        <w:t>particular statutes</w:t>
      </w:r>
      <w:proofErr w:type="gramEnd"/>
      <w:r w:rsidRPr="001300D8">
        <w:rPr>
          <w:sz w:val="16"/>
        </w:rPr>
        <w:t xml:space="preserve"> and have identified problems for legislative consideration. The project was concerned with congressional unawareness of many such cases and was committed to the view that improved communication between the branches would improve the work of both branches.</w:t>
      </w:r>
    </w:p>
    <w:p w14:paraId="3364CFE3" w14:textId="77777777" w:rsidR="007F2BF5" w:rsidRPr="001300D8" w:rsidRDefault="007F2BF5" w:rsidP="007F2BF5">
      <w:pPr>
        <w:rPr>
          <w:sz w:val="16"/>
        </w:rPr>
      </w:pPr>
      <w:r w:rsidRPr="001300D8">
        <w:rPr>
          <w:sz w:val="16"/>
        </w:rPr>
        <w:t>*2191 We report here on the project's progress to date. Parts I and II briefly describe the project's history—its origins and development in the judicial and congressional communities. Part III provides an overview of the cases the D.C. Circuit has referred to Congress thus far. As a way of demonstrating the project's usefulness, it classifies those cases and identifies issues of statutory drafting and interpretation that Congress might further consider. Part IV discusses the project's effectiveness and acknowledges challenges yet to be faced.</w:t>
      </w:r>
    </w:p>
    <w:p w14:paraId="3D8812E1" w14:textId="77777777" w:rsidR="007F2BF5" w:rsidRPr="001300D8" w:rsidRDefault="007F2BF5" w:rsidP="007F2BF5">
      <w:pPr>
        <w:rPr>
          <w:sz w:val="16"/>
        </w:rPr>
      </w:pPr>
      <w:r w:rsidRPr="001300D8">
        <w:rPr>
          <w:sz w:val="16"/>
        </w:rPr>
        <w:t>This report is especially timely because the U.S. Judicial Conference—the policymaking arm of the federal judiciary—has recently recommended that all circuits participate in the project. The experience of the D.C. Circuit and legislative counsel described in this report and the commentaries that follow should be useful as a guide to those circuits that are exploring the nature and extent of their participation. This examination is also intended to inform Congress of the project's course to date, with the objective of continuing discussion as to how it could be made more helpful to the legislative branch.</w:t>
      </w:r>
    </w:p>
    <w:p w14:paraId="28490C4B" w14:textId="77777777" w:rsidR="007F2BF5" w:rsidRPr="001300D8" w:rsidRDefault="007F2BF5" w:rsidP="007F2BF5">
      <w:pPr>
        <w:rPr>
          <w:sz w:val="16"/>
        </w:rPr>
      </w:pPr>
      <w:r w:rsidRPr="001300D8">
        <w:rPr>
          <w:sz w:val="16"/>
        </w:rPr>
        <w:t>Briefly stated, the project has provided a neutral means for interbranch communications and has facilitated institutional learning and understanding. With knowledge of the courts' opinions, Congress may respond as it deems appropriate. But as importantly if not more so, the legislative branch has a better appreciation of how courts interpret its work, and the courts have a better sense of how the legislative branch digests its opinions. Thus, having seen how courts apply statutory language to specific contexts, Congress can be more attuned to drafting issues which result in litigation.</w:t>
      </w:r>
    </w:p>
    <w:p w14:paraId="156968D3" w14:textId="77777777" w:rsidR="007F2BF5" w:rsidRPr="001300D8" w:rsidRDefault="007F2BF5" w:rsidP="007F2BF5">
      <w:pPr>
        <w:rPr>
          <w:sz w:val="16"/>
        </w:rPr>
      </w:pPr>
      <w:r w:rsidRPr="001300D8">
        <w:rPr>
          <w:sz w:val="16"/>
        </w:rPr>
        <w:t>Following this report, several individuals with diverse roles in the judiciary and Congress comment on the development and implementation of the project. Along with this project, the commentaries describe the mechanics of creating such an experiment as well as the value of a statutory housekeeping device to both branches and those working within the institutions—be they clerk of court, judge, legislator, or legislative counsel. From the perspective of a clerk of court charged with implementing the project, Mark Langer observes that “the efforts required of court staff ... are minimal”; “[n]</w:t>
      </w:r>
      <w:proofErr w:type="spellStart"/>
      <w:r w:rsidRPr="001300D8">
        <w:rPr>
          <w:sz w:val="16"/>
        </w:rPr>
        <w:t>evertheless</w:t>
      </w:r>
      <w:proofErr w:type="spellEnd"/>
      <w:r w:rsidRPr="001300D8">
        <w:rPr>
          <w:sz w:val="16"/>
        </w:rPr>
        <w:t>, this modest investment of time supplies a pipeline of pertinent information to Congress that it might not otherwise receive in a direct and timely manner—or that it might not otherwise receive at all.”6 From the vantage point of a judge and a former legislator, Judge James L. Buckley of the United States Court of Appeals for the D.C. Circuit, writes that the project's “virtue is its simplicity.”7 “</w:t>
      </w:r>
      <w:r w:rsidRPr="004946A4">
        <w:rPr>
          <w:rStyle w:val="StyleUnderline"/>
          <w:highlight w:val="yellow"/>
        </w:rPr>
        <w:t>By</w:t>
      </w:r>
      <w:r w:rsidRPr="00053580">
        <w:rPr>
          <w:rStyle w:val="StyleUnderline"/>
        </w:rPr>
        <w:t xml:space="preserve"> its </w:t>
      </w:r>
      <w:r w:rsidRPr="004946A4">
        <w:rPr>
          <w:rStyle w:val="Emphasis"/>
          <w:highlight w:val="yellow"/>
        </w:rPr>
        <w:t>participation</w:t>
      </w:r>
      <w:r w:rsidRPr="001300D8">
        <w:rPr>
          <w:sz w:val="16"/>
        </w:rPr>
        <w:t>,” he observes, “</w:t>
      </w:r>
      <w:r w:rsidRPr="004946A4">
        <w:rPr>
          <w:rStyle w:val="StyleUnderline"/>
          <w:highlight w:val="yellow"/>
        </w:rPr>
        <w:t>the judiciary</w:t>
      </w:r>
      <w:r w:rsidRPr="00053580">
        <w:rPr>
          <w:rStyle w:val="StyleUnderline"/>
        </w:rPr>
        <w:t xml:space="preserve"> is able to </w:t>
      </w:r>
      <w:r w:rsidRPr="004946A4">
        <w:rPr>
          <w:rStyle w:val="Emphasis"/>
          <w:highlight w:val="yellow"/>
        </w:rPr>
        <w:t>accommodate Congress</w:t>
      </w:r>
      <w:r w:rsidRPr="001300D8">
        <w:rPr>
          <w:sz w:val="16"/>
        </w:rPr>
        <w:t>”; testament to the project's merits is the fact that “</w:t>
      </w:r>
      <w:r w:rsidRPr="00053580">
        <w:rPr>
          <w:rStyle w:val="StyleUnderline"/>
        </w:rPr>
        <w:t xml:space="preserve">those in </w:t>
      </w:r>
      <w:r w:rsidRPr="00053580">
        <w:rPr>
          <w:rStyle w:val="Emphasis"/>
        </w:rPr>
        <w:t>Congress</w:t>
      </w:r>
      <w:r w:rsidRPr="001300D8">
        <w:rPr>
          <w:sz w:val="16"/>
        </w:rPr>
        <w:t xml:space="preserve"> </w:t>
      </w:r>
      <w:r w:rsidRPr="00053580">
        <w:rPr>
          <w:rStyle w:val="StyleUnderline"/>
        </w:rPr>
        <w:t xml:space="preserve">charged with </w:t>
      </w:r>
      <w:r w:rsidRPr="00053580">
        <w:rPr>
          <w:rStyle w:val="Emphasis"/>
        </w:rPr>
        <w:t>drafting legislation</w:t>
      </w:r>
      <w:r w:rsidRPr="00053580">
        <w:rPr>
          <w:rStyle w:val="StyleUnderline"/>
        </w:rPr>
        <w:t>—</w:t>
      </w:r>
      <w:r w:rsidRPr="003D5B38">
        <w:rPr>
          <w:rStyle w:val="StyleUnderline"/>
          <w:highlight w:val="yellow"/>
        </w:rPr>
        <w:t>the</w:t>
      </w:r>
      <w:r w:rsidRPr="00053580">
        <w:rPr>
          <w:rStyle w:val="StyleUnderline"/>
        </w:rPr>
        <w:t xml:space="preserve"> [nonpartisan] </w:t>
      </w:r>
      <w:r w:rsidRPr="003D5B38">
        <w:rPr>
          <w:rStyle w:val="Emphasis"/>
          <w:highlight w:val="yellow"/>
        </w:rPr>
        <w:t>offices of legislative counsel</w:t>
      </w:r>
      <w:r w:rsidRPr="003D5B38">
        <w:rPr>
          <w:rStyle w:val="StyleUnderline"/>
          <w:highlight w:val="yellow"/>
        </w:rPr>
        <w:t>—are</w:t>
      </w:r>
      <w:r w:rsidRPr="00053580">
        <w:rPr>
          <w:rStyle w:val="StyleUnderline"/>
        </w:rPr>
        <w:t xml:space="preserve"> </w:t>
      </w:r>
      <w:r w:rsidRPr="00053580">
        <w:rPr>
          <w:rStyle w:val="Emphasis"/>
        </w:rPr>
        <w:t>much</w:t>
      </w:r>
      <w:r w:rsidRPr="001300D8">
        <w:rPr>
          <w:sz w:val="16"/>
        </w:rPr>
        <w:t xml:space="preserve"> *2192 </w:t>
      </w:r>
      <w:r w:rsidRPr="003D5B38">
        <w:rPr>
          <w:rStyle w:val="Emphasis"/>
          <w:highlight w:val="yellow"/>
        </w:rPr>
        <w:t>in favor</w:t>
      </w:r>
      <w:r w:rsidRPr="001300D8">
        <w:rPr>
          <w:sz w:val="16"/>
        </w:rPr>
        <w:t xml:space="preserve"> of it.”8</w:t>
      </w:r>
    </w:p>
    <w:p w14:paraId="07E71663" w14:textId="77777777" w:rsidR="007F2BF5" w:rsidRPr="001300D8" w:rsidRDefault="007F2BF5" w:rsidP="007F2BF5">
      <w:pPr>
        <w:rPr>
          <w:sz w:val="16"/>
        </w:rPr>
      </w:pPr>
      <w:r w:rsidRPr="001300D8">
        <w:rPr>
          <w:sz w:val="16"/>
        </w:rPr>
        <w:t>Deputy Legislative Counsel, M. Douglass Bellis, who has overseen the project in the House of Representatives concludes:</w:t>
      </w:r>
    </w:p>
    <w:p w14:paraId="47527C20" w14:textId="77777777" w:rsidR="007F2BF5" w:rsidRPr="001300D8" w:rsidRDefault="007F2BF5" w:rsidP="007F2BF5">
      <w:pPr>
        <w:rPr>
          <w:sz w:val="16"/>
        </w:rPr>
      </w:pPr>
      <w:r w:rsidRPr="001300D8">
        <w:rPr>
          <w:sz w:val="16"/>
        </w:rPr>
        <w:t>The greater the communication between the judicial and legislative branches of government, the more the courts and Congress will grow to understand each other and the more the public can examine what its agents are doing on its behalf.... The Governance Institute, to the extent it has helped to provide quality control, can take justifiable pride in its work.9</w:t>
      </w:r>
    </w:p>
    <w:p w14:paraId="4270BF40" w14:textId="77777777" w:rsidR="007F2BF5" w:rsidRPr="001300D8" w:rsidRDefault="007F2BF5" w:rsidP="007F2BF5">
      <w:pPr>
        <w:rPr>
          <w:sz w:val="16"/>
        </w:rPr>
      </w:pPr>
      <w:r w:rsidRPr="001300D8">
        <w:rPr>
          <w:sz w:val="16"/>
        </w:rPr>
        <w:t xml:space="preserve">Offering a Senate perspective, Legislative Counsel Frank Burk comments that </w:t>
      </w:r>
      <w:r w:rsidRPr="00053580">
        <w:rPr>
          <w:rStyle w:val="StyleUnderline"/>
        </w:rPr>
        <w:t>the project</w:t>
      </w:r>
      <w:r w:rsidRPr="001300D8">
        <w:rPr>
          <w:sz w:val="16"/>
        </w:rPr>
        <w:t xml:space="preserve"> “has </w:t>
      </w:r>
      <w:r w:rsidRPr="00053580">
        <w:rPr>
          <w:rStyle w:val="StyleUnderline"/>
        </w:rPr>
        <w:t>helped stimulate a</w:t>
      </w:r>
      <w:r w:rsidRPr="001300D8">
        <w:rPr>
          <w:sz w:val="16"/>
        </w:rPr>
        <w:t xml:space="preserve"> comprehensive two-year </w:t>
      </w:r>
      <w:r w:rsidRPr="00053580">
        <w:rPr>
          <w:rStyle w:val="StyleUnderline"/>
        </w:rPr>
        <w:t xml:space="preserve">review of </w:t>
      </w:r>
      <w:r w:rsidRPr="001300D8">
        <w:rPr>
          <w:sz w:val="16"/>
        </w:rPr>
        <w:t xml:space="preserve">the </w:t>
      </w:r>
      <w:r w:rsidRPr="00053580">
        <w:rPr>
          <w:rStyle w:val="StyleUnderline"/>
        </w:rPr>
        <w:t>basic rules of legislative drafting</w:t>
      </w:r>
      <w:r w:rsidRPr="001300D8">
        <w:rPr>
          <w:sz w:val="16"/>
        </w:rPr>
        <w:t xml:space="preserve">” by his office;10 that the office “has developed a drafting manual that compiles the drafting rules and conventions identified during the review,”11 and that </w:t>
      </w:r>
      <w:r w:rsidRPr="00053580">
        <w:rPr>
          <w:rStyle w:val="StyleUnderline"/>
        </w:rPr>
        <w:t>cases transmitted under the project are used as teaching devices for beginning staff attorneys</w:t>
      </w:r>
      <w:r w:rsidRPr="001300D8">
        <w:rPr>
          <w:sz w:val="16"/>
        </w:rPr>
        <w:t xml:space="preserve">.12 </w:t>
      </w:r>
      <w:r w:rsidRPr="00053580">
        <w:rPr>
          <w:rStyle w:val="StyleUnderline"/>
        </w:rPr>
        <w:t>The commentaries are</w:t>
      </w:r>
      <w:r w:rsidRPr="001300D8">
        <w:rPr>
          <w:sz w:val="16"/>
        </w:rPr>
        <w:t xml:space="preserve"> thus </w:t>
      </w:r>
      <w:r w:rsidRPr="00053580">
        <w:rPr>
          <w:rStyle w:val="StyleUnderline"/>
        </w:rPr>
        <w:t>testament to the ways in which each institution</w:t>
      </w:r>
      <w:r w:rsidRPr="001300D8">
        <w:rPr>
          <w:sz w:val="16"/>
        </w:rPr>
        <w:t xml:space="preserve">, with differing workways, has </w:t>
      </w:r>
      <w:r w:rsidRPr="00053580">
        <w:rPr>
          <w:rStyle w:val="StyleUnderline"/>
        </w:rPr>
        <w:t>benefited from participating in the project</w:t>
      </w:r>
      <w:r w:rsidRPr="001300D8">
        <w:rPr>
          <w:sz w:val="16"/>
        </w:rPr>
        <w:t>.</w:t>
      </w:r>
    </w:p>
    <w:p w14:paraId="7A65DC1A" w14:textId="77777777" w:rsidR="007F2BF5" w:rsidRPr="001300D8" w:rsidRDefault="007F2BF5" w:rsidP="007F2BF5">
      <w:pPr>
        <w:rPr>
          <w:sz w:val="16"/>
        </w:rPr>
      </w:pPr>
      <w:r w:rsidRPr="001300D8">
        <w:rPr>
          <w:sz w:val="16"/>
        </w:rPr>
        <w:t>I. THE PAST AS PROLOGUE</w:t>
      </w:r>
    </w:p>
    <w:p w14:paraId="30B9DA31" w14:textId="77777777" w:rsidR="007F2BF5" w:rsidRPr="001300D8" w:rsidRDefault="007F2BF5" w:rsidP="007F2BF5">
      <w:pPr>
        <w:rPr>
          <w:sz w:val="16"/>
        </w:rPr>
      </w:pPr>
      <w:r w:rsidRPr="001300D8">
        <w:rPr>
          <w:sz w:val="16"/>
        </w:rPr>
        <w:t xml:space="preserve">The statutory housekeeping project is a very practical effort to create a channel of communication between the courts and Congress with respect to cases involving statutory interpretation. The project was commenced at the invitation of the D.C. Circuit judicial conference and was prompted by the interest of then Judge Abner J. </w:t>
      </w:r>
      <w:proofErr w:type="spellStart"/>
      <w:r w:rsidRPr="001300D8">
        <w:rPr>
          <w:sz w:val="16"/>
        </w:rPr>
        <w:t>Mikva</w:t>
      </w:r>
      <w:proofErr w:type="spellEnd"/>
      <w:r w:rsidRPr="001300D8">
        <w:rPr>
          <w:sz w:val="16"/>
        </w:rPr>
        <w:t xml:space="preserve">, Judge Patricia M. Wald, Judge James L. Buckley, and then Circuit Judge Ruth Bader Ginsburg.13 As a precursor to the development and implementation of the statutory housekeeping project, the Governance Institute conducted an initial study undertaken by Judge Frank M. Coffin and Robert A. </w:t>
      </w:r>
      <w:proofErr w:type="spellStart"/>
      <w:r w:rsidRPr="001300D8">
        <w:rPr>
          <w:sz w:val="16"/>
        </w:rPr>
        <w:t>Katzmann</w:t>
      </w:r>
      <w:proofErr w:type="spellEnd"/>
      <w:r w:rsidRPr="001300D8">
        <w:rPr>
          <w:sz w:val="16"/>
        </w:rPr>
        <w:t xml:space="preserve"> to evaluate Congress's response to fifteen judicial decisions.14 These decisions identified interpretive problems in legislation, including grammatical constructs15 such as misplaced commas; ambiguous terms and phrases for which courts sometimes explicitly invited congressional clarification; and technical gaps like failing to state which courts had jurisdiction over cases arising under a particular statute.</w:t>
      </w:r>
    </w:p>
    <w:p w14:paraId="64F4504E" w14:textId="77777777" w:rsidR="007F2BF5" w:rsidRPr="001300D8" w:rsidRDefault="007F2BF5" w:rsidP="007F2BF5">
      <w:pPr>
        <w:rPr>
          <w:sz w:val="16"/>
        </w:rPr>
      </w:pPr>
      <w:r w:rsidRPr="001300D8">
        <w:rPr>
          <w:sz w:val="16"/>
        </w:rPr>
        <w:t>The study found that Congress was unlikely to clarify certain statutes because it was unaware that the problems existed. Although staff members were generally familiar with major cases and with cases in which a losing party sought *2193 legislative relief, congressional committees responsible for drafting the problematic statutory language were unfamiliar with the relevant court decisions in twelve of the fifteen cases.</w:t>
      </w:r>
    </w:p>
    <w:p w14:paraId="0BB9BD9F" w14:textId="77777777" w:rsidR="007F2BF5" w:rsidRPr="001300D8" w:rsidRDefault="007F2BF5" w:rsidP="007F2BF5">
      <w:pPr>
        <w:rPr>
          <w:sz w:val="16"/>
        </w:rPr>
      </w:pPr>
      <w:proofErr w:type="gramStart"/>
      <w:r w:rsidRPr="001300D8">
        <w:rPr>
          <w:sz w:val="16"/>
        </w:rPr>
        <w:t>In the course of</w:t>
      </w:r>
      <w:proofErr w:type="gramEnd"/>
      <w:r w:rsidRPr="001300D8">
        <w:rPr>
          <w:sz w:val="16"/>
        </w:rPr>
        <w:t xml:space="preserve"> several interviews, it became clear that both branches supported some means—a transmission belt of sorts—to convey relevant judicial opinions to Congress. The task, it seemed, was to create a low-visibility mechanism, preferably without the need for a new committee or other structure within Congress, that would directly transmit some opinions to the appropriate congressional committees. Working with the D.C. Circuit, the Governance Institute aspired to design a mechanism that: (1) would be respectful of the institutional prerogatives of each branch; (2) would not burden either branch; (3) would be technically sound; and (4) would contribute to informed decision-making by the judiciary and Congress. Furthermore, the mechanism was premised on the view that Congress, as the maker of laws, should have the opportunity to have the last word on the meaning of its statutes.16 Thus, with the interest of </w:t>
      </w:r>
      <w:proofErr w:type="gramStart"/>
      <w:r w:rsidRPr="001300D8">
        <w:rPr>
          <w:sz w:val="16"/>
        </w:rPr>
        <w:t>a number of</w:t>
      </w:r>
      <w:proofErr w:type="gramEnd"/>
      <w:r w:rsidRPr="001300D8">
        <w:rPr>
          <w:sz w:val="16"/>
        </w:rPr>
        <w:t xml:space="preserve"> influential judges and legislative staff, the statutory housekeeping project began to take shape.</w:t>
      </w:r>
    </w:p>
    <w:p w14:paraId="6FAC24D9" w14:textId="77777777" w:rsidR="007F2BF5" w:rsidRPr="001300D8" w:rsidRDefault="007F2BF5" w:rsidP="007F2BF5">
      <w:pPr>
        <w:rPr>
          <w:sz w:val="16"/>
        </w:rPr>
      </w:pPr>
      <w:r w:rsidRPr="001300D8">
        <w:rPr>
          <w:sz w:val="16"/>
        </w:rPr>
        <w:t>II. FORMALIZING THE PROJECT</w:t>
      </w:r>
    </w:p>
    <w:p w14:paraId="3A0E797D" w14:textId="77777777" w:rsidR="007F2BF5" w:rsidRPr="001300D8" w:rsidRDefault="007F2BF5" w:rsidP="007F2BF5">
      <w:pPr>
        <w:rPr>
          <w:sz w:val="16"/>
        </w:rPr>
      </w:pPr>
      <w:r w:rsidRPr="001300D8">
        <w:rPr>
          <w:sz w:val="16"/>
        </w:rPr>
        <w:t xml:space="preserve">If the effort was to be launched, it needed the official support of those in authority. Hence began a lengthy series of discussions. Having first determined that the number of opinions should not burden the congressional committees, Governance Institute Distinguished Fellow and former Congressman Robert W. </w:t>
      </w:r>
      <w:proofErr w:type="spellStart"/>
      <w:r w:rsidRPr="001300D8">
        <w:rPr>
          <w:sz w:val="16"/>
        </w:rPr>
        <w:t>Kastenmeier</w:t>
      </w:r>
      <w:proofErr w:type="spellEnd"/>
      <w:r w:rsidRPr="001300D8">
        <w:rPr>
          <w:sz w:val="16"/>
        </w:rPr>
        <w:t xml:space="preserve"> and Robert A. </w:t>
      </w:r>
      <w:proofErr w:type="spellStart"/>
      <w:r w:rsidRPr="001300D8">
        <w:rPr>
          <w:sz w:val="16"/>
        </w:rPr>
        <w:t>Katzmann</w:t>
      </w:r>
      <w:proofErr w:type="spellEnd"/>
      <w:r w:rsidRPr="001300D8">
        <w:rPr>
          <w:sz w:val="16"/>
        </w:rPr>
        <w:t xml:space="preserve"> held individual meetings with key participants in the House of Representatives who might be involved in any effort to improve communications between the branches.17 Based on those discussions and others with then Chief Judge Abner J. </w:t>
      </w:r>
      <w:proofErr w:type="spellStart"/>
      <w:r w:rsidRPr="001300D8">
        <w:rPr>
          <w:sz w:val="16"/>
        </w:rPr>
        <w:t>Mikva</w:t>
      </w:r>
      <w:proofErr w:type="spellEnd"/>
      <w:r w:rsidRPr="001300D8">
        <w:rPr>
          <w:sz w:val="16"/>
        </w:rPr>
        <w:t xml:space="preserve"> of the D.C. Circuit, a system was designed in which the D.C. Circuit's chief staff counsel would send complete opinions without comment to the Speaker, the minority leader, the Parliamentarian, the chairmen and ranking minority members of key committees, the general counsel to the clerk, and the Legislative Counsel.18 The *2194 Legislative Counsel would assume the responsibility of ensuring that the opinions reached the appropriate members and staffs of both parties in the relevant committees and subcommittees. The process did not impinge upon the prerogatives of the legislative branch; Congress would simply be receiving opinions of possible legislative interest.</w:t>
      </w:r>
    </w:p>
    <w:p w14:paraId="58579663" w14:textId="77777777" w:rsidR="007F2BF5" w:rsidRPr="001300D8" w:rsidRDefault="007F2BF5" w:rsidP="007F2BF5">
      <w:pPr>
        <w:rPr>
          <w:sz w:val="16"/>
        </w:rPr>
      </w:pPr>
      <w:r w:rsidRPr="001300D8">
        <w:rPr>
          <w:sz w:val="16"/>
        </w:rPr>
        <w:t>The concept was well-received in both Congress and the judiciary. In May 1992, the House of Representatives launched the project on statutory housekeeping with a joint announcement of then Speaker Thomas Foley, then Majority Leader Richard A. Gephardt, and then Republican Leader Robert H. Michel. Commenting on the utility of the project, they remarked, “We welcome this Court's experimental initiative.... We believe that the program would be most useful if it were applied to all circuits and both houses of Congress.”19 Following discussions with the Senate Legislative Counsel and the Senate Legal Counsel, the Governance Institute secured the participation of the Senate. In a September 1992 letter to the Legislative Counsel, then Majority Leader George Mitchell, then Republican Leader Robert Dole, and then President Pro Tempore Robert C. Byrd stated:</w:t>
      </w:r>
    </w:p>
    <w:p w14:paraId="333135F9" w14:textId="77777777" w:rsidR="007F2BF5" w:rsidRPr="001300D8" w:rsidRDefault="007F2BF5" w:rsidP="007F2BF5">
      <w:pPr>
        <w:rPr>
          <w:sz w:val="16"/>
        </w:rPr>
      </w:pPr>
      <w:r w:rsidRPr="001300D8">
        <w:rPr>
          <w:sz w:val="16"/>
        </w:rPr>
        <w:t>This project offers great promise as a thoughtful and productive step in improving communications between the judiciary and the Congress to the benefit of both branches.... [The] hope is that the identification and transmittal of such opinions to the appropriate committees will furnish information helpful to Congress's efforts to improve its communication of legislative intent in statutory drafting.20</w:t>
      </w:r>
    </w:p>
    <w:p w14:paraId="01F05B6A" w14:textId="77777777" w:rsidR="007F2BF5" w:rsidRPr="001300D8" w:rsidRDefault="007F2BF5" w:rsidP="007F2BF5">
      <w:pPr>
        <w:rPr>
          <w:sz w:val="16"/>
        </w:rPr>
      </w:pPr>
      <w:r w:rsidRPr="001300D8">
        <w:rPr>
          <w:sz w:val="16"/>
        </w:rPr>
        <w:t xml:space="preserve">Chief Justice William H. Rehnquist pointed to the Governance Institute project as an effort to improve relations between the branches by “making it easier for judges to alert legislators to statutory drafting problems identified in the course of adjudication.”21 Then Chief Judge </w:t>
      </w:r>
      <w:proofErr w:type="spellStart"/>
      <w:r w:rsidRPr="001300D8">
        <w:rPr>
          <w:sz w:val="16"/>
        </w:rPr>
        <w:t>Mikva</w:t>
      </w:r>
      <w:proofErr w:type="spellEnd"/>
      <w:r w:rsidRPr="001300D8">
        <w:rPr>
          <w:sz w:val="16"/>
        </w:rPr>
        <w:t xml:space="preserve"> also commented:</w:t>
      </w:r>
    </w:p>
    <w:p w14:paraId="7CEFAFB2" w14:textId="77777777" w:rsidR="007F2BF5" w:rsidRPr="001300D8" w:rsidRDefault="007F2BF5" w:rsidP="007F2BF5">
      <w:pPr>
        <w:rPr>
          <w:sz w:val="16"/>
        </w:rPr>
      </w:pPr>
      <w:r w:rsidRPr="001300D8">
        <w:rPr>
          <w:sz w:val="16"/>
        </w:rPr>
        <w:t>I'm very enthusiastic about this project. When I was in Congress, I found out by accident that courts sometimes had problems interpreting the laws. Both Congress and the courts had the same interests at heart, but sometimes spoke different languages. This project encourages a neutral communication between the courts and Congress without breaking down the legitimate separation that exists between the branches.22</w:t>
      </w:r>
    </w:p>
    <w:p w14:paraId="123436BB" w14:textId="77777777" w:rsidR="007F2BF5" w:rsidRPr="001300D8" w:rsidRDefault="007F2BF5" w:rsidP="007F2BF5">
      <w:pPr>
        <w:rPr>
          <w:sz w:val="16"/>
        </w:rPr>
      </w:pPr>
      <w:r w:rsidRPr="001300D8">
        <w:rPr>
          <w:sz w:val="16"/>
        </w:rPr>
        <w:t>*2195 The Joint Committee on the Organization of Congress endorsed the enterprise as well.23 To date, the D.C. Circuit, through its Clerk of Court Mark J. Langer, has been most attentive to the implementation of the project. Other circuits—the First, Third, Seventh, and Tenth—have also expressed interest in the initiative.24 Moreover, the Judicial Conference of the United States adopted the Committee on Long Range Planning's recommendation that “[a]</w:t>
      </w:r>
      <w:proofErr w:type="spellStart"/>
      <w:r w:rsidRPr="001300D8">
        <w:rPr>
          <w:sz w:val="16"/>
        </w:rPr>
        <w:t>ll</w:t>
      </w:r>
      <w:proofErr w:type="spellEnd"/>
      <w:r w:rsidRPr="001300D8">
        <w:rPr>
          <w:sz w:val="16"/>
        </w:rPr>
        <w:t xml:space="preserve"> courts of appeals should be encouraged to participate in the pilot project.”</w:t>
      </w:r>
      <w:proofErr w:type="gramStart"/>
      <w:r w:rsidRPr="001300D8">
        <w:rPr>
          <w:sz w:val="16"/>
        </w:rPr>
        <w:t>25</w:t>
      </w:r>
      <w:proofErr w:type="gramEnd"/>
    </w:p>
    <w:p w14:paraId="78246019" w14:textId="77777777" w:rsidR="007F2BF5" w:rsidRPr="001300D8" w:rsidRDefault="007F2BF5" w:rsidP="007F2BF5">
      <w:pPr>
        <w:rPr>
          <w:sz w:val="16"/>
        </w:rPr>
      </w:pPr>
      <w:r w:rsidRPr="001300D8">
        <w:rPr>
          <w:sz w:val="16"/>
        </w:rPr>
        <w:t>III. THE CASES: A CLASSIFICATION AND ANALYSIS</w:t>
      </w:r>
    </w:p>
    <w:p w14:paraId="268799D1" w14:textId="77777777" w:rsidR="007F2BF5" w:rsidRPr="001300D8" w:rsidRDefault="007F2BF5" w:rsidP="007F2BF5">
      <w:pPr>
        <w:rPr>
          <w:sz w:val="16"/>
        </w:rPr>
      </w:pPr>
      <w:r w:rsidRPr="001300D8">
        <w:rPr>
          <w:sz w:val="16"/>
        </w:rPr>
        <w:t>The experience of the D.C. Circuit in implementing the project in its early phase is instructive because it demonstrates the kinds of cases suitable for referral to Congress. Project participants agreed to rely on the following classifications to select appropriate cases:</w:t>
      </w:r>
    </w:p>
    <w:p w14:paraId="3B24AEA2" w14:textId="77777777" w:rsidR="007F2BF5" w:rsidRPr="001300D8" w:rsidRDefault="007F2BF5" w:rsidP="007F2BF5">
      <w:pPr>
        <w:rPr>
          <w:sz w:val="16"/>
        </w:rPr>
      </w:pPr>
      <w:r w:rsidRPr="001300D8">
        <w:rPr>
          <w:sz w:val="16"/>
        </w:rPr>
        <w:t xml:space="preserve">1. Grammatical/Drafting Mistakes: statutes containing errors in grammar, syntax, punctuation, or </w:t>
      </w:r>
      <w:proofErr w:type="gramStart"/>
      <w:r w:rsidRPr="001300D8">
        <w:rPr>
          <w:sz w:val="16"/>
        </w:rPr>
        <w:t>spelling;</w:t>
      </w:r>
      <w:proofErr w:type="gramEnd"/>
    </w:p>
    <w:p w14:paraId="094C502D" w14:textId="77777777" w:rsidR="007F2BF5" w:rsidRPr="001300D8" w:rsidRDefault="007F2BF5" w:rsidP="007F2BF5">
      <w:pPr>
        <w:rPr>
          <w:sz w:val="16"/>
        </w:rPr>
      </w:pPr>
      <w:r w:rsidRPr="001300D8">
        <w:rPr>
          <w:sz w:val="16"/>
        </w:rPr>
        <w:t xml:space="preserve">2. Ambiguities: statutory provisions that are susceptible to more than one meaning and for which legislative history provides no direction or no clear direction as to the intended </w:t>
      </w:r>
      <w:proofErr w:type="gramStart"/>
      <w:r w:rsidRPr="001300D8">
        <w:rPr>
          <w:sz w:val="16"/>
        </w:rPr>
        <w:t>meaning;</w:t>
      </w:r>
      <w:proofErr w:type="gramEnd"/>
    </w:p>
    <w:p w14:paraId="4FAC8139" w14:textId="77777777" w:rsidR="007F2BF5" w:rsidRPr="001300D8" w:rsidRDefault="007F2BF5" w:rsidP="007F2BF5">
      <w:pPr>
        <w:rPr>
          <w:sz w:val="16"/>
        </w:rPr>
      </w:pPr>
      <w:r w:rsidRPr="001300D8">
        <w:rPr>
          <w:sz w:val="16"/>
        </w:rPr>
        <w:t>3. Gaps: cases in which the court is required to fill a gap in an effective date or other similar gap.26</w:t>
      </w:r>
    </w:p>
    <w:p w14:paraId="27E64E5C" w14:textId="77777777" w:rsidR="007F2BF5" w:rsidRPr="001300D8" w:rsidRDefault="007F2BF5" w:rsidP="007F2BF5">
      <w:pPr>
        <w:rPr>
          <w:sz w:val="16"/>
        </w:rPr>
      </w:pPr>
      <w:r w:rsidRPr="001300D8">
        <w:rPr>
          <w:sz w:val="16"/>
        </w:rPr>
        <w:t>Not surprisingly, given these classifications, the perceived statutory problems routed for legislative review have been mostly technical and noncontroversial. The committees receiving opinions are free to use them in any way they deem *2196 appropriate, including not responding at all. Ideally, the project encourages Congress to regard the opinions as another source of information to consider in doing its work.</w:t>
      </w:r>
    </w:p>
    <w:p w14:paraId="4958F36B" w14:textId="77777777" w:rsidR="007F2BF5" w:rsidRPr="001300D8" w:rsidRDefault="007F2BF5" w:rsidP="007F2BF5">
      <w:pPr>
        <w:rPr>
          <w:sz w:val="16"/>
        </w:rPr>
      </w:pPr>
      <w:r w:rsidRPr="001300D8">
        <w:rPr>
          <w:sz w:val="16"/>
        </w:rPr>
        <w:t xml:space="preserve">Thirty-seven cases referred by the D.C. Circuit to Congress suggest that the most prevalent problem is ambiguity in legislative provisions. The sections that follow briefly describe some of the cases under each classification and identify the legislative responses Congress might consider </w:t>
      </w:r>
      <w:proofErr w:type="gramStart"/>
      <w:r w:rsidRPr="001300D8">
        <w:rPr>
          <w:sz w:val="16"/>
        </w:rPr>
        <w:t>in light of</w:t>
      </w:r>
      <w:proofErr w:type="gramEnd"/>
      <w:r w:rsidRPr="001300D8">
        <w:rPr>
          <w:sz w:val="16"/>
        </w:rPr>
        <w:t xml:space="preserve"> the court's interpretation of various statutory provisions. The purpose in so doing is to show how the project can be used to stimulate review and rethinking as the need arises. It is in the context of a discussion of specific cases that such utility can be demonstrated.</w:t>
      </w:r>
    </w:p>
    <w:p w14:paraId="747F1B19" w14:textId="77777777" w:rsidR="007F2BF5" w:rsidRPr="001300D8" w:rsidRDefault="007F2BF5" w:rsidP="007F2BF5">
      <w:pPr>
        <w:rPr>
          <w:sz w:val="16"/>
        </w:rPr>
      </w:pPr>
      <w:r w:rsidRPr="001300D8">
        <w:rPr>
          <w:sz w:val="16"/>
        </w:rPr>
        <w:t>A. GRAMMATICAL OR DRAFTING MISTAKES</w:t>
      </w:r>
    </w:p>
    <w:p w14:paraId="4B3F7602" w14:textId="77777777" w:rsidR="007F2BF5" w:rsidRPr="001300D8" w:rsidRDefault="007F2BF5" w:rsidP="007F2BF5">
      <w:pPr>
        <w:rPr>
          <w:sz w:val="16"/>
        </w:rPr>
      </w:pPr>
      <w:r w:rsidRPr="001300D8">
        <w:rPr>
          <w:sz w:val="16"/>
        </w:rPr>
        <w:t>In the period ending March 31, 1997, the D.C. Circuit had referred only two cases dealing with grammatical or drafting errors. First, in United States v. Michael,27 the court faced the issue of whether references to cocaine base in the statutory language authorized sentence enhancement or established a separate crime for possession of cocaine base.28 The statute in pertinent part reads: “Notwithstanding the preceding sentence, a person convicted under this subsection for the possession of a mixture or substance which contains cocaine base shall be imprisoned not less than 5 years and not more than 20 years, and fined a minimum of $1,000....”29 The question was whether the words “for the possession of ... cocaine base” modified the verb “convicted,” thus suggesting that Congress intended to establish a separate crime for possession of cocaine base.</w:t>
      </w:r>
    </w:p>
    <w:p w14:paraId="5C9F022B" w14:textId="77777777" w:rsidR="007F2BF5" w:rsidRPr="001300D8" w:rsidRDefault="007F2BF5" w:rsidP="007F2BF5">
      <w:pPr>
        <w:rPr>
          <w:sz w:val="16"/>
        </w:rPr>
      </w:pPr>
      <w:r w:rsidRPr="001300D8">
        <w:rPr>
          <w:sz w:val="16"/>
        </w:rPr>
        <w:t>On rehearing, the court accepted this reading of the provision because interpreting the measure as a sentence enhancement would have taken the issue away from the jury. The court was unwilling to allow that result in the absence of any supporting legislative history.30 If Congress disagrees with this interpretation, it could modify the statute. Whether the problem stems from an easily remedied grammatical error, or an ambiguity implicating broader policy concerns (and thus is more difficult to resolve), may affect whether and how Congress deals with the matter.</w:t>
      </w:r>
    </w:p>
    <w:p w14:paraId="5B23047C" w14:textId="77777777" w:rsidR="007F2BF5" w:rsidRPr="001300D8" w:rsidRDefault="007F2BF5" w:rsidP="007F2BF5">
      <w:pPr>
        <w:rPr>
          <w:sz w:val="16"/>
        </w:rPr>
      </w:pPr>
      <w:r w:rsidRPr="001300D8">
        <w:rPr>
          <w:sz w:val="16"/>
        </w:rPr>
        <w:t>The other case falling within this category is Cheney Railroad Co. v. Railroad Retirement Board.31 The conflict arose from the reorganization and codification *2197 of the Interstate Commerce Act32 and related statutes in 1978. The drafting error identified by the court was that references in the Railroad Retirement Act33 and Railroad Unemployment Insurance Act34 to “part I of the Interstate Commerce Act” were erroneously replaced with “subchapter I of Chapter 105 of title 49,” the latter phrase being construed by the Board in this case.35 The court held that Congress intended the Codification Act merely to reorganize, not to substantively change, the law.36</w:t>
      </w:r>
    </w:p>
    <w:p w14:paraId="696FF338" w14:textId="77777777" w:rsidR="007F2BF5" w:rsidRPr="001300D8" w:rsidRDefault="007F2BF5" w:rsidP="007F2BF5">
      <w:pPr>
        <w:rPr>
          <w:sz w:val="16"/>
        </w:rPr>
      </w:pPr>
      <w:r w:rsidRPr="001300D8">
        <w:rPr>
          <w:sz w:val="16"/>
        </w:rPr>
        <w:t xml:space="preserve">As Douglass Bellis, Deputy Legislative Counsel to the House of Representatives, cogently explains in his commentary that follows,37 the problem the court identified was not in the actual law but in the compilation of the law in the United States Code. This case shows how the project contributes to resolving such statutory drafting glitches: the appropriate government body or official is made aware of the problem </w:t>
      </w:r>
      <w:proofErr w:type="gramStart"/>
      <w:r w:rsidRPr="001300D8">
        <w:rPr>
          <w:sz w:val="16"/>
        </w:rPr>
        <w:t>in order to</w:t>
      </w:r>
      <w:proofErr w:type="gramEnd"/>
      <w:r w:rsidRPr="001300D8">
        <w:rPr>
          <w:sz w:val="16"/>
        </w:rPr>
        <w:t xml:space="preserve"> address or correct it—in this case, the Law Revision Counsel was contacted.38 Some cases may require a technical amendment to clarify statutory cross-references. In fact, in Cheney Railroad, a subsequent amendment virtually eliminated the possibility of future legal conflicts over the compilation error.39</w:t>
      </w:r>
    </w:p>
    <w:p w14:paraId="06D293F3" w14:textId="77777777" w:rsidR="007F2BF5" w:rsidRPr="001300D8" w:rsidRDefault="007F2BF5" w:rsidP="007F2BF5">
      <w:pPr>
        <w:rPr>
          <w:sz w:val="16"/>
        </w:rPr>
      </w:pPr>
      <w:r w:rsidRPr="001300D8">
        <w:rPr>
          <w:sz w:val="16"/>
        </w:rPr>
        <w:t>B. AMBIGUITIES</w:t>
      </w:r>
    </w:p>
    <w:p w14:paraId="57827445" w14:textId="77777777" w:rsidR="007F2BF5" w:rsidRPr="001300D8" w:rsidRDefault="007F2BF5" w:rsidP="007F2BF5">
      <w:pPr>
        <w:rPr>
          <w:sz w:val="16"/>
        </w:rPr>
      </w:pPr>
      <w:r w:rsidRPr="003D5B38">
        <w:rPr>
          <w:rStyle w:val="StyleUnderline"/>
          <w:highlight w:val="yellow"/>
        </w:rPr>
        <w:t xml:space="preserve">Ambiguity can be </w:t>
      </w:r>
      <w:r w:rsidRPr="003D5B38">
        <w:rPr>
          <w:rStyle w:val="Emphasis"/>
          <w:highlight w:val="yellow"/>
        </w:rPr>
        <w:t>inadvertent</w:t>
      </w:r>
      <w:r w:rsidRPr="001300D8">
        <w:rPr>
          <w:rStyle w:val="StyleUnderline"/>
        </w:rPr>
        <w:t xml:space="preserve"> or </w:t>
      </w:r>
      <w:r w:rsidRPr="001300D8">
        <w:rPr>
          <w:rStyle w:val="Emphasis"/>
        </w:rPr>
        <w:t>deliberate</w:t>
      </w:r>
      <w:r w:rsidRPr="001300D8">
        <w:rPr>
          <w:sz w:val="16"/>
        </w:rPr>
        <w:t xml:space="preserve"> (perhaps as a means of securing a majority coalition to enact the law). The project is likely to be most useful in bringing to legislative attention cases involving unintentional ambiguity. </w:t>
      </w:r>
      <w:r w:rsidRPr="001300D8">
        <w:rPr>
          <w:rStyle w:val="StyleUnderline"/>
        </w:rPr>
        <w:t xml:space="preserve">Courts are confronted with </w:t>
      </w:r>
      <w:r w:rsidRPr="003D5B38">
        <w:rPr>
          <w:rStyle w:val="StyleUnderline"/>
          <w:highlight w:val="yellow"/>
        </w:rPr>
        <w:t>ambiguities</w:t>
      </w:r>
      <w:r w:rsidRPr="001300D8">
        <w:rPr>
          <w:rStyle w:val="StyleUnderline"/>
        </w:rPr>
        <w:t xml:space="preserve"> that</w:t>
      </w:r>
      <w:r w:rsidRPr="001300D8">
        <w:rPr>
          <w:sz w:val="16"/>
        </w:rPr>
        <w:t xml:space="preserve"> principally </w:t>
      </w:r>
      <w:r w:rsidRPr="003D5B38">
        <w:rPr>
          <w:rStyle w:val="StyleUnderline"/>
          <w:highlight w:val="yellow"/>
        </w:rPr>
        <w:t>derive from</w:t>
      </w:r>
      <w:r w:rsidRPr="001300D8">
        <w:rPr>
          <w:sz w:val="16"/>
        </w:rPr>
        <w:t xml:space="preserve"> two different sources—</w:t>
      </w:r>
      <w:r w:rsidRPr="001300D8">
        <w:rPr>
          <w:rStyle w:val="StyleUnderline"/>
        </w:rPr>
        <w:t>the</w:t>
      </w:r>
      <w:r w:rsidRPr="001300D8">
        <w:rPr>
          <w:sz w:val="16"/>
        </w:rPr>
        <w:t xml:space="preserve"> </w:t>
      </w:r>
      <w:proofErr w:type="gramStart"/>
      <w:r w:rsidRPr="003D5B38">
        <w:rPr>
          <w:rStyle w:val="Emphasis"/>
          <w:highlight w:val="yellow"/>
        </w:rPr>
        <w:t>particular terms</w:t>
      </w:r>
      <w:proofErr w:type="gramEnd"/>
      <w:r w:rsidRPr="001300D8">
        <w:rPr>
          <w:sz w:val="16"/>
        </w:rPr>
        <w:t xml:space="preserve"> or phrases </w:t>
      </w:r>
      <w:r w:rsidRPr="001300D8">
        <w:rPr>
          <w:rStyle w:val="StyleUnderline"/>
        </w:rPr>
        <w:t xml:space="preserve">of a statutory provision, or the need to interpret </w:t>
      </w:r>
      <w:r w:rsidRPr="001300D8">
        <w:rPr>
          <w:rStyle w:val="Emphasis"/>
        </w:rPr>
        <w:t>related</w:t>
      </w:r>
      <w:r w:rsidRPr="001300D8">
        <w:rPr>
          <w:rStyle w:val="StyleUnderline"/>
        </w:rPr>
        <w:t xml:space="preserve"> statutes</w:t>
      </w:r>
      <w:r w:rsidRPr="001300D8">
        <w:rPr>
          <w:sz w:val="16"/>
        </w:rPr>
        <w:t xml:space="preserve">. The former has generated </w:t>
      </w:r>
      <w:proofErr w:type="gramStart"/>
      <w:r w:rsidRPr="001300D8">
        <w:rPr>
          <w:sz w:val="16"/>
        </w:rPr>
        <w:t>the majority of</w:t>
      </w:r>
      <w:proofErr w:type="gramEnd"/>
      <w:r w:rsidRPr="001300D8">
        <w:rPr>
          <w:sz w:val="16"/>
        </w:rPr>
        <w:t xml:space="preserve"> cases that the D.C. Circuit has referred to Congress.</w:t>
      </w:r>
    </w:p>
    <w:p w14:paraId="42B34E3D" w14:textId="77777777" w:rsidR="007F2BF5" w:rsidRDefault="007F2BF5" w:rsidP="007F2BF5">
      <w:pPr>
        <w:pStyle w:val="Heading3"/>
      </w:pPr>
      <w:r>
        <w:t>Solvency---Certainty---AT: Confusion/Clarity</w:t>
      </w:r>
    </w:p>
    <w:p w14:paraId="73CD4576" w14:textId="3B0960E4" w:rsidR="007F2BF5" w:rsidRPr="003D5B38" w:rsidRDefault="007F2BF5" w:rsidP="007F2BF5">
      <w:pPr>
        <w:pStyle w:val="Heading4"/>
      </w:pPr>
      <w:r>
        <w:t xml:space="preserve">There’s </w:t>
      </w:r>
      <w:r>
        <w:rPr>
          <w:u w:val="single"/>
        </w:rPr>
        <w:t>zero confusion</w:t>
      </w:r>
      <w:r>
        <w:t xml:space="preserve">. The CP writes </w:t>
      </w:r>
      <w:r>
        <w:rPr>
          <w:u w:val="single"/>
        </w:rPr>
        <w:t xml:space="preserve">exactly what is </w:t>
      </w:r>
      <w:r w:rsidR="00775D1D">
        <w:rPr>
          <w:u w:val="single"/>
        </w:rPr>
        <w:t>funded</w:t>
      </w:r>
      <w:r>
        <w:t xml:space="preserve">, then has </w:t>
      </w:r>
      <w:r>
        <w:rPr>
          <w:u w:val="single"/>
        </w:rPr>
        <w:t>agencies and courts apply it</w:t>
      </w:r>
      <w:r>
        <w:t>---</w:t>
      </w:r>
      <w:r>
        <w:rPr>
          <w:u w:val="single"/>
        </w:rPr>
        <w:t>same as the plan</w:t>
      </w:r>
      <w:r>
        <w:t xml:space="preserve">. Lawyers </w:t>
      </w:r>
      <w:r>
        <w:rPr>
          <w:u w:val="single"/>
        </w:rPr>
        <w:t>know what to do</w:t>
      </w:r>
      <w:r>
        <w:t xml:space="preserve"> with </w:t>
      </w:r>
      <w:proofErr w:type="gramStart"/>
      <w:r>
        <w:t>US</w:t>
      </w:r>
      <w:proofErr w:type="gramEnd"/>
      <w:r>
        <w:t xml:space="preserve"> Code---it’s what they </w:t>
      </w:r>
      <w:r>
        <w:rPr>
          <w:u w:val="single"/>
        </w:rPr>
        <w:t>always use</w:t>
      </w:r>
      <w:r>
        <w:t xml:space="preserve"> for statutory interpretation. That’s Cross. </w:t>
      </w:r>
    </w:p>
    <w:p w14:paraId="24EEAEC3" w14:textId="77777777" w:rsidR="007F2BF5" w:rsidRPr="005332F5" w:rsidRDefault="007F2BF5" w:rsidP="007F2BF5">
      <w:pPr>
        <w:pStyle w:val="Heading4"/>
      </w:pPr>
      <w:r>
        <w:t xml:space="preserve">That’s </w:t>
      </w:r>
      <w:r>
        <w:rPr>
          <w:u w:val="single"/>
        </w:rPr>
        <w:t>offense</w:t>
      </w:r>
      <w:r w:rsidRPr="003D5B38">
        <w:t>---</w:t>
      </w:r>
      <w:r>
        <w:t xml:space="preserve">the Code’s </w:t>
      </w:r>
      <w:r>
        <w:rPr>
          <w:u w:val="single"/>
        </w:rPr>
        <w:t>far clearer</w:t>
      </w:r>
      <w:r>
        <w:t xml:space="preserve"> than US law </w:t>
      </w:r>
      <w:proofErr w:type="gramStart"/>
      <w:r>
        <w:rPr>
          <w:u w:val="single"/>
        </w:rPr>
        <w:t>alone</w:t>
      </w:r>
      <w:proofErr w:type="gramEnd"/>
    </w:p>
    <w:p w14:paraId="73B34215" w14:textId="77777777" w:rsidR="007F2BF5" w:rsidRPr="00A40EE6" w:rsidRDefault="007F2BF5" w:rsidP="007F2BF5">
      <w:r>
        <w:t xml:space="preserve">Peter G. </w:t>
      </w:r>
      <w:r w:rsidRPr="00A40EE6">
        <w:rPr>
          <w:rStyle w:val="Style13ptBold"/>
        </w:rPr>
        <w:t>LeFevre 13</w:t>
      </w:r>
      <w:r>
        <w:t xml:space="preserve">, Law Revision Counsel, 2004-2011, “The United States Code: Its Accuracy, Accessibility, and Currency,” 38-WTR Admin. &amp; Reg. L. News 10, Winter 2013, </w:t>
      </w:r>
      <w:proofErr w:type="spellStart"/>
      <w:r>
        <w:t>WestLaw</w:t>
      </w:r>
      <w:proofErr w:type="spellEnd"/>
    </w:p>
    <w:p w14:paraId="3EFB1844" w14:textId="77777777" w:rsidR="007F2BF5" w:rsidRPr="005332F5" w:rsidRDefault="007F2BF5" w:rsidP="007F2BF5">
      <w:pPr>
        <w:rPr>
          <w:sz w:val="16"/>
        </w:rPr>
      </w:pPr>
      <w:r w:rsidRPr="005332F5">
        <w:rPr>
          <w:sz w:val="16"/>
        </w:rPr>
        <w:t>As I was watching the debate about the Obama Administration's landmark healthcare legislation a few years ago, I got a big laugh out of one incident I saw. A Member of Congress made the mistake of admitting in public that he had not read the whole bill, and people jumped all over him. How could he vote for a bill he hadn't even read? After that it seemed like every Member had read the bill--all 2,700 pages of it.</w:t>
      </w:r>
    </w:p>
    <w:p w14:paraId="41DEAD1D" w14:textId="77777777" w:rsidR="007F2BF5" w:rsidRPr="005332F5" w:rsidRDefault="007F2BF5" w:rsidP="007F2BF5">
      <w:pPr>
        <w:rPr>
          <w:sz w:val="16"/>
        </w:rPr>
      </w:pPr>
      <w:r w:rsidRPr="003D5B38">
        <w:rPr>
          <w:rStyle w:val="StyleUnderline"/>
          <w:highlight w:val="yellow"/>
        </w:rPr>
        <w:t>Take</w:t>
      </w:r>
      <w:r w:rsidRPr="00A636CD">
        <w:rPr>
          <w:rStyle w:val="StyleUnderline"/>
        </w:rPr>
        <w:t xml:space="preserve"> out </w:t>
      </w:r>
      <w:r w:rsidRPr="003D5B38">
        <w:rPr>
          <w:rStyle w:val="StyleUnderline"/>
          <w:highlight w:val="yellow"/>
        </w:rPr>
        <w:t>a copy of the</w:t>
      </w:r>
      <w:r w:rsidRPr="005332F5">
        <w:rPr>
          <w:sz w:val="16"/>
        </w:rPr>
        <w:t xml:space="preserve"> Patient Protection and </w:t>
      </w:r>
      <w:r w:rsidRPr="003D5B38">
        <w:rPr>
          <w:rStyle w:val="Emphasis"/>
          <w:highlight w:val="yellow"/>
        </w:rPr>
        <w:t>A</w:t>
      </w:r>
      <w:r w:rsidRPr="005332F5">
        <w:rPr>
          <w:sz w:val="16"/>
        </w:rPr>
        <w:t xml:space="preserve">ffordable </w:t>
      </w:r>
      <w:r w:rsidRPr="003D5B38">
        <w:rPr>
          <w:rStyle w:val="Emphasis"/>
          <w:highlight w:val="yellow"/>
        </w:rPr>
        <w:t>C</w:t>
      </w:r>
      <w:r w:rsidRPr="005332F5">
        <w:rPr>
          <w:sz w:val="16"/>
        </w:rPr>
        <w:t xml:space="preserve">are </w:t>
      </w:r>
      <w:r w:rsidRPr="003D5B38">
        <w:rPr>
          <w:rStyle w:val="Emphasis"/>
          <w:highlight w:val="yellow"/>
        </w:rPr>
        <w:t>A</w:t>
      </w:r>
      <w:r w:rsidRPr="005332F5">
        <w:rPr>
          <w:sz w:val="16"/>
        </w:rPr>
        <w:t xml:space="preserve">ct (Pub. L. No. 111-148) </w:t>
      </w:r>
      <w:r w:rsidRPr="003D5B38">
        <w:rPr>
          <w:rStyle w:val="StyleUnderline"/>
          <w:highlight w:val="yellow"/>
        </w:rPr>
        <w:t>and</w:t>
      </w:r>
      <w:r w:rsidRPr="003D5B38">
        <w:rPr>
          <w:sz w:val="16"/>
          <w:highlight w:val="yellow"/>
        </w:rPr>
        <w:t xml:space="preserve"> </w:t>
      </w:r>
      <w:r w:rsidRPr="003D5B38">
        <w:rPr>
          <w:rStyle w:val="Emphasis"/>
          <w:highlight w:val="yellow"/>
        </w:rPr>
        <w:t>try to read it</w:t>
      </w:r>
      <w:r w:rsidRPr="00A636CD">
        <w:rPr>
          <w:rStyle w:val="StyleUnderline"/>
        </w:rPr>
        <w:t>. Let's see, here's</w:t>
      </w:r>
      <w:r w:rsidRPr="005332F5">
        <w:rPr>
          <w:sz w:val="16"/>
        </w:rPr>
        <w:t xml:space="preserve"> something interesting on </w:t>
      </w:r>
      <w:r w:rsidRPr="00A636CD">
        <w:rPr>
          <w:rStyle w:val="StyleUnderline"/>
        </w:rPr>
        <w:t>page 265</w:t>
      </w:r>
      <w:r w:rsidRPr="005332F5">
        <w:rPr>
          <w:sz w:val="16"/>
        </w:rPr>
        <w:t>: “</w:t>
      </w:r>
      <w:r w:rsidRPr="00A636CD">
        <w:rPr>
          <w:rStyle w:val="Emphasis"/>
        </w:rPr>
        <w:t xml:space="preserve">Title XXVII of the Public Health Service Act ... is </w:t>
      </w:r>
      <w:r w:rsidRPr="003D5B38">
        <w:rPr>
          <w:rStyle w:val="Emphasis"/>
          <w:highlight w:val="yellow"/>
        </w:rPr>
        <w:t>amended in section 2704 ... as</w:t>
      </w:r>
      <w:r w:rsidRPr="00A636CD">
        <w:rPr>
          <w:rStyle w:val="Emphasis"/>
        </w:rPr>
        <w:t xml:space="preserve"> so </w:t>
      </w:r>
      <w:r w:rsidRPr="003D5B38">
        <w:rPr>
          <w:rStyle w:val="Emphasis"/>
          <w:highlight w:val="yellow"/>
        </w:rPr>
        <w:t>redesignated</w:t>
      </w:r>
      <w:r w:rsidRPr="00A636CD">
        <w:rPr>
          <w:rStyle w:val="Emphasis"/>
        </w:rPr>
        <w:t xml:space="preserve"> by section 1201(</w:t>
      </w:r>
      <w:proofErr w:type="gramStart"/>
      <w:r w:rsidRPr="00A636CD">
        <w:rPr>
          <w:rStyle w:val="Emphasis"/>
        </w:rPr>
        <w:t>2)-(</w:t>
      </w:r>
      <w:proofErr w:type="gramEnd"/>
      <w:r w:rsidRPr="00A636CD">
        <w:rPr>
          <w:rStyle w:val="Emphasis"/>
        </w:rPr>
        <w:t>A) in subsection (c)-(</w:t>
      </w:r>
      <w:proofErr w:type="spellStart"/>
      <w:r w:rsidRPr="00A636CD">
        <w:rPr>
          <w:rStyle w:val="Emphasis"/>
        </w:rPr>
        <w:t>i</w:t>
      </w:r>
      <w:proofErr w:type="spellEnd"/>
      <w:r w:rsidRPr="00A636CD">
        <w:rPr>
          <w:rStyle w:val="Emphasis"/>
        </w:rPr>
        <w:t xml:space="preserve">) in paragraph (2), </w:t>
      </w:r>
      <w:r w:rsidRPr="003D5B38">
        <w:rPr>
          <w:rStyle w:val="Emphasis"/>
          <w:highlight w:val="yellow"/>
        </w:rPr>
        <w:t>by striking ‘group health plan’</w:t>
      </w:r>
      <w:r w:rsidRPr="00A636CD">
        <w:rPr>
          <w:rStyle w:val="Emphasis"/>
        </w:rPr>
        <w:t xml:space="preserve"> each place that such term appears </w:t>
      </w:r>
      <w:r w:rsidRPr="003D5B38">
        <w:rPr>
          <w:rStyle w:val="Emphasis"/>
          <w:highlight w:val="yellow"/>
        </w:rPr>
        <w:t>and inserting ‘group or individual health plan.”</w:t>
      </w:r>
      <w:r w:rsidRPr="00A636CD">
        <w:rPr>
          <w:rStyle w:val="Emphasis"/>
        </w:rPr>
        <w:t>’</w:t>
      </w:r>
      <w:r w:rsidRPr="005332F5">
        <w:rPr>
          <w:sz w:val="16"/>
        </w:rPr>
        <w:t xml:space="preserve"> Or what about this on page 283: “Section 1920(e) of such Act ..., as added by section 2001(a)(4)(B) and amended by section 2001(e)(2)(C), is amended by inserting ‘, clause (</w:t>
      </w:r>
      <w:proofErr w:type="spellStart"/>
      <w:r w:rsidRPr="005332F5">
        <w:rPr>
          <w:sz w:val="16"/>
        </w:rPr>
        <w:t>i</w:t>
      </w:r>
      <w:proofErr w:type="spellEnd"/>
      <w:r w:rsidRPr="005332F5">
        <w:rPr>
          <w:sz w:val="16"/>
        </w:rPr>
        <w:t>)(IX),’ after ‘clause (</w:t>
      </w:r>
      <w:proofErr w:type="spellStart"/>
      <w:r w:rsidRPr="005332F5">
        <w:rPr>
          <w:sz w:val="16"/>
        </w:rPr>
        <w:t>i</w:t>
      </w:r>
      <w:proofErr w:type="spellEnd"/>
      <w:r w:rsidRPr="005332F5">
        <w:rPr>
          <w:sz w:val="16"/>
        </w:rPr>
        <w:t xml:space="preserve">)(VIII).”’ </w:t>
      </w:r>
      <w:r w:rsidRPr="003D5B38">
        <w:rPr>
          <w:rStyle w:val="StyleUnderline"/>
          <w:highlight w:val="yellow"/>
        </w:rPr>
        <w:t>The</w:t>
      </w:r>
      <w:r w:rsidRPr="005332F5">
        <w:rPr>
          <w:sz w:val="16"/>
        </w:rPr>
        <w:t xml:space="preserve"> Affordable Care </w:t>
      </w:r>
      <w:r w:rsidRPr="003D5B38">
        <w:rPr>
          <w:rStyle w:val="StyleUnderline"/>
          <w:highlight w:val="yellow"/>
        </w:rPr>
        <w:t xml:space="preserve">Act contains </w:t>
      </w:r>
      <w:r w:rsidRPr="003D5B38">
        <w:rPr>
          <w:rStyle w:val="Emphasis"/>
          <w:highlight w:val="yellow"/>
        </w:rPr>
        <w:t>page after page</w:t>
      </w:r>
      <w:r w:rsidRPr="005332F5">
        <w:rPr>
          <w:sz w:val="16"/>
        </w:rPr>
        <w:t xml:space="preserve"> of provisions </w:t>
      </w:r>
      <w:r w:rsidRPr="003D5B38">
        <w:rPr>
          <w:rStyle w:val="Emphasis"/>
          <w:highlight w:val="yellow"/>
        </w:rPr>
        <w:t>like this</w:t>
      </w:r>
      <w:r w:rsidRPr="005332F5">
        <w:rPr>
          <w:sz w:val="16"/>
        </w:rPr>
        <w:t>, and after you get to title X of the law on page 883, start reading more carefully because you don't want to miss all those amendments that go back and make changes in titles I to IX.</w:t>
      </w:r>
    </w:p>
    <w:p w14:paraId="16A40528" w14:textId="77777777" w:rsidR="007F2BF5" w:rsidRPr="005332F5" w:rsidRDefault="007F2BF5" w:rsidP="007F2BF5">
      <w:pPr>
        <w:rPr>
          <w:sz w:val="16"/>
        </w:rPr>
      </w:pPr>
      <w:r w:rsidRPr="003D5B38">
        <w:rPr>
          <w:rStyle w:val="StyleUnderline"/>
          <w:highlight w:val="yellow"/>
        </w:rPr>
        <w:t>Figuring out what</w:t>
      </w:r>
      <w:r w:rsidRPr="00A636CD">
        <w:rPr>
          <w:rStyle w:val="StyleUnderline"/>
        </w:rPr>
        <w:t xml:space="preserve"> the </w:t>
      </w:r>
      <w:r w:rsidRPr="003D5B38">
        <w:rPr>
          <w:rStyle w:val="Emphasis"/>
          <w:highlight w:val="yellow"/>
        </w:rPr>
        <w:t>current law is</w:t>
      </w:r>
      <w:r w:rsidRPr="003D5B38">
        <w:rPr>
          <w:sz w:val="16"/>
          <w:highlight w:val="yellow"/>
        </w:rPr>
        <w:t xml:space="preserve"> </w:t>
      </w:r>
      <w:r w:rsidRPr="003D5B38">
        <w:rPr>
          <w:rStyle w:val="StyleUnderline"/>
          <w:highlight w:val="yellow"/>
        </w:rPr>
        <w:t>by looking at</w:t>
      </w:r>
      <w:r w:rsidRPr="00A636CD">
        <w:rPr>
          <w:rStyle w:val="StyleUnderline"/>
        </w:rPr>
        <w:t xml:space="preserve"> the</w:t>
      </w:r>
      <w:r w:rsidRPr="005332F5">
        <w:rPr>
          <w:sz w:val="16"/>
        </w:rPr>
        <w:t xml:space="preserve"> </w:t>
      </w:r>
      <w:r w:rsidRPr="00A636CD">
        <w:rPr>
          <w:rStyle w:val="Emphasis"/>
        </w:rPr>
        <w:t xml:space="preserve">slip laws and </w:t>
      </w:r>
      <w:r w:rsidRPr="003D5B38">
        <w:rPr>
          <w:rStyle w:val="Emphasis"/>
          <w:highlight w:val="yellow"/>
        </w:rPr>
        <w:t>Statutes</w:t>
      </w:r>
      <w:r w:rsidRPr="00A636CD">
        <w:rPr>
          <w:rStyle w:val="Emphasis"/>
        </w:rPr>
        <w:t xml:space="preserve"> at Large</w:t>
      </w:r>
      <w:r w:rsidRPr="005E4F19">
        <w:rPr>
          <w:rStyle w:val="StyleUnderline"/>
        </w:rPr>
        <w:t xml:space="preserve"> </w:t>
      </w:r>
      <w:r w:rsidRPr="003D5B38">
        <w:rPr>
          <w:rStyle w:val="StyleUnderline"/>
          <w:highlight w:val="yellow"/>
        </w:rPr>
        <w:t xml:space="preserve">is </w:t>
      </w:r>
      <w:r w:rsidRPr="003D5B38">
        <w:rPr>
          <w:rStyle w:val="Emphasis"/>
          <w:highlight w:val="yellow"/>
        </w:rPr>
        <w:t>impractical</w:t>
      </w:r>
      <w:r w:rsidRPr="003D5B38">
        <w:rPr>
          <w:rStyle w:val="StyleUnderline"/>
          <w:highlight w:val="yellow"/>
        </w:rPr>
        <w:t>. That is why</w:t>
      </w:r>
      <w:r w:rsidRPr="00A636CD">
        <w:rPr>
          <w:rStyle w:val="StyleUnderline"/>
        </w:rPr>
        <w:t xml:space="preserve"> the</w:t>
      </w:r>
      <w:r w:rsidRPr="005332F5">
        <w:rPr>
          <w:sz w:val="16"/>
        </w:rPr>
        <w:t xml:space="preserve"> </w:t>
      </w:r>
      <w:r w:rsidRPr="003D5B38">
        <w:rPr>
          <w:rStyle w:val="Emphasis"/>
          <w:highlight w:val="yellow"/>
        </w:rPr>
        <w:t>U</w:t>
      </w:r>
      <w:r w:rsidRPr="005332F5">
        <w:rPr>
          <w:sz w:val="16"/>
        </w:rPr>
        <w:t xml:space="preserve">nited </w:t>
      </w:r>
      <w:r w:rsidRPr="003D5B38">
        <w:rPr>
          <w:rStyle w:val="Emphasis"/>
          <w:highlight w:val="yellow"/>
        </w:rPr>
        <w:t>S</w:t>
      </w:r>
      <w:r w:rsidRPr="005332F5">
        <w:rPr>
          <w:sz w:val="16"/>
        </w:rPr>
        <w:t xml:space="preserve">tates </w:t>
      </w:r>
      <w:r w:rsidRPr="003D5B38">
        <w:rPr>
          <w:rStyle w:val="Emphasis"/>
          <w:highlight w:val="yellow"/>
        </w:rPr>
        <w:t>Code</w:t>
      </w:r>
      <w:r w:rsidRPr="003D5B38">
        <w:rPr>
          <w:sz w:val="16"/>
          <w:highlight w:val="yellow"/>
        </w:rPr>
        <w:t xml:space="preserve"> </w:t>
      </w:r>
      <w:r w:rsidRPr="003D5B38">
        <w:rPr>
          <w:rStyle w:val="StyleUnderline"/>
          <w:highlight w:val="yellow"/>
        </w:rPr>
        <w:t>is</w:t>
      </w:r>
      <w:r w:rsidRPr="003D5B38">
        <w:rPr>
          <w:sz w:val="16"/>
          <w:highlight w:val="yellow"/>
        </w:rPr>
        <w:t xml:space="preserve"> </w:t>
      </w:r>
      <w:r w:rsidRPr="003D5B38">
        <w:rPr>
          <w:rStyle w:val="Emphasis"/>
          <w:highlight w:val="yellow"/>
        </w:rPr>
        <w:t>essential</w:t>
      </w:r>
      <w:r w:rsidRPr="003D5B38">
        <w:rPr>
          <w:rStyle w:val="StyleUnderline"/>
          <w:highlight w:val="yellow"/>
        </w:rPr>
        <w:t>. What is</w:t>
      </w:r>
      <w:r w:rsidRPr="003D5B38">
        <w:rPr>
          <w:sz w:val="16"/>
          <w:highlight w:val="yellow"/>
        </w:rPr>
        <w:t xml:space="preserve"> </w:t>
      </w:r>
      <w:r w:rsidRPr="003D5B38">
        <w:rPr>
          <w:rStyle w:val="Emphasis"/>
          <w:highlight w:val="yellow"/>
        </w:rPr>
        <w:t>incomprehensible</w:t>
      </w:r>
      <w:r w:rsidRPr="00A636CD">
        <w:rPr>
          <w:rStyle w:val="Emphasis"/>
        </w:rPr>
        <w:t xml:space="preserve"> in the A</w:t>
      </w:r>
      <w:r w:rsidRPr="005332F5">
        <w:rPr>
          <w:sz w:val="16"/>
        </w:rPr>
        <w:t xml:space="preserve">ffordable </w:t>
      </w:r>
      <w:r w:rsidRPr="00A636CD">
        <w:rPr>
          <w:rStyle w:val="Emphasis"/>
        </w:rPr>
        <w:t>C</w:t>
      </w:r>
      <w:r w:rsidRPr="005332F5">
        <w:rPr>
          <w:sz w:val="16"/>
        </w:rPr>
        <w:t xml:space="preserve">are </w:t>
      </w:r>
      <w:r w:rsidRPr="00A636CD">
        <w:rPr>
          <w:rStyle w:val="Emphasis"/>
        </w:rPr>
        <w:t>A</w:t>
      </w:r>
      <w:r w:rsidRPr="005332F5">
        <w:rPr>
          <w:sz w:val="16"/>
        </w:rPr>
        <w:t xml:space="preserve">ct </w:t>
      </w:r>
      <w:r w:rsidRPr="003D5B38">
        <w:rPr>
          <w:rStyle w:val="StyleUnderline"/>
          <w:highlight w:val="yellow"/>
        </w:rPr>
        <w:t>makes</w:t>
      </w:r>
      <w:r w:rsidRPr="003D5B38">
        <w:rPr>
          <w:sz w:val="16"/>
          <w:highlight w:val="yellow"/>
        </w:rPr>
        <w:t xml:space="preserve"> </w:t>
      </w:r>
      <w:r w:rsidRPr="003D5B38">
        <w:rPr>
          <w:rStyle w:val="Emphasis"/>
          <w:highlight w:val="yellow"/>
        </w:rPr>
        <w:t>sense</w:t>
      </w:r>
      <w:r w:rsidRPr="003D5B38">
        <w:rPr>
          <w:sz w:val="16"/>
          <w:highlight w:val="yellow"/>
        </w:rPr>
        <w:t xml:space="preserve"> </w:t>
      </w:r>
      <w:r w:rsidRPr="003D5B38">
        <w:rPr>
          <w:rStyle w:val="StyleUnderline"/>
          <w:highlight w:val="yellow"/>
        </w:rPr>
        <w:t>once</w:t>
      </w:r>
      <w:r w:rsidRPr="00A636CD">
        <w:rPr>
          <w:rStyle w:val="StyleUnderline"/>
        </w:rPr>
        <w:t xml:space="preserve"> it is</w:t>
      </w:r>
      <w:r w:rsidRPr="005332F5">
        <w:rPr>
          <w:sz w:val="16"/>
        </w:rPr>
        <w:t xml:space="preserve"> </w:t>
      </w:r>
      <w:r w:rsidRPr="003D5B38">
        <w:rPr>
          <w:rStyle w:val="Emphasis"/>
          <w:highlight w:val="yellow"/>
        </w:rPr>
        <w:t>integrated</w:t>
      </w:r>
      <w:r w:rsidRPr="00A636CD">
        <w:rPr>
          <w:rStyle w:val="Emphasis"/>
        </w:rPr>
        <w:t xml:space="preserve"> into the Code</w:t>
      </w:r>
      <w:r w:rsidRPr="00A636CD">
        <w:rPr>
          <w:rStyle w:val="StyleUnderline"/>
        </w:rPr>
        <w:t>. The Code</w:t>
      </w:r>
      <w:r w:rsidRPr="005332F5">
        <w:rPr>
          <w:sz w:val="16"/>
        </w:rPr>
        <w:t xml:space="preserve"> </w:t>
      </w:r>
      <w:r w:rsidRPr="00A636CD">
        <w:rPr>
          <w:rStyle w:val="Emphasis"/>
        </w:rPr>
        <w:t>organizes</w:t>
      </w:r>
      <w:r w:rsidRPr="005332F5">
        <w:rPr>
          <w:sz w:val="16"/>
        </w:rPr>
        <w:t xml:space="preserve"> the </w:t>
      </w:r>
      <w:r w:rsidRPr="00A636CD">
        <w:rPr>
          <w:rStyle w:val="StyleUnderline"/>
        </w:rPr>
        <w:t>Federal law</w:t>
      </w:r>
      <w:r w:rsidRPr="005332F5">
        <w:rPr>
          <w:sz w:val="16"/>
        </w:rPr>
        <w:t xml:space="preserve"> into 51 broad subject matter titles </w:t>
      </w:r>
      <w:r w:rsidRPr="00A636CD">
        <w:rPr>
          <w:rStyle w:val="StyleUnderline"/>
        </w:rPr>
        <w:t>and keeps</w:t>
      </w:r>
      <w:r w:rsidRPr="005332F5">
        <w:rPr>
          <w:sz w:val="16"/>
        </w:rPr>
        <w:t xml:space="preserve"> the </w:t>
      </w:r>
      <w:r w:rsidRPr="00A636CD">
        <w:rPr>
          <w:rStyle w:val="StyleUnderline"/>
        </w:rPr>
        <w:t>law</w:t>
      </w:r>
      <w:r w:rsidRPr="005332F5">
        <w:rPr>
          <w:sz w:val="16"/>
        </w:rPr>
        <w:t xml:space="preserve"> </w:t>
      </w:r>
      <w:proofErr w:type="gramStart"/>
      <w:r w:rsidRPr="00A636CD">
        <w:rPr>
          <w:rStyle w:val="Emphasis"/>
        </w:rPr>
        <w:t>up-to-date</w:t>
      </w:r>
      <w:proofErr w:type="gramEnd"/>
      <w:r w:rsidRPr="005332F5">
        <w:rPr>
          <w:sz w:val="16"/>
        </w:rPr>
        <w:t xml:space="preserve"> </w:t>
      </w:r>
      <w:r w:rsidRPr="00A636CD">
        <w:rPr>
          <w:rStyle w:val="StyleUnderline"/>
        </w:rPr>
        <w:t xml:space="preserve">by incorporating </w:t>
      </w:r>
      <w:r w:rsidRPr="00A636CD">
        <w:rPr>
          <w:rStyle w:val="Emphasis"/>
        </w:rPr>
        <w:t>amendments</w:t>
      </w:r>
      <w:r w:rsidRPr="005332F5">
        <w:rPr>
          <w:sz w:val="16"/>
        </w:rPr>
        <w:t xml:space="preserve"> </w:t>
      </w:r>
      <w:r w:rsidRPr="00A636CD">
        <w:rPr>
          <w:rStyle w:val="StyleUnderline"/>
        </w:rPr>
        <w:t>and</w:t>
      </w:r>
      <w:r w:rsidRPr="005332F5">
        <w:rPr>
          <w:sz w:val="16"/>
        </w:rPr>
        <w:t xml:space="preserve"> </w:t>
      </w:r>
      <w:r w:rsidRPr="00A636CD">
        <w:rPr>
          <w:rStyle w:val="Emphasis"/>
        </w:rPr>
        <w:t>new provisions</w:t>
      </w:r>
      <w:r w:rsidRPr="005332F5">
        <w:rPr>
          <w:sz w:val="16"/>
        </w:rPr>
        <w:t xml:space="preserve"> </w:t>
      </w:r>
      <w:r w:rsidRPr="00A636CD">
        <w:rPr>
          <w:rStyle w:val="StyleUnderline"/>
        </w:rPr>
        <w:t>into the text</w:t>
      </w:r>
      <w:r w:rsidRPr="005332F5">
        <w:rPr>
          <w:sz w:val="16"/>
        </w:rPr>
        <w:t>.</w:t>
      </w:r>
    </w:p>
    <w:p w14:paraId="2D669E48" w14:textId="77777777" w:rsidR="007F2BF5" w:rsidRPr="005332F5" w:rsidRDefault="007F2BF5" w:rsidP="007F2BF5">
      <w:pPr>
        <w:rPr>
          <w:sz w:val="16"/>
        </w:rPr>
      </w:pPr>
      <w:r w:rsidRPr="005332F5">
        <w:rPr>
          <w:sz w:val="16"/>
        </w:rPr>
        <w:t xml:space="preserve">While </w:t>
      </w:r>
      <w:r w:rsidRPr="00A636CD">
        <w:rPr>
          <w:rStyle w:val="StyleUnderline"/>
        </w:rPr>
        <w:t>there is</w:t>
      </w:r>
      <w:r w:rsidRPr="005332F5">
        <w:rPr>
          <w:sz w:val="16"/>
        </w:rPr>
        <w:t xml:space="preserve"> </w:t>
      </w:r>
      <w:r w:rsidRPr="00A636CD">
        <w:rPr>
          <w:rStyle w:val="Emphasis"/>
        </w:rPr>
        <w:t>little disagreement</w:t>
      </w:r>
      <w:r w:rsidRPr="005332F5">
        <w:rPr>
          <w:sz w:val="16"/>
        </w:rPr>
        <w:t xml:space="preserve"> </w:t>
      </w:r>
      <w:r w:rsidRPr="00A636CD">
        <w:rPr>
          <w:rStyle w:val="StyleUnderline"/>
        </w:rPr>
        <w:t>about the</w:t>
      </w:r>
      <w:r w:rsidRPr="005332F5">
        <w:rPr>
          <w:sz w:val="16"/>
        </w:rPr>
        <w:t xml:space="preserve"> </w:t>
      </w:r>
      <w:r w:rsidRPr="00A636CD">
        <w:rPr>
          <w:rStyle w:val="Emphasis"/>
        </w:rPr>
        <w:t>necessity of the Code</w:t>
      </w:r>
      <w:r w:rsidRPr="005332F5">
        <w:rPr>
          <w:sz w:val="16"/>
        </w:rPr>
        <w:t>,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54D30653" w14:textId="77777777" w:rsidR="007F2BF5" w:rsidRPr="005332F5" w:rsidRDefault="007F2BF5" w:rsidP="007F2BF5">
      <w:pPr>
        <w:rPr>
          <w:sz w:val="16"/>
        </w:rPr>
      </w:pPr>
      <w:r w:rsidRPr="005332F5">
        <w:rPr>
          <w:sz w:val="16"/>
        </w:rPr>
        <w:t>Accuracy</w:t>
      </w:r>
    </w:p>
    <w:p w14:paraId="3EA673A5" w14:textId="77777777" w:rsidR="007F2BF5" w:rsidRPr="00A636CD" w:rsidRDefault="007F2BF5" w:rsidP="007F2BF5">
      <w:pPr>
        <w:rPr>
          <w:rStyle w:val="StyleUnderline"/>
        </w:rPr>
      </w:pPr>
      <w:r w:rsidRPr="00A636CD">
        <w:rPr>
          <w:rStyle w:val="StyleUnderline"/>
        </w:rPr>
        <w:t>The Code is the responsibility of the</w:t>
      </w:r>
      <w:r w:rsidRPr="005332F5">
        <w:rPr>
          <w:sz w:val="16"/>
        </w:rPr>
        <w:t xml:space="preserve"> Office of the Law Revision Counsel (</w:t>
      </w:r>
      <w:r w:rsidRPr="00A636CD">
        <w:rPr>
          <w:rStyle w:val="Emphasis"/>
        </w:rPr>
        <w:t>OLRC</w:t>
      </w:r>
      <w:r w:rsidRPr="005332F5">
        <w:rPr>
          <w:sz w:val="16"/>
        </w:rPr>
        <w:t xml:space="preserve">). During my many years at the OLRC, the accuracy of the Code was always the highest priority of the Office. It's not hard to see why. </w:t>
      </w:r>
      <w:r w:rsidRPr="00A636CD">
        <w:rPr>
          <w:rStyle w:val="StyleUnderline"/>
        </w:rPr>
        <w:t xml:space="preserve">By law, the printed Code is </w:t>
      </w:r>
      <w:r w:rsidRPr="00A636CD">
        <w:rPr>
          <w:rStyle w:val="Emphasis"/>
        </w:rPr>
        <w:t>evidence</w:t>
      </w:r>
      <w:r w:rsidRPr="005332F5">
        <w:rPr>
          <w:sz w:val="16"/>
        </w:rPr>
        <w:t xml:space="preserve"> </w:t>
      </w:r>
      <w:r w:rsidRPr="00A636CD">
        <w:rPr>
          <w:rStyle w:val="StyleUnderline"/>
        </w:rPr>
        <w:t xml:space="preserve">of the </w:t>
      </w:r>
      <w:r w:rsidRPr="00A636CD">
        <w:rPr>
          <w:rStyle w:val="Emphasis"/>
        </w:rPr>
        <w:t>laws it contains</w:t>
      </w:r>
      <w:r w:rsidRPr="005332F5">
        <w:rPr>
          <w:sz w:val="16"/>
        </w:rPr>
        <w:t xml:space="preserve"> </w:t>
      </w:r>
      <w:r w:rsidRPr="00A636CD">
        <w:rPr>
          <w:rStyle w:val="StyleUnderline"/>
        </w:rPr>
        <w:t>in</w:t>
      </w:r>
      <w:r w:rsidRPr="005332F5">
        <w:rPr>
          <w:sz w:val="16"/>
        </w:rPr>
        <w:t xml:space="preserve"> </w:t>
      </w:r>
      <w:r w:rsidRPr="00A636CD">
        <w:rPr>
          <w:rStyle w:val="Emphasis"/>
        </w:rPr>
        <w:t>every federal and state court and public office</w:t>
      </w:r>
      <w:r w:rsidRPr="005332F5">
        <w:rPr>
          <w:sz w:val="16"/>
        </w:rPr>
        <w:t xml:space="preserve">. </w:t>
      </w:r>
      <w:r w:rsidRPr="003D5B38">
        <w:rPr>
          <w:rStyle w:val="Emphasis"/>
          <w:highlight w:val="yellow"/>
        </w:rPr>
        <w:t>Lawyers, judges, agencies, and the public</w:t>
      </w:r>
      <w:r w:rsidRPr="003D5B38">
        <w:rPr>
          <w:rStyle w:val="StyleUnderline"/>
          <w:highlight w:val="yellow"/>
        </w:rPr>
        <w:t xml:space="preserve"> ultimately</w:t>
      </w:r>
      <w:r w:rsidRPr="005332F5">
        <w:rPr>
          <w:sz w:val="16"/>
        </w:rPr>
        <w:t xml:space="preserve"> </w:t>
      </w:r>
      <w:proofErr w:type="gramStart"/>
      <w:r w:rsidRPr="005332F5">
        <w:rPr>
          <w:sz w:val="16"/>
        </w:rPr>
        <w:t>have to</w:t>
      </w:r>
      <w:proofErr w:type="gramEnd"/>
      <w:r w:rsidRPr="005332F5">
        <w:rPr>
          <w:sz w:val="16"/>
        </w:rPr>
        <w:t xml:space="preserve"> </w:t>
      </w:r>
      <w:r w:rsidRPr="003D5B38">
        <w:rPr>
          <w:rStyle w:val="Emphasis"/>
          <w:highlight w:val="yellow"/>
        </w:rPr>
        <w:t>rely on it</w:t>
      </w:r>
      <w:r w:rsidRPr="003D5B38">
        <w:rPr>
          <w:sz w:val="16"/>
          <w:highlight w:val="yellow"/>
        </w:rPr>
        <w:t xml:space="preserve"> </w:t>
      </w:r>
      <w:r w:rsidRPr="003D5B38">
        <w:rPr>
          <w:rStyle w:val="StyleUnderline"/>
          <w:highlight w:val="yellow"/>
        </w:rPr>
        <w:t>as</w:t>
      </w:r>
      <w:r w:rsidRPr="00A636CD">
        <w:rPr>
          <w:rStyle w:val="StyleUnderline"/>
        </w:rPr>
        <w:t xml:space="preserve"> the </w:t>
      </w:r>
      <w:r w:rsidRPr="003D5B38">
        <w:rPr>
          <w:rStyle w:val="Emphasis"/>
          <w:highlight w:val="yellow"/>
        </w:rPr>
        <w:t>authoritative</w:t>
      </w:r>
      <w:r w:rsidRPr="00A636CD">
        <w:rPr>
          <w:rStyle w:val="Emphasis"/>
        </w:rPr>
        <w:t xml:space="preserve"> source</w:t>
      </w:r>
      <w:r w:rsidRPr="00A636CD">
        <w:rPr>
          <w:rStyle w:val="StyleUnderline"/>
        </w:rPr>
        <w:t xml:space="preserve"> for much of the federal law.</w:t>
      </w:r>
    </w:p>
    <w:p w14:paraId="12AF6473" w14:textId="77777777" w:rsidR="007F2BF5" w:rsidRPr="005332F5" w:rsidRDefault="007F2BF5" w:rsidP="007F2BF5">
      <w:pPr>
        <w:rPr>
          <w:sz w:val="16"/>
        </w:rPr>
      </w:pPr>
      <w:r w:rsidRPr="005332F5">
        <w:rPr>
          <w:sz w:val="16"/>
        </w:rPr>
        <w:t xml:space="preserve">But making sure the Code is accurate is not easy; it takes a good system and a well-trained </w:t>
      </w:r>
      <w:proofErr w:type="gramStart"/>
      <w:r w:rsidRPr="005332F5">
        <w:rPr>
          <w:sz w:val="16"/>
        </w:rPr>
        <w:t>staff</w:t>
      </w:r>
      <w:proofErr w:type="gramEnd"/>
      <w:r w:rsidRPr="005332F5">
        <w:rPr>
          <w:sz w:val="16"/>
        </w:rPr>
        <w:t xml:space="preserve"> and it does take time. The updating process involves classifying new laws to the Code, revising the Code to incorporate amendments and new provisions, and preparing editorial material that explains and documents each change in the Code.</w:t>
      </w:r>
    </w:p>
    <w:p w14:paraId="6DAD4BA5" w14:textId="77777777" w:rsidR="007F2BF5" w:rsidRPr="005332F5" w:rsidRDefault="007F2BF5" w:rsidP="007F2BF5">
      <w:pPr>
        <w:rPr>
          <w:sz w:val="16"/>
        </w:rPr>
      </w:pPr>
      <w:r w:rsidRPr="005332F5">
        <w:rPr>
          <w:sz w:val="16"/>
        </w:rPr>
        <w:t xml:space="preserve">On average, between 5,000 and 7,500 pages of new law </w:t>
      </w:r>
      <w:proofErr w:type="gramStart"/>
      <w:r w:rsidRPr="005332F5">
        <w:rPr>
          <w:sz w:val="16"/>
        </w:rPr>
        <w:t>is</w:t>
      </w:r>
      <w:proofErr w:type="gramEnd"/>
      <w:r w:rsidRPr="005332F5">
        <w:rPr>
          <w:sz w:val="16"/>
        </w:rPr>
        <w:t xml:space="preserve"> enacted during a two-year Congress. Each of these laws is carefully read by a team of lawyers at the OLRC. For each provision of the bill, the OLRC must decide whether it should go into the Code (general and permanent provisions only), and if so, where. This is the process of “classifying” a law and results in a law's Code classifications. Once the classifications are finalized, the OLRC begins actual text editing and preparation of editorial material that provides information about the source of Code sections, their arrangement, the references they contain, and their history. The integration of new law into the Code can be very </w:t>
      </w:r>
      <w:proofErr w:type="gramStart"/>
      <w:r w:rsidRPr="005332F5">
        <w:rPr>
          <w:sz w:val="16"/>
        </w:rPr>
        <w:t>time consuming</w:t>
      </w:r>
      <w:proofErr w:type="gramEnd"/>
      <w:r w:rsidRPr="005332F5">
        <w:rPr>
          <w:sz w:val="16"/>
        </w:rPr>
        <w:t xml:space="preserve">. Much of it is amendatory, and Congress, unlike many state legislatures, tends to favor the use of “cut and bite” amendments. Rather than replacing an old section with a new one, these amendments make changes by specific word and phrase substitutions--and there can be a lot of these. For example, my favorite section in the Code, 42 U.S.C. § 1395ww, was amended over 90 times by 19 different sections of the Affordable Care Act. The rest of that Act made similar types of amendments to hundreds of other sections </w:t>
      </w:r>
      <w:proofErr w:type="gramStart"/>
      <w:r w:rsidRPr="005332F5">
        <w:rPr>
          <w:sz w:val="16"/>
        </w:rPr>
        <w:t>in</w:t>
      </w:r>
      <w:proofErr w:type="gramEnd"/>
      <w:r w:rsidRPr="005332F5">
        <w:rPr>
          <w:sz w:val="16"/>
        </w:rPr>
        <w:t xml:space="preserve"> the Code. Each of these amendments had to be properly executed and accurately documented in the source credits and with appropriate editorial notes.</w:t>
      </w:r>
    </w:p>
    <w:p w14:paraId="2C3BD7CD" w14:textId="77777777" w:rsidR="007F2BF5" w:rsidRPr="005332F5" w:rsidRDefault="007F2BF5" w:rsidP="007F2BF5">
      <w:pPr>
        <w:rPr>
          <w:sz w:val="16"/>
        </w:rPr>
      </w:pPr>
      <w:r w:rsidRPr="003D5B38">
        <w:rPr>
          <w:rStyle w:val="StyleUnderline"/>
          <w:highlight w:val="yellow"/>
        </w:rPr>
        <w:t>The OLRC</w:t>
      </w:r>
      <w:r w:rsidRPr="005332F5">
        <w:rPr>
          <w:rStyle w:val="StyleUnderline"/>
        </w:rPr>
        <w:t xml:space="preserve"> has</w:t>
      </w:r>
      <w:r w:rsidRPr="005332F5">
        <w:rPr>
          <w:sz w:val="16"/>
        </w:rPr>
        <w:t xml:space="preserve"> an </w:t>
      </w:r>
      <w:r w:rsidRPr="005332F5">
        <w:rPr>
          <w:rStyle w:val="Emphasis"/>
        </w:rPr>
        <w:t>outstanding staff</w:t>
      </w:r>
      <w:r w:rsidRPr="005332F5">
        <w:rPr>
          <w:sz w:val="16"/>
        </w:rPr>
        <w:t xml:space="preserve">, but even the best editors will make mistakes in working through tens of thousands of changes in the Code. To ensure that these mistakes are caught and corrected before publication, the OLRC uses a multi-level review system to thoroughly check all the work done in the Office. Every update to the Code is rechecked at least once, and any change affecting the text of a law is checked even more thoroughly. </w:t>
      </w:r>
      <w:r w:rsidRPr="005332F5">
        <w:rPr>
          <w:rStyle w:val="StyleUnderline"/>
        </w:rPr>
        <w:t xml:space="preserve">This system </w:t>
      </w:r>
      <w:r w:rsidRPr="003D5B38">
        <w:rPr>
          <w:rStyle w:val="StyleUnderline"/>
          <w:highlight w:val="yellow"/>
        </w:rPr>
        <w:t xml:space="preserve">has </w:t>
      </w:r>
      <w:r w:rsidRPr="003D5B38">
        <w:rPr>
          <w:rStyle w:val="Emphasis"/>
          <w:highlight w:val="yellow"/>
        </w:rPr>
        <w:t>worked well</w:t>
      </w:r>
      <w:r w:rsidRPr="005332F5">
        <w:rPr>
          <w:rStyle w:val="StyleUnderline"/>
        </w:rPr>
        <w:t xml:space="preserve"> over the years to ensure that the</w:t>
      </w:r>
      <w:r w:rsidRPr="005E4F19">
        <w:rPr>
          <w:rStyle w:val="StyleUnderline"/>
        </w:rPr>
        <w:t xml:space="preserve"> </w:t>
      </w:r>
      <w:r w:rsidRPr="005332F5">
        <w:rPr>
          <w:rStyle w:val="Emphasis"/>
        </w:rPr>
        <w:t>Code</w:t>
      </w:r>
      <w:r w:rsidRPr="005332F5">
        <w:rPr>
          <w:rStyle w:val="StyleUnderline"/>
        </w:rPr>
        <w:t xml:space="preserve"> is </w:t>
      </w:r>
      <w:r w:rsidRPr="005332F5">
        <w:rPr>
          <w:rStyle w:val="Emphasis"/>
        </w:rPr>
        <w:t>very accurate</w:t>
      </w:r>
      <w:r w:rsidRPr="005332F5">
        <w:rPr>
          <w:sz w:val="16"/>
        </w:rPr>
        <w:t>.</w:t>
      </w:r>
    </w:p>
    <w:p w14:paraId="0ED2ABAB" w14:textId="77777777" w:rsidR="007F2BF5" w:rsidRPr="005332F5" w:rsidRDefault="007F2BF5" w:rsidP="007F2BF5">
      <w:pPr>
        <w:rPr>
          <w:sz w:val="16"/>
        </w:rPr>
      </w:pPr>
      <w:r w:rsidRPr="005332F5">
        <w:rPr>
          <w:sz w:val="16"/>
        </w:rPr>
        <w:t>Accessibility</w:t>
      </w:r>
    </w:p>
    <w:p w14:paraId="43106A94" w14:textId="77777777" w:rsidR="007F2BF5" w:rsidRPr="005332F5" w:rsidRDefault="007F2BF5" w:rsidP="007F2BF5">
      <w:pPr>
        <w:rPr>
          <w:sz w:val="16"/>
        </w:rPr>
      </w:pPr>
      <w:r w:rsidRPr="005332F5">
        <w:rPr>
          <w:sz w:val="16"/>
        </w:rPr>
        <w:t xml:space="preserve">While the accuracy of the Code is excellent, </w:t>
      </w:r>
      <w:r w:rsidRPr="003D5B38">
        <w:rPr>
          <w:rStyle w:val="Emphasis"/>
          <w:highlight w:val="yellow"/>
        </w:rPr>
        <w:t>accessibility</w:t>
      </w:r>
      <w:r w:rsidRPr="005332F5">
        <w:rPr>
          <w:sz w:val="16"/>
        </w:rPr>
        <w:t xml:space="preserve"> has not always been the best, but it </w:t>
      </w:r>
      <w:r w:rsidRPr="003D5B38">
        <w:rPr>
          <w:rStyle w:val="StyleUnderline"/>
          <w:highlight w:val="yellow"/>
        </w:rPr>
        <w:t>is getting</w:t>
      </w:r>
      <w:r w:rsidRPr="005E4F19">
        <w:rPr>
          <w:rStyle w:val="StyleUnderline"/>
        </w:rPr>
        <w:t xml:space="preserve"> </w:t>
      </w:r>
      <w:r w:rsidRPr="005332F5">
        <w:rPr>
          <w:rStyle w:val="Emphasis"/>
        </w:rPr>
        <w:t xml:space="preserve">much </w:t>
      </w:r>
      <w:r w:rsidRPr="003D5B38">
        <w:rPr>
          <w:rStyle w:val="Emphasis"/>
          <w:highlight w:val="yellow"/>
        </w:rPr>
        <w:t>better</w:t>
      </w:r>
      <w:r w:rsidRPr="005332F5">
        <w:rPr>
          <w:sz w:val="16"/>
        </w:rPr>
        <w:t>. By accessibility, I mean convenience of use. The Code has been available in print since 1926, but the print version is expensive to buy and is no longer available in many libraries. Moreover, finding something in the *11 printed Code often means relying on an index and piecing together a section from both the main edition and a supplement. The printed version is often useful for browsing through certain laws and is the best version for authenticating the law, but for most purposes the online Code is the preferred choice.</w:t>
      </w:r>
    </w:p>
    <w:p w14:paraId="67D59717" w14:textId="77777777" w:rsidR="007F2BF5" w:rsidRPr="005332F5" w:rsidRDefault="007F2BF5" w:rsidP="007F2BF5">
      <w:pPr>
        <w:rPr>
          <w:sz w:val="16"/>
        </w:rPr>
      </w:pPr>
      <w:r w:rsidRPr="005332F5">
        <w:rPr>
          <w:rStyle w:val="StyleUnderline"/>
        </w:rPr>
        <w:t xml:space="preserve">Since the 1990s, the OLRC has maintained </w:t>
      </w:r>
      <w:r w:rsidRPr="003D5B38">
        <w:rPr>
          <w:rStyle w:val="StyleUnderline"/>
          <w:highlight w:val="yellow"/>
        </w:rPr>
        <w:t xml:space="preserve">an </w:t>
      </w:r>
      <w:r w:rsidRPr="003D5B38">
        <w:rPr>
          <w:rStyle w:val="Emphasis"/>
          <w:highlight w:val="yellow"/>
        </w:rPr>
        <w:t>online</w:t>
      </w:r>
      <w:r w:rsidRPr="003D5B38">
        <w:rPr>
          <w:rStyle w:val="StyleUnderline"/>
          <w:highlight w:val="yellow"/>
        </w:rPr>
        <w:t xml:space="preserve"> version</w:t>
      </w:r>
      <w:r w:rsidRPr="005332F5">
        <w:rPr>
          <w:sz w:val="16"/>
        </w:rPr>
        <w:t xml:space="preserve"> of the Code on the House of Representatives' server at http://uscode.house.gov/ (“</w:t>
      </w:r>
      <w:proofErr w:type="spellStart"/>
      <w:r w:rsidRPr="005332F5">
        <w:rPr>
          <w:sz w:val="16"/>
        </w:rPr>
        <w:t>uscode</w:t>
      </w:r>
      <w:proofErr w:type="spellEnd"/>
      <w:r w:rsidRPr="005332F5">
        <w:rPr>
          <w:sz w:val="16"/>
        </w:rPr>
        <w:t xml:space="preserve"> website”). </w:t>
      </w:r>
      <w:r w:rsidRPr="005332F5">
        <w:rPr>
          <w:rStyle w:val="StyleUnderline"/>
        </w:rPr>
        <w:t>The</w:t>
      </w:r>
      <w:r w:rsidRPr="005332F5">
        <w:rPr>
          <w:sz w:val="16"/>
        </w:rPr>
        <w:t xml:space="preserve"> </w:t>
      </w:r>
      <w:proofErr w:type="spellStart"/>
      <w:r w:rsidRPr="005332F5">
        <w:rPr>
          <w:sz w:val="16"/>
        </w:rPr>
        <w:t>uscode</w:t>
      </w:r>
      <w:proofErr w:type="spellEnd"/>
      <w:r w:rsidRPr="005332F5">
        <w:rPr>
          <w:sz w:val="16"/>
        </w:rPr>
        <w:t xml:space="preserve"> </w:t>
      </w:r>
      <w:r w:rsidRPr="005332F5">
        <w:rPr>
          <w:rStyle w:val="Emphasis"/>
        </w:rPr>
        <w:t>website</w:t>
      </w:r>
      <w:r w:rsidRPr="005332F5">
        <w:rPr>
          <w:sz w:val="16"/>
        </w:rPr>
        <w:t xml:space="preserve"> </w:t>
      </w:r>
      <w:r w:rsidRPr="005332F5">
        <w:rPr>
          <w:rStyle w:val="StyleUnderline"/>
        </w:rPr>
        <w:t xml:space="preserve">combines the latest main edition with the latest supplement to make a </w:t>
      </w:r>
      <w:r w:rsidRPr="005332F5">
        <w:rPr>
          <w:rStyle w:val="Emphasis"/>
        </w:rPr>
        <w:t>virtual main edition</w:t>
      </w:r>
      <w:r w:rsidRPr="005E4F19">
        <w:rPr>
          <w:rStyle w:val="StyleUnderline"/>
        </w:rPr>
        <w:t xml:space="preserve"> </w:t>
      </w:r>
      <w:r w:rsidRPr="005332F5">
        <w:rPr>
          <w:rStyle w:val="StyleUnderline"/>
        </w:rPr>
        <w:t xml:space="preserve">that </w:t>
      </w:r>
      <w:r w:rsidRPr="003D5B38">
        <w:rPr>
          <w:rStyle w:val="StyleUnderline"/>
          <w:highlight w:val="yellow"/>
        </w:rPr>
        <w:t xml:space="preserve">can be </w:t>
      </w:r>
      <w:r w:rsidRPr="003D5B38">
        <w:rPr>
          <w:rStyle w:val="Emphasis"/>
          <w:highlight w:val="yellow"/>
        </w:rPr>
        <w:t>browsed</w:t>
      </w:r>
      <w:r w:rsidRPr="003D5B38">
        <w:rPr>
          <w:rStyle w:val="StyleUnderline"/>
          <w:highlight w:val="yellow"/>
        </w:rPr>
        <w:t xml:space="preserve"> and </w:t>
      </w:r>
      <w:r w:rsidRPr="003D5B38">
        <w:rPr>
          <w:rStyle w:val="Emphasis"/>
          <w:highlight w:val="yellow"/>
        </w:rPr>
        <w:t>searched</w:t>
      </w:r>
      <w:r w:rsidRPr="005332F5">
        <w:rPr>
          <w:sz w:val="16"/>
        </w:rPr>
        <w:t xml:space="preserve">. Unfortunately, the site uses an outdated search engine and features a display and navigation tools that are rather poor. Recognizing the need for a more accessible online Code, the OLRC recently launched a new website in beta which will eventually replace the old </w:t>
      </w:r>
      <w:proofErr w:type="spellStart"/>
      <w:r w:rsidRPr="005332F5">
        <w:rPr>
          <w:sz w:val="16"/>
        </w:rPr>
        <w:t>uscode</w:t>
      </w:r>
      <w:proofErr w:type="spellEnd"/>
      <w:r w:rsidRPr="005332F5">
        <w:rPr>
          <w:sz w:val="16"/>
        </w:rPr>
        <w:t xml:space="preserve"> website.</w:t>
      </w:r>
    </w:p>
    <w:p w14:paraId="081239B5" w14:textId="77777777" w:rsidR="007F2BF5" w:rsidRPr="005332F5" w:rsidRDefault="007F2BF5" w:rsidP="007F2BF5">
      <w:pPr>
        <w:rPr>
          <w:sz w:val="16"/>
        </w:rPr>
      </w:pPr>
      <w:r w:rsidRPr="005332F5">
        <w:rPr>
          <w:sz w:val="16"/>
        </w:rPr>
        <w:t xml:space="preserve">The beta website, located at http://uscodebeta.house.gov/, was developed and designed to meet the </w:t>
      </w:r>
      <w:proofErr w:type="gramStart"/>
      <w:r w:rsidRPr="005332F5">
        <w:rPr>
          <w:sz w:val="16"/>
        </w:rPr>
        <w:t>particular needs</w:t>
      </w:r>
      <w:proofErr w:type="gramEnd"/>
      <w:r w:rsidRPr="005332F5">
        <w:rPr>
          <w:sz w:val="16"/>
        </w:rPr>
        <w:t xml:space="preserve"> of the OLRC, legislative drafters, and legal researchers. The core of the website is an open source, customized Apache </w:t>
      </w:r>
      <w:proofErr w:type="spellStart"/>
      <w:r w:rsidRPr="005332F5">
        <w:rPr>
          <w:sz w:val="16"/>
        </w:rPr>
        <w:t>LuceneTM</w:t>
      </w:r>
      <w:proofErr w:type="spellEnd"/>
      <w:r w:rsidRPr="005332F5">
        <w:rPr>
          <w:sz w:val="16"/>
        </w:rPr>
        <w:t xml:space="preserve"> search engine with a </w:t>
      </w:r>
      <w:proofErr w:type="spellStart"/>
      <w:r w:rsidRPr="005332F5">
        <w:rPr>
          <w:sz w:val="16"/>
        </w:rPr>
        <w:t>SolrTM</w:t>
      </w:r>
      <w:proofErr w:type="spellEnd"/>
      <w:r w:rsidRPr="005332F5">
        <w:rPr>
          <w:sz w:val="16"/>
        </w:rPr>
        <w:t xml:space="preserve"> search platform. There is a simple search facility for quickly accessing specific Code sections or performing simple word or phrase searches and an advanced search facility for sophisticated searching of Code content using delimiters such as field or Code hierarchy restrictions, Boolean logic, proximity criteria, and case-sensitive specifications. The presentation of search results is greatly improved compared to the </w:t>
      </w:r>
      <w:proofErr w:type="spellStart"/>
      <w:r w:rsidRPr="005332F5">
        <w:rPr>
          <w:sz w:val="16"/>
        </w:rPr>
        <w:t>uscode</w:t>
      </w:r>
      <w:proofErr w:type="spellEnd"/>
      <w:r w:rsidRPr="005332F5">
        <w:rPr>
          <w:sz w:val="16"/>
        </w:rPr>
        <w:t xml:space="preserve"> website and allows for easy movement through the search results, to other parts of the Code, and within a Code section. The new site also includes the ability to browse and drill down using the Code hierarchy of titles, chapters, subchapters, etc.</w:t>
      </w:r>
    </w:p>
    <w:p w14:paraId="3E3C7AE5" w14:textId="77777777" w:rsidR="007F2BF5" w:rsidRPr="005332F5" w:rsidRDefault="007F2BF5" w:rsidP="007F2BF5">
      <w:pPr>
        <w:rPr>
          <w:sz w:val="16"/>
        </w:rPr>
      </w:pPr>
      <w:r w:rsidRPr="005332F5">
        <w:rPr>
          <w:sz w:val="16"/>
        </w:rPr>
        <w:t>In addition, the beta website includes several specialized tools for accessing Code tables--such as the Popular Name Table and Table III--and Cite Checker, a tool for quickly verifying the accuracy of cross references. At the top of each Code section displayed on the screen is a currency date which indicates whether the section is affected by any new laws not yet in the Code. Full currency information for the entire Code is clearly spelled out on a special Currency and Updating page. Additional webpages are included to explain the content of the Code and website.</w:t>
      </w:r>
    </w:p>
    <w:p w14:paraId="31436820" w14:textId="77777777" w:rsidR="007F2BF5" w:rsidRPr="00AD1873" w:rsidRDefault="007F2BF5" w:rsidP="007F2BF5">
      <w:pPr>
        <w:rPr>
          <w:sz w:val="16"/>
        </w:rPr>
      </w:pPr>
      <w:r w:rsidRPr="005332F5">
        <w:rPr>
          <w:sz w:val="16"/>
        </w:rPr>
        <w:t xml:space="preserve">The beta website was recently upgraded to include better printing options, embedded links to </w:t>
      </w:r>
      <w:proofErr w:type="gramStart"/>
      <w:r w:rsidRPr="005332F5">
        <w:rPr>
          <w:sz w:val="16"/>
        </w:rPr>
        <w:t>cross referenced</w:t>
      </w:r>
      <w:proofErr w:type="gramEnd"/>
      <w:r w:rsidRPr="005332F5">
        <w:rPr>
          <w:sz w:val="16"/>
        </w:rPr>
        <w:t xml:space="preserve"> Code sections, links from the Code classification tables to Statutes at Large pages, and other features. Most significantly, the upgraded beta website was given the capability to search and browse prior versions of the Code, the latest finalized virtual main edition, and a new more current version of the Code. The more current version of the Code, described in more detail below, is now the default choice for searching and browsing the Code. Further enhancements are under development, including a better cross-reference </w:t>
      </w:r>
      <w:proofErr w:type="gramStart"/>
      <w:r w:rsidRPr="005332F5">
        <w:rPr>
          <w:sz w:val="16"/>
        </w:rPr>
        <w:t>searching</w:t>
      </w:r>
      <w:proofErr w:type="gramEnd"/>
      <w:r w:rsidRPr="005332F5">
        <w:rPr>
          <w:sz w:val="16"/>
        </w:rPr>
        <w:t xml:space="preserve"> tool and links from Act citations in the Code to the Statutes at Large, and should be brought online once all technical issues are resolved. When all these improvements are fully implemented, the beta site will offer some excellent tools that will make researching the Code much easier.</w:t>
      </w:r>
    </w:p>
    <w:p w14:paraId="01FE71AA" w14:textId="77777777" w:rsidR="007F2BF5" w:rsidRDefault="007F2BF5" w:rsidP="007F2BF5">
      <w:pPr>
        <w:pStyle w:val="Heading3"/>
      </w:pPr>
      <w:r>
        <w:t>Solvency---Certainty---Ext</w:t>
      </w:r>
    </w:p>
    <w:p w14:paraId="195B38AA" w14:textId="77777777" w:rsidR="007F2BF5" w:rsidRDefault="007F2BF5" w:rsidP="007F2BF5">
      <w:pPr>
        <w:pStyle w:val="Heading4"/>
      </w:pPr>
      <w:r>
        <w:t xml:space="preserve">Nearly all lawyers experience statutory law exclusively through the vehicle of </w:t>
      </w:r>
      <w:proofErr w:type="gramStart"/>
      <w:r>
        <w:t>US</w:t>
      </w:r>
      <w:proofErr w:type="gramEnd"/>
      <w:r>
        <w:t xml:space="preserve"> Code. </w:t>
      </w:r>
    </w:p>
    <w:p w14:paraId="5B99842F" w14:textId="77777777" w:rsidR="007F2BF5" w:rsidRDefault="007F2BF5" w:rsidP="007F2BF5">
      <w:proofErr w:type="gramStart"/>
      <w:r>
        <w:t xml:space="preserve">Michael J. </w:t>
      </w:r>
      <w:r w:rsidRPr="00393908">
        <w:rPr>
          <w:rStyle w:val="Style13ptBold"/>
        </w:rPr>
        <w:t>Lynch 97</w:t>
      </w:r>
      <w:r>
        <w:t>,</w:t>
      </w:r>
      <w:proofErr w:type="gramEnd"/>
      <w:r>
        <w:t xml:space="preserve"> received a JD from the University of Michigan. He is Director of the Law Library at John Marshall Law School, Atlanta. GA, “The U.S. Code, the Statutes at Large, and Some Peculiarities of Codification,” Legal Reference Services Quarterly, vol. 16, no. 1, 10/03/1997, pp. 69–84 </w:t>
      </w:r>
    </w:p>
    <w:p w14:paraId="2B70F949" w14:textId="77777777" w:rsidR="007F2BF5" w:rsidRPr="00B60A8C" w:rsidRDefault="007F2BF5" w:rsidP="007F2BF5">
      <w:pPr>
        <w:rPr>
          <w:sz w:val="16"/>
        </w:rPr>
      </w:pPr>
      <w:r w:rsidRPr="002E799E">
        <w:rPr>
          <w:rStyle w:val="StyleUnderline"/>
          <w:highlight w:val="yellow"/>
        </w:rPr>
        <w:t xml:space="preserve">For </w:t>
      </w:r>
      <w:r w:rsidRPr="002E799E">
        <w:rPr>
          <w:rStyle w:val="Emphasis"/>
          <w:highlight w:val="yellow"/>
        </w:rPr>
        <w:t>most lawyers</w:t>
      </w:r>
      <w:r w:rsidRPr="002E799E">
        <w:rPr>
          <w:rStyle w:val="StyleUnderline"/>
          <w:highlight w:val="yellow"/>
        </w:rPr>
        <w:t xml:space="preserve"> the </w:t>
      </w:r>
      <w:r w:rsidRPr="002E799E">
        <w:rPr>
          <w:rStyle w:val="Emphasis"/>
          <w:highlight w:val="yellow"/>
        </w:rPr>
        <w:t>U</w:t>
      </w:r>
      <w:r w:rsidRPr="00B60A8C">
        <w:rPr>
          <w:sz w:val="16"/>
        </w:rPr>
        <w:t xml:space="preserve">nited </w:t>
      </w:r>
      <w:r w:rsidRPr="002E799E">
        <w:rPr>
          <w:rStyle w:val="Emphasis"/>
          <w:highlight w:val="yellow"/>
        </w:rPr>
        <w:t>S</w:t>
      </w:r>
      <w:r w:rsidRPr="00B60A8C">
        <w:rPr>
          <w:sz w:val="16"/>
        </w:rPr>
        <w:t xml:space="preserve">tates </w:t>
      </w:r>
      <w:r w:rsidRPr="002E799E">
        <w:rPr>
          <w:rStyle w:val="Emphasis"/>
          <w:highlight w:val="yellow"/>
        </w:rPr>
        <w:t>Code</w:t>
      </w:r>
      <w:r w:rsidRPr="002E799E">
        <w:rPr>
          <w:rStyle w:val="StyleUnderline"/>
          <w:highlight w:val="yellow"/>
        </w:rPr>
        <w:t xml:space="preserve"> is the source for</w:t>
      </w:r>
      <w:r w:rsidRPr="002E799E">
        <w:rPr>
          <w:sz w:val="16"/>
          <w:highlight w:val="yellow"/>
        </w:rPr>
        <w:t xml:space="preserve"> </w:t>
      </w:r>
      <w:r w:rsidRPr="002E799E">
        <w:rPr>
          <w:rStyle w:val="Emphasis"/>
          <w:highlight w:val="yellow"/>
        </w:rPr>
        <w:t>statutory authority</w:t>
      </w:r>
      <w:r w:rsidRPr="00B60A8C">
        <w:rPr>
          <w:rStyle w:val="StyleUnderline"/>
        </w:rPr>
        <w:t>. If they</w:t>
      </w:r>
      <w:r w:rsidRPr="002E799E">
        <w:rPr>
          <w:rStyle w:val="StyleUnderline"/>
        </w:rPr>
        <w:t xml:space="preserve"> </w:t>
      </w:r>
      <w:r w:rsidRPr="00B60A8C">
        <w:rPr>
          <w:rStyle w:val="Emphasis"/>
        </w:rPr>
        <w:t>think about it</w:t>
      </w:r>
      <w:r w:rsidRPr="00B60A8C">
        <w:rPr>
          <w:rStyle w:val="StyleUnderline"/>
        </w:rPr>
        <w:t>, which they</w:t>
      </w:r>
      <w:r w:rsidRPr="002E799E">
        <w:rPr>
          <w:rStyle w:val="StyleUnderline"/>
        </w:rPr>
        <w:t xml:space="preserve"> </w:t>
      </w:r>
      <w:r w:rsidRPr="00B60A8C">
        <w:rPr>
          <w:rStyle w:val="Emphasis"/>
        </w:rPr>
        <w:t>rarely do</w:t>
      </w:r>
      <w:r w:rsidRPr="00B60A8C">
        <w:rPr>
          <w:rStyle w:val="StyleUnderline"/>
        </w:rPr>
        <w:t>, they realize that the law is</w:t>
      </w:r>
      <w:r w:rsidRPr="00B60A8C">
        <w:rPr>
          <w:sz w:val="16"/>
        </w:rPr>
        <w:t xml:space="preserve"> </w:t>
      </w:r>
      <w:r w:rsidRPr="00B60A8C">
        <w:rPr>
          <w:rStyle w:val="Emphasis"/>
        </w:rPr>
        <w:t>also</w:t>
      </w:r>
      <w:r w:rsidRPr="00B60A8C">
        <w:rPr>
          <w:sz w:val="16"/>
        </w:rPr>
        <w:t xml:space="preserve"> </w:t>
      </w:r>
      <w:r w:rsidRPr="00B60A8C">
        <w:rPr>
          <w:rStyle w:val="StyleUnderline"/>
        </w:rPr>
        <w:t>found in the</w:t>
      </w:r>
      <w:r w:rsidRPr="00B60A8C">
        <w:rPr>
          <w:sz w:val="16"/>
        </w:rPr>
        <w:t xml:space="preserve"> </w:t>
      </w:r>
      <w:r w:rsidRPr="00B60A8C">
        <w:rPr>
          <w:rStyle w:val="Emphasis"/>
        </w:rPr>
        <w:t>Statutes at Large</w:t>
      </w:r>
      <w:r w:rsidRPr="00B60A8C">
        <w:rPr>
          <w:rStyle w:val="StyleUnderline"/>
        </w:rPr>
        <w:t xml:space="preserve">. </w:t>
      </w:r>
      <w:r w:rsidRPr="002E799E">
        <w:rPr>
          <w:rStyle w:val="Emphasis"/>
          <w:highlight w:val="yellow"/>
        </w:rPr>
        <w:t>Inconvenience</w:t>
      </w:r>
      <w:r w:rsidRPr="002E799E">
        <w:rPr>
          <w:sz w:val="16"/>
          <w:highlight w:val="yellow"/>
        </w:rPr>
        <w:t xml:space="preserve"> </w:t>
      </w:r>
      <w:r w:rsidRPr="002E799E">
        <w:rPr>
          <w:rStyle w:val="StyleUnderline"/>
          <w:highlight w:val="yellow"/>
        </w:rPr>
        <w:t>arises from</w:t>
      </w:r>
      <w:r w:rsidRPr="00B60A8C">
        <w:rPr>
          <w:sz w:val="16"/>
        </w:rPr>
        <w:t xml:space="preserve"> two aspects of </w:t>
      </w:r>
      <w:r w:rsidRPr="00B60A8C">
        <w:rPr>
          <w:rStyle w:val="StyleUnderline"/>
        </w:rPr>
        <w:t xml:space="preserve">the </w:t>
      </w:r>
      <w:r w:rsidRPr="002E799E">
        <w:rPr>
          <w:rStyle w:val="Emphasis"/>
          <w:highlight w:val="yellow"/>
        </w:rPr>
        <w:t>Statutes at Large</w:t>
      </w:r>
      <w:r w:rsidRPr="00B60A8C">
        <w:rPr>
          <w:rStyle w:val="StyleUnderline"/>
        </w:rPr>
        <w:t xml:space="preserve">. Later </w:t>
      </w:r>
      <w:r w:rsidRPr="002E799E">
        <w:rPr>
          <w:rStyle w:val="Emphasis"/>
          <w:highlight w:val="yellow"/>
        </w:rPr>
        <w:t>amendments</w:t>
      </w:r>
      <w:r w:rsidRPr="00B60A8C">
        <w:rPr>
          <w:rStyle w:val="StyleUnderline"/>
        </w:rPr>
        <w:t xml:space="preserve"> or repeals </w:t>
      </w:r>
      <w:r w:rsidRPr="002E799E">
        <w:rPr>
          <w:rStyle w:val="StyleUnderline"/>
          <w:highlight w:val="yellow"/>
        </w:rPr>
        <w:t xml:space="preserve">cannot be noted </w:t>
      </w:r>
      <w:r w:rsidRPr="002E799E">
        <w:rPr>
          <w:rStyle w:val="Emphasis"/>
          <w:highlight w:val="yellow"/>
        </w:rPr>
        <w:t>with</w:t>
      </w:r>
      <w:r w:rsidRPr="002E799E">
        <w:rPr>
          <w:rStyle w:val="StyleUnderline"/>
          <w:highlight w:val="yellow"/>
        </w:rPr>
        <w:t xml:space="preserve"> the </w:t>
      </w:r>
      <w:r w:rsidRPr="002E799E">
        <w:rPr>
          <w:rStyle w:val="Emphasis"/>
          <w:highlight w:val="yellow"/>
        </w:rPr>
        <w:t>original</w:t>
      </w:r>
      <w:r w:rsidRPr="00B60A8C">
        <w:rPr>
          <w:rStyle w:val="StyleUnderline"/>
        </w:rPr>
        <w:t xml:space="preserve"> </w:t>
      </w:r>
      <w:r w:rsidRPr="002E799E">
        <w:rPr>
          <w:rStyle w:val="StyleUnderline"/>
        </w:rPr>
        <w:t xml:space="preserve">enactment, nor can the original enactment be </w:t>
      </w:r>
      <w:r w:rsidRPr="002E799E">
        <w:rPr>
          <w:rStyle w:val="Emphasis"/>
        </w:rPr>
        <w:t>repeated</w:t>
      </w:r>
      <w:r w:rsidRPr="002E799E">
        <w:rPr>
          <w:rStyle w:val="StyleUnderline"/>
        </w:rPr>
        <w:t xml:space="preserve"> each</w:t>
      </w:r>
      <w:r w:rsidRPr="00B60A8C">
        <w:rPr>
          <w:rStyle w:val="StyleUnderline"/>
        </w:rPr>
        <w:t xml:space="preserve"> time amendments are </w:t>
      </w:r>
      <w:r w:rsidRPr="00B60A8C">
        <w:rPr>
          <w:rStyle w:val="Emphasis"/>
        </w:rPr>
        <w:t>published</w:t>
      </w:r>
      <w:r w:rsidRPr="00B60A8C">
        <w:rPr>
          <w:rStyle w:val="StyleUnderline"/>
        </w:rPr>
        <w:t xml:space="preserve">. These are among the reasons why </w:t>
      </w:r>
      <w:r w:rsidRPr="00B60A8C">
        <w:rPr>
          <w:rStyle w:val="Emphasis"/>
        </w:rPr>
        <w:t>codes</w:t>
      </w:r>
      <w:r w:rsidRPr="00B60A8C">
        <w:rPr>
          <w:sz w:val="16"/>
        </w:rPr>
        <w:t xml:space="preserve"> have </w:t>
      </w:r>
      <w:r w:rsidRPr="00B60A8C">
        <w:rPr>
          <w:rStyle w:val="StyleUnderline"/>
        </w:rPr>
        <w:t xml:space="preserve">proved useful. Nevertheless, </w:t>
      </w:r>
      <w:r w:rsidRPr="00B60A8C">
        <w:rPr>
          <w:rStyle w:val="Emphasis"/>
        </w:rPr>
        <w:t>not all laws</w:t>
      </w:r>
      <w:r w:rsidRPr="00B60A8C">
        <w:rPr>
          <w:sz w:val="16"/>
        </w:rPr>
        <w:t xml:space="preserve"> presently in force, even though “general and permanent”’ </w:t>
      </w:r>
      <w:r w:rsidRPr="00B60A8C">
        <w:rPr>
          <w:rStyle w:val="StyleUnderline"/>
        </w:rPr>
        <w:t>are</w:t>
      </w:r>
      <w:r w:rsidRPr="00B60A8C">
        <w:rPr>
          <w:sz w:val="16"/>
        </w:rPr>
        <w:t xml:space="preserve"> </w:t>
      </w:r>
      <w:r w:rsidRPr="00B60A8C">
        <w:rPr>
          <w:rStyle w:val="Emphasis"/>
        </w:rPr>
        <w:t>included</w:t>
      </w:r>
      <w:r w:rsidRPr="00B60A8C">
        <w:rPr>
          <w:sz w:val="16"/>
        </w:rPr>
        <w:t xml:space="preserve"> </w:t>
      </w:r>
      <w:r w:rsidRPr="00B60A8C">
        <w:rPr>
          <w:rStyle w:val="StyleUnderline"/>
        </w:rPr>
        <w:t>in the Code</w:t>
      </w:r>
      <w:r w:rsidRPr="00B60A8C">
        <w:rPr>
          <w:sz w:val="16"/>
        </w:rPr>
        <w:t xml:space="preserve">. Some samples of these omissions will be given. Furthermore, there remain some instances in which the Statutes at Large have a binding effect despite differing language in </w:t>
      </w:r>
      <w:proofErr w:type="gramStart"/>
      <w:r w:rsidRPr="00B60A8C">
        <w:rPr>
          <w:sz w:val="16"/>
        </w:rPr>
        <w:t>an</w:t>
      </w:r>
      <w:proofErr w:type="gramEnd"/>
      <w:r w:rsidRPr="00B60A8C">
        <w:rPr>
          <w:sz w:val="16"/>
        </w:rPr>
        <w:t xml:space="preserve"> enacted title of the Code. These instances are few enough that it is unlikely that anyone would anticipate them; but the examples given may disappoint lovers of certainty and the United States Code.</w:t>
      </w:r>
    </w:p>
    <w:p w14:paraId="281822D0" w14:textId="77777777" w:rsidR="007F2BF5" w:rsidRPr="00B60A8C" w:rsidRDefault="007F2BF5" w:rsidP="007F2BF5">
      <w:pPr>
        <w:rPr>
          <w:sz w:val="16"/>
        </w:rPr>
      </w:pPr>
      <w:r w:rsidRPr="00B60A8C">
        <w:rPr>
          <w:sz w:val="16"/>
        </w:rPr>
        <w:t>BRIEF HISTORY OF FEDERAL CODIFICATION</w:t>
      </w:r>
    </w:p>
    <w:p w14:paraId="40FC4F5E" w14:textId="77777777" w:rsidR="007F2BF5" w:rsidRPr="00B60A8C" w:rsidRDefault="007F2BF5" w:rsidP="007F2BF5">
      <w:pPr>
        <w:rPr>
          <w:sz w:val="16"/>
        </w:rPr>
      </w:pPr>
      <w:r w:rsidRPr="002E799E">
        <w:rPr>
          <w:rStyle w:val="StyleUnderline"/>
          <w:highlight w:val="yellow"/>
        </w:rPr>
        <w:t>Manuals</w:t>
      </w:r>
      <w:r w:rsidRPr="00B60A8C">
        <w:rPr>
          <w:rStyle w:val="StyleUnderline"/>
        </w:rPr>
        <w:t xml:space="preserve"> on legal research always </w:t>
      </w:r>
      <w:r w:rsidRPr="002E799E">
        <w:rPr>
          <w:rStyle w:val="StyleUnderline"/>
          <w:highlight w:val="yellow"/>
        </w:rPr>
        <w:t>refer</w:t>
      </w:r>
      <w:r w:rsidRPr="00B60A8C">
        <w:rPr>
          <w:rStyle w:val="StyleUnderline"/>
        </w:rPr>
        <w:t>-</w:t>
      </w:r>
      <w:r w:rsidRPr="002E799E">
        <w:rPr>
          <w:rStyle w:val="Emphasis"/>
          <w:highlight w:val="yellow"/>
        </w:rPr>
        <w:t>briefly</w:t>
      </w:r>
      <w:r w:rsidRPr="00B60A8C">
        <w:rPr>
          <w:rStyle w:val="StyleUnderline"/>
        </w:rPr>
        <w:t>-</w:t>
      </w:r>
      <w:r w:rsidRPr="002E799E">
        <w:rPr>
          <w:rStyle w:val="StyleUnderline"/>
          <w:highlight w:val="yellow"/>
        </w:rPr>
        <w:t>to the difference</w:t>
      </w:r>
      <w:r w:rsidRPr="00B60A8C">
        <w:rPr>
          <w:rStyle w:val="StyleUnderline"/>
        </w:rPr>
        <w:t xml:space="preserve"> between those parts of </w:t>
      </w:r>
      <w:r w:rsidRPr="002E799E">
        <w:rPr>
          <w:rStyle w:val="StyleUnderline"/>
          <w:highlight w:val="yellow"/>
        </w:rPr>
        <w:t xml:space="preserve">the </w:t>
      </w:r>
      <w:r w:rsidRPr="002E799E">
        <w:rPr>
          <w:rStyle w:val="Emphasis"/>
          <w:highlight w:val="yellow"/>
        </w:rPr>
        <w:t>Code</w:t>
      </w:r>
      <w:r w:rsidRPr="00B60A8C">
        <w:rPr>
          <w:rStyle w:val="StyleUnderline"/>
        </w:rPr>
        <w:t xml:space="preserve"> which are positive law and those which are only </w:t>
      </w:r>
      <w:r w:rsidRPr="00B60A8C">
        <w:rPr>
          <w:rStyle w:val="Emphasis"/>
        </w:rPr>
        <w:t>prima facie evidence</w:t>
      </w:r>
      <w:r w:rsidRPr="00B60A8C">
        <w:rPr>
          <w:rStyle w:val="StyleUnderline"/>
        </w:rPr>
        <w:t xml:space="preserve"> of law</w:t>
      </w:r>
      <w:r w:rsidRPr="00B60A8C">
        <w:rPr>
          <w:sz w:val="16"/>
        </w:rPr>
        <w:t xml:space="preserve">, </w:t>
      </w:r>
      <w:proofErr w:type="gramStart"/>
      <w:r w:rsidRPr="00B60A8C">
        <w:rPr>
          <w:sz w:val="16"/>
        </w:rPr>
        <w:t>This</w:t>
      </w:r>
      <w:proofErr w:type="gramEnd"/>
      <w:r w:rsidRPr="00B60A8C">
        <w:rPr>
          <w:sz w:val="16"/>
        </w:rPr>
        <w:t xml:space="preserve"> distinction is </w:t>
      </w:r>
      <w:r w:rsidRPr="00B60A8C">
        <w:rPr>
          <w:rStyle w:val="Emphasis"/>
        </w:rPr>
        <w:t>necessary</w:t>
      </w:r>
      <w:r w:rsidRPr="00B60A8C">
        <w:rPr>
          <w:sz w:val="16"/>
        </w:rPr>
        <w:t xml:space="preserve"> </w:t>
      </w:r>
      <w:r w:rsidRPr="00B60A8C">
        <w:rPr>
          <w:rStyle w:val="StyleUnderline"/>
        </w:rPr>
        <w:t xml:space="preserve">because whatever changes may be made to prepare a Code, these </w:t>
      </w:r>
      <w:r w:rsidRPr="002E799E">
        <w:rPr>
          <w:rStyle w:val="StyleUnderline"/>
          <w:highlight w:val="yellow"/>
        </w:rPr>
        <w:t xml:space="preserve">are </w:t>
      </w:r>
      <w:r w:rsidRPr="002E799E">
        <w:rPr>
          <w:rStyle w:val="Emphasis"/>
          <w:highlight w:val="yellow"/>
        </w:rPr>
        <w:t>not “the law”</w:t>
      </w:r>
      <w:r w:rsidRPr="002E799E">
        <w:rPr>
          <w:sz w:val="16"/>
          <w:highlight w:val="yellow"/>
        </w:rPr>
        <w:t xml:space="preserve"> </w:t>
      </w:r>
      <w:r w:rsidRPr="002E799E">
        <w:rPr>
          <w:rStyle w:val="StyleUnderline"/>
          <w:highlight w:val="yellow"/>
        </w:rPr>
        <w:t>unless</w:t>
      </w:r>
      <w:r w:rsidRPr="00B60A8C">
        <w:rPr>
          <w:rStyle w:val="StyleUnderline"/>
        </w:rPr>
        <w:t xml:space="preserve"> the new phrasing has been </w:t>
      </w:r>
      <w:r w:rsidRPr="002E799E">
        <w:rPr>
          <w:rStyle w:val="Emphasis"/>
          <w:highlight w:val="yellow"/>
        </w:rPr>
        <w:t>enacted by Congress</w:t>
      </w:r>
      <w:r w:rsidRPr="00B60A8C">
        <w:rPr>
          <w:sz w:val="16"/>
        </w:rPr>
        <w:t>.</w:t>
      </w:r>
    </w:p>
    <w:p w14:paraId="2A7D9FC4" w14:textId="77777777" w:rsidR="007F2BF5" w:rsidRPr="00B60A8C" w:rsidRDefault="007F2BF5" w:rsidP="007F2BF5">
      <w:pPr>
        <w:rPr>
          <w:sz w:val="16"/>
        </w:rPr>
      </w:pPr>
      <w:r w:rsidRPr="00B60A8C">
        <w:rPr>
          <w:sz w:val="16"/>
        </w:rPr>
        <w:t xml:space="preserve">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w:t>
      </w:r>
      <w:proofErr w:type="gramStart"/>
      <w:r w:rsidRPr="00B60A8C">
        <w:rPr>
          <w:sz w:val="16"/>
        </w:rPr>
        <w:t>as a whole are</w:t>
      </w:r>
      <w:proofErr w:type="gramEnd"/>
      <w:r w:rsidRPr="00B60A8C">
        <w:rPr>
          <w:sz w:val="16"/>
        </w:rPr>
        <w:t xml:space="preserv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3066FB25" w14:textId="77777777" w:rsidR="007F2BF5" w:rsidRPr="00B60A8C" w:rsidRDefault="007F2BF5" w:rsidP="007F2BF5">
      <w:pPr>
        <w:rPr>
          <w:sz w:val="16"/>
        </w:rPr>
      </w:pPr>
      <w:r w:rsidRPr="00B60A8C">
        <w:rPr>
          <w:sz w:val="16"/>
        </w:rPr>
        <w:t xml:space="preserve">Historically, the distinction between enacted and unenacted code titles can be understood by reviewing the controversy over the Revised Statutes of 1873 which Congress enacted in its entirety to simplify the task of statutory research. In 1866, Congress </w:t>
      </w:r>
      <w:proofErr w:type="gramStart"/>
      <w:r w:rsidRPr="00B60A8C">
        <w:rPr>
          <w:sz w:val="16"/>
        </w:rPr>
        <w:t>authorized</w:t>
      </w:r>
      <w:proofErr w:type="gramEnd"/>
      <w:r w:rsidRPr="00B60A8C">
        <w:rPr>
          <w:sz w:val="16"/>
        </w:rPr>
        <w:t xml:space="preserve"> and President Andrew Johnson appointed a committee of experts to select, organize, and harmonize all the statutes then in force. Congress then enacted the compilation prepared by the </w:t>
      </w:r>
      <w:proofErr w:type="gramStart"/>
      <w:r w:rsidRPr="00B60A8C">
        <w:rPr>
          <w:sz w:val="16"/>
        </w:rPr>
        <w:t>committee, and</w:t>
      </w:r>
      <w:proofErr w:type="gramEnd"/>
      <w:r w:rsidRPr="00B60A8C">
        <w:rPr>
          <w:sz w:val="16"/>
        </w:rPr>
        <w:t xml:space="preserve"> repealed all prior laws without waiting long enough for critical reaction. Despite allegedly elaborate reviews of the end product, a storm of protest arose, reacting to numerous </w:t>
      </w:r>
      <w:proofErr w:type="spellStart"/>
      <w:r w:rsidRPr="00B60A8C">
        <w:rPr>
          <w:sz w:val="16"/>
        </w:rPr>
        <w:t>enors</w:t>
      </w:r>
      <w:proofErr w:type="spellEnd"/>
      <w:r w:rsidRPr="00B60A8C">
        <w:rPr>
          <w:sz w:val="16"/>
        </w:rPr>
        <w:t xml:space="preserve"> that produced changes in the law not anticipated by Congress when it enacted at one stroke a complete body of laws for the </w:t>
      </w:r>
      <w:proofErr w:type="gramStart"/>
      <w:r w:rsidRPr="00B60A8C">
        <w:rPr>
          <w:sz w:val="16"/>
        </w:rPr>
        <w:t>nation2</w:t>
      </w:r>
      <w:proofErr w:type="gramEnd"/>
    </w:p>
    <w:p w14:paraId="79BD8537" w14:textId="77777777" w:rsidR="007F2BF5" w:rsidRPr="00B60A8C" w:rsidRDefault="007F2BF5" w:rsidP="007F2BF5">
      <w:pPr>
        <w:rPr>
          <w:sz w:val="16"/>
        </w:rPr>
      </w:pPr>
      <w:r w:rsidRPr="00B60A8C">
        <w:rPr>
          <w:sz w:val="16"/>
        </w:rPr>
        <w:t xml:space="preserve">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w:t>
      </w:r>
      <w:proofErr w:type="spellStart"/>
      <w:r w:rsidRPr="00B60A8C">
        <w:rPr>
          <w:sz w:val="16"/>
        </w:rPr>
        <w:t>usefbl</w:t>
      </w:r>
      <w:proofErr w:type="spellEnd"/>
      <w:r w:rsidRPr="00B60A8C">
        <w:rPr>
          <w:sz w:val="16"/>
        </w:rPr>
        <w:t xml:space="preserve">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76AC99D2" w14:textId="77777777" w:rsidR="007F2BF5" w:rsidRPr="00B60A8C" w:rsidRDefault="007F2BF5" w:rsidP="007F2BF5">
      <w:pPr>
        <w:rPr>
          <w:sz w:val="16"/>
        </w:rPr>
      </w:pPr>
      <w:r w:rsidRPr="00452C74">
        <w:rPr>
          <w:rStyle w:val="StyleUnderline"/>
        </w:rPr>
        <w:t xml:space="preserve">The process of preparing the </w:t>
      </w:r>
      <w:r w:rsidRPr="00452C74">
        <w:rPr>
          <w:rStyle w:val="Emphasis"/>
        </w:rPr>
        <w:t>U</w:t>
      </w:r>
      <w:r w:rsidRPr="00452C74">
        <w:rPr>
          <w:sz w:val="16"/>
        </w:rPr>
        <w:t xml:space="preserve">nited </w:t>
      </w:r>
      <w:r w:rsidRPr="00452C74">
        <w:rPr>
          <w:rStyle w:val="Emphasis"/>
        </w:rPr>
        <w:t>S</w:t>
      </w:r>
      <w:r w:rsidRPr="00452C74">
        <w:rPr>
          <w:sz w:val="16"/>
        </w:rPr>
        <w:t xml:space="preserve">tates </w:t>
      </w:r>
      <w:r w:rsidRPr="00452C74">
        <w:rPr>
          <w:rStyle w:val="Emphasis"/>
        </w:rPr>
        <w:t>Code</w:t>
      </w:r>
      <w:r w:rsidRPr="00452C74">
        <w:rPr>
          <w:rStyle w:val="StyleUnderline"/>
        </w:rPr>
        <w:t xml:space="preserve"> involved </w:t>
      </w:r>
      <w:r w:rsidRPr="00452C74">
        <w:rPr>
          <w:rStyle w:val="Emphasis"/>
        </w:rPr>
        <w:t>reorganizing</w:t>
      </w:r>
      <w:r w:rsidRPr="00452C74">
        <w:rPr>
          <w:rStyle w:val="StyleUnderline"/>
        </w:rPr>
        <w:t xml:space="preserve"> the material in the Statutes at Large by </w:t>
      </w:r>
      <w:r w:rsidRPr="00452C74">
        <w:rPr>
          <w:rStyle w:val="Emphasis"/>
        </w:rPr>
        <w:t>subject</w:t>
      </w:r>
      <w:r w:rsidRPr="00452C74">
        <w:rPr>
          <w:rStyle w:val="StyleUnderline"/>
        </w:rPr>
        <w:t xml:space="preserve">, rephrasing when necessary to </w:t>
      </w:r>
      <w:r w:rsidRPr="00452C74">
        <w:rPr>
          <w:rStyle w:val="Emphasis"/>
        </w:rPr>
        <w:t>clarify</w:t>
      </w:r>
      <w:r w:rsidRPr="00452C74">
        <w:rPr>
          <w:sz w:val="16"/>
        </w:rPr>
        <w:t xml:space="preserve"> </w:t>
      </w:r>
      <w:r w:rsidRPr="00452C74">
        <w:rPr>
          <w:rStyle w:val="StyleUnderline"/>
        </w:rPr>
        <w:t>or</w:t>
      </w:r>
      <w:r w:rsidRPr="00452C74">
        <w:rPr>
          <w:sz w:val="16"/>
        </w:rPr>
        <w:t xml:space="preserve"> </w:t>
      </w:r>
      <w:r w:rsidRPr="00452C74">
        <w:rPr>
          <w:rStyle w:val="Emphasis"/>
        </w:rPr>
        <w:t>avoid duplication</w:t>
      </w:r>
      <w:r w:rsidRPr="00452C74">
        <w:rPr>
          <w:sz w:val="16"/>
        </w:rPr>
        <w:t xml:space="preserve"> </w:t>
      </w:r>
      <w:r w:rsidRPr="00452C74">
        <w:rPr>
          <w:rStyle w:val="StyleUnderline"/>
        </w:rPr>
        <w:t>and</w:t>
      </w:r>
      <w:r w:rsidRPr="00452C74">
        <w:rPr>
          <w:sz w:val="16"/>
        </w:rPr>
        <w:t xml:space="preserve"> </w:t>
      </w:r>
      <w:r w:rsidRPr="00452C74">
        <w:rPr>
          <w:rStyle w:val="Emphasis"/>
        </w:rPr>
        <w:t>omitting</w:t>
      </w:r>
      <w:r w:rsidRPr="00452C74">
        <w:rPr>
          <w:sz w:val="16"/>
        </w:rPr>
        <w:t xml:space="preserve"> the </w:t>
      </w:r>
      <w:r w:rsidRPr="00452C74">
        <w:rPr>
          <w:rStyle w:val="Emphasis"/>
        </w:rPr>
        <w:t>obsolete</w:t>
      </w:r>
      <w:r w:rsidRPr="00452C74">
        <w:rPr>
          <w:sz w:val="16"/>
        </w:rPr>
        <w:t xml:space="preserve"> </w:t>
      </w:r>
      <w:r w:rsidRPr="00452C74">
        <w:rPr>
          <w:rStyle w:val="StyleUnderline"/>
        </w:rPr>
        <w:t xml:space="preserve">parts and provisions which are not </w:t>
      </w:r>
      <w:r w:rsidRPr="00452C74">
        <w:rPr>
          <w:rStyle w:val="Emphasis"/>
        </w:rPr>
        <w:t>permanent</w:t>
      </w:r>
      <w:r w:rsidRPr="00452C74">
        <w:rPr>
          <w:rStyle w:val="StyleUnderline"/>
        </w:rPr>
        <w:t xml:space="preserve"> and </w:t>
      </w:r>
      <w:r w:rsidRPr="00452C74">
        <w:rPr>
          <w:rStyle w:val="Emphasis"/>
        </w:rPr>
        <w:t>general</w:t>
      </w:r>
      <w:r w:rsidRPr="00452C74">
        <w:rPr>
          <w:rStyle w:val="StyleUnderline"/>
        </w:rPr>
        <w:t xml:space="preserve">. The process of </w:t>
      </w:r>
      <w:r w:rsidRPr="00452C74">
        <w:rPr>
          <w:rStyle w:val="Emphasis"/>
          <w:highlight w:val="yellow"/>
        </w:rPr>
        <w:t>codification</w:t>
      </w:r>
      <w:r w:rsidRPr="00452C74">
        <w:rPr>
          <w:rStyle w:val="StyleUnderline"/>
        </w:rPr>
        <w:t xml:space="preserve"> today still </w:t>
      </w:r>
      <w:r w:rsidRPr="00452C74">
        <w:rPr>
          <w:rStyle w:val="Emphasis"/>
          <w:highlight w:val="yellow"/>
        </w:rPr>
        <w:t>requires language adjustment</w:t>
      </w:r>
      <w:r w:rsidRPr="00452C74">
        <w:rPr>
          <w:sz w:val="16"/>
        </w:rPr>
        <w:t xml:space="preserve">. Most changes provide for internal references in </w:t>
      </w:r>
      <w:proofErr w:type="gramStart"/>
      <w:r w:rsidRPr="00452C74">
        <w:rPr>
          <w:sz w:val="16"/>
        </w:rPr>
        <w:t>statutes, or</w:t>
      </w:r>
      <w:proofErr w:type="gramEnd"/>
      <w:r w:rsidRPr="00452C74">
        <w:rPr>
          <w:sz w:val="16"/>
        </w:rPr>
        <w:t xml:space="preserve"> take account of the implied effect of later statutes on earlier ones. These changes in the language of the Acts of Congress are created by agents charged by Congress with that job (since 1978, the Office of Law Revision Counsel, 2 U.S.C. Q 285); but the changes are not themselves enacted, unless Congress enacts a </w:t>
      </w:r>
      <w:proofErr w:type="gramStart"/>
      <w:r w:rsidRPr="00452C74">
        <w:rPr>
          <w:sz w:val="16"/>
        </w:rPr>
        <w:t>title as a whole</w:t>
      </w:r>
      <w:proofErr w:type="gramEnd"/>
      <w:r w:rsidRPr="00452C74">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roofErr w:type="gramStart"/>
      <w:r w:rsidRPr="00452C74">
        <w:rPr>
          <w:sz w:val="16"/>
        </w:rPr>
        <w:t>^.^</w:t>
      </w:r>
      <w:proofErr w:type="gramEnd"/>
    </w:p>
    <w:p w14:paraId="5695FD75" w14:textId="77777777" w:rsidR="007F2BF5" w:rsidRPr="00B60A8C" w:rsidRDefault="007F2BF5" w:rsidP="007F2BF5">
      <w:pPr>
        <w:rPr>
          <w:sz w:val="16"/>
        </w:rPr>
      </w:pPr>
      <w:r w:rsidRPr="00B60A8C">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53294832" w14:textId="77777777" w:rsidR="007F2BF5" w:rsidRPr="00B60A8C" w:rsidRDefault="007F2BF5" w:rsidP="007F2BF5">
      <w:pPr>
        <w:rPr>
          <w:sz w:val="16"/>
        </w:rPr>
      </w:pPr>
      <w:r w:rsidRPr="00B60A8C">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1C38612" w14:textId="77777777" w:rsidR="007F2BF5" w:rsidRPr="005A371E" w:rsidRDefault="007F2BF5" w:rsidP="007F2BF5">
      <w:pPr>
        <w:rPr>
          <w:sz w:val="16"/>
        </w:rPr>
      </w:pPr>
      <w:r w:rsidRPr="00B60A8C">
        <w:rPr>
          <w:sz w:val="16"/>
        </w:rPr>
        <w:t xml:space="preserve">Before getting to the enactment of individual titles, Congress instituted a thoroughgoing review of the 1925 Code. According to Congressman Harlan, author of the Preface to the seventh supplement to the Code, the </w:t>
      </w:r>
      <w:r w:rsidRPr="00B60A8C">
        <w:rPr>
          <w:rStyle w:val="Emphasis"/>
        </w:rPr>
        <w:t>reviewers</w:t>
      </w:r>
      <w:r w:rsidRPr="00B60A8C">
        <w:rPr>
          <w:sz w:val="16"/>
        </w:rPr>
        <w:t xml:space="preserve"> </w:t>
      </w:r>
      <w:r w:rsidRPr="00B60A8C">
        <w:rPr>
          <w:rStyle w:val="Emphasis"/>
        </w:rPr>
        <w:t>expected</w:t>
      </w:r>
      <w:r w:rsidRPr="00B60A8C">
        <w:rPr>
          <w:sz w:val="16"/>
        </w:rPr>
        <w:t xml:space="preserve"> </w:t>
      </w:r>
      <w:r w:rsidRPr="00B60A8C">
        <w:rPr>
          <w:rStyle w:val="StyleUnderline"/>
        </w:rPr>
        <w:t xml:space="preserve">to find a </w:t>
      </w:r>
      <w:r w:rsidRPr="00B60A8C">
        <w:rPr>
          <w:rStyle w:val="Emphasis"/>
        </w:rPr>
        <w:t>thousand</w:t>
      </w:r>
      <w:r w:rsidRPr="00B60A8C">
        <w:rPr>
          <w:rStyle w:val="StyleUnderline"/>
        </w:rPr>
        <w:t xml:space="preserve"> errors, but “the closest scrutiny” only discovered 200, all of which were </w:t>
      </w:r>
      <w:r w:rsidRPr="00B60A8C">
        <w:rPr>
          <w:rStyle w:val="Emphasis"/>
        </w:rPr>
        <w:t>corrected</w:t>
      </w:r>
      <w:r w:rsidRPr="00B60A8C">
        <w:rPr>
          <w:sz w:val="16"/>
        </w:rPr>
        <w:t xml:space="preserve">. Some later cases have turned up additional errors, as will be seen, but not terribly many. </w:t>
      </w:r>
    </w:p>
    <w:p w14:paraId="74FB4D8F" w14:textId="77777777" w:rsidR="007F2BF5" w:rsidRDefault="007F2BF5" w:rsidP="007F2BF5">
      <w:pPr>
        <w:pStyle w:val="Heading3"/>
      </w:pPr>
      <w:r>
        <w:t>Solvency---Certainty---Referral---</w:t>
      </w:r>
      <w:proofErr w:type="spellStart"/>
      <w:r>
        <w:t>ext</w:t>
      </w:r>
      <w:proofErr w:type="spellEnd"/>
    </w:p>
    <w:p w14:paraId="67DB4BE0" w14:textId="77777777" w:rsidR="007F2BF5" w:rsidRPr="00A202DB" w:rsidRDefault="007F2BF5" w:rsidP="007F2BF5">
      <w:pPr>
        <w:pStyle w:val="Heading4"/>
      </w:pPr>
      <w:r>
        <w:t xml:space="preserve">It’s seen as response to a referral which </w:t>
      </w:r>
      <w:proofErr w:type="gramStart"/>
      <w:r>
        <w:t>solves</w:t>
      </w:r>
      <w:proofErr w:type="gramEnd"/>
    </w:p>
    <w:p w14:paraId="62FAC3FD" w14:textId="77777777" w:rsidR="007F2BF5" w:rsidRPr="000D06A4" w:rsidRDefault="007F2BF5" w:rsidP="007F2BF5">
      <w:r>
        <w:t xml:space="preserve">Robert A. </w:t>
      </w:r>
      <w:proofErr w:type="spellStart"/>
      <w:r w:rsidRPr="000D06A4">
        <w:rPr>
          <w:rStyle w:val="Style13ptBold"/>
        </w:rPr>
        <w:t>Katzmann</w:t>
      </w:r>
      <w:proofErr w:type="spellEnd"/>
      <w:r w:rsidRPr="000D06A4">
        <w:rPr>
          <w:rStyle w:val="Style13ptBold"/>
        </w:rPr>
        <w:t xml:space="preserve"> 12</w:t>
      </w:r>
      <w:r>
        <w:t xml:space="preserve">, Judge, U.S. Court of Appeals for the Second Circuit, “Statutes,” 87 N.Y.U. L. Rev. 637, June 2012, </w:t>
      </w:r>
      <w:proofErr w:type="spellStart"/>
      <w:r>
        <w:t>WestLaw</w:t>
      </w:r>
      <w:proofErr w:type="spellEnd"/>
    </w:p>
    <w:p w14:paraId="493DA52A" w14:textId="77777777" w:rsidR="007F2BF5" w:rsidRPr="00EA2DB2" w:rsidRDefault="007F2BF5" w:rsidP="007F2BF5">
      <w:pPr>
        <w:rPr>
          <w:sz w:val="16"/>
        </w:rPr>
      </w:pPr>
      <w:r w:rsidRPr="005E4F19">
        <w:rPr>
          <w:sz w:val="16"/>
        </w:rPr>
        <w:t xml:space="preserve">Over the years, </w:t>
      </w:r>
      <w:r w:rsidRPr="005E4F19">
        <w:rPr>
          <w:rStyle w:val="StyleUnderline"/>
        </w:rPr>
        <w:t xml:space="preserve">several proposals have been made </w:t>
      </w:r>
      <w:r w:rsidRPr="005E4F19">
        <w:rPr>
          <w:rStyle w:val="StyleUnderline"/>
          <w:highlight w:val="yellow"/>
        </w:rPr>
        <w:t>to facilitate</w:t>
      </w:r>
      <w:r w:rsidRPr="005E4F19">
        <w:rPr>
          <w:rStyle w:val="StyleUnderline"/>
        </w:rPr>
        <w:t xml:space="preserve"> statutory </w:t>
      </w:r>
      <w:r w:rsidRPr="005E4F19">
        <w:rPr>
          <w:rStyle w:val="Emphasis"/>
          <w:highlight w:val="yellow"/>
        </w:rPr>
        <w:t>revision</w:t>
      </w:r>
      <w:r w:rsidRPr="005E4F19">
        <w:rPr>
          <w:sz w:val="16"/>
        </w:rPr>
        <w:t xml:space="preserve">.232 Justice </w:t>
      </w:r>
      <w:r w:rsidRPr="005E4F19">
        <w:rPr>
          <w:rStyle w:val="Emphasis"/>
        </w:rPr>
        <w:t>Ginsburg</w:t>
      </w:r>
      <w:r w:rsidRPr="005E4F19">
        <w:rPr>
          <w:sz w:val="16"/>
        </w:rPr>
        <w:t xml:space="preserve"> </w:t>
      </w:r>
      <w:r w:rsidRPr="005E4F19">
        <w:rPr>
          <w:rStyle w:val="StyleUnderline"/>
        </w:rPr>
        <w:t>and</w:t>
      </w:r>
      <w:r w:rsidRPr="005E4F19">
        <w:rPr>
          <w:sz w:val="16"/>
        </w:rPr>
        <w:t xml:space="preserve"> her coauthor Peter </w:t>
      </w:r>
      <w:r w:rsidRPr="005E4F19">
        <w:rPr>
          <w:rStyle w:val="Emphasis"/>
        </w:rPr>
        <w:t>Huber</w:t>
      </w:r>
      <w:r w:rsidRPr="005E4F19">
        <w:rPr>
          <w:sz w:val="16"/>
        </w:rPr>
        <w:t xml:space="preserve"> </w:t>
      </w:r>
      <w:r w:rsidRPr="005E4F19">
        <w:rPr>
          <w:rStyle w:val="StyleUnderline"/>
          <w:highlight w:val="yellow"/>
        </w:rPr>
        <w:t>recommended</w:t>
      </w:r>
      <w:r w:rsidRPr="005E4F19">
        <w:rPr>
          <w:rStyle w:val="StyleUnderline"/>
        </w:rPr>
        <w:t xml:space="preserve"> that </w:t>
      </w:r>
      <w:r w:rsidRPr="005E4F19">
        <w:rPr>
          <w:rStyle w:val="StyleUnderline"/>
          <w:highlight w:val="yellow"/>
        </w:rPr>
        <w:t>a “</w:t>
      </w:r>
      <w:r w:rsidRPr="005E4F19">
        <w:rPr>
          <w:rStyle w:val="Emphasis"/>
          <w:highlight w:val="yellow"/>
        </w:rPr>
        <w:t>second look at laws</w:t>
      </w:r>
      <w:r w:rsidRPr="005E4F19">
        <w:rPr>
          <w:rStyle w:val="StyleUnderline"/>
          <w:highlight w:val="yellow"/>
        </w:rPr>
        <w:t>”</w:t>
      </w:r>
      <w:r w:rsidRPr="005E4F19">
        <w:rPr>
          <w:rStyle w:val="StyleUnderline"/>
        </w:rPr>
        <w:t xml:space="preserve"> committee be created, </w:t>
      </w:r>
      <w:r w:rsidRPr="005E4F19">
        <w:rPr>
          <w:rStyle w:val="StyleUnderline"/>
          <w:highlight w:val="yellow"/>
        </w:rPr>
        <w:t>and that</w:t>
      </w:r>
      <w:r w:rsidRPr="005E4F19">
        <w:rPr>
          <w:rStyle w:val="StyleUnderline"/>
        </w:rPr>
        <w:t xml:space="preserve"> the</w:t>
      </w:r>
      <w:r w:rsidRPr="005E4F19">
        <w:rPr>
          <w:sz w:val="16"/>
        </w:rPr>
        <w:t xml:space="preserve"> </w:t>
      </w:r>
      <w:r w:rsidRPr="005E4F19">
        <w:rPr>
          <w:rStyle w:val="Emphasis"/>
          <w:highlight w:val="yellow"/>
        </w:rPr>
        <w:t>O</w:t>
      </w:r>
      <w:r w:rsidRPr="005E4F19">
        <w:rPr>
          <w:sz w:val="16"/>
        </w:rPr>
        <w:t xml:space="preserve">ffice of </w:t>
      </w:r>
      <w:r w:rsidRPr="005E4F19">
        <w:rPr>
          <w:rStyle w:val="Emphasis"/>
          <w:highlight w:val="yellow"/>
        </w:rPr>
        <w:t>L</w:t>
      </w:r>
      <w:r w:rsidRPr="005E4F19">
        <w:rPr>
          <w:sz w:val="16"/>
        </w:rPr>
        <w:t xml:space="preserve">aw </w:t>
      </w:r>
      <w:r w:rsidRPr="005E4F19">
        <w:rPr>
          <w:rStyle w:val="Emphasis"/>
          <w:highlight w:val="yellow"/>
        </w:rPr>
        <w:t>R</w:t>
      </w:r>
      <w:r w:rsidRPr="005E4F19">
        <w:rPr>
          <w:sz w:val="16"/>
        </w:rPr>
        <w:t xml:space="preserve">evision </w:t>
      </w:r>
      <w:r w:rsidRPr="005E4F19">
        <w:rPr>
          <w:rStyle w:val="Emphasis"/>
          <w:highlight w:val="yellow"/>
        </w:rPr>
        <w:t>C</w:t>
      </w:r>
      <w:r w:rsidRPr="005E4F19">
        <w:rPr>
          <w:sz w:val="16"/>
        </w:rPr>
        <w:t xml:space="preserve">ounsel, </w:t>
      </w:r>
      <w:r w:rsidRPr="005E4F19">
        <w:rPr>
          <w:rStyle w:val="StyleUnderline"/>
        </w:rPr>
        <w:t xml:space="preserve">which </w:t>
      </w:r>
      <w:r w:rsidRPr="005E4F19">
        <w:rPr>
          <w:rStyle w:val="Emphasis"/>
        </w:rPr>
        <w:t>has</w:t>
      </w:r>
      <w:r w:rsidRPr="005E4F19">
        <w:rPr>
          <w:rStyle w:val="StyleUnderline"/>
        </w:rPr>
        <w:t xml:space="preserve"> had a</w:t>
      </w:r>
      <w:r w:rsidRPr="005E4F19">
        <w:rPr>
          <w:sz w:val="16"/>
        </w:rPr>
        <w:t xml:space="preserve"> </w:t>
      </w:r>
      <w:r w:rsidRPr="005E4F19">
        <w:rPr>
          <w:rStyle w:val="Emphasis"/>
        </w:rPr>
        <w:t>ministerial</w:t>
      </w:r>
      <w:r w:rsidRPr="005E4F19">
        <w:rPr>
          <w:sz w:val="16"/>
        </w:rPr>
        <w:t xml:space="preserve"> </w:t>
      </w:r>
      <w:r w:rsidRPr="005E4F19">
        <w:rPr>
          <w:rStyle w:val="StyleUnderline"/>
        </w:rPr>
        <w:t>role</w:t>
      </w:r>
      <w:r w:rsidRPr="005E4F19">
        <w:rPr>
          <w:sz w:val="16"/>
        </w:rPr>
        <w:t xml:space="preserve"> of correcting citations, </w:t>
      </w:r>
      <w:r w:rsidRPr="005E4F19">
        <w:rPr>
          <w:rStyle w:val="Emphasis"/>
          <w:highlight w:val="yellow"/>
        </w:rPr>
        <w:t>assist</w:t>
      </w:r>
      <w:r w:rsidRPr="005E4F19">
        <w:rPr>
          <w:sz w:val="16"/>
          <w:highlight w:val="yellow"/>
        </w:rPr>
        <w:t xml:space="preserve"> </w:t>
      </w:r>
      <w:r w:rsidRPr="005E4F19">
        <w:rPr>
          <w:rStyle w:val="StyleUnderline"/>
          <w:highlight w:val="yellow"/>
        </w:rPr>
        <w:t>in</w:t>
      </w:r>
      <w:r w:rsidRPr="005E4F19">
        <w:rPr>
          <w:sz w:val="16"/>
          <w:highlight w:val="yellow"/>
        </w:rPr>
        <w:t xml:space="preserve"> </w:t>
      </w:r>
      <w:r w:rsidRPr="005E4F19">
        <w:rPr>
          <w:rStyle w:val="Emphasis"/>
          <w:highlight w:val="yellow"/>
        </w:rPr>
        <w:t>“statutory housekeeping.”</w:t>
      </w:r>
      <w:r w:rsidRPr="005E4F19">
        <w:rPr>
          <w:sz w:val="16"/>
        </w:rPr>
        <w:t xml:space="preserve">233 Judge Frank M. Coffin urged that a unit within the judiciary collate and sift judicial opinions with suggestions for the legislative branch and send them to Congress.234 Then-Chief Judge James L. Oakes of the U.S. Court of Appeals for the Second Circuit seconded the proposal.235 Judge Wilfred Feinberg called for the Judicial Conference to “designate a handful of law professors working on a part-time basis as *687 a committee to call attention to . . . conflicts [among the circuits].”236 Justice John Paul Stevens suggested that Congress create a legislative mechanism to resolve </w:t>
      </w:r>
      <w:proofErr w:type="spellStart"/>
      <w:r w:rsidRPr="005E4F19">
        <w:rPr>
          <w:sz w:val="16"/>
        </w:rPr>
        <w:t>intercircuit</w:t>
      </w:r>
      <w:proofErr w:type="spellEnd"/>
      <w:r w:rsidRPr="005E4F19">
        <w:rPr>
          <w:sz w:val="16"/>
        </w:rPr>
        <w:t xml:space="preserve"> conflicts.237</w:t>
      </w:r>
    </w:p>
    <w:p w14:paraId="5CF61772" w14:textId="77777777" w:rsidR="007F2BF5" w:rsidRPr="00EA2DB2" w:rsidRDefault="007F2BF5" w:rsidP="007F2BF5">
      <w:pPr>
        <w:rPr>
          <w:sz w:val="16"/>
        </w:rPr>
      </w:pPr>
      <w:r w:rsidRPr="00EA2DB2">
        <w:rPr>
          <w:rStyle w:val="StyleUnderline"/>
        </w:rPr>
        <w:t>These thoughts have a</w:t>
      </w:r>
      <w:r w:rsidRPr="00EA2DB2">
        <w:rPr>
          <w:sz w:val="16"/>
        </w:rPr>
        <w:t xml:space="preserve"> </w:t>
      </w:r>
      <w:r w:rsidRPr="00EA2DB2">
        <w:rPr>
          <w:rStyle w:val="Emphasis"/>
        </w:rPr>
        <w:t>distinguished lineage</w:t>
      </w:r>
      <w:r w:rsidRPr="00EA2DB2">
        <w:rPr>
          <w:sz w:val="16"/>
        </w:rPr>
        <w:t>. In 1921, Benjamin Cardozo, then an associate judge on the New York Court of Appeals, drawing upon Roscoe Pound and Jeremy Bentham, recommended the creation of ministries of justice to facilitate law revision.238 In the early 1960s, Judge Friendly stated that “[</w:t>
      </w:r>
      <w:proofErr w:type="spellStart"/>
      <w:r w:rsidRPr="00EA2DB2">
        <w:rPr>
          <w:sz w:val="16"/>
        </w:rPr>
        <w:t>i</w:t>
      </w:r>
      <w:proofErr w:type="spellEnd"/>
      <w:r w:rsidRPr="00EA2DB2">
        <w:rPr>
          <w:sz w:val="16"/>
        </w:rPr>
        <w:t>]t would seem elementary that an agency whose task is to [help] formulate legislation . . . should be attached to the legislature.”</w:t>
      </w:r>
      <w:proofErr w:type="gramStart"/>
      <w:r w:rsidRPr="00EA2DB2">
        <w:rPr>
          <w:sz w:val="16"/>
        </w:rPr>
        <w:t>239</w:t>
      </w:r>
      <w:proofErr w:type="gramEnd"/>
    </w:p>
    <w:p w14:paraId="67EE4C6D" w14:textId="77777777" w:rsidR="007F2BF5" w:rsidRPr="00EA2DB2" w:rsidRDefault="007F2BF5" w:rsidP="007F2BF5">
      <w:pPr>
        <w:rPr>
          <w:sz w:val="16"/>
        </w:rPr>
      </w:pPr>
      <w:r w:rsidRPr="00EA2DB2">
        <w:rPr>
          <w:rStyle w:val="StyleUnderline"/>
        </w:rPr>
        <w:t>An approach that promotes</w:t>
      </w:r>
      <w:r w:rsidRPr="00EA2DB2">
        <w:rPr>
          <w:sz w:val="16"/>
        </w:rPr>
        <w:t xml:space="preserve"> improved </w:t>
      </w:r>
      <w:r w:rsidRPr="00EA2DB2">
        <w:rPr>
          <w:rStyle w:val="Emphasis"/>
        </w:rPr>
        <w:t>drafting</w:t>
      </w:r>
      <w:r w:rsidRPr="00EA2DB2">
        <w:rPr>
          <w:sz w:val="16"/>
        </w:rPr>
        <w:t xml:space="preserve"> </w:t>
      </w:r>
      <w:r w:rsidRPr="00EA2DB2">
        <w:rPr>
          <w:rStyle w:val="StyleUnderline"/>
        </w:rPr>
        <w:t>and may</w:t>
      </w:r>
      <w:r w:rsidRPr="00EA2DB2">
        <w:rPr>
          <w:sz w:val="16"/>
        </w:rPr>
        <w:t xml:space="preserve"> also </w:t>
      </w:r>
      <w:r w:rsidRPr="00EA2DB2">
        <w:rPr>
          <w:rStyle w:val="StyleUnderline"/>
        </w:rPr>
        <w:t xml:space="preserve">lead to </w:t>
      </w:r>
      <w:r w:rsidRPr="00EA2DB2">
        <w:rPr>
          <w:rStyle w:val="Emphasis"/>
        </w:rPr>
        <w:t>statutory revision</w:t>
      </w:r>
      <w:r w:rsidRPr="00EA2DB2">
        <w:rPr>
          <w:sz w:val="16"/>
        </w:rPr>
        <w:t xml:space="preserve"> </w:t>
      </w:r>
      <w:r w:rsidRPr="00EA2DB2">
        <w:rPr>
          <w:rStyle w:val="StyleUnderline"/>
        </w:rPr>
        <w:t>is</w:t>
      </w:r>
      <w:r w:rsidRPr="00EA2DB2">
        <w:rPr>
          <w:sz w:val="16"/>
        </w:rPr>
        <w:t xml:space="preserve"> a </w:t>
      </w:r>
      <w:r w:rsidRPr="00EA2DB2">
        <w:rPr>
          <w:rStyle w:val="Emphasis"/>
        </w:rPr>
        <w:t>practical</w:t>
      </w:r>
      <w:r w:rsidRPr="00EA2DB2">
        <w:rPr>
          <w:sz w:val="16"/>
        </w:rPr>
        <w:t xml:space="preserve"> effort, designed over twenty years ago by the Governance Institute.240 </w:t>
      </w:r>
      <w:r w:rsidRPr="005E4F19">
        <w:rPr>
          <w:rStyle w:val="StyleUnderline"/>
          <w:highlight w:val="yellow"/>
        </w:rPr>
        <w:t>Through</w:t>
      </w:r>
      <w:r w:rsidRPr="00EA2DB2">
        <w:rPr>
          <w:sz w:val="16"/>
        </w:rPr>
        <w:t xml:space="preserve"> this project of “</w:t>
      </w:r>
      <w:r w:rsidRPr="00EA2DB2">
        <w:rPr>
          <w:rStyle w:val="Emphasis"/>
        </w:rPr>
        <w:t xml:space="preserve">statutory </w:t>
      </w:r>
      <w:r w:rsidRPr="005E4F19">
        <w:rPr>
          <w:rStyle w:val="Emphasis"/>
          <w:highlight w:val="yellow"/>
        </w:rPr>
        <w:t>housekeeping</w:t>
      </w:r>
      <w:r w:rsidRPr="00EA2DB2">
        <w:rPr>
          <w:sz w:val="16"/>
        </w:rPr>
        <w:t>”241--in Justice Ginsburg's apt phrase--</w:t>
      </w:r>
      <w:r w:rsidRPr="005E4F19">
        <w:rPr>
          <w:rStyle w:val="Emphasis"/>
          <w:highlight w:val="yellow"/>
        </w:rPr>
        <w:t>courts</w:t>
      </w:r>
      <w:r w:rsidRPr="00EA2DB2">
        <w:rPr>
          <w:rStyle w:val="StyleUnderline"/>
        </w:rPr>
        <w:t xml:space="preserve"> of appeals</w:t>
      </w:r>
      <w:r w:rsidRPr="00EA2DB2">
        <w:rPr>
          <w:sz w:val="16"/>
        </w:rPr>
        <w:t xml:space="preserve"> send opinions that </w:t>
      </w:r>
      <w:r w:rsidRPr="005E4F19">
        <w:rPr>
          <w:rStyle w:val="Emphasis"/>
          <w:highlight w:val="yellow"/>
        </w:rPr>
        <w:t>identify possible</w:t>
      </w:r>
      <w:r w:rsidRPr="00EA2DB2">
        <w:rPr>
          <w:rStyle w:val="Emphasis"/>
        </w:rPr>
        <w:t xml:space="preserve"> technical </w:t>
      </w:r>
      <w:r w:rsidRPr="005E4F19">
        <w:rPr>
          <w:rStyle w:val="Emphasis"/>
          <w:highlight w:val="yellow"/>
        </w:rPr>
        <w:t>problems</w:t>
      </w:r>
      <w:r w:rsidRPr="00EA2DB2">
        <w:rPr>
          <w:sz w:val="16"/>
        </w:rPr>
        <w:t xml:space="preserve"> in statutes to Congress for its information and whatever action it wishes to take.242 </w:t>
      </w:r>
      <w:r w:rsidRPr="00EA2DB2">
        <w:rPr>
          <w:rStyle w:val="StyleUnderline"/>
        </w:rPr>
        <w:t>The effort</w:t>
      </w:r>
      <w:r w:rsidRPr="00EA2DB2">
        <w:rPr>
          <w:sz w:val="16"/>
        </w:rPr>
        <w:t xml:space="preserve"> </w:t>
      </w:r>
      <w:r w:rsidRPr="005E4F19">
        <w:rPr>
          <w:rStyle w:val="Emphasis"/>
          <w:highlight w:val="yellow"/>
        </w:rPr>
        <w:t>informs</w:t>
      </w:r>
      <w:r w:rsidRPr="005E4F19">
        <w:rPr>
          <w:sz w:val="16"/>
          <w:highlight w:val="yellow"/>
        </w:rPr>
        <w:t xml:space="preserve"> </w:t>
      </w:r>
      <w:r w:rsidRPr="005E4F19">
        <w:rPr>
          <w:rStyle w:val="StyleUnderline"/>
          <w:highlight w:val="yellow"/>
        </w:rPr>
        <w:t xml:space="preserve">those who </w:t>
      </w:r>
      <w:r w:rsidRPr="005E4F19">
        <w:rPr>
          <w:rStyle w:val="Emphasis"/>
          <w:highlight w:val="yellow"/>
        </w:rPr>
        <w:t>draft</w:t>
      </w:r>
      <w:r w:rsidRPr="00EA2DB2">
        <w:rPr>
          <w:rStyle w:val="StyleUnderline"/>
        </w:rPr>
        <w:t xml:space="preserve"> bills </w:t>
      </w:r>
      <w:r w:rsidRPr="005E4F19">
        <w:rPr>
          <w:rStyle w:val="StyleUnderline"/>
          <w:highlight w:val="yellow"/>
        </w:rPr>
        <w:t>of</w:t>
      </w:r>
      <w:r w:rsidRPr="00EA2DB2">
        <w:rPr>
          <w:rStyle w:val="StyleUnderline"/>
        </w:rPr>
        <w:t xml:space="preserve"> the </w:t>
      </w:r>
      <w:r w:rsidRPr="005E4F19">
        <w:rPr>
          <w:rStyle w:val="StyleUnderline"/>
          <w:highlight w:val="yellow"/>
        </w:rPr>
        <w:t>technical problems</w:t>
      </w:r>
      <w:r w:rsidRPr="00EA2DB2">
        <w:rPr>
          <w:sz w:val="16"/>
        </w:rPr>
        <w:t xml:space="preserve"> that judges identify in opinions applying statutes.</w:t>
      </w:r>
    </w:p>
    <w:p w14:paraId="3BF6CD89" w14:textId="77777777" w:rsidR="007F2BF5" w:rsidRPr="00EA2DB2" w:rsidRDefault="007F2BF5" w:rsidP="007F2BF5">
      <w:pPr>
        <w:rPr>
          <w:sz w:val="16"/>
        </w:rPr>
      </w:pPr>
      <w:r w:rsidRPr="00EA2DB2">
        <w:rPr>
          <w:sz w:val="16"/>
        </w:rPr>
        <w:t>The project began in 1988 when some judges of the U.S. Court of Appeals for the D.C. Circuit invited Judge Frank Coffin, then chair of the Judicial Conference's Judicial Branch Committee, and me,243 to analyze what happened in Congress after the courts issued statutory decisions that referred to problems in grammar, apparent “glitches,” ambiguous terminology, and omissions of key details, such as effective *688 dates.244 After identifying a small body of relevant opinions, with the aid of the D.C. Circuit judges, we assessed legislative awareness of these opinions. We discovered that committee staff did not know about judicial opinions concerning technical aspects of the statutes under the committee's jurisdiction, although they knew about decisions on broad, policy-oriented issues of statutory interpretation or decisions that a losing party with influence had asked Congress to reverse.245</w:t>
      </w:r>
    </w:p>
    <w:p w14:paraId="0637D5BE" w14:textId="77777777" w:rsidR="007F2BF5" w:rsidRPr="00EA2DB2" w:rsidRDefault="007F2BF5" w:rsidP="007F2BF5">
      <w:pPr>
        <w:rPr>
          <w:sz w:val="16"/>
        </w:rPr>
      </w:pPr>
      <w:r w:rsidRPr="00EA2DB2">
        <w:rPr>
          <w:sz w:val="16"/>
        </w:rPr>
        <w:t xml:space="preserve">Working with legislators and their staffs, we--along with the counsel of Governance Institute Distinguished Fellow and former House member Robert W. </w:t>
      </w:r>
      <w:proofErr w:type="spellStart"/>
      <w:r w:rsidRPr="00EA2DB2">
        <w:rPr>
          <w:sz w:val="16"/>
        </w:rPr>
        <w:t>Kastenmeier</w:t>
      </w:r>
      <w:proofErr w:type="spellEnd"/>
      <w:r w:rsidRPr="00EA2DB2">
        <w:rPr>
          <w:sz w:val="16"/>
        </w:rPr>
        <w:t>--conceived of a pilot project, whereby the D.C. Circuit Court of Appeals would transmit its relevant statutory opinions to the House of Representatives.246 Chief Justice Rehnquist backed the pilot project in 1993,247 and two years later the Judicial Conference recommended that all courts of appeals participate.248</w:t>
      </w:r>
    </w:p>
    <w:p w14:paraId="270F8CC0" w14:textId="77777777" w:rsidR="007F2BF5" w:rsidRPr="00EA2DB2" w:rsidRDefault="007F2BF5" w:rsidP="007F2BF5">
      <w:pPr>
        <w:rPr>
          <w:sz w:val="16"/>
        </w:rPr>
      </w:pPr>
      <w:r w:rsidRPr="00EA2DB2">
        <w:rPr>
          <w:sz w:val="16"/>
        </w:rPr>
        <w:t>In the early 2000s, more than half of the courts of appeals had transmitted opinions to Congress. Participation declined, however, because the project had not been fully institutionalized within the judiciary. In May 2006, the legislative counsel in both houses of Congress asked the Governance Institute, led by Russell Wheeler, to revitalize the project.249 The result was a June 2007 memorandum *689 from the Director of the Administrative Office of the U.S. Courts, James Duff, and from the leadership of the U.S. Judicial Conference Committee on the Judicial Branch, to all circuit judges, along with letters from the bipartisan leadership of both Judiciary Committees, asking all courts of appeals to participate.250 Statutory opinions that are appropriate for transmission include those where the court has identified possible grammatical problems that affect meaning and where the statute requires courts to fill in a gap (for example, whether Congress intended the statute to be retroactive). They also include statutes that may present ambiguities in language or ambiguities arising from having to interpret related statutes, or statutes with a perceived problem, about which a judicial opinion suggests the possibility of legislative action.</w:t>
      </w:r>
    </w:p>
    <w:p w14:paraId="1A977A78" w14:textId="77777777" w:rsidR="007F2BF5" w:rsidRPr="00EA2DB2" w:rsidRDefault="007F2BF5" w:rsidP="007F2BF5">
      <w:pPr>
        <w:rPr>
          <w:sz w:val="16"/>
        </w:rPr>
      </w:pPr>
      <w:r w:rsidRPr="00EA2DB2">
        <w:rPr>
          <w:sz w:val="16"/>
        </w:rPr>
        <w:t xml:space="preserve">The questions raised in </w:t>
      </w:r>
      <w:proofErr w:type="gramStart"/>
      <w:r w:rsidRPr="00EA2DB2">
        <w:rPr>
          <w:sz w:val="16"/>
        </w:rPr>
        <w:t>the opinions251</w:t>
      </w:r>
      <w:proofErr w:type="gramEnd"/>
      <w:r w:rsidRPr="00EA2DB2">
        <w:rPr>
          <w:sz w:val="16"/>
        </w:rPr>
        <w:t xml:space="preserve"> have been far-ranging. For instance, one opinion confronted the question of whether the Immigration and Nationality Act's (INA) requirement that an individual “lawfully resided continuously” for seven years, necessary for a waiver of inadmissibility, begins when an alien applies for adjustment of status or when that status is actually granted.252 Another case examined whether, pursuant to chapter 13 of the U.S. Bankruptcy Code, debtors, who own rather than lease a vehicle, may deduct ownership costs from repayment plans.253 In still another example, the *690 Seventh Circuit considered whether the Sex Offender Registration and Notification Act's registration requirement applies to travel by offenders that occurred before the Act's passage254 (a gap that the Supreme Court resolved in </w:t>
      </w:r>
      <w:proofErr w:type="spellStart"/>
      <w:r w:rsidRPr="00EA2DB2">
        <w:rPr>
          <w:sz w:val="16"/>
        </w:rPr>
        <w:t>Carr</w:t>
      </w:r>
      <w:proofErr w:type="spellEnd"/>
      <w:r w:rsidRPr="00EA2DB2">
        <w:rPr>
          <w:sz w:val="16"/>
        </w:rPr>
        <w:t xml:space="preserve"> v. United States255) and whether conviction for failure to register requires evidence that the defendant “knowingly” violated the registration provision.256 Grappling with a provision in the Class Action Fairness Act of 2005,257 appellate courts split as to the meaning of “not less than 7 days after the entry of the order” where a court of appeals “may accept an appeal from an order of a district court granting or denying a motion to remand a class action . . . if application is made to the court of appeals not less than 7 days after entry of the order.”258 The Third Circuit read the statute as meaning “not more than,”259 while the Seventh Circuit read the statute literally.260 Ultimately, Congress amended the section to read “not more than 10 days” after entry of the order.261</w:t>
      </w:r>
    </w:p>
    <w:p w14:paraId="40420378" w14:textId="77777777" w:rsidR="007F2BF5" w:rsidRPr="00EA2DB2" w:rsidRDefault="007F2BF5" w:rsidP="007F2BF5">
      <w:pPr>
        <w:rPr>
          <w:sz w:val="16"/>
        </w:rPr>
      </w:pPr>
      <w:r w:rsidRPr="00EA2DB2">
        <w:rPr>
          <w:sz w:val="16"/>
        </w:rPr>
        <w:t>Under protocols worked out with legislative personnel, clerks of the courts of appeals send opinions identified by the clerk, staff attorney, or the three-judge panel, to the House Speaker and Senate President Pro Tempore. The letter, which is in the nature of an executive communication, does not comment on the opinion, saying only: “Enclosed please find an opinion of the United States Court of Appeals for the [X] Circuit, which may be of interest to the Congress.”262 At the same time, the clerk sends electronic copies of the letters and opinions to the respective House and Senate Legislative Counsels (and to Governance Institute President Russell *691 Wheeler and to Brett Saxe in the Office of the General Counsel in the Administrative Office of the U.S. Courts).263 The legislative counsel uses the opinions as teaching tools about how the courts of appeals deal with drafting problems.264 The counsel offices also transmit the opinions to the House and Senate committees with jurisdiction over the legislation in question for any action those committees may wish to take.265</w:t>
      </w:r>
    </w:p>
    <w:p w14:paraId="3F8BDD13" w14:textId="77777777" w:rsidR="007F2BF5" w:rsidRPr="00EA2DB2" w:rsidRDefault="007F2BF5" w:rsidP="007F2BF5">
      <w:pPr>
        <w:rPr>
          <w:sz w:val="16"/>
        </w:rPr>
      </w:pPr>
      <w:r w:rsidRPr="00EA2DB2">
        <w:rPr>
          <w:sz w:val="16"/>
        </w:rPr>
        <w:t>Legislative support has been vital to this project throughout its history. Both legislative counsels had participated enthusiastically in the pilot project.266 Legislators themselves have been consistently positive.267 Most recently, in September 2010, in remarks to the Judicial Conference, Senator Jeff Sessions, then-ranking member of the Senate Judiciary Committee, urged the participation of all circuits as a good government project.268</w:t>
      </w:r>
    </w:p>
    <w:p w14:paraId="73ACEA81" w14:textId="77777777" w:rsidR="007F2BF5" w:rsidRPr="00EA2DB2" w:rsidRDefault="007F2BF5" w:rsidP="007F2BF5">
      <w:pPr>
        <w:rPr>
          <w:sz w:val="16"/>
        </w:rPr>
      </w:pPr>
      <w:r w:rsidRPr="00EA2DB2">
        <w:rPr>
          <w:sz w:val="16"/>
        </w:rPr>
        <w:t xml:space="preserve">*692 The strongest indicator of the project's value is the legislative testimonials calling for all courts of appeals to participate. Legislators and their </w:t>
      </w:r>
      <w:proofErr w:type="gramStart"/>
      <w:r w:rsidRPr="00EA2DB2">
        <w:rPr>
          <w:sz w:val="16"/>
        </w:rPr>
        <w:t>staffs</w:t>
      </w:r>
      <w:proofErr w:type="gramEnd"/>
      <w:r w:rsidRPr="00EA2DB2">
        <w:rPr>
          <w:sz w:val="16"/>
        </w:rPr>
        <w:t>, including the Offices of Legislative Counsel, have much to do. That they would call for all circuits to participate, suggests that the transmitted opinions benefit the drafting process.</w:t>
      </w:r>
    </w:p>
    <w:p w14:paraId="4BAD5771" w14:textId="77777777" w:rsidR="007F2BF5" w:rsidRPr="00EA2DB2" w:rsidRDefault="007F2BF5" w:rsidP="007F2BF5">
      <w:pPr>
        <w:rPr>
          <w:sz w:val="16"/>
        </w:rPr>
      </w:pPr>
      <w:r w:rsidRPr="00EA2DB2">
        <w:rPr>
          <w:sz w:val="16"/>
        </w:rPr>
        <w:t xml:space="preserve">A second measure of the project's worth derives from the ways that </w:t>
      </w:r>
      <w:r w:rsidRPr="00EA2DB2">
        <w:rPr>
          <w:rStyle w:val="StyleUnderline"/>
        </w:rPr>
        <w:t>the</w:t>
      </w:r>
      <w:r w:rsidRPr="005E4F19">
        <w:rPr>
          <w:rStyle w:val="StyleUnderline"/>
        </w:rPr>
        <w:t xml:space="preserve"> </w:t>
      </w:r>
      <w:r w:rsidRPr="00EA2DB2">
        <w:rPr>
          <w:rStyle w:val="Emphasis"/>
        </w:rPr>
        <w:t>Legislative Counsel</w:t>
      </w:r>
      <w:r w:rsidRPr="005E4F19">
        <w:rPr>
          <w:rStyle w:val="StyleUnderline"/>
        </w:rPr>
        <w:t xml:space="preserve"> </w:t>
      </w:r>
      <w:r w:rsidRPr="00EA2DB2">
        <w:rPr>
          <w:rStyle w:val="Emphasis"/>
        </w:rPr>
        <w:t>uses</w:t>
      </w:r>
      <w:r w:rsidRPr="005E4F19">
        <w:rPr>
          <w:rStyle w:val="StyleUnderline"/>
        </w:rPr>
        <w:t xml:space="preserve"> the</w:t>
      </w:r>
      <w:r w:rsidRPr="00EA2DB2">
        <w:rPr>
          <w:rStyle w:val="StyleUnderline"/>
        </w:rPr>
        <w:t xml:space="preserve"> transmissions</w:t>
      </w:r>
      <w:r w:rsidRPr="00EA2DB2">
        <w:rPr>
          <w:sz w:val="16"/>
        </w:rPr>
        <w:t xml:space="preserve">. Having examined how courts apply statutory language in specific contexts, the Legislative Counsel can be more sensitive to drafting issues that result in litigation. Frank Burk, head of the Senate Office of Legislative Counsel in the 1990s, reported that the project “helped stimulate a comprehensive two-year review of the basic rules of legislative drafting”269 by his office. He further stated that the office “developed a drafting manual that compiles the drafting rules and conventions identified during the review,” and that the office used transmitted opinions as teaching devices for “beginning staff attorneys.”270 James </w:t>
      </w:r>
      <w:proofErr w:type="spellStart"/>
      <w:r w:rsidRPr="00EA2DB2">
        <w:rPr>
          <w:sz w:val="16"/>
        </w:rPr>
        <w:t>Fransen</w:t>
      </w:r>
      <w:proofErr w:type="spellEnd"/>
      <w:r w:rsidRPr="00EA2DB2">
        <w:rPr>
          <w:sz w:val="16"/>
        </w:rPr>
        <w:t xml:space="preserve">, Burk's successor, has been similarly supportive.271 House Legislative Counsel M. Pope Barrow concurred, observing that “[t]he </w:t>
      </w:r>
      <w:r w:rsidRPr="00EA2DB2">
        <w:rPr>
          <w:rStyle w:val="StyleUnderline"/>
        </w:rPr>
        <w:t xml:space="preserve">opinions of </w:t>
      </w:r>
      <w:r w:rsidRPr="00C3300B">
        <w:rPr>
          <w:rStyle w:val="Emphasis"/>
          <w:highlight w:val="yellow"/>
        </w:rPr>
        <w:t>judges</w:t>
      </w:r>
      <w:r w:rsidRPr="00EA2DB2">
        <w:rPr>
          <w:rStyle w:val="StyleUnderline"/>
        </w:rPr>
        <w:t xml:space="preserve"> would be </w:t>
      </w:r>
      <w:r w:rsidRPr="00EA2DB2">
        <w:rPr>
          <w:rStyle w:val="Emphasis"/>
        </w:rPr>
        <w:t>especially</w:t>
      </w:r>
      <w:r w:rsidRPr="00EA2DB2">
        <w:rPr>
          <w:rStyle w:val="StyleUnderline"/>
        </w:rPr>
        <w:t xml:space="preserve"> useful if they can </w:t>
      </w:r>
      <w:r w:rsidRPr="00C3300B">
        <w:rPr>
          <w:rStyle w:val="StyleUnderline"/>
          <w:highlight w:val="yellow"/>
        </w:rPr>
        <w:t xml:space="preserve">identify </w:t>
      </w:r>
      <w:r w:rsidRPr="00C3300B">
        <w:rPr>
          <w:rStyle w:val="Emphasis"/>
          <w:highlight w:val="yellow"/>
        </w:rPr>
        <w:t>persistent patterns</w:t>
      </w:r>
      <w:r w:rsidRPr="00C3300B">
        <w:rPr>
          <w:rStyle w:val="StyleUnderline"/>
          <w:highlight w:val="yellow"/>
        </w:rPr>
        <w:t xml:space="preserve"> in </w:t>
      </w:r>
      <w:r w:rsidRPr="00C3300B">
        <w:rPr>
          <w:rStyle w:val="Emphasis"/>
          <w:highlight w:val="yellow"/>
        </w:rPr>
        <w:t>drafting errors</w:t>
      </w:r>
      <w:r w:rsidRPr="00EA2DB2">
        <w:rPr>
          <w:sz w:val="16"/>
        </w:rPr>
        <w:t>.”272 Deputy Legislative Counsel M. Douglass Bellis, who has overseen the project in the House for many years, has said that: “</w:t>
      </w:r>
      <w:r w:rsidRPr="00EA2DB2">
        <w:rPr>
          <w:rStyle w:val="StyleUnderline"/>
        </w:rPr>
        <w:t>The greater the communication</w:t>
      </w:r>
      <w:r w:rsidRPr="00EA2DB2">
        <w:rPr>
          <w:sz w:val="16"/>
        </w:rPr>
        <w:t xml:space="preserve"> between the judicial and legislative branches of government, </w:t>
      </w:r>
      <w:r w:rsidRPr="00C3300B">
        <w:rPr>
          <w:rStyle w:val="StyleUnderline"/>
          <w:highlight w:val="yellow"/>
        </w:rPr>
        <w:t>the more</w:t>
      </w:r>
      <w:r w:rsidRPr="00EA2DB2">
        <w:rPr>
          <w:rStyle w:val="StyleUnderline"/>
        </w:rPr>
        <w:t xml:space="preserve"> the </w:t>
      </w:r>
      <w:r w:rsidRPr="00C3300B">
        <w:rPr>
          <w:rStyle w:val="StyleUnderline"/>
          <w:highlight w:val="yellow"/>
        </w:rPr>
        <w:t>courts and Congress</w:t>
      </w:r>
      <w:r w:rsidRPr="00EA2DB2">
        <w:rPr>
          <w:rStyle w:val="StyleUnderline"/>
        </w:rPr>
        <w:t xml:space="preserve"> will </w:t>
      </w:r>
      <w:r w:rsidRPr="00C3300B">
        <w:rPr>
          <w:rStyle w:val="StyleUnderline"/>
          <w:highlight w:val="yellow"/>
        </w:rPr>
        <w:t xml:space="preserve">grow to </w:t>
      </w:r>
      <w:r w:rsidRPr="00C3300B">
        <w:rPr>
          <w:rStyle w:val="Emphasis"/>
          <w:highlight w:val="yellow"/>
        </w:rPr>
        <w:t>understand each other</w:t>
      </w:r>
      <w:r w:rsidRPr="00EA2DB2">
        <w:rPr>
          <w:sz w:val="16"/>
        </w:rPr>
        <w:t xml:space="preserve"> </w:t>
      </w:r>
      <w:r w:rsidRPr="00EA2DB2">
        <w:rPr>
          <w:rStyle w:val="StyleUnderline"/>
        </w:rPr>
        <w:t xml:space="preserve">and </w:t>
      </w:r>
      <w:r w:rsidRPr="00C3300B">
        <w:rPr>
          <w:rStyle w:val="StyleUnderline"/>
          <w:highlight w:val="yellow"/>
        </w:rPr>
        <w:t xml:space="preserve">the more the public can </w:t>
      </w:r>
      <w:r w:rsidRPr="00C3300B">
        <w:rPr>
          <w:rStyle w:val="Emphasis"/>
          <w:highlight w:val="yellow"/>
        </w:rPr>
        <w:t>examine</w:t>
      </w:r>
      <w:r w:rsidRPr="00EA2DB2">
        <w:rPr>
          <w:rStyle w:val="StyleUnderline"/>
        </w:rPr>
        <w:t xml:space="preserve"> what </w:t>
      </w:r>
      <w:r w:rsidRPr="00C3300B">
        <w:rPr>
          <w:rStyle w:val="StyleUnderline"/>
          <w:highlight w:val="yellow"/>
        </w:rPr>
        <w:t xml:space="preserve">its </w:t>
      </w:r>
      <w:r w:rsidRPr="00C3300B">
        <w:rPr>
          <w:rStyle w:val="Emphasis"/>
          <w:highlight w:val="yellow"/>
        </w:rPr>
        <w:t>agents</w:t>
      </w:r>
      <w:r w:rsidRPr="00EA2DB2">
        <w:rPr>
          <w:rStyle w:val="Emphasis"/>
        </w:rPr>
        <w:t xml:space="preserve"> are doing</w:t>
      </w:r>
      <w:r w:rsidRPr="00EA2DB2">
        <w:rPr>
          <w:rStyle w:val="StyleUnderline"/>
        </w:rPr>
        <w:t xml:space="preserve"> on its </w:t>
      </w:r>
      <w:r w:rsidRPr="00EA2DB2">
        <w:rPr>
          <w:rStyle w:val="Emphasis"/>
        </w:rPr>
        <w:t>behalf</w:t>
      </w:r>
      <w:r w:rsidRPr="00EA2DB2">
        <w:rPr>
          <w:sz w:val="16"/>
        </w:rPr>
        <w:t xml:space="preserve">.”273 Both Bellis and </w:t>
      </w:r>
      <w:proofErr w:type="spellStart"/>
      <w:r w:rsidRPr="00EA2DB2">
        <w:rPr>
          <w:sz w:val="16"/>
        </w:rPr>
        <w:t>Fransen</w:t>
      </w:r>
      <w:proofErr w:type="spellEnd"/>
      <w:r w:rsidRPr="00EA2DB2">
        <w:rPr>
          <w:sz w:val="16"/>
        </w:rPr>
        <w:t xml:space="preserve"> circulate transmitted opinions to their respective staffs because of the opinions' instructive value.274</w:t>
      </w:r>
    </w:p>
    <w:p w14:paraId="54005833" w14:textId="77777777" w:rsidR="007F2BF5" w:rsidRPr="00EA2DB2" w:rsidRDefault="007F2BF5" w:rsidP="007F2BF5">
      <w:pPr>
        <w:rPr>
          <w:sz w:val="16"/>
        </w:rPr>
      </w:pPr>
      <w:r w:rsidRPr="00EA2DB2">
        <w:rPr>
          <w:sz w:val="16"/>
        </w:rPr>
        <w:t xml:space="preserve">At first glance, one might think that the most important metric of the project's effectiveness would be the number of statutes passed to remedy problems identified in the opinions. From the outset, however, the project's creators cautioned that its principal purpose was not to produce legislative change, but rather to inform busy legislators and their </w:t>
      </w:r>
      <w:proofErr w:type="gramStart"/>
      <w:r w:rsidRPr="00EA2DB2">
        <w:rPr>
          <w:sz w:val="16"/>
        </w:rPr>
        <w:t>staffs</w:t>
      </w:r>
      <w:proofErr w:type="gramEnd"/>
      <w:r w:rsidRPr="00EA2DB2">
        <w:rPr>
          <w:sz w:val="16"/>
        </w:rPr>
        <w:t xml:space="preserve"> of possible technical problems in statutes. And, as Bellis noted, Congress may do nothing because it may determine that *693 the relevant court “is making good decisions in hard cases,”275 thereby creating no reason for Congress to intervene. The goal of the project “is not to find ‘mistakes' that Congress made and should correct . . . [but] to open communication so that Congress can learn how the courts are reacting to and interpreting statutes.”276 He observed that the feedback is invaluable: “[I]t calls our attention to drafting situations that are capable of repetition,” suggesting that the referrals may “have a greater ultimate influence on the language of statutes than when (and to the extent) they lead to an amendment of the particular law.”277</w:t>
      </w:r>
    </w:p>
    <w:p w14:paraId="2C4487AD" w14:textId="77777777" w:rsidR="007F2BF5" w:rsidRPr="00A202DB" w:rsidRDefault="007F2BF5" w:rsidP="007F2BF5">
      <w:pPr>
        <w:rPr>
          <w:sz w:val="16"/>
        </w:rPr>
      </w:pPr>
      <w:r w:rsidRPr="00EA2DB2">
        <w:rPr>
          <w:sz w:val="16"/>
        </w:rPr>
        <w:t xml:space="preserve">In sum, </w:t>
      </w:r>
      <w:r w:rsidRPr="00EA2DB2">
        <w:rPr>
          <w:rStyle w:val="StyleUnderline"/>
        </w:rPr>
        <w:t>the mechanism</w:t>
      </w:r>
      <w:r w:rsidRPr="00EA2DB2">
        <w:rPr>
          <w:sz w:val="16"/>
        </w:rPr>
        <w:t xml:space="preserve"> for transmitting opinions has the following virtues: (1) it is a neutral mechanism of communication, merely a transmission belt of communication; (2) it </w:t>
      </w:r>
      <w:r w:rsidRPr="00EA2DB2">
        <w:rPr>
          <w:rStyle w:val="StyleUnderline"/>
        </w:rPr>
        <w:t>does</w:t>
      </w:r>
      <w:r w:rsidRPr="00EA2DB2">
        <w:rPr>
          <w:sz w:val="16"/>
        </w:rPr>
        <w:t xml:space="preserve"> </w:t>
      </w:r>
      <w:r w:rsidRPr="00EA2DB2">
        <w:rPr>
          <w:rStyle w:val="Emphasis"/>
        </w:rPr>
        <w:t>not</w:t>
      </w:r>
      <w:r w:rsidRPr="00EA2DB2">
        <w:rPr>
          <w:sz w:val="16"/>
        </w:rPr>
        <w:t xml:space="preserve"> </w:t>
      </w:r>
      <w:r w:rsidRPr="00EA2DB2">
        <w:rPr>
          <w:rStyle w:val="StyleUnderline"/>
        </w:rPr>
        <w:t xml:space="preserve">require the </w:t>
      </w:r>
      <w:r w:rsidRPr="00EA2DB2">
        <w:rPr>
          <w:rStyle w:val="Emphasis"/>
        </w:rPr>
        <w:t>creation</w:t>
      </w:r>
      <w:r w:rsidRPr="00EA2DB2">
        <w:rPr>
          <w:rStyle w:val="StyleUnderline"/>
        </w:rPr>
        <w:t xml:space="preserve"> of a body or committee</w:t>
      </w:r>
      <w:r w:rsidRPr="00EA2DB2">
        <w:rPr>
          <w:sz w:val="16"/>
        </w:rPr>
        <w:t xml:space="preserve">; (3) Congress has encouraged it; and (4) it promotes good government. In the words of the chair and ranking members of the House and Senate Judiciary Committees: “These modest efforts have supplied pertinent and timely information to Congress that it might not otherwise receive,” including information about “possible technical problems in statutes that may be susceptible to technical amendment; and, in any case, how statutes might be drafted to reflect legislative intent most accurately.”278 Although it is inherent in the system that there will be occasional tensions between courts and Congress, </w:t>
      </w:r>
      <w:r w:rsidRPr="00EA2DB2">
        <w:rPr>
          <w:rStyle w:val="StyleUnderline"/>
        </w:rPr>
        <w:t>this</w:t>
      </w:r>
      <w:r w:rsidRPr="00EA2DB2">
        <w:rPr>
          <w:sz w:val="16"/>
        </w:rPr>
        <w:t xml:space="preserve"> effort </w:t>
      </w:r>
      <w:r w:rsidRPr="00C3300B">
        <w:rPr>
          <w:rStyle w:val="StyleUnderline"/>
          <w:highlight w:val="yellow"/>
        </w:rPr>
        <w:t>promotes</w:t>
      </w:r>
      <w:r w:rsidRPr="00C3300B">
        <w:rPr>
          <w:sz w:val="16"/>
          <w:highlight w:val="yellow"/>
        </w:rPr>
        <w:t xml:space="preserve"> </w:t>
      </w:r>
      <w:r w:rsidRPr="00C3300B">
        <w:rPr>
          <w:rStyle w:val="Emphasis"/>
          <w:highlight w:val="yellow"/>
        </w:rPr>
        <w:t>inter-branch comity</w:t>
      </w:r>
      <w:r w:rsidRPr="00C3300B">
        <w:rPr>
          <w:sz w:val="16"/>
          <w:highlight w:val="yellow"/>
        </w:rPr>
        <w:t xml:space="preserve"> </w:t>
      </w:r>
      <w:r w:rsidRPr="00C3300B">
        <w:rPr>
          <w:rStyle w:val="StyleUnderline"/>
          <w:highlight w:val="yellow"/>
        </w:rPr>
        <w:t>and</w:t>
      </w:r>
      <w:r w:rsidRPr="00C3300B">
        <w:rPr>
          <w:sz w:val="16"/>
          <w:highlight w:val="yellow"/>
        </w:rPr>
        <w:t xml:space="preserve"> </w:t>
      </w:r>
      <w:r w:rsidRPr="00C3300B">
        <w:rPr>
          <w:rStyle w:val="Emphasis"/>
          <w:highlight w:val="yellow"/>
        </w:rPr>
        <w:t>dialogue</w:t>
      </w:r>
      <w:r w:rsidRPr="00C3300B">
        <w:rPr>
          <w:sz w:val="16"/>
          <w:highlight w:val="yellow"/>
        </w:rPr>
        <w:t xml:space="preserve"> </w:t>
      </w:r>
      <w:r w:rsidRPr="00C3300B">
        <w:rPr>
          <w:rStyle w:val="StyleUnderline"/>
          <w:highlight w:val="yellow"/>
        </w:rPr>
        <w:t xml:space="preserve">in a way that </w:t>
      </w:r>
      <w:r w:rsidRPr="00C3300B">
        <w:rPr>
          <w:rStyle w:val="Emphasis"/>
          <w:highlight w:val="yellow"/>
        </w:rPr>
        <w:t>reduces conflict</w:t>
      </w:r>
      <w:r w:rsidRPr="00EA2DB2">
        <w:rPr>
          <w:sz w:val="16"/>
        </w:rPr>
        <w:t>. Indeed, it may well be worth considering whether it might be useful to develop a parallel transmission process between the executive branch and Congress, whereby agency general counsels sifting through judicial opinions identify issues of relevance to Congress, perhaps with suggestions for Congress to consider. The Administrative Conference of the United States279 might play a useful role in examining the feasibility of this idea and its implementation.</w:t>
      </w:r>
    </w:p>
    <w:p w14:paraId="5C15C7F2" w14:textId="77777777" w:rsidR="007F2BF5" w:rsidRPr="00C3300B" w:rsidRDefault="007F2BF5" w:rsidP="007F2BF5">
      <w:pPr>
        <w:pStyle w:val="Heading4"/>
      </w:pPr>
      <w:r>
        <w:t xml:space="preserve">Adverse court decisions can be treated as recommending technical </w:t>
      </w:r>
      <w:proofErr w:type="gramStart"/>
      <w:r>
        <w:t>amendments</w:t>
      </w:r>
      <w:proofErr w:type="gramEnd"/>
    </w:p>
    <w:p w14:paraId="4AA46F6C" w14:textId="77777777" w:rsidR="007F2BF5" w:rsidRPr="00BF10AD" w:rsidRDefault="007F2BF5" w:rsidP="007F2BF5">
      <w:r>
        <w:t xml:space="preserve">Robert A. </w:t>
      </w:r>
      <w:proofErr w:type="spellStart"/>
      <w:r w:rsidRPr="00BF10AD">
        <w:rPr>
          <w:rStyle w:val="Style13ptBold"/>
        </w:rPr>
        <w:t>Katzmann</w:t>
      </w:r>
      <w:proofErr w:type="spellEnd"/>
      <w:r w:rsidRPr="00BF10AD">
        <w:rPr>
          <w:rStyle w:val="Style13ptBold"/>
        </w:rPr>
        <w:t xml:space="preserve"> &amp;</w:t>
      </w:r>
      <w:r>
        <w:t xml:space="preserve"> Russel R. </w:t>
      </w:r>
      <w:r w:rsidRPr="00BF10AD">
        <w:rPr>
          <w:rStyle w:val="Style13ptBold"/>
        </w:rPr>
        <w:t>Wheeler 7</w:t>
      </w:r>
      <w:r>
        <w:t xml:space="preserve">, </w:t>
      </w:r>
      <w:proofErr w:type="spellStart"/>
      <w:r>
        <w:t>Katzmann</w:t>
      </w:r>
      <w:proofErr w:type="spellEnd"/>
      <w:r>
        <w:t xml:space="preserve"> is Judge, United States Court of Appeals for the Second Circuit; Wheeler is President, the Governance Institute, “A Mechanism for “Statutory Housekeeping”: Appellate Courts Working </w:t>
      </w:r>
      <w:proofErr w:type="gramStart"/>
      <w:r>
        <w:t>With</w:t>
      </w:r>
      <w:proofErr w:type="gramEnd"/>
      <w:r>
        <w:t xml:space="preserve"> Congress,” 9 J. App. </w:t>
      </w:r>
      <w:proofErr w:type="spellStart"/>
      <w:r>
        <w:t>Prac</w:t>
      </w:r>
      <w:proofErr w:type="spellEnd"/>
      <w:r>
        <w:t xml:space="preserve">. &amp; Process 131, Spring 2007, </w:t>
      </w:r>
      <w:proofErr w:type="spellStart"/>
      <w:r>
        <w:t>WestLaw</w:t>
      </w:r>
      <w:proofErr w:type="spellEnd"/>
    </w:p>
    <w:p w14:paraId="21535A47" w14:textId="77777777" w:rsidR="007F2BF5" w:rsidRPr="001F087C" w:rsidRDefault="007F2BF5" w:rsidP="007F2BF5">
      <w:pPr>
        <w:rPr>
          <w:sz w:val="16"/>
        </w:rPr>
      </w:pPr>
      <w:r w:rsidRPr="001F087C">
        <w:rPr>
          <w:sz w:val="16"/>
        </w:rPr>
        <w:t xml:space="preserve">This year </w:t>
      </w:r>
      <w:r w:rsidRPr="00AD1873">
        <w:rPr>
          <w:rStyle w:val="StyleUnderline"/>
        </w:rPr>
        <w:t>the bipartisan leadership of</w:t>
      </w:r>
      <w:r w:rsidRPr="001F087C">
        <w:rPr>
          <w:sz w:val="16"/>
        </w:rPr>
        <w:t xml:space="preserve"> the </w:t>
      </w:r>
      <w:r w:rsidRPr="00AD1873">
        <w:rPr>
          <w:rStyle w:val="StyleUnderline"/>
        </w:rPr>
        <w:t>House and Senate Judiciary</w:t>
      </w:r>
      <w:r w:rsidRPr="001F087C">
        <w:rPr>
          <w:sz w:val="16"/>
        </w:rPr>
        <w:t xml:space="preserve"> Committees </w:t>
      </w:r>
      <w:r w:rsidRPr="00AD1873">
        <w:rPr>
          <w:rStyle w:val="StyleUnderline"/>
        </w:rPr>
        <w:t xml:space="preserve">called for </w:t>
      </w:r>
      <w:r w:rsidRPr="005E4F19">
        <w:rPr>
          <w:rStyle w:val="Emphasis"/>
          <w:highlight w:val="yellow"/>
        </w:rPr>
        <w:t>the</w:t>
      </w:r>
      <w:r w:rsidRPr="005E4F19">
        <w:rPr>
          <w:rStyle w:val="StyleUnderline"/>
        </w:rPr>
        <w:t xml:space="preserve"> United States </w:t>
      </w:r>
      <w:r w:rsidRPr="005E4F19">
        <w:rPr>
          <w:rStyle w:val="Emphasis"/>
          <w:highlight w:val="yellow"/>
        </w:rPr>
        <w:t>Courts</w:t>
      </w:r>
      <w:r w:rsidRPr="00AD1873">
        <w:rPr>
          <w:rStyle w:val="Emphasis"/>
        </w:rPr>
        <w:t xml:space="preserve"> of Appeals'</w:t>
      </w:r>
      <w:r w:rsidRPr="001F087C">
        <w:rPr>
          <w:sz w:val="16"/>
        </w:rPr>
        <w:t xml:space="preserve"> widespread </w:t>
      </w:r>
      <w:r w:rsidRPr="00AD1873">
        <w:rPr>
          <w:rStyle w:val="Emphasis"/>
        </w:rPr>
        <w:t>participation</w:t>
      </w:r>
      <w:r w:rsidRPr="001F087C">
        <w:rPr>
          <w:sz w:val="16"/>
        </w:rPr>
        <w:t xml:space="preserve"> in a decades-old project </w:t>
      </w:r>
      <w:r w:rsidRPr="00AD1873">
        <w:rPr>
          <w:rStyle w:val="StyleUnderline"/>
        </w:rPr>
        <w:t>to</w:t>
      </w:r>
      <w:r w:rsidRPr="001F087C">
        <w:rPr>
          <w:sz w:val="16"/>
        </w:rPr>
        <w:t xml:space="preserve"> </w:t>
      </w:r>
      <w:r w:rsidRPr="005E4F19">
        <w:rPr>
          <w:rStyle w:val="Emphasis"/>
          <w:highlight w:val="yellow"/>
        </w:rPr>
        <w:t>let Congress know</w:t>
      </w:r>
      <w:r w:rsidRPr="005E4F19">
        <w:rPr>
          <w:sz w:val="16"/>
          <w:highlight w:val="yellow"/>
        </w:rPr>
        <w:t xml:space="preserve"> </w:t>
      </w:r>
      <w:r w:rsidRPr="005E4F19">
        <w:rPr>
          <w:rStyle w:val="StyleUnderline"/>
          <w:highlight w:val="yellow"/>
        </w:rPr>
        <w:t>about</w:t>
      </w:r>
      <w:r w:rsidRPr="001F087C">
        <w:rPr>
          <w:sz w:val="16"/>
        </w:rPr>
        <w:t xml:space="preserve"> possible technical </w:t>
      </w:r>
      <w:r w:rsidRPr="005E4F19">
        <w:rPr>
          <w:rStyle w:val="Emphasis"/>
          <w:highlight w:val="yellow"/>
        </w:rPr>
        <w:t>flaws in statutes</w:t>
      </w:r>
      <w:r w:rsidRPr="001F087C">
        <w:rPr>
          <w:sz w:val="16"/>
        </w:rPr>
        <w:t xml:space="preserve">.1 </w:t>
      </w:r>
      <w:r w:rsidRPr="00AD1873">
        <w:rPr>
          <w:rStyle w:val="StyleUnderline"/>
        </w:rPr>
        <w:t>Its chief purpose is</w:t>
      </w:r>
      <w:r w:rsidRPr="001F087C">
        <w:rPr>
          <w:sz w:val="16"/>
        </w:rPr>
        <w:t xml:space="preserve"> </w:t>
      </w:r>
      <w:r w:rsidRPr="00AD1873">
        <w:rPr>
          <w:rStyle w:val="Emphasis"/>
        </w:rPr>
        <w:t>not</w:t>
      </w:r>
      <w:r w:rsidRPr="001F087C">
        <w:rPr>
          <w:sz w:val="16"/>
        </w:rPr>
        <w:t xml:space="preserve"> </w:t>
      </w:r>
      <w:r w:rsidRPr="00AD1873">
        <w:rPr>
          <w:rStyle w:val="StyleUnderline"/>
        </w:rPr>
        <w:t>to promote</w:t>
      </w:r>
      <w:r w:rsidRPr="001F087C">
        <w:rPr>
          <w:sz w:val="16"/>
        </w:rPr>
        <w:t xml:space="preserve"> </w:t>
      </w:r>
      <w:r w:rsidRPr="00AD1873">
        <w:rPr>
          <w:rStyle w:val="Emphasis"/>
        </w:rPr>
        <w:t>remedial</w:t>
      </w:r>
      <w:r w:rsidRPr="001F087C">
        <w:rPr>
          <w:sz w:val="16"/>
        </w:rPr>
        <w:t xml:space="preserve"> </w:t>
      </w:r>
      <w:r w:rsidRPr="00AD1873">
        <w:rPr>
          <w:rStyle w:val="StyleUnderline"/>
        </w:rPr>
        <w:t xml:space="preserve">legislation but rather to </w:t>
      </w:r>
      <w:r w:rsidRPr="005E4F19">
        <w:rPr>
          <w:rStyle w:val="StyleUnderline"/>
          <w:highlight w:val="yellow"/>
        </w:rPr>
        <w:t>provide</w:t>
      </w:r>
      <w:r w:rsidRPr="00AD1873">
        <w:rPr>
          <w:rStyle w:val="StyleUnderline"/>
        </w:rPr>
        <w:t xml:space="preserve"> legislators and their bill-drafting staffs</w:t>
      </w:r>
      <w:r w:rsidRPr="001F087C">
        <w:rPr>
          <w:sz w:val="16"/>
        </w:rPr>
        <w:t xml:space="preserve"> </w:t>
      </w:r>
      <w:r w:rsidRPr="005E4F19">
        <w:rPr>
          <w:rStyle w:val="Emphasis"/>
          <w:highlight w:val="yellow"/>
        </w:rPr>
        <w:t>info</w:t>
      </w:r>
      <w:r w:rsidRPr="001F087C">
        <w:rPr>
          <w:sz w:val="16"/>
        </w:rPr>
        <w:t xml:space="preserve">rmation </w:t>
      </w:r>
      <w:r w:rsidRPr="005E4F19">
        <w:rPr>
          <w:rStyle w:val="StyleUnderline"/>
          <w:highlight w:val="yellow"/>
        </w:rPr>
        <w:t>about how</w:t>
      </w:r>
      <w:r w:rsidRPr="00AD1873">
        <w:rPr>
          <w:rStyle w:val="StyleUnderline"/>
        </w:rPr>
        <w:t xml:space="preserve"> </w:t>
      </w:r>
      <w:r w:rsidRPr="001F087C">
        <w:rPr>
          <w:rStyle w:val="StyleUnderline"/>
        </w:rPr>
        <w:t xml:space="preserve">appellate </w:t>
      </w:r>
      <w:r w:rsidRPr="005E4F19">
        <w:rPr>
          <w:rStyle w:val="StyleUnderline"/>
          <w:highlight w:val="yellow"/>
        </w:rPr>
        <w:t xml:space="preserve">courts </w:t>
      </w:r>
      <w:r w:rsidRPr="005E4F19">
        <w:rPr>
          <w:rStyle w:val="Emphasis"/>
          <w:highlight w:val="yellow"/>
        </w:rPr>
        <w:t>interpret</w:t>
      </w:r>
      <w:r w:rsidRPr="001F087C">
        <w:rPr>
          <w:sz w:val="16"/>
        </w:rPr>
        <w:t xml:space="preserve"> the </w:t>
      </w:r>
      <w:r w:rsidRPr="005E4F19">
        <w:rPr>
          <w:rStyle w:val="Emphasis"/>
          <w:highlight w:val="yellow"/>
        </w:rPr>
        <w:t>legislative product</w:t>
      </w:r>
      <w:r w:rsidRPr="001F087C">
        <w:rPr>
          <w:rStyle w:val="StyleUnderline"/>
        </w:rPr>
        <w:t>. The project is noteworthy as an approach to the</w:t>
      </w:r>
      <w:r w:rsidRPr="001F087C">
        <w:rPr>
          <w:sz w:val="16"/>
        </w:rPr>
        <w:t xml:space="preserve"> long-standing </w:t>
      </w:r>
      <w:r w:rsidRPr="001F087C">
        <w:rPr>
          <w:rStyle w:val="StyleUnderline"/>
        </w:rPr>
        <w:t>search for practical ways of alerting Congress to drafting problems</w:t>
      </w:r>
      <w:r w:rsidRPr="001F087C">
        <w:rPr>
          <w:sz w:val="16"/>
        </w:rPr>
        <w:t xml:space="preserve"> in judicial opinions </w:t>
      </w:r>
      <w:r w:rsidRPr="001F087C">
        <w:rPr>
          <w:rStyle w:val="StyleUnderline"/>
        </w:rPr>
        <w:t>and as an example of legislative-judicial cooperation and communication</w:t>
      </w:r>
      <w:r w:rsidRPr="001F087C">
        <w:rPr>
          <w:sz w:val="16"/>
        </w:rPr>
        <w:t>.</w:t>
      </w:r>
    </w:p>
    <w:p w14:paraId="15BB19AE" w14:textId="77777777" w:rsidR="007F2BF5" w:rsidRPr="001F087C" w:rsidRDefault="007F2BF5" w:rsidP="007F2BF5">
      <w:pPr>
        <w:rPr>
          <w:sz w:val="16"/>
        </w:rPr>
      </w:pPr>
      <w:r w:rsidRPr="001F087C">
        <w:rPr>
          <w:sz w:val="16"/>
        </w:rPr>
        <w:t>I. Some Background</w:t>
      </w:r>
    </w:p>
    <w:p w14:paraId="45D4F16A" w14:textId="77777777" w:rsidR="007F2BF5" w:rsidRPr="001F087C" w:rsidRDefault="007F2BF5" w:rsidP="007F2BF5">
      <w:pPr>
        <w:rPr>
          <w:sz w:val="16"/>
        </w:rPr>
      </w:pPr>
      <w:r w:rsidRPr="001F087C">
        <w:rPr>
          <w:sz w:val="16"/>
        </w:rPr>
        <w:t>Over forty years ago, Judge Henry J. Friendly of the Second Circuit, commenting on the importance of statutory law, bemoaned “the problems posed by defective draftsmanship,” especially in uncontroversial legislation.2 He described “</w:t>
      </w:r>
      <w:r w:rsidRPr="001F087C">
        <w:rPr>
          <w:rStyle w:val="StyleUnderline"/>
        </w:rPr>
        <w:t>the occasional statute in which the legislature has succeeded in</w:t>
      </w:r>
      <w:r w:rsidRPr="001F087C">
        <w:rPr>
          <w:sz w:val="16"/>
        </w:rPr>
        <w:t xml:space="preserve"> *132 </w:t>
      </w:r>
      <w:r w:rsidRPr="001F087C">
        <w:rPr>
          <w:rStyle w:val="Emphasis"/>
        </w:rPr>
        <w:t>literally saying something it probably did not mean</w:t>
      </w:r>
      <w:r w:rsidRPr="001F087C">
        <w:rPr>
          <w:sz w:val="16"/>
        </w:rPr>
        <w:t>,” and noted that “</w:t>
      </w:r>
      <w:r w:rsidRPr="001F087C">
        <w:rPr>
          <w:rStyle w:val="StyleUnderline"/>
        </w:rPr>
        <w:t xml:space="preserve">even the </w:t>
      </w:r>
      <w:r w:rsidRPr="001F087C">
        <w:rPr>
          <w:rStyle w:val="Emphasis"/>
        </w:rPr>
        <w:t>best draftsman</w:t>
      </w:r>
      <w:r w:rsidRPr="001F087C">
        <w:rPr>
          <w:sz w:val="16"/>
        </w:rPr>
        <w:t xml:space="preserve"> </w:t>
      </w:r>
      <w:r w:rsidRPr="001F087C">
        <w:rPr>
          <w:rStyle w:val="StyleUnderline"/>
        </w:rPr>
        <w:t xml:space="preserve">is likely to have experienced the occasional shock of finding that what he </w:t>
      </w:r>
      <w:r w:rsidRPr="001F087C">
        <w:rPr>
          <w:rStyle w:val="Emphasis"/>
        </w:rPr>
        <w:t>wrote</w:t>
      </w:r>
      <w:r w:rsidRPr="001F087C">
        <w:rPr>
          <w:rStyle w:val="StyleUnderline"/>
        </w:rPr>
        <w:t xml:space="preserve"> was </w:t>
      </w:r>
      <w:r w:rsidRPr="001F087C">
        <w:rPr>
          <w:rStyle w:val="Emphasis"/>
        </w:rPr>
        <w:t>not at all what he meant</w:t>
      </w:r>
      <w:r w:rsidRPr="001F087C">
        <w:rPr>
          <w:sz w:val="16"/>
        </w:rPr>
        <w:t xml:space="preserve">.”3 He </w:t>
      </w:r>
      <w:r w:rsidRPr="001F087C">
        <w:rPr>
          <w:rStyle w:val="Emphasis"/>
        </w:rPr>
        <w:t>also</w:t>
      </w:r>
      <w:r w:rsidRPr="001F087C">
        <w:rPr>
          <w:sz w:val="16"/>
        </w:rPr>
        <w:t xml:space="preserve"> gave </w:t>
      </w:r>
      <w:r w:rsidRPr="001F087C">
        <w:rPr>
          <w:rStyle w:val="StyleUnderline"/>
        </w:rPr>
        <w:t xml:space="preserve">examples of </w:t>
      </w:r>
      <w:r w:rsidRPr="005E4F19">
        <w:rPr>
          <w:rStyle w:val="Emphasis"/>
          <w:highlight w:val="yellow"/>
        </w:rPr>
        <w:t>ambiguous</w:t>
      </w:r>
      <w:r w:rsidRPr="001F087C">
        <w:rPr>
          <w:sz w:val="16"/>
        </w:rPr>
        <w:t xml:space="preserve"> </w:t>
      </w:r>
      <w:r w:rsidRPr="001F087C">
        <w:rPr>
          <w:rStyle w:val="StyleUnderline"/>
        </w:rPr>
        <w:t xml:space="preserve">statutory </w:t>
      </w:r>
      <w:r w:rsidRPr="005E4F19">
        <w:rPr>
          <w:rStyle w:val="StyleUnderline"/>
          <w:highlight w:val="yellow"/>
        </w:rPr>
        <w:t>language</w:t>
      </w:r>
      <w:r w:rsidRPr="001F087C">
        <w:rPr>
          <w:sz w:val="16"/>
        </w:rPr>
        <w:t xml:space="preserve">4 and </w:t>
      </w:r>
      <w:r w:rsidRPr="005E4F19">
        <w:rPr>
          <w:rStyle w:val="StyleUnderline"/>
          <w:highlight w:val="yellow"/>
        </w:rPr>
        <w:t>attributed</w:t>
      </w:r>
      <w:r w:rsidRPr="001F087C">
        <w:rPr>
          <w:sz w:val="16"/>
        </w:rPr>
        <w:t xml:space="preserve"> these problems </w:t>
      </w:r>
      <w:r w:rsidRPr="005E4F19">
        <w:rPr>
          <w:rStyle w:val="StyleUnderline"/>
          <w:highlight w:val="yellow"/>
        </w:rPr>
        <w:t>to</w:t>
      </w:r>
      <w:r w:rsidRPr="001F087C">
        <w:rPr>
          <w:rStyle w:val="StyleUnderline"/>
        </w:rPr>
        <w:t xml:space="preserve"> the legislative </w:t>
      </w:r>
      <w:r w:rsidRPr="005E4F19">
        <w:rPr>
          <w:rStyle w:val="Emphasis"/>
          <w:highlight w:val="yellow"/>
        </w:rPr>
        <w:t>time crunch</w:t>
      </w:r>
      <w:r w:rsidRPr="001F087C">
        <w:rPr>
          <w:rStyle w:val="StyleUnderline"/>
        </w:rPr>
        <w:t xml:space="preserve">, which </w:t>
      </w:r>
      <w:r w:rsidRPr="005E4F19">
        <w:rPr>
          <w:rStyle w:val="StyleUnderline"/>
          <w:highlight w:val="yellow"/>
        </w:rPr>
        <w:t>caused “</w:t>
      </w:r>
      <w:r w:rsidRPr="005E4F19">
        <w:rPr>
          <w:rStyle w:val="Emphasis"/>
          <w:highlight w:val="yellow"/>
        </w:rPr>
        <w:t>neglect</w:t>
      </w:r>
      <w:r w:rsidRPr="001F087C">
        <w:rPr>
          <w:rStyle w:val="StyleUnderline"/>
        </w:rPr>
        <w:t xml:space="preserve"> of</w:t>
      </w:r>
      <w:r w:rsidRPr="001F087C">
        <w:rPr>
          <w:sz w:val="16"/>
        </w:rPr>
        <w:t xml:space="preserve"> the </w:t>
      </w:r>
      <w:r w:rsidRPr="001F087C">
        <w:rPr>
          <w:rStyle w:val="StyleUnderline"/>
        </w:rPr>
        <w:t>undramatic</w:t>
      </w:r>
      <w:r w:rsidRPr="001F087C">
        <w:rPr>
          <w:sz w:val="16"/>
        </w:rPr>
        <w:t xml:space="preserve"> type of </w:t>
      </w:r>
      <w:r w:rsidRPr="001F087C">
        <w:rPr>
          <w:rStyle w:val="StyleUnderline"/>
        </w:rPr>
        <w:t>legislative activity</w:t>
      </w:r>
      <w:r w:rsidRPr="001F087C">
        <w:rPr>
          <w:sz w:val="16"/>
        </w:rPr>
        <w:t xml:space="preserve">” described in his article.5 Thirty-four years later, another circuit judge, James Buckley of the D.C. Circuit, who had served in the Senate in the 1970s, recalled that, in Congress, </w:t>
      </w:r>
      <w:r w:rsidRPr="001F087C">
        <w:rPr>
          <w:rStyle w:val="StyleUnderline"/>
        </w:rPr>
        <w:t>“[w]</w:t>
      </w:r>
      <w:proofErr w:type="spellStart"/>
      <w:r w:rsidRPr="001F087C">
        <w:rPr>
          <w:rStyle w:val="StyleUnderline"/>
        </w:rPr>
        <w:t>ith</w:t>
      </w:r>
      <w:proofErr w:type="spellEnd"/>
      <w:r w:rsidRPr="001F087C">
        <w:rPr>
          <w:rStyle w:val="StyleUnderline"/>
        </w:rPr>
        <w:t xml:space="preserve"> time often the enemy, mistakes--problems of grammar, syntax, and punctuation--are made in the drafting of statutes and affect the meaning of legislation</w:t>
      </w:r>
      <w:r w:rsidRPr="001F087C">
        <w:rPr>
          <w:sz w:val="16"/>
        </w:rPr>
        <w:t>.”6</w:t>
      </w:r>
    </w:p>
    <w:p w14:paraId="153E5B1C" w14:textId="77777777" w:rsidR="007F2BF5" w:rsidRPr="001F087C" w:rsidRDefault="007F2BF5" w:rsidP="007F2BF5">
      <w:pPr>
        <w:rPr>
          <w:sz w:val="16"/>
        </w:rPr>
      </w:pPr>
      <w:r w:rsidRPr="001F087C">
        <w:rPr>
          <w:sz w:val="16"/>
        </w:rPr>
        <w:t>Judge Friendly's remedy for this problem was a legislative commission along the lines of the “ministry of justice” that Roscoe Pound proposed in 1917 and Benjamin Cardozo proposed four years later (with antecedents running back to early nineteenth century England): a small disinterested body of public and private citizens with legislative expertise to review statutes and call attention to their defects.7 The 1970s, 1980s, and 1990s saw other proposals for informing Congress about possible defects in statutes, including a “‘second look at laws' committee” in Congress; a committee in the judiciary to sift through judicial opinions for references to defects;8 and two judicial branch proposals that “Congress . . . consider a ‘checklist’ for legislative staff to use in reviewing proposed legislation for technical problems,” such as the need for a statute of limitations, definition of key terms, severability, and whether retroactive applicability is intended.9</w:t>
      </w:r>
    </w:p>
    <w:p w14:paraId="1439EE5B" w14:textId="77777777" w:rsidR="007F2BF5" w:rsidRPr="001F087C" w:rsidRDefault="007F2BF5" w:rsidP="007F2BF5">
      <w:pPr>
        <w:rPr>
          <w:sz w:val="16"/>
        </w:rPr>
      </w:pPr>
      <w:r w:rsidRPr="001F087C">
        <w:rPr>
          <w:sz w:val="16"/>
        </w:rPr>
        <w:t xml:space="preserve">*133 Another way of treating these problems was a practical experiment, designed almost twenty years ago by the Governance Institute,10 a small Washington, D.C., think tank. </w:t>
      </w:r>
      <w:r w:rsidRPr="001F087C">
        <w:rPr>
          <w:rStyle w:val="StyleUnderline"/>
        </w:rPr>
        <w:t>Through</w:t>
      </w:r>
      <w:r w:rsidRPr="001F087C">
        <w:rPr>
          <w:sz w:val="16"/>
        </w:rPr>
        <w:t xml:space="preserve"> this project for “</w:t>
      </w:r>
      <w:r w:rsidRPr="001F087C">
        <w:rPr>
          <w:rStyle w:val="Emphasis"/>
        </w:rPr>
        <w:t>statutory housekeeping</w:t>
      </w:r>
      <w:r w:rsidRPr="001F087C">
        <w:rPr>
          <w:sz w:val="16"/>
        </w:rPr>
        <w:t>,”11 in Justice Ruth Bader Ginsburg's apt phrase, courts of appeals identify opinions that point out possible technical problems in statutes and send those opinions to Congress for its information and whatever action it wishes to take.</w:t>
      </w:r>
    </w:p>
    <w:p w14:paraId="0D79E0D8" w14:textId="77777777" w:rsidR="007F2BF5" w:rsidRPr="001F087C" w:rsidRDefault="007F2BF5" w:rsidP="007F2BF5">
      <w:pPr>
        <w:rPr>
          <w:sz w:val="16"/>
        </w:rPr>
      </w:pPr>
      <w:r w:rsidRPr="001F087C">
        <w:rPr>
          <w:sz w:val="16"/>
        </w:rPr>
        <w:t>II. How the Project Developed</w:t>
      </w:r>
    </w:p>
    <w:p w14:paraId="17B37266" w14:textId="77777777" w:rsidR="007F2BF5" w:rsidRPr="001F087C" w:rsidRDefault="007F2BF5" w:rsidP="007F2BF5">
      <w:pPr>
        <w:rPr>
          <w:sz w:val="16"/>
        </w:rPr>
      </w:pPr>
      <w:r w:rsidRPr="001F087C">
        <w:rPr>
          <w:sz w:val="16"/>
        </w:rPr>
        <w:t xml:space="preserve">In 1988, the D.C. Circuit--in particular Judge Buckley, Judge Ruth Ginsburg, Chief Judge Patricia Wald, and Judge Abner </w:t>
      </w:r>
      <w:proofErr w:type="spellStart"/>
      <w:r w:rsidRPr="001F087C">
        <w:rPr>
          <w:sz w:val="16"/>
        </w:rPr>
        <w:t>Mikva</w:t>
      </w:r>
      <w:proofErr w:type="spellEnd"/>
      <w:r w:rsidRPr="001F087C">
        <w:rPr>
          <w:sz w:val="16"/>
        </w:rPr>
        <w:t xml:space="preserve">--endorsed an inquiry about the fate in Congress of judicial opinions that flag problems in grammar, apparent “glitches,” ambiguous terminology, and omission of key details, such as effective dates.12 They invited Judge Frank Coffin and author </w:t>
      </w:r>
      <w:proofErr w:type="spellStart"/>
      <w:r w:rsidRPr="001F087C">
        <w:rPr>
          <w:sz w:val="16"/>
        </w:rPr>
        <w:t>Katzmann</w:t>
      </w:r>
      <w:proofErr w:type="spellEnd"/>
      <w:r w:rsidRPr="001F087C">
        <w:rPr>
          <w:sz w:val="16"/>
        </w:rPr>
        <w:t xml:space="preserve"> to analyze what happened in Congress after that court issued statutory decisions with such opinions. Judge Coffin, himself a former legislator, was in 1988 chairman of the United States Judicial Conference's committee that seeks to promote effective judicial-legislative relations.13 </w:t>
      </w:r>
      <w:proofErr w:type="spellStart"/>
      <w:r w:rsidRPr="001F087C">
        <w:rPr>
          <w:sz w:val="16"/>
        </w:rPr>
        <w:t>Katzmann</w:t>
      </w:r>
      <w:proofErr w:type="spellEnd"/>
      <w:r w:rsidRPr="001F087C">
        <w:rPr>
          <w:sz w:val="16"/>
        </w:rPr>
        <w:t xml:space="preserve"> was *134 then a Georgetown government and law professor, a Brookings Institution fellow, and president of the Governance Institute.14 After identifying a small body of relevant opinions, Coffin and </w:t>
      </w:r>
      <w:proofErr w:type="spellStart"/>
      <w:r w:rsidRPr="001F087C">
        <w:rPr>
          <w:sz w:val="16"/>
        </w:rPr>
        <w:t>Katzmann</w:t>
      </w:r>
      <w:proofErr w:type="spellEnd"/>
      <w:r w:rsidRPr="001F087C">
        <w:rPr>
          <w:sz w:val="16"/>
        </w:rPr>
        <w:t xml:space="preserve"> explored legislative awareness of these opinions. They learned that committee staff were not much plugged into judicial opinions concerning technical aspects of the statutes under the committee's jurisdiction, even if they knew about decisions on broad, policy-oriented issues of statutory interpretation or decisions that a losing party with clout had asked Congress to undo.15</w:t>
      </w:r>
    </w:p>
    <w:p w14:paraId="5A3861CF" w14:textId="77777777" w:rsidR="007F2BF5" w:rsidRPr="001F087C" w:rsidRDefault="007F2BF5" w:rsidP="007F2BF5">
      <w:pPr>
        <w:rPr>
          <w:sz w:val="16"/>
        </w:rPr>
      </w:pPr>
      <w:r w:rsidRPr="001F087C">
        <w:rPr>
          <w:sz w:val="16"/>
        </w:rPr>
        <w:t xml:space="preserve">Working with legislators and their staffs, Coffin and </w:t>
      </w:r>
      <w:proofErr w:type="spellStart"/>
      <w:r w:rsidRPr="001F087C">
        <w:rPr>
          <w:sz w:val="16"/>
        </w:rPr>
        <w:t>Katzmann</w:t>
      </w:r>
      <w:proofErr w:type="spellEnd"/>
      <w:r w:rsidRPr="001F087C">
        <w:rPr>
          <w:sz w:val="16"/>
        </w:rPr>
        <w:t xml:space="preserve">, with the counsel of Governance Institute Distinguished Fellow and former House member Robert W. </w:t>
      </w:r>
      <w:proofErr w:type="spellStart"/>
      <w:r w:rsidRPr="001F087C">
        <w:rPr>
          <w:sz w:val="16"/>
        </w:rPr>
        <w:t>Kastenmeier</w:t>
      </w:r>
      <w:proofErr w:type="spellEnd"/>
      <w:r w:rsidRPr="001F087C">
        <w:rPr>
          <w:sz w:val="16"/>
        </w:rPr>
        <w:t>, developed a pilot project in which the D.C. Circuit's court of appeals would transmit its relevant statutory opinions to the House of Representatives.16 Chief Justice Rehnquist endorsed the pilot project in 1993.17 Two years later the Judicial Conference recommended that “[a]</w:t>
      </w:r>
      <w:proofErr w:type="spellStart"/>
      <w:r w:rsidRPr="001F087C">
        <w:rPr>
          <w:sz w:val="16"/>
        </w:rPr>
        <w:t>ll</w:t>
      </w:r>
      <w:proofErr w:type="spellEnd"/>
      <w:r w:rsidRPr="001F087C">
        <w:rPr>
          <w:sz w:val="16"/>
        </w:rPr>
        <w:t xml:space="preserve"> courts of appeals should be encouraged to participate in the pilot project to identify technical deficiencies in statutory law and inform Congress of same.”18</w:t>
      </w:r>
    </w:p>
    <w:p w14:paraId="400D293A" w14:textId="77777777" w:rsidR="007F2BF5" w:rsidRPr="001F087C" w:rsidRDefault="007F2BF5" w:rsidP="007F2BF5">
      <w:pPr>
        <w:rPr>
          <w:sz w:val="16"/>
        </w:rPr>
      </w:pPr>
      <w:r w:rsidRPr="001F087C">
        <w:rPr>
          <w:sz w:val="16"/>
        </w:rPr>
        <w:t xml:space="preserve">By the early part of this decade, more than half the courts of appeals had transmitted opinions to Congress. Participation declined, however, because the project had not been fully institutionalized within the judiciary. For one thing, there was no method in place for telling new judges, chief judges, and clerks of court about it. In May 2006, the legislative counsel in both houses of Congress asked the Governance Institute to revitalize the project. (The Offices of Legislative Counsel in the House and the Senate are nonpartisan units that provide confidential drafting services requested by individual legislators and *135 legislative committees.19) In his capacity as Institute president, author Wheeler worked to do so with the Judiciary Committees, the legislative counsel, and the Judicial Conference's Judicial Branch Committee. The result was the July 2007 memorandum from Administrative Office director James Duff and Judges Hornby and </w:t>
      </w:r>
      <w:proofErr w:type="spellStart"/>
      <w:r w:rsidRPr="001F087C">
        <w:rPr>
          <w:sz w:val="16"/>
        </w:rPr>
        <w:t>Katzmann</w:t>
      </w:r>
      <w:proofErr w:type="spellEnd"/>
      <w:r w:rsidRPr="001F087C">
        <w:rPr>
          <w:sz w:val="16"/>
        </w:rPr>
        <w:t>, which was sent to all circuit judges along with letters from the bipartisan leadership of both Judiciary Committees, asking all courts of appeals to participate.20 The Memorandum also announced that the Administrative Office's General Counsel would help institutionalize the project by tracking the number of opinions sent and consulting periodically with the legislative counsel and the appellate courts as to whether the project needed adjustment.21 The General Counsel's office also agreed to look for opportunities to remind judges and clerks of court about this legislative interest. A story in The Third Branch, the federal courts' newsletter, complemented the memorandum.22</w:t>
      </w:r>
    </w:p>
    <w:p w14:paraId="53F3668B" w14:textId="77777777" w:rsidR="007F2BF5" w:rsidRPr="001F087C" w:rsidRDefault="007F2BF5" w:rsidP="007F2BF5">
      <w:pPr>
        <w:rPr>
          <w:sz w:val="16"/>
        </w:rPr>
      </w:pPr>
      <w:r w:rsidRPr="001F087C">
        <w:rPr>
          <w:sz w:val="16"/>
        </w:rPr>
        <w:t xml:space="preserve">Without legislative support, judicial participation would be a waste of time. Both legislative </w:t>
      </w:r>
      <w:proofErr w:type="gramStart"/>
      <w:r w:rsidRPr="001F087C">
        <w:rPr>
          <w:sz w:val="16"/>
        </w:rPr>
        <w:t>counsel</w:t>
      </w:r>
      <w:proofErr w:type="gramEnd"/>
      <w:r w:rsidRPr="001F087C">
        <w:rPr>
          <w:sz w:val="16"/>
        </w:rPr>
        <w:t xml:space="preserve"> had participated enthusiastically in the pilot project.23 Legislators themselves have been consistently supportive. In 1992, the bipartisan House leadership “welcome[d] this . . . experimental initiative,”24 and *136 the bipartisan Senate leadership said that the project could be “a thoughtful and productive step in improving communications between the judiciary and the Congress to the benefit of both branches.”25 The Joint Committee on the Organization of Congress endorsed the project in 1993.26 In 2001, with the project out of the pilot stage, the chair and ranking member of the Senate Judiciary Committee said that the transmitted opinions have “supplied pertinent information to Congress that it might not otherwise receive in a direct and timely manner,”27 and, as noted, in 2007 the bipartisan leadership of both committees again encouraged all courts to participate.28</w:t>
      </w:r>
    </w:p>
    <w:p w14:paraId="3BB1BF7C" w14:textId="77777777" w:rsidR="007F2BF5" w:rsidRPr="001F087C" w:rsidRDefault="007F2BF5" w:rsidP="007F2BF5">
      <w:pPr>
        <w:rPr>
          <w:sz w:val="16"/>
        </w:rPr>
      </w:pPr>
      <w:r w:rsidRPr="001F087C">
        <w:rPr>
          <w:sz w:val="16"/>
        </w:rPr>
        <w:t>III. How the Project Works</w:t>
      </w:r>
    </w:p>
    <w:p w14:paraId="2D0BBB7C" w14:textId="77777777" w:rsidR="007F2BF5" w:rsidRPr="001F087C" w:rsidRDefault="007F2BF5" w:rsidP="007F2BF5">
      <w:pPr>
        <w:rPr>
          <w:sz w:val="16"/>
        </w:rPr>
      </w:pPr>
      <w:r w:rsidRPr="001F087C">
        <w:rPr>
          <w:sz w:val="16"/>
        </w:rPr>
        <w:t xml:space="preserve">Depending on the court of appeals, either the clerk of court or staff attorney identifies appropriate </w:t>
      </w:r>
      <w:proofErr w:type="gramStart"/>
      <w:r w:rsidRPr="001F087C">
        <w:rPr>
          <w:sz w:val="16"/>
        </w:rPr>
        <w:t>opinions</w:t>
      </w:r>
      <w:proofErr w:type="gramEnd"/>
      <w:r w:rsidRPr="001F087C">
        <w:rPr>
          <w:sz w:val="16"/>
        </w:rPr>
        <w:t xml:space="preserve"> or each three-judge panel does so. There is no strict definition of what kind of opinion is appropriate for transmission. The Duff Memorandum referred to “opinions that point out possible technical problems in statutes” such as “punctuation errors that may create ambiguities, lack of effective dates, and other gaps.”29 The emphasis, in any event, is on technical rather than substantive problems. Thus, an opinion declaring a statute unconstitutional is not appropriate for this project unless it also identifies a possible drafting problem.</w:t>
      </w:r>
    </w:p>
    <w:p w14:paraId="362449CE" w14:textId="77777777" w:rsidR="007F2BF5" w:rsidRPr="001F087C" w:rsidRDefault="007F2BF5" w:rsidP="007F2BF5">
      <w:pPr>
        <w:rPr>
          <w:sz w:val="16"/>
        </w:rPr>
      </w:pPr>
      <w:proofErr w:type="gramStart"/>
      <w:r w:rsidRPr="001F087C">
        <w:rPr>
          <w:sz w:val="16"/>
        </w:rPr>
        <w:t>A typology</w:t>
      </w:r>
      <w:proofErr w:type="gramEnd"/>
      <w:r w:rsidRPr="001F087C">
        <w:rPr>
          <w:sz w:val="16"/>
        </w:rPr>
        <w:t xml:space="preserve"> developed during the pilot project is instructive. It includes four types of problems:</w:t>
      </w:r>
      <w:proofErr w:type="gramStart"/>
      <w:r w:rsidRPr="001F087C">
        <w:rPr>
          <w:sz w:val="16"/>
        </w:rPr>
        <w:t>30</w:t>
      </w:r>
      <w:proofErr w:type="gramEnd"/>
    </w:p>
    <w:p w14:paraId="293041CC" w14:textId="77777777" w:rsidR="007F2BF5" w:rsidRPr="001F087C" w:rsidRDefault="007F2BF5" w:rsidP="007F2BF5">
      <w:pPr>
        <w:rPr>
          <w:sz w:val="16"/>
        </w:rPr>
      </w:pPr>
      <w:r w:rsidRPr="001F087C">
        <w:rPr>
          <w:sz w:val="16"/>
        </w:rPr>
        <w:t>*137 • First, statutes that require courts to fill in a gap--to determine whether the statute contemplated a private right of action, for example, or whether Congress intended the statute to be retroactive.</w:t>
      </w:r>
    </w:p>
    <w:p w14:paraId="3B590068" w14:textId="77777777" w:rsidR="007F2BF5" w:rsidRPr="001F087C" w:rsidRDefault="007F2BF5" w:rsidP="007F2BF5">
      <w:pPr>
        <w:rPr>
          <w:sz w:val="16"/>
        </w:rPr>
      </w:pPr>
      <w:r w:rsidRPr="001F087C">
        <w:rPr>
          <w:sz w:val="16"/>
        </w:rPr>
        <w:t>• Second, statutes with ambiguous language that courts must resolve.</w:t>
      </w:r>
    </w:p>
    <w:p w14:paraId="607172B1" w14:textId="77777777" w:rsidR="007F2BF5" w:rsidRPr="001F087C" w:rsidRDefault="007F2BF5" w:rsidP="007F2BF5">
      <w:pPr>
        <w:rPr>
          <w:sz w:val="16"/>
        </w:rPr>
      </w:pPr>
      <w:r w:rsidRPr="001F087C">
        <w:rPr>
          <w:sz w:val="16"/>
        </w:rPr>
        <w:t>• Third, statutes with grammatical problems that can affect meaning. Consider the phrase “the Secretary shall promulgate regulations limiting the quantity therein or thereon to such extent as he finds necessary.” Does “to such extent” modify “shall promulgate” or “quantity</w:t>
      </w:r>
      <w:proofErr w:type="gramStart"/>
      <w:r w:rsidRPr="001F087C">
        <w:rPr>
          <w:sz w:val="16"/>
        </w:rPr>
        <w:t>” ?</w:t>
      </w:r>
      <w:proofErr w:type="gramEnd"/>
    </w:p>
    <w:p w14:paraId="7B49D321" w14:textId="77777777" w:rsidR="007F2BF5" w:rsidRPr="001F087C" w:rsidRDefault="007F2BF5" w:rsidP="007F2BF5">
      <w:pPr>
        <w:rPr>
          <w:sz w:val="16"/>
        </w:rPr>
      </w:pPr>
      <w:r w:rsidRPr="001F087C">
        <w:rPr>
          <w:sz w:val="16"/>
        </w:rPr>
        <w:t>• Fourth, statutes with a perceived problem about which a judicial opinion suggests the possibility of legislative action. In one case surveyed for the pilot project, a concurring opinion tried to let Congress know that some safety and health acts say nothing about who should pay for retraining laid-off workers.</w:t>
      </w:r>
    </w:p>
    <w:p w14:paraId="5A35893B" w14:textId="77777777" w:rsidR="007F2BF5" w:rsidRPr="001F087C" w:rsidRDefault="007F2BF5" w:rsidP="007F2BF5">
      <w:pPr>
        <w:rPr>
          <w:sz w:val="16"/>
        </w:rPr>
      </w:pPr>
      <w:r w:rsidRPr="001F087C">
        <w:rPr>
          <w:sz w:val="16"/>
        </w:rPr>
        <w:t xml:space="preserve">Once an opinion has been identified for transmission, the clerk of court sends it, </w:t>
      </w:r>
      <w:proofErr w:type="gramStart"/>
      <w:r w:rsidRPr="001F087C">
        <w:rPr>
          <w:sz w:val="16"/>
        </w:rPr>
        <w:t>in the nature of an</w:t>
      </w:r>
      <w:proofErr w:type="gramEnd"/>
      <w:r w:rsidRPr="001F087C">
        <w:rPr>
          <w:sz w:val="16"/>
        </w:rPr>
        <w:t xml:space="preserve"> executive communication, to the Speaker of the House and the President Pro Tempore of the Senate, with copies to the Judiciary Committees, the House and Senate Offices of Legislative Counsel, the General Counsel of the Administrative Office, and the Governance Institute. The Duff Memorandum included suggested text for the transmission letter: simply “Enclosed please find an opinion of the United States Courts of Appeals for XXX Circuit, which may be of interest to the Congress.” The reason for this protocol--not commenting substantively on the opinion in the transmission letter--is the norm that judges speak on matters under litigation through their opinions. Transmitting an opinion to Congress--an opinion that legislative staffers could find through normal legal research if they had more time--is different from elaborating on the opinion *138 extrajudicially. Attention to such subtleties of interbranch relations helps explain the give-and-take necessary to bring the project into existence.</w:t>
      </w:r>
    </w:p>
    <w:p w14:paraId="52DE7A05" w14:textId="77777777" w:rsidR="007F2BF5" w:rsidRPr="001F087C" w:rsidRDefault="007F2BF5" w:rsidP="007F2BF5">
      <w:pPr>
        <w:rPr>
          <w:sz w:val="16"/>
        </w:rPr>
      </w:pPr>
      <w:r w:rsidRPr="001F087C">
        <w:rPr>
          <w:sz w:val="16"/>
        </w:rPr>
        <w:t xml:space="preserve">The project puts minimal burdens on the courts. For one thing, by establishing the transmission protocols, and securing testimonials of receptivity from the Congressional leadership, the project relieves the circuit judges from worrying that Congress will misinterpret as officiousness their good-faith efforts to call legislative attention to a possible statutory problem. In this sense, the project is of a piece with what Charles </w:t>
      </w:r>
      <w:proofErr w:type="spellStart"/>
      <w:r w:rsidRPr="001F087C">
        <w:rPr>
          <w:sz w:val="16"/>
        </w:rPr>
        <w:t>Geyh</w:t>
      </w:r>
      <w:proofErr w:type="spellEnd"/>
      <w:r w:rsidRPr="001F087C">
        <w:rPr>
          <w:sz w:val="16"/>
        </w:rPr>
        <w:t xml:space="preserve"> characterized as the “Judicial Conference['s] . . . long-standing policy of not speaking to Congress unless spoken to.”</w:t>
      </w:r>
      <w:proofErr w:type="gramStart"/>
      <w:r w:rsidRPr="001F087C">
        <w:rPr>
          <w:sz w:val="16"/>
        </w:rPr>
        <w:t>31</w:t>
      </w:r>
      <w:proofErr w:type="gramEnd"/>
    </w:p>
    <w:p w14:paraId="3BFBE6A3" w14:textId="77777777" w:rsidR="007F2BF5" w:rsidRPr="001F087C" w:rsidRDefault="007F2BF5" w:rsidP="007F2BF5">
      <w:pPr>
        <w:rPr>
          <w:sz w:val="16"/>
        </w:rPr>
      </w:pPr>
      <w:r w:rsidRPr="001F087C">
        <w:rPr>
          <w:sz w:val="16"/>
        </w:rPr>
        <w:t xml:space="preserve">Second, the project imposes few administrative duties on the courts. Either judges on the panel, or a staff attorney, or the clerk's office staff must identify opinions that are appropriate for transmission, but the panel judges are of course familiar with the opinion anyway, and in most courts, the staff attorney's office reads most published opinions in any event. And the clerk of court's transmission duties </w:t>
      </w:r>
      <w:proofErr w:type="gramStart"/>
      <w:r w:rsidRPr="001F087C">
        <w:rPr>
          <w:sz w:val="16"/>
        </w:rPr>
        <w:t>are</w:t>
      </w:r>
      <w:proofErr w:type="gramEnd"/>
      <w:r w:rsidRPr="001F087C">
        <w:rPr>
          <w:sz w:val="16"/>
        </w:rPr>
        <w:t xml:space="preserve"> essentially ministerial. The clerk of the D.C. Circuit's court of appeals reported that “[a]</w:t>
      </w:r>
      <w:proofErr w:type="spellStart"/>
      <w:r w:rsidRPr="001F087C">
        <w:rPr>
          <w:sz w:val="16"/>
        </w:rPr>
        <w:t>lthough</w:t>
      </w:r>
      <w:proofErr w:type="spellEnd"/>
      <w:r w:rsidRPr="001F087C">
        <w:rPr>
          <w:sz w:val="16"/>
        </w:rPr>
        <w:t xml:space="preserve"> the project's founders committed significant time and effort to ensure that it came to fruition, the efforts required of court staff to continue the project are minimal.”</w:t>
      </w:r>
      <w:proofErr w:type="gramStart"/>
      <w:r w:rsidRPr="001F087C">
        <w:rPr>
          <w:sz w:val="16"/>
        </w:rPr>
        <w:t>32</w:t>
      </w:r>
      <w:proofErr w:type="gramEnd"/>
    </w:p>
    <w:p w14:paraId="49CBC65E" w14:textId="77777777" w:rsidR="007F2BF5" w:rsidRPr="001F087C" w:rsidRDefault="007F2BF5" w:rsidP="007F2BF5">
      <w:pPr>
        <w:rPr>
          <w:sz w:val="16"/>
        </w:rPr>
      </w:pPr>
      <w:r w:rsidRPr="001F087C">
        <w:rPr>
          <w:sz w:val="16"/>
        </w:rPr>
        <w:t xml:space="preserve">The </w:t>
      </w:r>
      <w:r w:rsidRPr="005E4F19">
        <w:rPr>
          <w:rStyle w:val="Emphasis"/>
          <w:highlight w:val="yellow"/>
        </w:rPr>
        <w:t>legislative counsel</w:t>
      </w:r>
      <w:r w:rsidRPr="005E4F19">
        <w:rPr>
          <w:sz w:val="16"/>
          <w:highlight w:val="yellow"/>
        </w:rPr>
        <w:t xml:space="preserve"> </w:t>
      </w:r>
      <w:proofErr w:type="gramStart"/>
      <w:r w:rsidRPr="005E4F19">
        <w:rPr>
          <w:rStyle w:val="StyleUnderline"/>
          <w:highlight w:val="yellow"/>
        </w:rPr>
        <w:t>are</w:t>
      </w:r>
      <w:proofErr w:type="gramEnd"/>
      <w:r w:rsidRPr="001F087C">
        <w:rPr>
          <w:sz w:val="16"/>
        </w:rPr>
        <w:t xml:space="preserve"> the project's </w:t>
      </w:r>
      <w:r w:rsidRPr="005E4F19">
        <w:rPr>
          <w:rStyle w:val="Emphasis"/>
          <w:highlight w:val="yellow"/>
        </w:rPr>
        <w:t>catalysts</w:t>
      </w:r>
      <w:r w:rsidRPr="001F087C">
        <w:rPr>
          <w:sz w:val="16"/>
        </w:rPr>
        <w:t xml:space="preserve">. </w:t>
      </w:r>
      <w:r w:rsidRPr="001F087C">
        <w:rPr>
          <w:rStyle w:val="StyleUnderline"/>
        </w:rPr>
        <w:t>They</w:t>
      </w:r>
      <w:r w:rsidRPr="001F087C">
        <w:rPr>
          <w:sz w:val="16"/>
        </w:rPr>
        <w:t xml:space="preserve"> </w:t>
      </w:r>
      <w:r w:rsidRPr="005E4F19">
        <w:rPr>
          <w:rStyle w:val="Emphasis"/>
          <w:highlight w:val="yellow"/>
        </w:rPr>
        <w:t>analyze</w:t>
      </w:r>
      <w:r w:rsidRPr="005E4F19">
        <w:rPr>
          <w:sz w:val="16"/>
          <w:highlight w:val="yellow"/>
        </w:rPr>
        <w:t xml:space="preserve"> </w:t>
      </w:r>
      <w:r w:rsidRPr="005E4F19">
        <w:rPr>
          <w:rStyle w:val="StyleUnderline"/>
          <w:highlight w:val="yellow"/>
        </w:rPr>
        <w:t>each</w:t>
      </w:r>
      <w:r w:rsidRPr="001F087C">
        <w:rPr>
          <w:sz w:val="16"/>
        </w:rPr>
        <w:t xml:space="preserve"> transmitted </w:t>
      </w:r>
      <w:r w:rsidRPr="005E4F19">
        <w:rPr>
          <w:rStyle w:val="StyleUnderline"/>
          <w:highlight w:val="yellow"/>
        </w:rPr>
        <w:t xml:space="preserve">opinion to </w:t>
      </w:r>
      <w:r w:rsidRPr="005E4F19">
        <w:rPr>
          <w:rStyle w:val="Emphasis"/>
          <w:highlight w:val="yellow"/>
        </w:rPr>
        <w:t>identify</w:t>
      </w:r>
      <w:r w:rsidRPr="001F087C">
        <w:rPr>
          <w:rStyle w:val="StyleUnderline"/>
        </w:rPr>
        <w:t xml:space="preserve"> the technical problem or </w:t>
      </w:r>
      <w:r w:rsidRPr="005E4F19">
        <w:rPr>
          <w:rStyle w:val="Emphasis"/>
          <w:highlight w:val="yellow"/>
        </w:rPr>
        <w:t>problems</w:t>
      </w:r>
      <w:r w:rsidRPr="005E4F19">
        <w:rPr>
          <w:rStyle w:val="StyleUnderline"/>
          <w:highlight w:val="yellow"/>
        </w:rPr>
        <w:t xml:space="preserve"> that motivated the court</w:t>
      </w:r>
      <w:r w:rsidRPr="001F087C">
        <w:rPr>
          <w:rStyle w:val="StyleUnderline"/>
        </w:rPr>
        <w:t xml:space="preserve"> to transmit it and then</w:t>
      </w:r>
      <w:r w:rsidRPr="001F087C">
        <w:rPr>
          <w:sz w:val="16"/>
        </w:rPr>
        <w:t xml:space="preserve"> identify the legislative committee or subcommittee most likely to have an interest in the opinion (or identify it as appropriate for consideration by the House Law Revision Counsel, which maintains the U.S. Code),33 and send it to the relevant entity with a cover letter flagging the point(s) at issue. The counsel </w:t>
      </w:r>
      <w:proofErr w:type="gramStart"/>
      <w:r w:rsidRPr="001F087C">
        <w:rPr>
          <w:sz w:val="16"/>
        </w:rPr>
        <w:t>make</w:t>
      </w:r>
      <w:proofErr w:type="gramEnd"/>
      <w:r w:rsidRPr="001F087C">
        <w:rPr>
          <w:sz w:val="16"/>
        </w:rPr>
        <w:t xml:space="preserve"> clear that the transmission is purely informational--the recipient can do anything with the opinion, *139 including ignoring it entirely--but the counsel </w:t>
      </w:r>
      <w:proofErr w:type="gramStart"/>
      <w:r w:rsidRPr="001F087C">
        <w:rPr>
          <w:sz w:val="16"/>
        </w:rPr>
        <w:t>offer</w:t>
      </w:r>
      <w:proofErr w:type="gramEnd"/>
      <w:r w:rsidRPr="001F087C">
        <w:rPr>
          <w:sz w:val="16"/>
        </w:rPr>
        <w:t xml:space="preserve"> the assistance of a staff member, consistent with their offices' mission.</w:t>
      </w:r>
    </w:p>
    <w:p w14:paraId="2985E51B" w14:textId="77777777" w:rsidR="007F2BF5" w:rsidRPr="001F087C" w:rsidRDefault="007F2BF5" w:rsidP="007F2BF5">
      <w:pPr>
        <w:rPr>
          <w:sz w:val="16"/>
        </w:rPr>
      </w:pPr>
      <w:r w:rsidRPr="001F087C">
        <w:rPr>
          <w:sz w:val="16"/>
        </w:rPr>
        <w:t xml:space="preserve">Three other and somewhat related aspects of the project's operations bear mention. First, participation is entirely voluntary. The Judicial Conference and the Administrative Office have no authority to mandate courts' transmitting opinions in any event, and there is no hint in the Duff Memorandum of any obligation to do so. The appeal, rather, is to the virtues of legislative-judicial cooperation. Judge Hornby said that </w:t>
      </w:r>
      <w:r w:rsidRPr="005E4F19">
        <w:rPr>
          <w:rStyle w:val="StyleUnderline"/>
          <w:highlight w:val="yellow"/>
        </w:rPr>
        <w:t xml:space="preserve">“[b]y </w:t>
      </w:r>
      <w:r w:rsidRPr="005E4F19">
        <w:rPr>
          <w:rStyle w:val="Emphasis"/>
          <w:highlight w:val="yellow"/>
        </w:rPr>
        <w:t>responding</w:t>
      </w:r>
      <w:r w:rsidRPr="001F087C">
        <w:rPr>
          <w:sz w:val="16"/>
        </w:rPr>
        <w:t xml:space="preserve"> to this legislative initiative, courts are partners in interbranch cooperation </w:t>
      </w:r>
      <w:r w:rsidRPr="001F087C">
        <w:rPr>
          <w:rStyle w:val="StyleUnderline"/>
        </w:rPr>
        <w:t xml:space="preserve">in ways that </w:t>
      </w:r>
      <w:r w:rsidRPr="005E4F19">
        <w:rPr>
          <w:rStyle w:val="StyleUnderline"/>
          <w:highlight w:val="yellow"/>
        </w:rPr>
        <w:t xml:space="preserve">promote </w:t>
      </w:r>
      <w:r w:rsidRPr="005E4F19">
        <w:rPr>
          <w:rStyle w:val="Emphasis"/>
          <w:highlight w:val="yellow"/>
        </w:rPr>
        <w:t>mutual understanding</w:t>
      </w:r>
      <w:r w:rsidRPr="005E4F19">
        <w:rPr>
          <w:sz w:val="16"/>
          <w:highlight w:val="yellow"/>
        </w:rPr>
        <w:t xml:space="preserve"> </w:t>
      </w:r>
      <w:r w:rsidRPr="005E4F19">
        <w:rPr>
          <w:rStyle w:val="StyleUnderline"/>
          <w:highlight w:val="yellow"/>
        </w:rPr>
        <w:t xml:space="preserve">to the </w:t>
      </w:r>
      <w:r w:rsidRPr="005E4F19">
        <w:rPr>
          <w:rStyle w:val="Emphasis"/>
          <w:highlight w:val="yellow"/>
        </w:rPr>
        <w:t>benefit</w:t>
      </w:r>
      <w:r w:rsidRPr="005E4F19">
        <w:rPr>
          <w:rStyle w:val="StyleUnderline"/>
          <w:highlight w:val="yellow"/>
        </w:rPr>
        <w:t xml:space="preserve"> of </w:t>
      </w:r>
      <w:r w:rsidRPr="005E4F19">
        <w:rPr>
          <w:rStyle w:val="Emphasis"/>
          <w:highlight w:val="yellow"/>
        </w:rPr>
        <w:t>both branches</w:t>
      </w:r>
      <w:r w:rsidRPr="001F087C">
        <w:rPr>
          <w:sz w:val="16"/>
        </w:rPr>
        <w:t>.”34 Administrative Office Director Duff hit the same note: “Congress itself seeks the Judiciary's assistance in encouraging judges to share appellate opinions that bear upon its work.”</w:t>
      </w:r>
      <w:proofErr w:type="gramStart"/>
      <w:r w:rsidRPr="001F087C">
        <w:rPr>
          <w:sz w:val="16"/>
        </w:rPr>
        <w:t>35</w:t>
      </w:r>
      <w:proofErr w:type="gramEnd"/>
    </w:p>
    <w:p w14:paraId="10B3184D" w14:textId="77777777" w:rsidR="007F2BF5" w:rsidRPr="001F087C" w:rsidRDefault="007F2BF5" w:rsidP="007F2BF5">
      <w:pPr>
        <w:rPr>
          <w:sz w:val="16"/>
        </w:rPr>
      </w:pPr>
      <w:r w:rsidRPr="001F087C">
        <w:rPr>
          <w:sz w:val="16"/>
        </w:rPr>
        <w:t xml:space="preserve">Second, and somewhat related, the project is not part of the judicial branch's legislative agenda. Congress </w:t>
      </w:r>
      <w:proofErr w:type="gramStart"/>
      <w:r w:rsidRPr="001F087C">
        <w:rPr>
          <w:sz w:val="16"/>
        </w:rPr>
        <w:t>need</w:t>
      </w:r>
      <w:proofErr w:type="gramEnd"/>
      <w:r w:rsidRPr="001F087C">
        <w:rPr>
          <w:sz w:val="16"/>
        </w:rPr>
        <w:t xml:space="preserve"> have no suspicion that the offices of federal judicial administration have screened the transmitted opinions in an effort to ensure that Congress sees only those that </w:t>
      </w:r>
      <w:proofErr w:type="gramStart"/>
      <w:r w:rsidRPr="001F087C">
        <w:rPr>
          <w:sz w:val="16"/>
        </w:rPr>
        <w:t>comport</w:t>
      </w:r>
      <w:proofErr w:type="gramEnd"/>
      <w:r w:rsidRPr="001F087C">
        <w:rPr>
          <w:sz w:val="16"/>
        </w:rPr>
        <w:t xml:space="preserve"> with Judicial Conference policy.</w:t>
      </w:r>
    </w:p>
    <w:p w14:paraId="41B7ED22" w14:textId="77777777" w:rsidR="007F2BF5" w:rsidRPr="00AD1873" w:rsidRDefault="007F2BF5" w:rsidP="007F2BF5">
      <w:pPr>
        <w:rPr>
          <w:sz w:val="16"/>
        </w:rPr>
      </w:pPr>
      <w:r w:rsidRPr="001F087C">
        <w:rPr>
          <w:sz w:val="16"/>
        </w:rPr>
        <w:t xml:space="preserve">Third, </w:t>
      </w:r>
      <w:r w:rsidRPr="001F087C">
        <w:rPr>
          <w:rStyle w:val="StyleUnderline"/>
        </w:rPr>
        <w:t xml:space="preserve">the mechanism is </w:t>
      </w:r>
      <w:r w:rsidRPr="001F087C">
        <w:rPr>
          <w:rStyle w:val="Emphasis"/>
        </w:rPr>
        <w:t>quite simple</w:t>
      </w:r>
      <w:r w:rsidRPr="001F087C">
        <w:rPr>
          <w:sz w:val="16"/>
        </w:rPr>
        <w:t xml:space="preserve">, </w:t>
      </w:r>
      <w:r w:rsidRPr="005E4F19">
        <w:rPr>
          <w:rStyle w:val="StyleUnderline"/>
          <w:highlight w:val="yellow"/>
        </w:rPr>
        <w:t>involving</w:t>
      </w:r>
      <w:r w:rsidRPr="001F087C">
        <w:rPr>
          <w:sz w:val="16"/>
        </w:rPr>
        <w:t xml:space="preserve"> the creation of </w:t>
      </w:r>
      <w:r w:rsidRPr="005E4F19">
        <w:rPr>
          <w:rStyle w:val="Emphasis"/>
          <w:highlight w:val="yellow"/>
        </w:rPr>
        <w:t>no new body or committee</w:t>
      </w:r>
      <w:r w:rsidRPr="001F087C">
        <w:rPr>
          <w:sz w:val="16"/>
        </w:rPr>
        <w:t xml:space="preserve">. </w:t>
      </w:r>
      <w:r w:rsidRPr="001F087C">
        <w:rPr>
          <w:rStyle w:val="StyleUnderline"/>
        </w:rPr>
        <w:t xml:space="preserve">It is merely a </w:t>
      </w:r>
      <w:r w:rsidRPr="001F087C">
        <w:rPr>
          <w:rStyle w:val="Emphasis"/>
        </w:rPr>
        <w:t>transmission belt</w:t>
      </w:r>
      <w:r w:rsidRPr="001F087C">
        <w:rPr>
          <w:sz w:val="16"/>
        </w:rPr>
        <w:t xml:space="preserve"> that judicial branch and legislative personnel engage </w:t>
      </w:r>
      <w:proofErr w:type="gramStart"/>
      <w:r w:rsidRPr="001F087C">
        <w:rPr>
          <w:rStyle w:val="StyleUnderline"/>
        </w:rPr>
        <w:t>in</w:t>
      </w:r>
      <w:r w:rsidRPr="001F087C">
        <w:rPr>
          <w:sz w:val="16"/>
        </w:rPr>
        <w:t xml:space="preserve"> the course of</w:t>
      </w:r>
      <w:proofErr w:type="gramEnd"/>
      <w:r w:rsidRPr="001F087C">
        <w:rPr>
          <w:sz w:val="16"/>
        </w:rPr>
        <w:t xml:space="preserve"> </w:t>
      </w:r>
      <w:r w:rsidRPr="001F087C">
        <w:rPr>
          <w:rStyle w:val="Emphasis"/>
        </w:rPr>
        <w:t>normal operations</w:t>
      </w:r>
      <w:r w:rsidRPr="001F087C">
        <w:rPr>
          <w:sz w:val="16"/>
        </w:rPr>
        <w:t>.</w:t>
      </w:r>
    </w:p>
    <w:p w14:paraId="4810FCCE" w14:textId="77777777" w:rsidR="007F2BF5" w:rsidRDefault="007F2BF5" w:rsidP="007F2BF5">
      <w:pPr>
        <w:pStyle w:val="Heading3"/>
      </w:pPr>
      <w:r>
        <w:t>Solvency---Perception</w:t>
      </w:r>
    </w:p>
    <w:p w14:paraId="4EBF414D" w14:textId="77777777" w:rsidR="007F2BF5" w:rsidRPr="00EC36B3" w:rsidRDefault="007F2BF5" w:rsidP="007F2BF5">
      <w:pPr>
        <w:pStyle w:val="Heading4"/>
      </w:pPr>
      <w:r>
        <w:t xml:space="preserve">Courts and lawyers </w:t>
      </w:r>
      <w:r>
        <w:rPr>
          <w:u w:val="single"/>
        </w:rPr>
        <w:t>perceive</w:t>
      </w:r>
      <w:r>
        <w:t xml:space="preserve"> changes in US Code</w:t>
      </w:r>
    </w:p>
    <w:p w14:paraId="1A391857" w14:textId="77777777" w:rsidR="007F2BF5" w:rsidRPr="00D93900" w:rsidRDefault="007F2BF5" w:rsidP="007F2BF5">
      <w:r>
        <w:t xml:space="preserve">Jarrod </w:t>
      </w:r>
      <w:proofErr w:type="spellStart"/>
      <w:r w:rsidRPr="001225C6">
        <w:rPr>
          <w:rStyle w:val="Style13ptBold"/>
        </w:rPr>
        <w:t>Shobe</w:t>
      </w:r>
      <w:proofErr w:type="spellEnd"/>
      <w:r w:rsidRPr="001225C6">
        <w:rPr>
          <w:rStyle w:val="Style13ptBold"/>
        </w:rPr>
        <w:t xml:space="preserve"> 20</w:t>
      </w:r>
      <w:r>
        <w:t xml:space="preserve">, Associate Professor of Law, J. Reuben Clark Law School, Brigham Young University, “Codification and the Hidden Work of Congress,” 67 UCLA L. Rev. 640, July 2020, </w:t>
      </w:r>
      <w:proofErr w:type="spellStart"/>
      <w:r>
        <w:t>WestLaw</w:t>
      </w:r>
      <w:proofErr w:type="spellEnd"/>
    </w:p>
    <w:p w14:paraId="1B6794A1" w14:textId="77777777" w:rsidR="007F2BF5" w:rsidRPr="00822A15" w:rsidRDefault="007F2BF5" w:rsidP="007F2BF5">
      <w:pPr>
        <w:rPr>
          <w:sz w:val="16"/>
        </w:rPr>
      </w:pPr>
      <w:r w:rsidRPr="00822A15">
        <w:rPr>
          <w:sz w:val="16"/>
        </w:rPr>
        <w:t>D. Conceptualizing Positive and Nonpositive Law</w:t>
      </w:r>
    </w:p>
    <w:p w14:paraId="6FBDA1DA" w14:textId="77777777" w:rsidR="007F2BF5" w:rsidRPr="00822A15" w:rsidRDefault="007F2BF5" w:rsidP="007F2BF5">
      <w:pPr>
        <w:rPr>
          <w:sz w:val="16"/>
        </w:rPr>
      </w:pPr>
      <w:r w:rsidRPr="00822A15">
        <w:rPr>
          <w:sz w:val="16"/>
        </w:rPr>
        <w:t xml:space="preserve">Scholars and judges have an undertheorized understanding of what the Code is. At the broadest level, the Code can be separated into two distinct groups, positive law and nonpositive law. This Part discusses how scholars and judges should conceptualize these two very different kinds of law. </w:t>
      </w:r>
      <w:r w:rsidRPr="00274997">
        <w:rPr>
          <w:rStyle w:val="Emphasis"/>
          <w:highlight w:val="yellow"/>
        </w:rPr>
        <w:t>Positive</w:t>
      </w:r>
      <w:r w:rsidRPr="00274997">
        <w:rPr>
          <w:sz w:val="16"/>
          <w:highlight w:val="yellow"/>
        </w:rPr>
        <w:t xml:space="preserve"> </w:t>
      </w:r>
      <w:r w:rsidRPr="00274997">
        <w:rPr>
          <w:rStyle w:val="StyleUnderline"/>
          <w:highlight w:val="yellow"/>
        </w:rPr>
        <w:t>law is</w:t>
      </w:r>
      <w:r w:rsidRPr="00822A15">
        <w:rPr>
          <w:rStyle w:val="StyleUnderline"/>
        </w:rPr>
        <w:t xml:space="preserve"> what we generally </w:t>
      </w:r>
      <w:r w:rsidRPr="00822A15">
        <w:rPr>
          <w:rStyle w:val="Emphasis"/>
        </w:rPr>
        <w:t>expect</w:t>
      </w:r>
      <w:r w:rsidRPr="00822A15">
        <w:rPr>
          <w:rStyle w:val="StyleUnderline"/>
        </w:rPr>
        <w:t xml:space="preserve"> the Code to be: </w:t>
      </w:r>
      <w:r w:rsidRPr="00274997">
        <w:rPr>
          <w:rStyle w:val="StyleUnderline"/>
          <w:highlight w:val="yellow"/>
        </w:rPr>
        <w:t xml:space="preserve">the </w:t>
      </w:r>
      <w:r w:rsidRPr="00274997">
        <w:rPr>
          <w:rStyle w:val="Emphasis"/>
          <w:highlight w:val="yellow"/>
        </w:rPr>
        <w:t>actual law</w:t>
      </w:r>
      <w:r w:rsidRPr="00822A15">
        <w:rPr>
          <w:rStyle w:val="StyleUnderline"/>
        </w:rPr>
        <w:t xml:space="preserve">. Because Congress generally controls positive law enactments, the Code reflects </w:t>
      </w:r>
      <w:r w:rsidRPr="00822A15">
        <w:rPr>
          <w:rStyle w:val="Emphasis"/>
        </w:rPr>
        <w:t>Congress's</w:t>
      </w:r>
      <w:r w:rsidRPr="00822A15">
        <w:rPr>
          <w:rStyle w:val="StyleUnderline"/>
        </w:rPr>
        <w:t xml:space="preserve"> decisions about both the content and the organization of the law</w:t>
      </w:r>
      <w:r w:rsidRPr="00822A15">
        <w:rPr>
          <w:sz w:val="16"/>
        </w:rPr>
        <w:t xml:space="preserve"> with a few caveats. OLRC maintains some control of the notes of positive law, and so decisions about whether something goes into a note (or into another nonpositive law title) and where it goes in a particular title are still often outside the control of Congress. Additionally, original positive law enactments, which are mostly compiled and edited by OLRC, contain a disclaimer that the purpose of the *659 enactment is not to change the substance of existing law, but instead is merely to provide better organization and clarity to the law.67 It is possible that positive law titles contain errors or substantive changes that could be called into question by recourse to the Statutes at Large.</w:t>
      </w:r>
    </w:p>
    <w:p w14:paraId="58F71F55" w14:textId="77777777" w:rsidR="007F2BF5" w:rsidRPr="00822A15" w:rsidRDefault="007F2BF5" w:rsidP="007F2BF5">
      <w:pPr>
        <w:rPr>
          <w:sz w:val="16"/>
        </w:rPr>
      </w:pPr>
      <w:r w:rsidRPr="00822A15">
        <w:rPr>
          <w:sz w:val="16"/>
        </w:rPr>
        <w:t>Nonpositive law, on the other hand, is not voted on by Congress in Code form, and its legal status is therefore much more uncertain. Congress says that nonpositive law titles act as prima facie evidence of law, but it is unclear how prima facie evidence should be interpreted. It appears to serve as a handy compilation of the law that is easier to read and cite than the Statutes at Large even though it is not authoritative.</w:t>
      </w:r>
    </w:p>
    <w:p w14:paraId="1B79D261" w14:textId="77777777" w:rsidR="007F2BF5" w:rsidRPr="00822A15" w:rsidRDefault="007F2BF5" w:rsidP="007F2BF5">
      <w:pPr>
        <w:rPr>
          <w:sz w:val="16"/>
        </w:rPr>
      </w:pPr>
      <w:r w:rsidRPr="00822A15">
        <w:rPr>
          <w:rStyle w:val="StyleUnderline"/>
        </w:rPr>
        <w:t xml:space="preserve">While </w:t>
      </w:r>
      <w:r w:rsidRPr="00274997">
        <w:rPr>
          <w:rStyle w:val="Emphasis"/>
          <w:highlight w:val="yellow"/>
        </w:rPr>
        <w:t>OLRC</w:t>
      </w:r>
      <w:r w:rsidRPr="00822A15">
        <w:rPr>
          <w:rStyle w:val="StyleUnderline"/>
        </w:rPr>
        <w:t xml:space="preserve"> arguably makes </w:t>
      </w:r>
      <w:r w:rsidRPr="00274997">
        <w:rPr>
          <w:rStyle w:val="Emphasis"/>
          <w:highlight w:val="yellow"/>
        </w:rPr>
        <w:t>nonpositive</w:t>
      </w:r>
      <w:r w:rsidRPr="00274997">
        <w:rPr>
          <w:rStyle w:val="StyleUnderline"/>
          <w:highlight w:val="yellow"/>
        </w:rPr>
        <w:t xml:space="preserve"> law</w:t>
      </w:r>
      <w:r w:rsidRPr="00822A15">
        <w:rPr>
          <w:rStyle w:val="StyleUnderline"/>
        </w:rPr>
        <w:t xml:space="preserve"> more accessible to the public, in doing so it </w:t>
      </w:r>
      <w:r w:rsidRPr="00274997">
        <w:rPr>
          <w:rStyle w:val="StyleUnderline"/>
          <w:highlight w:val="yellow"/>
        </w:rPr>
        <w:t xml:space="preserve">can </w:t>
      </w:r>
      <w:r w:rsidRPr="00274997">
        <w:rPr>
          <w:rStyle w:val="Emphasis"/>
          <w:highlight w:val="yellow"/>
        </w:rPr>
        <w:t>change the law in significant ways</w:t>
      </w:r>
      <w:r w:rsidRPr="00822A15">
        <w:rPr>
          <w:rStyle w:val="StyleUnderline"/>
        </w:rPr>
        <w:t>. OLRC's work is to improve the law by making it</w:t>
      </w:r>
      <w:r w:rsidRPr="00822A15">
        <w:rPr>
          <w:sz w:val="16"/>
        </w:rPr>
        <w:t xml:space="preserve"> better organized, </w:t>
      </w:r>
      <w:r w:rsidRPr="00822A15">
        <w:rPr>
          <w:rStyle w:val="Emphasis"/>
        </w:rPr>
        <w:t>clearer</w:t>
      </w:r>
      <w:r w:rsidRPr="00822A15">
        <w:rPr>
          <w:sz w:val="16"/>
        </w:rPr>
        <w:t xml:space="preserve">, and less confusing. </w:t>
      </w:r>
      <w:r w:rsidRPr="00822A15">
        <w:rPr>
          <w:rStyle w:val="StyleUnderline"/>
        </w:rPr>
        <w:t>In doing so, OLRC often provides an</w:t>
      </w:r>
      <w:r w:rsidRPr="00822A15">
        <w:rPr>
          <w:sz w:val="16"/>
        </w:rPr>
        <w:t xml:space="preserve"> </w:t>
      </w:r>
      <w:r w:rsidRPr="00822A15">
        <w:rPr>
          <w:rStyle w:val="Emphasis"/>
        </w:rPr>
        <w:t>appearance</w:t>
      </w:r>
      <w:r w:rsidRPr="00822A15">
        <w:rPr>
          <w:sz w:val="16"/>
        </w:rPr>
        <w:t xml:space="preserve"> </w:t>
      </w:r>
      <w:r w:rsidRPr="00822A15">
        <w:rPr>
          <w:rStyle w:val="StyleUnderline"/>
        </w:rPr>
        <w:t>of</w:t>
      </w:r>
      <w:r w:rsidRPr="00822A15">
        <w:rPr>
          <w:sz w:val="16"/>
        </w:rPr>
        <w:t xml:space="preserve"> coherence and </w:t>
      </w:r>
      <w:r w:rsidRPr="00822A15">
        <w:rPr>
          <w:rStyle w:val="StyleUnderline"/>
        </w:rPr>
        <w:t xml:space="preserve">organization to law that does </w:t>
      </w:r>
      <w:r w:rsidRPr="00822A15">
        <w:rPr>
          <w:rStyle w:val="Emphasis"/>
        </w:rPr>
        <w:t>not reflect reality</w:t>
      </w:r>
      <w:r w:rsidRPr="00822A15">
        <w:rPr>
          <w:sz w:val="16"/>
        </w:rPr>
        <w:t xml:space="preserve">, imposing perfection on imperfect statutes. </w:t>
      </w:r>
      <w:r w:rsidRPr="00822A15">
        <w:rPr>
          <w:rStyle w:val="Emphasis"/>
        </w:rPr>
        <w:t>Congress</w:t>
      </w:r>
      <w:r w:rsidRPr="00822A15">
        <w:rPr>
          <w:rStyle w:val="StyleUnderline"/>
        </w:rPr>
        <w:t xml:space="preserve"> often acts in </w:t>
      </w:r>
      <w:r w:rsidRPr="00822A15">
        <w:rPr>
          <w:rStyle w:val="Emphasis"/>
        </w:rPr>
        <w:t>poorly organized, unclear, or confusing ways</w:t>
      </w:r>
      <w:r w:rsidRPr="00822A15">
        <w:rPr>
          <w:rStyle w:val="StyleUnderline"/>
        </w:rPr>
        <w:t xml:space="preserve">, and by making this less apparent to readers, OLRC is </w:t>
      </w:r>
      <w:r w:rsidRPr="00274997">
        <w:rPr>
          <w:rStyle w:val="Emphasis"/>
          <w:highlight w:val="yellow"/>
        </w:rPr>
        <w:t>hiding</w:t>
      </w:r>
      <w:r w:rsidRPr="00274997">
        <w:rPr>
          <w:rStyle w:val="StyleUnderline"/>
          <w:highlight w:val="yellow"/>
        </w:rPr>
        <w:t xml:space="preserve"> Congress's </w:t>
      </w:r>
      <w:r w:rsidRPr="00274997">
        <w:rPr>
          <w:rStyle w:val="Emphasis"/>
          <w:highlight w:val="yellow"/>
        </w:rPr>
        <w:t>real</w:t>
      </w:r>
      <w:r w:rsidRPr="00274997">
        <w:rPr>
          <w:rStyle w:val="StyleUnderline"/>
          <w:highlight w:val="yellow"/>
        </w:rPr>
        <w:t xml:space="preserve"> work</w:t>
      </w:r>
      <w:r w:rsidRPr="00822A15">
        <w:rPr>
          <w:sz w:val="16"/>
        </w:rPr>
        <w:t>. While this is well-intentioned and perhaps helpful in many cases, it raises an important question: whether bureaucrats really should try to reorganize, simplify, or clarify statutes in the interest of making law more accessible, or if we should be forced to grapple with the full ambiguity and inconsistency of enacted law.</w:t>
      </w:r>
    </w:p>
    <w:p w14:paraId="2B888631" w14:textId="77777777" w:rsidR="007F2BF5" w:rsidRPr="00EC36B3" w:rsidRDefault="007F2BF5" w:rsidP="007F2BF5">
      <w:pPr>
        <w:rPr>
          <w:sz w:val="16"/>
        </w:rPr>
      </w:pPr>
      <w:r w:rsidRPr="00274997">
        <w:rPr>
          <w:rStyle w:val="Emphasis"/>
          <w:highlight w:val="yellow"/>
        </w:rPr>
        <w:t>Courts</w:t>
      </w:r>
      <w:r w:rsidRPr="00274997">
        <w:rPr>
          <w:sz w:val="16"/>
          <w:highlight w:val="yellow"/>
        </w:rPr>
        <w:t xml:space="preserve"> </w:t>
      </w:r>
      <w:r w:rsidRPr="00274997">
        <w:rPr>
          <w:rStyle w:val="StyleUnderline"/>
          <w:highlight w:val="yellow"/>
        </w:rPr>
        <w:t>have</w:t>
      </w:r>
      <w:r w:rsidRPr="00822A15">
        <w:rPr>
          <w:sz w:val="16"/>
        </w:rPr>
        <w:t xml:space="preserve"> mostly </w:t>
      </w:r>
      <w:r w:rsidRPr="00274997">
        <w:rPr>
          <w:rStyle w:val="Emphasis"/>
          <w:highlight w:val="yellow"/>
        </w:rPr>
        <w:t>failed</w:t>
      </w:r>
      <w:r w:rsidRPr="00274997">
        <w:rPr>
          <w:sz w:val="16"/>
          <w:highlight w:val="yellow"/>
        </w:rPr>
        <w:t xml:space="preserve"> </w:t>
      </w:r>
      <w:r w:rsidRPr="00274997">
        <w:rPr>
          <w:rStyle w:val="StyleUnderline"/>
          <w:highlight w:val="yellow"/>
        </w:rPr>
        <w:t>to make a distinction</w:t>
      </w:r>
      <w:r w:rsidRPr="00822A15">
        <w:rPr>
          <w:rStyle w:val="StyleUnderline"/>
        </w:rPr>
        <w:t xml:space="preserve"> between positive and nonpositive law</w:t>
      </w:r>
      <w:r w:rsidRPr="00822A15">
        <w:rPr>
          <w:sz w:val="16"/>
        </w:rPr>
        <w:t xml:space="preserve">. For example, as Table 3 below illustrates, </w:t>
      </w:r>
      <w:r w:rsidRPr="00274997">
        <w:rPr>
          <w:rStyle w:val="StyleUnderline"/>
          <w:highlight w:val="yellow"/>
        </w:rPr>
        <w:t xml:space="preserve">the </w:t>
      </w:r>
      <w:r w:rsidRPr="00274997">
        <w:rPr>
          <w:rStyle w:val="Emphasis"/>
          <w:highlight w:val="yellow"/>
        </w:rPr>
        <w:t xml:space="preserve">Supreme Court often </w:t>
      </w:r>
      <w:proofErr w:type="gramStart"/>
      <w:r w:rsidRPr="00274997">
        <w:rPr>
          <w:rStyle w:val="Emphasis"/>
          <w:highlight w:val="yellow"/>
        </w:rPr>
        <w:t>cites</w:t>
      </w:r>
      <w:r w:rsidRPr="00822A15">
        <w:rPr>
          <w:sz w:val="16"/>
        </w:rPr>
        <w:t xml:space="preserve"> to</w:t>
      </w:r>
      <w:proofErr w:type="gramEnd"/>
      <w:r w:rsidRPr="00822A15">
        <w:rPr>
          <w:sz w:val="16"/>
        </w:rPr>
        <w:t xml:space="preserve"> </w:t>
      </w:r>
      <w:r w:rsidRPr="00274997">
        <w:rPr>
          <w:rStyle w:val="Emphasis"/>
          <w:highlight w:val="yellow"/>
        </w:rPr>
        <w:t>the Code even when it is not positive law</w:t>
      </w:r>
      <w:r w:rsidRPr="00822A15">
        <w:rPr>
          <w:sz w:val="16"/>
        </w:rPr>
        <w:t>,</w:t>
      </w:r>
      <w:r w:rsidRPr="00822A15">
        <w:rPr>
          <w:rStyle w:val="StyleUnderline"/>
        </w:rPr>
        <w:t xml:space="preserve"> and where the </w:t>
      </w:r>
      <w:r w:rsidRPr="00822A15">
        <w:rPr>
          <w:rStyle w:val="Emphasis"/>
        </w:rPr>
        <w:t>Statutes at Large</w:t>
      </w:r>
      <w:r w:rsidRPr="00822A15">
        <w:rPr>
          <w:rStyle w:val="StyleUnderline"/>
        </w:rPr>
        <w:t xml:space="preserve"> are the actual law. This was true both in 2018, when over 40 percent of citations to the Code were to nonpositive law titles and in 2004, the last full year of the Rehnquist Court, when over 50 percent of citations to the Code were to nonpositive law titles</w:t>
      </w:r>
      <w:r w:rsidRPr="00822A15">
        <w:rPr>
          <w:sz w:val="16"/>
        </w:rPr>
        <w:t xml:space="preserve">.68 </w:t>
      </w:r>
      <w:r w:rsidRPr="00822A15">
        <w:rPr>
          <w:rStyle w:val="StyleUnderline"/>
        </w:rPr>
        <w:t xml:space="preserve">That the Supreme Court cites to nonpositive law Code titles </w:t>
      </w:r>
      <w:r w:rsidRPr="00822A15">
        <w:rPr>
          <w:rStyle w:val="Emphasis"/>
        </w:rPr>
        <w:t>so often</w:t>
      </w:r>
      <w:r w:rsidRPr="00822A15">
        <w:rPr>
          <w:rStyle w:val="StyleUnderline"/>
        </w:rPr>
        <w:t xml:space="preserve"> likely means that the </w:t>
      </w:r>
      <w:r w:rsidRPr="00274997">
        <w:rPr>
          <w:rStyle w:val="Emphasis"/>
          <w:highlight w:val="yellow"/>
        </w:rPr>
        <w:t>highly paid lawyers drafting briefs</w:t>
      </w:r>
      <w:r w:rsidRPr="00274997">
        <w:rPr>
          <w:sz w:val="16"/>
          <w:highlight w:val="yellow"/>
        </w:rPr>
        <w:t xml:space="preserve"> </w:t>
      </w:r>
      <w:r w:rsidRPr="00274997">
        <w:rPr>
          <w:rStyle w:val="Emphasis"/>
          <w:highlight w:val="yellow"/>
        </w:rPr>
        <w:t>also</w:t>
      </w:r>
      <w:r w:rsidRPr="00274997">
        <w:rPr>
          <w:sz w:val="16"/>
          <w:highlight w:val="yellow"/>
        </w:rPr>
        <w:t xml:space="preserve"> </w:t>
      </w:r>
      <w:r w:rsidRPr="00274997">
        <w:rPr>
          <w:rStyle w:val="StyleUnderline"/>
          <w:highlight w:val="yellow"/>
        </w:rPr>
        <w:t>cite</w:t>
      </w:r>
      <w:r w:rsidRPr="00822A15">
        <w:rPr>
          <w:sz w:val="16"/>
        </w:rPr>
        <w:t xml:space="preserve"> to </w:t>
      </w:r>
      <w:r w:rsidRPr="00274997">
        <w:rPr>
          <w:rStyle w:val="StyleUnderline"/>
          <w:highlight w:val="yellow"/>
        </w:rPr>
        <w:t>the Code</w:t>
      </w:r>
      <w:r w:rsidRPr="00822A15">
        <w:rPr>
          <w:rStyle w:val="StyleUnderline"/>
        </w:rPr>
        <w:t xml:space="preserve">. That both </w:t>
      </w:r>
      <w:r w:rsidRPr="00822A15">
        <w:rPr>
          <w:rStyle w:val="Emphasis"/>
        </w:rPr>
        <w:t>elite legal counsel</w:t>
      </w:r>
      <w:r w:rsidRPr="00822A15">
        <w:rPr>
          <w:sz w:val="16"/>
        </w:rPr>
        <w:t xml:space="preserve"> </w:t>
      </w:r>
      <w:r w:rsidRPr="00822A15">
        <w:rPr>
          <w:rStyle w:val="StyleUnderline"/>
        </w:rPr>
        <w:t>and the</w:t>
      </w:r>
      <w:r w:rsidRPr="00822A15">
        <w:rPr>
          <w:sz w:val="16"/>
        </w:rPr>
        <w:t xml:space="preserve"> </w:t>
      </w:r>
      <w:r w:rsidRPr="00822A15">
        <w:rPr>
          <w:rStyle w:val="Emphasis"/>
        </w:rPr>
        <w:t>Court itself</w:t>
      </w:r>
      <w:r w:rsidRPr="00822A15">
        <w:rPr>
          <w:sz w:val="16"/>
        </w:rPr>
        <w:t xml:space="preserve"> </w:t>
      </w:r>
      <w:r w:rsidRPr="00822A15">
        <w:rPr>
          <w:rStyle w:val="StyleUnderline"/>
        </w:rPr>
        <w:t xml:space="preserve">often take </w:t>
      </w:r>
      <w:r w:rsidRPr="00922379">
        <w:rPr>
          <w:rStyle w:val="StyleUnderline"/>
        </w:rPr>
        <w:t xml:space="preserve">the </w:t>
      </w:r>
      <w:r w:rsidRPr="00922379">
        <w:rPr>
          <w:rStyle w:val="Emphasis"/>
        </w:rPr>
        <w:t xml:space="preserve">short cut of </w:t>
      </w:r>
      <w:r w:rsidRPr="00274997">
        <w:rPr>
          <w:rStyle w:val="Emphasis"/>
          <w:highlight w:val="yellow"/>
        </w:rPr>
        <w:t>looking at the Code</w:t>
      </w:r>
      <w:r w:rsidRPr="00274997">
        <w:rPr>
          <w:sz w:val="16"/>
          <w:highlight w:val="yellow"/>
        </w:rPr>
        <w:t xml:space="preserve"> </w:t>
      </w:r>
      <w:r w:rsidRPr="00274997">
        <w:rPr>
          <w:rStyle w:val="StyleUnderline"/>
          <w:highlight w:val="yellow"/>
        </w:rPr>
        <w:t xml:space="preserve">when it is </w:t>
      </w:r>
      <w:r w:rsidRPr="00274997">
        <w:rPr>
          <w:rStyle w:val="Emphasis"/>
          <w:highlight w:val="yellow"/>
        </w:rPr>
        <w:t>not the actual law</w:t>
      </w:r>
      <w:r w:rsidRPr="00822A15">
        <w:rPr>
          <w:sz w:val="16"/>
        </w:rPr>
        <w:t xml:space="preserve"> </w:t>
      </w:r>
      <w:r w:rsidRPr="00822A15">
        <w:rPr>
          <w:rStyle w:val="StyleUnderline"/>
        </w:rPr>
        <w:t xml:space="preserve">is evidence of just how little attention is paid to </w:t>
      </w:r>
      <w:r w:rsidRPr="00822A15">
        <w:rPr>
          <w:rStyle w:val="Emphasis"/>
        </w:rPr>
        <w:t>how codification affects the presentation of law</w:t>
      </w:r>
      <w:r w:rsidRPr="00822A15">
        <w:rPr>
          <w:sz w:val="16"/>
        </w:rPr>
        <w:t>.</w:t>
      </w:r>
    </w:p>
    <w:p w14:paraId="2F90CD0F" w14:textId="77777777" w:rsidR="007F2BF5" w:rsidRPr="005C5B2A" w:rsidRDefault="007F2BF5" w:rsidP="007F2BF5">
      <w:pPr>
        <w:pStyle w:val="Heading4"/>
      </w:pPr>
      <w:proofErr w:type="gramStart"/>
      <w:r>
        <w:t>US</w:t>
      </w:r>
      <w:proofErr w:type="gramEnd"/>
      <w:r>
        <w:t xml:space="preserve"> Code is </w:t>
      </w:r>
      <w:r>
        <w:rPr>
          <w:u w:val="single"/>
        </w:rPr>
        <w:t>all</w:t>
      </w:r>
      <w:r>
        <w:t xml:space="preserve"> that the </w:t>
      </w:r>
      <w:r>
        <w:rPr>
          <w:u w:val="single"/>
        </w:rPr>
        <w:t>public</w:t>
      </w:r>
      <w:r>
        <w:t xml:space="preserve"> AND </w:t>
      </w:r>
      <w:r>
        <w:rPr>
          <w:u w:val="single"/>
        </w:rPr>
        <w:t>legal professionals</w:t>
      </w:r>
      <w:r>
        <w:t xml:space="preserve"> see of statutory law. </w:t>
      </w:r>
    </w:p>
    <w:p w14:paraId="61178852" w14:textId="77777777" w:rsidR="007F2BF5" w:rsidRDefault="007F2BF5" w:rsidP="007F2BF5">
      <w:r>
        <w:t xml:space="preserve">Will </w:t>
      </w:r>
      <w:r w:rsidRPr="00A7049D">
        <w:rPr>
          <w:rStyle w:val="Style13ptBold"/>
        </w:rPr>
        <w:t>Tress 10</w:t>
      </w:r>
      <w:r>
        <w:t xml:space="preserve">, Assistant Professor and Law Library Director, University of Baltimore School of Law. J.D., University of Maryland School of Law, 1984 (cum laude); M.L.S., Columbia University, 1974; M.A., New York University, 1973; B.A., Columbia College, 1967, “Lost Laws: What We Can't Find in the United States Code,” 40 Golden Gate U. L. Rev. 129, Winter 2010, </w:t>
      </w:r>
      <w:proofErr w:type="spellStart"/>
      <w:r>
        <w:t>WestLaw</w:t>
      </w:r>
      <w:proofErr w:type="spellEnd"/>
    </w:p>
    <w:p w14:paraId="5ED5A3C1" w14:textId="77777777" w:rsidR="007F2BF5" w:rsidRPr="008C17AC" w:rsidRDefault="007F2BF5" w:rsidP="007F2BF5">
      <w:pPr>
        <w:rPr>
          <w:sz w:val="16"/>
        </w:rPr>
      </w:pPr>
      <w:r w:rsidRPr="008C17AC">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5C5B2A">
        <w:rPr>
          <w:rStyle w:val="StyleUnderline"/>
          <w:highlight w:val="yellow"/>
        </w:rPr>
        <w:t xml:space="preserve">The </w:t>
      </w:r>
      <w:r w:rsidRPr="005C5B2A">
        <w:rPr>
          <w:rStyle w:val="Emphasis"/>
          <w:highlight w:val="yellow"/>
        </w:rPr>
        <w:t>O</w:t>
      </w:r>
      <w:r w:rsidRPr="00237C97">
        <w:rPr>
          <w:rStyle w:val="StyleUnderline"/>
        </w:rPr>
        <w:t xml:space="preserve">ffice of the </w:t>
      </w:r>
      <w:r w:rsidRPr="005C5B2A">
        <w:rPr>
          <w:rStyle w:val="Emphasis"/>
          <w:highlight w:val="yellow"/>
        </w:rPr>
        <w:t>L</w:t>
      </w:r>
      <w:r w:rsidRPr="00237C97">
        <w:rPr>
          <w:rStyle w:val="StyleUnderline"/>
        </w:rPr>
        <w:t xml:space="preserve">aw </w:t>
      </w:r>
      <w:r w:rsidRPr="005C5B2A">
        <w:rPr>
          <w:rStyle w:val="Emphasis"/>
          <w:highlight w:val="yellow"/>
        </w:rPr>
        <w:t>R</w:t>
      </w:r>
      <w:r w:rsidRPr="00237C97">
        <w:rPr>
          <w:rStyle w:val="StyleUnderline"/>
        </w:rPr>
        <w:t xml:space="preserve">evision </w:t>
      </w:r>
      <w:r w:rsidRPr="005C5B2A">
        <w:rPr>
          <w:rStyle w:val="Emphasis"/>
          <w:highlight w:val="yellow"/>
        </w:rPr>
        <w:t>C</w:t>
      </w:r>
      <w:r w:rsidRPr="00237C97">
        <w:rPr>
          <w:rStyle w:val="StyleUnderline"/>
        </w:rPr>
        <w:t xml:space="preserve">ounsel </w:t>
      </w:r>
      <w:r w:rsidRPr="005C5B2A">
        <w:rPr>
          <w:rStyle w:val="Emphasis"/>
          <w:highlight w:val="yellow"/>
        </w:rPr>
        <w:t>selects</w:t>
      </w:r>
      <w:r w:rsidRPr="00237C97">
        <w:rPr>
          <w:rStyle w:val="StyleUnderline"/>
        </w:rPr>
        <w:t xml:space="preserve"> the </w:t>
      </w:r>
      <w:r w:rsidRPr="005C5B2A">
        <w:rPr>
          <w:rStyle w:val="StyleUnderline"/>
          <w:highlight w:val="yellow"/>
        </w:rPr>
        <w:t>statutes that meet</w:t>
      </w:r>
      <w:r w:rsidRPr="00237C97">
        <w:rPr>
          <w:rStyle w:val="StyleUnderline"/>
        </w:rPr>
        <w:t xml:space="preserve"> the </w:t>
      </w:r>
      <w:r w:rsidRPr="00237C97">
        <w:rPr>
          <w:rStyle w:val="Emphasis"/>
        </w:rPr>
        <w:t xml:space="preserve">statutory </w:t>
      </w:r>
      <w:r w:rsidRPr="005C5B2A">
        <w:rPr>
          <w:rStyle w:val="Emphasis"/>
          <w:highlight w:val="yellow"/>
        </w:rPr>
        <w:t>requirements for</w:t>
      </w:r>
      <w:r w:rsidRPr="00237C97">
        <w:rPr>
          <w:rStyle w:val="Emphasis"/>
        </w:rPr>
        <w:t xml:space="preserve"> inclusion in </w:t>
      </w:r>
      <w:r w:rsidRPr="005C5B2A">
        <w:rPr>
          <w:rStyle w:val="Emphasis"/>
          <w:highlight w:val="yellow"/>
        </w:rPr>
        <w:t>the Code</w:t>
      </w:r>
      <w:r w:rsidRPr="008C17AC">
        <w:rPr>
          <w:sz w:val="16"/>
        </w:rPr>
        <w:t xml:space="preserve">.”109 </w:t>
      </w:r>
      <w:r w:rsidRPr="005C5B2A">
        <w:rPr>
          <w:rStyle w:val="StyleUnderline"/>
          <w:highlight w:val="yellow"/>
        </w:rPr>
        <w:t>Those</w:t>
      </w:r>
      <w:r w:rsidRPr="008C17AC">
        <w:rPr>
          <w:sz w:val="16"/>
        </w:rPr>
        <w:t xml:space="preserve"> statutory </w:t>
      </w:r>
      <w:r w:rsidRPr="00237C97">
        <w:rPr>
          <w:rStyle w:val="StyleUnderline"/>
        </w:rPr>
        <w:t>requirements</w:t>
      </w:r>
      <w:r w:rsidRPr="008C17AC">
        <w:rPr>
          <w:sz w:val="16"/>
        </w:rPr>
        <w:t xml:space="preserve">, however, </w:t>
      </w:r>
      <w:r w:rsidRPr="005C5B2A">
        <w:rPr>
          <w:rStyle w:val="StyleUnderline"/>
          <w:highlight w:val="yellow"/>
        </w:rPr>
        <w:t>are</w:t>
      </w:r>
      <w:r w:rsidRPr="005C5B2A">
        <w:rPr>
          <w:rStyle w:val="StyleUnderline"/>
        </w:rPr>
        <w:t xml:space="preserve"> </w:t>
      </w:r>
      <w:r w:rsidRPr="005C5B2A">
        <w:rPr>
          <w:rStyle w:val="Emphasis"/>
        </w:rPr>
        <w:t>fairly</w:t>
      </w:r>
      <w:r w:rsidRPr="00237C97">
        <w:rPr>
          <w:rStyle w:val="Emphasis"/>
        </w:rPr>
        <w:t xml:space="preserve"> </w:t>
      </w:r>
      <w:r w:rsidRPr="005C5B2A">
        <w:rPr>
          <w:rStyle w:val="Emphasis"/>
          <w:highlight w:val="yellow"/>
        </w:rPr>
        <w:t>broad</w:t>
      </w:r>
      <w:r w:rsidRPr="008C17AC">
        <w:rPr>
          <w:sz w:val="16"/>
        </w:rPr>
        <w:t>. The statute that makes the Code prima facie evidence of the law also states that the statutes in the Code are “general and permanent in their nature.”</w:t>
      </w:r>
      <w:proofErr w:type="gramStart"/>
      <w:r w:rsidRPr="008C17AC">
        <w:rPr>
          <w:sz w:val="16"/>
        </w:rPr>
        <w:t>110</w:t>
      </w:r>
      <w:proofErr w:type="gramEnd"/>
    </w:p>
    <w:p w14:paraId="44F80784" w14:textId="77777777" w:rsidR="007F2BF5" w:rsidRPr="008C17AC" w:rsidRDefault="007F2BF5" w:rsidP="007F2BF5">
      <w:pPr>
        <w:rPr>
          <w:sz w:val="16"/>
        </w:rPr>
      </w:pPr>
      <w:r w:rsidRPr="008C17AC">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7A453C13" w14:textId="77777777" w:rsidR="007F2BF5" w:rsidRPr="008C17AC" w:rsidRDefault="007F2BF5" w:rsidP="007F2BF5">
      <w:pPr>
        <w:rPr>
          <w:sz w:val="16"/>
        </w:rPr>
      </w:pPr>
      <w:r w:rsidRPr="008C17AC">
        <w:rPr>
          <w:sz w:val="16"/>
        </w:rPr>
        <w:t xml:space="preserve">Successively enacted, but uncodified, appropriations riders highlight the issue of public notice of “temporary” congressional enactments. The omission of a law from the public's official source of information on federal statutes might be excused on the </w:t>
      </w:r>
      <w:proofErr w:type="gramStart"/>
      <w:r w:rsidRPr="008C17AC">
        <w:rPr>
          <w:sz w:val="16"/>
        </w:rPr>
        <w:t>ground</w:t>
      </w:r>
      <w:proofErr w:type="gramEnd"/>
      <w:r w:rsidRPr="008C17AC">
        <w:rPr>
          <w:sz w:val="16"/>
        </w:rPr>
        <w:t xml:space="preserve">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w:t>
      </w:r>
      <w:proofErr w:type="gramStart"/>
      <w:r w:rsidRPr="008C17AC">
        <w:rPr>
          <w:sz w:val="16"/>
        </w:rPr>
        <w:t>general public</w:t>
      </w:r>
      <w:proofErr w:type="gramEnd"/>
      <w:r w:rsidRPr="008C17AC">
        <w:rPr>
          <w:sz w:val="16"/>
        </w:rPr>
        <w:t xml:space="preserve"> is likely to learn about this law is on Rep. Maloney's issue page about breastfeeding on her website.117</w:t>
      </w:r>
    </w:p>
    <w:p w14:paraId="4D1E9F09" w14:textId="77777777" w:rsidR="007F2BF5" w:rsidRPr="008C17AC" w:rsidRDefault="007F2BF5" w:rsidP="007F2BF5">
      <w:pPr>
        <w:rPr>
          <w:sz w:val="16"/>
        </w:rPr>
      </w:pPr>
      <w:r w:rsidRPr="008C17AC">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2AC7F8F5" w14:textId="77777777" w:rsidR="007F2BF5" w:rsidRPr="008C17AC" w:rsidRDefault="007F2BF5" w:rsidP="007F2BF5">
      <w:pPr>
        <w:rPr>
          <w:sz w:val="16"/>
        </w:rPr>
      </w:pPr>
      <w:r w:rsidRPr="008C17AC">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54A69CEE" w14:textId="77777777" w:rsidR="007F2BF5" w:rsidRPr="008C17AC" w:rsidRDefault="007F2BF5" w:rsidP="007F2BF5">
      <w:pPr>
        <w:rPr>
          <w:sz w:val="16"/>
        </w:rPr>
      </w:pPr>
      <w:r w:rsidRPr="008C17AC">
        <w:rPr>
          <w:sz w:val="16"/>
        </w:rPr>
        <w:t>B. Why Problems with the Code Matter</w:t>
      </w:r>
    </w:p>
    <w:p w14:paraId="16DF2CB5" w14:textId="77777777" w:rsidR="007F2BF5" w:rsidRPr="008C17AC" w:rsidRDefault="007F2BF5" w:rsidP="007F2BF5">
      <w:pPr>
        <w:rPr>
          <w:sz w:val="16"/>
        </w:rPr>
      </w:pPr>
      <w:r w:rsidRPr="008C17AC">
        <w:rPr>
          <w:sz w:val="16"/>
        </w:rPr>
        <w:t xml:space="preserve">The complexities of the U.S. Code would be merely a point of interest if they were widely and well understood. There are ways of researching the session laws as well as the Code. If, however, </w:t>
      </w:r>
      <w:r w:rsidRPr="005C5B2A">
        <w:rPr>
          <w:rStyle w:val="StyleUnderline"/>
          <w:highlight w:val="yellow"/>
        </w:rPr>
        <w:t>the</w:t>
      </w:r>
      <w:r w:rsidRPr="005C5B2A">
        <w:rPr>
          <w:sz w:val="16"/>
          <w:highlight w:val="yellow"/>
        </w:rPr>
        <w:t xml:space="preserve"> </w:t>
      </w:r>
      <w:r w:rsidRPr="005C5B2A">
        <w:rPr>
          <w:rStyle w:val="Emphasis"/>
          <w:highlight w:val="yellow"/>
        </w:rPr>
        <w:t>general expectation</w:t>
      </w:r>
      <w:r w:rsidRPr="005C5B2A">
        <w:rPr>
          <w:sz w:val="16"/>
          <w:highlight w:val="yellow"/>
        </w:rPr>
        <w:t xml:space="preserve"> </w:t>
      </w:r>
      <w:r w:rsidRPr="005C5B2A">
        <w:rPr>
          <w:rStyle w:val="StyleUnderline"/>
          <w:highlight w:val="yellow"/>
        </w:rPr>
        <w:t>is</w:t>
      </w:r>
      <w:r w:rsidRPr="00237C97">
        <w:rPr>
          <w:rStyle w:val="StyleUnderline"/>
        </w:rPr>
        <w:t xml:space="preserve"> that </w:t>
      </w:r>
      <w:r w:rsidRPr="005C5B2A">
        <w:rPr>
          <w:rStyle w:val="StyleUnderline"/>
          <w:highlight w:val="yellow"/>
        </w:rPr>
        <w:t xml:space="preserve">the </w:t>
      </w:r>
      <w:r w:rsidRPr="005C5B2A">
        <w:rPr>
          <w:rStyle w:val="Emphasis"/>
          <w:highlight w:val="yellow"/>
        </w:rPr>
        <w:t>Code</w:t>
      </w:r>
      <w:r w:rsidRPr="005C5B2A">
        <w:rPr>
          <w:rStyle w:val="StyleUnderline"/>
          <w:highlight w:val="yellow"/>
        </w:rPr>
        <w:t xml:space="preserve"> and</w:t>
      </w:r>
      <w:r w:rsidRPr="00237C97">
        <w:rPr>
          <w:rStyle w:val="StyleUnderline"/>
        </w:rPr>
        <w:t xml:space="preserve"> federal </w:t>
      </w:r>
      <w:r w:rsidRPr="005C5B2A">
        <w:rPr>
          <w:rStyle w:val="Emphasis"/>
          <w:highlight w:val="yellow"/>
        </w:rPr>
        <w:t>statutory law</w:t>
      </w:r>
      <w:r w:rsidRPr="005C5B2A">
        <w:rPr>
          <w:sz w:val="16"/>
          <w:highlight w:val="yellow"/>
        </w:rPr>
        <w:t xml:space="preserve"> </w:t>
      </w:r>
      <w:r w:rsidRPr="005C5B2A">
        <w:rPr>
          <w:rStyle w:val="StyleUnderline"/>
          <w:highlight w:val="yellow"/>
        </w:rPr>
        <w:t>are</w:t>
      </w:r>
      <w:r w:rsidRPr="005C5B2A">
        <w:rPr>
          <w:sz w:val="16"/>
          <w:highlight w:val="yellow"/>
        </w:rPr>
        <w:t xml:space="preserve"> </w:t>
      </w:r>
      <w:r w:rsidRPr="005C5B2A">
        <w:rPr>
          <w:rStyle w:val="Emphasis"/>
          <w:highlight w:val="yellow"/>
        </w:rPr>
        <w:t>synonymous</w:t>
      </w:r>
      <w:r w:rsidRPr="008C17AC">
        <w:rPr>
          <w:sz w:val="16"/>
        </w:rPr>
        <w:t>, then those complexities are a trap for the unwary, and the goal of the codifiers is unmet.</w:t>
      </w:r>
    </w:p>
    <w:p w14:paraId="0AC2D1DB" w14:textId="77777777" w:rsidR="007F2BF5" w:rsidRPr="008C17AC" w:rsidRDefault="007F2BF5" w:rsidP="007F2BF5">
      <w:pPr>
        <w:rPr>
          <w:sz w:val="16"/>
        </w:rPr>
      </w:pPr>
      <w:r w:rsidRPr="00237C97">
        <w:rPr>
          <w:rStyle w:val="StyleUnderline"/>
        </w:rPr>
        <w:t xml:space="preserve">The </w:t>
      </w:r>
      <w:r w:rsidRPr="005C5B2A">
        <w:rPr>
          <w:rStyle w:val="StyleUnderline"/>
          <w:highlight w:val="yellow"/>
        </w:rPr>
        <w:t>government</w:t>
      </w:r>
      <w:r w:rsidRPr="005C5B2A">
        <w:rPr>
          <w:sz w:val="16"/>
          <w:highlight w:val="yellow"/>
        </w:rPr>
        <w:t xml:space="preserve"> </w:t>
      </w:r>
      <w:r w:rsidRPr="005C5B2A">
        <w:rPr>
          <w:rStyle w:val="Emphasis"/>
          <w:highlight w:val="yellow"/>
        </w:rPr>
        <w:t>presents</w:t>
      </w:r>
      <w:r w:rsidRPr="005C5B2A">
        <w:rPr>
          <w:sz w:val="16"/>
          <w:highlight w:val="yellow"/>
        </w:rPr>
        <w:t xml:space="preserve"> </w:t>
      </w:r>
      <w:r w:rsidRPr="005C5B2A">
        <w:rPr>
          <w:rStyle w:val="StyleUnderline"/>
          <w:highlight w:val="yellow"/>
        </w:rPr>
        <w:t xml:space="preserve">the Code as a </w:t>
      </w:r>
      <w:r w:rsidRPr="005C5B2A">
        <w:rPr>
          <w:rStyle w:val="Emphasis"/>
          <w:highlight w:val="yellow"/>
        </w:rPr>
        <w:t>comprehensive, authoritative source</w:t>
      </w:r>
      <w:r w:rsidRPr="005C5B2A">
        <w:rPr>
          <w:sz w:val="16"/>
          <w:highlight w:val="yellow"/>
        </w:rPr>
        <w:t xml:space="preserve"> </w:t>
      </w:r>
      <w:r w:rsidRPr="005C5B2A">
        <w:rPr>
          <w:rStyle w:val="StyleUnderline"/>
          <w:highlight w:val="yellow"/>
        </w:rPr>
        <w:t>for</w:t>
      </w:r>
      <w:r w:rsidRPr="00237C97">
        <w:rPr>
          <w:rStyle w:val="StyleUnderline"/>
        </w:rPr>
        <w:t xml:space="preserve"> federal </w:t>
      </w:r>
      <w:r w:rsidRPr="005C5B2A">
        <w:rPr>
          <w:rStyle w:val="Emphasis"/>
          <w:highlight w:val="yellow"/>
        </w:rPr>
        <w:t>legislation</w:t>
      </w:r>
      <w:r w:rsidRPr="005C5B2A">
        <w:rPr>
          <w:rStyle w:val="StyleUnderline"/>
          <w:highlight w:val="yellow"/>
        </w:rPr>
        <w:t xml:space="preserve">, </w:t>
      </w:r>
      <w:r w:rsidRPr="005C5B2A">
        <w:rPr>
          <w:rStyle w:val="Emphasis"/>
          <w:highlight w:val="yellow"/>
        </w:rPr>
        <w:t>accessible by the</w:t>
      </w:r>
      <w:r w:rsidRPr="00237C97">
        <w:rPr>
          <w:rStyle w:val="Emphasis"/>
        </w:rPr>
        <w:t xml:space="preserve"> </w:t>
      </w:r>
      <w:proofErr w:type="gramStart"/>
      <w:r w:rsidRPr="00237C97">
        <w:rPr>
          <w:rStyle w:val="Emphasis"/>
        </w:rPr>
        <w:t xml:space="preserve">general </w:t>
      </w:r>
      <w:r w:rsidRPr="005C5B2A">
        <w:rPr>
          <w:rStyle w:val="Emphasis"/>
          <w:highlight w:val="yellow"/>
        </w:rPr>
        <w:t>public</w:t>
      </w:r>
      <w:proofErr w:type="gramEnd"/>
      <w:r w:rsidRPr="008C17AC">
        <w:rPr>
          <w:sz w:val="16"/>
        </w:rPr>
        <w:t>:</w:t>
      </w:r>
    </w:p>
    <w:p w14:paraId="6EF97794" w14:textId="77777777" w:rsidR="007F2BF5" w:rsidRPr="008C17AC" w:rsidRDefault="007F2BF5" w:rsidP="007F2BF5">
      <w:pPr>
        <w:ind w:left="720"/>
        <w:rPr>
          <w:sz w:val="16"/>
        </w:rPr>
      </w:pPr>
      <w:r w:rsidRPr="008C17AC">
        <w:rPr>
          <w:sz w:val="16"/>
        </w:rPr>
        <w:t xml:space="preserve">One of the important steps in the enactment of a valid law is the requirement that </w:t>
      </w:r>
      <w:proofErr w:type="gramStart"/>
      <w:r w:rsidRPr="008C17AC">
        <w:rPr>
          <w:sz w:val="16"/>
        </w:rPr>
        <w:t>is shall be</w:t>
      </w:r>
      <w:proofErr w:type="gramEnd"/>
      <w:r w:rsidRPr="008C17AC">
        <w:rPr>
          <w:sz w:val="16"/>
        </w:rPr>
        <w:t xml:space="preserve"> made known to the people who are to be bound by it. There would be no justice if the state were to hold its people responsible for their conduct before it made known to them the unlawfulness of such behavior</w:t>
      </w:r>
      <w:proofErr w:type="gramStart"/>
      <w:r w:rsidRPr="008C17AC">
        <w:rPr>
          <w:sz w:val="16"/>
        </w:rPr>
        <w:t>. . . .</w:t>
      </w:r>
      <w:proofErr w:type="gramEnd"/>
    </w:p>
    <w:p w14:paraId="736D4B5E" w14:textId="77777777" w:rsidR="007F2BF5" w:rsidRPr="008C17AC" w:rsidRDefault="007F2BF5" w:rsidP="007F2BF5">
      <w:pPr>
        <w:ind w:left="720"/>
        <w:rPr>
          <w:sz w:val="16"/>
        </w:rPr>
      </w:pPr>
      <w:r w:rsidRPr="008C17AC">
        <w:rPr>
          <w:sz w:val="16"/>
        </w:rPr>
        <w:t>. . . .</w:t>
      </w:r>
    </w:p>
    <w:p w14:paraId="42F156D9" w14:textId="77777777" w:rsidR="007F2BF5" w:rsidRPr="008C17AC" w:rsidRDefault="007F2BF5" w:rsidP="007F2BF5">
      <w:pPr>
        <w:ind w:left="720"/>
        <w:rPr>
          <w:sz w:val="16"/>
        </w:rPr>
      </w:pPr>
      <w:r w:rsidRPr="00237C97">
        <w:rPr>
          <w:rStyle w:val="StyleUnderline"/>
        </w:rPr>
        <w:t>The</w:t>
      </w:r>
      <w:r w:rsidRPr="008C17AC">
        <w:rPr>
          <w:sz w:val="16"/>
        </w:rPr>
        <w:t xml:space="preserve"> </w:t>
      </w:r>
      <w:r w:rsidRPr="00237C97">
        <w:rPr>
          <w:rStyle w:val="Emphasis"/>
        </w:rPr>
        <w:t>U</w:t>
      </w:r>
      <w:r w:rsidRPr="008C17AC">
        <w:rPr>
          <w:sz w:val="16"/>
        </w:rPr>
        <w:t xml:space="preserve">nited </w:t>
      </w:r>
      <w:r w:rsidRPr="00237C97">
        <w:rPr>
          <w:rStyle w:val="Emphasis"/>
        </w:rPr>
        <w:t>S</w:t>
      </w:r>
      <w:r w:rsidRPr="008C17AC">
        <w:rPr>
          <w:sz w:val="16"/>
        </w:rPr>
        <w:t xml:space="preserve">tates </w:t>
      </w:r>
      <w:r w:rsidRPr="00237C97">
        <w:rPr>
          <w:rStyle w:val="Emphasis"/>
        </w:rPr>
        <w:t>Code</w:t>
      </w:r>
      <w:r w:rsidRPr="008C17AC">
        <w:rPr>
          <w:sz w:val="16"/>
        </w:rPr>
        <w:t xml:space="preserve"> </w:t>
      </w:r>
      <w:r w:rsidRPr="00237C97">
        <w:rPr>
          <w:rStyle w:val="StyleUnderline"/>
        </w:rPr>
        <w:t xml:space="preserve">contains a consolidation and </w:t>
      </w:r>
      <w:r w:rsidRPr="00237C97">
        <w:rPr>
          <w:rStyle w:val="Emphasis"/>
        </w:rPr>
        <w:t>codification</w:t>
      </w:r>
      <w:r w:rsidRPr="00237C97">
        <w:rPr>
          <w:rStyle w:val="StyleUnderline"/>
        </w:rPr>
        <w:t xml:space="preserve"> of the </w:t>
      </w:r>
      <w:r w:rsidRPr="00237C97">
        <w:rPr>
          <w:rStyle w:val="Emphasis"/>
        </w:rPr>
        <w:t>general</w:t>
      </w:r>
      <w:r w:rsidRPr="008C17AC">
        <w:rPr>
          <w:sz w:val="16"/>
        </w:rPr>
        <w:t xml:space="preserve"> </w:t>
      </w:r>
      <w:r w:rsidRPr="00237C97">
        <w:rPr>
          <w:rStyle w:val="StyleUnderline"/>
        </w:rPr>
        <w:t>and</w:t>
      </w:r>
      <w:r w:rsidRPr="008C17AC">
        <w:rPr>
          <w:sz w:val="16"/>
        </w:rPr>
        <w:t xml:space="preserve"> </w:t>
      </w:r>
      <w:r w:rsidRPr="00237C97">
        <w:rPr>
          <w:rStyle w:val="Emphasis"/>
        </w:rPr>
        <w:t>permanent laws</w:t>
      </w:r>
      <w:r w:rsidRPr="008C17AC">
        <w:rPr>
          <w:sz w:val="16"/>
        </w:rPr>
        <w:t xml:space="preserve"> </w:t>
      </w:r>
      <w:r w:rsidRPr="00237C97">
        <w:rPr>
          <w:rStyle w:val="StyleUnderline"/>
        </w:rPr>
        <w:t>of the</w:t>
      </w:r>
      <w:r w:rsidRPr="008C17AC">
        <w:rPr>
          <w:sz w:val="16"/>
        </w:rPr>
        <w:t xml:space="preserve"> </w:t>
      </w:r>
      <w:r w:rsidRPr="00237C97">
        <w:rPr>
          <w:rStyle w:val="Emphasis"/>
        </w:rPr>
        <w:t>U</w:t>
      </w:r>
      <w:r w:rsidRPr="008C17AC">
        <w:rPr>
          <w:sz w:val="16"/>
        </w:rPr>
        <w:t xml:space="preserve">nited </w:t>
      </w:r>
      <w:r w:rsidRPr="00237C97">
        <w:rPr>
          <w:rStyle w:val="Emphasis"/>
        </w:rPr>
        <w:t>S</w:t>
      </w:r>
      <w:r w:rsidRPr="008C17AC">
        <w:rPr>
          <w:sz w:val="16"/>
        </w:rPr>
        <w:t xml:space="preserve">tates </w:t>
      </w:r>
      <w:proofErr w:type="gramStart"/>
      <w:r w:rsidRPr="008C17AC">
        <w:rPr>
          <w:sz w:val="16"/>
        </w:rPr>
        <w:t>. . . .</w:t>
      </w:r>
      <w:proofErr w:type="gramEnd"/>
      <w:r w:rsidRPr="008C17AC">
        <w:rPr>
          <w:sz w:val="16"/>
        </w:rPr>
        <w:t xml:space="preserve"> </w:t>
      </w:r>
      <w:r w:rsidRPr="00946C81">
        <w:rPr>
          <w:rStyle w:val="StyleUnderline"/>
        </w:rPr>
        <w:t xml:space="preserve">Its purpose is to present the laws in a concise and usable form </w:t>
      </w:r>
      <w:r w:rsidRPr="00946C81">
        <w:rPr>
          <w:rStyle w:val="Emphasis"/>
        </w:rPr>
        <w:t>without</w:t>
      </w:r>
      <w:r w:rsidRPr="00946C81">
        <w:rPr>
          <w:rStyle w:val="StyleUnderline"/>
        </w:rPr>
        <w:t xml:space="preserve"> requiring </w:t>
      </w:r>
      <w:r w:rsidRPr="00946C81">
        <w:rPr>
          <w:rStyle w:val="Emphasis"/>
        </w:rPr>
        <w:t>recourse</w:t>
      </w:r>
      <w:r w:rsidRPr="00946C81">
        <w:rPr>
          <w:rStyle w:val="StyleUnderline"/>
        </w:rPr>
        <w:t xml:space="preserve"> to the</w:t>
      </w:r>
      <w:r w:rsidRPr="008C17AC">
        <w:rPr>
          <w:sz w:val="16"/>
        </w:rPr>
        <w:t xml:space="preserve"> many volumes of the </w:t>
      </w:r>
      <w:r w:rsidRPr="00946C81">
        <w:rPr>
          <w:rStyle w:val="Emphasis"/>
        </w:rPr>
        <w:t>Statutes at Large</w:t>
      </w:r>
      <w:r w:rsidRPr="008C17AC">
        <w:rPr>
          <w:sz w:val="16"/>
        </w:rPr>
        <w:t xml:space="preserve"> containing the individual amendments.123</w:t>
      </w:r>
    </w:p>
    <w:p w14:paraId="3F9DACDB" w14:textId="77777777" w:rsidR="007F2BF5" w:rsidRPr="008C17AC" w:rsidRDefault="007F2BF5" w:rsidP="007F2BF5">
      <w:pPr>
        <w:rPr>
          <w:sz w:val="16"/>
        </w:rPr>
      </w:pPr>
      <w:r w:rsidRPr="008C17AC">
        <w:rPr>
          <w:sz w:val="16"/>
        </w:rPr>
        <w:t xml:space="preserve">*157 This language comes from How Our Laws Are Made, a document written for the </w:t>
      </w:r>
      <w:proofErr w:type="gramStart"/>
      <w:r w:rsidRPr="008C17AC">
        <w:rPr>
          <w:sz w:val="16"/>
        </w:rPr>
        <w:t>general public</w:t>
      </w:r>
      <w:proofErr w:type="gramEnd"/>
      <w:r w:rsidRPr="008C17AC">
        <w:rPr>
          <w:sz w:val="16"/>
        </w:rPr>
        <w:t>, and printed in ever-larger quantities since the first edition in 1953.124 Today, it has a prominent link on the Library of Congress's Thomas website as a basic introduction to aid the public's understanding of the legislative process.125</w:t>
      </w:r>
    </w:p>
    <w:p w14:paraId="1EFD2839" w14:textId="77777777" w:rsidR="007F2BF5" w:rsidRPr="008C17AC" w:rsidRDefault="007F2BF5" w:rsidP="007F2BF5">
      <w:pPr>
        <w:rPr>
          <w:sz w:val="16"/>
        </w:rPr>
      </w:pPr>
      <w:r w:rsidRPr="00946C81">
        <w:rPr>
          <w:rStyle w:val="StyleUnderline"/>
        </w:rPr>
        <w:t xml:space="preserve">A less </w:t>
      </w:r>
      <w:r w:rsidRPr="00946C81">
        <w:rPr>
          <w:rStyle w:val="Emphasis"/>
        </w:rPr>
        <w:t>explicit</w:t>
      </w:r>
      <w:r w:rsidRPr="008C17AC">
        <w:rPr>
          <w:sz w:val="16"/>
        </w:rPr>
        <w:t xml:space="preserve">, but more pervasive, </w:t>
      </w:r>
      <w:r w:rsidRPr="00946C81">
        <w:rPr>
          <w:rStyle w:val="StyleUnderline"/>
        </w:rPr>
        <w:t xml:space="preserve">message about the </w:t>
      </w:r>
      <w:r w:rsidRPr="00946C81">
        <w:rPr>
          <w:rStyle w:val="Emphasis"/>
        </w:rPr>
        <w:t>irrelevance of the session laws</w:t>
      </w:r>
      <w:r w:rsidRPr="008C17AC">
        <w:rPr>
          <w:sz w:val="16"/>
        </w:rPr>
        <w:t xml:space="preserve"> </w:t>
      </w:r>
      <w:r w:rsidRPr="00946C81">
        <w:rPr>
          <w:rStyle w:val="StyleUnderline"/>
        </w:rPr>
        <w:t xml:space="preserve">is delivered by the </w:t>
      </w:r>
      <w:r w:rsidRPr="00946C81">
        <w:rPr>
          <w:rStyle w:val="Emphasis"/>
        </w:rPr>
        <w:t>official online vehicles</w:t>
      </w:r>
      <w:r w:rsidRPr="00946C81">
        <w:rPr>
          <w:rStyle w:val="StyleUnderline"/>
        </w:rPr>
        <w:t xml:space="preserve"> for the </w:t>
      </w:r>
      <w:r w:rsidRPr="005C5B2A">
        <w:rPr>
          <w:rStyle w:val="Emphasis"/>
          <w:highlight w:val="yellow"/>
        </w:rPr>
        <w:t>Code</w:t>
      </w:r>
      <w:r w:rsidRPr="00946C81">
        <w:rPr>
          <w:rStyle w:val="StyleUnderline"/>
        </w:rPr>
        <w:t xml:space="preserve">. The two federal government </w:t>
      </w:r>
      <w:r w:rsidRPr="005C5B2A">
        <w:rPr>
          <w:rStyle w:val="Emphasis"/>
          <w:highlight w:val="yellow"/>
        </w:rPr>
        <w:t>websites</w:t>
      </w:r>
      <w:r w:rsidRPr="00946C81">
        <w:rPr>
          <w:rStyle w:val="StyleUnderline"/>
        </w:rPr>
        <w:t xml:space="preserve"> that provide</w:t>
      </w:r>
      <w:r w:rsidRPr="008C17AC">
        <w:rPr>
          <w:sz w:val="16"/>
        </w:rPr>
        <w:t xml:space="preserve"> free </w:t>
      </w:r>
      <w:r w:rsidRPr="00946C81">
        <w:rPr>
          <w:rStyle w:val="Emphasis"/>
        </w:rPr>
        <w:t>access</w:t>
      </w:r>
      <w:r w:rsidRPr="008C17AC">
        <w:rPr>
          <w:sz w:val="16"/>
        </w:rPr>
        <w:t xml:space="preserve"> to the Code126 </w:t>
      </w:r>
      <w:r w:rsidRPr="005C5B2A">
        <w:rPr>
          <w:rStyle w:val="StyleUnderline"/>
          <w:highlight w:val="yellow"/>
        </w:rPr>
        <w:t>do</w:t>
      </w:r>
      <w:r w:rsidRPr="005C5B2A">
        <w:rPr>
          <w:sz w:val="16"/>
          <w:highlight w:val="yellow"/>
        </w:rPr>
        <w:t xml:space="preserve"> </w:t>
      </w:r>
      <w:r w:rsidRPr="005C5B2A">
        <w:rPr>
          <w:rStyle w:val="Emphasis"/>
          <w:highlight w:val="yellow"/>
        </w:rPr>
        <w:t>not</w:t>
      </w:r>
      <w:r w:rsidRPr="005C5B2A">
        <w:rPr>
          <w:sz w:val="16"/>
          <w:highlight w:val="yellow"/>
        </w:rPr>
        <w:t xml:space="preserve"> </w:t>
      </w:r>
      <w:r w:rsidRPr="005C5B2A">
        <w:rPr>
          <w:rStyle w:val="Emphasis"/>
          <w:highlight w:val="yellow"/>
        </w:rPr>
        <w:t>hyperlink</w:t>
      </w:r>
      <w:r w:rsidRPr="005C5B2A">
        <w:rPr>
          <w:sz w:val="16"/>
          <w:highlight w:val="yellow"/>
        </w:rPr>
        <w:t xml:space="preserve"> </w:t>
      </w:r>
      <w:r w:rsidRPr="005C5B2A">
        <w:rPr>
          <w:rStyle w:val="StyleUnderline"/>
          <w:highlight w:val="yellow"/>
        </w:rPr>
        <w:t>from</w:t>
      </w:r>
      <w:r w:rsidRPr="00946C81">
        <w:rPr>
          <w:rStyle w:val="StyleUnderline"/>
        </w:rPr>
        <w:t xml:space="preserve"> a </w:t>
      </w:r>
      <w:r w:rsidRPr="005C5B2A">
        <w:rPr>
          <w:rStyle w:val="Emphasis"/>
          <w:highlight w:val="yellow"/>
        </w:rPr>
        <w:t>Code</w:t>
      </w:r>
      <w:r w:rsidRPr="00946C81">
        <w:rPr>
          <w:rStyle w:val="StyleUnderline"/>
        </w:rPr>
        <w:t xml:space="preserve"> section </w:t>
      </w:r>
      <w:r w:rsidRPr="005C5B2A">
        <w:rPr>
          <w:rStyle w:val="StyleUnderline"/>
          <w:highlight w:val="yellow"/>
        </w:rPr>
        <w:t>to</w:t>
      </w:r>
      <w:r w:rsidRPr="00946C81">
        <w:rPr>
          <w:rStyle w:val="StyleUnderline"/>
        </w:rPr>
        <w:t xml:space="preserve"> the </w:t>
      </w:r>
      <w:r w:rsidRPr="005C5B2A">
        <w:rPr>
          <w:rStyle w:val="Emphasis"/>
          <w:highlight w:val="yellow"/>
        </w:rPr>
        <w:t>Statutes at Large</w:t>
      </w:r>
      <w:r w:rsidRPr="00946C81">
        <w:rPr>
          <w:rStyle w:val="StyleUnderline"/>
        </w:rPr>
        <w:t xml:space="preserve"> citations</w:t>
      </w:r>
      <w:r w:rsidRPr="008C17AC">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5C5B2A">
        <w:rPr>
          <w:rStyle w:val="StyleUnderline"/>
          <w:highlight w:val="yellow"/>
        </w:rPr>
        <w:t>for those</w:t>
      </w:r>
      <w:r w:rsidRPr="00946C81">
        <w:rPr>
          <w:rStyle w:val="StyleUnderline"/>
        </w:rPr>
        <w:t xml:space="preserve"> members of the public </w:t>
      </w:r>
      <w:r w:rsidRPr="005C5B2A">
        <w:rPr>
          <w:rStyle w:val="StyleUnderline"/>
          <w:highlight w:val="yellow"/>
        </w:rPr>
        <w:t xml:space="preserve">who </w:t>
      </w:r>
      <w:r w:rsidRPr="005C5B2A">
        <w:rPr>
          <w:rStyle w:val="Emphasis"/>
          <w:highlight w:val="yellow"/>
        </w:rPr>
        <w:t>look</w:t>
      </w:r>
      <w:r w:rsidRPr="008C17AC">
        <w:rPr>
          <w:sz w:val="16"/>
        </w:rPr>
        <w:t xml:space="preserve"> beyond Wikipedia </w:t>
      </w:r>
      <w:r w:rsidRPr="005C5B2A">
        <w:rPr>
          <w:rStyle w:val="StyleUnderline"/>
          <w:highlight w:val="yellow"/>
        </w:rPr>
        <w:t>for</w:t>
      </w:r>
      <w:r w:rsidRPr="00946C81">
        <w:rPr>
          <w:rStyle w:val="StyleUnderline"/>
        </w:rPr>
        <w:t xml:space="preserve"> information on federal </w:t>
      </w:r>
      <w:r w:rsidRPr="005C5B2A">
        <w:rPr>
          <w:rStyle w:val="Emphasis"/>
          <w:highlight w:val="yellow"/>
        </w:rPr>
        <w:t>statutes</w:t>
      </w:r>
      <w:r w:rsidRPr="00946C81">
        <w:rPr>
          <w:rStyle w:val="StyleUnderline"/>
        </w:rPr>
        <w:t>, the</w:t>
      </w:r>
      <w:r w:rsidRPr="008C17AC">
        <w:rPr>
          <w:sz w:val="16"/>
        </w:rPr>
        <w:t xml:space="preserve"> </w:t>
      </w:r>
      <w:r w:rsidRPr="005C5B2A">
        <w:rPr>
          <w:rStyle w:val="Emphasis"/>
          <w:highlight w:val="yellow"/>
        </w:rPr>
        <w:t>U.S. Code</w:t>
      </w:r>
      <w:r w:rsidRPr="005C5B2A">
        <w:rPr>
          <w:sz w:val="16"/>
          <w:highlight w:val="yellow"/>
        </w:rPr>
        <w:t xml:space="preserve"> </w:t>
      </w:r>
      <w:r w:rsidRPr="005C5B2A">
        <w:rPr>
          <w:rStyle w:val="StyleUnderline"/>
          <w:highlight w:val="yellow"/>
        </w:rPr>
        <w:t>is likely</w:t>
      </w:r>
      <w:r w:rsidRPr="00946C81">
        <w:rPr>
          <w:rStyle w:val="StyleUnderline"/>
        </w:rPr>
        <w:t xml:space="preserve"> to be </w:t>
      </w:r>
      <w:r w:rsidRPr="005C5B2A">
        <w:rPr>
          <w:rStyle w:val="StyleUnderline"/>
          <w:highlight w:val="yellow"/>
        </w:rPr>
        <w:t xml:space="preserve">the </w:t>
      </w:r>
      <w:r w:rsidRPr="005C5B2A">
        <w:rPr>
          <w:rStyle w:val="Emphasis"/>
          <w:highlight w:val="yellow"/>
        </w:rPr>
        <w:t>only stop in their search</w:t>
      </w:r>
      <w:r w:rsidRPr="008C17AC">
        <w:rPr>
          <w:sz w:val="16"/>
        </w:rPr>
        <w:t>.</w:t>
      </w:r>
    </w:p>
    <w:p w14:paraId="70FCE44D" w14:textId="77777777" w:rsidR="007F2BF5" w:rsidRPr="00AD1873" w:rsidRDefault="007F2BF5" w:rsidP="007F2BF5">
      <w:pPr>
        <w:rPr>
          <w:sz w:val="16"/>
        </w:rPr>
      </w:pPr>
      <w:r w:rsidRPr="00946C81">
        <w:rPr>
          <w:rStyle w:val="StyleUnderline"/>
        </w:rPr>
        <w:t xml:space="preserve">The </w:t>
      </w:r>
      <w:proofErr w:type="gramStart"/>
      <w:r w:rsidRPr="00946C81">
        <w:rPr>
          <w:rStyle w:val="StyleUnderline"/>
        </w:rPr>
        <w:t>general public</w:t>
      </w:r>
      <w:proofErr w:type="gramEnd"/>
      <w:r w:rsidRPr="00946C81">
        <w:rPr>
          <w:rStyle w:val="StyleUnderline"/>
        </w:rPr>
        <w:t xml:space="preserve"> is unlikely to consider “recourse to the Statutes at Large” to find the law unless there is a </w:t>
      </w:r>
      <w:r w:rsidRPr="00946C81">
        <w:rPr>
          <w:rStyle w:val="Emphasis"/>
        </w:rPr>
        <w:t>clear indication</w:t>
      </w:r>
      <w:r w:rsidRPr="008C17AC">
        <w:rPr>
          <w:sz w:val="16"/>
        </w:rPr>
        <w:t xml:space="preserve"> </w:t>
      </w:r>
      <w:r w:rsidRPr="00946C81">
        <w:rPr>
          <w:rStyle w:val="StyleUnderline"/>
        </w:rPr>
        <w:t xml:space="preserve">that the session laws are </w:t>
      </w:r>
      <w:r w:rsidRPr="00946C81">
        <w:rPr>
          <w:rStyle w:val="Emphasis"/>
        </w:rPr>
        <w:t>important</w:t>
      </w:r>
      <w:r w:rsidRPr="008C17AC">
        <w:rPr>
          <w:sz w:val="16"/>
        </w:rPr>
        <w:t xml:space="preserve"> and a clearly marked path to access them. </w:t>
      </w:r>
      <w:r w:rsidRPr="005C5B2A">
        <w:rPr>
          <w:rStyle w:val="StyleUnderline"/>
          <w:highlight w:val="yellow"/>
        </w:rPr>
        <w:t>Even</w:t>
      </w:r>
      <w:r w:rsidRPr="005C5B2A">
        <w:rPr>
          <w:sz w:val="16"/>
          <w:highlight w:val="yellow"/>
        </w:rPr>
        <w:t xml:space="preserve"> </w:t>
      </w:r>
      <w:r w:rsidRPr="005C5B2A">
        <w:rPr>
          <w:rStyle w:val="Emphasis"/>
          <w:highlight w:val="yellow"/>
        </w:rPr>
        <w:t>legal professionals</w:t>
      </w:r>
      <w:r w:rsidRPr="005C5B2A">
        <w:rPr>
          <w:sz w:val="16"/>
          <w:highlight w:val="yellow"/>
        </w:rPr>
        <w:t xml:space="preserve"> </w:t>
      </w:r>
      <w:r w:rsidRPr="005C5B2A">
        <w:rPr>
          <w:rStyle w:val="StyleUnderline"/>
          <w:highlight w:val="yellow"/>
        </w:rPr>
        <w:t>are</w:t>
      </w:r>
      <w:r w:rsidRPr="008C17AC">
        <w:rPr>
          <w:sz w:val="16"/>
        </w:rPr>
        <w:t xml:space="preserve"> increasingly </w:t>
      </w:r>
      <w:r w:rsidRPr="005C5B2A">
        <w:rPr>
          <w:rStyle w:val="Emphasis"/>
          <w:highlight w:val="yellow"/>
        </w:rPr>
        <w:t>ignoring</w:t>
      </w:r>
      <w:r w:rsidRPr="00946C81">
        <w:rPr>
          <w:rStyle w:val="Emphasis"/>
        </w:rPr>
        <w:t xml:space="preserve"> the session </w:t>
      </w:r>
      <w:r w:rsidRPr="005C5B2A">
        <w:rPr>
          <w:rStyle w:val="Emphasis"/>
          <w:highlight w:val="yellow"/>
        </w:rPr>
        <w:t>laws</w:t>
      </w:r>
      <w:r w:rsidRPr="005C5B2A">
        <w:rPr>
          <w:sz w:val="16"/>
          <w:highlight w:val="yellow"/>
        </w:rPr>
        <w:t xml:space="preserve"> </w:t>
      </w:r>
      <w:r w:rsidRPr="005C5B2A">
        <w:rPr>
          <w:rStyle w:val="StyleUnderline"/>
          <w:highlight w:val="yellow"/>
        </w:rPr>
        <w:t>in</w:t>
      </w:r>
      <w:r w:rsidRPr="00946C81">
        <w:rPr>
          <w:rStyle w:val="StyleUnderline"/>
        </w:rPr>
        <w:t xml:space="preserve"> their </w:t>
      </w:r>
      <w:r w:rsidRPr="005C5B2A">
        <w:rPr>
          <w:rStyle w:val="StyleUnderline"/>
          <w:highlight w:val="yellow"/>
        </w:rPr>
        <w:t>research</w:t>
      </w:r>
      <w:r w:rsidRPr="008C17AC">
        <w:rPr>
          <w:sz w:val="16"/>
        </w:rPr>
        <w:t xml:space="preserve">. An attorney in the House Office of Legislative Counsel, citing changes in Bluebook rules and recent Supreme Court decisions, lamented that </w:t>
      </w:r>
      <w:r w:rsidRPr="005C5B2A">
        <w:rPr>
          <w:rStyle w:val="StyleUnderline"/>
          <w:highlight w:val="yellow"/>
        </w:rPr>
        <w:t xml:space="preserve">the session </w:t>
      </w:r>
      <w:r w:rsidRPr="005C5B2A">
        <w:rPr>
          <w:rStyle w:val="Emphasis"/>
          <w:highlight w:val="yellow"/>
        </w:rPr>
        <w:t>laws</w:t>
      </w:r>
      <w:r w:rsidRPr="005C5B2A">
        <w:rPr>
          <w:rStyle w:val="StyleUnderline"/>
          <w:highlight w:val="yellow"/>
        </w:rPr>
        <w:t xml:space="preserve"> are </w:t>
      </w:r>
      <w:r w:rsidRPr="005C5B2A">
        <w:rPr>
          <w:rStyle w:val="Emphasis"/>
          <w:highlight w:val="yellow"/>
        </w:rPr>
        <w:t>no longer used</w:t>
      </w:r>
      <w:r w:rsidRPr="008C17AC">
        <w:rPr>
          <w:sz w:val="16"/>
        </w:rPr>
        <w:t xml:space="preserve"> </w:t>
      </w:r>
      <w:r w:rsidRPr="00946C81">
        <w:rPr>
          <w:rStyle w:val="StyleUnderline"/>
        </w:rPr>
        <w:t>by the legal profession: “We do not cite to them, we do not quote from them, and--the most recent development--</w:t>
      </w:r>
      <w:r w:rsidRPr="005C5B2A">
        <w:rPr>
          <w:rStyle w:val="StyleUnderline"/>
        </w:rPr>
        <w:t xml:space="preserve">we </w:t>
      </w:r>
      <w:r w:rsidRPr="005C5B2A">
        <w:rPr>
          <w:rStyle w:val="Emphasis"/>
        </w:rPr>
        <w:t xml:space="preserve">do not use them </w:t>
      </w:r>
      <w:r w:rsidRPr="005C5B2A">
        <w:rPr>
          <w:rStyle w:val="Emphasis"/>
          <w:highlight w:val="yellow"/>
        </w:rPr>
        <w:t>in statutory interpretation</w:t>
      </w:r>
      <w:r w:rsidRPr="008C17AC">
        <w:rPr>
          <w:sz w:val="16"/>
        </w:rPr>
        <w:t>.”</w:t>
      </w:r>
      <w:proofErr w:type="gramStart"/>
      <w:r w:rsidRPr="008C17AC">
        <w:rPr>
          <w:sz w:val="16"/>
        </w:rPr>
        <w:t>127</w:t>
      </w:r>
      <w:proofErr w:type="gramEnd"/>
    </w:p>
    <w:p w14:paraId="30CF56C2" w14:textId="77777777" w:rsidR="007F2BF5" w:rsidRDefault="007F2BF5" w:rsidP="007F2BF5">
      <w:pPr>
        <w:pStyle w:val="Heading3"/>
      </w:pPr>
      <w:r>
        <w:t>Solvency---AT: Courts Key</w:t>
      </w:r>
    </w:p>
    <w:p w14:paraId="1D4022D3" w14:textId="77777777" w:rsidR="007F2BF5" w:rsidRDefault="007F2BF5" w:rsidP="007F2BF5">
      <w:pPr>
        <w:pStyle w:val="Heading4"/>
      </w:pPr>
      <w:r>
        <w:t xml:space="preserve">Courts aren’t key---they just </w:t>
      </w:r>
      <w:r>
        <w:rPr>
          <w:u w:val="single"/>
        </w:rPr>
        <w:t>interpret</w:t>
      </w:r>
      <w:r>
        <w:t xml:space="preserve"> what </w:t>
      </w:r>
      <w:r>
        <w:rPr>
          <w:u w:val="single"/>
        </w:rPr>
        <w:t>statutes</w:t>
      </w:r>
      <w:r>
        <w:t xml:space="preserve"> say. Changing the </w:t>
      </w:r>
      <w:r>
        <w:rPr>
          <w:u w:val="single"/>
        </w:rPr>
        <w:t>inputs</w:t>
      </w:r>
      <w:r>
        <w:t xml:space="preserve"> of that process ensures they’ll </w:t>
      </w:r>
      <w:r>
        <w:rPr>
          <w:u w:val="single"/>
        </w:rPr>
        <w:t>adjust</w:t>
      </w:r>
      <w:r>
        <w:t xml:space="preserve"> their interpretation in a way that is </w:t>
      </w:r>
      <w:r>
        <w:rPr>
          <w:u w:val="single"/>
        </w:rPr>
        <w:t>consistent</w:t>
      </w:r>
      <w:r>
        <w:t xml:space="preserve"> with the plan. That’s Cross. </w:t>
      </w:r>
    </w:p>
    <w:p w14:paraId="4084C408" w14:textId="77777777" w:rsidR="007F2BF5" w:rsidRPr="00907649" w:rsidRDefault="007F2BF5" w:rsidP="007F2BF5">
      <w:pPr>
        <w:pStyle w:val="Heading4"/>
      </w:pPr>
      <w:r>
        <w:t xml:space="preserve">That’s </w:t>
      </w:r>
      <w:r>
        <w:rPr>
          <w:u w:val="single"/>
        </w:rPr>
        <w:t>better</w:t>
      </w:r>
      <w:r>
        <w:t xml:space="preserve"> than adjusting courts </w:t>
      </w:r>
      <w:r>
        <w:rPr>
          <w:u w:val="single"/>
        </w:rPr>
        <w:t>directly</w:t>
      </w:r>
      <w:r>
        <w:t xml:space="preserve">---Congress is the </w:t>
      </w:r>
      <w:r>
        <w:rPr>
          <w:u w:val="single"/>
        </w:rPr>
        <w:t>best positioned</w:t>
      </w:r>
      <w:r>
        <w:t xml:space="preserve"> to remedy ambiguities in the statutory scheme. </w:t>
      </w:r>
    </w:p>
    <w:p w14:paraId="40613668" w14:textId="77777777" w:rsidR="007F2BF5" w:rsidRPr="006945D6" w:rsidRDefault="007F2BF5" w:rsidP="007F2BF5">
      <w:r>
        <w:t xml:space="preserve">John Copeland </w:t>
      </w:r>
      <w:r w:rsidRPr="006945D6">
        <w:rPr>
          <w:rStyle w:val="Style13ptBold"/>
        </w:rPr>
        <w:t>Nagle 96</w:t>
      </w:r>
      <w:r>
        <w:t xml:space="preserve">, Associate Professor, Seton Hall University School of Law. B.A., Indiana University, 1982; J.D., University of Michigan Law School, 1986, “Corrections Day,” 43 UCLA L. Rev. 1267, April 1996, </w:t>
      </w:r>
      <w:proofErr w:type="spellStart"/>
      <w:r>
        <w:t>WestLaw</w:t>
      </w:r>
      <w:proofErr w:type="spellEnd"/>
    </w:p>
    <w:p w14:paraId="6C7102E7" w14:textId="77777777" w:rsidR="007F2BF5" w:rsidRPr="0090711A" w:rsidRDefault="007F2BF5" w:rsidP="007F2BF5">
      <w:pPr>
        <w:rPr>
          <w:sz w:val="16"/>
        </w:rPr>
      </w:pPr>
      <w:r w:rsidRPr="0090711A">
        <w:rPr>
          <w:sz w:val="16"/>
        </w:rPr>
        <w:t xml:space="preserve">Judge Friendly expanded on Cardozo's proposal forty years later.94 Friendly objected to </w:t>
      </w:r>
      <w:r w:rsidRPr="000B5C07">
        <w:rPr>
          <w:rStyle w:val="Emphasis"/>
          <w:highlight w:val="yellow"/>
        </w:rPr>
        <w:t>statutes</w:t>
      </w:r>
      <w:r w:rsidRPr="0090711A">
        <w:rPr>
          <w:sz w:val="16"/>
        </w:rPr>
        <w:t xml:space="preserve"> that </w:t>
      </w:r>
      <w:r w:rsidRPr="000B5C07">
        <w:rPr>
          <w:rStyle w:val="Emphasis"/>
          <w:highlight w:val="yellow"/>
        </w:rPr>
        <w:t>displaced</w:t>
      </w:r>
      <w:r w:rsidRPr="0090711A">
        <w:rPr>
          <w:sz w:val="16"/>
        </w:rPr>
        <w:t xml:space="preserve"> the </w:t>
      </w:r>
      <w:r w:rsidRPr="000B5C07">
        <w:rPr>
          <w:rStyle w:val="Emphasis"/>
          <w:highlight w:val="yellow"/>
        </w:rPr>
        <w:t>courts</w:t>
      </w:r>
      <w:r w:rsidRPr="000B5C07">
        <w:rPr>
          <w:sz w:val="16"/>
          <w:highlight w:val="yellow"/>
        </w:rPr>
        <w:t xml:space="preserve"> </w:t>
      </w:r>
      <w:r w:rsidRPr="000B5C07">
        <w:rPr>
          <w:rStyle w:val="StyleUnderline"/>
          <w:highlight w:val="yellow"/>
        </w:rPr>
        <w:t xml:space="preserve">yet contained </w:t>
      </w:r>
      <w:r w:rsidRPr="000B5C07">
        <w:rPr>
          <w:rStyle w:val="Emphasis"/>
          <w:highlight w:val="yellow"/>
        </w:rPr>
        <w:t>mistakes</w:t>
      </w:r>
      <w:r w:rsidRPr="0090711A">
        <w:rPr>
          <w:sz w:val="16"/>
        </w:rPr>
        <w:t xml:space="preserve"> that </w:t>
      </w:r>
      <w:r w:rsidRPr="001300D8">
        <w:rPr>
          <w:rStyle w:val="StyleUnderline"/>
        </w:rPr>
        <w:t xml:space="preserve">the legislature </w:t>
      </w:r>
      <w:r w:rsidRPr="001300D8">
        <w:rPr>
          <w:rStyle w:val="Emphasis"/>
        </w:rPr>
        <w:t>failed to correct</w:t>
      </w:r>
      <w:r w:rsidRPr="0090711A">
        <w:rPr>
          <w:sz w:val="16"/>
        </w:rPr>
        <w:t xml:space="preserve">. </w:t>
      </w:r>
      <w:r w:rsidRPr="000B5C07">
        <w:rPr>
          <w:rStyle w:val="StyleUnderline"/>
          <w:highlight w:val="yellow"/>
        </w:rPr>
        <w:t>These</w:t>
      </w:r>
      <w:r w:rsidRPr="001300D8">
        <w:rPr>
          <w:rStyle w:val="StyleUnderline"/>
        </w:rPr>
        <w:t xml:space="preserve"> mistakes </w:t>
      </w:r>
      <w:r w:rsidRPr="000B5C07">
        <w:rPr>
          <w:rStyle w:val="Emphasis"/>
          <w:highlight w:val="yellow"/>
        </w:rPr>
        <w:t>include</w:t>
      </w:r>
      <w:r w:rsidRPr="001300D8">
        <w:rPr>
          <w:rStyle w:val="StyleUnderline"/>
        </w:rPr>
        <w:t xml:space="preserve">d statutory language that </w:t>
      </w:r>
      <w:r w:rsidRPr="001300D8">
        <w:rPr>
          <w:rStyle w:val="Emphasis"/>
        </w:rPr>
        <w:t>conflicted</w:t>
      </w:r>
      <w:r w:rsidRPr="0090711A">
        <w:rPr>
          <w:sz w:val="16"/>
        </w:rPr>
        <w:t xml:space="preserve"> </w:t>
      </w:r>
      <w:r w:rsidRPr="001300D8">
        <w:rPr>
          <w:rStyle w:val="StyleUnderline"/>
        </w:rPr>
        <w:t>with</w:t>
      </w:r>
      <w:r w:rsidRPr="0090711A">
        <w:rPr>
          <w:sz w:val="16"/>
        </w:rPr>
        <w:t xml:space="preserve"> </w:t>
      </w:r>
      <w:r w:rsidRPr="001300D8">
        <w:rPr>
          <w:rStyle w:val="Emphasis"/>
        </w:rPr>
        <w:t>likely</w:t>
      </w:r>
      <w:r w:rsidRPr="0090711A">
        <w:rPr>
          <w:sz w:val="16"/>
        </w:rPr>
        <w:t xml:space="preserve"> legislative </w:t>
      </w:r>
      <w:r w:rsidRPr="001300D8">
        <w:rPr>
          <w:rStyle w:val="Emphasis"/>
        </w:rPr>
        <w:t>intent</w:t>
      </w:r>
      <w:r w:rsidRPr="0090711A">
        <w:rPr>
          <w:sz w:val="16"/>
        </w:rPr>
        <w:t xml:space="preserve"> </w:t>
      </w:r>
      <w:r w:rsidRPr="001300D8">
        <w:rPr>
          <w:rStyle w:val="StyleUnderline"/>
        </w:rPr>
        <w:t>and</w:t>
      </w:r>
      <w:r w:rsidRPr="0090711A">
        <w:rPr>
          <w:sz w:val="16"/>
        </w:rPr>
        <w:t xml:space="preserve"> </w:t>
      </w:r>
      <w:r w:rsidRPr="001300D8">
        <w:rPr>
          <w:rStyle w:val="Emphasis"/>
        </w:rPr>
        <w:t>ambiguous</w:t>
      </w:r>
      <w:r w:rsidRPr="0090711A">
        <w:rPr>
          <w:sz w:val="16"/>
        </w:rPr>
        <w:t xml:space="preserve"> *1292 </w:t>
      </w:r>
      <w:r w:rsidRPr="001300D8">
        <w:rPr>
          <w:rStyle w:val="StyleUnderline"/>
        </w:rPr>
        <w:t>and</w:t>
      </w:r>
      <w:r w:rsidRPr="0090711A">
        <w:rPr>
          <w:sz w:val="16"/>
        </w:rPr>
        <w:t xml:space="preserve"> </w:t>
      </w:r>
      <w:r w:rsidRPr="000B5C07">
        <w:rPr>
          <w:rStyle w:val="Emphasis"/>
          <w:highlight w:val="yellow"/>
        </w:rPr>
        <w:t>vague</w:t>
      </w:r>
      <w:r w:rsidRPr="000B5C07">
        <w:rPr>
          <w:sz w:val="16"/>
          <w:highlight w:val="yellow"/>
        </w:rPr>
        <w:t xml:space="preserve"> </w:t>
      </w:r>
      <w:r w:rsidRPr="000B5C07">
        <w:rPr>
          <w:rStyle w:val="StyleUnderline"/>
          <w:highlight w:val="yellow"/>
        </w:rPr>
        <w:t>statutes</w:t>
      </w:r>
      <w:r w:rsidRPr="001300D8">
        <w:rPr>
          <w:rStyle w:val="StyleUnderline"/>
        </w:rPr>
        <w:t xml:space="preserve"> where there was no </w:t>
      </w:r>
      <w:r w:rsidRPr="001300D8">
        <w:rPr>
          <w:rStyle w:val="Emphasis"/>
        </w:rPr>
        <w:t>real</w:t>
      </w:r>
      <w:r w:rsidRPr="001300D8">
        <w:rPr>
          <w:rStyle w:val="StyleUnderline"/>
        </w:rPr>
        <w:t xml:space="preserve"> controversy within the legislature about the </w:t>
      </w:r>
      <w:r w:rsidRPr="001300D8">
        <w:rPr>
          <w:rStyle w:val="Emphasis"/>
        </w:rPr>
        <w:t>appropriate clarification</w:t>
      </w:r>
      <w:r w:rsidRPr="0090711A">
        <w:rPr>
          <w:sz w:val="16"/>
        </w:rPr>
        <w:t xml:space="preserve">.95 Friendly listed seven reasons why </w:t>
      </w:r>
      <w:r w:rsidRPr="001300D8">
        <w:rPr>
          <w:rStyle w:val="StyleUnderline"/>
        </w:rPr>
        <w:t>the</w:t>
      </w:r>
      <w:r w:rsidRPr="0090711A">
        <w:rPr>
          <w:sz w:val="16"/>
        </w:rPr>
        <w:t xml:space="preserve"> </w:t>
      </w:r>
      <w:r w:rsidRPr="001300D8">
        <w:rPr>
          <w:rStyle w:val="Emphasis"/>
        </w:rPr>
        <w:t>legislature</w:t>
      </w:r>
      <w:r w:rsidRPr="0090711A">
        <w:rPr>
          <w:sz w:val="16"/>
        </w:rPr>
        <w:t xml:space="preserve"> </w:t>
      </w:r>
      <w:r w:rsidRPr="001300D8">
        <w:rPr>
          <w:rStyle w:val="StyleUnderline"/>
        </w:rPr>
        <w:t>was</w:t>
      </w:r>
      <w:r w:rsidRPr="0090711A">
        <w:rPr>
          <w:sz w:val="16"/>
        </w:rPr>
        <w:t xml:space="preserve"> </w:t>
      </w:r>
      <w:r w:rsidRPr="001300D8">
        <w:rPr>
          <w:rStyle w:val="Emphasis"/>
        </w:rPr>
        <w:t>better positioned</w:t>
      </w:r>
      <w:r w:rsidRPr="0090711A">
        <w:rPr>
          <w:sz w:val="16"/>
        </w:rPr>
        <w:t xml:space="preserve"> </w:t>
      </w:r>
      <w:r w:rsidRPr="001300D8">
        <w:rPr>
          <w:rStyle w:val="StyleUnderline"/>
        </w:rPr>
        <w:t>to correct statutory mistakes than the courts</w:t>
      </w:r>
      <w:r w:rsidRPr="0090711A">
        <w:rPr>
          <w:sz w:val="16"/>
        </w:rPr>
        <w:t>,96 and he sharply criticized Congress for not making the correction of such mistakes a higher priority.97 But Friendly found Cardozo's notion of a “Ministry of Justice” to smack of an executive department, whereas to Friendly “[</w:t>
      </w:r>
      <w:proofErr w:type="spellStart"/>
      <w:r w:rsidRPr="0090711A">
        <w:rPr>
          <w:sz w:val="16"/>
        </w:rPr>
        <w:t>i</w:t>
      </w:r>
      <w:proofErr w:type="spellEnd"/>
      <w:r w:rsidRPr="0090711A">
        <w:rPr>
          <w:sz w:val="16"/>
        </w:rPr>
        <w:t xml:space="preserve">]t would seem elementary that </w:t>
      </w:r>
      <w:r w:rsidRPr="000B5C07">
        <w:rPr>
          <w:rStyle w:val="StyleUnderline"/>
          <w:highlight w:val="yellow"/>
        </w:rPr>
        <w:t xml:space="preserve">an agency </w:t>
      </w:r>
      <w:r w:rsidRPr="000B5C07">
        <w:rPr>
          <w:rStyle w:val="Emphasis"/>
          <w:highlight w:val="yellow"/>
        </w:rPr>
        <w:t>who</w:t>
      </w:r>
      <w:r w:rsidRPr="000B5C07">
        <w:rPr>
          <w:rStyle w:val="StyleUnderline"/>
        </w:rPr>
        <w:t>se</w:t>
      </w:r>
      <w:r w:rsidRPr="001300D8">
        <w:rPr>
          <w:rStyle w:val="StyleUnderline"/>
        </w:rPr>
        <w:t xml:space="preserve"> task is to </w:t>
      </w:r>
      <w:r w:rsidRPr="000B5C07">
        <w:rPr>
          <w:rStyle w:val="Emphasis"/>
          <w:highlight w:val="yellow"/>
        </w:rPr>
        <w:t>formulate legislation</w:t>
      </w:r>
      <w:r w:rsidRPr="0090711A">
        <w:rPr>
          <w:sz w:val="16"/>
        </w:rPr>
        <w:t xml:space="preserve"> and secure its enactment </w:t>
      </w:r>
      <w:r w:rsidRPr="000B5C07">
        <w:rPr>
          <w:rStyle w:val="StyleUnderline"/>
          <w:highlight w:val="yellow"/>
        </w:rPr>
        <w:t xml:space="preserve">should be </w:t>
      </w:r>
      <w:r w:rsidRPr="000B5C07">
        <w:rPr>
          <w:rStyle w:val="Emphasis"/>
          <w:highlight w:val="yellow"/>
        </w:rPr>
        <w:t>attached to the legislature</w:t>
      </w:r>
      <w:r w:rsidRPr="0090711A">
        <w:rPr>
          <w:sz w:val="16"/>
        </w:rPr>
        <w:t>.”98 Friendly envisioned a committee examining all Supreme Court and federal court of appeals decisions, addressing only noncontroversial matters (at least until it had established itself), and supporting rather than supplanting existing congressional committees by doing the work that had been left undone.99</w:t>
      </w:r>
    </w:p>
    <w:p w14:paraId="468950ED" w14:textId="77777777" w:rsidR="007F2BF5" w:rsidRPr="0090711A" w:rsidRDefault="007F2BF5" w:rsidP="007F2BF5">
      <w:pPr>
        <w:rPr>
          <w:sz w:val="16"/>
        </w:rPr>
      </w:pPr>
      <w:r w:rsidRPr="0090711A">
        <w:rPr>
          <w:sz w:val="16"/>
        </w:rPr>
        <w:t xml:space="preserve">Justice Ginsburg picked up where Friendly left off.100 She, too, focused on statutory mistakes involving noncontroversial issues that Congress tried but failed to resolve when it enacted unintentionally ambiguous *1293 statutory language.101 Ginsburg also agreed that Congress should do the correcting, and she recommended that Congress should “assign[ ] to designated members responsibility to hear judicial pleas for a clear statement of ‘what [Congress] meant (or in any event what it means now).’ ”102 She suggested two </w:t>
      </w:r>
      <w:r w:rsidRPr="0090711A">
        <w:rPr>
          <w:rStyle w:val="Emphasis"/>
        </w:rPr>
        <w:t>bodies</w:t>
      </w:r>
      <w:r w:rsidRPr="0090711A">
        <w:rPr>
          <w:sz w:val="16"/>
        </w:rPr>
        <w:t xml:space="preserve"> that </w:t>
      </w:r>
      <w:r w:rsidRPr="0090711A">
        <w:rPr>
          <w:rStyle w:val="StyleUnderline"/>
        </w:rPr>
        <w:t>could</w:t>
      </w:r>
      <w:r w:rsidRPr="000B5C07">
        <w:rPr>
          <w:rStyle w:val="StyleUnderline"/>
        </w:rPr>
        <w:t xml:space="preserve"> </w:t>
      </w:r>
      <w:r w:rsidRPr="0090711A">
        <w:rPr>
          <w:rStyle w:val="Emphasis"/>
        </w:rPr>
        <w:t>solicit examples</w:t>
      </w:r>
      <w:r w:rsidRPr="000B5C07">
        <w:rPr>
          <w:rStyle w:val="StyleUnderline"/>
        </w:rPr>
        <w:t xml:space="preserve"> </w:t>
      </w:r>
      <w:r w:rsidRPr="0090711A">
        <w:rPr>
          <w:rStyle w:val="StyleUnderline"/>
        </w:rPr>
        <w:t xml:space="preserve">of </w:t>
      </w:r>
      <w:r w:rsidRPr="0090711A">
        <w:rPr>
          <w:rStyle w:val="Emphasis"/>
        </w:rPr>
        <w:t>statutory mistakes</w:t>
      </w:r>
      <w:r w:rsidRPr="0090711A">
        <w:rPr>
          <w:sz w:val="16"/>
        </w:rPr>
        <w:t xml:space="preserve"> and advise concerning possible corrections from all interested parties.103 </w:t>
      </w:r>
      <w:r w:rsidRPr="0090711A">
        <w:t>[FOOTNOTE 103 BEGINS]</w:t>
      </w:r>
      <w:r w:rsidRPr="0090711A">
        <w:rPr>
          <w:sz w:val="16"/>
        </w:rPr>
        <w:t xml:space="preserve"> Ginsburg suggested that </w:t>
      </w:r>
      <w:r w:rsidRPr="000B5C07">
        <w:rPr>
          <w:rStyle w:val="StyleUnderline"/>
          <w:highlight w:val="yellow"/>
        </w:rPr>
        <w:t>the</w:t>
      </w:r>
      <w:r w:rsidRPr="000B5C07">
        <w:rPr>
          <w:rStyle w:val="StyleUnderline"/>
        </w:rPr>
        <w:t xml:space="preserve"> House's </w:t>
      </w:r>
      <w:r w:rsidRPr="000B5C07">
        <w:rPr>
          <w:rStyle w:val="Emphasis"/>
          <w:highlight w:val="yellow"/>
        </w:rPr>
        <w:t>O</w:t>
      </w:r>
      <w:r w:rsidRPr="000B5C07">
        <w:rPr>
          <w:rStyle w:val="StyleUnderline"/>
        </w:rPr>
        <w:t xml:space="preserve">ffice of the </w:t>
      </w:r>
      <w:r w:rsidRPr="000B5C07">
        <w:rPr>
          <w:rStyle w:val="Emphasis"/>
          <w:highlight w:val="yellow"/>
        </w:rPr>
        <w:t>L</w:t>
      </w:r>
      <w:r w:rsidRPr="000B5C07">
        <w:rPr>
          <w:rStyle w:val="StyleUnderline"/>
        </w:rPr>
        <w:t xml:space="preserve">aw </w:t>
      </w:r>
      <w:r w:rsidRPr="000B5C07">
        <w:rPr>
          <w:rStyle w:val="Emphasis"/>
          <w:highlight w:val="yellow"/>
        </w:rPr>
        <w:t>R</w:t>
      </w:r>
      <w:r w:rsidRPr="000B5C07">
        <w:rPr>
          <w:rStyle w:val="StyleUnderline"/>
        </w:rPr>
        <w:t xml:space="preserve">evision </w:t>
      </w:r>
      <w:r w:rsidRPr="000B5C07">
        <w:rPr>
          <w:rStyle w:val="Emphasis"/>
          <w:highlight w:val="yellow"/>
        </w:rPr>
        <w:t>C</w:t>
      </w:r>
      <w:r w:rsidRPr="000B5C07">
        <w:rPr>
          <w:rStyle w:val="StyleUnderline"/>
        </w:rPr>
        <w:t xml:space="preserve">ounsel </w:t>
      </w:r>
      <w:r w:rsidRPr="000B5C07">
        <w:rPr>
          <w:rStyle w:val="StyleUnderline"/>
          <w:highlight w:val="yellow"/>
        </w:rPr>
        <w:t>could emphasize</w:t>
      </w:r>
      <w:r w:rsidRPr="000B5C07">
        <w:rPr>
          <w:rStyle w:val="StyleUnderline"/>
        </w:rPr>
        <w:t xml:space="preserve"> </w:t>
      </w:r>
      <w:r w:rsidRPr="0090711A">
        <w:rPr>
          <w:rStyle w:val="Emphasis"/>
        </w:rPr>
        <w:t xml:space="preserve">statutory </w:t>
      </w:r>
      <w:r w:rsidRPr="000B5C07">
        <w:rPr>
          <w:rStyle w:val="Emphasis"/>
          <w:highlight w:val="yellow"/>
        </w:rPr>
        <w:t>clarification</w:t>
      </w:r>
      <w:r w:rsidRPr="0090711A">
        <w:rPr>
          <w:sz w:val="16"/>
        </w:rPr>
        <w:t xml:space="preserve">. Alternately, Congress could create a new committee to review cases interpreting statutes and to draft proposed statutory amendments if necessary. Id. at 1016 (citing Letter from Justice Stevens to Rep. </w:t>
      </w:r>
      <w:proofErr w:type="spellStart"/>
      <w:r w:rsidRPr="0090711A">
        <w:rPr>
          <w:sz w:val="16"/>
        </w:rPr>
        <w:t>Kastenmeier</w:t>
      </w:r>
      <w:proofErr w:type="spellEnd"/>
      <w:r w:rsidRPr="0090711A">
        <w:rPr>
          <w:sz w:val="16"/>
        </w:rPr>
        <w:t xml:space="preserve"> (Oct. 25, 1983), reprinted in A Bill to Establish an </w:t>
      </w:r>
      <w:proofErr w:type="spellStart"/>
      <w:r w:rsidRPr="0090711A">
        <w:rPr>
          <w:sz w:val="16"/>
        </w:rPr>
        <w:t>Intercircuit</w:t>
      </w:r>
      <w:proofErr w:type="spellEnd"/>
      <w:r w:rsidRPr="0090711A">
        <w:rPr>
          <w:sz w:val="16"/>
        </w:rPr>
        <w:t xml:space="preserve"> Panel, and for Other Purposes: Hearings on S. 704 Before the </w:t>
      </w:r>
      <w:proofErr w:type="spellStart"/>
      <w:r w:rsidRPr="0090711A">
        <w:rPr>
          <w:sz w:val="16"/>
        </w:rPr>
        <w:t>Subcomm</w:t>
      </w:r>
      <w:proofErr w:type="spellEnd"/>
      <w:r w:rsidRPr="0090711A">
        <w:rPr>
          <w:sz w:val="16"/>
        </w:rPr>
        <w:t>. on Courts of the Senate Comm. on the Judiciary, 99th Cong., 1st Sess. 34-36 (</w:t>
      </w:r>
      <w:proofErr w:type="gramStart"/>
      <w:r w:rsidRPr="0090711A">
        <w:rPr>
          <w:sz w:val="16"/>
        </w:rPr>
        <w:t>1985))</w:t>
      </w:r>
      <w:proofErr w:type="gramEnd"/>
      <w:r w:rsidRPr="0090711A">
        <w:rPr>
          <w:sz w:val="16"/>
        </w:rPr>
        <w:t xml:space="preserve">. Ginsburg offered several options regarding the placement and composition of the committee, including separate committees in the House and the Senate, a joint subcommittee of the Judiciary Committees of both chambers, </w:t>
      </w:r>
      <w:proofErr w:type="gramStart"/>
      <w:r w:rsidRPr="0090711A">
        <w:rPr>
          <w:sz w:val="16"/>
        </w:rPr>
        <w:t>or</w:t>
      </w:r>
      <w:proofErr w:type="gramEnd"/>
      <w:r w:rsidRPr="0090711A">
        <w:rPr>
          <w:sz w:val="16"/>
        </w:rPr>
        <w:t xml:space="preserve"> a committee like that advocated by Judge Friendly that contained members from outside Congress as well. Id. at 1016-17. </w:t>
      </w:r>
      <w:r w:rsidRPr="0090711A">
        <w:t>[FOOTNOTE 103 ENDS]</w:t>
      </w:r>
      <w:r w:rsidRPr="0090711A">
        <w:rPr>
          <w:sz w:val="16"/>
        </w:rPr>
        <w:t xml:space="preserve"> </w:t>
      </w:r>
    </w:p>
    <w:p w14:paraId="1CF27B6D" w14:textId="77777777" w:rsidR="007F2BF5" w:rsidRDefault="007F2BF5" w:rsidP="007F2BF5">
      <w:pPr>
        <w:rPr>
          <w:sz w:val="16"/>
        </w:rPr>
      </w:pPr>
      <w:r w:rsidRPr="0090711A">
        <w:rPr>
          <w:sz w:val="16"/>
        </w:rPr>
        <w:t xml:space="preserve">In short, </w:t>
      </w:r>
      <w:r w:rsidRPr="0090711A">
        <w:rPr>
          <w:rStyle w:val="StyleUnderline"/>
        </w:rPr>
        <w:t xml:space="preserve">writing </w:t>
      </w:r>
      <w:r w:rsidRPr="000B5C07">
        <w:rPr>
          <w:rStyle w:val="StyleUnderline"/>
          <w:highlight w:val="yellow"/>
        </w:rPr>
        <w:t>over</w:t>
      </w:r>
      <w:r w:rsidRPr="0090711A">
        <w:rPr>
          <w:rStyle w:val="StyleUnderline"/>
        </w:rPr>
        <w:t xml:space="preserve"> a span of </w:t>
      </w:r>
      <w:r w:rsidRPr="000B5C07">
        <w:rPr>
          <w:rStyle w:val="StyleUnderline"/>
          <w:highlight w:val="yellow"/>
        </w:rPr>
        <w:t xml:space="preserve">nearly </w:t>
      </w:r>
      <w:r w:rsidRPr="000B5C07">
        <w:rPr>
          <w:rStyle w:val="Emphasis"/>
          <w:highlight w:val="yellow"/>
        </w:rPr>
        <w:t>eighty years</w:t>
      </w:r>
      <w:r w:rsidRPr="0090711A">
        <w:rPr>
          <w:sz w:val="16"/>
        </w:rPr>
        <w:t xml:space="preserve">, three </w:t>
      </w:r>
      <w:r w:rsidRPr="000B5C07">
        <w:rPr>
          <w:rStyle w:val="Emphasis"/>
          <w:highlight w:val="yellow"/>
        </w:rPr>
        <w:t>eminent jurists agreed</w:t>
      </w:r>
      <w:r w:rsidRPr="0090711A">
        <w:rPr>
          <w:sz w:val="16"/>
        </w:rPr>
        <w:t xml:space="preserve"> </w:t>
      </w:r>
      <w:r w:rsidRPr="0090711A">
        <w:rPr>
          <w:rStyle w:val="StyleUnderline"/>
        </w:rPr>
        <w:t>that</w:t>
      </w:r>
      <w:r w:rsidRPr="0090711A">
        <w:rPr>
          <w:sz w:val="16"/>
        </w:rPr>
        <w:t xml:space="preserve"> </w:t>
      </w:r>
      <w:r w:rsidRPr="000B5C07">
        <w:rPr>
          <w:rStyle w:val="Emphasis"/>
          <w:highlight w:val="yellow"/>
        </w:rPr>
        <w:t>statutory mistakes</w:t>
      </w:r>
      <w:r w:rsidRPr="0090711A">
        <w:rPr>
          <w:sz w:val="16"/>
        </w:rPr>
        <w:t xml:space="preserve"> </w:t>
      </w:r>
      <w:r w:rsidRPr="0090711A">
        <w:rPr>
          <w:rStyle w:val="StyleUnderline"/>
        </w:rPr>
        <w:t xml:space="preserve">present a problem that </w:t>
      </w:r>
      <w:r w:rsidRPr="000B5C07">
        <w:rPr>
          <w:rStyle w:val="StyleUnderline"/>
          <w:highlight w:val="yellow"/>
        </w:rPr>
        <w:t xml:space="preserve">should be </w:t>
      </w:r>
      <w:r w:rsidRPr="000B5C07">
        <w:rPr>
          <w:rStyle w:val="Emphasis"/>
          <w:highlight w:val="yellow"/>
        </w:rPr>
        <w:t>solved by Congress</w:t>
      </w:r>
      <w:r w:rsidRPr="0090711A">
        <w:rPr>
          <w:sz w:val="16"/>
        </w:rPr>
        <w:t xml:space="preserve">.104 </w:t>
      </w:r>
      <w:r w:rsidRPr="0090711A">
        <w:rPr>
          <w:rStyle w:val="StyleUnderline"/>
        </w:rPr>
        <w:t xml:space="preserve">The details of their preferred solutions varied, but </w:t>
      </w:r>
      <w:r w:rsidRPr="000B5C07">
        <w:rPr>
          <w:rStyle w:val="Emphasis"/>
          <w:highlight w:val="yellow"/>
        </w:rPr>
        <w:t>each</w:t>
      </w:r>
      <w:r w:rsidRPr="0090711A">
        <w:rPr>
          <w:rStyle w:val="StyleUnderline"/>
        </w:rPr>
        <w:t xml:space="preserve"> of their proposals </w:t>
      </w:r>
      <w:r w:rsidRPr="000B5C07">
        <w:rPr>
          <w:rStyle w:val="StyleUnderline"/>
          <w:highlight w:val="yellow"/>
        </w:rPr>
        <w:t>posited</w:t>
      </w:r>
      <w:r w:rsidRPr="0090711A">
        <w:rPr>
          <w:rStyle w:val="StyleUnderline"/>
        </w:rPr>
        <w:t xml:space="preserve"> the existence of </w:t>
      </w:r>
      <w:r w:rsidRPr="000B5C07">
        <w:rPr>
          <w:rStyle w:val="StyleUnderline"/>
          <w:highlight w:val="yellow"/>
        </w:rPr>
        <w:t xml:space="preserve">some </w:t>
      </w:r>
      <w:r w:rsidRPr="000B5C07">
        <w:rPr>
          <w:rStyle w:val="Emphasis"/>
          <w:highlight w:val="yellow"/>
        </w:rPr>
        <w:t>system</w:t>
      </w:r>
      <w:r w:rsidRPr="000B5C07">
        <w:rPr>
          <w:sz w:val="16"/>
          <w:highlight w:val="yellow"/>
        </w:rPr>
        <w:t xml:space="preserve"> </w:t>
      </w:r>
      <w:r w:rsidRPr="000B5C07">
        <w:rPr>
          <w:rStyle w:val="StyleUnderline"/>
          <w:highlight w:val="yellow"/>
        </w:rPr>
        <w:t>for</w:t>
      </w:r>
      <w:r w:rsidRPr="000B5C07">
        <w:rPr>
          <w:sz w:val="16"/>
          <w:highlight w:val="yellow"/>
        </w:rPr>
        <w:t xml:space="preserve"> </w:t>
      </w:r>
      <w:r w:rsidRPr="000B5C07">
        <w:rPr>
          <w:rStyle w:val="Emphasis"/>
          <w:highlight w:val="yellow"/>
        </w:rPr>
        <w:t>bringing statutory mistakes to the attention of Congress</w:t>
      </w:r>
      <w:r w:rsidRPr="000B5C07">
        <w:rPr>
          <w:sz w:val="16"/>
          <w:highlight w:val="yellow"/>
        </w:rPr>
        <w:t xml:space="preserve"> </w:t>
      </w:r>
      <w:r w:rsidRPr="000B5C07">
        <w:rPr>
          <w:rStyle w:val="StyleUnderline"/>
          <w:highlight w:val="yellow"/>
        </w:rPr>
        <w:t>and</w:t>
      </w:r>
      <w:r w:rsidRPr="000B5C07">
        <w:rPr>
          <w:sz w:val="16"/>
          <w:highlight w:val="yellow"/>
        </w:rPr>
        <w:t xml:space="preserve"> </w:t>
      </w:r>
      <w:r w:rsidRPr="000B5C07">
        <w:rPr>
          <w:rStyle w:val="Emphasis"/>
          <w:highlight w:val="yellow"/>
        </w:rPr>
        <w:t xml:space="preserve">empowering </w:t>
      </w:r>
      <w:proofErr w:type="spellStart"/>
      <w:proofErr w:type="gramStart"/>
      <w:r w:rsidRPr="000B5C07">
        <w:rPr>
          <w:rStyle w:val="Emphasis"/>
          <w:highlight w:val="yellow"/>
        </w:rPr>
        <w:t>some body</w:t>
      </w:r>
      <w:proofErr w:type="spellEnd"/>
      <w:proofErr w:type="gramEnd"/>
      <w:r w:rsidRPr="000B5C07">
        <w:rPr>
          <w:sz w:val="16"/>
          <w:highlight w:val="yellow"/>
        </w:rPr>
        <w:t xml:space="preserve"> </w:t>
      </w:r>
      <w:r w:rsidRPr="000B5C07">
        <w:rPr>
          <w:rStyle w:val="StyleUnderline"/>
          <w:highlight w:val="yellow"/>
        </w:rPr>
        <w:t>with</w:t>
      </w:r>
      <w:r w:rsidRPr="0090711A">
        <w:rPr>
          <w:sz w:val="16"/>
        </w:rPr>
        <w:t xml:space="preserve"> the responsibility for proposing </w:t>
      </w:r>
      <w:r w:rsidRPr="000B5C07">
        <w:rPr>
          <w:rStyle w:val="Emphasis"/>
          <w:highlight w:val="yellow"/>
        </w:rPr>
        <w:t>corrections</w:t>
      </w:r>
      <w:r w:rsidRPr="0090711A">
        <w:rPr>
          <w:sz w:val="16"/>
        </w:rPr>
        <w:t xml:space="preserve">. Some of </w:t>
      </w:r>
      <w:r w:rsidRPr="0090711A">
        <w:rPr>
          <w:rStyle w:val="StyleUnderline"/>
        </w:rPr>
        <w:t>those ideas</w:t>
      </w:r>
      <w:r w:rsidRPr="0090711A">
        <w:rPr>
          <w:sz w:val="16"/>
        </w:rPr>
        <w:t xml:space="preserve">, especially Justice Cardozo's proposals, </w:t>
      </w:r>
      <w:r w:rsidRPr="0090711A">
        <w:rPr>
          <w:rStyle w:val="StyleUnderline"/>
        </w:rPr>
        <w:t>took root in</w:t>
      </w:r>
      <w:r w:rsidRPr="0090711A">
        <w:rPr>
          <w:sz w:val="16"/>
        </w:rPr>
        <w:t xml:space="preserve"> </w:t>
      </w:r>
      <w:r w:rsidRPr="0090711A">
        <w:rPr>
          <w:rStyle w:val="Emphasis"/>
        </w:rPr>
        <w:t>state law commissions</w:t>
      </w:r>
      <w:r w:rsidRPr="0090711A">
        <w:rPr>
          <w:sz w:val="16"/>
        </w:rPr>
        <w:t xml:space="preserve"> </w:t>
      </w:r>
      <w:r w:rsidRPr="0090711A">
        <w:rPr>
          <w:rStyle w:val="StyleUnderline"/>
        </w:rPr>
        <w:t>charged with</w:t>
      </w:r>
      <w:r w:rsidRPr="0090711A">
        <w:rPr>
          <w:sz w:val="16"/>
        </w:rPr>
        <w:t xml:space="preserve"> </w:t>
      </w:r>
      <w:r w:rsidRPr="0090711A">
        <w:rPr>
          <w:rStyle w:val="Emphasis"/>
        </w:rPr>
        <w:t>identifying statutory mistakes</w:t>
      </w:r>
      <w:r w:rsidRPr="0090711A">
        <w:rPr>
          <w:sz w:val="16"/>
        </w:rPr>
        <w:t xml:space="preserve"> </w:t>
      </w:r>
      <w:r w:rsidRPr="0090711A">
        <w:rPr>
          <w:rStyle w:val="StyleUnderline"/>
        </w:rPr>
        <w:t xml:space="preserve">and </w:t>
      </w:r>
      <w:r w:rsidRPr="0090711A">
        <w:rPr>
          <w:rStyle w:val="Emphasis"/>
        </w:rPr>
        <w:t>recommending changes</w:t>
      </w:r>
      <w:r w:rsidRPr="0090711A">
        <w:rPr>
          <w:sz w:val="16"/>
        </w:rPr>
        <w:t xml:space="preserve"> for the legislature.105 A procedure by which federal courts can notify Congress about statutory mistakes is being developed by Professor Robert Katzmann.106 If successful, that program could make the vision of *1294 Cardozo, Friendly, and Ginsburg a reality. But notifying Congress achieves little if there is no mechanism for Congress to act on the information it receives. That is the function of Corrections Day.</w:t>
      </w:r>
    </w:p>
    <w:p w14:paraId="1D75CA95" w14:textId="77777777" w:rsidR="007F2BF5" w:rsidRPr="004946A4" w:rsidRDefault="007F2BF5" w:rsidP="007F2BF5">
      <w:pPr>
        <w:pStyle w:val="Heading4"/>
        <w:rPr>
          <w:u w:val="single"/>
        </w:rPr>
      </w:pPr>
      <w:r>
        <w:t xml:space="preserve">It clarifies the law </w:t>
      </w:r>
      <w:r>
        <w:rPr>
          <w:u w:val="single"/>
        </w:rPr>
        <w:t>better</w:t>
      </w:r>
      <w:r>
        <w:t xml:space="preserve"> AND </w:t>
      </w:r>
      <w:proofErr w:type="gramStart"/>
      <w:r>
        <w:rPr>
          <w:u w:val="single"/>
        </w:rPr>
        <w:t>faster</w:t>
      </w:r>
      <w:proofErr w:type="gramEnd"/>
    </w:p>
    <w:p w14:paraId="4AE982A1" w14:textId="77777777" w:rsidR="007F2BF5" w:rsidRPr="00BA5302" w:rsidRDefault="007F2BF5" w:rsidP="007F2BF5">
      <w:r>
        <w:t xml:space="preserve">Ruth Bader </w:t>
      </w:r>
      <w:r w:rsidRPr="00BA5302">
        <w:rPr>
          <w:rStyle w:val="Style13ptBold"/>
        </w:rPr>
        <w:t>Ginsburg &amp;</w:t>
      </w:r>
      <w:r>
        <w:t xml:space="preserve"> Peter W. </w:t>
      </w:r>
      <w:r w:rsidRPr="00BA5302">
        <w:rPr>
          <w:rStyle w:val="Style13ptBold"/>
        </w:rPr>
        <w:t>Huber 87</w:t>
      </w:r>
      <w:r>
        <w:t xml:space="preserve">, Ginsburg is Circuit Judge, United States Court of Appeals for the District of Columbia Circuit; Huber is a Solo practitioner, Washington, D.C, “The </w:t>
      </w:r>
      <w:proofErr w:type="spellStart"/>
      <w:r>
        <w:t>Intercircuit</w:t>
      </w:r>
      <w:proofErr w:type="spellEnd"/>
      <w:r>
        <w:t xml:space="preserve"> Committee,” 100 Harv. L. Rev. 1417, April 1987, </w:t>
      </w:r>
      <w:proofErr w:type="spellStart"/>
      <w:r>
        <w:t>WestLaw</w:t>
      </w:r>
      <w:proofErr w:type="spellEnd"/>
    </w:p>
    <w:p w14:paraId="7B4545C8" w14:textId="77777777" w:rsidR="007F2BF5" w:rsidRPr="00D93900" w:rsidRDefault="007F2BF5" w:rsidP="007F2BF5">
      <w:pPr>
        <w:rPr>
          <w:sz w:val="16"/>
        </w:rPr>
      </w:pPr>
      <w:r w:rsidRPr="00D93900">
        <w:rPr>
          <w:sz w:val="16"/>
        </w:rPr>
        <w:t>VI. CONCLUSION</w:t>
      </w:r>
    </w:p>
    <w:p w14:paraId="2B930E0E" w14:textId="77777777" w:rsidR="007F2BF5" w:rsidRPr="00A202DB" w:rsidRDefault="007F2BF5" w:rsidP="007F2BF5">
      <w:pPr>
        <w:rPr>
          <w:sz w:val="16"/>
        </w:rPr>
      </w:pPr>
      <w:r w:rsidRPr="00D93900">
        <w:rPr>
          <w:sz w:val="16"/>
        </w:rPr>
        <w:t xml:space="preserve">It is good for the Supreme Court to turn its attention away from philosopher-king problems and toward the pedestrian statutory staples of the lawyer's craft, just as it is useful for the lower courts to be reminded periodically that their decisions, both large and small, must be woven harmoniously into a single, national, legal fabric. But </w:t>
      </w:r>
      <w:r w:rsidRPr="00D93900">
        <w:rPr>
          <w:rStyle w:val="StyleUnderline"/>
        </w:rPr>
        <w:t xml:space="preserve">the Court is not </w:t>
      </w:r>
      <w:r w:rsidRPr="00D93900">
        <w:rPr>
          <w:rStyle w:val="Emphasis"/>
        </w:rPr>
        <w:t>required</w:t>
      </w:r>
      <w:r w:rsidRPr="00D93900">
        <w:rPr>
          <w:sz w:val="16"/>
        </w:rPr>
        <w:t xml:space="preserve"> </w:t>
      </w:r>
      <w:r w:rsidRPr="00D93900">
        <w:rPr>
          <w:rStyle w:val="StyleUnderline"/>
        </w:rPr>
        <w:t xml:space="preserve">to resolve </w:t>
      </w:r>
      <w:proofErr w:type="spellStart"/>
      <w:r w:rsidRPr="00D93900">
        <w:rPr>
          <w:rStyle w:val="StyleUnderline"/>
        </w:rPr>
        <w:t>intercircuit</w:t>
      </w:r>
      <w:proofErr w:type="spellEnd"/>
      <w:r w:rsidRPr="00D93900">
        <w:rPr>
          <w:rStyle w:val="StyleUnderline"/>
        </w:rPr>
        <w:t xml:space="preserve"> conflicts, nor should that task </w:t>
      </w:r>
      <w:r w:rsidRPr="00D93900">
        <w:rPr>
          <w:rStyle w:val="Emphasis"/>
        </w:rPr>
        <w:t>loom too large on its agenda</w:t>
      </w:r>
      <w:r w:rsidRPr="00D93900">
        <w:rPr>
          <w:sz w:val="16"/>
        </w:rPr>
        <w:t xml:space="preserve">.96 </w:t>
      </w:r>
      <w:r w:rsidRPr="00A202DB">
        <w:rPr>
          <w:rStyle w:val="StyleUnderline"/>
          <w:highlight w:val="yellow"/>
        </w:rPr>
        <w:t>The</w:t>
      </w:r>
      <w:r w:rsidRPr="00D93900">
        <w:rPr>
          <w:sz w:val="16"/>
        </w:rPr>
        <w:t xml:space="preserve"> </w:t>
      </w:r>
      <w:r w:rsidRPr="00A202DB">
        <w:rPr>
          <w:sz w:val="16"/>
        </w:rPr>
        <w:t xml:space="preserve">national </w:t>
      </w:r>
      <w:r w:rsidRPr="00A202DB">
        <w:rPr>
          <w:rStyle w:val="Emphasis"/>
          <w:highlight w:val="yellow"/>
        </w:rPr>
        <w:t>court</w:t>
      </w:r>
      <w:r w:rsidRPr="00A202DB">
        <w:rPr>
          <w:rStyle w:val="StyleUnderline"/>
          <w:highlight w:val="yellow"/>
        </w:rPr>
        <w:t xml:space="preserve"> is</w:t>
      </w:r>
      <w:r w:rsidRPr="00A202DB">
        <w:rPr>
          <w:rStyle w:val="StyleUnderline"/>
        </w:rPr>
        <w:t xml:space="preserve">, above all, a court, </w:t>
      </w:r>
      <w:r w:rsidRPr="00A202DB">
        <w:rPr>
          <w:rStyle w:val="Emphasis"/>
          <w:highlight w:val="yellow"/>
        </w:rPr>
        <w:t>not</w:t>
      </w:r>
      <w:r w:rsidRPr="00A202DB">
        <w:rPr>
          <w:rStyle w:val="StyleUnderline"/>
          <w:highlight w:val="yellow"/>
        </w:rPr>
        <w:t xml:space="preserve"> a</w:t>
      </w:r>
      <w:r w:rsidRPr="00A202DB">
        <w:rPr>
          <w:rStyle w:val="StyleUnderline"/>
        </w:rPr>
        <w:t xml:space="preserve"> </w:t>
      </w:r>
      <w:r w:rsidRPr="00A202DB">
        <w:rPr>
          <w:rStyle w:val="Emphasis"/>
        </w:rPr>
        <w:t xml:space="preserve">standing </w:t>
      </w:r>
      <w:r w:rsidRPr="00A202DB">
        <w:rPr>
          <w:rStyle w:val="Emphasis"/>
          <w:highlight w:val="yellow"/>
        </w:rPr>
        <w:t>committee</w:t>
      </w:r>
      <w:r w:rsidRPr="00A202DB">
        <w:rPr>
          <w:rStyle w:val="Emphasis"/>
        </w:rPr>
        <w:t xml:space="preserve"> responsible </w:t>
      </w:r>
      <w:r w:rsidRPr="00A202DB">
        <w:rPr>
          <w:rStyle w:val="Emphasis"/>
          <w:highlight w:val="yellow"/>
        </w:rPr>
        <w:t>for</w:t>
      </w:r>
      <w:r w:rsidRPr="00A202DB">
        <w:rPr>
          <w:rStyle w:val="Emphasis"/>
        </w:rPr>
        <w:t xml:space="preserve"> the rationalization</w:t>
      </w:r>
      <w:r w:rsidRPr="00A202DB">
        <w:rPr>
          <w:sz w:val="16"/>
        </w:rPr>
        <w:t xml:space="preserve"> *1435 </w:t>
      </w:r>
      <w:r w:rsidRPr="00A202DB">
        <w:rPr>
          <w:rStyle w:val="Emphasis"/>
        </w:rPr>
        <w:t xml:space="preserve">and </w:t>
      </w:r>
      <w:r w:rsidRPr="00A202DB">
        <w:rPr>
          <w:rStyle w:val="Emphasis"/>
          <w:highlight w:val="yellow"/>
        </w:rPr>
        <w:t>revision of</w:t>
      </w:r>
      <w:r w:rsidRPr="00A202DB">
        <w:rPr>
          <w:rStyle w:val="Emphasis"/>
        </w:rPr>
        <w:t xml:space="preserve"> federal </w:t>
      </w:r>
      <w:r w:rsidRPr="00A202DB">
        <w:rPr>
          <w:rStyle w:val="Emphasis"/>
          <w:highlight w:val="yellow"/>
        </w:rPr>
        <w:t>statutes</w:t>
      </w:r>
      <w:r w:rsidRPr="00A202DB">
        <w:rPr>
          <w:sz w:val="16"/>
        </w:rPr>
        <w:t xml:space="preserve">.97 </w:t>
      </w:r>
      <w:r w:rsidRPr="00A202DB">
        <w:rPr>
          <w:rStyle w:val="StyleUnderline"/>
        </w:rPr>
        <w:t>No</w:t>
      </w:r>
      <w:r w:rsidRPr="00A202DB">
        <w:rPr>
          <w:sz w:val="16"/>
        </w:rPr>
        <w:t xml:space="preserve"> second </w:t>
      </w:r>
      <w:r w:rsidRPr="00A202DB">
        <w:rPr>
          <w:rStyle w:val="Emphasis"/>
        </w:rPr>
        <w:t>national court is needed</w:t>
      </w:r>
      <w:r w:rsidRPr="00A202DB">
        <w:rPr>
          <w:sz w:val="16"/>
        </w:rPr>
        <w:t xml:space="preserve"> </w:t>
      </w:r>
      <w:r w:rsidRPr="00A202DB">
        <w:rPr>
          <w:rStyle w:val="StyleUnderline"/>
        </w:rPr>
        <w:t xml:space="preserve">to assist the Supreme Court in doing better what it already does </w:t>
      </w:r>
      <w:r w:rsidRPr="00A202DB">
        <w:rPr>
          <w:rStyle w:val="Emphasis"/>
        </w:rPr>
        <w:t>quite well</w:t>
      </w:r>
      <w:r w:rsidRPr="00A202DB">
        <w:rPr>
          <w:rStyle w:val="StyleUnderline"/>
        </w:rPr>
        <w:t xml:space="preserve"> and </w:t>
      </w:r>
      <w:r w:rsidRPr="00A202DB">
        <w:rPr>
          <w:rStyle w:val="Emphasis"/>
        </w:rPr>
        <w:t>often enough</w:t>
      </w:r>
      <w:r w:rsidRPr="00A202DB">
        <w:rPr>
          <w:sz w:val="16"/>
        </w:rPr>
        <w:t>.98</w:t>
      </w:r>
    </w:p>
    <w:p w14:paraId="438F076D" w14:textId="77777777" w:rsidR="007F2BF5" w:rsidRPr="00D93900" w:rsidRDefault="007F2BF5" w:rsidP="007F2BF5">
      <w:pPr>
        <w:rPr>
          <w:sz w:val="16"/>
        </w:rPr>
      </w:pPr>
      <w:r w:rsidRPr="00A202DB">
        <w:rPr>
          <w:rStyle w:val="StyleUnderline"/>
          <w:highlight w:val="yellow"/>
        </w:rPr>
        <w:t>A</w:t>
      </w:r>
      <w:r w:rsidRPr="00A202DB">
        <w:rPr>
          <w:sz w:val="16"/>
          <w:highlight w:val="yellow"/>
        </w:rPr>
        <w:t xml:space="preserve"> </w:t>
      </w:r>
      <w:r w:rsidRPr="00A202DB">
        <w:rPr>
          <w:rStyle w:val="Emphasis"/>
          <w:highlight w:val="yellow"/>
        </w:rPr>
        <w:t>legislative</w:t>
      </w:r>
      <w:r w:rsidRPr="00A202DB">
        <w:rPr>
          <w:sz w:val="16"/>
          <w:highlight w:val="yellow"/>
        </w:rPr>
        <w:t xml:space="preserve"> </w:t>
      </w:r>
      <w:r w:rsidRPr="00A202DB">
        <w:rPr>
          <w:rStyle w:val="StyleUnderline"/>
          <w:highlight w:val="yellow"/>
        </w:rPr>
        <w:t>second view</w:t>
      </w:r>
      <w:r w:rsidRPr="00A202DB">
        <w:rPr>
          <w:sz w:val="16"/>
        </w:rPr>
        <w:t xml:space="preserve">, set in motion by court decisions on unclear or incomplete congressional prescriptions, </w:t>
      </w:r>
      <w:r w:rsidRPr="00A202DB">
        <w:rPr>
          <w:rStyle w:val="StyleUnderline"/>
          <w:highlight w:val="yellow"/>
        </w:rPr>
        <w:t>could</w:t>
      </w:r>
      <w:r w:rsidRPr="00A202DB">
        <w:rPr>
          <w:sz w:val="16"/>
          <w:highlight w:val="yellow"/>
        </w:rPr>
        <w:t xml:space="preserve"> </w:t>
      </w:r>
      <w:r w:rsidRPr="00A202DB">
        <w:rPr>
          <w:rStyle w:val="Emphasis"/>
          <w:highlight w:val="yellow"/>
        </w:rPr>
        <w:t>advance</w:t>
      </w:r>
      <w:r w:rsidRPr="00A202DB">
        <w:rPr>
          <w:rStyle w:val="Emphasis"/>
        </w:rPr>
        <w:t xml:space="preserve"> the </w:t>
      </w:r>
      <w:r w:rsidRPr="00A202DB">
        <w:rPr>
          <w:rStyle w:val="Emphasis"/>
          <w:highlight w:val="yellow"/>
        </w:rPr>
        <w:t>coherence of</w:t>
      </w:r>
      <w:r w:rsidRPr="00A202DB">
        <w:rPr>
          <w:rStyle w:val="Emphasis"/>
        </w:rPr>
        <w:t xml:space="preserve"> federal </w:t>
      </w:r>
      <w:r w:rsidRPr="00A202DB">
        <w:rPr>
          <w:rStyle w:val="Emphasis"/>
          <w:highlight w:val="yellow"/>
        </w:rPr>
        <w:t>law far more effectively</w:t>
      </w:r>
      <w:r w:rsidRPr="00A202DB">
        <w:rPr>
          <w:sz w:val="16"/>
        </w:rPr>
        <w:t xml:space="preserve"> </w:t>
      </w:r>
      <w:r w:rsidRPr="00A202DB">
        <w:rPr>
          <w:rStyle w:val="StyleUnderline"/>
        </w:rPr>
        <w:t>than</w:t>
      </w:r>
      <w:r w:rsidRPr="00A202DB">
        <w:rPr>
          <w:sz w:val="16"/>
        </w:rPr>
        <w:t xml:space="preserve"> a second chamber in </w:t>
      </w:r>
      <w:r w:rsidRPr="00A202DB">
        <w:rPr>
          <w:rStyle w:val="StyleUnderline"/>
        </w:rPr>
        <w:t>the</w:t>
      </w:r>
      <w:r w:rsidRPr="00A202DB">
        <w:rPr>
          <w:sz w:val="16"/>
        </w:rPr>
        <w:t xml:space="preserve"> Supreme </w:t>
      </w:r>
      <w:r w:rsidRPr="00A202DB">
        <w:rPr>
          <w:rStyle w:val="Emphasis"/>
        </w:rPr>
        <w:t>Court</w:t>
      </w:r>
      <w:r w:rsidRPr="00A202DB">
        <w:rPr>
          <w:sz w:val="16"/>
        </w:rPr>
        <w:t>. The legislative review we have</w:t>
      </w:r>
      <w:r w:rsidRPr="00D93900">
        <w:rPr>
          <w:sz w:val="16"/>
        </w:rPr>
        <w:t xml:space="preserve"> suggested entails a step less drastic than the creation of a new judicial tier. </w:t>
      </w:r>
      <w:r w:rsidRPr="00D93900">
        <w:rPr>
          <w:rStyle w:val="StyleUnderline"/>
        </w:rPr>
        <w:t>The second-look device</w:t>
      </w:r>
      <w:r w:rsidRPr="00D93900">
        <w:rPr>
          <w:sz w:val="16"/>
        </w:rPr>
        <w:t xml:space="preserve">, adequately staffed and diligently pursued by members of Congress, </w:t>
      </w:r>
      <w:r w:rsidRPr="00D93900">
        <w:rPr>
          <w:rStyle w:val="StyleUnderline"/>
        </w:rPr>
        <w:t>could</w:t>
      </w:r>
      <w:r w:rsidRPr="00D93900">
        <w:rPr>
          <w:sz w:val="16"/>
        </w:rPr>
        <w:t xml:space="preserve"> </w:t>
      </w:r>
      <w:r w:rsidRPr="00A202DB">
        <w:rPr>
          <w:rStyle w:val="Emphasis"/>
          <w:highlight w:val="yellow"/>
        </w:rPr>
        <w:t>conserve judicial resources</w:t>
      </w:r>
      <w:r w:rsidRPr="00D93900">
        <w:rPr>
          <w:sz w:val="16"/>
        </w:rPr>
        <w:t xml:space="preserve"> </w:t>
      </w:r>
      <w:r w:rsidRPr="00D93900">
        <w:rPr>
          <w:rStyle w:val="StyleUnderline"/>
        </w:rPr>
        <w:t>within the federal court system. It could</w:t>
      </w:r>
      <w:r w:rsidRPr="00D93900">
        <w:rPr>
          <w:sz w:val="16"/>
        </w:rPr>
        <w:t xml:space="preserve"> also </w:t>
      </w:r>
      <w:r w:rsidRPr="00A202DB">
        <w:rPr>
          <w:rStyle w:val="Emphasis"/>
          <w:highlight w:val="yellow"/>
        </w:rPr>
        <w:t>spare judges</w:t>
      </w:r>
      <w:r w:rsidRPr="00D93900">
        <w:rPr>
          <w:sz w:val="16"/>
        </w:rPr>
        <w:t xml:space="preserve"> some </w:t>
      </w:r>
      <w:r w:rsidRPr="00A202DB">
        <w:rPr>
          <w:rStyle w:val="Emphasis"/>
          <w:highlight w:val="yellow"/>
        </w:rPr>
        <w:t>detective work</w:t>
      </w:r>
      <w:r w:rsidRPr="00A202DB">
        <w:rPr>
          <w:sz w:val="16"/>
          <w:highlight w:val="yellow"/>
        </w:rPr>
        <w:t xml:space="preserve"> </w:t>
      </w:r>
      <w:r w:rsidRPr="00A202DB">
        <w:rPr>
          <w:rStyle w:val="StyleUnderline"/>
          <w:highlight w:val="yellow"/>
        </w:rPr>
        <w:t>and</w:t>
      </w:r>
      <w:r w:rsidRPr="00A202DB">
        <w:rPr>
          <w:sz w:val="16"/>
          <w:highlight w:val="yellow"/>
        </w:rPr>
        <w:t xml:space="preserve"> </w:t>
      </w:r>
      <w:r w:rsidRPr="00A202DB">
        <w:rPr>
          <w:rStyle w:val="Emphasis"/>
          <w:highlight w:val="yellow"/>
        </w:rPr>
        <w:t>avoid</w:t>
      </w:r>
      <w:r w:rsidRPr="00D93900">
        <w:rPr>
          <w:sz w:val="16"/>
        </w:rPr>
        <w:t xml:space="preserve"> </w:t>
      </w:r>
      <w:r w:rsidRPr="00D93900">
        <w:rPr>
          <w:rStyle w:val="StyleUnderline"/>
        </w:rPr>
        <w:t>or</w:t>
      </w:r>
      <w:r w:rsidRPr="00D93900">
        <w:rPr>
          <w:sz w:val="16"/>
        </w:rPr>
        <w:t xml:space="preserve"> </w:t>
      </w:r>
      <w:r w:rsidRPr="00D93900">
        <w:rPr>
          <w:rStyle w:val="Emphasis"/>
        </w:rPr>
        <w:t xml:space="preserve">dissolve much </w:t>
      </w:r>
      <w:proofErr w:type="spellStart"/>
      <w:r w:rsidRPr="00A202DB">
        <w:rPr>
          <w:rStyle w:val="Emphasis"/>
          <w:highlight w:val="yellow"/>
        </w:rPr>
        <w:t>intercourt</w:t>
      </w:r>
      <w:proofErr w:type="spellEnd"/>
      <w:r w:rsidRPr="00A202DB">
        <w:rPr>
          <w:rStyle w:val="Emphasis"/>
          <w:highlight w:val="yellow"/>
        </w:rPr>
        <w:t xml:space="preserve"> conflict</w:t>
      </w:r>
      <w:r w:rsidRPr="00D93900">
        <w:rPr>
          <w:sz w:val="16"/>
        </w:rPr>
        <w:t>. The first branch ought at least to attempt conscientiously an in-house ‘second look at laws' by legislators before adding another rung to the federal judicial ladder.</w:t>
      </w:r>
    </w:p>
    <w:p w14:paraId="611CC05B" w14:textId="77777777" w:rsidR="007F2BF5" w:rsidRDefault="007F2BF5" w:rsidP="007F2BF5">
      <w:pPr>
        <w:rPr>
          <w:sz w:val="16"/>
        </w:rPr>
      </w:pPr>
      <w:r w:rsidRPr="00D93900">
        <w:rPr>
          <w:sz w:val="16"/>
        </w:rPr>
        <w:t xml:space="preserve">The </w:t>
      </w:r>
      <w:proofErr w:type="spellStart"/>
      <w:r w:rsidRPr="00D93900">
        <w:rPr>
          <w:sz w:val="16"/>
        </w:rPr>
        <w:t>Intercircuit</w:t>
      </w:r>
      <w:proofErr w:type="spellEnd"/>
      <w:r w:rsidRPr="00D93900">
        <w:rPr>
          <w:sz w:val="16"/>
        </w:rPr>
        <w:t xml:space="preserve"> Panel has been promoted as a forum with auspicious potential to render federal law more coherent and less likely to generate litigation.99 Regarding congressional attempts to create such a tribunal, one might recall the moral of Maeterlinck's fantasy play about two children who journey afar in search of a wondrous Blue Bird: in the end, the youngsters discover that all along the bird remained caged in their very own home.100</w:t>
      </w:r>
    </w:p>
    <w:p w14:paraId="270C4225" w14:textId="77777777" w:rsidR="007F2BF5" w:rsidRDefault="007F2BF5" w:rsidP="007F2BF5">
      <w:pPr>
        <w:pStyle w:val="Heading3"/>
      </w:pPr>
      <w:r>
        <w:t>Solvency---AT: Can’t Change Enacted Laws</w:t>
      </w:r>
    </w:p>
    <w:p w14:paraId="1C524C2D" w14:textId="77777777" w:rsidR="007F2BF5" w:rsidRDefault="007F2BF5" w:rsidP="007F2BF5">
      <w:pPr>
        <w:pStyle w:val="Heading4"/>
      </w:pPr>
      <w:r>
        <w:t xml:space="preserve">Wrong---OLRC can revise laws that are already codified and </w:t>
      </w:r>
      <w:proofErr w:type="gramStart"/>
      <w:r>
        <w:t>on</w:t>
      </w:r>
      <w:proofErr w:type="gramEnd"/>
      <w:r>
        <w:t xml:space="preserve"> the books. </w:t>
      </w:r>
    </w:p>
    <w:p w14:paraId="1C411FCF" w14:textId="77777777" w:rsidR="007F2BF5" w:rsidRPr="00510BFE" w:rsidRDefault="007F2BF5" w:rsidP="007F2BF5">
      <w:r>
        <w:t xml:space="preserve">Richard J. </w:t>
      </w:r>
      <w:r w:rsidRPr="00510BFE">
        <w:rPr>
          <w:rStyle w:val="Style13ptBold"/>
        </w:rPr>
        <w:t>Lazarus 14</w:t>
      </w:r>
      <w:r>
        <w:t xml:space="preserve">, Howard J. &amp; Katherine W. </w:t>
      </w:r>
      <w:proofErr w:type="spellStart"/>
      <w:r>
        <w:t>Aibel</w:t>
      </w:r>
      <w:proofErr w:type="spellEnd"/>
      <w:r>
        <w:t xml:space="preserve"> Professor of Law, Harvard University, “The (Non)Finality of Supreme Court Opinions,” 128 Harv. L. Rev. 540, December 2014, </w:t>
      </w:r>
      <w:proofErr w:type="spellStart"/>
      <w:r>
        <w:t>WestLaw</w:t>
      </w:r>
      <w:proofErr w:type="spellEnd"/>
    </w:p>
    <w:p w14:paraId="096E0A4A" w14:textId="77777777" w:rsidR="007F2BF5" w:rsidRDefault="007F2BF5" w:rsidP="007F2BF5">
      <w:r>
        <w:t>B. Lessons from the Other Branches</w:t>
      </w:r>
    </w:p>
    <w:p w14:paraId="5D8D744D" w14:textId="77777777" w:rsidR="007F2BF5" w:rsidRPr="00EA2DB2" w:rsidRDefault="007F2BF5" w:rsidP="007F2BF5">
      <w:pPr>
        <w:rPr>
          <w:sz w:val="16"/>
        </w:rPr>
      </w:pPr>
      <w:r w:rsidRPr="00EA2DB2">
        <w:rPr>
          <w:sz w:val="16"/>
        </w:rPr>
        <w:t xml:space="preserve">The other two branches of the federal government provide contrasting examples of how </w:t>
      </w:r>
      <w:r w:rsidRPr="00EA2DB2">
        <w:rPr>
          <w:rStyle w:val="StyleUnderline"/>
        </w:rPr>
        <w:t xml:space="preserve">a lawmaking entity can </w:t>
      </w:r>
      <w:r w:rsidRPr="00EA2DB2">
        <w:rPr>
          <w:rStyle w:val="Emphasis"/>
        </w:rPr>
        <w:t>correct its mistakes</w:t>
      </w:r>
      <w:r w:rsidRPr="00EA2DB2">
        <w:rPr>
          <w:sz w:val="16"/>
        </w:rPr>
        <w:t xml:space="preserve"> </w:t>
      </w:r>
      <w:r w:rsidRPr="00EA2DB2">
        <w:rPr>
          <w:rStyle w:val="StyleUnderline"/>
        </w:rPr>
        <w:t>in a</w:t>
      </w:r>
      <w:r w:rsidRPr="00EA2DB2">
        <w:rPr>
          <w:sz w:val="16"/>
        </w:rPr>
        <w:t xml:space="preserve"> more </w:t>
      </w:r>
      <w:r w:rsidRPr="00EA2DB2">
        <w:rPr>
          <w:rStyle w:val="Emphasis"/>
        </w:rPr>
        <w:t>systematic, careful, and transparent manner</w:t>
      </w:r>
      <w:r w:rsidRPr="00EA2DB2">
        <w:rPr>
          <w:sz w:val="16"/>
        </w:rPr>
        <w:t>. To be sure, the judicial branch has different lawmaking responsibilities than the legislative and executive branches. Congress can enact a law only upon adherence to certain strict procedural requirements set forth in the Constitution, which circumscribes the legislature's ability to correct mistakes made in its initial lawmaking efforts. So too, executive branch agencies must make and administer law pursuant to congressionally mandated procedures, and those procedures invariably govern those agencies' abilities to correct their mistakes. Judicial opinion-writing is not similarly circumscribed, and the courts, including the Supreme Court, are far freer to determine the best processes for drafting and revising opinions.423</w:t>
      </w:r>
    </w:p>
    <w:p w14:paraId="16B38963" w14:textId="77777777" w:rsidR="007F2BF5" w:rsidRPr="00EA2DB2" w:rsidRDefault="007F2BF5" w:rsidP="007F2BF5">
      <w:pPr>
        <w:rPr>
          <w:sz w:val="16"/>
        </w:rPr>
      </w:pPr>
      <w:r w:rsidRPr="00EA2DB2">
        <w:rPr>
          <w:sz w:val="16"/>
        </w:rPr>
        <w:t>*613 A judicial opinion is also plainly different from both statutory and regulatory text in an even more fundamental respect. The opinion accompanies and explains the judgment, but only the judgment has discrete legal effect. Judges possess tremendous discretion in using an opinion to explain the reasoning underlying the court's judgment. The practice of routinely including a written opinion to explain a judgment is one that emerged over time here in the United States in fits and starts during the nineteenth century, with some states even enacting statutes to require the issuance of written opinions.424</w:t>
      </w:r>
    </w:p>
    <w:p w14:paraId="00AA6586" w14:textId="77777777" w:rsidR="007F2BF5" w:rsidRPr="00EA2DB2" w:rsidRDefault="007F2BF5" w:rsidP="007F2BF5">
      <w:pPr>
        <w:rPr>
          <w:sz w:val="16"/>
        </w:rPr>
      </w:pPr>
      <w:r w:rsidRPr="00EA2DB2">
        <w:rPr>
          <w:sz w:val="16"/>
        </w:rPr>
        <w:t xml:space="preserve">While the distinction may be strictly true as a historical matter, the role of the judicial opinion generally today, and certainly the function of a Supreme Court </w:t>
      </w:r>
      <w:proofErr w:type="gramStart"/>
      <w:r w:rsidRPr="00EA2DB2">
        <w:rPr>
          <w:sz w:val="16"/>
        </w:rPr>
        <w:t>opinion in particular, cannot</w:t>
      </w:r>
      <w:proofErr w:type="gramEnd"/>
      <w:r w:rsidRPr="00EA2DB2">
        <w:rPr>
          <w:sz w:val="16"/>
        </w:rPr>
        <w:t xml:space="preserve"> be so easily cabined. The </w:t>
      </w:r>
      <w:proofErr w:type="gramStart"/>
      <w:r w:rsidRPr="00EA2DB2">
        <w:rPr>
          <w:sz w:val="16"/>
        </w:rPr>
        <w:t>judgment,</w:t>
      </w:r>
      <w:proofErr w:type="gramEnd"/>
      <w:r w:rsidRPr="00EA2DB2">
        <w:rPr>
          <w:sz w:val="16"/>
        </w:rPr>
        <w:t xml:space="preserve"> alone, has no precedential significance beyond the facts of the </w:t>
      </w:r>
      <w:proofErr w:type="gramStart"/>
      <w:r w:rsidRPr="00EA2DB2">
        <w:rPr>
          <w:sz w:val="16"/>
        </w:rPr>
        <w:t>particular case</w:t>
      </w:r>
      <w:proofErr w:type="gramEnd"/>
      <w:r w:rsidRPr="00EA2DB2">
        <w:rPr>
          <w:sz w:val="16"/>
        </w:rPr>
        <w:t>. It is the precedential effect of the Court's opinion that renders the High Court such an important lawmaking institution.425</w:t>
      </w:r>
    </w:p>
    <w:p w14:paraId="24056EE4" w14:textId="77777777" w:rsidR="007F2BF5" w:rsidRPr="00EA2DB2" w:rsidRDefault="007F2BF5" w:rsidP="007F2BF5">
      <w:pPr>
        <w:rPr>
          <w:sz w:val="16"/>
        </w:rPr>
      </w:pPr>
      <w:r w:rsidRPr="00EA2DB2">
        <w:rPr>
          <w:sz w:val="16"/>
        </w:rPr>
        <w:t xml:space="preserve">Of course, not all words in a Supreme Court opinion are of equal stature. The Court's opinions include extensive explanatory text, some of which is central to the ruling but much of which is dicta without binding precedential effect on the lower courts or on the other governmental branches. And, therefore, the safeguards appropriate for the revision of such explanatory text are not strictly analogous to those necessary in revising statutory or regulatory language, </w:t>
      </w:r>
      <w:proofErr w:type="gramStart"/>
      <w:r w:rsidRPr="00EA2DB2">
        <w:rPr>
          <w:sz w:val="16"/>
        </w:rPr>
        <w:t>all of</w:t>
      </w:r>
      <w:proofErr w:type="gramEnd"/>
      <w:r w:rsidRPr="00EA2DB2">
        <w:rPr>
          <w:sz w:val="16"/>
        </w:rPr>
        <w:t xml:space="preserve"> which states binding law. The inquiry here, however, is not what the Supreme Court must do, but what practices it should follow in revising its opinions to be consistent with both the rigorous procedures that the Court imposes on the advocacy that frames its </w:t>
      </w:r>
      <w:proofErr w:type="spellStart"/>
      <w:r w:rsidRPr="00EA2DB2">
        <w:rPr>
          <w:sz w:val="16"/>
        </w:rPr>
        <w:t>decisionmaking</w:t>
      </w:r>
      <w:proofErr w:type="spellEnd"/>
      <w:r w:rsidRPr="00EA2DB2">
        <w:rPr>
          <w:sz w:val="16"/>
        </w:rPr>
        <w:t xml:space="preserve"> and the exalted role the Court's opinions serve in our nation's laws. And in *614 addressing that latter question, the Court could learn from the experiences and practices of the other two branches.</w:t>
      </w:r>
    </w:p>
    <w:p w14:paraId="7F7BF6EB" w14:textId="77777777" w:rsidR="007F2BF5" w:rsidRPr="00EA2DB2" w:rsidRDefault="007F2BF5" w:rsidP="007F2BF5">
      <w:pPr>
        <w:rPr>
          <w:sz w:val="16"/>
        </w:rPr>
      </w:pPr>
      <w:r w:rsidRPr="00EA2DB2">
        <w:rPr>
          <w:sz w:val="16"/>
        </w:rPr>
        <w:t>For instance, Congress has developed a host of procedural pathways for correcting errors, depending on when the mistakes are discovered and corrected.426 If Congress identifies an error in an enrolled bill after its passage by both chambers, but before the President has acted, both chambers can correct that error by passing a concurrent resolution directing changes in enrollment.427 Such resolutions direct the House Clerk or the Secretary of the Senate to make specified corrections needed to ensure that the bill's language accurately reflects congressional intent. If the legislative officers have already signed the bill, the resolution rescinds their signatures, and if the bill has already been presented to the President, the resolution requests that the President return the bill to Congress.428 Corrections can include typographical mistakes, substantive errors, and clerical errors that resulted in each chamber agreeing to a different text.429 If the mistake is not discovered until after the President has signed the enrolled bill--which, therefore, is now enacted law--Congress follows a different procedure, which requires Congress to pass and the President to sign a new statute that revises the prior law.430</w:t>
      </w:r>
    </w:p>
    <w:p w14:paraId="51BC95C3" w14:textId="77777777" w:rsidR="007F2BF5" w:rsidRPr="00EA2DB2" w:rsidRDefault="007F2BF5" w:rsidP="007F2BF5">
      <w:pPr>
        <w:rPr>
          <w:sz w:val="16"/>
        </w:rPr>
      </w:pPr>
      <w:r w:rsidRPr="00EA2DB2">
        <w:rPr>
          <w:sz w:val="16"/>
        </w:rPr>
        <w:t xml:space="preserve">To this end, </w:t>
      </w:r>
      <w:r w:rsidRPr="00EA2DB2">
        <w:rPr>
          <w:rStyle w:val="StyleUnderline"/>
        </w:rPr>
        <w:t xml:space="preserve">Congress has an </w:t>
      </w:r>
      <w:r w:rsidRPr="00EA2DB2">
        <w:rPr>
          <w:rStyle w:val="Emphasis"/>
        </w:rPr>
        <w:t>entire office committed to correcting mistakes in its statutory enactments</w:t>
      </w:r>
      <w:r w:rsidRPr="00EA2DB2">
        <w:rPr>
          <w:sz w:val="16"/>
        </w:rPr>
        <w:t xml:space="preserve"> </w:t>
      </w:r>
      <w:r w:rsidRPr="00EA2DB2">
        <w:rPr>
          <w:rStyle w:val="StyleUnderline"/>
        </w:rPr>
        <w:t>and the</w:t>
      </w:r>
      <w:r w:rsidRPr="00EA2DB2">
        <w:rPr>
          <w:sz w:val="16"/>
        </w:rPr>
        <w:t xml:space="preserve"> </w:t>
      </w:r>
      <w:r w:rsidRPr="00EA2DB2">
        <w:rPr>
          <w:rStyle w:val="Emphasis"/>
        </w:rPr>
        <w:t>U</w:t>
      </w:r>
      <w:r w:rsidRPr="00EA2DB2">
        <w:rPr>
          <w:sz w:val="16"/>
        </w:rPr>
        <w:t xml:space="preserve">nited </w:t>
      </w:r>
      <w:r w:rsidRPr="00EA2DB2">
        <w:rPr>
          <w:rStyle w:val="Emphasis"/>
        </w:rPr>
        <w:t>S</w:t>
      </w:r>
      <w:r w:rsidRPr="00EA2DB2">
        <w:rPr>
          <w:sz w:val="16"/>
        </w:rPr>
        <w:t xml:space="preserve">tates </w:t>
      </w:r>
      <w:r w:rsidRPr="00EA2DB2">
        <w:rPr>
          <w:rStyle w:val="Emphasis"/>
        </w:rPr>
        <w:t>Code</w:t>
      </w:r>
      <w:r w:rsidRPr="00EA2DB2">
        <w:rPr>
          <w:rStyle w:val="StyleUnderline"/>
        </w:rPr>
        <w:t xml:space="preserve">: </w:t>
      </w:r>
      <w:proofErr w:type="gramStart"/>
      <w:r w:rsidRPr="00EA2DB2">
        <w:rPr>
          <w:rStyle w:val="StyleUnderline"/>
        </w:rPr>
        <w:t>the</w:t>
      </w:r>
      <w:proofErr w:type="gramEnd"/>
      <w:r w:rsidRPr="00EA2DB2">
        <w:rPr>
          <w:sz w:val="16"/>
        </w:rPr>
        <w:t xml:space="preserve"> </w:t>
      </w:r>
      <w:r w:rsidRPr="00EA2DB2">
        <w:rPr>
          <w:rStyle w:val="Emphasis"/>
        </w:rPr>
        <w:t>O</w:t>
      </w:r>
      <w:r w:rsidRPr="00EA2DB2">
        <w:rPr>
          <w:sz w:val="16"/>
        </w:rPr>
        <w:t xml:space="preserve">ffice of the </w:t>
      </w:r>
      <w:r w:rsidRPr="00EA2DB2">
        <w:rPr>
          <w:rStyle w:val="Emphasis"/>
        </w:rPr>
        <w:t>L</w:t>
      </w:r>
      <w:r w:rsidRPr="00EA2DB2">
        <w:rPr>
          <w:sz w:val="16"/>
        </w:rPr>
        <w:t xml:space="preserve">aw </w:t>
      </w:r>
      <w:r w:rsidRPr="00EA2DB2">
        <w:rPr>
          <w:rStyle w:val="Emphasis"/>
        </w:rPr>
        <w:t>R</w:t>
      </w:r>
      <w:r w:rsidRPr="00EA2DB2">
        <w:rPr>
          <w:sz w:val="16"/>
        </w:rPr>
        <w:t xml:space="preserve">evision </w:t>
      </w:r>
      <w:r w:rsidRPr="00EA2DB2">
        <w:rPr>
          <w:rStyle w:val="Emphasis"/>
        </w:rPr>
        <w:t>C</w:t>
      </w:r>
      <w:r w:rsidRPr="00EA2DB2">
        <w:rPr>
          <w:sz w:val="16"/>
        </w:rPr>
        <w:t xml:space="preserve">ounsel. </w:t>
      </w:r>
      <w:r w:rsidRPr="00EA2DB2">
        <w:rPr>
          <w:rStyle w:val="StyleUnderline"/>
        </w:rPr>
        <w:t>One of the Office's primary responsibilities is to “</w:t>
      </w:r>
      <w:r w:rsidRPr="00EA2DB2">
        <w:rPr>
          <w:rStyle w:val="Emphasis"/>
        </w:rPr>
        <w:t>remove ambiguities, contradictions, and other imperfections both of substance and of form</w:t>
      </w:r>
      <w:r w:rsidRPr="00EA2DB2">
        <w:rPr>
          <w:rStyle w:val="StyleUnderline"/>
        </w:rPr>
        <w:t>” in</w:t>
      </w:r>
      <w:r w:rsidRPr="00EA2DB2">
        <w:rPr>
          <w:sz w:val="16"/>
        </w:rPr>
        <w:t xml:space="preserve"> </w:t>
      </w:r>
      <w:r w:rsidRPr="00EA2DB2">
        <w:rPr>
          <w:rStyle w:val="Emphasis"/>
        </w:rPr>
        <w:t>statutory enactments</w:t>
      </w:r>
      <w:r w:rsidRPr="00EA2DB2">
        <w:rPr>
          <w:sz w:val="16"/>
        </w:rPr>
        <w:t xml:space="preserve"> </w:t>
      </w:r>
      <w:r w:rsidRPr="00EA2DB2">
        <w:rPr>
          <w:rStyle w:val="StyleUnderline"/>
        </w:rPr>
        <w:t>and their</w:t>
      </w:r>
      <w:r w:rsidRPr="00EA2DB2">
        <w:rPr>
          <w:sz w:val="16"/>
        </w:rPr>
        <w:t xml:space="preserve"> </w:t>
      </w:r>
      <w:r w:rsidRPr="00EA2DB2">
        <w:rPr>
          <w:rStyle w:val="Emphasis"/>
        </w:rPr>
        <w:t>initial codification</w:t>
      </w:r>
      <w:r w:rsidRPr="00EA2DB2">
        <w:rPr>
          <w:sz w:val="16"/>
        </w:rPr>
        <w:t xml:space="preserve">, with the aim of having Congress pass the corrected version as positive law.431 </w:t>
      </w:r>
      <w:r w:rsidRPr="00EA2DB2">
        <w:rPr>
          <w:rStyle w:val="StyleUnderline"/>
        </w:rPr>
        <w:t>Routine changes include improving wording and revising errors in spelling, punctuation, and grammar</w:t>
      </w:r>
      <w:r w:rsidRPr="00EA2DB2">
        <w:rPr>
          <w:sz w:val="16"/>
        </w:rPr>
        <w:t>.432 In addition, Congress routinely enacts narrowly directed “technical *615 amendments”433 to correct unintended formatting and substantive errors in specific legislation.434</w:t>
      </w:r>
    </w:p>
    <w:p w14:paraId="4ACA29CA" w14:textId="77777777" w:rsidR="007F2BF5" w:rsidRDefault="007F2BF5" w:rsidP="007F2BF5">
      <w:pPr>
        <w:rPr>
          <w:sz w:val="16"/>
        </w:rPr>
      </w:pPr>
      <w:r w:rsidRPr="00EA2DB2">
        <w:rPr>
          <w:sz w:val="16"/>
        </w:rPr>
        <w:t>However loosely Congress might apply the “technical” label, its process for identifying and correcting errors that invariably creep into its work product offers lessons for the Court: Congress does not engage in the strange fiction of labeling its initial enactments as neither “final” nor “official.” Congress publishes its procedures for making revisions. And Congress openly describes the changes that it has made, without mystery or embarrassment. The ultimate safeguard is that Congress itself must approve, by formal passage, any proposed changes in the relevant statutory language.</w:t>
      </w:r>
    </w:p>
    <w:p w14:paraId="48B1FCF4" w14:textId="77777777" w:rsidR="007F2BF5" w:rsidRDefault="007F2BF5" w:rsidP="007F2BF5">
      <w:pPr>
        <w:pStyle w:val="Heading3"/>
      </w:pPr>
      <w:r>
        <w:t>Solvency---AT: Not Binding</w:t>
      </w:r>
    </w:p>
    <w:p w14:paraId="62D6E0A7" w14:textId="4918988C" w:rsidR="000905A4" w:rsidRDefault="000905A4" w:rsidP="007F2BF5">
      <w:pPr>
        <w:pStyle w:val="Heading4"/>
      </w:pPr>
      <w:r>
        <w:t xml:space="preserve">They say not binding: </w:t>
      </w:r>
    </w:p>
    <w:p w14:paraId="6F41FCEC" w14:textId="005BF51C" w:rsidR="007F2BF5" w:rsidRDefault="000905A4" w:rsidP="007F2BF5">
      <w:pPr>
        <w:pStyle w:val="Heading4"/>
      </w:pPr>
      <w:r>
        <w:t xml:space="preserve">1. </w:t>
      </w:r>
      <w:r w:rsidR="007F2BF5">
        <w:t xml:space="preserve">Code </w:t>
      </w:r>
      <w:r w:rsidR="007F2BF5">
        <w:rPr>
          <w:u w:val="single"/>
        </w:rPr>
        <w:t>is</w:t>
      </w:r>
      <w:r w:rsidR="007F2BF5">
        <w:t xml:space="preserve"> binding. Their ev </w:t>
      </w:r>
      <w:r w:rsidR="007F2BF5">
        <w:rPr>
          <w:u w:val="single"/>
        </w:rPr>
        <w:t>only</w:t>
      </w:r>
      <w:r w:rsidR="007F2BF5">
        <w:t xml:space="preserve"> says there are </w:t>
      </w:r>
      <w:proofErr w:type="gramStart"/>
      <w:r w:rsidR="007F2BF5">
        <w:rPr>
          <w:u w:val="single"/>
        </w:rPr>
        <w:t>some</w:t>
      </w:r>
      <w:r w:rsidR="007F2BF5" w:rsidRPr="006A33E6">
        <w:t xml:space="preserve"> times</w:t>
      </w:r>
      <w:proofErr w:type="gramEnd"/>
      <w:r w:rsidR="007F2BF5">
        <w:t xml:space="preserve"> it </w:t>
      </w:r>
      <w:r w:rsidR="007F2BF5" w:rsidRPr="006A33E6">
        <w:rPr>
          <w:u w:val="single"/>
        </w:rPr>
        <w:t>can</w:t>
      </w:r>
      <w:r w:rsidR="007F2BF5">
        <w:t xml:space="preserve"> be overridden. </w:t>
      </w:r>
    </w:p>
    <w:p w14:paraId="5190D33C" w14:textId="12E17402" w:rsidR="007F2BF5" w:rsidRDefault="000905A4" w:rsidP="007F2BF5">
      <w:pPr>
        <w:pStyle w:val="Heading4"/>
      </w:pPr>
      <w:r>
        <w:t xml:space="preserve">2. </w:t>
      </w:r>
      <w:r w:rsidR="007F2BF5">
        <w:t xml:space="preserve">Our ev </w:t>
      </w:r>
      <w:r w:rsidR="007F2BF5">
        <w:rPr>
          <w:u w:val="single"/>
        </w:rPr>
        <w:t>describes</w:t>
      </w:r>
      <w:r w:rsidR="007F2BF5">
        <w:t xml:space="preserve"> those times as </w:t>
      </w:r>
      <w:r w:rsidR="007F2BF5">
        <w:rPr>
          <w:u w:val="single"/>
        </w:rPr>
        <w:t>exclusively</w:t>
      </w:r>
      <w:r w:rsidR="007F2BF5">
        <w:t xml:space="preserve"> when the </w:t>
      </w:r>
      <w:r w:rsidR="007F2BF5">
        <w:rPr>
          <w:u w:val="single"/>
        </w:rPr>
        <w:t>underlying statute</w:t>
      </w:r>
      <w:r w:rsidR="007F2BF5">
        <w:t xml:space="preserve"> is ‘plainly inconsistent’ with the code text. That’s NOT the case </w:t>
      </w:r>
      <w:proofErr w:type="gramStart"/>
      <w:r w:rsidR="007F2BF5">
        <w:t>here, since</w:t>
      </w:r>
      <w:proofErr w:type="gramEnd"/>
      <w:r w:rsidR="007F2BF5">
        <w:t xml:space="preserve"> the </w:t>
      </w:r>
      <w:r w:rsidR="00D26ACC">
        <w:t>Medicare and Social Security</w:t>
      </w:r>
      <w:r w:rsidR="007F2BF5">
        <w:t xml:space="preserve"> laws are </w:t>
      </w:r>
      <w:r w:rsidR="007F2BF5">
        <w:rPr>
          <w:u w:val="single"/>
        </w:rPr>
        <w:t>ambiguous</w:t>
      </w:r>
      <w:r w:rsidR="007F2BF5">
        <w:t xml:space="preserve">---that’s Cross. </w:t>
      </w:r>
    </w:p>
    <w:p w14:paraId="3C04750C" w14:textId="769A4A88" w:rsidR="007F2BF5" w:rsidRPr="00C77A45" w:rsidRDefault="000905A4" w:rsidP="007F2BF5">
      <w:pPr>
        <w:pStyle w:val="Heading4"/>
      </w:pPr>
      <w:r>
        <w:t>3. Fiat. W</w:t>
      </w:r>
      <w:r w:rsidR="007F2BF5">
        <w:t xml:space="preserve">e </w:t>
      </w:r>
      <w:r>
        <w:rPr>
          <w:u w:val="single"/>
        </w:rPr>
        <w:t>guarantee</w:t>
      </w:r>
      <w:r w:rsidRPr="000905A4">
        <w:t xml:space="preserve"> </w:t>
      </w:r>
      <w:r w:rsidR="007F2BF5">
        <w:t xml:space="preserve">judicial AND executive </w:t>
      </w:r>
      <w:r w:rsidR="007F2BF5">
        <w:rPr>
          <w:u w:val="single"/>
        </w:rPr>
        <w:t>acquiescence</w:t>
      </w:r>
      <w:r w:rsidR="007F2BF5">
        <w:t xml:space="preserve"> to the OLRC interpretation, so it’s </w:t>
      </w:r>
      <w:r w:rsidR="007F2BF5">
        <w:rPr>
          <w:u w:val="single"/>
        </w:rPr>
        <w:t>treated</w:t>
      </w:r>
      <w:r w:rsidR="007F2BF5">
        <w:t xml:space="preserve"> as binding regardless. </w:t>
      </w:r>
    </w:p>
    <w:p w14:paraId="120B1572" w14:textId="57BC210C" w:rsidR="007F2BF5" w:rsidRPr="00C77A45" w:rsidRDefault="000905A4" w:rsidP="007F2BF5">
      <w:pPr>
        <w:pStyle w:val="Heading4"/>
      </w:pPr>
      <w:r>
        <w:t xml:space="preserve">4. History. </w:t>
      </w:r>
      <w:r w:rsidR="007F2BF5">
        <w:t xml:space="preserve">Courts </w:t>
      </w:r>
      <w:r w:rsidR="007F2BF5">
        <w:rPr>
          <w:u w:val="single"/>
        </w:rPr>
        <w:t>assume</w:t>
      </w:r>
      <w:r w:rsidR="007F2BF5">
        <w:t xml:space="preserve"> OLRC’s reading is correct unless they’re </w:t>
      </w:r>
      <w:r w:rsidR="007F2BF5">
        <w:rPr>
          <w:u w:val="single"/>
        </w:rPr>
        <w:t>blatantly</w:t>
      </w:r>
      <w:r w:rsidR="007F2BF5">
        <w:t xml:space="preserve"> </w:t>
      </w:r>
      <w:proofErr w:type="gramStart"/>
      <w:r w:rsidR="007F2BF5">
        <w:t>incompatible</w:t>
      </w:r>
      <w:proofErr w:type="gramEnd"/>
    </w:p>
    <w:p w14:paraId="4E425FD9" w14:textId="77777777" w:rsidR="007F2BF5" w:rsidRDefault="007F2BF5" w:rsidP="007F2BF5">
      <w:r>
        <w:t xml:space="preserve">Geoffrey K. </w:t>
      </w:r>
      <w:r w:rsidRPr="00C12DF7">
        <w:rPr>
          <w:rStyle w:val="Style13ptBold"/>
        </w:rPr>
        <w:t>Barnes et al. 15</w:t>
      </w:r>
      <w:r>
        <w:t xml:space="preserve">, Geoffrey K. Barnes, J. Van Carson, </w:t>
      </w:r>
      <w:proofErr w:type="spellStart"/>
      <w:r>
        <w:t>Wendlene</w:t>
      </w:r>
      <w:proofErr w:type="spellEnd"/>
      <w:r>
        <w:t xml:space="preserve"> M. </w:t>
      </w:r>
      <w:proofErr w:type="spellStart"/>
      <w:r>
        <w:t>Lavey</w:t>
      </w:r>
      <w:proofErr w:type="spellEnd"/>
      <w:r>
        <w:t xml:space="preserve">, John D. </w:t>
      </w:r>
      <w:proofErr w:type="spellStart"/>
      <w:r>
        <w:t>Lazzaretti</w:t>
      </w:r>
      <w:proofErr w:type="spellEnd"/>
      <w:r>
        <w:t xml:space="preserve">,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t>
      </w:r>
      <w:proofErr w:type="spellStart"/>
      <w:r>
        <w:t>WestLaw</w:t>
      </w:r>
      <w:proofErr w:type="spellEnd"/>
    </w:p>
    <w:p w14:paraId="6363F2D4" w14:textId="77777777" w:rsidR="007F2BF5" w:rsidRPr="00C77A45" w:rsidRDefault="007F2BF5" w:rsidP="007F2BF5">
      <w:pPr>
        <w:rPr>
          <w:sz w:val="16"/>
        </w:rPr>
      </w:pPr>
      <w:r w:rsidRPr="00C77A45">
        <w:rPr>
          <w:sz w:val="16"/>
        </w:rPr>
        <w:t xml:space="preserve">EPA argues that the Office's determination of the text of Section 111(d) presented in the United States Code is entitled to no deference, see EPA Br. 46-49, refusing to acknowledge that </w:t>
      </w:r>
      <w:r w:rsidRPr="00C77A45">
        <w:rPr>
          <w:rStyle w:val="Emphasis"/>
        </w:rPr>
        <w:t>Congress</w:t>
      </w:r>
      <w:r w:rsidRPr="00C77A45">
        <w:rPr>
          <w:sz w:val="16"/>
        </w:rPr>
        <w:t xml:space="preserve"> </w:t>
      </w:r>
      <w:r w:rsidRPr="00C77A45">
        <w:rPr>
          <w:rStyle w:val="StyleUnderline"/>
        </w:rPr>
        <w:t xml:space="preserve">provided that the contents of the </w:t>
      </w:r>
      <w:r w:rsidRPr="00C77A45">
        <w:rPr>
          <w:rStyle w:val="Emphasis"/>
        </w:rPr>
        <w:t>Code</w:t>
      </w:r>
      <w:r w:rsidRPr="00C77A45">
        <w:rPr>
          <w:sz w:val="16"/>
        </w:rPr>
        <w:t xml:space="preserve"> “</w:t>
      </w:r>
      <w:r w:rsidRPr="00C77A45">
        <w:rPr>
          <w:rStyle w:val="StyleUnderline"/>
        </w:rPr>
        <w:t>establish</w:t>
      </w:r>
      <w:r w:rsidRPr="00C77A45">
        <w:rPr>
          <w:sz w:val="16"/>
        </w:rPr>
        <w:t xml:space="preserve"> </w:t>
      </w:r>
      <w:r w:rsidRPr="00C77A45">
        <w:rPr>
          <w:rStyle w:val="Emphasis"/>
        </w:rPr>
        <w:t>prima facie</w:t>
      </w:r>
      <w:r w:rsidRPr="00C77A45">
        <w:rPr>
          <w:sz w:val="16"/>
        </w:rPr>
        <w:t xml:space="preserve"> </w:t>
      </w:r>
      <w:r w:rsidRPr="00C77A45">
        <w:rPr>
          <w:rStyle w:val="StyleUnderline"/>
        </w:rPr>
        <w:t xml:space="preserve">the laws of the </w:t>
      </w:r>
      <w:r w:rsidRPr="00C77A45">
        <w:rPr>
          <w:rStyle w:val="Emphasis"/>
        </w:rPr>
        <w:t>U</w:t>
      </w:r>
      <w:r w:rsidRPr="00C77A45">
        <w:rPr>
          <w:rStyle w:val="StyleUnderline"/>
        </w:rPr>
        <w:t xml:space="preserve">nited </w:t>
      </w:r>
      <w:r w:rsidRPr="00C77A45">
        <w:rPr>
          <w:rStyle w:val="Emphasis"/>
        </w:rPr>
        <w:t>S</w:t>
      </w:r>
      <w:r w:rsidRPr="00C77A45">
        <w:rPr>
          <w:rStyle w:val="StyleUnderline"/>
        </w:rPr>
        <w:t>tates</w:t>
      </w:r>
      <w:r w:rsidRPr="00C77A45">
        <w:rPr>
          <w:sz w:val="16"/>
        </w:rPr>
        <w:t xml:space="preserve">.” 1 U.S.C. § 204(a). Instead of offering any interpretation of this statutory provision, </w:t>
      </w:r>
      <w:r w:rsidRPr="00C77A45">
        <w:rPr>
          <w:rStyle w:val="Emphasis"/>
          <w:highlight w:val="yellow"/>
        </w:rPr>
        <w:t>EPA</w:t>
      </w:r>
      <w:r w:rsidRPr="00C77A45">
        <w:rPr>
          <w:sz w:val="16"/>
          <w:highlight w:val="yellow"/>
        </w:rPr>
        <w:t xml:space="preserve"> </w:t>
      </w:r>
      <w:r w:rsidRPr="00C77A45">
        <w:rPr>
          <w:rStyle w:val="StyleUnderline"/>
          <w:highlight w:val="yellow"/>
        </w:rPr>
        <w:t>relies on a</w:t>
      </w:r>
      <w:r w:rsidRPr="00C77A45">
        <w:rPr>
          <w:sz w:val="16"/>
          <w:highlight w:val="yellow"/>
        </w:rPr>
        <w:t xml:space="preserve"> </w:t>
      </w:r>
      <w:r w:rsidRPr="00C77A45">
        <w:rPr>
          <w:rStyle w:val="Emphasis"/>
          <w:highlight w:val="yellow"/>
        </w:rPr>
        <w:t>footnote</w:t>
      </w:r>
      <w:r w:rsidRPr="00C77A45">
        <w:rPr>
          <w:sz w:val="16"/>
        </w:rPr>
        <w:t xml:space="preserve"> </w:t>
      </w:r>
      <w:r w:rsidRPr="00C77A45">
        <w:rPr>
          <w:rStyle w:val="StyleUnderline"/>
        </w:rPr>
        <w:t>in</w:t>
      </w:r>
      <w:r w:rsidRPr="00C77A45">
        <w:rPr>
          <w:sz w:val="16"/>
        </w:rPr>
        <w:t xml:space="preserve"> </w:t>
      </w:r>
      <w:r w:rsidRPr="00C77A45">
        <w:rPr>
          <w:rStyle w:val="Emphasis"/>
        </w:rPr>
        <w:t>U</w:t>
      </w:r>
      <w:r w:rsidRPr="00C77A45">
        <w:rPr>
          <w:sz w:val="16"/>
        </w:rPr>
        <w:t xml:space="preserve">nited </w:t>
      </w:r>
      <w:r w:rsidRPr="00C77A45">
        <w:rPr>
          <w:rStyle w:val="Emphasis"/>
        </w:rPr>
        <w:t>S</w:t>
      </w:r>
      <w:r w:rsidRPr="00C77A45">
        <w:rPr>
          <w:sz w:val="16"/>
        </w:rPr>
        <w:t xml:space="preserve">tates </w:t>
      </w:r>
      <w:r w:rsidRPr="00C77A45">
        <w:rPr>
          <w:rStyle w:val="StyleUnderline"/>
        </w:rPr>
        <w:t>v.</w:t>
      </w:r>
      <w:r w:rsidRPr="00C77A45">
        <w:rPr>
          <w:sz w:val="16"/>
        </w:rPr>
        <w:t xml:space="preserve"> </w:t>
      </w:r>
      <w:proofErr w:type="spellStart"/>
      <w:r w:rsidRPr="00C77A45">
        <w:rPr>
          <w:rStyle w:val="Emphasis"/>
        </w:rPr>
        <w:t>Welden</w:t>
      </w:r>
      <w:proofErr w:type="spellEnd"/>
      <w:r w:rsidRPr="00C77A45">
        <w:rPr>
          <w:sz w:val="16"/>
        </w:rPr>
        <w:t xml:space="preserve">, 377 U.S. 95 (1964), </w:t>
      </w:r>
      <w:r w:rsidRPr="00C77A45">
        <w:rPr>
          <w:rStyle w:val="StyleUnderline"/>
          <w:highlight w:val="yellow"/>
        </w:rPr>
        <w:t xml:space="preserve">for the </w:t>
      </w:r>
      <w:r w:rsidRPr="00C77A45">
        <w:rPr>
          <w:rStyle w:val="Emphasis"/>
          <w:highlight w:val="yellow"/>
        </w:rPr>
        <w:t>remarkable</w:t>
      </w:r>
      <w:r w:rsidRPr="00C77A45">
        <w:rPr>
          <w:sz w:val="16"/>
          <w:highlight w:val="yellow"/>
        </w:rPr>
        <w:t xml:space="preserve"> </w:t>
      </w:r>
      <w:r w:rsidRPr="00C77A45">
        <w:rPr>
          <w:rStyle w:val="StyleUnderline"/>
          <w:highlight w:val="yellow"/>
        </w:rPr>
        <w:t>proposition</w:t>
      </w:r>
      <w:r w:rsidRPr="00C77A45">
        <w:rPr>
          <w:rStyle w:val="StyleUnderline"/>
        </w:rPr>
        <w:t xml:space="preserve"> that </w:t>
      </w:r>
      <w:r w:rsidRPr="00C77A45">
        <w:rPr>
          <w:rStyle w:val="StyleUnderline"/>
          <w:highlight w:val="yellow"/>
        </w:rPr>
        <w:t>the Code “is entitled to</w:t>
      </w:r>
      <w:r w:rsidRPr="00C77A45">
        <w:rPr>
          <w:sz w:val="16"/>
          <w:highlight w:val="yellow"/>
        </w:rPr>
        <w:t xml:space="preserve"> </w:t>
      </w:r>
      <w:r w:rsidRPr="00C77A45">
        <w:rPr>
          <w:rStyle w:val="Emphasis"/>
          <w:highlight w:val="yellow"/>
        </w:rPr>
        <w:t>‘no weight.</w:t>
      </w:r>
      <w:proofErr w:type="gramStart"/>
      <w:r w:rsidRPr="00C77A45">
        <w:rPr>
          <w:rStyle w:val="Emphasis"/>
        </w:rPr>
        <w:t>’</w:t>
      </w:r>
      <w:r w:rsidRPr="00C77A45">
        <w:rPr>
          <w:sz w:val="16"/>
        </w:rPr>
        <w:t xml:space="preserve"> ”</w:t>
      </w:r>
      <w:proofErr w:type="gramEnd"/>
      <w:r w:rsidRPr="00C77A45">
        <w:rPr>
          <w:sz w:val="16"/>
        </w:rPr>
        <w:t xml:space="preserve"> Id. at 99 n.4. EPA </w:t>
      </w:r>
      <w:r w:rsidRPr="00C77A45">
        <w:rPr>
          <w:rStyle w:val="Emphasis"/>
          <w:highlight w:val="yellow"/>
        </w:rPr>
        <w:t>neglects</w:t>
      </w:r>
      <w:r w:rsidRPr="00C77A45">
        <w:rPr>
          <w:sz w:val="16"/>
          <w:highlight w:val="yellow"/>
        </w:rPr>
        <w:t xml:space="preserve"> </w:t>
      </w:r>
      <w:r w:rsidRPr="00C77A45">
        <w:rPr>
          <w:rStyle w:val="StyleUnderline"/>
          <w:highlight w:val="yellow"/>
        </w:rPr>
        <w:t>to mention</w:t>
      </w:r>
      <w:r w:rsidRPr="00C77A45">
        <w:rPr>
          <w:rStyle w:val="StyleUnderline"/>
        </w:rPr>
        <w:t xml:space="preserve"> that </w:t>
      </w:r>
      <w:r w:rsidRPr="00C77A45">
        <w:rPr>
          <w:rStyle w:val="StyleUnderline"/>
          <w:highlight w:val="yellow"/>
        </w:rPr>
        <w:t>the</w:t>
      </w:r>
      <w:r w:rsidRPr="00C77A45">
        <w:rPr>
          <w:sz w:val="16"/>
        </w:rPr>
        <w:t xml:space="preserve"> </w:t>
      </w:r>
      <w:proofErr w:type="spellStart"/>
      <w:r w:rsidRPr="00C77A45">
        <w:rPr>
          <w:sz w:val="16"/>
        </w:rPr>
        <w:t>Welden</w:t>
      </w:r>
      <w:proofErr w:type="spellEnd"/>
      <w:r w:rsidRPr="00C77A45">
        <w:rPr>
          <w:sz w:val="16"/>
        </w:rPr>
        <w:t xml:space="preserve"> </w:t>
      </w:r>
      <w:r w:rsidRPr="00C77A45">
        <w:rPr>
          <w:rStyle w:val="StyleUnderline"/>
          <w:highlight w:val="yellow"/>
        </w:rPr>
        <w:t xml:space="preserve">footnote dealt </w:t>
      </w:r>
      <w:r w:rsidRPr="00C77A45">
        <w:rPr>
          <w:rStyle w:val="Emphasis"/>
          <w:highlight w:val="yellow"/>
        </w:rPr>
        <w:t>only</w:t>
      </w:r>
      <w:r w:rsidRPr="00C77A45">
        <w:rPr>
          <w:sz w:val="16"/>
          <w:highlight w:val="yellow"/>
        </w:rPr>
        <w:t xml:space="preserve"> </w:t>
      </w:r>
      <w:r w:rsidRPr="00C77A45">
        <w:rPr>
          <w:rStyle w:val="StyleUnderline"/>
          <w:highlight w:val="yellow"/>
        </w:rPr>
        <w:t>with</w:t>
      </w:r>
      <w:r w:rsidRPr="00C77A45">
        <w:rPr>
          <w:rStyle w:val="StyleUnderline"/>
        </w:rPr>
        <w:t xml:space="preserve"> the</w:t>
      </w:r>
      <w:r w:rsidRPr="00C77A45">
        <w:rPr>
          <w:sz w:val="16"/>
        </w:rPr>
        <w:t xml:space="preserve"> </w:t>
      </w:r>
      <w:r w:rsidRPr="00C77A45">
        <w:rPr>
          <w:rStyle w:val="Emphasis"/>
          <w:highlight w:val="yellow"/>
        </w:rPr>
        <w:t>“change of arrangement” of statutes</w:t>
      </w:r>
      <w:r w:rsidRPr="00C77A45">
        <w:rPr>
          <w:sz w:val="16"/>
        </w:rPr>
        <w:t xml:space="preserve"> </w:t>
      </w:r>
      <w:r w:rsidRPr="00C77A45">
        <w:rPr>
          <w:rStyle w:val="StyleUnderline"/>
        </w:rPr>
        <w:t>and merely applied the rule that even when</w:t>
      </w:r>
      <w:r w:rsidRPr="00C77A45">
        <w:rPr>
          <w:sz w:val="16"/>
        </w:rPr>
        <w:t xml:space="preserve"> </w:t>
      </w:r>
      <w:r w:rsidRPr="00C77A45">
        <w:rPr>
          <w:rStyle w:val="Emphasis"/>
        </w:rPr>
        <w:t>Congress</w:t>
      </w:r>
      <w:r w:rsidRPr="00C77A45">
        <w:rPr>
          <w:sz w:val="16"/>
        </w:rPr>
        <w:t xml:space="preserve"> </w:t>
      </w:r>
      <w:r w:rsidRPr="00C77A45">
        <w:rPr>
          <w:rStyle w:val="StyleUnderline"/>
        </w:rPr>
        <w:t>changes the arrangement of statutes, “it will</w:t>
      </w:r>
      <w:r w:rsidRPr="00C77A45">
        <w:rPr>
          <w:sz w:val="16"/>
        </w:rPr>
        <w:t xml:space="preserve"> </w:t>
      </w:r>
      <w:r w:rsidRPr="00C77A45">
        <w:rPr>
          <w:rStyle w:val="Emphasis"/>
        </w:rPr>
        <w:t>not be inferred</w:t>
      </w:r>
      <w:r w:rsidRPr="00C77A45">
        <w:rPr>
          <w:sz w:val="16"/>
        </w:rPr>
        <w:t xml:space="preserve"> </w:t>
      </w:r>
      <w:r w:rsidRPr="00C77A45">
        <w:rPr>
          <w:rStyle w:val="StyleUnderline"/>
        </w:rPr>
        <w:t xml:space="preserve">that Congress ... intended to </w:t>
      </w:r>
      <w:r w:rsidRPr="00C77A45">
        <w:rPr>
          <w:rStyle w:val="Emphasis"/>
        </w:rPr>
        <w:t>change their effect</w:t>
      </w:r>
      <w:r w:rsidRPr="00C77A45">
        <w:rPr>
          <w:sz w:val="16"/>
        </w:rPr>
        <w:t xml:space="preserve"> </w:t>
      </w:r>
      <w:r w:rsidRPr="00C77A45">
        <w:rPr>
          <w:rStyle w:val="StyleUnderline"/>
        </w:rPr>
        <w:t>unless such intention is clearly expressed</w:t>
      </w:r>
      <w:r w:rsidRPr="00C77A45">
        <w:rPr>
          <w:sz w:val="16"/>
        </w:rPr>
        <w:t>.” Id. (quotation omitted).</w:t>
      </w:r>
    </w:p>
    <w:p w14:paraId="0C67978B" w14:textId="77777777" w:rsidR="007F2BF5" w:rsidRPr="00C12DF7" w:rsidRDefault="007F2BF5" w:rsidP="007F2BF5">
      <w:pPr>
        <w:rPr>
          <w:sz w:val="16"/>
        </w:rPr>
      </w:pPr>
      <w:r w:rsidRPr="00C12DF7">
        <w:rPr>
          <w:sz w:val="16"/>
        </w:rPr>
        <w:t xml:space="preserve">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w:t>
      </w:r>
      <w:proofErr w:type="gramStart"/>
      <w:r w:rsidRPr="00C12DF7">
        <w:rPr>
          <w:sz w:val="16"/>
        </w:rPr>
        <w:t>exactly the same</w:t>
      </w:r>
      <w:proofErr w:type="gramEnd"/>
      <w:r w:rsidRPr="00C12DF7">
        <w:rPr>
          <w:sz w:val="16"/>
        </w:rPr>
        <w:t xml:space="preserve"> as it would be if the two amendments were executed in reverse order.</w:t>
      </w:r>
    </w:p>
    <w:p w14:paraId="7D2D71E1" w14:textId="77777777" w:rsidR="007F2BF5" w:rsidRPr="00C12DF7" w:rsidRDefault="007F2BF5" w:rsidP="007F2BF5">
      <w:pPr>
        <w:rPr>
          <w:sz w:val="16"/>
        </w:rPr>
      </w:pPr>
      <w:r w:rsidRPr="00C12DF7">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5376C264" w14:textId="77777777" w:rsidR="007F2BF5" w:rsidRPr="00C12DF7" w:rsidRDefault="007F2BF5" w:rsidP="007F2BF5">
      <w:pPr>
        <w:rPr>
          <w:sz w:val="16"/>
        </w:rPr>
      </w:pPr>
      <w:r w:rsidRPr="00C12DF7">
        <w:rPr>
          <w:sz w:val="16"/>
        </w:rPr>
        <w:t xml:space="preserve">In justifying its request to supersede </w:t>
      </w:r>
      <w:r w:rsidRPr="00C77A45">
        <w:rPr>
          <w:rStyle w:val="StyleUnderline"/>
          <w:highlight w:val="yellow"/>
        </w:rPr>
        <w:t xml:space="preserve">the </w:t>
      </w:r>
      <w:r w:rsidRPr="00C77A45">
        <w:rPr>
          <w:rStyle w:val="Emphasis"/>
          <w:highlight w:val="yellow"/>
        </w:rPr>
        <w:t>Office's</w:t>
      </w:r>
      <w:r w:rsidRPr="00C77A45">
        <w:rPr>
          <w:rStyle w:val="StyleUnderline"/>
          <w:highlight w:val="yellow"/>
        </w:rPr>
        <w:t xml:space="preserve"> determination</w:t>
      </w:r>
      <w:r w:rsidRPr="00C12DF7">
        <w:rPr>
          <w:sz w:val="16"/>
        </w:rPr>
        <w:t>, EPA says its rival “is not a ‘legislative agency</w:t>
      </w:r>
      <w:proofErr w:type="gramStart"/>
      <w:r w:rsidRPr="00C12DF7">
        <w:rPr>
          <w:sz w:val="16"/>
        </w:rPr>
        <w:t>’ ”</w:t>
      </w:r>
      <w:proofErr w:type="gramEnd"/>
      <w:r w:rsidRPr="00C12DF7">
        <w:rPr>
          <w:sz w:val="16"/>
        </w:rPr>
        <w:t xml:space="preserve"> because it </w:t>
      </w:r>
      <w:r w:rsidRPr="00C77A45">
        <w:rPr>
          <w:rStyle w:val="StyleUnderline"/>
          <w:highlight w:val="yellow"/>
        </w:rPr>
        <w:t>does</w:t>
      </w:r>
      <w:r w:rsidRPr="00C77A45">
        <w:rPr>
          <w:sz w:val="16"/>
          <w:highlight w:val="yellow"/>
        </w:rPr>
        <w:t xml:space="preserve"> </w:t>
      </w:r>
      <w:r w:rsidRPr="00C77A45">
        <w:rPr>
          <w:rStyle w:val="Emphasis"/>
          <w:highlight w:val="yellow"/>
        </w:rPr>
        <w:t>not “make law.”</w:t>
      </w:r>
      <w:r w:rsidRPr="00C12DF7">
        <w:rPr>
          <w:sz w:val="16"/>
        </w:rPr>
        <w:t xml:space="preserve">10 *16 EPA Br. 47. </w:t>
      </w:r>
      <w:r w:rsidRPr="00C77A45">
        <w:rPr>
          <w:rStyle w:val="StyleUnderline"/>
          <w:highlight w:val="yellow"/>
        </w:rPr>
        <w:t xml:space="preserve">Yet the Office is </w:t>
      </w:r>
      <w:r w:rsidRPr="00C77A45">
        <w:rPr>
          <w:rStyle w:val="Emphasis"/>
          <w:highlight w:val="yellow"/>
        </w:rPr>
        <w:t>directed</w:t>
      </w:r>
      <w:r w:rsidRPr="00C77A45">
        <w:rPr>
          <w:sz w:val="16"/>
          <w:highlight w:val="yellow"/>
        </w:rPr>
        <w:t xml:space="preserve"> </w:t>
      </w:r>
      <w:r w:rsidRPr="00C77A45">
        <w:rPr>
          <w:rStyle w:val="StyleUnderline"/>
          <w:highlight w:val="yellow"/>
        </w:rPr>
        <w:t>by the</w:t>
      </w:r>
      <w:r w:rsidRPr="00C12DF7">
        <w:rPr>
          <w:rStyle w:val="StyleUnderline"/>
        </w:rPr>
        <w:t xml:space="preserve"> </w:t>
      </w:r>
      <w:r w:rsidRPr="00C12DF7">
        <w:rPr>
          <w:rStyle w:val="Emphasis"/>
        </w:rPr>
        <w:t>Law Revision Counsel</w:t>
      </w:r>
      <w:r w:rsidRPr="00C12DF7">
        <w:rPr>
          <w:sz w:val="16"/>
        </w:rPr>
        <w:t xml:space="preserve"> </w:t>
      </w:r>
      <w:r w:rsidRPr="00C12DF7">
        <w:rPr>
          <w:rStyle w:val="StyleUnderline"/>
        </w:rPr>
        <w:t xml:space="preserve">who is appointed by and serves at the pleasure of the </w:t>
      </w:r>
      <w:r w:rsidRPr="00C77A45">
        <w:rPr>
          <w:rStyle w:val="Emphasis"/>
          <w:highlight w:val="yellow"/>
        </w:rPr>
        <w:t>Speaker</w:t>
      </w:r>
      <w:r w:rsidRPr="00C12DF7">
        <w:rPr>
          <w:sz w:val="16"/>
        </w:rPr>
        <w:t xml:space="preserve">.11 Accordingly, </w:t>
      </w:r>
      <w:r w:rsidRPr="00C12DF7">
        <w:rPr>
          <w:rStyle w:val="StyleUnderline"/>
        </w:rPr>
        <w:t xml:space="preserve">the Law Revision Counsel and by extension the Office he directs are </w:t>
      </w:r>
      <w:r w:rsidRPr="00C77A45">
        <w:rPr>
          <w:rStyle w:val="Emphasis"/>
          <w:highlight w:val="yellow"/>
        </w:rPr>
        <w:t>“subservient” to Congress</w:t>
      </w:r>
      <w:r w:rsidRPr="00C12DF7">
        <w:rPr>
          <w:sz w:val="16"/>
        </w:rPr>
        <w:t xml:space="preserve">. Bowsher v. </w:t>
      </w:r>
      <w:proofErr w:type="spellStart"/>
      <w:r w:rsidRPr="00C12DF7">
        <w:rPr>
          <w:sz w:val="16"/>
        </w:rPr>
        <w:t>Synar</w:t>
      </w:r>
      <w:proofErr w:type="spellEnd"/>
      <w:r w:rsidRPr="00C12DF7">
        <w:rPr>
          <w:sz w:val="16"/>
        </w:rPr>
        <w:t xml:space="preserve">, 478 U.S. 714, 730 (1986) </w:t>
      </w:r>
      <w:proofErr w:type="gramStart"/>
      <w:r w:rsidRPr="00C12DF7">
        <w:rPr>
          <w:sz w:val="16"/>
        </w:rPr>
        <w:t>( “</w:t>
      </w:r>
      <w:proofErr w:type="gramEnd"/>
      <w:r w:rsidRPr="00C12DF7">
        <w:rPr>
          <w:sz w:val="16"/>
        </w:rPr>
        <w:t xml:space="preserve">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w:t>
      </w:r>
      <w:proofErr w:type="spellStart"/>
      <w:r w:rsidRPr="00C12DF7">
        <w:rPr>
          <w:sz w:val="16"/>
        </w:rPr>
        <w:t>Ix</w:t>
      </w:r>
      <w:proofErr w:type="spellEnd"/>
      <w:r w:rsidRPr="00C12DF7">
        <w:rPr>
          <w:sz w:val="16"/>
        </w:rPr>
        <w:t>,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0E0C67B3" w14:textId="77777777" w:rsidR="007F2BF5" w:rsidRPr="00C12DF7" w:rsidRDefault="007F2BF5" w:rsidP="007F2BF5">
      <w:pPr>
        <w:rPr>
          <w:sz w:val="16"/>
        </w:rPr>
      </w:pPr>
      <w:r w:rsidRPr="00C12DF7">
        <w:rPr>
          <w:sz w:val="16"/>
        </w:rPr>
        <w:t xml:space="preserve">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w:t>
      </w:r>
      <w:proofErr w:type="gramStart"/>
      <w:r w:rsidRPr="00C12DF7">
        <w:rPr>
          <w:sz w:val="16"/>
        </w:rPr>
        <w:t>Draft</w:t>
      </w:r>
      <w:proofErr w:type="gramEnd"/>
      <w:r w:rsidRPr="00C12DF7">
        <w:rPr>
          <w:sz w:val="16"/>
        </w:rPr>
        <w:t xml:space="preserve"> 55 U.S.C. § 211111(d).12 </w:t>
      </w:r>
      <w:r w:rsidRPr="00C12DF7">
        <w:rPr>
          <w:rStyle w:val="StyleUnderline"/>
        </w:rPr>
        <w:t>In</w:t>
      </w:r>
      <w:r w:rsidRPr="00C12DF7">
        <w:rPr>
          <w:sz w:val="16"/>
        </w:rPr>
        <w:t xml:space="preserve"> </w:t>
      </w:r>
      <w:r w:rsidRPr="00C12DF7">
        <w:rPr>
          <w:rStyle w:val="StyleUnderline"/>
        </w:rPr>
        <w:t>preparing</w:t>
      </w:r>
      <w:r w:rsidRPr="00C12DF7">
        <w:rPr>
          <w:sz w:val="16"/>
        </w:rPr>
        <w:t xml:space="preserve"> positive law </w:t>
      </w:r>
      <w:r w:rsidRPr="00C12DF7">
        <w:rPr>
          <w:rStyle w:val="StyleUnderline"/>
        </w:rPr>
        <w:t>codification, the Office “</w:t>
      </w:r>
      <w:r w:rsidRPr="00C77A45">
        <w:rPr>
          <w:rStyle w:val="StyleUnderline"/>
          <w:highlight w:val="yellow"/>
        </w:rPr>
        <w:t xml:space="preserve">actively seeks </w:t>
      </w:r>
      <w:r w:rsidRPr="00C77A45">
        <w:rPr>
          <w:rStyle w:val="Emphasis"/>
          <w:highlight w:val="yellow"/>
        </w:rPr>
        <w:t>input</w:t>
      </w:r>
      <w:r w:rsidRPr="00C77A45">
        <w:rPr>
          <w:rStyle w:val="StyleUnderline"/>
          <w:highlight w:val="yellow"/>
        </w:rPr>
        <w:t xml:space="preserve"> from</w:t>
      </w:r>
      <w:r w:rsidRPr="00C12DF7">
        <w:rPr>
          <w:rStyle w:val="StyleUnderline"/>
        </w:rPr>
        <w:t xml:space="preserve"> Federal </w:t>
      </w:r>
      <w:r w:rsidRPr="00C77A45">
        <w:rPr>
          <w:rStyle w:val="Emphasis"/>
          <w:highlight w:val="yellow"/>
        </w:rPr>
        <w:t>agencies</w:t>
      </w:r>
      <w:r w:rsidRPr="00C12DF7">
        <w:rPr>
          <w:rStyle w:val="StyleUnderline"/>
        </w:rPr>
        <w:t xml:space="preserve">, congressional </w:t>
      </w:r>
      <w:r w:rsidRPr="00C77A45">
        <w:rPr>
          <w:rStyle w:val="Emphasis"/>
          <w:highlight w:val="yellow"/>
        </w:rPr>
        <w:t>committees</w:t>
      </w:r>
      <w:r w:rsidRPr="00C77A45">
        <w:rPr>
          <w:rStyle w:val="StyleUnderline"/>
          <w:highlight w:val="yellow"/>
        </w:rPr>
        <w:t xml:space="preserve">, and </w:t>
      </w:r>
      <w:r w:rsidRPr="00C77A45">
        <w:rPr>
          <w:rStyle w:val="Emphasis"/>
          <w:highlight w:val="yellow"/>
        </w:rPr>
        <w:t>others</w:t>
      </w:r>
      <w:r w:rsidRPr="00C77A45">
        <w:rPr>
          <w:rStyle w:val="StyleUnderline"/>
          <w:highlight w:val="yellow"/>
        </w:rPr>
        <w:t xml:space="preserve"> with </w:t>
      </w:r>
      <w:r w:rsidRPr="00C77A45">
        <w:rPr>
          <w:rStyle w:val="Emphasis"/>
          <w:highlight w:val="yellow"/>
        </w:rPr>
        <w:t>expertise</w:t>
      </w:r>
      <w:r w:rsidRPr="00C12DF7">
        <w:rPr>
          <w:rStyle w:val="StyleUnderline"/>
        </w:rPr>
        <w:t xml:space="preserve"> in the area of law.”</w:t>
      </w:r>
      <w:r w:rsidRPr="00C12DF7">
        <w:rPr>
          <w:sz w:val="16"/>
        </w:rPr>
        <w:t xml:space="preserve">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0CF2EAB0" w14:textId="77777777" w:rsidR="007F2BF5" w:rsidRPr="008D05B4" w:rsidRDefault="007F2BF5" w:rsidP="007F2BF5">
      <w:pPr>
        <w:rPr>
          <w:iCs/>
          <w:u w:val="single"/>
          <w:bdr w:val="single" w:sz="8" w:space="0" w:color="auto"/>
        </w:rPr>
      </w:pPr>
      <w:r w:rsidRPr="00C77A45">
        <w:rPr>
          <w:rStyle w:val="StyleUnderline"/>
          <w:highlight w:val="yellow"/>
        </w:rPr>
        <w:t>The</w:t>
      </w:r>
      <w:r w:rsidRPr="00C77A45">
        <w:rPr>
          <w:sz w:val="16"/>
          <w:highlight w:val="yellow"/>
        </w:rPr>
        <w:t xml:space="preserve"> </w:t>
      </w:r>
      <w:r w:rsidRPr="00C77A45">
        <w:rPr>
          <w:rStyle w:val="Emphasis"/>
          <w:highlight w:val="yellow"/>
        </w:rPr>
        <w:t>only circumstances</w:t>
      </w:r>
      <w:r w:rsidRPr="00C77A45">
        <w:rPr>
          <w:sz w:val="16"/>
          <w:highlight w:val="yellow"/>
        </w:rPr>
        <w:t xml:space="preserve"> </w:t>
      </w:r>
      <w:r w:rsidRPr="00C77A45">
        <w:rPr>
          <w:rStyle w:val="StyleUnderline"/>
          <w:highlight w:val="yellow"/>
        </w:rPr>
        <w:t>justifying</w:t>
      </w:r>
      <w:r w:rsidRPr="00C12DF7">
        <w:rPr>
          <w:rStyle w:val="StyleUnderline"/>
        </w:rPr>
        <w:t xml:space="preserve"> a </w:t>
      </w:r>
      <w:r w:rsidRPr="00C77A45">
        <w:rPr>
          <w:rStyle w:val="Emphasis"/>
          <w:highlight w:val="yellow"/>
        </w:rPr>
        <w:t>departure</w:t>
      </w:r>
      <w:r w:rsidRPr="00C77A45">
        <w:rPr>
          <w:sz w:val="16"/>
          <w:highlight w:val="yellow"/>
        </w:rPr>
        <w:t xml:space="preserve"> </w:t>
      </w:r>
      <w:r w:rsidRPr="00C77A45">
        <w:rPr>
          <w:rStyle w:val="StyleUnderline"/>
          <w:highlight w:val="yellow"/>
        </w:rPr>
        <w:t>from</w:t>
      </w:r>
      <w:r w:rsidRPr="00C12DF7">
        <w:rPr>
          <w:rStyle w:val="StyleUnderline"/>
        </w:rPr>
        <w:t xml:space="preserve"> the text of </w:t>
      </w:r>
      <w:r w:rsidRPr="00C77A45">
        <w:rPr>
          <w:rStyle w:val="StyleUnderline"/>
          <w:highlight w:val="yellow"/>
        </w:rPr>
        <w:t xml:space="preserve">the </w:t>
      </w:r>
      <w:r w:rsidRPr="00C77A45">
        <w:rPr>
          <w:rStyle w:val="Emphasis"/>
          <w:highlight w:val="yellow"/>
        </w:rPr>
        <w:t>Code</w:t>
      </w:r>
      <w:r w:rsidRPr="00C77A45">
        <w:rPr>
          <w:sz w:val="16"/>
          <w:highlight w:val="yellow"/>
        </w:rPr>
        <w:t xml:space="preserve"> </w:t>
      </w:r>
      <w:r w:rsidRPr="00C77A45">
        <w:rPr>
          <w:rStyle w:val="StyleUnderline"/>
          <w:highlight w:val="yellow"/>
        </w:rPr>
        <w:t>are</w:t>
      </w:r>
      <w:r w:rsidRPr="00C12DF7">
        <w:rPr>
          <w:rStyle w:val="StyleUnderline"/>
        </w:rPr>
        <w:t xml:space="preserve"> those </w:t>
      </w:r>
      <w:r w:rsidRPr="00C77A45">
        <w:rPr>
          <w:rStyle w:val="StyleUnderline"/>
          <w:highlight w:val="yellow"/>
        </w:rPr>
        <w:t xml:space="preserve">where the </w:t>
      </w:r>
      <w:r w:rsidRPr="00C77A45">
        <w:rPr>
          <w:rStyle w:val="Emphasis"/>
          <w:highlight w:val="yellow"/>
        </w:rPr>
        <w:t>Office's determination</w:t>
      </w:r>
      <w:r w:rsidRPr="00C77A45">
        <w:rPr>
          <w:sz w:val="16"/>
          <w:highlight w:val="yellow"/>
        </w:rPr>
        <w:t xml:space="preserve"> </w:t>
      </w:r>
      <w:r w:rsidRPr="00C77A45">
        <w:rPr>
          <w:rStyle w:val="StyleUnderline"/>
          <w:highlight w:val="yellow"/>
        </w:rPr>
        <w:t>is</w:t>
      </w:r>
      <w:r w:rsidRPr="00C77A45">
        <w:rPr>
          <w:sz w:val="16"/>
          <w:highlight w:val="yellow"/>
        </w:rPr>
        <w:t xml:space="preserve"> </w:t>
      </w:r>
      <w:r w:rsidRPr="00C77A45">
        <w:rPr>
          <w:rStyle w:val="Emphasis"/>
          <w:highlight w:val="yellow"/>
        </w:rPr>
        <w:t>plainly inconsistent with</w:t>
      </w:r>
      <w:r w:rsidRPr="00C12DF7">
        <w:rPr>
          <w:rStyle w:val="Emphasis"/>
        </w:rPr>
        <w:t xml:space="preserve"> the </w:t>
      </w:r>
      <w:r w:rsidRPr="00C77A45">
        <w:rPr>
          <w:rStyle w:val="Emphasis"/>
          <w:highlight w:val="yellow"/>
        </w:rPr>
        <w:t>Statutes at Large or is unreasonable</w:t>
      </w:r>
      <w:r w:rsidRPr="00C77A45">
        <w:rPr>
          <w:sz w:val="16"/>
          <w:highlight w:val="yellow"/>
        </w:rPr>
        <w:t xml:space="preserve">. </w:t>
      </w:r>
      <w:r w:rsidRPr="00C77A45">
        <w:rPr>
          <w:rStyle w:val="Emphasis"/>
          <w:highlight w:val="yellow"/>
        </w:rPr>
        <w:t>Neither</w:t>
      </w:r>
      <w:r w:rsidRPr="00C12DF7">
        <w:rPr>
          <w:sz w:val="16"/>
        </w:rPr>
        <w:t xml:space="preserve"> </w:t>
      </w:r>
      <w:r w:rsidRPr="00C12DF7">
        <w:rPr>
          <w:rStyle w:val="StyleUnderline"/>
        </w:rPr>
        <w:t xml:space="preserve">circumstance </w:t>
      </w:r>
      <w:r w:rsidRPr="00C77A45">
        <w:rPr>
          <w:rStyle w:val="StyleUnderline"/>
          <w:highlight w:val="yellow"/>
        </w:rPr>
        <w:t xml:space="preserve">is </w:t>
      </w:r>
      <w:r w:rsidRPr="00C77A45">
        <w:rPr>
          <w:rStyle w:val="Emphasis"/>
          <w:highlight w:val="yellow"/>
        </w:rPr>
        <w:t>present here</w:t>
      </w:r>
      <w:r w:rsidRPr="00C12DF7">
        <w:rPr>
          <w:sz w:val="16"/>
        </w:rPr>
        <w:t xml:space="preserve">. The Office duly executed an important substantive amendment rather than refusing to do so because later in the same bill Congress included a superfluous conforming amendment. For </w:t>
      </w:r>
      <w:r w:rsidRPr="00C77A45">
        <w:rPr>
          <w:sz w:val="16"/>
        </w:rPr>
        <w:t xml:space="preserve">EPA to step in 25 years later </w:t>
      </w:r>
      <w:proofErr w:type="gramStart"/>
      <w:r w:rsidRPr="00C77A45">
        <w:rPr>
          <w:sz w:val="16"/>
        </w:rPr>
        <w:t xml:space="preserve">in order </w:t>
      </w:r>
      <w:r w:rsidRPr="00C77A45">
        <w:rPr>
          <w:rStyle w:val="StyleUnderline"/>
        </w:rPr>
        <w:t>to</w:t>
      </w:r>
      <w:proofErr w:type="gramEnd"/>
      <w:r w:rsidRPr="00C77A45">
        <w:rPr>
          <w:sz w:val="16"/>
        </w:rPr>
        <w:t xml:space="preserve"> </w:t>
      </w:r>
      <w:r w:rsidRPr="00C77A45">
        <w:rPr>
          <w:rStyle w:val="Emphasis"/>
        </w:rPr>
        <w:t>second-guess</w:t>
      </w:r>
      <w:r w:rsidRPr="00C77A45">
        <w:rPr>
          <w:sz w:val="16"/>
        </w:rPr>
        <w:t xml:space="preserve"> </w:t>
      </w:r>
      <w:r w:rsidRPr="00C77A45">
        <w:rPr>
          <w:rStyle w:val="StyleUnderline"/>
        </w:rPr>
        <w:t xml:space="preserve">the Office </w:t>
      </w:r>
      <w:r w:rsidRPr="00C77A45">
        <w:rPr>
          <w:rStyle w:val="Emphasis"/>
        </w:rPr>
        <w:t>unduly interferes with the functioning of the legislative process</w:t>
      </w:r>
      <w:r w:rsidRPr="00C77A45">
        <w:rPr>
          <w:rStyle w:val="StyleUnderline"/>
        </w:rPr>
        <w:t>.</w:t>
      </w:r>
    </w:p>
    <w:p w14:paraId="5E221F4D" w14:textId="77777777" w:rsidR="007F2BF5" w:rsidRDefault="007F2BF5" w:rsidP="007F2BF5">
      <w:pPr>
        <w:pStyle w:val="Heading2"/>
      </w:pPr>
      <w:r>
        <w:t>OLRC</w:t>
      </w:r>
    </w:p>
    <w:p w14:paraId="5E17C41B" w14:textId="77777777" w:rsidR="007F2BF5" w:rsidRDefault="007F2BF5" w:rsidP="007F2BF5">
      <w:pPr>
        <w:pStyle w:val="Heading3"/>
      </w:pPr>
      <w:r>
        <w:t>AT: OLRC Fails---AT: Authority</w:t>
      </w:r>
    </w:p>
    <w:p w14:paraId="50CB38AB" w14:textId="19A5F9F5" w:rsidR="007F2BF5" w:rsidRDefault="000905A4" w:rsidP="007F2BF5">
      <w:pPr>
        <w:pStyle w:val="Heading4"/>
      </w:pPr>
      <w:r>
        <w:t xml:space="preserve">1. </w:t>
      </w:r>
      <w:r w:rsidR="007F2BF5">
        <w:t xml:space="preserve">They can </w:t>
      </w:r>
      <w:r w:rsidR="007F2BF5">
        <w:rPr>
          <w:u w:val="single"/>
        </w:rPr>
        <w:t>remedy defects</w:t>
      </w:r>
      <w:r w:rsidR="007F2BF5">
        <w:t xml:space="preserve">, </w:t>
      </w:r>
      <w:r w:rsidR="007F2BF5">
        <w:rPr>
          <w:u w:val="single"/>
        </w:rPr>
        <w:t>substantive</w:t>
      </w:r>
      <w:r w:rsidR="007F2BF5">
        <w:t xml:space="preserve"> OR </w:t>
      </w:r>
      <w:r w:rsidR="007F2BF5">
        <w:rPr>
          <w:u w:val="single"/>
        </w:rPr>
        <w:t>procedural</w:t>
      </w:r>
      <w:r w:rsidR="007F2BF5">
        <w:t xml:space="preserve">, can </w:t>
      </w:r>
      <w:r w:rsidR="007F2BF5">
        <w:rPr>
          <w:u w:val="single"/>
        </w:rPr>
        <w:t>organize</w:t>
      </w:r>
      <w:r w:rsidR="007F2BF5">
        <w:t xml:space="preserve"> it </w:t>
      </w:r>
      <w:r w:rsidR="007F2BF5">
        <w:rPr>
          <w:u w:val="single"/>
        </w:rPr>
        <w:t>however they want</w:t>
      </w:r>
      <w:r w:rsidR="007F2BF5">
        <w:t xml:space="preserve">, AND can </w:t>
      </w:r>
      <w:r w:rsidR="007F2BF5">
        <w:rPr>
          <w:u w:val="single"/>
        </w:rPr>
        <w:t>even</w:t>
      </w:r>
      <w:r w:rsidR="007F2BF5">
        <w:t xml:space="preserve"> insert ‘no source’ provisions based on </w:t>
      </w:r>
      <w:r w:rsidR="007F2BF5">
        <w:rPr>
          <w:u w:val="single"/>
        </w:rPr>
        <w:t>no previous text</w:t>
      </w:r>
      <w:r w:rsidR="007F2BF5">
        <w:t xml:space="preserve"> if they believe it helps faithfully implement policy. That’s Cross. </w:t>
      </w:r>
    </w:p>
    <w:p w14:paraId="1F49D170" w14:textId="1F97E1EC" w:rsidR="007F2BF5" w:rsidRPr="00EC36B3" w:rsidRDefault="000905A4" w:rsidP="007F2BF5">
      <w:pPr>
        <w:pStyle w:val="Heading4"/>
      </w:pPr>
      <w:r>
        <w:t xml:space="preserve">2. </w:t>
      </w:r>
      <w:r w:rsidR="007F2BF5">
        <w:t xml:space="preserve">No impact---the CP fiats </w:t>
      </w:r>
      <w:r w:rsidR="007F2BF5">
        <w:rPr>
          <w:u w:val="single"/>
        </w:rPr>
        <w:t>executive</w:t>
      </w:r>
      <w:r w:rsidR="007F2BF5">
        <w:t xml:space="preserve"> AND </w:t>
      </w:r>
      <w:r w:rsidR="007F2BF5">
        <w:rPr>
          <w:u w:val="single"/>
        </w:rPr>
        <w:t>judicial</w:t>
      </w:r>
      <w:r w:rsidR="007F2BF5">
        <w:t xml:space="preserve"> adherence, which soles. </w:t>
      </w:r>
    </w:p>
    <w:p w14:paraId="6DF47CF1" w14:textId="27905056" w:rsidR="007F2BF5" w:rsidRPr="00C20CDD" w:rsidRDefault="000905A4" w:rsidP="007F2BF5">
      <w:pPr>
        <w:pStyle w:val="Heading4"/>
        <w:rPr>
          <w:u w:val="single"/>
        </w:rPr>
      </w:pPr>
      <w:r>
        <w:t xml:space="preserve">3. </w:t>
      </w:r>
      <w:r w:rsidR="007F2BF5">
        <w:t xml:space="preserve">The OLRC has </w:t>
      </w:r>
      <w:r w:rsidR="007F2BF5">
        <w:rPr>
          <w:u w:val="single"/>
        </w:rPr>
        <w:t>extremely broad authority</w:t>
      </w:r>
      <w:r w:rsidR="007F2BF5">
        <w:t xml:space="preserve"> </w:t>
      </w:r>
      <w:r>
        <w:t xml:space="preserve">that’s </w:t>
      </w:r>
      <w:r w:rsidR="007F2BF5">
        <w:rPr>
          <w:u w:val="single"/>
        </w:rPr>
        <w:t>underused</w:t>
      </w:r>
      <w:r w:rsidR="007F2BF5">
        <w:t xml:space="preserve"> due to </w:t>
      </w:r>
      <w:r w:rsidR="007F2BF5">
        <w:rPr>
          <w:u w:val="single"/>
        </w:rPr>
        <w:t>resources</w:t>
      </w:r>
      <w:r w:rsidR="007F2BF5">
        <w:t xml:space="preserve">, which the CP solves </w:t>
      </w:r>
    </w:p>
    <w:p w14:paraId="576A1FC9" w14:textId="77777777" w:rsidR="007F2BF5" w:rsidRDefault="007F2BF5" w:rsidP="007F2BF5">
      <w:r>
        <w:t xml:space="preserve">Kristen David </w:t>
      </w:r>
      <w:r w:rsidRPr="000D06A4">
        <w:rPr>
          <w:rStyle w:val="Style13ptBold"/>
        </w:rPr>
        <w:t>Adams 7</w:t>
      </w:r>
      <w:r>
        <w:t xml:space="preserve">, Professor of Law, Stetson University College of Law, “The American Law Institute: Justice Cardozo's Ministry of </w:t>
      </w:r>
      <w:proofErr w:type="gramStart"/>
      <w:r>
        <w:t>Justice?,</w:t>
      </w:r>
      <w:proofErr w:type="gramEnd"/>
      <w:r>
        <w:t xml:space="preserve">” 32 S. Ill. U. L.J. 173, Fall 2007, </w:t>
      </w:r>
      <w:proofErr w:type="spellStart"/>
      <w:r>
        <w:t>WestLaw</w:t>
      </w:r>
      <w:proofErr w:type="spellEnd"/>
    </w:p>
    <w:p w14:paraId="1D5253FD" w14:textId="77777777" w:rsidR="007F2BF5" w:rsidRPr="00311A8E" w:rsidRDefault="007F2BF5" w:rsidP="007F2BF5">
      <w:pPr>
        <w:rPr>
          <w:sz w:val="16"/>
        </w:rPr>
      </w:pPr>
      <w:r w:rsidRPr="007E7468">
        <w:rPr>
          <w:sz w:val="16"/>
        </w:rPr>
        <w:t xml:space="preserve">Along the same lines, Professor Eric </w:t>
      </w:r>
      <w:proofErr w:type="spellStart"/>
      <w:r w:rsidRPr="007E7468">
        <w:rPr>
          <w:sz w:val="16"/>
        </w:rPr>
        <w:t>Gouvin's</w:t>
      </w:r>
      <w:proofErr w:type="spellEnd"/>
      <w:r w:rsidRPr="007E7468">
        <w:rPr>
          <w:sz w:val="16"/>
        </w:rPr>
        <w:t xml:space="preserve"> proposal shared some similar features with the recommendations propounded by some of the other writers previously discussed, but ultimately pursued a more ambitious agenda than the others. Justice Ginsburg, Professor Kramer, and Professor Eric </w:t>
      </w:r>
      <w:proofErr w:type="spellStart"/>
      <w:r w:rsidRPr="007E7468">
        <w:rPr>
          <w:sz w:val="16"/>
        </w:rPr>
        <w:t>Gouvin</w:t>
      </w:r>
      <w:proofErr w:type="spellEnd"/>
      <w:r w:rsidRPr="007E7468">
        <w:rPr>
          <w:sz w:val="16"/>
        </w:rPr>
        <w:t xml:space="preserve"> each noted that </w:t>
      </w:r>
      <w:r w:rsidRPr="00AC1599">
        <w:rPr>
          <w:rStyle w:val="StyleUnderline"/>
          <w:highlight w:val="yellow"/>
        </w:rPr>
        <w:t xml:space="preserve">the </w:t>
      </w:r>
      <w:r w:rsidRPr="00AC1599">
        <w:rPr>
          <w:rStyle w:val="Emphasis"/>
          <w:highlight w:val="yellow"/>
        </w:rPr>
        <w:t>O</w:t>
      </w:r>
      <w:r w:rsidRPr="007E7468">
        <w:rPr>
          <w:sz w:val="16"/>
        </w:rPr>
        <w:t xml:space="preserve">ffice of the </w:t>
      </w:r>
      <w:r w:rsidRPr="00AC1599">
        <w:rPr>
          <w:rStyle w:val="Emphasis"/>
          <w:highlight w:val="yellow"/>
        </w:rPr>
        <w:t>L</w:t>
      </w:r>
      <w:r w:rsidRPr="007E7468">
        <w:rPr>
          <w:sz w:val="16"/>
        </w:rPr>
        <w:t xml:space="preserve">aw </w:t>
      </w:r>
      <w:r w:rsidRPr="00AC1599">
        <w:rPr>
          <w:rStyle w:val="Emphasis"/>
          <w:highlight w:val="yellow"/>
        </w:rPr>
        <w:t>R</w:t>
      </w:r>
      <w:r w:rsidRPr="007E7468">
        <w:rPr>
          <w:sz w:val="16"/>
        </w:rPr>
        <w:t xml:space="preserve">evision </w:t>
      </w:r>
      <w:r w:rsidRPr="00AC1599">
        <w:rPr>
          <w:rStyle w:val="Emphasis"/>
          <w:highlight w:val="yellow"/>
        </w:rPr>
        <w:t>C</w:t>
      </w:r>
      <w:r w:rsidRPr="007E7468">
        <w:rPr>
          <w:sz w:val="16"/>
        </w:rPr>
        <w:t xml:space="preserve">ounsel for the United States House of Representatives </w:t>
      </w:r>
      <w:r w:rsidRPr="00AC1599">
        <w:rPr>
          <w:rStyle w:val="StyleUnderline"/>
          <w:highlight w:val="yellow"/>
        </w:rPr>
        <w:t>has</w:t>
      </w:r>
      <w:r w:rsidRPr="007E7468">
        <w:rPr>
          <w:rStyle w:val="StyleUnderline"/>
        </w:rPr>
        <w:t xml:space="preserve"> the</w:t>
      </w:r>
      <w:r w:rsidRPr="007E7468">
        <w:rPr>
          <w:sz w:val="16"/>
        </w:rPr>
        <w:t xml:space="preserve"> </w:t>
      </w:r>
      <w:r w:rsidRPr="00AC1599">
        <w:rPr>
          <w:rStyle w:val="Emphasis"/>
          <w:highlight w:val="yellow"/>
        </w:rPr>
        <w:t>“paper” authority</w:t>
      </w:r>
      <w:r w:rsidRPr="00AC1599">
        <w:rPr>
          <w:sz w:val="16"/>
          <w:highlight w:val="yellow"/>
        </w:rPr>
        <w:t xml:space="preserve"> </w:t>
      </w:r>
      <w:r w:rsidRPr="00AC1599">
        <w:rPr>
          <w:rStyle w:val="StyleUnderline"/>
          <w:highlight w:val="yellow"/>
        </w:rPr>
        <w:t>to serve as</w:t>
      </w:r>
      <w:r w:rsidRPr="007E7468">
        <w:rPr>
          <w:sz w:val="16"/>
        </w:rPr>
        <w:t xml:space="preserve"> the kind of </w:t>
      </w:r>
      <w:r w:rsidRPr="00AC1599">
        <w:rPr>
          <w:rStyle w:val="Emphasis"/>
          <w:highlight w:val="yellow"/>
        </w:rPr>
        <w:t>law revision committee</w:t>
      </w:r>
      <w:r w:rsidRPr="007E7468">
        <w:rPr>
          <w:sz w:val="16"/>
        </w:rPr>
        <w:t xml:space="preserve"> that Justice Cardozo envisioned, but has never done so.155 </w:t>
      </w:r>
      <w:r w:rsidRPr="007E7468">
        <w:t>[FOOTNOTE 155 BEGINS]</w:t>
      </w:r>
      <w:r w:rsidRPr="007E7468">
        <w:rPr>
          <w:sz w:val="16"/>
        </w:rPr>
        <w:t xml:space="preserve"> Ginsburg, supra note 108, at 1432; Kramer, supra note 16, at 78-79 (“[W]</w:t>
      </w:r>
      <w:proofErr w:type="spellStart"/>
      <w:r w:rsidRPr="007E7468">
        <w:rPr>
          <w:sz w:val="16"/>
        </w:rPr>
        <w:t>hile</w:t>
      </w:r>
      <w:proofErr w:type="spellEnd"/>
      <w:r w:rsidRPr="007E7468">
        <w:rPr>
          <w:sz w:val="16"/>
        </w:rPr>
        <w:t xml:space="preserve"> </w:t>
      </w:r>
      <w:r w:rsidRPr="007E7468">
        <w:rPr>
          <w:rStyle w:val="StyleUnderline"/>
        </w:rPr>
        <w:t xml:space="preserve">this body's </w:t>
      </w:r>
      <w:r w:rsidRPr="00AC1599">
        <w:rPr>
          <w:rStyle w:val="Emphasis"/>
          <w:highlight w:val="yellow"/>
        </w:rPr>
        <w:t>statutory mandate</w:t>
      </w:r>
      <w:r w:rsidRPr="00AC1599">
        <w:rPr>
          <w:sz w:val="16"/>
          <w:highlight w:val="yellow"/>
        </w:rPr>
        <w:t xml:space="preserve"> </w:t>
      </w:r>
      <w:r w:rsidRPr="00AC1599">
        <w:rPr>
          <w:rStyle w:val="StyleUnderline"/>
          <w:highlight w:val="yellow"/>
        </w:rPr>
        <w:t>is</w:t>
      </w:r>
      <w:r w:rsidRPr="00AC1599">
        <w:rPr>
          <w:sz w:val="16"/>
          <w:highlight w:val="yellow"/>
        </w:rPr>
        <w:t xml:space="preserve"> </w:t>
      </w:r>
      <w:r w:rsidRPr="00AC1599">
        <w:rPr>
          <w:rStyle w:val="Emphasis"/>
          <w:highlight w:val="yellow"/>
        </w:rPr>
        <w:t>broad</w:t>
      </w:r>
      <w:r w:rsidRPr="007E7468">
        <w:rPr>
          <w:rStyle w:val="Emphasis"/>
        </w:rPr>
        <w:t xml:space="preserve"> enough</w:t>
      </w:r>
      <w:r w:rsidRPr="007E7468">
        <w:rPr>
          <w:sz w:val="16"/>
        </w:rPr>
        <w:t xml:space="preserve"> </w:t>
      </w:r>
      <w:r w:rsidRPr="007E7468">
        <w:rPr>
          <w:rStyle w:val="StyleUnderline"/>
        </w:rPr>
        <w:t>to permit it to serve a</w:t>
      </w:r>
      <w:r w:rsidRPr="007E7468">
        <w:rPr>
          <w:sz w:val="16"/>
        </w:rPr>
        <w:t xml:space="preserve"> </w:t>
      </w:r>
      <w:r w:rsidRPr="007E7468">
        <w:rPr>
          <w:rStyle w:val="Emphasis"/>
        </w:rPr>
        <w:t>planning function</w:t>
      </w:r>
      <w:r w:rsidRPr="007E7468">
        <w:rPr>
          <w:sz w:val="16"/>
        </w:rPr>
        <w:t xml:space="preserve">, lack of resources has limited it to the strictly ministerial task of keeping the United States Code up to date.”); Eric J. </w:t>
      </w:r>
      <w:proofErr w:type="spellStart"/>
      <w:r w:rsidRPr="007E7468">
        <w:rPr>
          <w:sz w:val="16"/>
        </w:rPr>
        <w:t>Gouvin</w:t>
      </w:r>
      <w:proofErr w:type="spellEnd"/>
      <w:r w:rsidRPr="007E7468">
        <w:rPr>
          <w:sz w:val="16"/>
        </w:rPr>
        <w:t xml:space="preserve">, Truth in Savings and the Failure of Legislative Methodology, 62 U. </w:t>
      </w:r>
      <w:proofErr w:type="spellStart"/>
      <w:r w:rsidRPr="007E7468">
        <w:rPr>
          <w:sz w:val="16"/>
        </w:rPr>
        <w:t>Cin</w:t>
      </w:r>
      <w:proofErr w:type="spellEnd"/>
      <w:r w:rsidRPr="007E7468">
        <w:rPr>
          <w:sz w:val="16"/>
        </w:rPr>
        <w:t>. L. Rev. 1281, 1370 (1994) (“</w:t>
      </w:r>
      <w:r w:rsidRPr="007E7468">
        <w:rPr>
          <w:rStyle w:val="StyleUnderline"/>
        </w:rPr>
        <w:t>Al</w:t>
      </w:r>
      <w:r w:rsidRPr="00AC1599">
        <w:rPr>
          <w:rStyle w:val="Emphasis"/>
          <w:highlight w:val="yellow"/>
        </w:rPr>
        <w:t>though</w:t>
      </w:r>
      <w:r w:rsidRPr="00AC1599">
        <w:rPr>
          <w:rStyle w:val="StyleUnderline"/>
          <w:highlight w:val="yellow"/>
        </w:rPr>
        <w:t xml:space="preserve"> on</w:t>
      </w:r>
      <w:r w:rsidRPr="00AC1599">
        <w:rPr>
          <w:sz w:val="16"/>
          <w:highlight w:val="yellow"/>
        </w:rPr>
        <w:t xml:space="preserve"> </w:t>
      </w:r>
      <w:r w:rsidRPr="00AC1599">
        <w:rPr>
          <w:rStyle w:val="Emphasis"/>
          <w:highlight w:val="yellow"/>
        </w:rPr>
        <w:t>paper</w:t>
      </w:r>
      <w:r w:rsidRPr="007E7468">
        <w:rPr>
          <w:sz w:val="16"/>
        </w:rPr>
        <w:t xml:space="preserve"> </w:t>
      </w:r>
      <w:r w:rsidRPr="007E7468">
        <w:rPr>
          <w:rStyle w:val="StyleUnderline"/>
        </w:rPr>
        <w:t>the</w:t>
      </w:r>
      <w:r w:rsidRPr="007E7468">
        <w:rPr>
          <w:sz w:val="16"/>
        </w:rPr>
        <w:t xml:space="preserve"> </w:t>
      </w:r>
      <w:r w:rsidRPr="007E7468">
        <w:rPr>
          <w:rStyle w:val="Emphasis"/>
        </w:rPr>
        <w:t>O</w:t>
      </w:r>
      <w:r w:rsidRPr="007E7468">
        <w:rPr>
          <w:sz w:val="16"/>
        </w:rPr>
        <w:t xml:space="preserve">ffice of </w:t>
      </w:r>
      <w:r w:rsidRPr="007E7468">
        <w:rPr>
          <w:rStyle w:val="Emphasis"/>
        </w:rPr>
        <w:t>L</w:t>
      </w:r>
      <w:r w:rsidRPr="007E7468">
        <w:rPr>
          <w:sz w:val="16"/>
        </w:rPr>
        <w:t xml:space="preserve">aw </w:t>
      </w:r>
      <w:r w:rsidRPr="007E7468">
        <w:rPr>
          <w:rStyle w:val="Emphasis"/>
        </w:rPr>
        <w:t>R</w:t>
      </w:r>
      <w:r w:rsidRPr="007E7468">
        <w:rPr>
          <w:sz w:val="16"/>
        </w:rPr>
        <w:t xml:space="preserve">evision </w:t>
      </w:r>
      <w:r w:rsidRPr="007E7468">
        <w:rPr>
          <w:rStyle w:val="Emphasis"/>
        </w:rPr>
        <w:t>C</w:t>
      </w:r>
      <w:r w:rsidRPr="007E7468">
        <w:rPr>
          <w:sz w:val="16"/>
        </w:rPr>
        <w:t xml:space="preserve">ounsel's </w:t>
      </w:r>
      <w:r w:rsidRPr="00AC1599">
        <w:rPr>
          <w:rStyle w:val="Emphasis"/>
          <w:highlight w:val="yellow"/>
        </w:rPr>
        <w:t>powers</w:t>
      </w:r>
      <w:r w:rsidRPr="00AC1599">
        <w:rPr>
          <w:rStyle w:val="StyleUnderline"/>
          <w:highlight w:val="yellow"/>
        </w:rPr>
        <w:t xml:space="preserve"> sound</w:t>
      </w:r>
      <w:r w:rsidRPr="00AC1599">
        <w:rPr>
          <w:sz w:val="16"/>
          <w:highlight w:val="yellow"/>
        </w:rPr>
        <w:t xml:space="preserve"> </w:t>
      </w:r>
      <w:r w:rsidRPr="00AC1599">
        <w:rPr>
          <w:rStyle w:val="Emphasis"/>
          <w:highlight w:val="yellow"/>
        </w:rPr>
        <w:t>impressive</w:t>
      </w:r>
      <w:r w:rsidRPr="00AC1599">
        <w:rPr>
          <w:rStyle w:val="StyleUnderline"/>
          <w:highlight w:val="yellow"/>
        </w:rPr>
        <w:t>, its</w:t>
      </w:r>
      <w:r w:rsidRPr="00AC1599">
        <w:rPr>
          <w:sz w:val="16"/>
          <w:highlight w:val="yellow"/>
        </w:rPr>
        <w:t xml:space="preserve"> </w:t>
      </w:r>
      <w:r w:rsidRPr="00AC1599">
        <w:rPr>
          <w:rStyle w:val="Emphasis"/>
          <w:highlight w:val="yellow"/>
        </w:rPr>
        <w:t>modest staffing</w:t>
      </w:r>
      <w:r w:rsidRPr="007E7468">
        <w:rPr>
          <w:sz w:val="16"/>
        </w:rPr>
        <w:t xml:space="preserve">, limited compensation levels, and lack of participation by members of Congress </w:t>
      </w:r>
      <w:r w:rsidRPr="00AC1599">
        <w:rPr>
          <w:rStyle w:val="StyleUnderline"/>
          <w:highlight w:val="yellow"/>
        </w:rPr>
        <w:t xml:space="preserve">translates into </w:t>
      </w:r>
      <w:r w:rsidRPr="00AC1599">
        <w:rPr>
          <w:rStyle w:val="Emphasis"/>
          <w:highlight w:val="yellow"/>
        </w:rPr>
        <w:t>limited</w:t>
      </w:r>
      <w:r w:rsidRPr="007E7468">
        <w:rPr>
          <w:rStyle w:val="StyleUnderline"/>
        </w:rPr>
        <w:t xml:space="preserve"> prospects </w:t>
      </w:r>
      <w:r w:rsidRPr="00AC1599">
        <w:rPr>
          <w:rStyle w:val="StyleUnderline"/>
        </w:rPr>
        <w:t xml:space="preserve">for meaningful </w:t>
      </w:r>
      <w:r w:rsidRPr="00AC1599">
        <w:rPr>
          <w:rStyle w:val="Emphasis"/>
          <w:highlight w:val="yellow"/>
        </w:rPr>
        <w:t>revision</w:t>
      </w:r>
      <w:r w:rsidRPr="007E7468">
        <w:rPr>
          <w:sz w:val="16"/>
        </w:rPr>
        <w:t xml:space="preserve"> of federal statutes </w:t>
      </w:r>
      <w:r w:rsidRPr="00AC1599">
        <w:rPr>
          <w:rStyle w:val="StyleUnderline"/>
          <w:highlight w:val="yellow"/>
        </w:rPr>
        <w:t xml:space="preserve">as a </w:t>
      </w:r>
      <w:r w:rsidRPr="00AC1599">
        <w:rPr>
          <w:rStyle w:val="Emphasis"/>
          <w:highlight w:val="yellow"/>
        </w:rPr>
        <w:t>practical</w:t>
      </w:r>
      <w:r w:rsidRPr="00AC1599">
        <w:rPr>
          <w:rStyle w:val="StyleUnderline"/>
          <w:highlight w:val="yellow"/>
        </w:rPr>
        <w:t xml:space="preserve"> matter</w:t>
      </w:r>
      <w:r w:rsidRPr="007E7468">
        <w:rPr>
          <w:sz w:val="16"/>
        </w:rPr>
        <w:t xml:space="preserve">.”). </w:t>
      </w:r>
      <w:r w:rsidRPr="007E7468">
        <w:t>[FOOTNOTE 155 ENDS]</w:t>
      </w:r>
      <w:r w:rsidRPr="007E7468">
        <w:rPr>
          <w:sz w:val="16"/>
        </w:rPr>
        <w:t xml:space="preserve"> All three writers described this phenomenon as </w:t>
      </w:r>
      <w:r w:rsidRPr="00C20CDD">
        <w:rPr>
          <w:rStyle w:val="StyleUnderline"/>
          <w:highlight w:val="yellow"/>
        </w:rPr>
        <w:t>a</w:t>
      </w:r>
      <w:r w:rsidRPr="00C20CDD">
        <w:rPr>
          <w:sz w:val="16"/>
          <w:highlight w:val="yellow"/>
        </w:rPr>
        <w:t xml:space="preserve"> </w:t>
      </w:r>
      <w:r w:rsidRPr="00C20CDD">
        <w:rPr>
          <w:rStyle w:val="Emphasis"/>
          <w:highlight w:val="yellow"/>
        </w:rPr>
        <w:t>significant lost opportunity</w:t>
      </w:r>
      <w:r w:rsidRPr="007E7468">
        <w:rPr>
          <w:sz w:val="16"/>
        </w:rPr>
        <w:t xml:space="preserve">.156 </w:t>
      </w:r>
      <w:r w:rsidRPr="007E7468">
        <w:t>[FOOTNOTE 156 BEGINS]</w:t>
      </w:r>
      <w:r w:rsidRPr="007E7468">
        <w:rPr>
          <w:sz w:val="16"/>
        </w:rPr>
        <w:t xml:space="preserve"> Ginsburg, supra note 108, at 1432; Kramer, supra note 16, at 79 (“As a result, </w:t>
      </w:r>
      <w:r w:rsidRPr="007E7468">
        <w:rPr>
          <w:rStyle w:val="StyleUnderline"/>
        </w:rPr>
        <w:t>Congress gives</w:t>
      </w:r>
      <w:r w:rsidRPr="007E7468">
        <w:rPr>
          <w:sz w:val="16"/>
        </w:rPr>
        <w:t xml:space="preserve"> </w:t>
      </w:r>
      <w:r w:rsidRPr="007E7468">
        <w:rPr>
          <w:rStyle w:val="Emphasis"/>
        </w:rPr>
        <w:t>little</w:t>
      </w:r>
      <w:r w:rsidRPr="007E7468">
        <w:rPr>
          <w:sz w:val="16"/>
        </w:rPr>
        <w:t xml:space="preserve"> systematic </w:t>
      </w:r>
      <w:r w:rsidRPr="007E7468">
        <w:rPr>
          <w:rStyle w:val="Emphasis"/>
        </w:rPr>
        <w:t>consideration</w:t>
      </w:r>
      <w:r w:rsidRPr="007E7468">
        <w:rPr>
          <w:sz w:val="16"/>
        </w:rPr>
        <w:t xml:space="preserve"> </w:t>
      </w:r>
      <w:r w:rsidRPr="007E7468">
        <w:rPr>
          <w:rStyle w:val="StyleUnderline"/>
        </w:rPr>
        <w:t>to the impact of new legislation on</w:t>
      </w:r>
      <w:r w:rsidRPr="007E7468">
        <w:rPr>
          <w:sz w:val="16"/>
        </w:rPr>
        <w:t xml:space="preserve"> the </w:t>
      </w:r>
      <w:r w:rsidRPr="007E7468">
        <w:rPr>
          <w:rStyle w:val="Emphasis"/>
        </w:rPr>
        <w:t>federal courts</w:t>
      </w:r>
      <w:r w:rsidRPr="007E7468">
        <w:rPr>
          <w:sz w:val="16"/>
        </w:rPr>
        <w:t xml:space="preserve">. What </w:t>
      </w:r>
      <w:r w:rsidRPr="007E7468">
        <w:rPr>
          <w:rStyle w:val="Emphasis"/>
        </w:rPr>
        <w:t>planning</w:t>
      </w:r>
      <w:r w:rsidRPr="007E7468">
        <w:rPr>
          <w:sz w:val="16"/>
        </w:rPr>
        <w:t xml:space="preserve"> takes place </w:t>
      </w:r>
      <w:r w:rsidRPr="007E7468">
        <w:rPr>
          <w:rStyle w:val="StyleUnderline"/>
        </w:rPr>
        <w:t xml:space="preserve">is done </w:t>
      </w:r>
      <w:r w:rsidRPr="007E7468">
        <w:rPr>
          <w:rStyle w:val="Emphasis"/>
        </w:rPr>
        <w:t>haphazardly</w:t>
      </w:r>
      <w:r w:rsidRPr="007E7468">
        <w:rPr>
          <w:rStyle w:val="StyleUnderline"/>
        </w:rPr>
        <w:t xml:space="preserve"> in </w:t>
      </w:r>
      <w:r w:rsidRPr="007E7468">
        <w:rPr>
          <w:rStyle w:val="Emphasis"/>
        </w:rPr>
        <w:t>committee</w:t>
      </w:r>
      <w:r w:rsidRPr="007E7468">
        <w:rPr>
          <w:rStyle w:val="StyleUnderline"/>
        </w:rPr>
        <w:t>, and on those occasions when serious consideration is given to structuring federal jurisdiction, questions of efficiency are seldom in the foreground</w:t>
      </w:r>
      <w:r w:rsidRPr="007E7468">
        <w:rPr>
          <w:sz w:val="16"/>
        </w:rPr>
        <w:t xml:space="preserve">.”); </w:t>
      </w:r>
      <w:proofErr w:type="spellStart"/>
      <w:r w:rsidRPr="007E7468">
        <w:rPr>
          <w:sz w:val="16"/>
        </w:rPr>
        <w:t>Gouvin</w:t>
      </w:r>
      <w:proofErr w:type="spellEnd"/>
      <w:r w:rsidRPr="007E7468">
        <w:rPr>
          <w:sz w:val="16"/>
        </w:rPr>
        <w:t>, supra note 155, at 1370 (“</w:t>
      </w:r>
      <w:r w:rsidRPr="00C20CDD">
        <w:rPr>
          <w:rStyle w:val="StyleUnderline"/>
          <w:highlight w:val="yellow"/>
        </w:rPr>
        <w:t xml:space="preserve">By </w:t>
      </w:r>
      <w:r w:rsidRPr="00C20CDD">
        <w:rPr>
          <w:rStyle w:val="Emphasis"/>
          <w:highlight w:val="yellow"/>
        </w:rPr>
        <w:t>invigorating the Office</w:t>
      </w:r>
      <w:r w:rsidRPr="00C20CDD">
        <w:rPr>
          <w:rStyle w:val="StyleUnderline"/>
          <w:highlight w:val="yellow"/>
        </w:rPr>
        <w:t xml:space="preserve">, the </w:t>
      </w:r>
      <w:r w:rsidRPr="00C20CDD">
        <w:rPr>
          <w:rStyle w:val="Emphasis"/>
          <w:highlight w:val="yellow"/>
        </w:rPr>
        <w:t>judiciary's</w:t>
      </w:r>
      <w:r w:rsidRPr="00C20CDD">
        <w:rPr>
          <w:rStyle w:val="StyleUnderline"/>
          <w:highlight w:val="yellow"/>
        </w:rPr>
        <w:t xml:space="preserve"> task</w:t>
      </w:r>
      <w:r w:rsidRPr="007E7468">
        <w:rPr>
          <w:sz w:val="16"/>
        </w:rPr>
        <w:t xml:space="preserve"> of deciphering legislation </w:t>
      </w:r>
      <w:r w:rsidRPr="00C20CDD">
        <w:rPr>
          <w:rStyle w:val="StyleUnderline"/>
          <w:highlight w:val="yellow"/>
        </w:rPr>
        <w:t>might be</w:t>
      </w:r>
      <w:r w:rsidRPr="007E7468">
        <w:rPr>
          <w:rStyle w:val="StyleUnderline"/>
        </w:rPr>
        <w:t xml:space="preserve"> made </w:t>
      </w:r>
      <w:proofErr w:type="gramStart"/>
      <w:r w:rsidRPr="00C20CDD">
        <w:rPr>
          <w:rStyle w:val="Emphasis"/>
          <w:highlight w:val="yellow"/>
        </w:rPr>
        <w:t>easier</w:t>
      </w:r>
      <w:proofErr w:type="gramEnd"/>
      <w:r w:rsidRPr="00C20CDD">
        <w:rPr>
          <w:sz w:val="16"/>
          <w:highlight w:val="yellow"/>
        </w:rPr>
        <w:t xml:space="preserve"> </w:t>
      </w:r>
      <w:r w:rsidRPr="00C20CDD">
        <w:rPr>
          <w:rStyle w:val="StyleUnderline"/>
          <w:highlight w:val="yellow"/>
        </w:rPr>
        <w:t>and</w:t>
      </w:r>
      <w:r w:rsidRPr="007E7468">
        <w:rPr>
          <w:sz w:val="16"/>
        </w:rPr>
        <w:t xml:space="preserve"> the </w:t>
      </w:r>
      <w:r w:rsidRPr="00C20CDD">
        <w:rPr>
          <w:rStyle w:val="Emphasis"/>
          <w:highlight w:val="yellow"/>
        </w:rPr>
        <w:t>quality</w:t>
      </w:r>
      <w:r w:rsidRPr="007E7468">
        <w:rPr>
          <w:sz w:val="16"/>
        </w:rPr>
        <w:t xml:space="preserve"> of the legislative product </w:t>
      </w:r>
      <w:r w:rsidRPr="007E7468">
        <w:rPr>
          <w:rStyle w:val="StyleUnderline"/>
        </w:rPr>
        <w:t>may</w:t>
      </w:r>
      <w:r w:rsidRPr="007E7468">
        <w:rPr>
          <w:sz w:val="16"/>
        </w:rPr>
        <w:t xml:space="preserve"> </w:t>
      </w:r>
      <w:r w:rsidRPr="00C20CDD">
        <w:rPr>
          <w:rStyle w:val="Emphasis"/>
          <w:highlight w:val="yellow"/>
        </w:rPr>
        <w:t>improve</w:t>
      </w:r>
      <w:r w:rsidRPr="007E7468">
        <w:rPr>
          <w:sz w:val="16"/>
        </w:rPr>
        <w:t xml:space="preserve">.”). </w:t>
      </w:r>
      <w:r w:rsidRPr="007E7468">
        <w:t>[FOOTNOTE 156 ENDS]</w:t>
      </w:r>
      <w:r w:rsidRPr="007E7468">
        <w:rPr>
          <w:sz w:val="16"/>
        </w:rPr>
        <w:t xml:space="preserve"> </w:t>
      </w:r>
      <w:proofErr w:type="spellStart"/>
      <w:r w:rsidRPr="007E7468">
        <w:rPr>
          <w:sz w:val="16"/>
        </w:rPr>
        <w:t>Gouvin</w:t>
      </w:r>
      <w:proofErr w:type="spellEnd"/>
      <w:r w:rsidRPr="007E7468">
        <w:rPr>
          <w:sz w:val="16"/>
        </w:rPr>
        <w:t xml:space="preserve"> noted that political realities may prevent the Office from effectuating change, even if it were granted the power to do so.157 *193 Notably, however, the kind of changes Professor </w:t>
      </w:r>
      <w:proofErr w:type="spellStart"/>
      <w:r w:rsidRPr="007E7468">
        <w:rPr>
          <w:sz w:val="16"/>
        </w:rPr>
        <w:t>Gouvin</w:t>
      </w:r>
      <w:proofErr w:type="spellEnd"/>
      <w:r w:rsidRPr="007E7468">
        <w:rPr>
          <w:sz w:val="16"/>
        </w:rPr>
        <w:t xml:space="preserve"> imagined this office undertaking seemed to go beyond the “noncontroversial” and “housekeeping” functions that Justice Ginsburg and Professor Kramer suggested would fall within the jurisdiction of a law revision commission, making Professor </w:t>
      </w:r>
      <w:proofErr w:type="spellStart"/>
      <w:r w:rsidRPr="007E7468">
        <w:rPr>
          <w:sz w:val="16"/>
        </w:rPr>
        <w:t>Gouvin's</w:t>
      </w:r>
      <w:proofErr w:type="spellEnd"/>
      <w:r w:rsidRPr="007E7468">
        <w:rPr>
          <w:sz w:val="16"/>
        </w:rPr>
        <w:t xml:space="preserve"> proposal arguably more consistent with Justice Cardozo's vision and the American Law Institute model than the more limited proposals are.158</w:t>
      </w:r>
    </w:p>
    <w:p w14:paraId="7A6CCEF3" w14:textId="2DC0EBE2" w:rsidR="007F2BF5" w:rsidRDefault="000905A4" w:rsidP="007F2BF5">
      <w:pPr>
        <w:pStyle w:val="Heading4"/>
      </w:pPr>
      <w:r>
        <w:t xml:space="preserve">4. </w:t>
      </w:r>
      <w:r w:rsidR="007F2BF5">
        <w:t xml:space="preserve">OLRC has tons of power over how the law is presented to outside audiences. </w:t>
      </w:r>
    </w:p>
    <w:p w14:paraId="3B4C2967" w14:textId="77777777" w:rsidR="007F2BF5" w:rsidRPr="00E22AD3" w:rsidRDefault="007F2BF5" w:rsidP="007F2BF5">
      <w:r>
        <w:t xml:space="preserve">Jarrod </w:t>
      </w:r>
      <w:proofErr w:type="spellStart"/>
      <w:r w:rsidRPr="00E22AD3">
        <w:rPr>
          <w:rStyle w:val="Style13ptBold"/>
        </w:rPr>
        <w:t>Shobe</w:t>
      </w:r>
      <w:proofErr w:type="spellEnd"/>
      <w:r w:rsidRPr="00E22AD3">
        <w:rPr>
          <w:rStyle w:val="Style13ptBold"/>
        </w:rPr>
        <w:t xml:space="preserve"> 19</w:t>
      </w:r>
      <w:r>
        <w:t xml:space="preserve">, Associate Professor of Law, J. Reuben Clark Law School, Brigham Young University, “Enacted Legislative Findings and Purposes,” 86 U. Chi. L. Rev. 669, May 2019, </w:t>
      </w:r>
      <w:proofErr w:type="spellStart"/>
      <w:r>
        <w:t>WestLaw</w:t>
      </w:r>
      <w:proofErr w:type="spellEnd"/>
    </w:p>
    <w:p w14:paraId="73DD2843" w14:textId="77777777" w:rsidR="007F2BF5" w:rsidRPr="00B60A8C" w:rsidRDefault="007F2BF5" w:rsidP="007F2BF5">
      <w:pPr>
        <w:rPr>
          <w:sz w:val="16"/>
        </w:rPr>
      </w:pPr>
      <w:r w:rsidRPr="00B60A8C">
        <w:rPr>
          <w:sz w:val="16"/>
        </w:rPr>
        <w:t xml:space="preserve">In other ways, however, </w:t>
      </w:r>
      <w:r w:rsidRPr="00B60A8C">
        <w:rPr>
          <w:rStyle w:val="StyleUnderline"/>
        </w:rPr>
        <w:t>enacted findings and purposes are</w:t>
      </w:r>
      <w:r w:rsidRPr="00B60A8C">
        <w:rPr>
          <w:sz w:val="16"/>
        </w:rPr>
        <w:t xml:space="preserve"> different from other statutory language. For example, they are </w:t>
      </w:r>
      <w:r w:rsidRPr="00B60A8C">
        <w:rPr>
          <w:rStyle w:val="StyleUnderline"/>
        </w:rPr>
        <w:t>drafted by political staff</w:t>
      </w:r>
      <w:r w:rsidRPr="00B60A8C">
        <w:rPr>
          <w:sz w:val="16"/>
        </w:rPr>
        <w:t xml:space="preserve"> who are </w:t>
      </w:r>
      <w:r w:rsidRPr="00B60A8C">
        <w:rPr>
          <w:rStyle w:val="StyleUnderline"/>
        </w:rPr>
        <w:t>much more closely connected to members of Congress than nonpartisan drafters from</w:t>
      </w:r>
      <w:r w:rsidRPr="00B60A8C">
        <w:rPr>
          <w:sz w:val="16"/>
        </w:rPr>
        <w:t xml:space="preserve"> Congress's </w:t>
      </w:r>
      <w:r w:rsidRPr="00B60A8C">
        <w:rPr>
          <w:rStyle w:val="Emphasis"/>
        </w:rPr>
        <w:t>Offices of Legislative Counsel</w:t>
      </w:r>
      <w:r w:rsidRPr="00B60A8C">
        <w:rPr>
          <w:rStyle w:val="StyleUnderline"/>
        </w:rPr>
        <w:t>, who often draft the more</w:t>
      </w:r>
      <w:r w:rsidRPr="00B60A8C">
        <w:rPr>
          <w:sz w:val="16"/>
        </w:rPr>
        <w:t xml:space="preserve"> </w:t>
      </w:r>
      <w:r w:rsidRPr="00B60A8C">
        <w:rPr>
          <w:rStyle w:val="Emphasis"/>
        </w:rPr>
        <w:t>technical</w:t>
      </w:r>
      <w:r w:rsidRPr="00B60A8C">
        <w:rPr>
          <w:sz w:val="16"/>
        </w:rPr>
        <w:t xml:space="preserve"> </w:t>
      </w:r>
      <w:r w:rsidRPr="00B60A8C">
        <w:rPr>
          <w:rStyle w:val="StyleUnderline"/>
        </w:rPr>
        <w:t>provisions of statutes</w:t>
      </w:r>
      <w:r w:rsidRPr="00B60A8C">
        <w:rPr>
          <w:sz w:val="16"/>
        </w:rPr>
        <w:t xml:space="preserve">.8 In fact, Legislative Counsel explicitly discourage the inclusion of findings and purposes in bills, advising Congress that those materials are best left to committee reports.9 Despite this admonition, Congress continues to frequently include them in statutes. Findings and purposes are prominently placed at the beginning of statutes and are written in plain language that is intelligible to members of Congress and their high-level staffs, and so they may be the statutory language that members of Congress and their high-level staffs are most likely to read. </w:t>
      </w:r>
      <w:r w:rsidRPr="00B60A8C">
        <w:rPr>
          <w:rStyle w:val="StyleUnderline"/>
        </w:rPr>
        <w:t xml:space="preserve">Members of </w:t>
      </w:r>
      <w:r w:rsidRPr="000E1650">
        <w:rPr>
          <w:rStyle w:val="Emphasis"/>
          <w:highlight w:val="yellow"/>
        </w:rPr>
        <w:t>Congress</w:t>
      </w:r>
      <w:r w:rsidRPr="000E1650">
        <w:rPr>
          <w:rStyle w:val="StyleUnderline"/>
          <w:highlight w:val="yellow"/>
        </w:rPr>
        <w:t xml:space="preserve"> </w:t>
      </w:r>
      <w:r w:rsidRPr="000E1650">
        <w:rPr>
          <w:rStyle w:val="Emphasis"/>
          <w:highlight w:val="yellow"/>
        </w:rPr>
        <w:t>generally</w:t>
      </w:r>
      <w:r w:rsidRPr="000E1650">
        <w:rPr>
          <w:rStyle w:val="StyleUnderline"/>
          <w:highlight w:val="yellow"/>
        </w:rPr>
        <w:t xml:space="preserve"> engage</w:t>
      </w:r>
      <w:r w:rsidRPr="00B60A8C">
        <w:rPr>
          <w:rStyle w:val="StyleUnderline"/>
        </w:rPr>
        <w:t xml:space="preserve"> with </w:t>
      </w:r>
      <w:r w:rsidRPr="000E1650">
        <w:rPr>
          <w:rStyle w:val="StyleUnderline"/>
          <w:highlight w:val="yellow"/>
        </w:rPr>
        <w:t>legislation at a</w:t>
      </w:r>
      <w:r w:rsidRPr="00B60A8C">
        <w:rPr>
          <w:rStyle w:val="StyleUnderline"/>
        </w:rPr>
        <w:t xml:space="preserve"> relatively </w:t>
      </w:r>
      <w:r w:rsidRPr="000E1650">
        <w:rPr>
          <w:rStyle w:val="Emphasis"/>
          <w:highlight w:val="yellow"/>
        </w:rPr>
        <w:t>high level of abstraction</w:t>
      </w:r>
      <w:r w:rsidRPr="00B60A8C">
        <w:rPr>
          <w:sz w:val="16"/>
        </w:rPr>
        <w:t>, and it may be that enacted findings and purposes, rather than the much more voluminous *673 unenacted legislative history, best reflect members' understanding of why a bill was drafted and what it was meant to accomplish.</w:t>
      </w:r>
    </w:p>
    <w:p w14:paraId="065E7600" w14:textId="77777777" w:rsidR="007F2BF5" w:rsidRDefault="007F2BF5" w:rsidP="007F2BF5">
      <w:pPr>
        <w:rPr>
          <w:sz w:val="16"/>
        </w:rPr>
      </w:pPr>
      <w:r w:rsidRPr="00B60A8C">
        <w:rPr>
          <w:sz w:val="16"/>
        </w:rPr>
        <w:t xml:space="preserve">Another notable difference between findings and purposes and other statutory text is in the way they are codified. Although findings and purposes are valid law published in </w:t>
      </w:r>
      <w:r w:rsidRPr="000E1650">
        <w:rPr>
          <w:rStyle w:val="StyleUnderline"/>
          <w:highlight w:val="yellow"/>
        </w:rPr>
        <w:t xml:space="preserve">the </w:t>
      </w:r>
      <w:r w:rsidRPr="000E1650">
        <w:rPr>
          <w:rStyle w:val="Emphasis"/>
          <w:highlight w:val="yellow"/>
        </w:rPr>
        <w:t>Statutes</w:t>
      </w:r>
      <w:r w:rsidRPr="00B60A8C">
        <w:rPr>
          <w:rStyle w:val="StyleUnderline"/>
        </w:rPr>
        <w:t xml:space="preserve"> at Large, </w:t>
      </w:r>
      <w:r w:rsidRPr="000E1650">
        <w:rPr>
          <w:rStyle w:val="StyleUnderline"/>
        </w:rPr>
        <w:t xml:space="preserve">which contain the law as </w:t>
      </w:r>
      <w:r w:rsidRPr="000E1650">
        <w:rPr>
          <w:rStyle w:val="Emphasis"/>
        </w:rPr>
        <w:t>passed by Congress</w:t>
      </w:r>
      <w:r w:rsidRPr="000E1650">
        <w:rPr>
          <w:rStyle w:val="StyleUnderline"/>
        </w:rPr>
        <w:t xml:space="preserve"> and</w:t>
      </w:r>
      <w:r w:rsidRPr="000E1650">
        <w:rPr>
          <w:sz w:val="16"/>
        </w:rPr>
        <w:t xml:space="preserve"> </w:t>
      </w:r>
      <w:r w:rsidRPr="000E1650">
        <w:rPr>
          <w:rStyle w:val="Emphasis"/>
        </w:rPr>
        <w:t>signed</w:t>
      </w:r>
      <w:r w:rsidRPr="000E1650">
        <w:rPr>
          <w:rStyle w:val="StyleUnderline"/>
        </w:rPr>
        <w:t xml:space="preserve"> by the </w:t>
      </w:r>
      <w:r w:rsidRPr="000E1650">
        <w:rPr>
          <w:rStyle w:val="Emphasis"/>
        </w:rPr>
        <w:t>president</w:t>
      </w:r>
      <w:r w:rsidRPr="000E1650">
        <w:rPr>
          <w:sz w:val="16"/>
        </w:rPr>
        <w:t xml:space="preserve">,10 </w:t>
      </w:r>
      <w:r w:rsidRPr="000E1650">
        <w:rPr>
          <w:rStyle w:val="StyleUnderline"/>
        </w:rPr>
        <w:t xml:space="preserve">it is </w:t>
      </w:r>
      <w:r w:rsidRPr="000E1650">
        <w:rPr>
          <w:rStyle w:val="Emphasis"/>
        </w:rPr>
        <w:t>common practice</w:t>
      </w:r>
      <w:r w:rsidRPr="000E1650">
        <w:rPr>
          <w:rStyle w:val="StyleUnderline"/>
        </w:rPr>
        <w:t xml:space="preserve"> for a bill to be </w:t>
      </w:r>
      <w:r w:rsidRPr="000E1650">
        <w:rPr>
          <w:rStyle w:val="Emphasis"/>
        </w:rPr>
        <w:t>stripped of its findings and purposes</w:t>
      </w:r>
      <w:r w:rsidRPr="000E1650">
        <w:rPr>
          <w:sz w:val="16"/>
        </w:rPr>
        <w:t xml:space="preserve"> </w:t>
      </w:r>
      <w:r w:rsidRPr="000E1650">
        <w:rPr>
          <w:rStyle w:val="StyleUnderline"/>
        </w:rPr>
        <w:t xml:space="preserve">before the rest of the statute is placed in the </w:t>
      </w:r>
      <w:r w:rsidRPr="000E1650">
        <w:rPr>
          <w:rStyle w:val="Emphasis"/>
        </w:rPr>
        <w:t>main</w:t>
      </w:r>
      <w:r w:rsidRPr="000E1650">
        <w:rPr>
          <w:rStyle w:val="StyleUnderline"/>
        </w:rPr>
        <w:t xml:space="preserve"> text of the US Code</w:t>
      </w:r>
      <w:r w:rsidRPr="000E1650">
        <w:rPr>
          <w:sz w:val="16"/>
        </w:rPr>
        <w:t xml:space="preserve">.11 Findings and purposes most commonly end up in notes to the Code, where they can be difficult to locate and identify as enacted text because they are often placed far from much of the rest of a bill's text and often appear similar to other unenacted editor's notes. Even more surprisingly, findings and purposes are sometimes left out of the Code altogether.12 </w:t>
      </w:r>
      <w:r w:rsidRPr="000E1650">
        <w:rPr>
          <w:rStyle w:val="StyleUnderline"/>
        </w:rPr>
        <w:t xml:space="preserve">The </w:t>
      </w:r>
      <w:r w:rsidRPr="000E1650">
        <w:rPr>
          <w:rStyle w:val="StyleUnderline"/>
          <w:highlight w:val="yellow"/>
        </w:rPr>
        <w:t>decision</w:t>
      </w:r>
      <w:r w:rsidRPr="000E1650">
        <w:rPr>
          <w:rStyle w:val="StyleUnderline"/>
        </w:rPr>
        <w:t xml:space="preserve"> of </w:t>
      </w:r>
      <w:r w:rsidRPr="000E1650">
        <w:rPr>
          <w:rStyle w:val="Emphasis"/>
          <w:highlight w:val="yellow"/>
        </w:rPr>
        <w:t>where to put</w:t>
      </w:r>
      <w:r w:rsidRPr="000E1650">
        <w:rPr>
          <w:sz w:val="16"/>
        </w:rPr>
        <w:t xml:space="preserve"> findings and purposes </w:t>
      </w:r>
      <w:r w:rsidRPr="000E1650">
        <w:rPr>
          <w:rStyle w:val="StyleUnderline"/>
        </w:rPr>
        <w:t xml:space="preserve">in the </w:t>
      </w:r>
      <w:r w:rsidRPr="000E1650">
        <w:rPr>
          <w:rStyle w:val="Emphasis"/>
          <w:highlight w:val="yellow"/>
        </w:rPr>
        <w:t>Code</w:t>
      </w:r>
      <w:r w:rsidRPr="000E1650">
        <w:rPr>
          <w:rStyle w:val="StyleUnderline"/>
        </w:rPr>
        <w:t>, or whether to leave</w:t>
      </w:r>
      <w:r w:rsidRPr="000E1650">
        <w:rPr>
          <w:sz w:val="16"/>
        </w:rPr>
        <w:t xml:space="preserve"> them </w:t>
      </w:r>
      <w:r w:rsidRPr="000E1650">
        <w:rPr>
          <w:rStyle w:val="StyleUnderline"/>
        </w:rPr>
        <w:t xml:space="preserve">out altogether, </w:t>
      </w:r>
      <w:r w:rsidRPr="000E1650">
        <w:rPr>
          <w:rStyle w:val="StyleUnderline"/>
          <w:highlight w:val="yellow"/>
        </w:rPr>
        <w:t>is made by</w:t>
      </w:r>
      <w:r w:rsidRPr="000E1650">
        <w:rPr>
          <w:rStyle w:val="StyleUnderline"/>
        </w:rPr>
        <w:t xml:space="preserve"> the Office of the Law Revision Counsel</w:t>
      </w:r>
      <w:r w:rsidRPr="000E1650">
        <w:rPr>
          <w:sz w:val="16"/>
        </w:rPr>
        <w:t xml:space="preserve"> (</w:t>
      </w:r>
      <w:r w:rsidRPr="000E1650">
        <w:rPr>
          <w:rStyle w:val="Emphasis"/>
          <w:highlight w:val="yellow"/>
        </w:rPr>
        <w:t>OLRC</w:t>
      </w:r>
      <w:r w:rsidRPr="000E1650">
        <w:rPr>
          <w:sz w:val="16"/>
        </w:rPr>
        <w:t xml:space="preserve">), </w:t>
      </w:r>
      <w:r w:rsidRPr="000E1650">
        <w:rPr>
          <w:rStyle w:val="StyleUnderline"/>
        </w:rPr>
        <w:t>an unelected body within Congress that is responsible for the codification</w:t>
      </w:r>
      <w:r w:rsidRPr="00B60A8C">
        <w:rPr>
          <w:rStyle w:val="StyleUnderline"/>
        </w:rPr>
        <w:t xml:space="preserve"> process. </w:t>
      </w:r>
      <w:r w:rsidRPr="000E1650">
        <w:rPr>
          <w:rStyle w:val="StyleUnderline"/>
          <w:highlight w:val="yellow"/>
        </w:rPr>
        <w:t xml:space="preserve">These </w:t>
      </w:r>
      <w:r w:rsidRPr="000E1650">
        <w:rPr>
          <w:rStyle w:val="Emphasis"/>
          <w:highlight w:val="yellow"/>
        </w:rPr>
        <w:t>technical organizers</w:t>
      </w:r>
      <w:r w:rsidRPr="00B60A8C">
        <w:rPr>
          <w:rStyle w:val="StyleUnderline"/>
        </w:rPr>
        <w:t xml:space="preserve"> of the Code </w:t>
      </w:r>
      <w:r w:rsidRPr="000E1650">
        <w:rPr>
          <w:rStyle w:val="StyleUnderline"/>
          <w:highlight w:val="yellow"/>
        </w:rPr>
        <w:t xml:space="preserve">have </w:t>
      </w:r>
      <w:r w:rsidRPr="000E1650">
        <w:rPr>
          <w:rStyle w:val="Emphasis"/>
          <w:highlight w:val="yellow"/>
        </w:rPr>
        <w:t>significant power over how</w:t>
      </w:r>
      <w:r w:rsidRPr="00B60A8C">
        <w:rPr>
          <w:sz w:val="16"/>
        </w:rPr>
        <w:t xml:space="preserve"> (and in some cases, whether) </w:t>
      </w:r>
      <w:r w:rsidRPr="000E1650">
        <w:rPr>
          <w:rStyle w:val="Emphasis"/>
          <w:highlight w:val="yellow"/>
        </w:rPr>
        <w:t>courts, litigants, and the public see</w:t>
      </w:r>
      <w:r w:rsidRPr="00B60A8C">
        <w:rPr>
          <w:rStyle w:val="Emphasis"/>
        </w:rPr>
        <w:t xml:space="preserve"> the </w:t>
      </w:r>
      <w:r w:rsidRPr="000E1650">
        <w:rPr>
          <w:rStyle w:val="Emphasis"/>
          <w:highlight w:val="yellow"/>
        </w:rPr>
        <w:t>law</w:t>
      </w:r>
      <w:r w:rsidRPr="000E1650">
        <w:rPr>
          <w:rStyle w:val="StyleUnderline"/>
          <w:highlight w:val="yellow"/>
        </w:rPr>
        <w:t>, but</w:t>
      </w:r>
      <w:r w:rsidRPr="00B60A8C">
        <w:rPr>
          <w:rStyle w:val="StyleUnderline"/>
        </w:rPr>
        <w:t xml:space="preserve"> their </w:t>
      </w:r>
      <w:r w:rsidRPr="000E1650">
        <w:rPr>
          <w:rStyle w:val="Emphasis"/>
          <w:highlight w:val="yellow"/>
        </w:rPr>
        <w:t>role</w:t>
      </w:r>
      <w:r w:rsidRPr="000E1650">
        <w:rPr>
          <w:rStyle w:val="StyleUnderline"/>
          <w:highlight w:val="yellow"/>
        </w:rPr>
        <w:t xml:space="preserve"> has gone </w:t>
      </w:r>
      <w:r w:rsidRPr="000E1650">
        <w:rPr>
          <w:rStyle w:val="Emphasis"/>
          <w:highlight w:val="yellow"/>
        </w:rPr>
        <w:t>unnoticed by scholars and judges</w:t>
      </w:r>
      <w:r w:rsidRPr="000E1650">
        <w:rPr>
          <w:sz w:val="16"/>
        </w:rPr>
        <w:t xml:space="preserve">. It is peculiar, to say the least, that </w:t>
      </w:r>
      <w:r w:rsidRPr="000E1650">
        <w:rPr>
          <w:rStyle w:val="StyleUnderline"/>
        </w:rPr>
        <w:t xml:space="preserve">this office </w:t>
      </w:r>
      <w:r w:rsidRPr="000E1650">
        <w:rPr>
          <w:rStyle w:val="Emphasis"/>
        </w:rPr>
        <w:t>regularly hides</w:t>
      </w:r>
      <w:r w:rsidRPr="000E1650">
        <w:rPr>
          <w:sz w:val="16"/>
        </w:rPr>
        <w:t xml:space="preserve"> away in notes </w:t>
      </w:r>
      <w:r w:rsidRPr="000E1650">
        <w:rPr>
          <w:rStyle w:val="StyleUnderline"/>
        </w:rPr>
        <w:t xml:space="preserve">some of the most </w:t>
      </w:r>
      <w:r w:rsidRPr="000E1650">
        <w:rPr>
          <w:rStyle w:val="Emphasis"/>
        </w:rPr>
        <w:t>salient text</w:t>
      </w:r>
      <w:r w:rsidRPr="000E1650">
        <w:rPr>
          <w:sz w:val="16"/>
        </w:rPr>
        <w:t xml:space="preserve"> that </w:t>
      </w:r>
      <w:r w:rsidRPr="000E1650">
        <w:rPr>
          <w:rStyle w:val="Emphasis"/>
        </w:rPr>
        <w:t>Congress</w:t>
      </w:r>
      <w:r w:rsidRPr="000E1650">
        <w:rPr>
          <w:sz w:val="16"/>
        </w:rPr>
        <w:t xml:space="preserve"> *674 </w:t>
      </w:r>
      <w:proofErr w:type="gramStart"/>
      <w:r w:rsidRPr="000E1650">
        <w:rPr>
          <w:rStyle w:val="Emphasis"/>
        </w:rPr>
        <w:t>enacts</w:t>
      </w:r>
      <w:r w:rsidRPr="000E1650">
        <w:rPr>
          <w:sz w:val="16"/>
        </w:rPr>
        <w:t>, and</w:t>
      </w:r>
      <w:proofErr w:type="gramEnd"/>
      <w:r w:rsidRPr="000E1650">
        <w:rPr>
          <w:sz w:val="16"/>
        </w:rPr>
        <w:t xml:space="preserve"> does so </w:t>
      </w:r>
      <w:r w:rsidRPr="000E1650">
        <w:rPr>
          <w:rStyle w:val="StyleUnderline"/>
        </w:rPr>
        <w:t xml:space="preserve">in ways that are inconsistent and based on institutional practice that is </w:t>
      </w:r>
      <w:r w:rsidRPr="000E1650">
        <w:rPr>
          <w:rStyle w:val="Emphasis"/>
        </w:rPr>
        <w:t>not accessible to</w:t>
      </w:r>
      <w:r w:rsidRPr="00B60A8C">
        <w:rPr>
          <w:rStyle w:val="Emphasis"/>
        </w:rPr>
        <w:t xml:space="preserve"> outsiders</w:t>
      </w:r>
      <w:r w:rsidRPr="00B60A8C">
        <w:rPr>
          <w:sz w:val="16"/>
        </w:rPr>
        <w:t>. This codification process is a potential explanation for the scant attention enacted findings and purposes have received from courts and scholars.</w:t>
      </w:r>
    </w:p>
    <w:p w14:paraId="70E18170" w14:textId="6CFDF2B1" w:rsidR="007F2BF5" w:rsidRPr="003E4C0F" w:rsidRDefault="000905A4" w:rsidP="007F2BF5">
      <w:pPr>
        <w:pStyle w:val="Heading4"/>
      </w:pPr>
      <w:r>
        <w:t xml:space="preserve">5. </w:t>
      </w:r>
      <w:r w:rsidR="007F2BF5">
        <w:t xml:space="preserve">Courts </w:t>
      </w:r>
      <w:r w:rsidR="007F2BF5">
        <w:rPr>
          <w:u w:val="single"/>
        </w:rPr>
        <w:t>assume</w:t>
      </w:r>
      <w:r w:rsidR="007F2BF5">
        <w:t xml:space="preserve"> the OLRC version is faithful to the original. This allows overwriting original legislative intent. </w:t>
      </w:r>
    </w:p>
    <w:p w14:paraId="162FA2AC" w14:textId="77777777" w:rsidR="007F2BF5" w:rsidRPr="0066763D" w:rsidRDefault="007F2BF5" w:rsidP="007F2BF5">
      <w:r>
        <w:t xml:space="preserve">Anita S. </w:t>
      </w:r>
      <w:r w:rsidRPr="0066763D">
        <w:rPr>
          <w:rStyle w:val="Style13ptBold"/>
        </w:rPr>
        <w:t>Krishnakumar 21</w:t>
      </w:r>
      <w:r>
        <w:t xml:space="preserve">, Mary C. Daly Professor of Law, St. John's University School of Law, “Cracking the Whole Code Rule,” 96 N.Y.U. L. Rev. 76, April 2021, </w:t>
      </w:r>
      <w:proofErr w:type="spellStart"/>
      <w:r>
        <w:t>WestLaw</w:t>
      </w:r>
      <w:proofErr w:type="spellEnd"/>
    </w:p>
    <w:p w14:paraId="3C805310" w14:textId="77777777" w:rsidR="007F2BF5" w:rsidRPr="00B60A8C" w:rsidRDefault="007F2BF5" w:rsidP="007F2BF5">
      <w:pPr>
        <w:rPr>
          <w:sz w:val="16"/>
        </w:rPr>
      </w:pPr>
      <w:r w:rsidRPr="00B60A8C">
        <w:rPr>
          <w:sz w:val="16"/>
        </w:rPr>
        <w:t xml:space="preserve">Some might wonder what is so bad about letting judges create a common law of statutory drafting conventions and word meanings. After all, our legal system is, at bottom, a common-law system, and judges have long </w:t>
      </w:r>
      <w:proofErr w:type="gramStart"/>
      <w:r w:rsidRPr="00B60A8C">
        <w:rPr>
          <w:sz w:val="16"/>
        </w:rPr>
        <w:t>been in charge of</w:t>
      </w:r>
      <w:proofErr w:type="gramEnd"/>
      <w:r w:rsidRPr="00B60A8C">
        <w:rPr>
          <w:sz w:val="16"/>
        </w:rPr>
        <w:t xml:space="preserve"> establishing common-law definitions for legal concepts such as “fraud,” “negligence,” and the like. Indeed, Black's Law Dictionary derives many of its definitions from caselaw.241 This is a counterargument that is more appealing at first blush than upon closer inspection. </w:t>
      </w:r>
      <w:r w:rsidRPr="00B60A8C">
        <w:rPr>
          <w:rStyle w:val="StyleUnderline"/>
        </w:rPr>
        <w:t>The problem with letting</w:t>
      </w:r>
      <w:r w:rsidRPr="00B60A8C">
        <w:rPr>
          <w:sz w:val="16"/>
        </w:rPr>
        <w:t xml:space="preserve"> </w:t>
      </w:r>
      <w:r w:rsidRPr="00B60A8C">
        <w:rPr>
          <w:rStyle w:val="Emphasis"/>
        </w:rPr>
        <w:t>judges</w:t>
      </w:r>
      <w:r w:rsidRPr="00B60A8C">
        <w:rPr>
          <w:sz w:val="16"/>
        </w:rPr>
        <w:t xml:space="preserve"> </w:t>
      </w:r>
      <w:r w:rsidRPr="00B60A8C">
        <w:rPr>
          <w:rStyle w:val="StyleUnderline"/>
        </w:rPr>
        <w:t>dictate</w:t>
      </w:r>
      <w:r w:rsidRPr="00B60A8C">
        <w:rPr>
          <w:sz w:val="16"/>
        </w:rPr>
        <w:t xml:space="preserve"> one-size-fits-all </w:t>
      </w:r>
      <w:r w:rsidRPr="00B60A8C">
        <w:rPr>
          <w:rStyle w:val="Emphasis"/>
        </w:rPr>
        <w:t>definitions for terms used in statutes</w:t>
      </w:r>
      <w:r w:rsidRPr="00B60A8C">
        <w:rPr>
          <w:sz w:val="16"/>
        </w:rPr>
        <w:t>--as opposed to letting them establish definitions for legal concepts like “fraud” that courts themselves created through the incremental lawmaking process that is the common law--</w:t>
      </w:r>
      <w:r w:rsidRPr="00B60A8C">
        <w:rPr>
          <w:rStyle w:val="StyleUnderline"/>
        </w:rPr>
        <w:t xml:space="preserve">is that </w:t>
      </w:r>
      <w:r w:rsidRPr="000E1650">
        <w:rPr>
          <w:rStyle w:val="Emphasis"/>
          <w:highlight w:val="yellow"/>
        </w:rPr>
        <w:t>judges are not</w:t>
      </w:r>
      <w:r w:rsidRPr="00B60A8C">
        <w:rPr>
          <w:rStyle w:val="Emphasis"/>
        </w:rPr>
        <w:t xml:space="preserve"> the </w:t>
      </w:r>
      <w:r w:rsidRPr="000E1650">
        <w:rPr>
          <w:rStyle w:val="Emphasis"/>
          <w:highlight w:val="yellow"/>
        </w:rPr>
        <w:t>drafters</w:t>
      </w:r>
      <w:r w:rsidRPr="00B60A8C">
        <w:rPr>
          <w:sz w:val="16"/>
        </w:rPr>
        <w:t xml:space="preserve">, </w:t>
      </w:r>
      <w:r w:rsidRPr="00B60A8C">
        <w:rPr>
          <w:rStyle w:val="StyleUnderline"/>
        </w:rPr>
        <w:t xml:space="preserve">or </w:t>
      </w:r>
      <w:r w:rsidRPr="00B60A8C">
        <w:rPr>
          <w:rStyle w:val="Emphasis"/>
        </w:rPr>
        <w:t>originators</w:t>
      </w:r>
      <w:r w:rsidRPr="00B60A8C">
        <w:rPr>
          <w:rStyle w:val="StyleUnderline"/>
        </w:rPr>
        <w:t xml:space="preserve">, </w:t>
      </w:r>
      <w:r w:rsidRPr="000E1650">
        <w:rPr>
          <w:rStyle w:val="StyleUnderline"/>
          <w:highlight w:val="yellow"/>
        </w:rPr>
        <w:t>of</w:t>
      </w:r>
      <w:r w:rsidRPr="000E1650">
        <w:rPr>
          <w:sz w:val="16"/>
          <w:highlight w:val="yellow"/>
        </w:rPr>
        <w:t xml:space="preserve"> </w:t>
      </w:r>
      <w:r w:rsidRPr="000E1650">
        <w:rPr>
          <w:rStyle w:val="Emphasis"/>
          <w:highlight w:val="yellow"/>
        </w:rPr>
        <w:t>statutory words</w:t>
      </w:r>
      <w:r w:rsidRPr="00B60A8C">
        <w:rPr>
          <w:rStyle w:val="Emphasis"/>
        </w:rPr>
        <w:t xml:space="preserve"> and phrases</w:t>
      </w:r>
      <w:r w:rsidRPr="00B60A8C">
        <w:rPr>
          <w:sz w:val="16"/>
        </w:rPr>
        <w:t xml:space="preserve">. </w:t>
      </w:r>
      <w:r w:rsidRPr="000E1650">
        <w:rPr>
          <w:rStyle w:val="Emphasis"/>
          <w:highlight w:val="yellow"/>
        </w:rPr>
        <w:t>Congress is</w:t>
      </w:r>
      <w:r w:rsidRPr="00B60A8C">
        <w:rPr>
          <w:sz w:val="16"/>
        </w:rPr>
        <w:t xml:space="preserve">. </w:t>
      </w:r>
      <w:r w:rsidRPr="00B60A8C">
        <w:rPr>
          <w:rStyle w:val="StyleUnderline"/>
        </w:rPr>
        <w:t>And</w:t>
      </w:r>
      <w:r w:rsidRPr="00B60A8C">
        <w:rPr>
          <w:sz w:val="16"/>
        </w:rPr>
        <w:t xml:space="preserve"> </w:t>
      </w:r>
      <w:r w:rsidRPr="00B60A8C">
        <w:rPr>
          <w:rStyle w:val="Emphasis"/>
        </w:rPr>
        <w:t>Congress</w:t>
      </w:r>
      <w:r w:rsidRPr="00B60A8C">
        <w:rPr>
          <w:sz w:val="16"/>
        </w:rPr>
        <w:t xml:space="preserve">, unlike common-law judges, </w:t>
      </w:r>
      <w:r w:rsidRPr="00B60A8C">
        <w:rPr>
          <w:rStyle w:val="StyleUnderline"/>
        </w:rPr>
        <w:t>enacts</w:t>
      </w:r>
      <w:r w:rsidRPr="00B60A8C">
        <w:rPr>
          <w:sz w:val="16"/>
        </w:rPr>
        <w:t xml:space="preserve"> </w:t>
      </w:r>
      <w:r w:rsidRPr="00B60A8C">
        <w:rPr>
          <w:rStyle w:val="Emphasis"/>
        </w:rPr>
        <w:t>individual</w:t>
      </w:r>
      <w:r w:rsidRPr="00B60A8C">
        <w:rPr>
          <w:sz w:val="16"/>
        </w:rPr>
        <w:t xml:space="preserve"> </w:t>
      </w:r>
      <w:r w:rsidRPr="00B60A8C">
        <w:rPr>
          <w:rStyle w:val="StyleUnderline"/>
        </w:rPr>
        <w:t xml:space="preserve">statutes to address </w:t>
      </w:r>
      <w:r w:rsidRPr="00B60A8C">
        <w:rPr>
          <w:rStyle w:val="Emphasis"/>
        </w:rPr>
        <w:t>specific</w:t>
      </w:r>
      <w:r w:rsidRPr="00B60A8C">
        <w:rPr>
          <w:sz w:val="16"/>
        </w:rPr>
        <w:t xml:space="preserve"> social </w:t>
      </w:r>
      <w:r w:rsidRPr="00B60A8C">
        <w:rPr>
          <w:rStyle w:val="Emphasis"/>
        </w:rPr>
        <w:t>problems</w:t>
      </w:r>
      <w:r w:rsidRPr="00B60A8C">
        <w:rPr>
          <w:rStyle w:val="StyleUnderline"/>
        </w:rPr>
        <w:t xml:space="preserve">; it does </w:t>
      </w:r>
      <w:r w:rsidRPr="00B60A8C">
        <w:rPr>
          <w:rStyle w:val="Emphasis"/>
        </w:rPr>
        <w:t>not</w:t>
      </w:r>
      <w:r w:rsidRPr="00B60A8C">
        <w:rPr>
          <w:sz w:val="16"/>
        </w:rPr>
        <w:t xml:space="preserve"> engage in incremental rulemaking or </w:t>
      </w:r>
      <w:r w:rsidRPr="00B60A8C">
        <w:rPr>
          <w:rStyle w:val="Emphasis"/>
        </w:rPr>
        <w:t>carefully</w:t>
      </w:r>
      <w:r w:rsidRPr="00B60A8C">
        <w:rPr>
          <w:sz w:val="16"/>
        </w:rPr>
        <w:t xml:space="preserve"> </w:t>
      </w:r>
      <w:r w:rsidRPr="00B60A8C">
        <w:rPr>
          <w:rStyle w:val="StyleUnderline"/>
        </w:rPr>
        <w:t xml:space="preserve">seek to </w:t>
      </w:r>
      <w:r w:rsidRPr="00B60A8C">
        <w:rPr>
          <w:rStyle w:val="Emphasis"/>
        </w:rPr>
        <w:t>harmonize</w:t>
      </w:r>
      <w:r w:rsidRPr="00B60A8C">
        <w:rPr>
          <w:sz w:val="16"/>
        </w:rPr>
        <w:t xml:space="preserve"> </w:t>
      </w:r>
      <w:r w:rsidRPr="00B60A8C">
        <w:rPr>
          <w:rStyle w:val="StyleUnderline"/>
        </w:rPr>
        <w:t xml:space="preserve">new statutes with </w:t>
      </w:r>
      <w:r w:rsidRPr="00B60A8C">
        <w:rPr>
          <w:rStyle w:val="Emphasis"/>
        </w:rPr>
        <w:t>older</w:t>
      </w:r>
      <w:r w:rsidRPr="00B60A8C">
        <w:rPr>
          <w:rStyle w:val="StyleUnderline"/>
        </w:rPr>
        <w:t xml:space="preserve"> ones </w:t>
      </w:r>
      <w:r w:rsidRPr="00B60A8C">
        <w:rPr>
          <w:rStyle w:val="Emphasis"/>
        </w:rPr>
        <w:t>already</w:t>
      </w:r>
      <w:r w:rsidRPr="00B60A8C">
        <w:rPr>
          <w:rStyle w:val="StyleUnderline"/>
        </w:rPr>
        <w:t xml:space="preserve"> on the books. Moreover, Congress's drafting choices are </w:t>
      </w:r>
      <w:r w:rsidRPr="00B60A8C">
        <w:rPr>
          <w:rStyle w:val="Emphasis"/>
        </w:rPr>
        <w:t>political</w:t>
      </w:r>
      <w:r w:rsidRPr="00B60A8C">
        <w:rPr>
          <w:sz w:val="16"/>
        </w:rPr>
        <w:t>--often taken from proposals provided by interest groups242--</w:t>
      </w:r>
      <w:r w:rsidRPr="00B60A8C">
        <w:rPr>
          <w:rStyle w:val="StyleUnderline"/>
        </w:rPr>
        <w:t xml:space="preserve">and are influenced by the need for political </w:t>
      </w:r>
      <w:r w:rsidRPr="00B60A8C">
        <w:rPr>
          <w:rStyle w:val="Emphasis"/>
        </w:rPr>
        <w:t>compromise</w:t>
      </w:r>
      <w:r w:rsidRPr="00B60A8C">
        <w:rPr>
          <w:rStyle w:val="StyleUnderline"/>
        </w:rPr>
        <w:t xml:space="preserve"> and </w:t>
      </w:r>
      <w:r w:rsidRPr="00B60A8C">
        <w:rPr>
          <w:rStyle w:val="Emphasis"/>
        </w:rPr>
        <w:t>coalition</w:t>
      </w:r>
      <w:r w:rsidRPr="00B60A8C">
        <w:rPr>
          <w:rStyle w:val="StyleUnderline"/>
        </w:rPr>
        <w:t xml:space="preserve"> building. </w:t>
      </w:r>
      <w:proofErr w:type="gramStart"/>
      <w:r w:rsidRPr="00B60A8C">
        <w:rPr>
          <w:rStyle w:val="StyleUnderline"/>
        </w:rPr>
        <w:t>So</w:t>
      </w:r>
      <w:proofErr w:type="gramEnd"/>
      <w:r w:rsidRPr="00B60A8C">
        <w:rPr>
          <w:rStyle w:val="StyleUnderline"/>
        </w:rPr>
        <w:t xml:space="preserve"> </w:t>
      </w:r>
      <w:r w:rsidRPr="003E4C0F">
        <w:rPr>
          <w:rStyle w:val="StyleUnderline"/>
          <w:highlight w:val="yellow"/>
        </w:rPr>
        <w:t xml:space="preserve">when judges </w:t>
      </w:r>
      <w:r w:rsidRPr="003E4C0F">
        <w:rPr>
          <w:rStyle w:val="Emphasis"/>
          <w:highlight w:val="yellow"/>
        </w:rPr>
        <w:t>insist</w:t>
      </w:r>
      <w:r w:rsidRPr="00B60A8C">
        <w:rPr>
          <w:sz w:val="16"/>
        </w:rPr>
        <w:t xml:space="preserve">, without any legislative-record support, that </w:t>
      </w:r>
      <w:r w:rsidRPr="00B60A8C">
        <w:rPr>
          <w:rStyle w:val="StyleUnderline"/>
        </w:rPr>
        <w:t xml:space="preserve">two </w:t>
      </w:r>
      <w:r w:rsidRPr="003E4C0F">
        <w:rPr>
          <w:rStyle w:val="StyleUnderline"/>
          <w:highlight w:val="yellow"/>
        </w:rPr>
        <w:t>statutes</w:t>
      </w:r>
      <w:r w:rsidRPr="00B60A8C">
        <w:rPr>
          <w:rStyle w:val="StyleUnderline"/>
        </w:rPr>
        <w:t xml:space="preserve"> enacted under different political conditions should be presumed to </w:t>
      </w:r>
      <w:r w:rsidRPr="003E4C0F">
        <w:rPr>
          <w:rStyle w:val="StyleUnderline"/>
          <w:highlight w:val="yellow"/>
        </w:rPr>
        <w:t>use</w:t>
      </w:r>
      <w:r w:rsidRPr="00B60A8C">
        <w:rPr>
          <w:rStyle w:val="StyleUnderline"/>
        </w:rPr>
        <w:t xml:space="preserve"> specific words and </w:t>
      </w:r>
      <w:r w:rsidRPr="003E4C0F">
        <w:rPr>
          <w:rStyle w:val="StyleUnderline"/>
          <w:highlight w:val="yellow"/>
        </w:rPr>
        <w:t xml:space="preserve">phrases </w:t>
      </w:r>
      <w:r w:rsidRPr="003E4C0F">
        <w:rPr>
          <w:rStyle w:val="Emphasis"/>
          <w:highlight w:val="yellow"/>
        </w:rPr>
        <w:t>consistently</w:t>
      </w:r>
      <w:r w:rsidRPr="00B60A8C">
        <w:rPr>
          <w:rStyle w:val="StyleUnderline"/>
        </w:rPr>
        <w:t xml:space="preserve">, they are </w:t>
      </w:r>
      <w:r w:rsidRPr="00B60A8C">
        <w:rPr>
          <w:rStyle w:val="Emphasis"/>
        </w:rPr>
        <w:t>not being “faithful agents” of the legislatures that drafted those statutes</w:t>
      </w:r>
      <w:r w:rsidRPr="00B60A8C">
        <w:rPr>
          <w:rStyle w:val="StyleUnderline"/>
        </w:rPr>
        <w:t xml:space="preserve">. Rather, </w:t>
      </w:r>
      <w:r w:rsidRPr="003E4C0F">
        <w:rPr>
          <w:rStyle w:val="StyleUnderline"/>
          <w:highlight w:val="yellow"/>
        </w:rPr>
        <w:t>they are imposing</w:t>
      </w:r>
      <w:r w:rsidRPr="00B60A8C">
        <w:rPr>
          <w:sz w:val="16"/>
        </w:rPr>
        <w:t xml:space="preserve"> the </w:t>
      </w:r>
      <w:r w:rsidRPr="00B60A8C">
        <w:rPr>
          <w:rStyle w:val="Emphasis"/>
        </w:rPr>
        <w:t xml:space="preserve">distinctly </w:t>
      </w:r>
      <w:r w:rsidRPr="003E4C0F">
        <w:rPr>
          <w:rStyle w:val="Emphasis"/>
          <w:highlight w:val="yellow"/>
        </w:rPr>
        <w:t>judicial</w:t>
      </w:r>
      <w:r w:rsidRPr="003E4C0F">
        <w:rPr>
          <w:sz w:val="16"/>
          <w:highlight w:val="yellow"/>
        </w:rPr>
        <w:t xml:space="preserve"> </w:t>
      </w:r>
      <w:r w:rsidRPr="003E4C0F">
        <w:rPr>
          <w:rStyle w:val="StyleUnderline"/>
          <w:highlight w:val="yellow"/>
        </w:rPr>
        <w:t xml:space="preserve">goals of </w:t>
      </w:r>
      <w:r w:rsidRPr="003E4C0F">
        <w:rPr>
          <w:rStyle w:val="Emphasis"/>
          <w:highlight w:val="yellow"/>
        </w:rPr>
        <w:t>coherence</w:t>
      </w:r>
      <w:r w:rsidRPr="00B60A8C">
        <w:rPr>
          <w:sz w:val="16"/>
        </w:rPr>
        <w:t xml:space="preserve">, elegance, </w:t>
      </w:r>
      <w:r w:rsidRPr="00B60A8C">
        <w:rPr>
          <w:rStyle w:val="StyleUnderline"/>
        </w:rPr>
        <w:t>and</w:t>
      </w:r>
      <w:r w:rsidRPr="00B60A8C">
        <w:rPr>
          <w:sz w:val="16"/>
        </w:rPr>
        <w:t xml:space="preserve"> </w:t>
      </w:r>
      <w:r w:rsidRPr="00B60A8C">
        <w:rPr>
          <w:rStyle w:val="Emphasis"/>
        </w:rPr>
        <w:t>logical consistency</w:t>
      </w:r>
      <w:r w:rsidRPr="00B60A8C">
        <w:rPr>
          <w:sz w:val="16"/>
        </w:rPr>
        <w:t xml:space="preserve"> </w:t>
      </w:r>
      <w:r w:rsidRPr="003E4C0F">
        <w:rPr>
          <w:rStyle w:val="StyleUnderline"/>
          <w:highlight w:val="yellow"/>
        </w:rPr>
        <w:t xml:space="preserve">onto a </w:t>
      </w:r>
      <w:r w:rsidRPr="003E4C0F">
        <w:rPr>
          <w:rStyle w:val="Emphasis"/>
          <w:highlight w:val="yellow"/>
        </w:rPr>
        <w:t>political product</w:t>
      </w:r>
      <w:r w:rsidRPr="00B60A8C">
        <w:rPr>
          <w:sz w:val="16"/>
        </w:rPr>
        <w:t xml:space="preserve"> </w:t>
      </w:r>
      <w:r w:rsidRPr="00B60A8C">
        <w:rPr>
          <w:rStyle w:val="StyleUnderline"/>
        </w:rPr>
        <w:t>that is</w:t>
      </w:r>
      <w:r w:rsidRPr="00B60A8C">
        <w:rPr>
          <w:sz w:val="16"/>
        </w:rPr>
        <w:t xml:space="preserve"> messy, </w:t>
      </w:r>
      <w:r w:rsidRPr="00B60A8C">
        <w:rPr>
          <w:rStyle w:val="Emphasis"/>
        </w:rPr>
        <w:t>chaotic</w:t>
      </w:r>
      <w:r w:rsidRPr="00B60A8C">
        <w:rPr>
          <w:sz w:val="16"/>
        </w:rPr>
        <w:t xml:space="preserve">, </w:t>
      </w:r>
      <w:r w:rsidRPr="00B60A8C">
        <w:rPr>
          <w:rStyle w:val="StyleUnderline"/>
        </w:rPr>
        <w:t>and full of often-</w:t>
      </w:r>
      <w:r w:rsidRPr="00B60A8C">
        <w:rPr>
          <w:rStyle w:val="Emphasis"/>
        </w:rPr>
        <w:t>contradictory compromises</w:t>
      </w:r>
      <w:r w:rsidRPr="00B60A8C">
        <w:rPr>
          <w:sz w:val="16"/>
        </w:rPr>
        <w:t>.</w:t>
      </w:r>
    </w:p>
    <w:p w14:paraId="21FF5798" w14:textId="77777777" w:rsidR="007F2BF5" w:rsidRPr="00B60A8C" w:rsidRDefault="007F2BF5" w:rsidP="007F2BF5">
      <w:pPr>
        <w:rPr>
          <w:sz w:val="16"/>
        </w:rPr>
      </w:pPr>
      <w:r w:rsidRPr="00B60A8C">
        <w:rPr>
          <w:sz w:val="16"/>
        </w:rPr>
        <w:t>Notably, judges who externally impose coherence across disparate statutes are behaving inconsistently with textualists' own repeated exhortations that each statute's text is the product of a finely *142 wrought political compromise: Textualists often emphasize this point in arguing that interpreters should attend carefully to each statute's precise wording rather than its overall purpose, on the theory that the statute's final words are the result of political bargains and reflect “a decision to go so far and no farther.”243 But if this is so--if the precise wording of each statute reflects a delicate political compromise following a messy “legislative battle among interest groups, Congress, and the President”244--then that suggests not only that interpreters should “hew closely to the semantic meaning”245 of the enacted text, but also that the bar should be very high for gauging similarity between different statutes enacted after different legislative battles producing different political compromises.246</w:t>
      </w:r>
    </w:p>
    <w:p w14:paraId="5BD02055" w14:textId="77777777" w:rsidR="007F2BF5" w:rsidRPr="00334781" w:rsidRDefault="007F2BF5" w:rsidP="007F2BF5">
      <w:pPr>
        <w:rPr>
          <w:sz w:val="16"/>
        </w:rPr>
      </w:pPr>
      <w:r w:rsidRPr="00B60A8C">
        <w:rPr>
          <w:sz w:val="16"/>
        </w:rPr>
        <w:t xml:space="preserve">Finally, </w:t>
      </w:r>
      <w:r w:rsidRPr="00B60A8C">
        <w:rPr>
          <w:rStyle w:val="StyleUnderline"/>
        </w:rPr>
        <w:t xml:space="preserve">there are reasons </w:t>
      </w:r>
      <w:r w:rsidRPr="00B60A8C">
        <w:rPr>
          <w:rStyle w:val="Emphasis"/>
        </w:rPr>
        <w:t>independent</w:t>
      </w:r>
      <w:r w:rsidRPr="00B60A8C">
        <w:rPr>
          <w:sz w:val="16"/>
        </w:rPr>
        <w:t xml:space="preserve"> </w:t>
      </w:r>
      <w:r w:rsidRPr="00B60A8C">
        <w:rPr>
          <w:rStyle w:val="StyleUnderline"/>
        </w:rPr>
        <w:t xml:space="preserve">of judicial </w:t>
      </w:r>
      <w:r w:rsidRPr="00B60A8C">
        <w:rPr>
          <w:rStyle w:val="Emphasis"/>
        </w:rPr>
        <w:t>competence</w:t>
      </w:r>
      <w:r w:rsidRPr="00B60A8C">
        <w:rPr>
          <w:sz w:val="16"/>
        </w:rPr>
        <w:t xml:space="preserve"> or “faithful agency” </w:t>
      </w:r>
      <w:r w:rsidRPr="00B60A8C">
        <w:rPr>
          <w:rStyle w:val="StyleUnderline"/>
        </w:rPr>
        <w:t>concerns for questioning the tenability of a judicially forged common law of drafting presumptions</w:t>
      </w:r>
      <w:r w:rsidRPr="00B60A8C">
        <w:rPr>
          <w:sz w:val="16"/>
        </w:rPr>
        <w:t xml:space="preserve">. Specifically, </w:t>
      </w:r>
      <w:r w:rsidRPr="003E4C0F">
        <w:rPr>
          <w:rStyle w:val="StyleUnderline"/>
          <w:highlight w:val="yellow"/>
        </w:rPr>
        <w:t>the way</w:t>
      </w:r>
      <w:r w:rsidRPr="00B60A8C">
        <w:rPr>
          <w:rStyle w:val="StyleUnderline"/>
        </w:rPr>
        <w:t xml:space="preserve"> that </w:t>
      </w:r>
      <w:r w:rsidRPr="003E4C0F">
        <w:rPr>
          <w:rStyle w:val="StyleUnderline"/>
          <w:highlight w:val="yellow"/>
        </w:rPr>
        <w:t xml:space="preserve">statutes are </w:t>
      </w:r>
      <w:r w:rsidRPr="003E4C0F">
        <w:rPr>
          <w:rStyle w:val="Emphasis"/>
          <w:highlight w:val="yellow"/>
        </w:rPr>
        <w:t>codified</w:t>
      </w:r>
      <w:r w:rsidRPr="00B60A8C">
        <w:rPr>
          <w:rStyle w:val="Emphasis"/>
        </w:rPr>
        <w:t xml:space="preserve"> in the U.S. Code</w:t>
      </w:r>
      <w:r w:rsidRPr="00B60A8C">
        <w:rPr>
          <w:rStyle w:val="StyleUnderline"/>
        </w:rPr>
        <w:t xml:space="preserve"> can </w:t>
      </w:r>
      <w:r w:rsidRPr="003E4C0F">
        <w:rPr>
          <w:rStyle w:val="StyleUnderline"/>
          <w:highlight w:val="yellow"/>
        </w:rPr>
        <w:t xml:space="preserve">make it </w:t>
      </w:r>
      <w:r w:rsidRPr="003E4C0F">
        <w:rPr>
          <w:rStyle w:val="Emphasis"/>
          <w:highlight w:val="yellow"/>
        </w:rPr>
        <w:t>difficult for judges</w:t>
      </w:r>
      <w:r w:rsidRPr="003E4C0F">
        <w:rPr>
          <w:rStyle w:val="StyleUnderline"/>
          <w:highlight w:val="yellow"/>
        </w:rPr>
        <w:t xml:space="preserve">--or </w:t>
      </w:r>
      <w:r w:rsidRPr="003E4C0F">
        <w:rPr>
          <w:rStyle w:val="Emphasis"/>
          <w:highlight w:val="yellow"/>
        </w:rPr>
        <w:t>anyone else</w:t>
      </w:r>
      <w:r w:rsidRPr="00B60A8C">
        <w:rPr>
          <w:rStyle w:val="StyleUnderline"/>
        </w:rPr>
        <w:t xml:space="preserve">--to obtain a clear picture of how different statutes enacted at </w:t>
      </w:r>
      <w:r w:rsidRPr="00B60A8C">
        <w:rPr>
          <w:rStyle w:val="Emphasis"/>
        </w:rPr>
        <w:t>different times</w:t>
      </w:r>
      <w:r w:rsidRPr="00B60A8C">
        <w:rPr>
          <w:rStyle w:val="StyleUnderline"/>
        </w:rPr>
        <w:t xml:space="preserve"> </w:t>
      </w:r>
      <w:r w:rsidRPr="00B60A8C">
        <w:rPr>
          <w:rStyle w:val="Emphasis"/>
        </w:rPr>
        <w:t>relate</w:t>
      </w:r>
      <w:r w:rsidRPr="00B60A8C">
        <w:rPr>
          <w:sz w:val="16"/>
        </w:rPr>
        <w:t xml:space="preserve"> </w:t>
      </w:r>
      <w:r w:rsidRPr="00B60A8C">
        <w:rPr>
          <w:rStyle w:val="StyleUnderline"/>
        </w:rPr>
        <w:t>to each other</w:t>
      </w:r>
      <w:r w:rsidRPr="00B60A8C">
        <w:rPr>
          <w:sz w:val="16"/>
        </w:rPr>
        <w:t xml:space="preserve">. As recent work by Jesse Cross, Abbe Gluck, and Jarrod </w:t>
      </w:r>
      <w:proofErr w:type="spellStart"/>
      <w:r w:rsidRPr="00B60A8C">
        <w:rPr>
          <w:sz w:val="16"/>
        </w:rPr>
        <w:t>Shobe</w:t>
      </w:r>
      <w:proofErr w:type="spellEnd"/>
      <w:r w:rsidRPr="00B60A8C">
        <w:rPr>
          <w:sz w:val="16"/>
        </w:rPr>
        <w:t xml:space="preserve"> explains, </w:t>
      </w:r>
      <w:r w:rsidRPr="00B60A8C">
        <w:rPr>
          <w:rStyle w:val="StyleUnderline"/>
        </w:rPr>
        <w:t xml:space="preserve">most </w:t>
      </w:r>
      <w:r w:rsidRPr="003E4C0F">
        <w:rPr>
          <w:rStyle w:val="StyleUnderline"/>
          <w:highlight w:val="yellow"/>
        </w:rPr>
        <w:t xml:space="preserve">laws </w:t>
      </w:r>
      <w:r w:rsidRPr="003E4C0F">
        <w:rPr>
          <w:rStyle w:val="Emphasis"/>
          <w:highlight w:val="yellow"/>
        </w:rPr>
        <w:t>enacted</w:t>
      </w:r>
      <w:r w:rsidRPr="00B60A8C">
        <w:rPr>
          <w:rStyle w:val="StyleUnderline"/>
        </w:rPr>
        <w:t xml:space="preserve"> by Congress </w:t>
      </w:r>
      <w:r w:rsidRPr="003E4C0F">
        <w:rPr>
          <w:rStyle w:val="StyleUnderline"/>
          <w:highlight w:val="yellow"/>
        </w:rPr>
        <w:t>are</w:t>
      </w:r>
      <w:r w:rsidRPr="00B60A8C">
        <w:rPr>
          <w:rStyle w:val="StyleUnderline"/>
        </w:rPr>
        <w:t xml:space="preserve"> </w:t>
      </w:r>
      <w:r w:rsidRPr="00B60A8C">
        <w:rPr>
          <w:rStyle w:val="Emphasis"/>
        </w:rPr>
        <w:t>broken up</w:t>
      </w:r>
      <w:r w:rsidRPr="00B60A8C">
        <w:rPr>
          <w:rStyle w:val="StyleUnderline"/>
        </w:rPr>
        <w:t xml:space="preserve"> and </w:t>
      </w:r>
      <w:r w:rsidRPr="003E4C0F">
        <w:rPr>
          <w:rStyle w:val="Emphasis"/>
          <w:highlight w:val="yellow"/>
        </w:rPr>
        <w:t>codified</w:t>
      </w:r>
      <w:r w:rsidRPr="00B60A8C">
        <w:rPr>
          <w:rStyle w:val="StyleUnderline"/>
        </w:rPr>
        <w:t xml:space="preserve"> at </w:t>
      </w:r>
      <w:r w:rsidRPr="00B60A8C">
        <w:rPr>
          <w:rStyle w:val="Emphasis"/>
        </w:rPr>
        <w:t>various</w:t>
      </w:r>
      <w:r w:rsidRPr="00B60A8C">
        <w:rPr>
          <w:rStyle w:val="StyleUnderline"/>
        </w:rPr>
        <w:t xml:space="preserve"> locations throughout the U.S. Code </w:t>
      </w:r>
      <w:r w:rsidRPr="003E4C0F">
        <w:rPr>
          <w:rStyle w:val="StyleUnderline"/>
          <w:highlight w:val="yellow"/>
        </w:rPr>
        <w:t>by</w:t>
      </w:r>
      <w:r w:rsidRPr="00B60A8C">
        <w:rPr>
          <w:rStyle w:val="StyleUnderline"/>
        </w:rPr>
        <w:t xml:space="preserve"> lawyers who work in the </w:t>
      </w:r>
      <w:r w:rsidRPr="00B60A8C">
        <w:rPr>
          <w:rStyle w:val="Emphasis"/>
        </w:rPr>
        <w:t>nonpartisan</w:t>
      </w:r>
      <w:r w:rsidRPr="00B60A8C">
        <w:rPr>
          <w:sz w:val="16"/>
        </w:rPr>
        <w:t xml:space="preserve"> Office of the Law Revision Counsel (</w:t>
      </w:r>
      <w:r w:rsidRPr="003E4C0F">
        <w:rPr>
          <w:rStyle w:val="Emphasis"/>
          <w:highlight w:val="yellow"/>
        </w:rPr>
        <w:t>OLRC</w:t>
      </w:r>
      <w:r w:rsidRPr="00B60A8C">
        <w:rPr>
          <w:sz w:val="16"/>
        </w:rPr>
        <w:t xml:space="preserve">), </w:t>
      </w:r>
      <w:r w:rsidRPr="00B60A8C">
        <w:rPr>
          <w:rStyle w:val="StyleUnderline"/>
        </w:rPr>
        <w:t>rather than by congressional members or their staff</w:t>
      </w:r>
      <w:r w:rsidRPr="00B60A8C">
        <w:rPr>
          <w:sz w:val="16"/>
        </w:rPr>
        <w:t xml:space="preserve">.247 </w:t>
      </w:r>
      <w:r w:rsidRPr="00B60A8C">
        <w:rPr>
          <w:rStyle w:val="StyleUnderline"/>
        </w:rPr>
        <w:t xml:space="preserve">OLRC makes decisions about how to split up different sections of a public law, placing some provisions in one section of the U.S. Code and other provisions in other sections, leaving some parts of the enacted text </w:t>
      </w:r>
      <w:r w:rsidRPr="00B60A8C">
        <w:rPr>
          <w:rStyle w:val="Emphasis"/>
        </w:rPr>
        <w:t>out</w:t>
      </w:r>
      <w:r w:rsidRPr="00B60A8C">
        <w:rPr>
          <w:sz w:val="16"/>
        </w:rPr>
        <w:t xml:space="preserve"> of the Code </w:t>
      </w:r>
      <w:r w:rsidRPr="00B60A8C">
        <w:rPr>
          <w:rStyle w:val="Emphasis"/>
        </w:rPr>
        <w:t>altogether</w:t>
      </w:r>
      <w:r w:rsidRPr="00B60A8C">
        <w:rPr>
          <w:rStyle w:val="StyleUnderline"/>
        </w:rPr>
        <w:t xml:space="preserve">, and relegating some enacted text to the </w:t>
      </w:r>
      <w:r w:rsidRPr="00B60A8C">
        <w:rPr>
          <w:rStyle w:val="Emphasis"/>
        </w:rPr>
        <w:t>notes</w:t>
      </w:r>
      <w:r w:rsidRPr="00B60A8C">
        <w:rPr>
          <w:sz w:val="16"/>
        </w:rPr>
        <w:t xml:space="preserve"> that accompany the codified sections of the statute.248 Moreover, </w:t>
      </w:r>
      <w:r w:rsidRPr="00B60A8C">
        <w:rPr>
          <w:rStyle w:val="StyleUnderline"/>
        </w:rPr>
        <w:t xml:space="preserve">OLRC codifies some statutes </w:t>
      </w:r>
      <w:r w:rsidRPr="003E4C0F">
        <w:rPr>
          <w:rStyle w:val="StyleUnderline"/>
          <w:highlight w:val="yellow"/>
        </w:rPr>
        <w:t>in “</w:t>
      </w:r>
      <w:r w:rsidRPr="003E4C0F">
        <w:rPr>
          <w:rStyle w:val="Emphasis"/>
          <w:highlight w:val="yellow"/>
        </w:rPr>
        <w:t>nonpositive</w:t>
      </w:r>
      <w:r w:rsidRPr="003E4C0F">
        <w:rPr>
          <w:rStyle w:val="StyleUnderline"/>
          <w:highlight w:val="yellow"/>
        </w:rPr>
        <w:t xml:space="preserve"> law” titles that are</w:t>
      </w:r>
      <w:r w:rsidRPr="00B60A8C">
        <w:rPr>
          <w:rStyle w:val="StyleUnderline"/>
        </w:rPr>
        <w:t xml:space="preserve"> </w:t>
      </w:r>
      <w:r w:rsidRPr="00B60A8C">
        <w:rPr>
          <w:rStyle w:val="Emphasis"/>
        </w:rPr>
        <w:t>not themselves the law</w:t>
      </w:r>
      <w:r w:rsidRPr="00B60A8C">
        <w:rPr>
          <w:rStyle w:val="StyleUnderline"/>
        </w:rPr>
        <w:t>, but</w:t>
      </w:r>
      <w:r w:rsidRPr="00B60A8C">
        <w:rPr>
          <w:sz w:val="16"/>
        </w:rPr>
        <w:t xml:space="preserve"> *143 </w:t>
      </w:r>
      <w:r w:rsidRPr="003E4C0F">
        <w:rPr>
          <w:rStyle w:val="StyleUnderline"/>
          <w:highlight w:val="yellow"/>
        </w:rPr>
        <w:t xml:space="preserve">merely </w:t>
      </w:r>
      <w:r w:rsidRPr="003E4C0F">
        <w:rPr>
          <w:rStyle w:val="Emphasis"/>
          <w:highlight w:val="yellow"/>
        </w:rPr>
        <w:t>collections of</w:t>
      </w:r>
      <w:r w:rsidRPr="00B60A8C">
        <w:rPr>
          <w:rStyle w:val="Emphasis"/>
        </w:rPr>
        <w:t xml:space="preserve"> statutory </w:t>
      </w:r>
      <w:r w:rsidRPr="003E4C0F">
        <w:rPr>
          <w:rStyle w:val="Emphasis"/>
          <w:highlight w:val="yellow"/>
        </w:rPr>
        <w:t>material</w:t>
      </w:r>
      <w:r w:rsidRPr="003E4C0F">
        <w:rPr>
          <w:rStyle w:val="StyleUnderline"/>
          <w:highlight w:val="yellow"/>
        </w:rPr>
        <w:t>, or</w:t>
      </w:r>
      <w:r w:rsidRPr="00B60A8C">
        <w:rPr>
          <w:rStyle w:val="StyleUnderline"/>
        </w:rPr>
        <w:t xml:space="preserve"> even </w:t>
      </w:r>
      <w:r w:rsidRPr="003E4C0F">
        <w:rPr>
          <w:rStyle w:val="Emphasis"/>
          <w:highlight w:val="yellow"/>
        </w:rPr>
        <w:t>restatements</w:t>
      </w:r>
      <w:r w:rsidRPr="00B60A8C">
        <w:rPr>
          <w:rStyle w:val="StyleUnderline"/>
        </w:rPr>
        <w:t xml:space="preserve"> of the law, arranged by </w:t>
      </w:r>
      <w:r w:rsidRPr="00B60A8C">
        <w:rPr>
          <w:rStyle w:val="Emphasis"/>
        </w:rPr>
        <w:t>OLRC</w:t>
      </w:r>
      <w:r w:rsidRPr="00B60A8C">
        <w:rPr>
          <w:sz w:val="16"/>
        </w:rPr>
        <w:t xml:space="preserve">.249 Thus, </w:t>
      </w:r>
      <w:r w:rsidRPr="00B60A8C">
        <w:rPr>
          <w:rStyle w:val="StyleUnderline"/>
        </w:rPr>
        <w:t xml:space="preserve">if and </w:t>
      </w:r>
      <w:r w:rsidRPr="003E4C0F">
        <w:rPr>
          <w:rStyle w:val="StyleUnderline"/>
          <w:highlight w:val="yellow"/>
        </w:rPr>
        <w:t xml:space="preserve">when the </w:t>
      </w:r>
      <w:r w:rsidRPr="003E4C0F">
        <w:rPr>
          <w:rStyle w:val="Emphasis"/>
          <w:highlight w:val="yellow"/>
        </w:rPr>
        <w:t>Court</w:t>
      </w:r>
      <w:r w:rsidRPr="003E4C0F">
        <w:rPr>
          <w:rStyle w:val="StyleUnderline"/>
          <w:highlight w:val="yellow"/>
        </w:rPr>
        <w:t xml:space="preserve"> draws</w:t>
      </w:r>
      <w:r w:rsidRPr="00B60A8C">
        <w:rPr>
          <w:rStyle w:val="StyleUnderline"/>
        </w:rPr>
        <w:t xml:space="preserve"> comparisons </w:t>
      </w:r>
      <w:r w:rsidRPr="003E4C0F">
        <w:rPr>
          <w:rStyle w:val="StyleUnderline"/>
          <w:highlight w:val="yellow"/>
        </w:rPr>
        <w:t>between</w:t>
      </w:r>
      <w:r w:rsidRPr="00B60A8C">
        <w:rPr>
          <w:rStyle w:val="StyleUnderline"/>
        </w:rPr>
        <w:t xml:space="preserve"> different parts of the </w:t>
      </w:r>
      <w:r w:rsidRPr="003E4C0F">
        <w:rPr>
          <w:rStyle w:val="StyleUnderline"/>
          <w:highlight w:val="yellow"/>
        </w:rPr>
        <w:t xml:space="preserve">U.S. </w:t>
      </w:r>
      <w:r w:rsidRPr="003E4C0F">
        <w:rPr>
          <w:rStyle w:val="Emphasis"/>
          <w:highlight w:val="yellow"/>
        </w:rPr>
        <w:t>Code</w:t>
      </w:r>
      <w:r w:rsidRPr="00B60A8C">
        <w:rPr>
          <w:rStyle w:val="StyleUnderline"/>
        </w:rPr>
        <w:t xml:space="preserve"> rather than referencing the </w:t>
      </w:r>
      <w:r w:rsidRPr="00B60A8C">
        <w:rPr>
          <w:rStyle w:val="Emphasis"/>
        </w:rPr>
        <w:t>Statutes at Large</w:t>
      </w:r>
      <w:r w:rsidRPr="00B60A8C">
        <w:rPr>
          <w:sz w:val="16"/>
        </w:rPr>
        <w:t xml:space="preserve"> (which contain the original versions of statutes enacted by Congress),250 </w:t>
      </w:r>
      <w:r w:rsidRPr="003E4C0F">
        <w:rPr>
          <w:rStyle w:val="StyleUnderline"/>
          <w:highlight w:val="yellow"/>
        </w:rPr>
        <w:t>it</w:t>
      </w:r>
      <w:r w:rsidRPr="00B60A8C">
        <w:rPr>
          <w:rStyle w:val="StyleUnderline"/>
        </w:rPr>
        <w:t xml:space="preserve"> may</w:t>
      </w:r>
      <w:r w:rsidRPr="00B60A8C">
        <w:rPr>
          <w:sz w:val="16"/>
        </w:rPr>
        <w:t xml:space="preserve"> (1) </w:t>
      </w:r>
      <w:r w:rsidRPr="00B60A8C">
        <w:rPr>
          <w:rStyle w:val="Emphasis"/>
        </w:rPr>
        <w:t>miss</w:t>
      </w:r>
      <w:r w:rsidRPr="00B60A8C">
        <w:rPr>
          <w:sz w:val="16"/>
        </w:rPr>
        <w:t xml:space="preserve"> </w:t>
      </w:r>
      <w:r w:rsidRPr="00B60A8C">
        <w:rPr>
          <w:rStyle w:val="StyleUnderline"/>
        </w:rPr>
        <w:t xml:space="preserve">provisions enacted by Congress that OLRC has decided to </w:t>
      </w:r>
      <w:r w:rsidRPr="00B60A8C">
        <w:rPr>
          <w:rStyle w:val="Emphasis"/>
        </w:rPr>
        <w:t>leave out</w:t>
      </w:r>
      <w:r w:rsidRPr="00B60A8C">
        <w:rPr>
          <w:rStyle w:val="StyleUnderline"/>
        </w:rPr>
        <w:t xml:space="preserve"> of</w:t>
      </w:r>
      <w:r w:rsidRPr="00B60A8C">
        <w:rPr>
          <w:sz w:val="16"/>
        </w:rPr>
        <w:t xml:space="preserve"> </w:t>
      </w:r>
      <w:r w:rsidRPr="00B60A8C">
        <w:rPr>
          <w:rStyle w:val="StyleUnderline"/>
        </w:rPr>
        <w:t>the Code</w:t>
      </w:r>
      <w:r w:rsidRPr="00B60A8C">
        <w:rPr>
          <w:sz w:val="16"/>
        </w:rPr>
        <w:t xml:space="preserve">; (2) </w:t>
      </w:r>
      <w:r w:rsidRPr="00B60A8C">
        <w:rPr>
          <w:rStyle w:val="StyleUnderline"/>
        </w:rPr>
        <w:t>ignore</w:t>
      </w:r>
      <w:r w:rsidRPr="00B60A8C">
        <w:rPr>
          <w:sz w:val="16"/>
        </w:rPr>
        <w:t xml:space="preserve"> </w:t>
      </w:r>
      <w:r w:rsidRPr="00B60A8C">
        <w:rPr>
          <w:rStyle w:val="Emphasis"/>
        </w:rPr>
        <w:t>clarifying</w:t>
      </w:r>
      <w:r w:rsidRPr="00B60A8C">
        <w:rPr>
          <w:sz w:val="16"/>
        </w:rPr>
        <w:t xml:space="preserve"> </w:t>
      </w:r>
      <w:r w:rsidRPr="00B60A8C">
        <w:rPr>
          <w:rStyle w:val="StyleUnderline"/>
        </w:rPr>
        <w:t xml:space="preserve">provisions that have been relegated to the notes by </w:t>
      </w:r>
      <w:r w:rsidRPr="00B60A8C">
        <w:rPr>
          <w:rStyle w:val="Emphasis"/>
        </w:rPr>
        <w:t>OLRC</w:t>
      </w:r>
      <w:r w:rsidRPr="00B60A8C">
        <w:rPr>
          <w:rStyle w:val="StyleUnderline"/>
        </w:rPr>
        <w:t>; or even</w:t>
      </w:r>
      <w:r w:rsidRPr="00B60A8C">
        <w:rPr>
          <w:sz w:val="16"/>
        </w:rPr>
        <w:t xml:space="preserve"> (3) </w:t>
      </w:r>
      <w:r w:rsidRPr="003E4C0F">
        <w:rPr>
          <w:rStyle w:val="Emphasis"/>
          <w:highlight w:val="yellow"/>
        </w:rPr>
        <w:t>focus</w:t>
      </w:r>
      <w:r w:rsidRPr="003E4C0F">
        <w:rPr>
          <w:rStyle w:val="StyleUnderline"/>
          <w:highlight w:val="yellow"/>
        </w:rPr>
        <w:t xml:space="preserve"> on</w:t>
      </w:r>
      <w:r w:rsidRPr="00B60A8C">
        <w:rPr>
          <w:sz w:val="16"/>
        </w:rPr>
        <w:t xml:space="preserve"> organizational or structural </w:t>
      </w:r>
      <w:r w:rsidRPr="003E4C0F">
        <w:rPr>
          <w:rStyle w:val="StyleUnderline"/>
          <w:highlight w:val="yellow"/>
        </w:rPr>
        <w:t>choices</w:t>
      </w:r>
      <w:r w:rsidRPr="00B60A8C">
        <w:rPr>
          <w:rStyle w:val="StyleUnderline"/>
        </w:rPr>
        <w:t xml:space="preserve"> that were </w:t>
      </w:r>
      <w:r w:rsidRPr="00B60A8C">
        <w:rPr>
          <w:rStyle w:val="Emphasis"/>
        </w:rPr>
        <w:t xml:space="preserve">effectuated </w:t>
      </w:r>
      <w:r w:rsidRPr="003E4C0F">
        <w:rPr>
          <w:rStyle w:val="Emphasis"/>
          <w:highlight w:val="yellow"/>
        </w:rPr>
        <w:t>not by Congress but</w:t>
      </w:r>
      <w:r w:rsidRPr="00B60A8C">
        <w:rPr>
          <w:rStyle w:val="Emphasis"/>
        </w:rPr>
        <w:t xml:space="preserve">, rather, </w:t>
      </w:r>
      <w:r w:rsidRPr="003E4C0F">
        <w:rPr>
          <w:rStyle w:val="Emphasis"/>
          <w:highlight w:val="yellow"/>
        </w:rPr>
        <w:t>by OLRC</w:t>
      </w:r>
      <w:r w:rsidRPr="00B60A8C">
        <w:rPr>
          <w:sz w:val="16"/>
        </w:rPr>
        <w:t>.251</w:t>
      </w:r>
    </w:p>
    <w:p w14:paraId="5A754CF8" w14:textId="77777777" w:rsidR="007F2BF5" w:rsidRDefault="007F2BF5" w:rsidP="007F2BF5">
      <w:pPr>
        <w:pStyle w:val="Heading3"/>
      </w:pPr>
      <w:r>
        <w:t>AT: OLRC Fails---AT: Delay</w:t>
      </w:r>
    </w:p>
    <w:p w14:paraId="72B4DEE2" w14:textId="6587B97E" w:rsidR="000905A4" w:rsidRDefault="000905A4" w:rsidP="007F2BF5">
      <w:pPr>
        <w:pStyle w:val="Heading4"/>
      </w:pPr>
      <w:r>
        <w:t xml:space="preserve">No delay: </w:t>
      </w:r>
    </w:p>
    <w:p w14:paraId="6116BC1B" w14:textId="6C69E01B" w:rsidR="007F2BF5" w:rsidRDefault="000905A4" w:rsidP="007F2BF5">
      <w:pPr>
        <w:pStyle w:val="Heading4"/>
      </w:pPr>
      <w:r>
        <w:t xml:space="preserve">1. </w:t>
      </w:r>
      <w:r w:rsidR="007F2BF5">
        <w:t xml:space="preserve">Fiat solves---it mandates an </w:t>
      </w:r>
      <w:r w:rsidR="007F2BF5">
        <w:rPr>
          <w:u w:val="single"/>
        </w:rPr>
        <w:t>instantaneous</w:t>
      </w:r>
      <w:r w:rsidR="007F2BF5">
        <w:t xml:space="preserve"> </w:t>
      </w:r>
      <w:r w:rsidR="00775D1D">
        <w:t>growth of spending on welfare</w:t>
      </w:r>
      <w:r w:rsidR="007F2BF5">
        <w:t xml:space="preserve">. It’ll be quickly </w:t>
      </w:r>
      <w:r w:rsidR="00775D1D">
        <w:t>acted upon</w:t>
      </w:r>
      <w:r w:rsidR="007F2BF5">
        <w:t xml:space="preserve">. That’s Cross. </w:t>
      </w:r>
    </w:p>
    <w:p w14:paraId="403B34DF" w14:textId="669CFAFC" w:rsidR="007F2BF5" w:rsidRPr="00EC36B3" w:rsidRDefault="000905A4" w:rsidP="007F2BF5">
      <w:pPr>
        <w:pStyle w:val="Heading4"/>
      </w:pPr>
      <w:r>
        <w:t xml:space="preserve">2. </w:t>
      </w:r>
      <w:r w:rsidR="007F2BF5">
        <w:t xml:space="preserve">No impact---they have no time-sensitive impact. The CP’s quick </w:t>
      </w:r>
      <w:r w:rsidR="007F2BF5">
        <w:rPr>
          <w:u w:val="single"/>
        </w:rPr>
        <w:t>enough</w:t>
      </w:r>
      <w:r w:rsidR="007F2BF5">
        <w:t>.</w:t>
      </w:r>
    </w:p>
    <w:p w14:paraId="3A68196B" w14:textId="034F9AEC" w:rsidR="007F2BF5" w:rsidRPr="005332F5" w:rsidRDefault="000905A4" w:rsidP="007F2BF5">
      <w:pPr>
        <w:pStyle w:val="Heading4"/>
        <w:rPr>
          <w:u w:val="single"/>
        </w:rPr>
      </w:pPr>
      <w:r>
        <w:t xml:space="preserve">3. </w:t>
      </w:r>
      <w:r w:rsidR="007F2BF5">
        <w:t xml:space="preserve">It's </w:t>
      </w:r>
      <w:r w:rsidR="007F2BF5">
        <w:rPr>
          <w:u w:val="single"/>
        </w:rPr>
        <w:t>updated instantly</w:t>
      </w:r>
    </w:p>
    <w:p w14:paraId="46A3DF82" w14:textId="77777777" w:rsidR="007F2BF5" w:rsidRDefault="007F2BF5" w:rsidP="007F2BF5">
      <w:r>
        <w:t xml:space="preserve">Peter G. </w:t>
      </w:r>
      <w:r w:rsidRPr="00A40EE6">
        <w:rPr>
          <w:rStyle w:val="Style13ptBold"/>
        </w:rPr>
        <w:t>LeFevre 13</w:t>
      </w:r>
      <w:r>
        <w:t xml:space="preserve">, Law Revision Counsel, 2004-2011, “The United States Code: Its Accuracy, Accessibility, and Currency,” 38-WTR Admin. &amp; Reg. L. News 10, Winter 2013, </w:t>
      </w:r>
      <w:proofErr w:type="spellStart"/>
      <w:r>
        <w:t>WestLaw</w:t>
      </w:r>
      <w:proofErr w:type="spellEnd"/>
    </w:p>
    <w:p w14:paraId="17C25C90" w14:textId="77777777" w:rsidR="007F2BF5" w:rsidRPr="005332F5" w:rsidRDefault="007F2BF5" w:rsidP="007F2BF5">
      <w:pPr>
        <w:rPr>
          <w:sz w:val="16"/>
        </w:rPr>
      </w:pPr>
      <w:r w:rsidRPr="005332F5">
        <w:rPr>
          <w:sz w:val="16"/>
        </w:rPr>
        <w:t>Currency</w:t>
      </w:r>
    </w:p>
    <w:p w14:paraId="1665CE17" w14:textId="77777777" w:rsidR="007F2BF5" w:rsidRPr="005332F5" w:rsidRDefault="007F2BF5" w:rsidP="007F2BF5">
      <w:pPr>
        <w:rPr>
          <w:sz w:val="16"/>
        </w:rPr>
      </w:pPr>
      <w:r w:rsidRPr="005332F5">
        <w:rPr>
          <w:sz w:val="16"/>
        </w:rPr>
        <w:t xml:space="preserve">Around 2005, the currency of the Code hit a nadir. That was when the publication of supplement II to the 2000 edition was not completed until almost two-and-a-half years after the end of the congressional session it covered. Since </w:t>
      </w:r>
      <w:proofErr w:type="gramStart"/>
      <w:r w:rsidRPr="005332F5">
        <w:rPr>
          <w:sz w:val="16"/>
        </w:rPr>
        <w:t>then</w:t>
      </w:r>
      <w:proofErr w:type="gramEnd"/>
      <w:r w:rsidRPr="005332F5">
        <w:rPr>
          <w:sz w:val="16"/>
        </w:rPr>
        <w:t xml:space="preserve">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w:t>
      </w:r>
      <w:proofErr w:type="gramStart"/>
      <w:r w:rsidRPr="005332F5">
        <w:rPr>
          <w:sz w:val="16"/>
        </w:rPr>
        <w:t>enacted</w:t>
      </w:r>
      <w:proofErr w:type="gramEnd"/>
      <w:r w:rsidRPr="005332F5">
        <w:rPr>
          <w:sz w:val="16"/>
        </w:rPr>
        <w:t xml:space="preserve"> at the beginning of the session that affects a title at the end of the Code the lag time may still seem excessive. Users may wonder why it takes so long to update the Code and what can be done about it?</w:t>
      </w:r>
    </w:p>
    <w:p w14:paraId="5AA010A9" w14:textId="77777777" w:rsidR="007F2BF5" w:rsidRPr="005332F5" w:rsidRDefault="007F2BF5" w:rsidP="007F2BF5">
      <w:pPr>
        <w:rPr>
          <w:sz w:val="16"/>
        </w:rPr>
      </w:pPr>
      <w:r w:rsidRPr="005332F5">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49AC0819" w14:textId="77777777" w:rsidR="007F2BF5" w:rsidRPr="005332F5" w:rsidRDefault="007F2BF5" w:rsidP="007F2BF5">
      <w:pPr>
        <w:rPr>
          <w:sz w:val="16"/>
        </w:rPr>
      </w:pPr>
      <w:r w:rsidRPr="005332F5">
        <w:rPr>
          <w:sz w:val="16"/>
        </w:rPr>
        <w:t xml:space="preserve">The second reason for </w:t>
      </w:r>
      <w:proofErr w:type="gramStart"/>
      <w:r w:rsidRPr="005332F5">
        <w:rPr>
          <w:sz w:val="16"/>
        </w:rPr>
        <w:t>delay</w:t>
      </w:r>
      <w:proofErr w:type="gramEnd"/>
      <w:r w:rsidRPr="005332F5">
        <w:rPr>
          <w:sz w:val="16"/>
        </w:rPr>
        <w:t xml:space="preserve">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w:t>
      </w:r>
      <w:proofErr w:type="gramStart"/>
      <w:r w:rsidRPr="005332F5">
        <w:rPr>
          <w:sz w:val="16"/>
        </w:rPr>
        <w:t>year round</w:t>
      </w:r>
      <w:proofErr w:type="gramEnd"/>
      <w:r w:rsidRPr="005332F5">
        <w:rPr>
          <w:sz w:val="16"/>
        </w:rPr>
        <w:t xml:space="preserve"> on the Code, but it cannot start working on a law until it is enacted. The enactment of many large laws at the same time will inevitably produce a backlog of work at the OLRC and cause the updating of the Code to fall behind.</w:t>
      </w:r>
    </w:p>
    <w:p w14:paraId="67BF85B7" w14:textId="77777777" w:rsidR="007F2BF5" w:rsidRPr="005332F5" w:rsidRDefault="007F2BF5" w:rsidP="007F2BF5">
      <w:pPr>
        <w:rPr>
          <w:sz w:val="16"/>
        </w:rPr>
      </w:pPr>
      <w:r w:rsidRPr="005332F5">
        <w:rPr>
          <w:sz w:val="16"/>
        </w:rPr>
        <w:t xml:space="preserve">The third reason for </w:t>
      </w:r>
      <w:proofErr w:type="gramStart"/>
      <w:r w:rsidRPr="005332F5">
        <w:rPr>
          <w:sz w:val="16"/>
        </w:rPr>
        <w:t>delay</w:t>
      </w:r>
      <w:proofErr w:type="gramEnd"/>
      <w:r w:rsidRPr="005332F5">
        <w:rPr>
          <w:sz w:val="16"/>
        </w:rPr>
        <w:t xml:space="preserve">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3979A721" w14:textId="77777777" w:rsidR="007F2BF5" w:rsidRPr="005332F5" w:rsidRDefault="007F2BF5" w:rsidP="007F2BF5">
      <w:pPr>
        <w:rPr>
          <w:sz w:val="16"/>
        </w:rPr>
      </w:pPr>
      <w:r w:rsidRPr="005332F5">
        <w:rPr>
          <w:sz w:val="16"/>
        </w:rPr>
        <w:t xml:space="preserve">In the 1990s, </w:t>
      </w:r>
      <w:r w:rsidRPr="0014159C">
        <w:rPr>
          <w:rStyle w:val="StyleUnderline"/>
          <w:highlight w:val="yellow"/>
        </w:rPr>
        <w:t xml:space="preserve">the </w:t>
      </w:r>
      <w:proofErr w:type="spellStart"/>
      <w:r w:rsidRPr="0014159C">
        <w:rPr>
          <w:rStyle w:val="StyleUnderline"/>
          <w:highlight w:val="yellow"/>
        </w:rPr>
        <w:t>uscode</w:t>
      </w:r>
      <w:proofErr w:type="spellEnd"/>
      <w:r w:rsidRPr="0014159C">
        <w:rPr>
          <w:rStyle w:val="StyleUnderline"/>
          <w:highlight w:val="yellow"/>
        </w:rPr>
        <w:t xml:space="preserve"> </w:t>
      </w:r>
      <w:r w:rsidRPr="0014159C">
        <w:rPr>
          <w:rStyle w:val="Emphasis"/>
          <w:highlight w:val="yellow"/>
        </w:rPr>
        <w:t>website</w:t>
      </w:r>
      <w:r w:rsidRPr="005332F5">
        <w:rPr>
          <w:sz w:val="16"/>
        </w:rPr>
        <w:t xml:space="preserve"> was created as an OLRC tool for maintaining and updating the printed Code. Publication of the Code online has never been required by law, and the online Code does not have the same evidentiary status as the printed Code. </w:t>
      </w:r>
      <w:proofErr w:type="gramStart"/>
      <w:r w:rsidRPr="005332F5">
        <w:rPr>
          <w:sz w:val="16"/>
        </w:rPr>
        <w:t>So</w:t>
      </w:r>
      <w:proofErr w:type="gramEnd"/>
      <w:r w:rsidRPr="005332F5">
        <w:rPr>
          <w:sz w:val="16"/>
        </w:rPr>
        <w:t xml:space="preserve"> from the beginning, the schedule for updating titles online has been driven by the requirements for the print edition. That meant that </w:t>
      </w:r>
      <w:proofErr w:type="gramStart"/>
      <w:r w:rsidRPr="005332F5">
        <w:rPr>
          <w:sz w:val="16"/>
        </w:rPr>
        <w:t>a title</w:t>
      </w:r>
      <w:proofErr w:type="gramEnd"/>
      <w:r w:rsidRPr="005332F5">
        <w:rPr>
          <w:sz w:val="16"/>
        </w:rPr>
        <w:t xml:space="preserv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0B0D7B2D" w14:textId="77777777" w:rsidR="007F2BF5" w:rsidRPr="005332F5" w:rsidRDefault="007F2BF5" w:rsidP="007F2BF5">
      <w:pPr>
        <w:rPr>
          <w:sz w:val="16"/>
        </w:rPr>
      </w:pPr>
      <w:r w:rsidRPr="005332F5">
        <w:rPr>
          <w:sz w:val="16"/>
        </w:rPr>
        <w:t xml:space="preserve">The OLRC </w:t>
      </w:r>
      <w:r w:rsidRPr="0014159C">
        <w:rPr>
          <w:rStyle w:val="Emphasis"/>
          <w:highlight w:val="yellow"/>
        </w:rPr>
        <w:t>recognized</w:t>
      </w:r>
      <w:r w:rsidRPr="005332F5">
        <w:rPr>
          <w:sz w:val="16"/>
        </w:rPr>
        <w:t xml:space="preserve"> </w:t>
      </w:r>
      <w:r w:rsidRPr="005332F5">
        <w:rPr>
          <w:rStyle w:val="StyleUnderline"/>
        </w:rPr>
        <w:t xml:space="preserve">the </w:t>
      </w:r>
      <w:r w:rsidRPr="0014159C">
        <w:rPr>
          <w:rStyle w:val="StyleUnderline"/>
          <w:highlight w:val="yellow"/>
        </w:rPr>
        <w:t>need for a</w:t>
      </w:r>
      <w:r w:rsidRPr="005332F5">
        <w:rPr>
          <w:rStyle w:val="StyleUnderline"/>
        </w:rPr>
        <w:t xml:space="preserve"> significantly more</w:t>
      </w:r>
      <w:r w:rsidRPr="005332F5">
        <w:rPr>
          <w:sz w:val="16"/>
        </w:rPr>
        <w:t xml:space="preserve"> </w:t>
      </w:r>
      <w:r w:rsidRPr="0014159C">
        <w:rPr>
          <w:rStyle w:val="Emphasis"/>
          <w:highlight w:val="yellow"/>
        </w:rPr>
        <w:t>current Code</w:t>
      </w:r>
      <w:r w:rsidRPr="005332F5">
        <w:rPr>
          <w:sz w:val="16"/>
        </w:rPr>
        <w:t xml:space="preserve">,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w:t>
      </w:r>
      <w:proofErr w:type="spellStart"/>
      <w:r w:rsidRPr="005332F5">
        <w:rPr>
          <w:sz w:val="16"/>
        </w:rPr>
        <w:t>USCprelim</w:t>
      </w:r>
      <w:proofErr w:type="spellEnd"/>
      <w:r w:rsidRPr="005332F5">
        <w:rPr>
          <w:sz w:val="16"/>
        </w:rPr>
        <w:t>.</w:t>
      </w:r>
    </w:p>
    <w:p w14:paraId="1F3B2D30" w14:textId="77777777" w:rsidR="007F2BF5" w:rsidRPr="005332F5" w:rsidRDefault="007F2BF5" w:rsidP="007F2BF5">
      <w:pPr>
        <w:rPr>
          <w:sz w:val="16"/>
        </w:rPr>
      </w:pPr>
      <w:r w:rsidRPr="005332F5">
        <w:rPr>
          <w:sz w:val="16"/>
        </w:rPr>
        <w:t xml:space="preserve">The </w:t>
      </w:r>
      <w:proofErr w:type="spellStart"/>
      <w:r w:rsidRPr="005332F5">
        <w:rPr>
          <w:sz w:val="16"/>
        </w:rPr>
        <w:t>USCprelim</w:t>
      </w:r>
      <w:proofErr w:type="spellEnd"/>
      <w:r w:rsidRPr="005332F5">
        <w:rPr>
          <w:sz w:val="16"/>
        </w:rPr>
        <w:t xml:space="preserve">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w:t>
      </w:r>
      <w:proofErr w:type="gramStart"/>
      <w:r w:rsidRPr="005332F5">
        <w:rPr>
          <w:sz w:val="16"/>
        </w:rPr>
        <w:t>all of</w:t>
      </w:r>
      <w:proofErr w:type="gramEnd"/>
      <w:r w:rsidRPr="005332F5">
        <w:rPr>
          <w:sz w:val="16"/>
        </w:rPr>
        <w:t xml:space="preserve"> the laws from that session are integrated into the database, it is finalized and used for both the permanent online edition and the printed edition or supplement for that session. It is also used as the starting point for next year's </w:t>
      </w:r>
      <w:proofErr w:type="spellStart"/>
      <w:r w:rsidRPr="005332F5">
        <w:rPr>
          <w:sz w:val="16"/>
        </w:rPr>
        <w:t>USCprelim</w:t>
      </w:r>
      <w:proofErr w:type="spellEnd"/>
      <w:r w:rsidRPr="005332F5">
        <w:rPr>
          <w:sz w:val="16"/>
        </w:rPr>
        <w:t xml:space="preserve"> version. During the past year, the preparation and review done for the </w:t>
      </w:r>
      <w:proofErr w:type="spellStart"/>
      <w:r w:rsidRPr="005332F5">
        <w:rPr>
          <w:sz w:val="16"/>
        </w:rPr>
        <w:t>USCprelim</w:t>
      </w:r>
      <w:proofErr w:type="spellEnd"/>
      <w:r w:rsidRPr="005332F5">
        <w:rPr>
          <w:sz w:val="16"/>
        </w:rPr>
        <w:t xml:space="preserve"> version has been almost as thorough as what is done for </w:t>
      </w:r>
      <w:proofErr w:type="gramStart"/>
      <w:r w:rsidRPr="005332F5">
        <w:rPr>
          <w:sz w:val="16"/>
        </w:rPr>
        <w:t>a final</w:t>
      </w:r>
      <w:proofErr w:type="gramEnd"/>
      <w:r w:rsidRPr="005332F5">
        <w:rPr>
          <w:sz w:val="16"/>
        </w:rPr>
        <w:t xml:space="preserve"> edition. With the recent upgrade of the beta website, the </w:t>
      </w:r>
      <w:proofErr w:type="spellStart"/>
      <w:r w:rsidRPr="005332F5">
        <w:rPr>
          <w:sz w:val="16"/>
        </w:rPr>
        <w:t>USCprelim</w:t>
      </w:r>
      <w:proofErr w:type="spellEnd"/>
      <w:r w:rsidRPr="005332F5">
        <w:rPr>
          <w:sz w:val="16"/>
        </w:rPr>
        <w:t xml:space="preserve"> version has become the default version of the Code on that site and is now referred to as the “Current version”. </w:t>
      </w:r>
      <w:proofErr w:type="gramStart"/>
      <w:r w:rsidRPr="005332F5">
        <w:rPr>
          <w:sz w:val="16"/>
        </w:rPr>
        <w:t>All of</w:t>
      </w:r>
      <w:proofErr w:type="gramEnd"/>
      <w:r w:rsidRPr="005332F5">
        <w:rPr>
          <w:sz w:val="16"/>
        </w:rPr>
        <w:t xml:space="preserve"> the searching, browsing, and navigation features of the upgraded beta website now work for the Current version, the latest finalized version, and all prior versions of the Code going back to 1994.</w:t>
      </w:r>
    </w:p>
    <w:p w14:paraId="3C415AFC" w14:textId="77777777" w:rsidR="007F2BF5" w:rsidRPr="005332F5" w:rsidRDefault="007F2BF5" w:rsidP="007F2BF5">
      <w:pPr>
        <w:rPr>
          <w:sz w:val="16"/>
        </w:rPr>
      </w:pPr>
      <w:r w:rsidRPr="005332F5">
        <w:rPr>
          <w:rStyle w:val="StyleUnderline"/>
        </w:rPr>
        <w:t xml:space="preserve">As of November 7, 2012, </w:t>
      </w:r>
      <w:r w:rsidRPr="0014159C">
        <w:rPr>
          <w:rStyle w:val="StyleUnderline"/>
          <w:highlight w:val="yellow"/>
        </w:rPr>
        <w:t xml:space="preserve">the </w:t>
      </w:r>
      <w:r w:rsidRPr="0014159C">
        <w:rPr>
          <w:rStyle w:val="Emphasis"/>
          <w:highlight w:val="yellow"/>
        </w:rPr>
        <w:t>Current</w:t>
      </w:r>
      <w:r w:rsidRPr="005332F5">
        <w:rPr>
          <w:sz w:val="16"/>
        </w:rPr>
        <w:t xml:space="preserve"> (</w:t>
      </w:r>
      <w:proofErr w:type="spellStart"/>
      <w:r w:rsidRPr="005332F5">
        <w:rPr>
          <w:sz w:val="16"/>
        </w:rPr>
        <w:t>USCprelim</w:t>
      </w:r>
      <w:proofErr w:type="spellEnd"/>
      <w:r w:rsidRPr="005332F5">
        <w:rPr>
          <w:sz w:val="16"/>
        </w:rPr>
        <w:t xml:space="preserve">) </w:t>
      </w:r>
      <w:r w:rsidRPr="0014159C">
        <w:rPr>
          <w:rStyle w:val="Emphasis"/>
          <w:highlight w:val="yellow"/>
        </w:rPr>
        <w:t>version</w:t>
      </w:r>
      <w:r w:rsidRPr="0014159C">
        <w:rPr>
          <w:sz w:val="16"/>
          <w:highlight w:val="yellow"/>
        </w:rPr>
        <w:t xml:space="preserve"> </w:t>
      </w:r>
      <w:r w:rsidRPr="0014159C">
        <w:rPr>
          <w:rStyle w:val="StyleUnderline"/>
          <w:highlight w:val="yellow"/>
        </w:rPr>
        <w:t>was</w:t>
      </w:r>
      <w:r w:rsidRPr="0014159C">
        <w:rPr>
          <w:sz w:val="16"/>
          <w:highlight w:val="yellow"/>
        </w:rPr>
        <w:t xml:space="preserve"> </w:t>
      </w:r>
      <w:r w:rsidRPr="0014159C">
        <w:rPr>
          <w:rStyle w:val="Emphasis"/>
          <w:highlight w:val="yellow"/>
        </w:rPr>
        <w:t>completely current</w:t>
      </w:r>
      <w:r w:rsidRPr="0014159C">
        <w:rPr>
          <w:sz w:val="16"/>
          <w:highlight w:val="yellow"/>
        </w:rPr>
        <w:t xml:space="preserve">, </w:t>
      </w:r>
      <w:r w:rsidRPr="0014159C">
        <w:rPr>
          <w:rStyle w:val="StyleUnderline"/>
          <w:highlight w:val="yellow"/>
        </w:rPr>
        <w:t xml:space="preserve">including </w:t>
      </w:r>
      <w:r w:rsidRPr="0014159C">
        <w:rPr>
          <w:rStyle w:val="Emphasis"/>
          <w:highlight w:val="yellow"/>
        </w:rPr>
        <w:t>all</w:t>
      </w:r>
      <w:r w:rsidRPr="0014159C">
        <w:rPr>
          <w:rStyle w:val="StyleUnderline"/>
          <w:highlight w:val="yellow"/>
        </w:rPr>
        <w:t xml:space="preserve"> laws enacted</w:t>
      </w:r>
      <w:r w:rsidRPr="005332F5">
        <w:rPr>
          <w:rStyle w:val="StyleUnderline"/>
        </w:rPr>
        <w:t xml:space="preserve"> as of that date. By eliminating one of the main causes of delay in updating the Code, </w:t>
      </w:r>
      <w:r w:rsidRPr="0014159C">
        <w:rPr>
          <w:rStyle w:val="StyleUnderline"/>
          <w:highlight w:val="yellow"/>
        </w:rPr>
        <w:t>the</w:t>
      </w:r>
      <w:r w:rsidRPr="005332F5">
        <w:rPr>
          <w:rStyle w:val="StyleUnderline"/>
        </w:rPr>
        <w:t xml:space="preserve"> Current </w:t>
      </w:r>
      <w:r w:rsidRPr="0014159C">
        <w:rPr>
          <w:rStyle w:val="StyleUnderline"/>
          <w:highlight w:val="yellow"/>
        </w:rPr>
        <w:t xml:space="preserve">version </w:t>
      </w:r>
      <w:r w:rsidRPr="0014159C">
        <w:rPr>
          <w:rStyle w:val="Emphasis"/>
          <w:highlight w:val="yellow"/>
        </w:rPr>
        <w:t>reduces by</w:t>
      </w:r>
      <w:r w:rsidRPr="005332F5">
        <w:rPr>
          <w:rStyle w:val="Emphasis"/>
        </w:rPr>
        <w:t xml:space="preserve"> many </w:t>
      </w:r>
      <w:r w:rsidRPr="0014159C">
        <w:rPr>
          <w:rStyle w:val="Emphasis"/>
          <w:highlight w:val="yellow"/>
        </w:rPr>
        <w:t>months</w:t>
      </w:r>
      <w:r w:rsidRPr="0014159C">
        <w:rPr>
          <w:sz w:val="16"/>
          <w:highlight w:val="yellow"/>
        </w:rPr>
        <w:t xml:space="preserve"> </w:t>
      </w:r>
      <w:r w:rsidRPr="0014159C">
        <w:rPr>
          <w:rStyle w:val="StyleUnderline"/>
          <w:highlight w:val="yellow"/>
        </w:rPr>
        <w:t>the time</w:t>
      </w:r>
      <w:r w:rsidRPr="005332F5">
        <w:rPr>
          <w:rStyle w:val="StyleUnderline"/>
        </w:rPr>
        <w:t xml:space="preserve"> it takes </w:t>
      </w:r>
      <w:r w:rsidRPr="0014159C">
        <w:rPr>
          <w:rStyle w:val="StyleUnderline"/>
          <w:highlight w:val="yellow"/>
        </w:rPr>
        <w:t>for</w:t>
      </w:r>
      <w:r w:rsidRPr="005332F5">
        <w:rPr>
          <w:rStyle w:val="StyleUnderline"/>
        </w:rPr>
        <w:t xml:space="preserve"> a </w:t>
      </w:r>
      <w:r w:rsidRPr="0014159C">
        <w:rPr>
          <w:rStyle w:val="StyleUnderline"/>
          <w:highlight w:val="yellow"/>
        </w:rPr>
        <w:t xml:space="preserve">new law to be </w:t>
      </w:r>
      <w:r w:rsidRPr="0014159C">
        <w:rPr>
          <w:rStyle w:val="Emphasis"/>
          <w:highlight w:val="yellow"/>
        </w:rPr>
        <w:t>incorporated</w:t>
      </w:r>
      <w:r w:rsidRPr="005332F5">
        <w:rPr>
          <w:rStyle w:val="Emphasis"/>
        </w:rPr>
        <w:t xml:space="preserve"> into the Code</w:t>
      </w:r>
      <w:r w:rsidRPr="005332F5">
        <w:rPr>
          <w:sz w:val="16"/>
        </w:rPr>
        <w:t>. However, the other two causes of delay (i.e., the time-consuming nature of the work and the uneven flow of legislation) will continue to affect the timeliness of the Code including the Current version.</w:t>
      </w:r>
    </w:p>
    <w:p w14:paraId="324C5981" w14:textId="77777777" w:rsidR="007F2BF5" w:rsidRPr="005332F5" w:rsidRDefault="007F2BF5" w:rsidP="007F2BF5">
      <w:pPr>
        <w:rPr>
          <w:sz w:val="16"/>
        </w:rPr>
      </w:pPr>
      <w:r w:rsidRPr="005332F5">
        <w:rPr>
          <w:sz w:val="16"/>
        </w:rPr>
        <w:t>What's Ahead</w:t>
      </w:r>
    </w:p>
    <w:p w14:paraId="3612692E" w14:textId="77777777" w:rsidR="007F2BF5" w:rsidRPr="005332F5" w:rsidRDefault="007F2BF5" w:rsidP="007F2BF5">
      <w:pPr>
        <w:rPr>
          <w:sz w:val="16"/>
        </w:rPr>
      </w:pPr>
      <w:r w:rsidRPr="005332F5">
        <w:rPr>
          <w:sz w:val="16"/>
        </w:rPr>
        <w:t xml:space="preserve">In the future, I expect that </w:t>
      </w:r>
      <w:r w:rsidRPr="005332F5">
        <w:rPr>
          <w:rStyle w:val="Emphasis"/>
        </w:rPr>
        <w:t>most people</w:t>
      </w:r>
      <w:r w:rsidRPr="005332F5">
        <w:rPr>
          <w:sz w:val="16"/>
        </w:rPr>
        <w:t xml:space="preserve"> </w:t>
      </w:r>
      <w:r w:rsidRPr="005332F5">
        <w:rPr>
          <w:rStyle w:val="StyleUnderline"/>
        </w:rPr>
        <w:t>will prefer to use the</w:t>
      </w:r>
      <w:r w:rsidRPr="005332F5">
        <w:rPr>
          <w:sz w:val="16"/>
        </w:rPr>
        <w:t xml:space="preserve"> </w:t>
      </w:r>
      <w:r w:rsidRPr="005332F5">
        <w:rPr>
          <w:rStyle w:val="Emphasis"/>
        </w:rPr>
        <w:t>Current version of the Code</w:t>
      </w:r>
      <w:r w:rsidRPr="005332F5">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7B59CFD7" w14:textId="77777777" w:rsidR="007F2BF5" w:rsidRPr="005332F5" w:rsidRDefault="007F2BF5" w:rsidP="007F2BF5">
      <w:pPr>
        <w:rPr>
          <w:sz w:val="16"/>
        </w:rPr>
      </w:pPr>
      <w:r w:rsidRPr="005332F5">
        <w:rPr>
          <w:sz w:val="16"/>
        </w:rPr>
        <w:t xml:space="preserve">Further down the road, better </w:t>
      </w:r>
      <w:r w:rsidRPr="0014159C">
        <w:rPr>
          <w:rStyle w:val="Emphasis"/>
          <w:highlight w:val="yellow"/>
        </w:rPr>
        <w:t>tech</w:t>
      </w:r>
      <w:r w:rsidRPr="0014159C">
        <w:rPr>
          <w:rStyle w:val="StyleUnderline"/>
        </w:rPr>
        <w:t>nology</w:t>
      </w:r>
      <w:r w:rsidRPr="005332F5">
        <w:rPr>
          <w:sz w:val="16"/>
        </w:rPr>
        <w:t xml:space="preserve"> should </w:t>
      </w:r>
      <w:r w:rsidRPr="0014159C">
        <w:rPr>
          <w:rStyle w:val="StyleUnderline"/>
          <w:highlight w:val="yellow"/>
        </w:rPr>
        <w:t>help</w:t>
      </w:r>
      <w:r w:rsidRPr="005332F5">
        <w:rPr>
          <w:rStyle w:val="StyleUnderline"/>
        </w:rPr>
        <w:t xml:space="preserve"> the </w:t>
      </w:r>
      <w:r w:rsidRPr="0014159C">
        <w:rPr>
          <w:rStyle w:val="Emphasis"/>
          <w:highlight w:val="yellow"/>
        </w:rPr>
        <w:t>OLRC</w:t>
      </w:r>
      <w:r w:rsidRPr="0014159C">
        <w:rPr>
          <w:rStyle w:val="StyleUnderline"/>
          <w:highlight w:val="yellow"/>
        </w:rPr>
        <w:t xml:space="preserve"> provide</w:t>
      </w:r>
      <w:r w:rsidRPr="005332F5">
        <w:rPr>
          <w:rStyle w:val="StyleUnderline"/>
        </w:rPr>
        <w:t xml:space="preserve"> a </w:t>
      </w:r>
      <w:r w:rsidRPr="0014159C">
        <w:rPr>
          <w:rStyle w:val="Emphasis"/>
          <w:highlight w:val="yellow"/>
        </w:rPr>
        <w:t>better Code product</w:t>
      </w:r>
      <w:r w:rsidRPr="005332F5">
        <w:rPr>
          <w:sz w:val="16"/>
        </w:rPr>
        <w:t xml:space="preserve">. The OLRC has been working on a long-term project to convert the Code data into XML and to develop and implement an XML-based Code production system. The goals of the project include </w:t>
      </w:r>
      <w:r w:rsidRPr="005332F5">
        <w:rPr>
          <w:rStyle w:val="StyleUnderline"/>
        </w:rPr>
        <w:t xml:space="preserve">building a </w:t>
      </w:r>
      <w:r w:rsidRPr="005332F5">
        <w:rPr>
          <w:rStyle w:val="Emphasis"/>
        </w:rPr>
        <w:t>faster</w:t>
      </w:r>
      <w:r w:rsidRPr="005332F5">
        <w:rPr>
          <w:sz w:val="16"/>
        </w:rPr>
        <w:t xml:space="preserve"> </w:t>
      </w:r>
      <w:r w:rsidRPr="005332F5">
        <w:rPr>
          <w:rStyle w:val="StyleUnderline"/>
        </w:rPr>
        <w:t>and</w:t>
      </w:r>
      <w:r w:rsidRPr="005332F5">
        <w:rPr>
          <w:sz w:val="16"/>
        </w:rPr>
        <w:t xml:space="preserve"> more </w:t>
      </w:r>
      <w:r w:rsidRPr="005332F5">
        <w:rPr>
          <w:rStyle w:val="Emphasis"/>
        </w:rPr>
        <w:t>efficient Code updating system</w:t>
      </w:r>
      <w:r w:rsidRPr="005332F5">
        <w:rPr>
          <w:sz w:val="16"/>
        </w:rPr>
        <w:t xml:space="preserve">, </w:t>
      </w:r>
      <w:r w:rsidRPr="005332F5">
        <w:rPr>
          <w:rStyle w:val="StyleUnderline"/>
        </w:rPr>
        <w:t>adding</w:t>
      </w:r>
      <w:r w:rsidRPr="005332F5">
        <w:rPr>
          <w:sz w:val="16"/>
        </w:rPr>
        <w:t xml:space="preserve"> more </w:t>
      </w:r>
      <w:r w:rsidRPr="005332F5">
        <w:rPr>
          <w:rStyle w:val="Emphasis"/>
        </w:rPr>
        <w:t>features</w:t>
      </w:r>
      <w:r w:rsidRPr="005332F5">
        <w:rPr>
          <w:sz w:val="16"/>
        </w:rPr>
        <w:t xml:space="preserve"> to the online Code, and making it easier for third parties to republish and add value to the Code. Improving the Code will be an ongoing process for many years to come.</w:t>
      </w:r>
    </w:p>
    <w:p w14:paraId="3F876BE8" w14:textId="22212060" w:rsidR="007F2BF5" w:rsidRDefault="000905A4" w:rsidP="007F2BF5">
      <w:pPr>
        <w:pStyle w:val="Heading4"/>
      </w:pPr>
      <w:r>
        <w:t xml:space="preserve">4. </w:t>
      </w:r>
      <w:r w:rsidR="007F2BF5">
        <w:t xml:space="preserve">Trying to amend law directly is way worse---causes confusion and delay </w:t>
      </w:r>
    </w:p>
    <w:p w14:paraId="49438669" w14:textId="77777777" w:rsidR="007F2BF5" w:rsidRPr="00D93900" w:rsidRDefault="007F2BF5" w:rsidP="007F2BF5">
      <w:r>
        <w:t xml:space="preserve">Jarrod </w:t>
      </w:r>
      <w:proofErr w:type="spellStart"/>
      <w:r w:rsidRPr="001225C6">
        <w:rPr>
          <w:rStyle w:val="Style13ptBold"/>
        </w:rPr>
        <w:t>Shobe</w:t>
      </w:r>
      <w:proofErr w:type="spellEnd"/>
      <w:r w:rsidRPr="001225C6">
        <w:rPr>
          <w:rStyle w:val="Style13ptBold"/>
        </w:rPr>
        <w:t xml:space="preserve"> 20</w:t>
      </w:r>
      <w:r>
        <w:t xml:space="preserve">, Associate Professor of Law, J. Reuben Clark Law School, Brigham Young University, “Codification and the Hidden Work of Congress,” 67 UCLA L. Rev. 640, July 2020, </w:t>
      </w:r>
      <w:proofErr w:type="spellStart"/>
      <w:r>
        <w:t>WestLaw</w:t>
      </w:r>
      <w:proofErr w:type="spellEnd"/>
    </w:p>
    <w:p w14:paraId="3E884FE6" w14:textId="77777777" w:rsidR="007F2BF5" w:rsidRPr="00822A15" w:rsidRDefault="007F2BF5" w:rsidP="007F2BF5">
      <w:pPr>
        <w:rPr>
          <w:sz w:val="16"/>
        </w:rPr>
      </w:pPr>
      <w:r w:rsidRPr="00922379">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274997">
        <w:rPr>
          <w:rStyle w:val="Emphasis"/>
          <w:highlight w:val="yellow"/>
        </w:rPr>
        <w:t>positive law</w:t>
      </w:r>
      <w:r w:rsidRPr="00922379">
        <w:rPr>
          <w:sz w:val="16"/>
        </w:rPr>
        <w:t xml:space="preserve"> </w:t>
      </w:r>
      <w:r w:rsidRPr="00922379">
        <w:rPr>
          <w:rStyle w:val="StyleUnderline"/>
        </w:rPr>
        <w:t>codification</w:t>
      </w:r>
      <w:r w:rsidRPr="00922379">
        <w:rPr>
          <w:sz w:val="16"/>
        </w:rPr>
        <w:t xml:space="preserve"> improves the organization and coherence of law, it is not without problems. Once a title is enacted into positive law, any future amendments must be made by Congress directly to the Code. This </w:t>
      </w:r>
      <w:r w:rsidRPr="00274997">
        <w:rPr>
          <w:rStyle w:val="StyleUnderline"/>
          <w:highlight w:val="yellow"/>
        </w:rPr>
        <w:t xml:space="preserve">imposes on </w:t>
      </w:r>
      <w:r w:rsidRPr="00274997">
        <w:rPr>
          <w:rStyle w:val="Emphasis"/>
          <w:highlight w:val="yellow"/>
        </w:rPr>
        <w:t>Congress</w:t>
      </w:r>
      <w:r w:rsidRPr="00922379">
        <w:rPr>
          <w:sz w:val="16"/>
        </w:rPr>
        <w:t xml:space="preserve"> </w:t>
      </w:r>
      <w:r w:rsidRPr="00922379">
        <w:rPr>
          <w:rStyle w:val="StyleUnderline"/>
        </w:rPr>
        <w:t xml:space="preserve">the burden of maintaining the organization of the Code going forward, </w:t>
      </w:r>
      <w:r w:rsidRPr="00274997">
        <w:rPr>
          <w:rStyle w:val="StyleUnderline"/>
          <w:highlight w:val="yellow"/>
        </w:rPr>
        <w:t>a burden</w:t>
      </w:r>
      <w:r w:rsidRPr="00922379">
        <w:rPr>
          <w:rStyle w:val="StyleUnderline"/>
        </w:rPr>
        <w:t xml:space="preserve"> that </w:t>
      </w:r>
      <w:r w:rsidRPr="00274997">
        <w:rPr>
          <w:rStyle w:val="StyleUnderline"/>
          <w:highlight w:val="yellow"/>
        </w:rPr>
        <w:t>Congress has</w:t>
      </w:r>
      <w:r w:rsidRPr="00274997">
        <w:rPr>
          <w:sz w:val="16"/>
          <w:highlight w:val="yellow"/>
        </w:rPr>
        <w:t xml:space="preserve"> </w:t>
      </w:r>
      <w:r w:rsidRPr="00274997">
        <w:rPr>
          <w:rStyle w:val="Emphasis"/>
          <w:highlight w:val="yellow"/>
        </w:rPr>
        <w:t>not</w:t>
      </w:r>
      <w:r w:rsidRPr="00922379">
        <w:rPr>
          <w:sz w:val="16"/>
        </w:rPr>
        <w:t xml:space="preserve"> always </w:t>
      </w:r>
      <w:r w:rsidRPr="00274997">
        <w:rPr>
          <w:rStyle w:val="Emphasis"/>
          <w:highlight w:val="yellow"/>
        </w:rPr>
        <w:t>shown itself</w:t>
      </w:r>
      <w:r w:rsidRPr="00922379">
        <w:rPr>
          <w:sz w:val="16"/>
        </w:rPr>
        <w:t xml:space="preserve"> to be </w:t>
      </w:r>
      <w:r w:rsidRPr="00274997">
        <w:rPr>
          <w:rStyle w:val="Emphasis"/>
          <w:highlight w:val="yellow"/>
        </w:rPr>
        <w:t>able to bear</w:t>
      </w:r>
      <w:r w:rsidRPr="00922379">
        <w:rPr>
          <w:sz w:val="16"/>
        </w:rPr>
        <w:t xml:space="preserve"> well. </w:t>
      </w:r>
      <w:r w:rsidRPr="00922379">
        <w:rPr>
          <w:rStyle w:val="Emphasis"/>
        </w:rPr>
        <w:t>Congress</w:t>
      </w:r>
      <w:r w:rsidRPr="00922379">
        <w:rPr>
          <w:sz w:val="16"/>
        </w:rPr>
        <w:t xml:space="preserve"> </w:t>
      </w:r>
      <w:r w:rsidRPr="00274997">
        <w:rPr>
          <w:rStyle w:val="StyleUnderline"/>
          <w:highlight w:val="yellow"/>
        </w:rPr>
        <w:t xml:space="preserve">must </w:t>
      </w:r>
      <w:r w:rsidRPr="00274997">
        <w:rPr>
          <w:rStyle w:val="Emphasis"/>
          <w:highlight w:val="yellow"/>
        </w:rPr>
        <w:t>specifically amend the exact places</w:t>
      </w:r>
      <w:r w:rsidRPr="00274997">
        <w:rPr>
          <w:sz w:val="16"/>
          <w:highlight w:val="yellow"/>
        </w:rPr>
        <w:t xml:space="preserve"> </w:t>
      </w:r>
      <w:r w:rsidRPr="00274997">
        <w:rPr>
          <w:rStyle w:val="StyleUnderline"/>
          <w:highlight w:val="yellow"/>
        </w:rPr>
        <w:t>it wants</w:t>
      </w:r>
      <w:r w:rsidRPr="00922379">
        <w:rPr>
          <w:rStyle w:val="StyleUnderline"/>
        </w:rPr>
        <w:t xml:space="preserve"> to change, which is </w:t>
      </w:r>
      <w:r w:rsidRPr="00274997">
        <w:rPr>
          <w:rStyle w:val="Emphasis"/>
          <w:highlight w:val="yellow"/>
        </w:rPr>
        <w:t>no small task</w:t>
      </w:r>
      <w:r w:rsidRPr="00274997">
        <w:rPr>
          <w:rStyle w:val="StyleUnderline"/>
          <w:highlight w:val="yellow"/>
        </w:rPr>
        <w:t xml:space="preserve"> when Congress is </w:t>
      </w:r>
      <w:r w:rsidRPr="00274997">
        <w:rPr>
          <w:rStyle w:val="Emphasis"/>
          <w:highlight w:val="yellow"/>
        </w:rPr>
        <w:t>in a rush</w:t>
      </w:r>
      <w:r w:rsidRPr="00274997">
        <w:rPr>
          <w:sz w:val="16"/>
          <w:highlight w:val="yellow"/>
        </w:rPr>
        <w:t xml:space="preserve"> </w:t>
      </w:r>
      <w:r w:rsidRPr="00274997">
        <w:rPr>
          <w:rStyle w:val="StyleUnderline"/>
          <w:highlight w:val="yellow"/>
        </w:rPr>
        <w:t xml:space="preserve">or </w:t>
      </w:r>
      <w:r w:rsidRPr="00274997">
        <w:rPr>
          <w:rStyle w:val="Emphasis"/>
          <w:highlight w:val="yellow"/>
        </w:rPr>
        <w:t>more concerned</w:t>
      </w:r>
      <w:r w:rsidRPr="00274997">
        <w:rPr>
          <w:rStyle w:val="StyleUnderline"/>
          <w:highlight w:val="yellow"/>
        </w:rPr>
        <w:t xml:space="preserve"> with</w:t>
      </w:r>
      <w:r w:rsidRPr="00922379">
        <w:rPr>
          <w:rStyle w:val="StyleUnderline"/>
        </w:rPr>
        <w:t xml:space="preserve"> enacting a law for</w:t>
      </w:r>
      <w:r w:rsidRPr="00922379">
        <w:rPr>
          <w:sz w:val="16"/>
        </w:rPr>
        <w:t xml:space="preserve"> *646</w:t>
      </w:r>
      <w:r w:rsidRPr="00822A15">
        <w:rPr>
          <w:sz w:val="16"/>
        </w:rPr>
        <w:t xml:space="preserve"> </w:t>
      </w:r>
      <w:r w:rsidRPr="00274997">
        <w:rPr>
          <w:rStyle w:val="Emphasis"/>
          <w:highlight w:val="yellow"/>
        </w:rPr>
        <w:t>political</w:t>
      </w:r>
      <w:r w:rsidRPr="00274997">
        <w:rPr>
          <w:sz w:val="16"/>
          <w:highlight w:val="yellow"/>
        </w:rPr>
        <w:t xml:space="preserve"> </w:t>
      </w:r>
      <w:r w:rsidRPr="00274997">
        <w:rPr>
          <w:rStyle w:val="StyleUnderline"/>
          <w:highlight w:val="yellow"/>
        </w:rPr>
        <w:t>purposes</w:t>
      </w:r>
      <w:r w:rsidRPr="00C9220D">
        <w:rPr>
          <w:rStyle w:val="StyleUnderline"/>
        </w:rPr>
        <w:t xml:space="preserve"> than </w:t>
      </w:r>
      <w:r w:rsidRPr="00C9220D">
        <w:rPr>
          <w:rStyle w:val="Emphasis"/>
        </w:rPr>
        <w:t>precisely amending existing law</w:t>
      </w:r>
      <w:r w:rsidRPr="00822A15">
        <w:rPr>
          <w:sz w:val="16"/>
        </w:rPr>
        <w:t xml:space="preserve">.10 </w:t>
      </w:r>
      <w:r w:rsidRPr="00C9220D">
        <w:rPr>
          <w:rStyle w:val="StyleUnderline"/>
        </w:rPr>
        <w:t xml:space="preserve">If Congress does not </w:t>
      </w:r>
      <w:r w:rsidRPr="00C9220D">
        <w:rPr>
          <w:rStyle w:val="Emphasis"/>
        </w:rPr>
        <w:t>accurately</w:t>
      </w:r>
      <w:r w:rsidRPr="00822A15">
        <w:rPr>
          <w:sz w:val="16"/>
        </w:rPr>
        <w:t xml:space="preserve"> </w:t>
      </w:r>
      <w:r w:rsidRPr="00C9220D">
        <w:rPr>
          <w:rStyle w:val="StyleUnderline"/>
        </w:rPr>
        <w:t xml:space="preserve">amend a positive law title, then OLRC's only option is to put the enacted text into a </w:t>
      </w:r>
      <w:r w:rsidRPr="00C9220D">
        <w:rPr>
          <w:rStyle w:val="Emphasis"/>
        </w:rPr>
        <w:t>note</w:t>
      </w:r>
      <w:r w:rsidRPr="00C9220D">
        <w:rPr>
          <w:rStyle w:val="StyleUnderline"/>
        </w:rPr>
        <w:t xml:space="preserve"> of the relevant title, which sometimes results in </w:t>
      </w:r>
      <w:r w:rsidRPr="00C9220D">
        <w:rPr>
          <w:rStyle w:val="Emphasis"/>
        </w:rPr>
        <w:t>entire bills</w:t>
      </w:r>
      <w:r w:rsidRPr="00822A15">
        <w:rPr>
          <w:sz w:val="16"/>
        </w:rPr>
        <w:t xml:space="preserve"> </w:t>
      </w:r>
      <w:r w:rsidRPr="00C9220D">
        <w:rPr>
          <w:rStyle w:val="StyleUnderline"/>
        </w:rPr>
        <w:t>being relegated to</w:t>
      </w:r>
      <w:r w:rsidRPr="00822A15">
        <w:rPr>
          <w:sz w:val="16"/>
        </w:rPr>
        <w:t xml:space="preserve"> positive law </w:t>
      </w:r>
      <w:r w:rsidRPr="00C9220D">
        <w:rPr>
          <w:rStyle w:val="Emphasis"/>
        </w:rPr>
        <w:t>notes</w:t>
      </w:r>
      <w:r w:rsidRPr="00822A15">
        <w:rPr>
          <w:sz w:val="16"/>
        </w:rPr>
        <w:t>. Despite its flaws, positive law codification certainly better reflects Congress's work than nonpositive law, and the flaws can generally be attributed directly to Congress, rather than to OLRC.</w:t>
      </w:r>
    </w:p>
    <w:p w14:paraId="0E6DF7A9" w14:textId="77777777" w:rsidR="007F2BF5" w:rsidRPr="00822A15" w:rsidRDefault="007F2BF5" w:rsidP="007F2BF5">
      <w:pPr>
        <w:rPr>
          <w:sz w:val="16"/>
        </w:rPr>
      </w:pPr>
      <w:r w:rsidRPr="00822A15">
        <w:rPr>
          <w:sz w:val="16"/>
        </w:rPr>
        <w:t xml:space="preserve">Congress could address many of the issues with codification this Article identifies by accelerating its use of positive law. As this Article shows, </w:t>
      </w:r>
      <w:r w:rsidRPr="00274997">
        <w:rPr>
          <w:rStyle w:val="Emphasis"/>
          <w:highlight w:val="yellow"/>
        </w:rPr>
        <w:t>positive law</w:t>
      </w:r>
      <w:r w:rsidRPr="00822A15">
        <w:rPr>
          <w:sz w:val="16"/>
        </w:rPr>
        <w:t xml:space="preserve"> codification </w:t>
      </w:r>
      <w:r w:rsidRPr="00274997">
        <w:rPr>
          <w:rStyle w:val="StyleUnderline"/>
          <w:highlight w:val="yellow"/>
        </w:rPr>
        <w:t>is</w:t>
      </w:r>
      <w:r w:rsidRPr="00922379">
        <w:rPr>
          <w:rStyle w:val="StyleUnderline"/>
        </w:rPr>
        <w:t xml:space="preserve"> a </w:t>
      </w:r>
      <w:r w:rsidRPr="00274997">
        <w:rPr>
          <w:rStyle w:val="Emphasis"/>
          <w:highlight w:val="yellow"/>
        </w:rPr>
        <w:t>slow</w:t>
      </w:r>
      <w:r w:rsidRPr="00922379">
        <w:rPr>
          <w:rStyle w:val="Emphasis"/>
        </w:rPr>
        <w:t xml:space="preserve"> process</w:t>
      </w:r>
      <w:r w:rsidRPr="00822A15">
        <w:rPr>
          <w:sz w:val="16"/>
        </w:rPr>
        <w:t>,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p>
    <w:p w14:paraId="2BC2BE5A" w14:textId="77777777" w:rsidR="007F2BF5" w:rsidRPr="00822A15" w:rsidRDefault="007F2BF5" w:rsidP="007F2BF5">
      <w:pPr>
        <w:rPr>
          <w:sz w:val="16"/>
        </w:rPr>
      </w:pPr>
      <w:r w:rsidRPr="00822A15">
        <w:rPr>
          <w:sz w:val="16"/>
        </w:rPr>
        <w:t xml:space="preserve">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w:t>
      </w:r>
      <w:proofErr w:type="gramStart"/>
      <w:r w:rsidRPr="00822A15">
        <w:rPr>
          <w:sz w:val="16"/>
        </w:rPr>
        <w:t>benefitted</w:t>
      </w:r>
      <w:proofErr w:type="gramEnd"/>
      <w:r w:rsidRPr="00822A15">
        <w:rPr>
          <w:sz w:val="16"/>
        </w:rPr>
        <w:t xml:space="preserve">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t>
      </w:r>
      <w:r w:rsidRPr="00C9220D">
        <w:rPr>
          <w:rStyle w:val="StyleUnderline"/>
        </w:rPr>
        <w:t>when attempts are made to improve the</w:t>
      </w:r>
      <w:r w:rsidRPr="00822A15">
        <w:rPr>
          <w:sz w:val="16"/>
        </w:rPr>
        <w:t xml:space="preserve"> organization or </w:t>
      </w:r>
      <w:r w:rsidRPr="00C9220D">
        <w:rPr>
          <w:rStyle w:val="Emphasis"/>
        </w:rPr>
        <w:t>coherency</w:t>
      </w:r>
      <w:r w:rsidRPr="00822A15">
        <w:rPr>
          <w:sz w:val="16"/>
        </w:rPr>
        <w:t xml:space="preserve"> </w:t>
      </w:r>
      <w:r w:rsidRPr="00C9220D">
        <w:rPr>
          <w:rStyle w:val="StyleUnderline"/>
        </w:rPr>
        <w:t>of nonpositive law, these changes are made by</w:t>
      </w:r>
      <w:r w:rsidRPr="00822A15">
        <w:rPr>
          <w:sz w:val="16"/>
        </w:rPr>
        <w:t xml:space="preserve"> </w:t>
      </w:r>
      <w:r w:rsidRPr="00C9220D">
        <w:rPr>
          <w:rStyle w:val="Emphasis"/>
        </w:rPr>
        <w:t>OLRC rather than by Congress</w:t>
      </w:r>
      <w:r w:rsidRPr="00822A15">
        <w:rPr>
          <w:sz w:val="16"/>
        </w:rPr>
        <w:t xml:space="preserve">. </w:t>
      </w:r>
      <w:r w:rsidRPr="00C9220D">
        <w:rPr>
          <w:rStyle w:val="StyleUnderline"/>
        </w:rPr>
        <w:t xml:space="preserve">This can result in the </w:t>
      </w:r>
      <w:r w:rsidRPr="00C9220D">
        <w:rPr>
          <w:rStyle w:val="Emphasis"/>
        </w:rPr>
        <w:t>law</w:t>
      </w:r>
      <w:r w:rsidRPr="00822A15">
        <w:rPr>
          <w:sz w:val="16"/>
        </w:rPr>
        <w:t xml:space="preserve"> </w:t>
      </w:r>
      <w:r w:rsidRPr="00C9220D">
        <w:rPr>
          <w:rStyle w:val="StyleUnderline"/>
        </w:rPr>
        <w:t>appearing</w:t>
      </w:r>
      <w:r w:rsidRPr="00822A15">
        <w:rPr>
          <w:sz w:val="16"/>
        </w:rPr>
        <w:t xml:space="preserve"> more organized and coherent--and therefore </w:t>
      </w:r>
      <w:r w:rsidRPr="00C9220D">
        <w:rPr>
          <w:rStyle w:val="Emphasis"/>
        </w:rPr>
        <w:t>different</w:t>
      </w:r>
      <w:r w:rsidRPr="00822A15">
        <w:rPr>
          <w:sz w:val="16"/>
        </w:rPr>
        <w:t>--</w:t>
      </w:r>
      <w:r w:rsidRPr="00C9220D">
        <w:rPr>
          <w:rStyle w:val="Emphasis"/>
        </w:rPr>
        <w:t>than what Congress enacted</w:t>
      </w:r>
      <w:r w:rsidRPr="00822A15">
        <w:rPr>
          <w:sz w:val="16"/>
        </w:rPr>
        <w:t>.16</w:t>
      </w:r>
    </w:p>
    <w:p w14:paraId="690D3FC2" w14:textId="77777777" w:rsidR="007F2BF5" w:rsidRPr="00822A15" w:rsidRDefault="007F2BF5" w:rsidP="007F2BF5">
      <w:pPr>
        <w:rPr>
          <w:sz w:val="16"/>
        </w:rPr>
      </w:pPr>
      <w:r w:rsidRPr="00822A15">
        <w:rPr>
          <w:sz w:val="16"/>
        </w:rPr>
        <w:t xml:space="preserve">Codification also has relevance to the generally acknowledged trend toward textualist interpretation in the U.S. Supreme Court and other courts over the last *648 fifty years.17 Despite their emphasis on enacted text, </w:t>
      </w:r>
      <w:r w:rsidRPr="00C9220D">
        <w:rPr>
          <w:rStyle w:val="Emphasis"/>
        </w:rPr>
        <w:t>textualists</w:t>
      </w:r>
      <w:r w:rsidRPr="00822A15">
        <w:rPr>
          <w:sz w:val="16"/>
        </w:rPr>
        <w:t xml:space="preserve"> seem to </w:t>
      </w:r>
      <w:r w:rsidRPr="00C9220D">
        <w:rPr>
          <w:rStyle w:val="StyleUnderline"/>
        </w:rPr>
        <w:t xml:space="preserve">have given </w:t>
      </w:r>
      <w:r w:rsidRPr="00C9220D">
        <w:rPr>
          <w:rStyle w:val="Emphasis"/>
        </w:rPr>
        <w:t>little thought</w:t>
      </w:r>
      <w:r w:rsidRPr="00822A15">
        <w:rPr>
          <w:sz w:val="16"/>
        </w:rPr>
        <w:t xml:space="preserve"> </w:t>
      </w:r>
      <w:r w:rsidRPr="00C9220D">
        <w:rPr>
          <w:rStyle w:val="StyleUnderline"/>
        </w:rPr>
        <w:t>to the process by which text is organized in its Code form</w:t>
      </w:r>
      <w:r w:rsidRPr="00822A15">
        <w:rPr>
          <w:sz w:val="16"/>
        </w:rPr>
        <w:t xml:space="preserve">. A better understanding of the codification process could provide a more accurate, albeit more complicated, path forward for textualism. Textualists often speak of attempting to preserve legislative bargains by looking solely </w:t>
      </w:r>
      <w:proofErr w:type="gramStart"/>
      <w:r w:rsidRPr="00822A15">
        <w:rPr>
          <w:sz w:val="16"/>
        </w:rPr>
        <w:t>to</w:t>
      </w:r>
      <w:proofErr w:type="gramEnd"/>
      <w:r w:rsidRPr="00822A15">
        <w:rPr>
          <w:sz w:val="16"/>
        </w:rPr>
        <w:t xml:space="preserve">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w:t>
      </w:r>
    </w:p>
    <w:p w14:paraId="3C53F71A" w14:textId="77777777" w:rsidR="007F2BF5" w:rsidRPr="00822A15" w:rsidRDefault="007F2BF5" w:rsidP="007F2BF5">
      <w:pPr>
        <w:rPr>
          <w:sz w:val="16"/>
        </w:rPr>
      </w:pPr>
      <w:r w:rsidRPr="00822A15">
        <w:rPr>
          <w:sz w:val="16"/>
        </w:rPr>
        <w:t>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w:t>
      </w:r>
    </w:p>
    <w:p w14:paraId="7C3B836C" w14:textId="77777777" w:rsidR="007F2BF5" w:rsidRPr="00822A15" w:rsidRDefault="007F2BF5" w:rsidP="007F2BF5">
      <w:pPr>
        <w:rPr>
          <w:sz w:val="16"/>
        </w:rPr>
      </w:pPr>
      <w:r w:rsidRPr="00822A15">
        <w:rPr>
          <w:sz w:val="16"/>
        </w:rPr>
        <w:t>I. THE CODIFICATION PROCESS</w:t>
      </w:r>
    </w:p>
    <w:p w14:paraId="122DC46B" w14:textId="77777777" w:rsidR="007F2BF5" w:rsidRPr="00822A15" w:rsidRDefault="007F2BF5" w:rsidP="007F2BF5">
      <w:pPr>
        <w:rPr>
          <w:sz w:val="16"/>
        </w:rPr>
      </w:pPr>
      <w:r w:rsidRPr="00822A15">
        <w:rPr>
          <w:sz w:val="16"/>
        </w:rPr>
        <w:t>A. The Statutes at Large</w:t>
      </w:r>
    </w:p>
    <w:p w14:paraId="00D4EBDB" w14:textId="77777777" w:rsidR="007F2BF5" w:rsidRPr="00822A15" w:rsidRDefault="007F2BF5" w:rsidP="007F2BF5">
      <w:pPr>
        <w:rPr>
          <w:sz w:val="16"/>
        </w:rPr>
      </w:pPr>
      <w:r w:rsidRPr="00C9220D">
        <w:rPr>
          <w:rStyle w:val="StyleUnderline"/>
        </w:rPr>
        <w:t xml:space="preserve">When a bill is </w:t>
      </w:r>
      <w:r w:rsidRPr="00C9220D">
        <w:rPr>
          <w:rStyle w:val="Emphasis"/>
        </w:rPr>
        <w:t>first</w:t>
      </w:r>
      <w:r w:rsidRPr="00C9220D">
        <w:rPr>
          <w:rStyle w:val="StyleUnderline"/>
        </w:rPr>
        <w:t xml:space="preserve"> enacted, it is published as a </w:t>
      </w:r>
      <w:r w:rsidRPr="00C9220D">
        <w:rPr>
          <w:rStyle w:val="Emphasis"/>
        </w:rPr>
        <w:t>slip law</w:t>
      </w:r>
      <w:r w:rsidRPr="00822A15">
        <w:rPr>
          <w:sz w:val="16"/>
        </w:rPr>
        <w:t xml:space="preserve">, which is a standalone publication of that one law by the Government Publishing Office (GPO).19 </w:t>
      </w:r>
      <w:r w:rsidRPr="00C9220D">
        <w:rPr>
          <w:rStyle w:val="StyleUnderline"/>
        </w:rPr>
        <w:t>That law is assigned a Public Law number</w:t>
      </w:r>
      <w:r w:rsidRPr="00822A15">
        <w:rPr>
          <w:sz w:val="16"/>
        </w:rPr>
        <w:t xml:space="preserve"> based on the session of Congress and the order of its enactment within that session. </w:t>
      </w:r>
      <w:r w:rsidRPr="00C9220D">
        <w:rPr>
          <w:rStyle w:val="StyleUnderline"/>
        </w:rPr>
        <w:t xml:space="preserve">At the end of each session of Congress, the GPO compiles the slip laws from that session into a single volume known as the </w:t>
      </w:r>
      <w:r w:rsidRPr="00C9220D">
        <w:rPr>
          <w:rStyle w:val="Emphasis"/>
        </w:rPr>
        <w:t>Statutes at Large</w:t>
      </w:r>
      <w:r w:rsidRPr="00822A15">
        <w:rPr>
          <w:sz w:val="16"/>
        </w:rPr>
        <w:t>.20</w:t>
      </w:r>
    </w:p>
    <w:p w14:paraId="0368DFC4" w14:textId="77777777" w:rsidR="007F2BF5" w:rsidRPr="00822A15" w:rsidRDefault="007F2BF5" w:rsidP="007F2BF5">
      <w:pPr>
        <w:rPr>
          <w:sz w:val="16"/>
        </w:rPr>
      </w:pPr>
      <w:r w:rsidRPr="00822A15">
        <w:rPr>
          <w:sz w:val="16"/>
        </w:rPr>
        <w:t xml:space="preserve">The Statutes at Large are </w:t>
      </w:r>
      <w:r w:rsidRPr="00C9220D">
        <w:rPr>
          <w:rStyle w:val="StyleUnderline"/>
        </w:rPr>
        <w:t>a</w:t>
      </w:r>
      <w:r w:rsidRPr="00822A15">
        <w:rPr>
          <w:sz w:val="16"/>
        </w:rPr>
        <w:t xml:space="preserve"> </w:t>
      </w:r>
      <w:r w:rsidRPr="00C9220D">
        <w:rPr>
          <w:rStyle w:val="Emphasis"/>
        </w:rPr>
        <w:t>chronological</w:t>
      </w:r>
      <w:r w:rsidRPr="00822A15">
        <w:rPr>
          <w:sz w:val="16"/>
        </w:rPr>
        <w:t xml:space="preserve"> </w:t>
      </w:r>
      <w:r w:rsidRPr="00C9220D">
        <w:rPr>
          <w:rStyle w:val="StyleUnderline"/>
        </w:rPr>
        <w:t xml:space="preserve">compilation of the laws exactly as they were </w:t>
      </w:r>
      <w:r w:rsidRPr="00C9220D">
        <w:rPr>
          <w:rStyle w:val="Emphasis"/>
        </w:rPr>
        <w:t>enacted</w:t>
      </w:r>
      <w:r w:rsidRPr="00C9220D">
        <w:rPr>
          <w:rStyle w:val="StyleUnderline"/>
        </w:rPr>
        <w:t xml:space="preserve"> by Congress, with the same organization and content as the bill approved by </w:t>
      </w:r>
      <w:r w:rsidRPr="00C9220D">
        <w:rPr>
          <w:rStyle w:val="Emphasis"/>
        </w:rPr>
        <w:t>Congress</w:t>
      </w:r>
      <w:r w:rsidRPr="00822A15">
        <w:rPr>
          <w:sz w:val="16"/>
        </w:rPr>
        <w:t>.21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w:t>
      </w:r>
    </w:p>
    <w:p w14:paraId="695D2650" w14:textId="77777777" w:rsidR="007F2BF5" w:rsidRPr="00822A15" w:rsidRDefault="007F2BF5" w:rsidP="007F2BF5">
      <w:pPr>
        <w:rPr>
          <w:sz w:val="16"/>
        </w:rPr>
      </w:pPr>
      <w:r w:rsidRPr="00822A15">
        <w:rPr>
          <w:sz w:val="16"/>
        </w:rPr>
        <w:t>B. The Code</w:t>
      </w:r>
    </w:p>
    <w:p w14:paraId="3593B4AD" w14:textId="77777777" w:rsidR="007F2BF5" w:rsidRPr="00822A15" w:rsidRDefault="007F2BF5" w:rsidP="007F2BF5">
      <w:pPr>
        <w:rPr>
          <w:sz w:val="16"/>
        </w:rPr>
      </w:pPr>
      <w:r w:rsidRPr="00C9220D">
        <w:rPr>
          <w:rStyle w:val="StyleUnderline"/>
        </w:rPr>
        <w:t>The issue of understanding the current state of the law with only the Statutes at Large has long been apparent, and the attempted</w:t>
      </w:r>
      <w:r w:rsidRPr="00822A15">
        <w:rPr>
          <w:sz w:val="16"/>
        </w:rPr>
        <w:t xml:space="preserve"> </w:t>
      </w:r>
      <w:r w:rsidRPr="00C9220D">
        <w:rPr>
          <w:rStyle w:val="Emphasis"/>
        </w:rPr>
        <w:t>solution</w:t>
      </w:r>
      <w:r w:rsidRPr="00822A15">
        <w:rPr>
          <w:sz w:val="16"/>
        </w:rPr>
        <w:t xml:space="preserve"> </w:t>
      </w:r>
      <w:r w:rsidRPr="00C9220D">
        <w:rPr>
          <w:rStyle w:val="StyleUnderline"/>
        </w:rPr>
        <w:t>has been</w:t>
      </w:r>
      <w:r w:rsidRPr="00822A15">
        <w:rPr>
          <w:sz w:val="16"/>
        </w:rPr>
        <w:t xml:space="preserve"> an up-to-date compilation of the laws enacted by Congress, known as </w:t>
      </w:r>
      <w:r w:rsidRPr="00C9220D">
        <w:rPr>
          <w:rStyle w:val="StyleUnderline"/>
        </w:rPr>
        <w:t>the</w:t>
      </w:r>
      <w:r w:rsidRPr="00822A15">
        <w:rPr>
          <w:sz w:val="16"/>
        </w:rPr>
        <w:t xml:space="preserve"> </w:t>
      </w:r>
      <w:r w:rsidRPr="00C9220D">
        <w:rPr>
          <w:rStyle w:val="Emphasis"/>
        </w:rPr>
        <w:t>U.S. Code</w:t>
      </w:r>
      <w:r w:rsidRPr="00822A15">
        <w:rPr>
          <w:sz w:val="16"/>
        </w:rPr>
        <w:t>.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w:t>
      </w:r>
    </w:p>
    <w:p w14:paraId="7E871867" w14:textId="77777777" w:rsidR="007F2BF5" w:rsidRPr="00822A15" w:rsidRDefault="007F2BF5" w:rsidP="007F2BF5">
      <w:pPr>
        <w:rPr>
          <w:sz w:val="16"/>
        </w:rPr>
      </w:pPr>
      <w:r w:rsidRPr="00822A15">
        <w:rPr>
          <w:sz w:val="16"/>
        </w:rPr>
        <w:t>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w:t>
      </w:r>
    </w:p>
    <w:p w14:paraId="1FC0132B" w14:textId="77777777" w:rsidR="007F2BF5" w:rsidRPr="00822A15" w:rsidRDefault="007F2BF5" w:rsidP="007F2BF5">
      <w:pPr>
        <w:rPr>
          <w:sz w:val="16"/>
        </w:rPr>
      </w:pPr>
      <w:r w:rsidRPr="00822A15">
        <w:rPr>
          <w:sz w:val="16"/>
        </w:rPr>
        <w:t xml:space="preserve">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w:t>
      </w:r>
      <w:proofErr w:type="spellStart"/>
      <w:r w:rsidRPr="00822A15">
        <w:rPr>
          <w:sz w:val="16"/>
        </w:rPr>
        <w:t>Congressmust</w:t>
      </w:r>
      <w:proofErr w:type="spellEnd"/>
      <w:r w:rsidRPr="00822A15">
        <w:rPr>
          <w:sz w:val="16"/>
        </w:rPr>
        <w:t xml:space="preserve">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26AC13BE" w14:textId="77777777" w:rsidR="007F2BF5" w:rsidRPr="00822A15" w:rsidRDefault="007F2BF5" w:rsidP="007F2BF5">
      <w:pPr>
        <w:rPr>
          <w:sz w:val="16"/>
        </w:rPr>
      </w:pPr>
      <w:r w:rsidRPr="00822A1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w:t>
      </w:r>
      <w:proofErr w:type="gramStart"/>
      <w:r w:rsidRPr="00822A15">
        <w:rPr>
          <w:sz w:val="16"/>
        </w:rPr>
        <w:t>ultimate goal</w:t>
      </w:r>
      <w:proofErr w:type="gramEnd"/>
      <w:r w:rsidRPr="00822A15">
        <w:rPr>
          <w:sz w:val="16"/>
        </w:rPr>
        <w:t xml:space="preserve">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The transition to </w:t>
      </w:r>
      <w:r w:rsidRPr="00286328">
        <w:rPr>
          <w:rStyle w:val="StyleUnderline"/>
        </w:rPr>
        <w:t xml:space="preserve">positive law is a </w:t>
      </w:r>
      <w:r w:rsidRPr="00286328">
        <w:rPr>
          <w:rStyle w:val="Emphasis"/>
        </w:rPr>
        <w:t>slow</w:t>
      </w:r>
      <w:r w:rsidRPr="00822A15">
        <w:rPr>
          <w:sz w:val="16"/>
        </w:rPr>
        <w:t xml:space="preserve"> </w:t>
      </w:r>
      <w:r w:rsidRPr="00286328">
        <w:rPr>
          <w:rStyle w:val="StyleUnderline"/>
        </w:rPr>
        <w:t>and</w:t>
      </w:r>
      <w:r w:rsidRPr="00822A15">
        <w:rPr>
          <w:sz w:val="16"/>
        </w:rPr>
        <w:t xml:space="preserve"> </w:t>
      </w:r>
      <w:r w:rsidRPr="00286328">
        <w:rPr>
          <w:rStyle w:val="Emphasis"/>
        </w:rPr>
        <w:t>ongoing process</w:t>
      </w:r>
      <w:r w:rsidRPr="00286328">
        <w:rPr>
          <w:rStyle w:val="StyleUnderline"/>
        </w:rPr>
        <w:t xml:space="preserve">, </w:t>
      </w:r>
      <w:r w:rsidRPr="00274997">
        <w:rPr>
          <w:rStyle w:val="StyleUnderline"/>
          <w:highlight w:val="yellow"/>
        </w:rPr>
        <w:t xml:space="preserve">with </w:t>
      </w:r>
      <w:r w:rsidRPr="00274997">
        <w:rPr>
          <w:rStyle w:val="Emphasis"/>
          <w:highlight w:val="yellow"/>
        </w:rPr>
        <w:t>no end in sight</w:t>
      </w:r>
      <w:r w:rsidRPr="00822A15">
        <w:rPr>
          <w:sz w:val="16"/>
        </w:rPr>
        <w:t>.</w:t>
      </w:r>
    </w:p>
    <w:p w14:paraId="327E1F90" w14:textId="77777777" w:rsidR="007F2BF5" w:rsidRPr="00822A15" w:rsidRDefault="007F2BF5" w:rsidP="007F2BF5">
      <w:r w:rsidRPr="00822A15">
        <w:t>[TABLE OMITTED]</w:t>
      </w:r>
    </w:p>
    <w:p w14:paraId="2B8DB25A" w14:textId="77777777" w:rsidR="007F2BF5" w:rsidRPr="00822A15" w:rsidRDefault="007F2BF5" w:rsidP="007F2BF5">
      <w:pPr>
        <w:rPr>
          <w:sz w:val="16"/>
        </w:rPr>
      </w:pPr>
      <w:r w:rsidRPr="00822A15">
        <w:rPr>
          <w:sz w:val="16"/>
        </w:rPr>
        <w:t>C. The Office of the Law Revision Counsel</w:t>
      </w:r>
    </w:p>
    <w:p w14:paraId="75FFF4C5" w14:textId="77777777" w:rsidR="007F2BF5" w:rsidRPr="00822A15" w:rsidRDefault="007F2BF5" w:rsidP="007F2BF5">
      <w:pPr>
        <w:rPr>
          <w:sz w:val="16"/>
        </w:rPr>
      </w:pPr>
      <w:r w:rsidRPr="00822A15">
        <w:rPr>
          <w:sz w:val="16"/>
        </w:rPr>
        <w:t xml:space="preserve">The most significant development in the codification process in recent decades is the creation of the Office of the Law Revision Counsel (OLRC) in 1974.46 OLRC is a nonpartisan group of career lawyers who work within Congress to organize Congress's enacted statutes within the Code.47 Despite the importance of *655 its work, the role of OLRC in determining how enacted law is presented, or often hidden, has gone virtually unnoticed in the statutory interpretation literature.48 This oversight is noteworthy because </w:t>
      </w:r>
      <w:r w:rsidRPr="00286328">
        <w:rPr>
          <w:rStyle w:val="Emphasis"/>
        </w:rPr>
        <w:t>OLRC</w:t>
      </w:r>
      <w:r w:rsidRPr="00822A15">
        <w:rPr>
          <w:sz w:val="16"/>
        </w:rPr>
        <w:t xml:space="preserve"> </w:t>
      </w:r>
      <w:r w:rsidRPr="00286328">
        <w:rPr>
          <w:rStyle w:val="StyleUnderline"/>
        </w:rPr>
        <w:t>holds</w:t>
      </w:r>
      <w:r w:rsidRPr="00822A15">
        <w:rPr>
          <w:sz w:val="16"/>
        </w:rPr>
        <w:t xml:space="preserve"> </w:t>
      </w:r>
      <w:r w:rsidRPr="00286328">
        <w:rPr>
          <w:rStyle w:val="Emphasis"/>
        </w:rPr>
        <w:t>substantial discretion</w:t>
      </w:r>
      <w:r w:rsidRPr="00822A15">
        <w:rPr>
          <w:sz w:val="16"/>
        </w:rPr>
        <w:t xml:space="preserve"> </w:t>
      </w:r>
      <w:r w:rsidRPr="00286328">
        <w:rPr>
          <w:rStyle w:val="StyleUnderline"/>
        </w:rPr>
        <w:t>in how to organize and present the law within the Code</w:t>
      </w:r>
      <w:r w:rsidRPr="00822A15">
        <w:rPr>
          <w:sz w:val="16"/>
        </w:rPr>
        <w:t>, which is necessarily “a matter of opinion and judgment.”49 Before the creation of this office, special committees and private parties outside of Congress handled the codification process.50 As Table 2 shows, the office started small but quickly increased in size and has stabilized around twelve to fourteen lawyers, most of whom have worked in the office for over a decade.51</w:t>
      </w:r>
    </w:p>
    <w:p w14:paraId="775E0DBE" w14:textId="77777777" w:rsidR="007F2BF5" w:rsidRPr="00822A15" w:rsidRDefault="007F2BF5" w:rsidP="007F2BF5">
      <w:r w:rsidRPr="00822A15">
        <w:t>[TABLE OMITTED]</w:t>
      </w:r>
    </w:p>
    <w:p w14:paraId="6E422CAE" w14:textId="77777777" w:rsidR="007F2BF5" w:rsidRPr="00822A15" w:rsidRDefault="007F2BF5" w:rsidP="007F2BF5">
      <w:pPr>
        <w:rPr>
          <w:sz w:val="16"/>
        </w:rPr>
      </w:pPr>
      <w:r w:rsidRPr="00822A15">
        <w:rPr>
          <w:sz w:val="16"/>
        </w:rPr>
        <w:t>OLRC's job begins with the passage of each bill. The office must review each provision to determine where, and whether, it should go in the Code.53 OLRC tracks pending legislation and begins the codification process before Congress even enacts a law.54 This allows OLRC staff to add Code citations to the margins of slip laws and the Statutes at Large. Staff makes codification decisions based on their own reading and understanding of the statutes and generally does not seek or receive input from Congress or congressional staff.55</w:t>
      </w:r>
    </w:p>
    <w:p w14:paraId="7BB8F662" w14:textId="77777777" w:rsidR="007F2BF5" w:rsidRPr="00286328" w:rsidRDefault="007F2BF5" w:rsidP="007F2BF5">
      <w:pPr>
        <w:rPr>
          <w:rStyle w:val="StyleUnderline"/>
        </w:rPr>
      </w:pPr>
      <w:r w:rsidRPr="00286328">
        <w:rPr>
          <w:rStyle w:val="StyleUnderline"/>
        </w:rPr>
        <w:t>The OLRC has</w:t>
      </w:r>
      <w:r w:rsidRPr="00822A15">
        <w:rPr>
          <w:sz w:val="16"/>
        </w:rPr>
        <w:t xml:space="preserve"> the most </w:t>
      </w:r>
      <w:r w:rsidRPr="00286328">
        <w:rPr>
          <w:rStyle w:val="Emphasis"/>
        </w:rPr>
        <w:t>discretion</w:t>
      </w:r>
      <w:r w:rsidRPr="00822A15">
        <w:rPr>
          <w:sz w:val="16"/>
        </w:rPr>
        <w:t xml:space="preserve"> </w:t>
      </w:r>
      <w:r w:rsidRPr="00286328">
        <w:rPr>
          <w:rStyle w:val="StyleUnderline"/>
        </w:rPr>
        <w:t>for</w:t>
      </w:r>
      <w:r w:rsidRPr="00822A15">
        <w:rPr>
          <w:sz w:val="16"/>
        </w:rPr>
        <w:t xml:space="preserve"> </w:t>
      </w:r>
      <w:r w:rsidRPr="00286328">
        <w:rPr>
          <w:rStyle w:val="Emphasis"/>
        </w:rPr>
        <w:t>nonpositive law enactments</w:t>
      </w:r>
      <w:r w:rsidRPr="00822A15">
        <w:rPr>
          <w:sz w:val="16"/>
        </w:rPr>
        <w:t xml:space="preserve">. For nonpositive law enactments, OLRC's first job is to decide which provisions are general and permanent, because those are the only ones included in the Code. Whether something is general and permanent is often a judgment call, and sometimes OLRC will put provisions that it deems borderline in the notes if they relate to the main text in the Code. </w:t>
      </w:r>
      <w:r w:rsidRPr="00286328">
        <w:rPr>
          <w:rStyle w:val="StyleUnderline"/>
        </w:rPr>
        <w:t xml:space="preserve">When OLRC staff </w:t>
      </w:r>
      <w:proofErr w:type="gramStart"/>
      <w:r w:rsidRPr="00286328">
        <w:rPr>
          <w:rStyle w:val="StyleUnderline"/>
        </w:rPr>
        <w:t>determines</w:t>
      </w:r>
      <w:proofErr w:type="gramEnd"/>
      <w:r w:rsidRPr="00286328">
        <w:rPr>
          <w:rStyle w:val="StyleUnderline"/>
        </w:rPr>
        <w:t xml:space="preserve"> that a provision is general and permanent, they must decide </w:t>
      </w:r>
      <w:r w:rsidRPr="00286328">
        <w:rPr>
          <w:rStyle w:val="Emphasis"/>
        </w:rPr>
        <w:t>how to assimilate it into the Code</w:t>
      </w:r>
      <w:r w:rsidRPr="00822A15">
        <w:rPr>
          <w:sz w:val="16"/>
        </w:rPr>
        <w:t xml:space="preserve">. </w:t>
      </w:r>
      <w:r w:rsidRPr="00286328">
        <w:rPr>
          <w:rStyle w:val="StyleUnderline"/>
        </w:rPr>
        <w:t>When a bill directly amends a provision of existing law, their job is relatively easy</w:t>
      </w:r>
      <w:r w:rsidRPr="00822A15">
        <w:rPr>
          <w:sz w:val="16"/>
        </w:rPr>
        <w:t xml:space="preserve"> since they only need to make the relevant changes to existing law that the bill dictates. </w:t>
      </w:r>
      <w:r w:rsidRPr="00286328">
        <w:rPr>
          <w:rStyle w:val="StyleUnderline"/>
        </w:rPr>
        <w:t xml:space="preserve">When a provision of a bill is </w:t>
      </w:r>
      <w:r w:rsidRPr="00286328">
        <w:rPr>
          <w:rStyle w:val="Emphasis"/>
        </w:rPr>
        <w:t>freestanding</w:t>
      </w:r>
      <w:r w:rsidRPr="00822A15">
        <w:rPr>
          <w:sz w:val="16"/>
        </w:rPr>
        <w:t xml:space="preserve">, </w:t>
      </w:r>
      <w:r w:rsidRPr="00286328">
        <w:rPr>
          <w:rStyle w:val="StyleUnderline"/>
        </w:rPr>
        <w:t xml:space="preserve">then OLRC must use its </w:t>
      </w:r>
      <w:r w:rsidRPr="00286328">
        <w:rPr>
          <w:rStyle w:val="Emphasis"/>
        </w:rPr>
        <w:t>discretion</w:t>
      </w:r>
      <w:r w:rsidRPr="00822A15">
        <w:rPr>
          <w:sz w:val="16"/>
        </w:rPr>
        <w:t xml:space="preserve"> to determine where to place it within the Code.56 A freestanding provision can often relate to many different parts of the Code, with no one place being the obviously best location for the provision. OLRC must also decide whether to divide the law among many parts of the Code and </w:t>
      </w:r>
      <w:proofErr w:type="gramStart"/>
      <w:r w:rsidRPr="00822A15">
        <w:rPr>
          <w:sz w:val="16"/>
        </w:rPr>
        <w:t>in</w:t>
      </w:r>
      <w:proofErr w:type="gramEnd"/>
      <w:r w:rsidRPr="00822A15">
        <w:rPr>
          <w:sz w:val="16"/>
        </w:rPr>
        <w:t xml:space="preserve"> which part each provision belongs. This work is particularly complicated </w:t>
      </w:r>
      <w:r w:rsidRPr="00286328">
        <w:rPr>
          <w:rStyle w:val="StyleUnderline"/>
        </w:rPr>
        <w:t>when a bill is</w:t>
      </w:r>
      <w:r w:rsidRPr="00822A15">
        <w:rPr>
          <w:sz w:val="16"/>
        </w:rPr>
        <w:t xml:space="preserve"> *657 </w:t>
      </w:r>
      <w:r w:rsidRPr="00286328">
        <w:rPr>
          <w:rStyle w:val="StyleUnderline"/>
        </w:rPr>
        <w:t>long, with many amendatory and freestanding provisions covering a variety of substantive areas</w:t>
      </w:r>
      <w:r w:rsidRPr="00822A15">
        <w:rPr>
          <w:sz w:val="16"/>
        </w:rPr>
        <w:t>.</w:t>
      </w:r>
    </w:p>
    <w:p w14:paraId="01D11274" w14:textId="77777777" w:rsidR="007F2BF5" w:rsidRPr="00822A15" w:rsidRDefault="007F2BF5" w:rsidP="007F2BF5">
      <w:pPr>
        <w:rPr>
          <w:sz w:val="16"/>
        </w:rPr>
      </w:pPr>
      <w:r w:rsidRPr="00822A15">
        <w:rPr>
          <w:sz w:val="16"/>
        </w:rPr>
        <w:t xml:space="preserve">Because Congress typically does not draft freestanding provisions with the Code in mind, and </w:t>
      </w:r>
      <w:r w:rsidRPr="00286328">
        <w:rPr>
          <w:rStyle w:val="StyleUnderline"/>
        </w:rPr>
        <w:t>because Congress</w:t>
      </w:r>
      <w:r w:rsidRPr="00822A15">
        <w:rPr>
          <w:sz w:val="16"/>
        </w:rPr>
        <w:t xml:space="preserve"> typically </w:t>
      </w:r>
      <w:proofErr w:type="gramStart"/>
      <w:r w:rsidRPr="00286328">
        <w:rPr>
          <w:rStyle w:val="StyleUnderline"/>
        </w:rPr>
        <w:t xml:space="preserve">has </w:t>
      </w:r>
      <w:r w:rsidRPr="00286328">
        <w:rPr>
          <w:rStyle w:val="Emphasis"/>
        </w:rPr>
        <w:t>no involvement</w:t>
      </w:r>
      <w:proofErr w:type="gramEnd"/>
      <w:r w:rsidRPr="00286328">
        <w:rPr>
          <w:rStyle w:val="StyleUnderline"/>
        </w:rPr>
        <w:t xml:space="preserve"> in the codification process</w:t>
      </w:r>
      <w:r w:rsidRPr="00822A15">
        <w:rPr>
          <w:sz w:val="16"/>
        </w:rPr>
        <w:t xml:space="preserve">,57 </w:t>
      </w:r>
      <w:r w:rsidRPr="00286328">
        <w:rPr>
          <w:rStyle w:val="StyleUnderline"/>
        </w:rPr>
        <w:t xml:space="preserve">OLRC has significant discretion in how it incorporates freestanding laws into the Code. It is difficult for OLRC to codify in a way that </w:t>
      </w:r>
      <w:r w:rsidRPr="00286328">
        <w:rPr>
          <w:rStyle w:val="Emphasis"/>
        </w:rPr>
        <w:t>definitively aligns with Congress's preferences</w:t>
      </w:r>
      <w:r w:rsidRPr="00286328">
        <w:rPr>
          <w:rStyle w:val="StyleUnderline"/>
        </w:rPr>
        <w:t xml:space="preserve">. OLRC staff must rely on their </w:t>
      </w:r>
      <w:r w:rsidRPr="00286328">
        <w:rPr>
          <w:rStyle w:val="Emphasis"/>
        </w:rPr>
        <w:t>own judgment</w:t>
      </w:r>
      <w:r w:rsidRPr="00822A15">
        <w:rPr>
          <w:sz w:val="16"/>
        </w:rPr>
        <w:t xml:space="preserve"> </w:t>
      </w:r>
      <w:r w:rsidRPr="00286328">
        <w:rPr>
          <w:rStyle w:val="StyleUnderline"/>
        </w:rPr>
        <w:t>and</w:t>
      </w:r>
      <w:r w:rsidRPr="00822A15">
        <w:rPr>
          <w:sz w:val="16"/>
        </w:rPr>
        <w:t xml:space="preserve"> </w:t>
      </w:r>
      <w:r w:rsidRPr="00286328">
        <w:rPr>
          <w:rStyle w:val="Emphasis"/>
        </w:rPr>
        <w:t>precedents</w:t>
      </w:r>
      <w:r w:rsidRPr="00822A15">
        <w:rPr>
          <w:sz w:val="16"/>
        </w:rPr>
        <w:t xml:space="preserve"> </w:t>
      </w:r>
      <w:r w:rsidRPr="00286328">
        <w:rPr>
          <w:rStyle w:val="StyleUnderline"/>
        </w:rPr>
        <w:t>in deciding how to codify these laws</w:t>
      </w:r>
      <w:r w:rsidRPr="00822A15">
        <w:rPr>
          <w:sz w:val="16"/>
        </w:rPr>
        <w:t>. For example, they might insert the entirety of a relatively long freestanding bill into a new chapter of the Code, while placing a shorter freestanding provision into an existing related chapter.58 Sometimes, OLRC might decide that the text best belongs in a note or appendix instead of the main text,59 or should be left out altogether.60</w:t>
      </w:r>
    </w:p>
    <w:p w14:paraId="4CBDA190" w14:textId="77777777" w:rsidR="007F2BF5" w:rsidRPr="00822A15" w:rsidRDefault="007F2BF5" w:rsidP="007F2BF5">
      <w:pPr>
        <w:rPr>
          <w:sz w:val="16"/>
        </w:rPr>
      </w:pPr>
      <w:r w:rsidRPr="00822A15">
        <w:rPr>
          <w:sz w:val="16"/>
        </w:rPr>
        <w:t>OLRC also oversees the process of creating and amending positive law titles of the Code.61 When OLRC is working to create a new positive law title, it first prepares an initial draft bill with input from various interested groups like federal agencies, congressional committees, and other experts--a process which takes many years.62 This initial draft is then open for review and comment by interested parties.63 Once this comment period is completed, the amended bill is sent to be *658 voted on by the U.S. House of Representatives and the U.S. Senate.64 A bill to create a new positive law title is not supposed to make substantive changes to the law and therefore is not supposed to be contentious. Occasionally these bills do make changes to previously enacted laws, but these changes are limited to obsolete provisions, inconsistencies, and errors, and should leave unchanged “the understood policy, intent, and purpose of the Congress in the original enactments.”</w:t>
      </w:r>
      <w:proofErr w:type="gramStart"/>
      <w:r w:rsidRPr="00822A15">
        <w:rPr>
          <w:sz w:val="16"/>
        </w:rPr>
        <w:t>65</w:t>
      </w:r>
      <w:proofErr w:type="gramEnd"/>
    </w:p>
    <w:p w14:paraId="21EBFEB6" w14:textId="77777777" w:rsidR="007F2BF5" w:rsidRPr="00D93900" w:rsidRDefault="007F2BF5" w:rsidP="007F2BF5">
      <w:pPr>
        <w:rPr>
          <w:sz w:val="16"/>
        </w:rPr>
      </w:pPr>
      <w:r w:rsidRPr="00822A15">
        <w:rPr>
          <w:sz w:val="16"/>
        </w:rPr>
        <w:t xml:space="preserve">The differences between positive and nonpositive law codification are significant. Because a positive law title of the Code is itself the law, when Congress wants to change positive </w:t>
      </w:r>
      <w:proofErr w:type="gramStart"/>
      <w:r w:rsidRPr="00822A15">
        <w:rPr>
          <w:sz w:val="16"/>
        </w:rPr>
        <w:t>law</w:t>
      </w:r>
      <w:proofErr w:type="gramEnd"/>
      <w:r w:rsidRPr="00822A15">
        <w:rPr>
          <w:sz w:val="16"/>
        </w:rPr>
        <w:t xml:space="preserve"> it must directly amend the positive law title. Unlike nonpositive law, OLRC has no discretion to modify the main text of positive law titles of the Code even if an enacted law relates most directly to the positive law title. If Congress enacts a freestanding provision that closely relates to a positive law title but does not directly amend it, OLRC's only options are to include it in a statutory note following a section of the positive law title or incorporate it into the main text of a nonpositive law title. </w:t>
      </w:r>
      <w:proofErr w:type="gramStart"/>
      <w:r w:rsidRPr="00822A15">
        <w:rPr>
          <w:sz w:val="16"/>
        </w:rPr>
        <w:t>Moreover, because they are not legislative drafters, OLRC</w:t>
      </w:r>
      <w:proofErr w:type="gramEnd"/>
      <w:r w:rsidRPr="00822A15">
        <w:rPr>
          <w:sz w:val="16"/>
        </w:rPr>
        <w:t xml:space="preserve"> staff do not play a role in deciding how a law is organized during the legislative process, which is left to statutory drafters within Congress.66 OLRC's work begins only after a law is enacted. In the positive law context, OLRC's role is to act as transcribers, adding and deleting as directed but never changing any aspect of the content or organization of the law.</w:t>
      </w:r>
    </w:p>
    <w:p w14:paraId="75975E16" w14:textId="77777777" w:rsidR="007F2BF5" w:rsidRDefault="007F2BF5" w:rsidP="007F2BF5">
      <w:pPr>
        <w:pStyle w:val="Heading3"/>
      </w:pPr>
      <w:r>
        <w:t>AT: OLRC Fails---AT: Expertise</w:t>
      </w:r>
    </w:p>
    <w:p w14:paraId="4B016741" w14:textId="77777777" w:rsidR="007F2BF5" w:rsidRDefault="007F2BF5" w:rsidP="007F2BF5">
      <w:pPr>
        <w:pStyle w:val="Heading4"/>
      </w:pPr>
      <w:r>
        <w:t xml:space="preserve">No expertise deficit: </w:t>
      </w:r>
    </w:p>
    <w:p w14:paraId="0FE30CCC" w14:textId="77777777" w:rsidR="007F2BF5" w:rsidRDefault="007F2BF5" w:rsidP="007F2BF5">
      <w:pPr>
        <w:pStyle w:val="Heading4"/>
      </w:pPr>
      <w:r>
        <w:t xml:space="preserve">It’s the </w:t>
      </w:r>
      <w:r>
        <w:rPr>
          <w:u w:val="single"/>
        </w:rPr>
        <w:t>same agencies</w:t>
      </w:r>
      <w:r>
        <w:t xml:space="preserve"> as the plan, enforcing the </w:t>
      </w:r>
      <w:r>
        <w:rPr>
          <w:u w:val="single"/>
        </w:rPr>
        <w:t>same principles</w:t>
      </w:r>
      <w:r>
        <w:t xml:space="preserve">---AND, the CP </w:t>
      </w:r>
      <w:r>
        <w:rPr>
          <w:u w:val="single"/>
        </w:rPr>
        <w:t>fiats</w:t>
      </w:r>
      <w:r>
        <w:t xml:space="preserve"> enforcement resources are </w:t>
      </w:r>
      <w:r>
        <w:rPr>
          <w:u w:val="single"/>
        </w:rPr>
        <w:t>fully provided</w:t>
      </w:r>
      <w:r>
        <w:t xml:space="preserve">, so </w:t>
      </w:r>
      <w:r>
        <w:rPr>
          <w:u w:val="single"/>
        </w:rPr>
        <w:t>any needed experts</w:t>
      </w:r>
      <w:r>
        <w:t xml:space="preserve"> would be </w:t>
      </w:r>
      <w:r>
        <w:rPr>
          <w:u w:val="single"/>
        </w:rPr>
        <w:t>diverted</w:t>
      </w:r>
      <w:r>
        <w:t xml:space="preserve"> to the </w:t>
      </w:r>
      <w:proofErr w:type="gramStart"/>
      <w:r>
        <w:t>CP</w:t>
      </w:r>
      <w:proofErr w:type="gramEnd"/>
    </w:p>
    <w:p w14:paraId="146E9BF8" w14:textId="77777777" w:rsidR="007F2BF5" w:rsidRPr="004946A4" w:rsidRDefault="007F2BF5" w:rsidP="007F2BF5">
      <w:pPr>
        <w:pStyle w:val="Heading4"/>
      </w:pPr>
      <w:r>
        <w:t xml:space="preserve">The OLRC has </w:t>
      </w:r>
      <w:r>
        <w:rPr>
          <w:u w:val="single"/>
        </w:rPr>
        <w:t>plenty of expertise</w:t>
      </w:r>
      <w:r>
        <w:t xml:space="preserve"> in statutory revision---that’s Cross</w:t>
      </w:r>
    </w:p>
    <w:p w14:paraId="726232DC" w14:textId="77777777" w:rsidR="007F2BF5" w:rsidRDefault="007F2BF5" w:rsidP="007F2BF5">
      <w:pPr>
        <w:pStyle w:val="Heading4"/>
      </w:pPr>
      <w:r>
        <w:t>They know everything there is to know about legislative drafting and would have no trouble implementing an order to rewrite Title 15</w:t>
      </w:r>
    </w:p>
    <w:p w14:paraId="3C4623D9" w14:textId="77777777" w:rsidR="007F2BF5" w:rsidRDefault="007F2BF5" w:rsidP="007F2BF5">
      <w:r>
        <w:t xml:space="preserve">Richard J. </w:t>
      </w:r>
      <w:r w:rsidRPr="00772E23">
        <w:rPr>
          <w:rStyle w:val="Style13ptBold"/>
        </w:rPr>
        <w:t>Wood 17</w:t>
      </w:r>
      <w:r>
        <w:t xml:space="preserve">, Professor of Law, Capital University School of Law, “Family Tax Law: Improving the Organization of the Internal Revenue Code by Creating a Subdivision on Family Tax Law,” 35 Quinnipiac L. Rev. 243, 2017, </w:t>
      </w:r>
      <w:proofErr w:type="spellStart"/>
      <w:r>
        <w:t>WestLaw</w:t>
      </w:r>
      <w:proofErr w:type="spellEnd"/>
    </w:p>
    <w:p w14:paraId="69DA1452" w14:textId="77777777" w:rsidR="007F2BF5" w:rsidRPr="00040471" w:rsidRDefault="007F2BF5" w:rsidP="007F2BF5">
      <w:pPr>
        <w:rPr>
          <w:sz w:val="16"/>
        </w:rPr>
      </w:pPr>
      <w:r w:rsidRPr="00040471">
        <w:rPr>
          <w:sz w:val="16"/>
        </w:rPr>
        <w:t>IV. IMPLEMENTATION OF A FAMILY TAX LAW SUBDIVISION OF THE CODE</w:t>
      </w:r>
    </w:p>
    <w:p w14:paraId="6E4A7B7B" w14:textId="77777777" w:rsidR="007F2BF5" w:rsidRPr="00040471" w:rsidRDefault="007F2BF5" w:rsidP="007F2BF5">
      <w:pPr>
        <w:rPr>
          <w:sz w:val="16"/>
        </w:rPr>
      </w:pPr>
      <w:r w:rsidRPr="00040471">
        <w:rPr>
          <w:sz w:val="16"/>
        </w:rPr>
        <w:t xml:space="preserve">As discussed above, the last reorganization of the Internal Revenue Code occurred under President Ronald Reagan in 1986.145 It was meant *281 to be a comprehensive overhaul of the entire body of American Income taxation.146 Prior to the 1986 overhaul, the Internal Revenue Code of 1954 replaced the Internal Revenue Code of 1939.147 In the thirty years since the last reorganization of the Code, family law has emerged as a discrete area of legal specialization. As mentioned above, there is currently a political will to address family law issues in the context of federal tax reform.148 </w:t>
      </w:r>
      <w:r w:rsidRPr="0014159C">
        <w:rPr>
          <w:rStyle w:val="StyleUnderline"/>
          <w:highlight w:val="yellow"/>
        </w:rPr>
        <w:t>Implementation</w:t>
      </w:r>
      <w:r w:rsidRPr="00040471">
        <w:rPr>
          <w:rStyle w:val="StyleUnderline"/>
        </w:rPr>
        <w:t xml:space="preserve"> of the proposal</w:t>
      </w:r>
      <w:r w:rsidRPr="00040471">
        <w:rPr>
          <w:sz w:val="16"/>
        </w:rPr>
        <w:t xml:space="preserve"> to create a family tax law subdivision </w:t>
      </w:r>
      <w:r w:rsidRPr="00040471">
        <w:rPr>
          <w:rStyle w:val="StyleUnderline"/>
        </w:rPr>
        <w:t xml:space="preserve">will </w:t>
      </w:r>
      <w:r w:rsidRPr="0014159C">
        <w:rPr>
          <w:rStyle w:val="StyleUnderline"/>
          <w:highlight w:val="yellow"/>
        </w:rPr>
        <w:t>require</w:t>
      </w:r>
      <w:r w:rsidRPr="00040471">
        <w:rPr>
          <w:rStyle w:val="StyleUnderline"/>
        </w:rPr>
        <w:t xml:space="preserve"> identification of existing </w:t>
      </w:r>
      <w:r w:rsidRPr="0014159C">
        <w:rPr>
          <w:rStyle w:val="Emphasis"/>
          <w:highlight w:val="yellow"/>
        </w:rPr>
        <w:t>sections of</w:t>
      </w:r>
      <w:r w:rsidRPr="00040471">
        <w:rPr>
          <w:rStyle w:val="Emphasis"/>
        </w:rPr>
        <w:t xml:space="preserve"> the </w:t>
      </w:r>
      <w:r w:rsidRPr="0014159C">
        <w:rPr>
          <w:rStyle w:val="Emphasis"/>
          <w:highlight w:val="yellow"/>
        </w:rPr>
        <w:t>Code</w:t>
      </w:r>
      <w:r w:rsidRPr="00040471">
        <w:rPr>
          <w:sz w:val="16"/>
        </w:rPr>
        <w:t xml:space="preserve"> that should be included within the subdivision. This article has identified those sections. Next, it will be necessary to determine where in the Code to place the subdivision. This includes placing the subdivision at the appropriate level of the existing organization. The subdivision may be a subchapter, part, or subpart of the Code. This will require knowledge about both family law and the organizational structure of the entire Internal Revenue Code.</w:t>
      </w:r>
    </w:p>
    <w:p w14:paraId="3A701AE4" w14:textId="77777777" w:rsidR="007F2BF5" w:rsidRPr="00040471" w:rsidRDefault="007F2BF5" w:rsidP="007F2BF5">
      <w:pPr>
        <w:rPr>
          <w:sz w:val="16"/>
        </w:rPr>
      </w:pPr>
      <w:r w:rsidRPr="0014159C">
        <w:rPr>
          <w:rStyle w:val="StyleUnderline"/>
          <w:highlight w:val="yellow"/>
        </w:rPr>
        <w:t xml:space="preserve">There is </w:t>
      </w:r>
      <w:r w:rsidRPr="0014159C">
        <w:rPr>
          <w:rStyle w:val="Emphasis"/>
          <w:highlight w:val="yellow"/>
        </w:rPr>
        <w:t>already an organization</w:t>
      </w:r>
      <w:r w:rsidRPr="0014159C">
        <w:rPr>
          <w:sz w:val="16"/>
          <w:highlight w:val="yellow"/>
        </w:rPr>
        <w:t xml:space="preserve"> </w:t>
      </w:r>
      <w:r w:rsidRPr="0014159C">
        <w:rPr>
          <w:rStyle w:val="StyleUnderline"/>
          <w:highlight w:val="yellow"/>
        </w:rPr>
        <w:t>with</w:t>
      </w:r>
      <w:r w:rsidRPr="00040471">
        <w:rPr>
          <w:rStyle w:val="StyleUnderline"/>
        </w:rPr>
        <w:t xml:space="preserve"> the </w:t>
      </w:r>
      <w:r w:rsidRPr="0014159C">
        <w:rPr>
          <w:rStyle w:val="Emphasis"/>
          <w:highlight w:val="yellow"/>
        </w:rPr>
        <w:t>knowledge</w:t>
      </w:r>
      <w:r w:rsidRPr="00040471">
        <w:rPr>
          <w:rStyle w:val="StyleUnderline"/>
        </w:rPr>
        <w:t xml:space="preserve"> necessary </w:t>
      </w:r>
      <w:r w:rsidRPr="0014159C">
        <w:rPr>
          <w:rStyle w:val="StyleUnderline"/>
          <w:highlight w:val="yellow"/>
        </w:rPr>
        <w:t>to accomplish</w:t>
      </w:r>
      <w:r w:rsidRPr="00040471">
        <w:rPr>
          <w:sz w:val="16"/>
        </w:rPr>
        <w:t xml:space="preserve"> the second part of </w:t>
      </w:r>
      <w:r w:rsidRPr="0014159C">
        <w:rPr>
          <w:rStyle w:val="StyleUnderline"/>
          <w:highlight w:val="yellow"/>
        </w:rPr>
        <w:t>that task</w:t>
      </w:r>
      <w:r w:rsidRPr="00040471">
        <w:rPr>
          <w:rStyle w:val="StyleUnderline"/>
        </w:rPr>
        <w:t>. Reorganizing the</w:t>
      </w:r>
      <w:r w:rsidRPr="00040471">
        <w:rPr>
          <w:sz w:val="16"/>
        </w:rPr>
        <w:t xml:space="preserve"> Internal Revenue </w:t>
      </w:r>
      <w:r w:rsidRPr="00040471">
        <w:rPr>
          <w:rStyle w:val="Emphasis"/>
        </w:rPr>
        <w:t>Code</w:t>
      </w:r>
      <w:r w:rsidRPr="00040471">
        <w:rPr>
          <w:sz w:val="16"/>
        </w:rPr>
        <w:t xml:space="preserve"> </w:t>
      </w:r>
      <w:r w:rsidRPr="00040471">
        <w:rPr>
          <w:rStyle w:val="StyleUnderline"/>
        </w:rPr>
        <w:t>will require</w:t>
      </w:r>
      <w:r w:rsidRPr="00040471">
        <w:rPr>
          <w:sz w:val="16"/>
        </w:rPr>
        <w:t xml:space="preserve"> collaboration between those familiar with family law and those familiar with the organization of the Internal Revenue Code. </w:t>
      </w:r>
      <w:r w:rsidRPr="0014159C">
        <w:rPr>
          <w:rStyle w:val="Emphasis"/>
          <w:highlight w:val="yellow"/>
        </w:rPr>
        <w:t>The</w:t>
      </w:r>
      <w:r w:rsidRPr="00040471">
        <w:rPr>
          <w:sz w:val="16"/>
        </w:rPr>
        <w:t xml:space="preserve"> Office of the Law Revision Counsel (“</w:t>
      </w:r>
      <w:r w:rsidRPr="0014159C">
        <w:rPr>
          <w:rStyle w:val="Emphasis"/>
          <w:highlight w:val="yellow"/>
        </w:rPr>
        <w:t>OLRC</w:t>
      </w:r>
      <w:r w:rsidRPr="00040471">
        <w:rPr>
          <w:sz w:val="16"/>
        </w:rPr>
        <w:t>”) will be charged with the latter responsibility.</w:t>
      </w:r>
    </w:p>
    <w:p w14:paraId="79C46462" w14:textId="77777777" w:rsidR="007F2BF5" w:rsidRPr="00040471" w:rsidRDefault="007F2BF5" w:rsidP="007F2BF5">
      <w:pPr>
        <w:rPr>
          <w:sz w:val="16"/>
        </w:rPr>
      </w:pPr>
      <w:r w:rsidRPr="00040471">
        <w:rPr>
          <w:sz w:val="16"/>
        </w:rPr>
        <w:t>A. Classification of Laws in the United States Code</w:t>
      </w:r>
    </w:p>
    <w:p w14:paraId="7E4BEF58" w14:textId="77777777" w:rsidR="007F2BF5" w:rsidRPr="00040471" w:rsidRDefault="007F2BF5" w:rsidP="007F2BF5">
      <w:pPr>
        <w:rPr>
          <w:sz w:val="16"/>
        </w:rPr>
      </w:pPr>
      <w:r w:rsidRPr="00040471">
        <w:rPr>
          <w:sz w:val="16"/>
        </w:rPr>
        <w:t xml:space="preserve">The OLRC is </w:t>
      </w:r>
      <w:r w:rsidRPr="0014159C">
        <w:rPr>
          <w:rStyle w:val="StyleUnderline"/>
          <w:highlight w:val="yellow"/>
        </w:rPr>
        <w:t>responsible for</w:t>
      </w:r>
      <w:r w:rsidRPr="00040471">
        <w:rPr>
          <w:sz w:val="16"/>
        </w:rPr>
        <w:t xml:space="preserve"> </w:t>
      </w:r>
      <w:r w:rsidRPr="00040471">
        <w:rPr>
          <w:rStyle w:val="Emphasis"/>
        </w:rPr>
        <w:t>organizing</w:t>
      </w:r>
      <w:r w:rsidRPr="00040471">
        <w:rPr>
          <w:sz w:val="16"/>
        </w:rPr>
        <w:t xml:space="preserve"> </w:t>
      </w:r>
      <w:r w:rsidRPr="00040471">
        <w:rPr>
          <w:rStyle w:val="StyleUnderline"/>
        </w:rPr>
        <w:t>and</w:t>
      </w:r>
      <w:r w:rsidRPr="00040471">
        <w:rPr>
          <w:sz w:val="16"/>
        </w:rPr>
        <w:t xml:space="preserve"> </w:t>
      </w:r>
      <w:r w:rsidRPr="0014159C">
        <w:rPr>
          <w:rStyle w:val="Emphasis"/>
          <w:highlight w:val="yellow"/>
        </w:rPr>
        <w:t>maintaining</w:t>
      </w:r>
      <w:r w:rsidRPr="00040471">
        <w:rPr>
          <w:sz w:val="16"/>
        </w:rPr>
        <w:t xml:space="preserve"> </w:t>
      </w:r>
      <w:r w:rsidRPr="00040471">
        <w:rPr>
          <w:rStyle w:val="StyleUnderline"/>
        </w:rPr>
        <w:t>the</w:t>
      </w:r>
      <w:r w:rsidRPr="00040471">
        <w:rPr>
          <w:sz w:val="16"/>
        </w:rPr>
        <w:t xml:space="preserve"> </w:t>
      </w:r>
      <w:r w:rsidRPr="0014159C">
        <w:rPr>
          <w:rStyle w:val="Emphasis"/>
          <w:highlight w:val="yellow"/>
        </w:rPr>
        <w:t>structural integrity of</w:t>
      </w:r>
      <w:r w:rsidRPr="00040471">
        <w:rPr>
          <w:rStyle w:val="Emphasis"/>
        </w:rPr>
        <w:t xml:space="preserve"> the</w:t>
      </w:r>
      <w:r w:rsidRPr="00040471">
        <w:rPr>
          <w:sz w:val="16"/>
        </w:rPr>
        <w:t xml:space="preserve"> United States Code (“</w:t>
      </w:r>
      <w:r w:rsidRPr="00040471">
        <w:rPr>
          <w:rStyle w:val="Emphasis"/>
        </w:rPr>
        <w:t xml:space="preserve">U.S. </w:t>
      </w:r>
      <w:r w:rsidRPr="0014159C">
        <w:rPr>
          <w:rStyle w:val="Emphasis"/>
          <w:highlight w:val="yellow"/>
        </w:rPr>
        <w:t>Code</w:t>
      </w:r>
      <w:r w:rsidRPr="00040471">
        <w:rPr>
          <w:sz w:val="16"/>
        </w:rPr>
        <w:t xml:space="preserve">”).149 </w:t>
      </w:r>
      <w:r w:rsidRPr="00040471">
        <w:rPr>
          <w:rStyle w:val="StyleUnderline"/>
        </w:rPr>
        <w:t>The</w:t>
      </w:r>
      <w:r w:rsidRPr="00040471">
        <w:rPr>
          <w:sz w:val="16"/>
        </w:rPr>
        <w:t xml:space="preserve"> *282 </w:t>
      </w:r>
      <w:r w:rsidRPr="00040471">
        <w:rPr>
          <w:rStyle w:val="StyleUnderline"/>
        </w:rPr>
        <w:t>OLRC</w:t>
      </w:r>
      <w:r w:rsidRPr="00040471">
        <w:rPr>
          <w:sz w:val="16"/>
        </w:rPr>
        <w:t xml:space="preserve"> </w:t>
      </w:r>
      <w:r w:rsidRPr="0014159C">
        <w:rPr>
          <w:rStyle w:val="Emphasis"/>
          <w:highlight w:val="yellow"/>
        </w:rPr>
        <w:t>classifies laws</w:t>
      </w:r>
      <w:r w:rsidRPr="00040471">
        <w:rPr>
          <w:sz w:val="16"/>
        </w:rPr>
        <w:t xml:space="preserve"> </w:t>
      </w:r>
      <w:r w:rsidRPr="00040471">
        <w:rPr>
          <w:rStyle w:val="StyleUnderline"/>
        </w:rPr>
        <w:t xml:space="preserve">that are </w:t>
      </w:r>
      <w:r w:rsidRPr="00040471">
        <w:rPr>
          <w:rStyle w:val="Emphasis"/>
        </w:rPr>
        <w:t>generally applicable</w:t>
      </w:r>
      <w:r w:rsidRPr="00040471">
        <w:rPr>
          <w:sz w:val="16"/>
        </w:rPr>
        <w:t xml:space="preserve"> </w:t>
      </w:r>
      <w:r w:rsidRPr="00040471">
        <w:rPr>
          <w:rStyle w:val="StyleUnderline"/>
        </w:rPr>
        <w:t>and</w:t>
      </w:r>
      <w:r w:rsidRPr="00040471">
        <w:rPr>
          <w:sz w:val="16"/>
        </w:rPr>
        <w:t xml:space="preserve"> </w:t>
      </w:r>
      <w:r w:rsidRPr="00040471">
        <w:rPr>
          <w:rStyle w:val="Emphasis"/>
        </w:rPr>
        <w:t>not temporary</w:t>
      </w:r>
      <w:r w:rsidRPr="00040471">
        <w:rPr>
          <w:sz w:val="16"/>
        </w:rPr>
        <w:t xml:space="preserve"> </w:t>
      </w:r>
      <w:r w:rsidRPr="00040471">
        <w:rPr>
          <w:rStyle w:val="StyleUnderline"/>
        </w:rPr>
        <w:t>for placement</w:t>
      </w:r>
      <w:r w:rsidRPr="00040471">
        <w:rPr>
          <w:sz w:val="16"/>
        </w:rPr>
        <w:t xml:space="preserve"> </w:t>
      </w:r>
      <w:r w:rsidRPr="0014159C">
        <w:rPr>
          <w:rStyle w:val="Emphasis"/>
          <w:highlight w:val="yellow"/>
        </w:rPr>
        <w:t>within</w:t>
      </w:r>
      <w:r w:rsidRPr="00040471">
        <w:rPr>
          <w:sz w:val="16"/>
        </w:rPr>
        <w:t xml:space="preserve"> the </w:t>
      </w:r>
      <w:r w:rsidRPr="00040471">
        <w:rPr>
          <w:rStyle w:val="Emphasis"/>
        </w:rPr>
        <w:t xml:space="preserve">U.S. </w:t>
      </w:r>
      <w:r w:rsidRPr="0014159C">
        <w:rPr>
          <w:rStyle w:val="Emphasis"/>
          <w:highlight w:val="yellow"/>
        </w:rPr>
        <w:t>Code</w:t>
      </w:r>
      <w:r w:rsidRPr="00040471">
        <w:rPr>
          <w:sz w:val="16"/>
        </w:rPr>
        <w:t xml:space="preserve">.150 The U.S. Code is divided into two important types of law: positive law and non-positive law.151 The OLRC's use of the term “positive law” differs in meaning from its other well-established jurisprudential meaning of legislative rather than natural law.152 Positive law, as used by the OLRC, refers to an entire title *283 of the U.S. Code that has been enacted in its totality.153 </w:t>
      </w:r>
      <w:r w:rsidRPr="0014159C">
        <w:rPr>
          <w:rStyle w:val="Emphasis"/>
          <w:highlight w:val="yellow"/>
        </w:rPr>
        <w:t>Non-positive law</w:t>
      </w:r>
      <w:r w:rsidRPr="0014159C">
        <w:rPr>
          <w:sz w:val="16"/>
          <w:highlight w:val="yellow"/>
        </w:rPr>
        <w:t xml:space="preserve"> </w:t>
      </w:r>
      <w:r w:rsidRPr="0014159C">
        <w:rPr>
          <w:rStyle w:val="StyleUnderline"/>
          <w:highlight w:val="yellow"/>
        </w:rPr>
        <w:t>refers to</w:t>
      </w:r>
      <w:r w:rsidRPr="00040471">
        <w:rPr>
          <w:rStyle w:val="StyleUnderline"/>
        </w:rPr>
        <w:t xml:space="preserve"> the </w:t>
      </w:r>
      <w:r w:rsidRPr="0014159C">
        <w:rPr>
          <w:rStyle w:val="StyleUnderline"/>
        </w:rPr>
        <w:t>provisions</w:t>
      </w:r>
      <w:r w:rsidRPr="00040471">
        <w:rPr>
          <w:rStyle w:val="StyleUnderline"/>
        </w:rPr>
        <w:t xml:space="preserve"> that are </w:t>
      </w:r>
      <w:r w:rsidRPr="0014159C">
        <w:rPr>
          <w:rStyle w:val="Emphasis"/>
          <w:highlight w:val="yellow"/>
        </w:rPr>
        <w:t>compilations</w:t>
      </w:r>
      <w:r w:rsidRPr="0014159C">
        <w:rPr>
          <w:rStyle w:val="StyleUnderline"/>
          <w:highlight w:val="yellow"/>
        </w:rPr>
        <w:t xml:space="preserve"> of </w:t>
      </w:r>
      <w:r w:rsidRPr="0014159C">
        <w:rPr>
          <w:rStyle w:val="Emphasis"/>
          <w:highlight w:val="yellow"/>
        </w:rPr>
        <w:t>statutes</w:t>
      </w:r>
      <w:r w:rsidRPr="00040471">
        <w:rPr>
          <w:rStyle w:val="StyleUnderline"/>
        </w:rPr>
        <w:t xml:space="preserve"> that the OLRC has </w:t>
      </w:r>
      <w:r w:rsidRPr="00040471">
        <w:rPr>
          <w:rStyle w:val="Emphasis"/>
        </w:rPr>
        <w:t>organized into the U.S. Code</w:t>
      </w:r>
      <w:r w:rsidRPr="00040471">
        <w:rPr>
          <w:rStyle w:val="StyleUnderline"/>
        </w:rPr>
        <w:t>.</w:t>
      </w:r>
      <w:r w:rsidRPr="00040471">
        <w:rPr>
          <w:sz w:val="16"/>
        </w:rPr>
        <w:t xml:space="preserve">154 </w:t>
      </w:r>
      <w:r w:rsidRPr="00040471">
        <w:rPr>
          <w:rStyle w:val="StyleUnderline"/>
        </w:rPr>
        <w:t>The distinction</w:t>
      </w:r>
      <w:r w:rsidRPr="00040471">
        <w:rPr>
          <w:sz w:val="16"/>
        </w:rPr>
        <w:t xml:space="preserve"> between positive and non-positive law </w:t>
      </w:r>
      <w:r w:rsidRPr="00040471">
        <w:rPr>
          <w:rStyle w:val="StyleUnderline"/>
        </w:rPr>
        <w:t>has</w:t>
      </w:r>
      <w:r w:rsidRPr="00040471">
        <w:rPr>
          <w:sz w:val="16"/>
        </w:rPr>
        <w:t xml:space="preserve"> both </w:t>
      </w:r>
      <w:r w:rsidRPr="00040471">
        <w:rPr>
          <w:rStyle w:val="Emphasis"/>
        </w:rPr>
        <w:t>legal</w:t>
      </w:r>
      <w:r w:rsidRPr="00040471">
        <w:rPr>
          <w:sz w:val="16"/>
        </w:rPr>
        <w:t xml:space="preserve"> significance </w:t>
      </w:r>
      <w:r w:rsidRPr="00040471">
        <w:rPr>
          <w:rStyle w:val="StyleUnderline"/>
        </w:rPr>
        <w:t>and</w:t>
      </w:r>
      <w:r w:rsidRPr="00040471">
        <w:rPr>
          <w:sz w:val="16"/>
        </w:rPr>
        <w:t xml:space="preserve"> </w:t>
      </w:r>
      <w:r w:rsidRPr="00040471">
        <w:rPr>
          <w:rStyle w:val="Emphasis"/>
        </w:rPr>
        <w:t>editorial significance</w:t>
      </w:r>
      <w:r w:rsidRPr="00040471">
        <w:rPr>
          <w:sz w:val="16"/>
        </w:rPr>
        <w:t xml:space="preserve">. </w:t>
      </w:r>
      <w:r w:rsidRPr="00040471">
        <w:rPr>
          <w:rStyle w:val="Emphasis"/>
        </w:rPr>
        <w:t>Non-positive law</w:t>
      </w:r>
      <w:r w:rsidRPr="00040471">
        <w:rPr>
          <w:sz w:val="16"/>
        </w:rPr>
        <w:t xml:space="preserve"> </w:t>
      </w:r>
      <w:r w:rsidRPr="00040471">
        <w:rPr>
          <w:rStyle w:val="StyleUnderline"/>
        </w:rPr>
        <w:t>provisions</w:t>
      </w:r>
      <w:r w:rsidRPr="00040471">
        <w:rPr>
          <w:sz w:val="16"/>
        </w:rPr>
        <w:t xml:space="preserve"> in the U.S. Code are only prima facie evidence of the law, whereas positive law provisions of the U.S. Code constitute evidence of the law itself.155</w:t>
      </w:r>
    </w:p>
    <w:p w14:paraId="422A0AD0" w14:textId="77777777" w:rsidR="007F2BF5" w:rsidRPr="00040471" w:rsidRDefault="007F2BF5" w:rsidP="007F2BF5">
      <w:pPr>
        <w:rPr>
          <w:sz w:val="16"/>
        </w:rPr>
      </w:pPr>
      <w:r w:rsidRPr="00040471">
        <w:rPr>
          <w:sz w:val="16"/>
        </w:rPr>
        <w:t xml:space="preserve">The </w:t>
      </w:r>
      <w:r w:rsidRPr="00040471">
        <w:rPr>
          <w:rStyle w:val="StyleUnderline"/>
        </w:rPr>
        <w:t xml:space="preserve">distinction between when a provision </w:t>
      </w:r>
      <w:r w:rsidRPr="0014159C">
        <w:rPr>
          <w:rStyle w:val="StyleUnderline"/>
          <w:highlight w:val="yellow"/>
        </w:rPr>
        <w:t>provides</w:t>
      </w:r>
      <w:r w:rsidRPr="00040471">
        <w:rPr>
          <w:rStyle w:val="StyleUnderline"/>
        </w:rPr>
        <w:t xml:space="preserve"> only</w:t>
      </w:r>
      <w:r w:rsidRPr="00040471">
        <w:rPr>
          <w:sz w:val="16"/>
        </w:rPr>
        <w:t xml:space="preserve"> </w:t>
      </w:r>
      <w:r w:rsidRPr="0014159C">
        <w:rPr>
          <w:rStyle w:val="Emphasis"/>
          <w:highlight w:val="yellow"/>
        </w:rPr>
        <w:t>prima facie ev</w:t>
      </w:r>
      <w:r w:rsidRPr="00040471">
        <w:rPr>
          <w:sz w:val="16"/>
        </w:rPr>
        <w:t xml:space="preserve">idence </w:t>
      </w:r>
      <w:r w:rsidRPr="00040471">
        <w:rPr>
          <w:rStyle w:val="StyleUnderline"/>
        </w:rPr>
        <w:t>of the law and when a provision</w:t>
      </w:r>
      <w:r w:rsidRPr="00040471">
        <w:rPr>
          <w:sz w:val="16"/>
        </w:rPr>
        <w:t xml:space="preserve"> </w:t>
      </w:r>
      <w:r w:rsidRPr="00040471">
        <w:rPr>
          <w:rStyle w:val="Emphasis"/>
        </w:rPr>
        <w:t>constitutes ev</w:t>
      </w:r>
      <w:r w:rsidRPr="00040471">
        <w:rPr>
          <w:sz w:val="16"/>
        </w:rPr>
        <w:t xml:space="preserve">idence </w:t>
      </w:r>
      <w:r w:rsidRPr="00040471">
        <w:rPr>
          <w:rStyle w:val="StyleUnderline"/>
        </w:rPr>
        <w:t>of the</w:t>
      </w:r>
      <w:r w:rsidRPr="00040471">
        <w:rPr>
          <w:sz w:val="16"/>
        </w:rPr>
        <w:t xml:space="preserve"> </w:t>
      </w:r>
      <w:r w:rsidRPr="00040471">
        <w:rPr>
          <w:rStyle w:val="Emphasis"/>
        </w:rPr>
        <w:t>law itself</w:t>
      </w:r>
      <w:r w:rsidRPr="00040471">
        <w:rPr>
          <w:sz w:val="16"/>
        </w:rPr>
        <w:t xml:space="preserve"> </w:t>
      </w:r>
      <w:r w:rsidRPr="00040471">
        <w:rPr>
          <w:rStyle w:val="StyleUnderline"/>
        </w:rPr>
        <w:t>has been</w:t>
      </w:r>
      <w:r w:rsidRPr="00040471">
        <w:rPr>
          <w:sz w:val="16"/>
        </w:rPr>
        <w:t xml:space="preserve"> </w:t>
      </w:r>
      <w:r w:rsidRPr="00040471">
        <w:rPr>
          <w:rStyle w:val="Emphasis"/>
        </w:rPr>
        <w:t>important</w:t>
      </w:r>
      <w:r w:rsidRPr="00040471">
        <w:rPr>
          <w:sz w:val="16"/>
        </w:rPr>
        <w:t xml:space="preserve"> and has potentially been a source of embarrassment. In Royer's, Inc. v. United States, for example, the Commissioner relied on the U.S. Code, which incorrectly included a provision that had been eliminated prior to final enactment of the law.156 The court ruled that the statutes at large, rather than the U.S. Code, provided proof of the law and the taxpayer prevailed.157</w:t>
      </w:r>
    </w:p>
    <w:p w14:paraId="61EDB38A" w14:textId="77777777" w:rsidR="007F2BF5" w:rsidRPr="00040471" w:rsidRDefault="007F2BF5" w:rsidP="007F2BF5">
      <w:pPr>
        <w:rPr>
          <w:sz w:val="16"/>
        </w:rPr>
      </w:pPr>
      <w:r w:rsidRPr="00040471">
        <w:rPr>
          <w:sz w:val="16"/>
        </w:rPr>
        <w:t xml:space="preserve">For purposes of this discussion, however, the distinction between positive law and non-positive law is less significant than that of the OLRC's editorial authority. Title 26 of the U.S. Code is non-positive *284 law.158 </w:t>
      </w:r>
      <w:proofErr w:type="gramStart"/>
      <w:r w:rsidRPr="00040471">
        <w:rPr>
          <w:sz w:val="16"/>
        </w:rPr>
        <w:t>Non-positive</w:t>
      </w:r>
      <w:proofErr w:type="gramEnd"/>
      <w:r w:rsidRPr="00040471">
        <w:rPr>
          <w:sz w:val="16"/>
        </w:rPr>
        <w:t xml:space="preserve"> law is subject to limited editorial discretion under the supervision of the OLRC.159 This is not to suggest that the OLRC could reorganize provisions of the Internal Revenue Code on its own. The OLRC could, however, provide guidance to Congress, based on the goals of coherent drafting, and aid in interpretation, based on efficient use of language and ease of navigation (otherwise known as findability).</w:t>
      </w:r>
    </w:p>
    <w:p w14:paraId="770D9723" w14:textId="77777777" w:rsidR="007F2BF5" w:rsidRPr="00040471" w:rsidRDefault="007F2BF5" w:rsidP="007F2BF5">
      <w:pPr>
        <w:rPr>
          <w:sz w:val="16"/>
        </w:rPr>
      </w:pPr>
      <w:r w:rsidRPr="00040471">
        <w:rPr>
          <w:sz w:val="16"/>
        </w:rPr>
        <w:t xml:space="preserve">The </w:t>
      </w:r>
      <w:proofErr w:type="gramStart"/>
      <w:r w:rsidRPr="00040471">
        <w:rPr>
          <w:sz w:val="16"/>
        </w:rPr>
        <w:t>first priority</w:t>
      </w:r>
      <w:proofErr w:type="gramEnd"/>
      <w:r w:rsidRPr="00040471">
        <w:rPr>
          <w:sz w:val="16"/>
        </w:rPr>
        <w:t xml:space="preserve"> of the OLRC is accuracy.160 For purposes of this discussion, accuracy can be assumed. The OLRC lists two other priorities for non-positive law organization. The first is “consistent drafting style and consistent word choices.”161 The second is to “enable the reader to navigate more easily within the [U.S.] Code.”162 These are the reasons that compel the conclusions that the I.R.C should be amended to further these goals in a family tax law subdivision, and that the OLRC may play an important role in showing Congress the way to accomplish that reorganization.</w:t>
      </w:r>
    </w:p>
    <w:p w14:paraId="5F6C0A08" w14:textId="77777777" w:rsidR="007F2BF5" w:rsidRPr="00040471" w:rsidRDefault="007F2BF5" w:rsidP="007F2BF5">
      <w:pPr>
        <w:rPr>
          <w:sz w:val="16"/>
        </w:rPr>
      </w:pPr>
      <w:r w:rsidRPr="00040471">
        <w:rPr>
          <w:sz w:val="16"/>
        </w:rPr>
        <w:t xml:space="preserve">Word choice is one of the two language canons that Professors </w:t>
      </w:r>
      <w:proofErr w:type="spellStart"/>
      <w:r w:rsidRPr="00040471">
        <w:rPr>
          <w:sz w:val="16"/>
        </w:rPr>
        <w:t>Brudney</w:t>
      </w:r>
      <w:proofErr w:type="spellEnd"/>
      <w:r w:rsidRPr="00040471">
        <w:rPr>
          <w:sz w:val="16"/>
        </w:rPr>
        <w:t xml:space="preserve"> and </w:t>
      </w:r>
      <w:proofErr w:type="spellStart"/>
      <w:r w:rsidRPr="00040471">
        <w:rPr>
          <w:sz w:val="16"/>
        </w:rPr>
        <w:t>Ditslear</w:t>
      </w:r>
      <w:proofErr w:type="spellEnd"/>
      <w:r w:rsidRPr="00040471">
        <w:rPr>
          <w:sz w:val="16"/>
        </w:rPr>
        <w:t xml:space="preserve"> discussed in their article on statutory *285 interpretation.163 The second language cannon they discussed concerns “presumptions about the larger cohesion or structural integrity of the text.”164 </w:t>
      </w:r>
      <w:proofErr w:type="spellStart"/>
      <w:r w:rsidRPr="00040471">
        <w:rPr>
          <w:sz w:val="16"/>
        </w:rPr>
        <w:t>Brudney</w:t>
      </w:r>
      <w:proofErr w:type="spellEnd"/>
      <w:r w:rsidRPr="00040471">
        <w:rPr>
          <w:sz w:val="16"/>
        </w:rPr>
        <w:t xml:space="preserve"> and </w:t>
      </w:r>
      <w:proofErr w:type="spellStart"/>
      <w:r w:rsidRPr="00040471">
        <w:rPr>
          <w:sz w:val="16"/>
        </w:rPr>
        <w:t>Ditslear</w:t>
      </w:r>
      <w:proofErr w:type="spellEnd"/>
      <w:r w:rsidRPr="00040471">
        <w:rPr>
          <w:sz w:val="16"/>
        </w:rPr>
        <w:t xml:space="preserve"> apply these canons to better understand the Supreme Court's interpretation of the Code.165 Taken together, the two statutory canons further the goals of better drafting and better interpretation.</w:t>
      </w:r>
    </w:p>
    <w:p w14:paraId="4EC9B989" w14:textId="77777777" w:rsidR="007F2BF5" w:rsidRPr="00040471" w:rsidRDefault="007F2BF5" w:rsidP="007F2BF5">
      <w:pPr>
        <w:rPr>
          <w:sz w:val="16"/>
        </w:rPr>
      </w:pPr>
      <w:r w:rsidRPr="00040471">
        <w:rPr>
          <w:sz w:val="16"/>
        </w:rPr>
        <w:t xml:space="preserve">Coherent drafting will include better findability </w:t>
      </w:r>
      <w:proofErr w:type="gramStart"/>
      <w:r w:rsidRPr="00040471">
        <w:rPr>
          <w:sz w:val="16"/>
        </w:rPr>
        <w:t>through the use of</w:t>
      </w:r>
      <w:proofErr w:type="gramEnd"/>
      <w:r w:rsidRPr="00040471">
        <w:rPr>
          <w:sz w:val="16"/>
        </w:rPr>
        <w:t xml:space="preserve"> a subdivision organized around family tax law. </w:t>
      </w:r>
      <w:r w:rsidRPr="00040471">
        <w:rPr>
          <w:rStyle w:val="StyleUnderline"/>
        </w:rPr>
        <w:t xml:space="preserve">In the words of the OLRC, “[w]hen a provision of a statute is included in a non-positive law title, certain </w:t>
      </w:r>
      <w:r w:rsidRPr="0014159C">
        <w:rPr>
          <w:rStyle w:val="Emphasis"/>
          <w:highlight w:val="yellow"/>
        </w:rPr>
        <w:t xml:space="preserve">technical </w:t>
      </w:r>
      <w:r w:rsidRPr="00E4078D">
        <w:rPr>
          <w:rStyle w:val="Emphasis"/>
          <w:highlight w:val="yellow"/>
        </w:rPr>
        <w:t>changes</w:t>
      </w:r>
      <w:r w:rsidRPr="00E4078D">
        <w:rPr>
          <w:sz w:val="16"/>
        </w:rPr>
        <w:t xml:space="preserve"> </w:t>
      </w:r>
      <w:r w:rsidRPr="00E4078D">
        <w:rPr>
          <w:rStyle w:val="StyleUnderline"/>
        </w:rPr>
        <w:t>are</w:t>
      </w:r>
      <w:r w:rsidRPr="00040471">
        <w:rPr>
          <w:rStyle w:val="StyleUnderline"/>
        </w:rPr>
        <w:t xml:space="preserve"> made in the </w:t>
      </w:r>
      <w:r w:rsidRPr="00040471">
        <w:rPr>
          <w:rStyle w:val="Emphasis"/>
        </w:rPr>
        <w:t>wording</w:t>
      </w:r>
      <w:r w:rsidRPr="00040471">
        <w:rPr>
          <w:rStyle w:val="StyleUnderline"/>
        </w:rPr>
        <w:t xml:space="preserve"> and </w:t>
      </w:r>
      <w:r w:rsidRPr="00040471">
        <w:rPr>
          <w:rStyle w:val="Emphasis"/>
        </w:rPr>
        <w:t>organization</w:t>
      </w:r>
      <w:r w:rsidRPr="00040471">
        <w:rPr>
          <w:sz w:val="16"/>
        </w:rPr>
        <w:t xml:space="preserve"> </w:t>
      </w:r>
      <w:r w:rsidRPr="00040471">
        <w:rPr>
          <w:rStyle w:val="StyleUnderline"/>
        </w:rPr>
        <w:t xml:space="preserve">to </w:t>
      </w:r>
      <w:r w:rsidRPr="00040471">
        <w:rPr>
          <w:rStyle w:val="Emphasis"/>
        </w:rPr>
        <w:t>integrate</w:t>
      </w:r>
      <w:r w:rsidRPr="00040471">
        <w:rPr>
          <w:rStyle w:val="StyleUnderline"/>
        </w:rPr>
        <w:t xml:space="preserve"> the provision into the Code. These changes </w:t>
      </w:r>
      <w:r w:rsidRPr="0014159C">
        <w:rPr>
          <w:rStyle w:val="StyleUnderline"/>
          <w:highlight w:val="yellow"/>
        </w:rPr>
        <w:t xml:space="preserve">enable the reader to </w:t>
      </w:r>
      <w:r w:rsidRPr="0014159C">
        <w:rPr>
          <w:rStyle w:val="Emphasis"/>
          <w:highlight w:val="yellow"/>
        </w:rPr>
        <w:t>navigate</w:t>
      </w:r>
      <w:r w:rsidRPr="00040471">
        <w:rPr>
          <w:rStyle w:val="Emphasis"/>
        </w:rPr>
        <w:t xml:space="preserve"> more </w:t>
      </w:r>
      <w:r w:rsidRPr="0014159C">
        <w:rPr>
          <w:rStyle w:val="Emphasis"/>
          <w:highlight w:val="yellow"/>
        </w:rPr>
        <w:t>easily</w:t>
      </w:r>
      <w:r w:rsidRPr="00040471">
        <w:rPr>
          <w:rStyle w:val="Emphasis"/>
        </w:rPr>
        <w:t xml:space="preserve"> within the Code</w:t>
      </w:r>
      <w:r w:rsidRPr="00040471">
        <w:rPr>
          <w:sz w:val="16"/>
        </w:rPr>
        <w:t xml:space="preserve"> ....”</w:t>
      </w:r>
      <w:proofErr w:type="gramStart"/>
      <w:r w:rsidRPr="00040471">
        <w:rPr>
          <w:sz w:val="16"/>
        </w:rPr>
        <w:t>166</w:t>
      </w:r>
      <w:proofErr w:type="gramEnd"/>
    </w:p>
    <w:p w14:paraId="2BDF9470" w14:textId="77777777" w:rsidR="007F2BF5" w:rsidRPr="00040471" w:rsidRDefault="007F2BF5" w:rsidP="007F2BF5">
      <w:pPr>
        <w:rPr>
          <w:sz w:val="16"/>
        </w:rPr>
      </w:pPr>
      <w:r w:rsidRPr="00040471">
        <w:rPr>
          <w:sz w:val="16"/>
        </w:rPr>
        <w:t>V. CONCLUSION</w:t>
      </w:r>
    </w:p>
    <w:p w14:paraId="3B4E5418" w14:textId="77777777" w:rsidR="007F2BF5" w:rsidRPr="00040471" w:rsidRDefault="007F2BF5" w:rsidP="007F2BF5">
      <w:pPr>
        <w:rPr>
          <w:sz w:val="16"/>
        </w:rPr>
      </w:pPr>
      <w:r w:rsidRPr="00040471">
        <w:rPr>
          <w:sz w:val="16"/>
        </w:rPr>
        <w:t>“Traditionally statutes have been unreadable, indefinite, confusing, and misleading.”167 Better taxonomy can remedy that problem. The role of the OLRC will be critical in any congressional attempt at reorganizing the Internal Revenue Code.</w:t>
      </w:r>
    </w:p>
    <w:p w14:paraId="46FCFA87" w14:textId="77777777" w:rsidR="007F2BF5" w:rsidRPr="00040471" w:rsidRDefault="007F2BF5" w:rsidP="007F2BF5">
      <w:pPr>
        <w:rPr>
          <w:sz w:val="16"/>
        </w:rPr>
      </w:pPr>
      <w:r w:rsidRPr="00040471">
        <w:rPr>
          <w:sz w:val="16"/>
        </w:rPr>
        <w:t>“</w:t>
      </w:r>
      <w:r w:rsidRPr="00040471">
        <w:rPr>
          <w:rStyle w:val="StyleUnderline"/>
        </w:rPr>
        <w:t xml:space="preserve">In its role as custodian of the Code, the OLRC </w:t>
      </w:r>
      <w:r w:rsidRPr="00040471">
        <w:rPr>
          <w:rStyle w:val="Emphasis"/>
        </w:rPr>
        <w:t>decides where laws go</w:t>
      </w:r>
      <w:r w:rsidRPr="00040471">
        <w:rPr>
          <w:sz w:val="16"/>
        </w:rPr>
        <w:t xml:space="preserve">.”168 The benefits of aggregating sections of the Internal Revenue Code that concern matters that arise out of family relations include better drafting, better interpretation, and better findability. Sections of the Internal Revenue Code that address family law issues are scattered throughout Chapter One of the Code. This article has identified those sections that might be organized into a family tax law subdivision. In determining whether a section of the Internal Revenue Code is a good candidate for inclusion in such a subdivision, the applicable test is whether the section contains rules governing economic transactions between and among related individuals arising </w:t>
      </w:r>
      <w:proofErr w:type="gramStart"/>
      <w:r w:rsidRPr="00040471">
        <w:rPr>
          <w:sz w:val="16"/>
        </w:rPr>
        <w:t>as a result of</w:t>
      </w:r>
      <w:proofErr w:type="gramEnd"/>
      <w:r w:rsidRPr="00040471">
        <w:rPr>
          <w:sz w:val="16"/>
        </w:rPr>
        <w:t xml:space="preserve"> those relationships.</w:t>
      </w:r>
    </w:p>
    <w:p w14:paraId="7223F6C4" w14:textId="77777777" w:rsidR="007F2BF5" w:rsidRPr="00040471" w:rsidRDefault="007F2BF5" w:rsidP="007F2BF5">
      <w:pPr>
        <w:rPr>
          <w:sz w:val="16"/>
        </w:rPr>
      </w:pPr>
      <w:r w:rsidRPr="00040471">
        <w:rPr>
          <w:sz w:val="16"/>
        </w:rPr>
        <w:t xml:space="preserve">This article does not specify where a subdivision on family tax law should </w:t>
      </w:r>
      <w:proofErr w:type="gramStart"/>
      <w:r w:rsidRPr="00040471">
        <w:rPr>
          <w:sz w:val="16"/>
        </w:rPr>
        <w:t>be located in</w:t>
      </w:r>
      <w:proofErr w:type="gramEnd"/>
      <w:r w:rsidRPr="00040471">
        <w:rPr>
          <w:sz w:val="16"/>
        </w:rPr>
        <w:t xml:space="preserve"> the Internal Revenue Code. No opinion is offered on whether the subdivision should be a chapter, subchapter, part, or subpart. That can safely be left to the experts at the OLRC. </w:t>
      </w:r>
      <w:r w:rsidRPr="00040471">
        <w:rPr>
          <w:rStyle w:val="StyleUnderline"/>
        </w:rPr>
        <w:t>It seems</w:t>
      </w:r>
      <w:r w:rsidRPr="00040471">
        <w:rPr>
          <w:sz w:val="16"/>
        </w:rPr>
        <w:t xml:space="preserve"> *286 </w:t>
      </w:r>
      <w:r w:rsidRPr="00040471">
        <w:rPr>
          <w:rStyle w:val="StyleUnderline"/>
        </w:rPr>
        <w:t>likely</w:t>
      </w:r>
      <w:r w:rsidRPr="00040471">
        <w:rPr>
          <w:sz w:val="16"/>
        </w:rPr>
        <w:t xml:space="preserve">, given the thirty years since the last major revision, that the Internal Revenue Code will be considered for major revision soon, and </w:t>
      </w:r>
      <w:r w:rsidRPr="00040471">
        <w:rPr>
          <w:rStyle w:val="StyleUnderline"/>
        </w:rPr>
        <w:t xml:space="preserve">the OLRC will be called upon to </w:t>
      </w:r>
      <w:r w:rsidRPr="00040471">
        <w:rPr>
          <w:rStyle w:val="Emphasis"/>
        </w:rPr>
        <w:t>help Congress organize the new</w:t>
      </w:r>
      <w:r w:rsidRPr="00040471">
        <w:rPr>
          <w:sz w:val="16"/>
        </w:rPr>
        <w:t xml:space="preserve"> Internal Revenue </w:t>
      </w:r>
      <w:r w:rsidRPr="00040471">
        <w:rPr>
          <w:rStyle w:val="Emphasis"/>
        </w:rPr>
        <w:t>Code</w:t>
      </w:r>
      <w:r w:rsidRPr="00040471">
        <w:rPr>
          <w:sz w:val="16"/>
        </w:rPr>
        <w:t>. When it does, perhaps it will consider the advantages described in this article in organizing a subdivision dedicated to family tax law.</w:t>
      </w:r>
    </w:p>
    <w:p w14:paraId="68BEA25B" w14:textId="77777777" w:rsidR="007F2BF5" w:rsidRDefault="007F2BF5" w:rsidP="007F2BF5">
      <w:pPr>
        <w:pStyle w:val="Heading3"/>
      </w:pPr>
      <w:r>
        <w:t>AT: OLRC Fails---AT: Funding</w:t>
      </w:r>
    </w:p>
    <w:p w14:paraId="74675F23" w14:textId="77777777" w:rsidR="007F2BF5" w:rsidRDefault="007F2BF5" w:rsidP="007F2BF5">
      <w:pPr>
        <w:pStyle w:val="Heading4"/>
      </w:pPr>
      <w:r>
        <w:t xml:space="preserve">Fiat solves---full </w:t>
      </w:r>
      <w:proofErr w:type="gramStart"/>
      <w:r>
        <w:t>enforcement’s</w:t>
      </w:r>
      <w:proofErr w:type="gramEnd"/>
      <w:r>
        <w:t xml:space="preserve"> in the text. </w:t>
      </w:r>
    </w:p>
    <w:p w14:paraId="3BFB156F" w14:textId="02FBA9CA" w:rsidR="007F2BF5" w:rsidRPr="001C1605" w:rsidRDefault="007F2BF5" w:rsidP="007F2BF5">
      <w:pPr>
        <w:pStyle w:val="Heading4"/>
      </w:pPr>
      <w:r>
        <w:t xml:space="preserve">It’s </w:t>
      </w:r>
      <w:r>
        <w:rPr>
          <w:u w:val="single"/>
        </w:rPr>
        <w:t>reciprocal</w:t>
      </w:r>
      <w:r>
        <w:t xml:space="preserve"> to the plan---</w:t>
      </w:r>
      <w:r>
        <w:rPr>
          <w:u w:val="single"/>
        </w:rPr>
        <w:t>they</w:t>
      </w:r>
      <w:r>
        <w:t xml:space="preserve"> resourc</w:t>
      </w:r>
      <w:r w:rsidR="00D26ACC">
        <w:t>e new fiscal policies</w:t>
      </w:r>
      <w:r>
        <w:t xml:space="preserve">. Otherwise, the deficit </w:t>
      </w:r>
      <w:r>
        <w:rPr>
          <w:u w:val="single"/>
        </w:rPr>
        <w:t>takes out the case</w:t>
      </w:r>
      <w:r>
        <w:t xml:space="preserve">. </w:t>
      </w:r>
    </w:p>
    <w:p w14:paraId="0D227FDA" w14:textId="77777777" w:rsidR="007F2BF5" w:rsidRDefault="007F2BF5" w:rsidP="007F2BF5">
      <w:pPr>
        <w:pStyle w:val="Heading4"/>
      </w:pPr>
      <w:r>
        <w:t xml:space="preserve">State law revision commissions prove that it can solve if there is enough </w:t>
      </w:r>
      <w:proofErr w:type="gramStart"/>
      <w:r>
        <w:t>resources</w:t>
      </w:r>
      <w:proofErr w:type="gramEnd"/>
    </w:p>
    <w:p w14:paraId="7F8F857D" w14:textId="77777777" w:rsidR="007F2BF5" w:rsidRPr="00BF10AD" w:rsidRDefault="007F2BF5" w:rsidP="007F2BF5">
      <w:r>
        <w:t xml:space="preserve">Larry </w:t>
      </w:r>
      <w:r w:rsidRPr="00BF10AD">
        <w:rPr>
          <w:rStyle w:val="Style13ptBold"/>
        </w:rPr>
        <w:t>Kramer 91</w:t>
      </w:r>
      <w:r>
        <w:t xml:space="preserve">, Professor of Law, University of Chicago Law School, ““The One-Eyed are Kings”: Improving Congress's Ability to Regulate the Use of Judicial Resources,” 54-SUM Law &amp; Contemp. Probs. 73, Summer 1991, </w:t>
      </w:r>
      <w:proofErr w:type="spellStart"/>
      <w:r>
        <w:t>WestLaw</w:t>
      </w:r>
      <w:proofErr w:type="spellEnd"/>
    </w:p>
    <w:p w14:paraId="40010E90" w14:textId="77777777" w:rsidR="007F2BF5" w:rsidRPr="00040471" w:rsidRDefault="007F2BF5" w:rsidP="007F2BF5">
      <w:pPr>
        <w:rPr>
          <w:sz w:val="16"/>
        </w:rPr>
      </w:pPr>
      <w:r w:rsidRPr="00040471">
        <w:rPr>
          <w:sz w:val="16"/>
        </w:rPr>
        <w:t xml:space="preserve">This idea is not new. Justice (then Chief Judge) Cardozo proposed creating a “Ministry of Justice” to review judicial decisions in 1921, attributing the idea to earlier writings by Roscoe Pound and Jeremy Bentham.82 Cardozo's proposal was part of a broader movement that led to the establishment in most states of judicial conferences and in many states of law revision commissions.83 The former are typically responsible for running the state's judicial bureaucracy and for updating its rules of procedure and evidence. The latter more closely </w:t>
      </w:r>
      <w:proofErr w:type="gramStart"/>
      <w:r w:rsidRPr="00040471">
        <w:rPr>
          <w:sz w:val="16"/>
        </w:rPr>
        <w:t>approximate</w:t>
      </w:r>
      <w:proofErr w:type="gramEnd"/>
      <w:r w:rsidRPr="00040471">
        <w:rPr>
          <w:sz w:val="16"/>
        </w:rPr>
        <w:t xml:space="preserve"> the kind of entity </w:t>
      </w:r>
      <w:r w:rsidRPr="00040471">
        <w:rPr>
          <w:rStyle w:val="StyleUnderline"/>
        </w:rPr>
        <w:t xml:space="preserve">I am proposing for the </w:t>
      </w:r>
      <w:r w:rsidRPr="00040471">
        <w:rPr>
          <w:rStyle w:val="Emphasis"/>
        </w:rPr>
        <w:t>federal</w:t>
      </w:r>
      <w:r w:rsidRPr="00F1242E">
        <w:rPr>
          <w:rStyle w:val="StyleUnderline"/>
        </w:rPr>
        <w:t xml:space="preserve"> </w:t>
      </w:r>
      <w:r w:rsidRPr="00040471">
        <w:rPr>
          <w:rStyle w:val="StyleUnderline"/>
        </w:rPr>
        <w:t>system</w:t>
      </w:r>
      <w:r w:rsidRPr="00040471">
        <w:rPr>
          <w:sz w:val="16"/>
        </w:rPr>
        <w:t xml:space="preserve"> in that state </w:t>
      </w:r>
      <w:r w:rsidRPr="00040471">
        <w:rPr>
          <w:rStyle w:val="Emphasis"/>
        </w:rPr>
        <w:t>law revision commissions</w:t>
      </w:r>
      <w:r w:rsidRPr="00040471">
        <w:rPr>
          <w:sz w:val="16"/>
        </w:rPr>
        <w:t xml:space="preserve"> are usually </w:t>
      </w:r>
      <w:r w:rsidRPr="00040471">
        <w:rPr>
          <w:rStyle w:val="StyleUnderline"/>
        </w:rPr>
        <w:t xml:space="preserve">responsible for </w:t>
      </w:r>
      <w:r w:rsidRPr="00040471">
        <w:rPr>
          <w:rStyle w:val="Emphasis"/>
        </w:rPr>
        <w:t>examining laws</w:t>
      </w:r>
      <w:r w:rsidRPr="00040471">
        <w:rPr>
          <w:sz w:val="16"/>
        </w:rPr>
        <w:t xml:space="preserve"> and judicial decisions and making recommendations for reform to the legislature.</w:t>
      </w:r>
    </w:p>
    <w:p w14:paraId="0398716C" w14:textId="77777777" w:rsidR="007F2BF5" w:rsidRPr="00040471" w:rsidRDefault="007F2BF5" w:rsidP="007F2BF5">
      <w:pPr>
        <w:rPr>
          <w:sz w:val="16"/>
        </w:rPr>
      </w:pPr>
      <w:r w:rsidRPr="00F1242E">
        <w:rPr>
          <w:rStyle w:val="Emphasis"/>
          <w:highlight w:val="yellow"/>
        </w:rPr>
        <w:t>Experience</w:t>
      </w:r>
      <w:r w:rsidRPr="00F1242E">
        <w:rPr>
          <w:sz w:val="16"/>
          <w:highlight w:val="yellow"/>
        </w:rPr>
        <w:t xml:space="preserve"> </w:t>
      </w:r>
      <w:r w:rsidRPr="00F1242E">
        <w:rPr>
          <w:rStyle w:val="StyleUnderline"/>
          <w:highlight w:val="yellow"/>
        </w:rPr>
        <w:t xml:space="preserve">with </w:t>
      </w:r>
      <w:r w:rsidRPr="00F1242E">
        <w:rPr>
          <w:rStyle w:val="Emphasis"/>
          <w:highlight w:val="yellow"/>
        </w:rPr>
        <w:t>state</w:t>
      </w:r>
      <w:r w:rsidRPr="00F1242E">
        <w:rPr>
          <w:rStyle w:val="StyleUnderline"/>
          <w:highlight w:val="yellow"/>
        </w:rPr>
        <w:t xml:space="preserve"> law revision commissions has</w:t>
      </w:r>
      <w:r w:rsidRPr="00040471">
        <w:rPr>
          <w:rStyle w:val="StyleUnderline"/>
        </w:rPr>
        <w:t xml:space="preserve"> </w:t>
      </w:r>
      <w:r w:rsidRPr="00040471">
        <w:rPr>
          <w:rStyle w:val="Emphasis"/>
        </w:rPr>
        <w:t xml:space="preserve">generally </w:t>
      </w:r>
      <w:r w:rsidRPr="00F1242E">
        <w:rPr>
          <w:rStyle w:val="Emphasis"/>
          <w:highlight w:val="yellow"/>
        </w:rPr>
        <w:t>been good</w:t>
      </w:r>
      <w:r w:rsidRPr="00040471">
        <w:rPr>
          <w:sz w:val="16"/>
        </w:rPr>
        <w:t xml:space="preserve">, </w:t>
      </w:r>
      <w:r w:rsidRPr="00040471">
        <w:rPr>
          <w:rStyle w:val="StyleUnderline"/>
        </w:rPr>
        <w:t>and</w:t>
      </w:r>
      <w:r w:rsidRPr="00040471">
        <w:rPr>
          <w:sz w:val="16"/>
        </w:rPr>
        <w:t xml:space="preserve"> </w:t>
      </w:r>
      <w:r w:rsidRPr="00F1242E">
        <w:rPr>
          <w:rStyle w:val="Emphasis"/>
          <w:highlight w:val="yellow"/>
        </w:rPr>
        <w:t>several</w:t>
      </w:r>
      <w:r w:rsidRPr="00040471">
        <w:rPr>
          <w:rStyle w:val="Emphasis"/>
        </w:rPr>
        <w:t xml:space="preserve"> states</w:t>
      </w:r>
      <w:r w:rsidRPr="00040471">
        <w:rPr>
          <w:sz w:val="16"/>
        </w:rPr>
        <w:t xml:space="preserve">, particularly New York and California, </w:t>
      </w:r>
      <w:r w:rsidRPr="00040471">
        <w:rPr>
          <w:rStyle w:val="StyleUnderline"/>
        </w:rPr>
        <w:t xml:space="preserve">have </w:t>
      </w:r>
      <w:r w:rsidRPr="00F1242E">
        <w:rPr>
          <w:rStyle w:val="StyleUnderline"/>
          <w:highlight w:val="yellow"/>
        </w:rPr>
        <w:t xml:space="preserve">had </w:t>
      </w:r>
      <w:r w:rsidRPr="00F1242E">
        <w:rPr>
          <w:rStyle w:val="Emphasis"/>
          <w:highlight w:val="yellow"/>
        </w:rPr>
        <w:t>notable success</w:t>
      </w:r>
      <w:r w:rsidRPr="00040471">
        <w:rPr>
          <w:sz w:val="16"/>
        </w:rPr>
        <w:t>.84 The New York Law Revision Commission was responsible for that state's adoption of the Uniform Commercial Code (“UCC”),85 which helped create momentum for the UCC's nationwide acceptance. The California commission produced an evidence code that has been the basis for practically all subsequent reform in the field.86 In addition to such large projects, both the New York and California Law Revision Commissions have made many less *93 prominent, but still useful, recommendations. Through 1984, 163 of 185 recommendations made by the California Law Revision Commission had been adopted in whole or in part by the state's legislature.87 In its first twenty-three years, the New York Law Revision Commission submitted 315 recommendations dealing with 245 subjects, of which 181 were enacted.88 These successes have led other commentators—among them judges, legislators, and executive officials—to recommend creating a law revision commission for the federal government.89</w:t>
      </w:r>
    </w:p>
    <w:p w14:paraId="0A43FE2D" w14:textId="77777777" w:rsidR="007F2BF5" w:rsidRPr="00F1242E" w:rsidRDefault="007F2BF5" w:rsidP="007F2BF5">
      <w:pPr>
        <w:rPr>
          <w:rStyle w:val="StyleUnderline"/>
        </w:rPr>
      </w:pPr>
      <w:r w:rsidRPr="00040471">
        <w:rPr>
          <w:rStyle w:val="StyleUnderline"/>
        </w:rPr>
        <w:t>By</w:t>
      </w:r>
      <w:r w:rsidRPr="00040471">
        <w:rPr>
          <w:sz w:val="16"/>
        </w:rPr>
        <w:t xml:space="preserve"> </w:t>
      </w:r>
      <w:r w:rsidRPr="00040471">
        <w:rPr>
          <w:rStyle w:val="Emphasis"/>
        </w:rPr>
        <w:t>also</w:t>
      </w:r>
      <w:r w:rsidRPr="00040471">
        <w:rPr>
          <w:sz w:val="16"/>
        </w:rPr>
        <w:t xml:space="preserve"> </w:t>
      </w:r>
      <w:r w:rsidRPr="00040471">
        <w:rPr>
          <w:rStyle w:val="StyleUnderline"/>
        </w:rPr>
        <w:t xml:space="preserve">functioning as a law revision commission, a planning agency could do still more to </w:t>
      </w:r>
      <w:r w:rsidRPr="00F1242E">
        <w:rPr>
          <w:rStyle w:val="StyleUnderline"/>
          <w:highlight w:val="yellow"/>
        </w:rPr>
        <w:t xml:space="preserve">facilitate </w:t>
      </w:r>
      <w:r w:rsidRPr="00F1242E">
        <w:rPr>
          <w:rStyle w:val="Emphasis"/>
          <w:highlight w:val="yellow"/>
        </w:rPr>
        <w:t>efficient use of judicial resources</w:t>
      </w:r>
      <w:r w:rsidRPr="00040471">
        <w:rPr>
          <w:sz w:val="16"/>
        </w:rPr>
        <w:t xml:space="preserve">.90 Moreover, </w:t>
      </w:r>
      <w:r w:rsidRPr="00040471">
        <w:rPr>
          <w:rStyle w:val="StyleUnderline"/>
        </w:rPr>
        <w:t xml:space="preserve">having a single agency both review pending legislation and track its post-enactment implementation should </w:t>
      </w:r>
      <w:r w:rsidRPr="00F1242E">
        <w:rPr>
          <w:rStyle w:val="StyleUnderline"/>
          <w:highlight w:val="yellow"/>
        </w:rPr>
        <w:t xml:space="preserve">generate </w:t>
      </w:r>
      <w:r w:rsidRPr="00F1242E">
        <w:rPr>
          <w:rStyle w:val="Emphasis"/>
          <w:highlight w:val="yellow"/>
        </w:rPr>
        <w:t>synergies</w:t>
      </w:r>
      <w:r w:rsidRPr="00F1242E">
        <w:rPr>
          <w:sz w:val="16"/>
          <w:highlight w:val="yellow"/>
        </w:rPr>
        <w:t xml:space="preserve"> </w:t>
      </w:r>
      <w:r w:rsidRPr="00F1242E">
        <w:rPr>
          <w:rStyle w:val="StyleUnderline"/>
          <w:highlight w:val="yellow"/>
        </w:rPr>
        <w:t>that</w:t>
      </w:r>
      <w:r w:rsidRPr="00F1242E">
        <w:rPr>
          <w:sz w:val="16"/>
          <w:highlight w:val="yellow"/>
        </w:rPr>
        <w:t xml:space="preserve"> </w:t>
      </w:r>
      <w:r w:rsidRPr="00F1242E">
        <w:rPr>
          <w:rStyle w:val="Emphasis"/>
          <w:highlight w:val="yellow"/>
        </w:rPr>
        <w:t>improve</w:t>
      </w:r>
      <w:r w:rsidRPr="00040471">
        <w:rPr>
          <w:sz w:val="16"/>
        </w:rPr>
        <w:t xml:space="preserve"> the agency's </w:t>
      </w:r>
      <w:r w:rsidRPr="00F1242E">
        <w:rPr>
          <w:rStyle w:val="Emphasis"/>
          <w:highlight w:val="yellow"/>
        </w:rPr>
        <w:t>performance</w:t>
      </w:r>
      <w:r w:rsidRPr="00040471">
        <w:rPr>
          <w:sz w:val="16"/>
        </w:rPr>
        <w:t xml:space="preserve">. </w:t>
      </w:r>
      <w:r w:rsidRPr="00F1242E">
        <w:rPr>
          <w:rStyle w:val="StyleUnderline"/>
        </w:rPr>
        <w:t>Caseload</w:t>
      </w:r>
      <w:r w:rsidRPr="00F1242E">
        <w:rPr>
          <w:sz w:val="16"/>
        </w:rPr>
        <w:t xml:space="preserve"> </w:t>
      </w:r>
      <w:r w:rsidRPr="00F1242E">
        <w:rPr>
          <w:rStyle w:val="Emphasis"/>
        </w:rPr>
        <w:t>forecasting</w:t>
      </w:r>
      <w:r w:rsidRPr="00F1242E">
        <w:rPr>
          <w:sz w:val="16"/>
        </w:rPr>
        <w:t xml:space="preserve"> is a relatively new idea. Over time, the new body would gain experience that </w:t>
      </w:r>
      <w:r w:rsidRPr="00F1242E">
        <w:rPr>
          <w:rStyle w:val="StyleUnderline"/>
        </w:rPr>
        <w:t>would</w:t>
      </w:r>
      <w:r w:rsidRPr="00F1242E">
        <w:rPr>
          <w:sz w:val="16"/>
        </w:rPr>
        <w:t xml:space="preserve"> </w:t>
      </w:r>
      <w:r w:rsidRPr="00F1242E">
        <w:rPr>
          <w:rStyle w:val="Emphasis"/>
        </w:rPr>
        <w:t>improve</w:t>
      </w:r>
      <w:r w:rsidRPr="00F1242E">
        <w:rPr>
          <w:sz w:val="16"/>
        </w:rPr>
        <w:t xml:space="preserve"> the </w:t>
      </w:r>
      <w:r w:rsidRPr="00F1242E">
        <w:rPr>
          <w:rStyle w:val="Emphasis"/>
        </w:rPr>
        <w:t>quality</w:t>
      </w:r>
      <w:r w:rsidRPr="00F1242E">
        <w:rPr>
          <w:sz w:val="16"/>
        </w:rPr>
        <w:t xml:space="preserve"> </w:t>
      </w:r>
      <w:r w:rsidRPr="00F1242E">
        <w:rPr>
          <w:rStyle w:val="StyleUnderline"/>
        </w:rPr>
        <w:t>of</w:t>
      </w:r>
      <w:r w:rsidRPr="00F1242E">
        <w:rPr>
          <w:sz w:val="16"/>
        </w:rPr>
        <w:t xml:space="preserve"> its </w:t>
      </w:r>
      <w:r w:rsidRPr="00F1242E">
        <w:rPr>
          <w:rStyle w:val="Emphasis"/>
        </w:rPr>
        <w:t>recommendations</w:t>
      </w:r>
      <w:r w:rsidRPr="00F1242E">
        <w:rPr>
          <w:sz w:val="16"/>
        </w:rPr>
        <w:t xml:space="preserve">. </w:t>
      </w:r>
      <w:r w:rsidRPr="00F1242E">
        <w:rPr>
          <w:rStyle w:val="StyleUnderline"/>
        </w:rPr>
        <w:t xml:space="preserve">This learning process would be aided immeasurably if the persons responsible for forecasting future growth were also responsible for </w:t>
      </w:r>
      <w:r w:rsidRPr="00F1242E">
        <w:rPr>
          <w:rStyle w:val="Emphasis"/>
        </w:rPr>
        <w:t>reviewing</w:t>
      </w:r>
      <w:r w:rsidRPr="00F1242E">
        <w:rPr>
          <w:rStyle w:val="StyleUnderline"/>
        </w:rPr>
        <w:t xml:space="preserve"> how courts </w:t>
      </w:r>
      <w:r w:rsidRPr="00F1242E">
        <w:rPr>
          <w:rStyle w:val="Emphasis"/>
        </w:rPr>
        <w:t>respond in practice</w:t>
      </w:r>
      <w:r w:rsidRPr="00F1242E">
        <w:rPr>
          <w:rStyle w:val="StyleUnderline"/>
        </w:rPr>
        <w:t>.</w:t>
      </w:r>
    </w:p>
    <w:p w14:paraId="6D7AB1D4" w14:textId="77777777" w:rsidR="007F2BF5" w:rsidRPr="00F1242E" w:rsidRDefault="007F2BF5" w:rsidP="007F2BF5">
      <w:pPr>
        <w:rPr>
          <w:sz w:val="16"/>
        </w:rPr>
      </w:pPr>
      <w:r w:rsidRPr="00F1242E">
        <w:rPr>
          <w:sz w:val="16"/>
        </w:rPr>
        <w:t>C. Improving Communication Between the Branches</w:t>
      </w:r>
    </w:p>
    <w:p w14:paraId="1704F5AC" w14:textId="77777777" w:rsidR="007F2BF5" w:rsidRPr="00F1242E" w:rsidRDefault="007F2BF5" w:rsidP="007F2BF5">
      <w:pPr>
        <w:rPr>
          <w:sz w:val="16"/>
        </w:rPr>
      </w:pPr>
      <w:r w:rsidRPr="00F1242E">
        <w:rPr>
          <w:sz w:val="16"/>
        </w:rPr>
        <w:t xml:space="preserve">A third potential function concerns communication between Congress and the other branches of government. Even a well-budgeted, fully staffed planning agency will miss some problems that arise </w:t>
      </w:r>
      <w:proofErr w:type="gramStart"/>
      <w:r w:rsidRPr="00F1242E">
        <w:rPr>
          <w:sz w:val="16"/>
        </w:rPr>
        <w:t>in the course of</w:t>
      </w:r>
      <w:proofErr w:type="gramEnd"/>
      <w:r w:rsidRPr="00F1242E">
        <w:rPr>
          <w:sz w:val="16"/>
        </w:rPr>
        <w:t xml:space="preserve"> administering federal law. These problems are not likely to be overlooked by those who must live with them, however. The judges and executive branch officials responsible for day-to-day administration are thus an invaluable source of information about how to improve the judicial system. Yet communication between the branches on such matters is sporadic and unsatisfactory. Justice Cardozo wrote in 1921:</w:t>
      </w:r>
    </w:p>
    <w:p w14:paraId="3451914A" w14:textId="77777777" w:rsidR="007F2BF5" w:rsidRPr="00040471" w:rsidRDefault="007F2BF5" w:rsidP="007F2BF5">
      <w:pPr>
        <w:ind w:left="720"/>
        <w:rPr>
          <w:sz w:val="16"/>
        </w:rPr>
      </w:pPr>
      <w:r w:rsidRPr="00F1242E">
        <w:rPr>
          <w:sz w:val="16"/>
        </w:rPr>
        <w:t>[t]</w:t>
      </w:r>
      <w:proofErr w:type="gramStart"/>
      <w:r w:rsidRPr="00F1242E">
        <w:rPr>
          <w:sz w:val="16"/>
        </w:rPr>
        <w:t>he</w:t>
      </w:r>
      <w:proofErr w:type="gramEnd"/>
      <w:r w:rsidRPr="00F1242E">
        <w:rPr>
          <w:sz w:val="16"/>
        </w:rPr>
        <w:t xml:space="preserve"> means of rescue are near for the worker in the mine. Little will the means avail unless lines of communication are established between the miner and his rescuer. We must have a courier who will carry the tidings of distress to those who are there to save *94 when the signals reach their ears. Today courts and legislature work in separation and aloofness. The penalty is paid both in the wasted effort of production</w:t>
      </w:r>
      <w:r w:rsidRPr="00040471">
        <w:rPr>
          <w:sz w:val="16"/>
        </w:rPr>
        <w:t xml:space="preserve"> and in the lowered quality of the product.91</w:t>
      </w:r>
    </w:p>
    <w:p w14:paraId="383F9A80" w14:textId="77777777" w:rsidR="007F2BF5" w:rsidRPr="00040471" w:rsidRDefault="007F2BF5" w:rsidP="007F2BF5">
      <w:pPr>
        <w:rPr>
          <w:sz w:val="16"/>
        </w:rPr>
      </w:pPr>
      <w:r w:rsidRPr="00040471">
        <w:rPr>
          <w:sz w:val="16"/>
        </w:rPr>
        <w:t>This statement remains true nearly seventy years later. Members of Congress and their staff say that more input from judges is desirable.92 Yet judges and executive officials complain constantly that they are unable to communicate their concerns to Congress.93 The complaint is not that doors in Congress are closed, but rather that the judges and officials do not know whom to contact. I should add a caveat: the complaint about not knowing whom to contact does not include budgetary or staffing problems, or controversial issues like habeas corpus in capital cases. Rather, the gap in communication exists for less prominent issues, especially technical statutory issues. On these matters, judges and executive branch officials are apparently unsure whom to inform and so tend to say nothing.</w:t>
      </w:r>
    </w:p>
    <w:p w14:paraId="7B16F970" w14:textId="77777777" w:rsidR="007F2BF5" w:rsidRPr="00040471" w:rsidRDefault="007F2BF5" w:rsidP="007F2BF5">
      <w:pPr>
        <w:rPr>
          <w:sz w:val="16"/>
        </w:rPr>
      </w:pPr>
      <w:r w:rsidRPr="00040471">
        <w:rPr>
          <w:sz w:val="16"/>
        </w:rPr>
        <w:t>A third function of a planning agency thus could be to facilitate communication between Congress and the other branches by acting as liaison. If a judge renders a decision that he or she believes calls for a legislative response, or if an executive official comes across a problem and believes Congress ought to solve it, the judge or official could contact the agency, which would be responsible for referring the matter to the appropriate committee in Congress. Perhaps this task of referring issues could be coupled with a requirement to research them and make a recommendation. This procedure would save considerable time by weeding out frivolous suggestions. In addition, like the law revision function, processing and reviewing complaints from other branches would contribute to the education of agency staff on how laws work in practice.94</w:t>
      </w:r>
    </w:p>
    <w:p w14:paraId="3B6C2ED4" w14:textId="77777777" w:rsidR="007F2BF5" w:rsidRPr="00040471" w:rsidRDefault="007F2BF5" w:rsidP="007F2BF5">
      <w:pPr>
        <w:rPr>
          <w:sz w:val="16"/>
        </w:rPr>
      </w:pPr>
      <w:r w:rsidRPr="00040471">
        <w:rPr>
          <w:sz w:val="16"/>
        </w:rPr>
        <w:t>III</w:t>
      </w:r>
    </w:p>
    <w:p w14:paraId="404D5F7F" w14:textId="77777777" w:rsidR="007F2BF5" w:rsidRPr="00040471" w:rsidRDefault="007F2BF5" w:rsidP="007F2BF5">
      <w:pPr>
        <w:rPr>
          <w:sz w:val="16"/>
        </w:rPr>
      </w:pPr>
      <w:r w:rsidRPr="00040471">
        <w:rPr>
          <w:sz w:val="16"/>
        </w:rPr>
        <w:t>Structure of the Agency</w:t>
      </w:r>
    </w:p>
    <w:p w14:paraId="735554DD" w14:textId="77777777" w:rsidR="007F2BF5" w:rsidRPr="00040471" w:rsidRDefault="007F2BF5" w:rsidP="007F2BF5">
      <w:pPr>
        <w:rPr>
          <w:sz w:val="16"/>
        </w:rPr>
      </w:pPr>
      <w:r w:rsidRPr="00040471">
        <w:rPr>
          <w:sz w:val="16"/>
        </w:rPr>
        <w:t xml:space="preserve">While the discussion in Parts I and II explains the usefulness of better planning in preserving judicial resources, one may legitimately ask whether this function requires a new agency. </w:t>
      </w:r>
      <w:r w:rsidRPr="00F1242E">
        <w:rPr>
          <w:rStyle w:val="StyleUnderline"/>
          <w:highlight w:val="yellow"/>
        </w:rPr>
        <w:t>Why not utilize</w:t>
      </w:r>
      <w:r w:rsidRPr="00F1242E">
        <w:rPr>
          <w:sz w:val="16"/>
          <w:highlight w:val="yellow"/>
        </w:rPr>
        <w:t xml:space="preserve"> </w:t>
      </w:r>
      <w:r w:rsidRPr="00F1242E">
        <w:rPr>
          <w:rStyle w:val="Emphasis"/>
          <w:highlight w:val="yellow"/>
        </w:rPr>
        <w:t>existing bodies</w:t>
      </w:r>
      <w:r w:rsidRPr="00F1242E">
        <w:rPr>
          <w:sz w:val="16"/>
          <w:highlight w:val="yellow"/>
        </w:rPr>
        <w:t xml:space="preserve"> </w:t>
      </w:r>
      <w:r w:rsidRPr="00F1242E">
        <w:rPr>
          <w:rStyle w:val="StyleUnderline"/>
          <w:highlight w:val="yellow"/>
        </w:rPr>
        <w:t>like</w:t>
      </w:r>
      <w:r w:rsidRPr="00040471">
        <w:rPr>
          <w:rStyle w:val="StyleUnderline"/>
        </w:rPr>
        <w:t xml:space="preserve"> the</w:t>
      </w:r>
      <w:r w:rsidRPr="00040471">
        <w:rPr>
          <w:sz w:val="16"/>
        </w:rPr>
        <w:t xml:space="preserve"> </w:t>
      </w:r>
      <w:r w:rsidRPr="00F1242E">
        <w:rPr>
          <w:rStyle w:val="Emphasis"/>
          <w:highlight w:val="yellow"/>
        </w:rPr>
        <w:t>O</w:t>
      </w:r>
      <w:r w:rsidRPr="00040471">
        <w:rPr>
          <w:sz w:val="16"/>
        </w:rPr>
        <w:t xml:space="preserve">ffice of the </w:t>
      </w:r>
      <w:r w:rsidRPr="00F1242E">
        <w:rPr>
          <w:rStyle w:val="Emphasis"/>
          <w:highlight w:val="yellow"/>
        </w:rPr>
        <w:t>L</w:t>
      </w:r>
      <w:r w:rsidRPr="00040471">
        <w:rPr>
          <w:sz w:val="16"/>
        </w:rPr>
        <w:t xml:space="preserve">aw </w:t>
      </w:r>
      <w:r w:rsidRPr="00F1242E">
        <w:rPr>
          <w:rStyle w:val="Emphasis"/>
          <w:highlight w:val="yellow"/>
        </w:rPr>
        <w:t>R</w:t>
      </w:r>
      <w:r w:rsidRPr="00040471">
        <w:rPr>
          <w:sz w:val="16"/>
        </w:rPr>
        <w:t xml:space="preserve">evision </w:t>
      </w:r>
      <w:r w:rsidRPr="00F1242E">
        <w:rPr>
          <w:rStyle w:val="Emphasis"/>
          <w:highlight w:val="yellow"/>
        </w:rPr>
        <w:t>C</w:t>
      </w:r>
      <w:r w:rsidRPr="00040471">
        <w:rPr>
          <w:sz w:val="16"/>
        </w:rPr>
        <w:t xml:space="preserve">ounsel </w:t>
      </w:r>
      <w:r w:rsidRPr="00F1242E">
        <w:rPr>
          <w:rStyle w:val="Emphasis"/>
          <w:highlight w:val="yellow"/>
        </w:rPr>
        <w:t>in Congress</w:t>
      </w:r>
      <w:r w:rsidRPr="00040471">
        <w:rPr>
          <w:sz w:val="16"/>
        </w:rPr>
        <w:t xml:space="preserve">, or the Office of Legislative Affairs and the Office of Legislative and Public Affairs in the legislative and judicial branches? </w:t>
      </w:r>
      <w:r w:rsidRPr="00F1242E">
        <w:rPr>
          <w:rStyle w:val="StyleUnderline"/>
          <w:highlight w:val="yellow"/>
        </w:rPr>
        <w:t xml:space="preserve">If the </w:t>
      </w:r>
      <w:r w:rsidRPr="00F1242E">
        <w:rPr>
          <w:rStyle w:val="Emphasis"/>
          <w:highlight w:val="yellow"/>
        </w:rPr>
        <w:t>problem</w:t>
      </w:r>
      <w:r w:rsidRPr="00F1242E">
        <w:rPr>
          <w:rStyle w:val="StyleUnderline"/>
          <w:highlight w:val="yellow"/>
        </w:rPr>
        <w:t xml:space="preserve"> is</w:t>
      </w:r>
      <w:r w:rsidRPr="00040471">
        <w:rPr>
          <w:sz w:val="16"/>
        </w:rPr>
        <w:t xml:space="preserve"> </w:t>
      </w:r>
      <w:r w:rsidRPr="00040471">
        <w:rPr>
          <w:rStyle w:val="Emphasis"/>
        </w:rPr>
        <w:t xml:space="preserve">lack of </w:t>
      </w:r>
      <w:r w:rsidRPr="00F1242E">
        <w:rPr>
          <w:rStyle w:val="Emphasis"/>
          <w:highlight w:val="yellow"/>
        </w:rPr>
        <w:t>resources</w:t>
      </w:r>
      <w:r w:rsidRPr="00F1242E">
        <w:rPr>
          <w:rStyle w:val="StyleUnderline"/>
          <w:highlight w:val="yellow"/>
        </w:rPr>
        <w:t>, Congress can</w:t>
      </w:r>
      <w:r w:rsidRPr="00F1242E">
        <w:rPr>
          <w:sz w:val="16"/>
          <w:highlight w:val="yellow"/>
        </w:rPr>
        <w:t xml:space="preserve"> </w:t>
      </w:r>
      <w:r w:rsidRPr="00F1242E">
        <w:rPr>
          <w:rStyle w:val="Emphasis"/>
          <w:highlight w:val="yellow"/>
        </w:rPr>
        <w:t>simply provide</w:t>
      </w:r>
      <w:r w:rsidRPr="00040471">
        <w:rPr>
          <w:rStyle w:val="Emphasis"/>
        </w:rPr>
        <w:t xml:space="preserve"> these </w:t>
      </w:r>
      <w:r w:rsidRPr="00F1242E">
        <w:rPr>
          <w:rStyle w:val="Emphasis"/>
          <w:highlight w:val="yellow"/>
        </w:rPr>
        <w:t>agencies</w:t>
      </w:r>
      <w:r w:rsidRPr="00F1242E">
        <w:rPr>
          <w:rStyle w:val="Emphasis"/>
        </w:rPr>
        <w:t xml:space="preserve"> with </w:t>
      </w:r>
      <w:r w:rsidRPr="00F1242E">
        <w:rPr>
          <w:rStyle w:val="Emphasis"/>
          <w:highlight w:val="yellow"/>
        </w:rPr>
        <w:t>additional funding.</w:t>
      </w:r>
    </w:p>
    <w:p w14:paraId="2BA5984C" w14:textId="77777777" w:rsidR="007F2BF5" w:rsidRDefault="007F2BF5" w:rsidP="007F2BF5">
      <w:pPr>
        <w:pStyle w:val="Heading1"/>
      </w:pPr>
      <w:r>
        <w:t>Perm / Theory</w:t>
      </w:r>
    </w:p>
    <w:p w14:paraId="0AD078C0" w14:textId="77777777" w:rsidR="007F2BF5" w:rsidRPr="004946A4" w:rsidRDefault="007F2BF5" w:rsidP="007F2BF5">
      <w:pPr>
        <w:pStyle w:val="Heading2"/>
      </w:pPr>
      <w:r>
        <w:t>Theory</w:t>
      </w:r>
    </w:p>
    <w:p w14:paraId="7AB508C1" w14:textId="77777777" w:rsidR="007F2BF5" w:rsidRDefault="007F2BF5" w:rsidP="007F2BF5">
      <w:pPr>
        <w:pStyle w:val="Heading3"/>
      </w:pPr>
      <w:r>
        <w:t>AT: Theory---2NC</w:t>
      </w:r>
    </w:p>
    <w:p w14:paraId="0E1DDE5C" w14:textId="77777777" w:rsidR="007F2BF5" w:rsidRDefault="007F2BF5" w:rsidP="007F2BF5">
      <w:pPr>
        <w:pStyle w:val="Heading4"/>
      </w:pPr>
      <w:r>
        <w:rPr>
          <w:u w:val="single"/>
        </w:rPr>
        <w:t>This</w:t>
      </w:r>
      <w:r>
        <w:t xml:space="preserve"> CP is </w:t>
      </w:r>
      <w:r>
        <w:rPr>
          <w:u w:val="single"/>
        </w:rPr>
        <w:t>good</w:t>
      </w:r>
      <w:r>
        <w:t>:</w:t>
      </w:r>
    </w:p>
    <w:p w14:paraId="2AE827D8" w14:textId="4BF62022" w:rsidR="007F2BF5" w:rsidRDefault="00960516" w:rsidP="007F2BF5">
      <w:pPr>
        <w:pStyle w:val="Heading4"/>
      </w:pPr>
      <w:r w:rsidRPr="00960516">
        <w:t xml:space="preserve">1. </w:t>
      </w:r>
      <w:r w:rsidR="007F2BF5">
        <w:rPr>
          <w:u w:val="single"/>
        </w:rPr>
        <w:t>Testing</w:t>
      </w:r>
      <w:r w:rsidR="007F2BF5">
        <w:t xml:space="preserve">---it </w:t>
      </w:r>
      <w:r w:rsidR="007F2BF5">
        <w:rPr>
          <w:u w:val="single"/>
        </w:rPr>
        <w:t>disproves</w:t>
      </w:r>
      <w:r w:rsidR="007F2BF5">
        <w:t xml:space="preserve"> the topic, rejecting an </w:t>
      </w:r>
      <w:r w:rsidR="007F2BF5">
        <w:rPr>
          <w:u w:val="single"/>
        </w:rPr>
        <w:t>expansion</w:t>
      </w:r>
      <w:r w:rsidR="007F2BF5">
        <w:t xml:space="preserve"> of Social Security. That finds the </w:t>
      </w:r>
      <w:r w:rsidR="007F2BF5">
        <w:rPr>
          <w:u w:val="single"/>
        </w:rPr>
        <w:t>best policy</w:t>
      </w:r>
      <w:r w:rsidR="007F2BF5">
        <w:t xml:space="preserve"> and is </w:t>
      </w:r>
      <w:r w:rsidR="007F2BF5">
        <w:rPr>
          <w:u w:val="single"/>
        </w:rPr>
        <w:t>fair</w:t>
      </w:r>
      <w:r w:rsidR="007F2BF5">
        <w:t xml:space="preserve">: any defense of </w:t>
      </w:r>
      <w:r w:rsidR="007F2BF5">
        <w:rPr>
          <w:u w:val="single"/>
        </w:rPr>
        <w:t>topical action</w:t>
      </w:r>
      <w:r w:rsidR="007F2BF5">
        <w:t xml:space="preserve"> beats the CP.</w:t>
      </w:r>
    </w:p>
    <w:p w14:paraId="7E9AFC9C" w14:textId="524976A9" w:rsidR="007F2BF5" w:rsidRDefault="00960516" w:rsidP="007F2BF5">
      <w:pPr>
        <w:pStyle w:val="Heading4"/>
      </w:pPr>
      <w:r w:rsidRPr="00960516">
        <w:t xml:space="preserve">2. </w:t>
      </w:r>
      <w:r w:rsidR="007F2BF5">
        <w:rPr>
          <w:u w:val="single"/>
        </w:rPr>
        <w:t>Neg flex</w:t>
      </w:r>
      <w:r w:rsidR="007F2BF5">
        <w:t xml:space="preserve">---the topic is </w:t>
      </w:r>
      <w:r w:rsidR="007F2BF5">
        <w:rPr>
          <w:u w:val="single"/>
        </w:rPr>
        <w:t>huge</w:t>
      </w:r>
      <w:r w:rsidR="007F2BF5">
        <w:t xml:space="preserve"> and </w:t>
      </w:r>
      <w:proofErr w:type="spellStart"/>
      <w:r w:rsidR="007F2BF5">
        <w:t>lit’s</w:t>
      </w:r>
      <w:proofErr w:type="spellEnd"/>
      <w:r w:rsidR="007F2BF5">
        <w:t xml:space="preserve"> </w:t>
      </w:r>
      <w:r w:rsidR="007F2BF5">
        <w:rPr>
          <w:u w:val="single"/>
        </w:rPr>
        <w:t>aff biased</w:t>
      </w:r>
      <w:r w:rsidR="007F2BF5">
        <w:t xml:space="preserve">. Politics is </w:t>
      </w:r>
      <w:r w:rsidR="007F2BF5">
        <w:rPr>
          <w:u w:val="single"/>
        </w:rPr>
        <w:t>in flux</w:t>
      </w:r>
      <w:r w:rsidR="007F2BF5">
        <w:t xml:space="preserve"> and there’s no </w:t>
      </w:r>
      <w:r w:rsidR="007F2BF5">
        <w:rPr>
          <w:u w:val="single"/>
        </w:rPr>
        <w:t>link uniqueness</w:t>
      </w:r>
      <w:r w:rsidR="007F2BF5">
        <w:t xml:space="preserve"> for ‘social security bad.’ Generic CPs are the </w:t>
      </w:r>
      <w:r w:rsidR="007F2BF5">
        <w:rPr>
          <w:u w:val="single"/>
        </w:rPr>
        <w:t>only</w:t>
      </w:r>
      <w:r w:rsidR="007F2BF5">
        <w:t xml:space="preserve"> way to balance ground.</w:t>
      </w:r>
    </w:p>
    <w:p w14:paraId="5D9D0E3E" w14:textId="521893AD" w:rsidR="007F2BF5" w:rsidRPr="00C52F21" w:rsidRDefault="00960516" w:rsidP="007F2BF5">
      <w:pPr>
        <w:pStyle w:val="Heading4"/>
      </w:pPr>
      <w:r>
        <w:t xml:space="preserve">3. </w:t>
      </w:r>
      <w:r w:rsidR="007F2BF5">
        <w:t xml:space="preserve">It’s fair: </w:t>
      </w:r>
      <w:r w:rsidR="007F2BF5">
        <w:rPr>
          <w:u w:val="single"/>
        </w:rPr>
        <w:t>say no</w:t>
      </w:r>
      <w:r w:rsidR="007F2BF5">
        <w:t xml:space="preserve"> </w:t>
      </w:r>
      <w:r w:rsidR="00291566">
        <w:t xml:space="preserve">and </w:t>
      </w:r>
      <w:r w:rsidR="00291566" w:rsidRPr="00291566">
        <w:rPr>
          <w:u w:val="single"/>
        </w:rPr>
        <w:t>uncertainty</w:t>
      </w:r>
      <w:r w:rsidR="00291566">
        <w:t xml:space="preserve"> are </w:t>
      </w:r>
      <w:r w:rsidR="007F2BF5">
        <w:rPr>
          <w:u w:val="single"/>
        </w:rPr>
        <w:t>all-purpose</w:t>
      </w:r>
      <w:r w:rsidR="007F2BF5">
        <w:t xml:space="preserve"> answer</w:t>
      </w:r>
      <w:r w:rsidR="00291566">
        <w:t>s</w:t>
      </w:r>
      <w:r w:rsidR="007F2BF5">
        <w:t xml:space="preserve"> to </w:t>
      </w:r>
      <w:r w:rsidR="007F2BF5">
        <w:rPr>
          <w:u w:val="single"/>
        </w:rPr>
        <w:t>every</w:t>
      </w:r>
      <w:r w:rsidR="007F2BF5">
        <w:t xml:space="preserve"> CP of this genre AND the US Code is a </w:t>
      </w:r>
      <w:r w:rsidR="007F2BF5">
        <w:rPr>
          <w:u w:val="single"/>
        </w:rPr>
        <w:t>salient</w:t>
      </w:r>
      <w:r w:rsidR="007F2BF5">
        <w:t xml:space="preserve"> issue with </w:t>
      </w:r>
      <w:r w:rsidR="007F2BF5">
        <w:rPr>
          <w:u w:val="single"/>
        </w:rPr>
        <w:t>tons</w:t>
      </w:r>
      <w:r w:rsidR="007F2BF5">
        <w:t xml:space="preserve"> of literature.</w:t>
      </w:r>
    </w:p>
    <w:p w14:paraId="6D384779" w14:textId="22AD0275" w:rsidR="007F2BF5" w:rsidRDefault="00960516" w:rsidP="007F2BF5">
      <w:pPr>
        <w:pStyle w:val="Heading4"/>
        <w:rPr>
          <w:u w:val="single"/>
        </w:rPr>
      </w:pPr>
      <w:r>
        <w:t xml:space="preserve">4. </w:t>
      </w:r>
      <w:r w:rsidR="007F2BF5">
        <w:t xml:space="preserve">Hard debate is </w:t>
      </w:r>
      <w:r w:rsidR="007F2BF5">
        <w:rPr>
          <w:u w:val="single"/>
        </w:rPr>
        <w:t>strategic</w:t>
      </w:r>
      <w:r w:rsidR="007F2BF5">
        <w:t xml:space="preserve"> and </w:t>
      </w:r>
      <w:r w:rsidR="007F2BF5">
        <w:rPr>
          <w:u w:val="single"/>
        </w:rPr>
        <w:t>fun</w:t>
      </w:r>
      <w:r w:rsidR="007F2BF5">
        <w:t xml:space="preserve">---they </w:t>
      </w:r>
      <w:proofErr w:type="gramStart"/>
      <w:r w:rsidR="007F2BF5">
        <w:t>have to</w:t>
      </w:r>
      <w:proofErr w:type="gramEnd"/>
      <w:r w:rsidR="007F2BF5">
        <w:t xml:space="preserve"> prove it’s </w:t>
      </w:r>
      <w:r w:rsidR="007F2BF5">
        <w:rPr>
          <w:u w:val="single"/>
        </w:rPr>
        <w:t>impossible</w:t>
      </w:r>
    </w:p>
    <w:p w14:paraId="6B1482D5" w14:textId="572E4B86" w:rsidR="00C16F32" w:rsidRDefault="00C16F32" w:rsidP="00C16F32">
      <w:pPr>
        <w:pStyle w:val="Heading4"/>
      </w:pPr>
      <w:r>
        <w:t xml:space="preserve">5. Counter-interpretation---counterplans with aff-specific evidence about the mechanism are theoretically legitimate. Solves their offense---it’s predictable and good debate if contemplated by core authors. </w:t>
      </w:r>
    </w:p>
    <w:p w14:paraId="7B82FC43" w14:textId="71819DB3" w:rsidR="00C16F32" w:rsidRPr="00C16F32" w:rsidRDefault="00C16F32" w:rsidP="00C16F32">
      <w:pPr>
        <w:pStyle w:val="Heading4"/>
      </w:pPr>
      <w:r>
        <w:t xml:space="preserve">6. No link to their offense. It’s </w:t>
      </w:r>
      <w:r>
        <w:rPr>
          <w:u w:val="single"/>
        </w:rPr>
        <w:t>not</w:t>
      </w:r>
      <w:r>
        <w:t xml:space="preserve"> a ‘process’ CP because it </w:t>
      </w:r>
      <w:r>
        <w:rPr>
          <w:u w:val="single"/>
        </w:rPr>
        <w:t>never</w:t>
      </w:r>
      <w:r>
        <w:t xml:space="preserve"> enacts the plan. It’s </w:t>
      </w:r>
      <w:r>
        <w:rPr>
          <w:u w:val="single"/>
        </w:rPr>
        <w:t>not</w:t>
      </w:r>
      <w:r>
        <w:t xml:space="preserve"> the same as ‘</w:t>
      </w:r>
      <w:proofErr w:type="gramStart"/>
      <w:r>
        <w:t>courts’</w:t>
      </w:r>
      <w:proofErr w:type="gramEnd"/>
      <w:r>
        <w:t xml:space="preserve"> or ‘guidance’ or any </w:t>
      </w:r>
      <w:r>
        <w:rPr>
          <w:u w:val="single"/>
        </w:rPr>
        <w:t>other</w:t>
      </w:r>
      <w:r>
        <w:t xml:space="preserve"> generic that </w:t>
      </w:r>
      <w:proofErr w:type="gramStart"/>
      <w:r>
        <w:rPr>
          <w:u w:val="single"/>
        </w:rPr>
        <w:t>fiats</w:t>
      </w:r>
      <w:proofErr w:type="gramEnd"/>
      <w:r>
        <w:t xml:space="preserve"> any action </w:t>
      </w:r>
      <w:r>
        <w:rPr>
          <w:u w:val="single"/>
        </w:rPr>
        <w:t>similar</w:t>
      </w:r>
      <w:r>
        <w:t xml:space="preserve"> to the plan.</w:t>
      </w:r>
    </w:p>
    <w:p w14:paraId="231ADCD4" w14:textId="77777777" w:rsidR="007F2BF5" w:rsidRDefault="007F2BF5" w:rsidP="007F2BF5">
      <w:pPr>
        <w:pStyle w:val="Heading3"/>
      </w:pPr>
      <w:r>
        <w:t>AT: Theory---Long---2NC</w:t>
      </w:r>
    </w:p>
    <w:p w14:paraId="58966BD5" w14:textId="77777777" w:rsidR="007F2BF5" w:rsidRDefault="007F2BF5" w:rsidP="007F2BF5">
      <w:pPr>
        <w:pStyle w:val="Heading4"/>
      </w:pPr>
      <w:r>
        <w:rPr>
          <w:u w:val="single"/>
        </w:rPr>
        <w:t>This</w:t>
      </w:r>
      <w:r>
        <w:t xml:space="preserve"> CP is </w:t>
      </w:r>
      <w:r>
        <w:rPr>
          <w:u w:val="single"/>
        </w:rPr>
        <w:t>good</w:t>
      </w:r>
      <w:r>
        <w:t>:</w:t>
      </w:r>
    </w:p>
    <w:p w14:paraId="72ACEA63" w14:textId="77777777" w:rsidR="00960516" w:rsidRDefault="00960516" w:rsidP="00960516">
      <w:pPr>
        <w:pStyle w:val="Heading4"/>
      </w:pPr>
      <w:r w:rsidRPr="00960516">
        <w:t xml:space="preserve">1. </w:t>
      </w:r>
      <w:r>
        <w:rPr>
          <w:u w:val="single"/>
        </w:rPr>
        <w:t>Testing</w:t>
      </w:r>
      <w:r>
        <w:t xml:space="preserve">---it </w:t>
      </w:r>
      <w:r>
        <w:rPr>
          <w:u w:val="single"/>
        </w:rPr>
        <w:t>disproves</w:t>
      </w:r>
      <w:r>
        <w:t xml:space="preserve"> the topic, rejecting an </w:t>
      </w:r>
      <w:r>
        <w:rPr>
          <w:u w:val="single"/>
        </w:rPr>
        <w:t>expansion</w:t>
      </w:r>
      <w:r>
        <w:t xml:space="preserve"> of Social Security. That finds the </w:t>
      </w:r>
      <w:r>
        <w:rPr>
          <w:u w:val="single"/>
        </w:rPr>
        <w:t>best policy</w:t>
      </w:r>
      <w:r>
        <w:t xml:space="preserve"> and is </w:t>
      </w:r>
      <w:r>
        <w:rPr>
          <w:u w:val="single"/>
        </w:rPr>
        <w:t>fair</w:t>
      </w:r>
      <w:r>
        <w:t xml:space="preserve">: any defense of </w:t>
      </w:r>
      <w:r>
        <w:rPr>
          <w:u w:val="single"/>
        </w:rPr>
        <w:t>topical action</w:t>
      </w:r>
      <w:r>
        <w:t xml:space="preserve"> beats the CP.</w:t>
      </w:r>
    </w:p>
    <w:p w14:paraId="6EA8C907" w14:textId="77777777" w:rsidR="00960516" w:rsidRDefault="00960516" w:rsidP="00960516">
      <w:pPr>
        <w:pStyle w:val="Heading4"/>
      </w:pPr>
      <w:r w:rsidRPr="00960516">
        <w:t xml:space="preserve">2. </w:t>
      </w:r>
      <w:r>
        <w:rPr>
          <w:u w:val="single"/>
        </w:rPr>
        <w:t>Neg flex</w:t>
      </w:r>
      <w:r>
        <w:t xml:space="preserve">---the topic is </w:t>
      </w:r>
      <w:r>
        <w:rPr>
          <w:u w:val="single"/>
        </w:rPr>
        <w:t>huge</w:t>
      </w:r>
      <w:r>
        <w:t xml:space="preserve"> and </w:t>
      </w:r>
      <w:proofErr w:type="spellStart"/>
      <w:r>
        <w:t>lit’s</w:t>
      </w:r>
      <w:proofErr w:type="spellEnd"/>
      <w:r>
        <w:t xml:space="preserve"> </w:t>
      </w:r>
      <w:r>
        <w:rPr>
          <w:u w:val="single"/>
        </w:rPr>
        <w:t>aff biased</w:t>
      </w:r>
      <w:r>
        <w:t xml:space="preserve">. Politics is </w:t>
      </w:r>
      <w:r>
        <w:rPr>
          <w:u w:val="single"/>
        </w:rPr>
        <w:t>in flux</w:t>
      </w:r>
      <w:r>
        <w:t xml:space="preserve"> and there’s no </w:t>
      </w:r>
      <w:r>
        <w:rPr>
          <w:u w:val="single"/>
        </w:rPr>
        <w:t>link uniqueness</w:t>
      </w:r>
      <w:r>
        <w:t xml:space="preserve"> for ‘social security bad.’ Generic CPs are the </w:t>
      </w:r>
      <w:r>
        <w:rPr>
          <w:u w:val="single"/>
        </w:rPr>
        <w:t>only</w:t>
      </w:r>
      <w:r>
        <w:t xml:space="preserve"> way to balance ground.</w:t>
      </w:r>
    </w:p>
    <w:p w14:paraId="5C35157E" w14:textId="77777777" w:rsidR="00960516" w:rsidRPr="00C52F21" w:rsidRDefault="00960516" w:rsidP="00960516">
      <w:pPr>
        <w:pStyle w:val="Heading4"/>
      </w:pPr>
      <w:r>
        <w:t xml:space="preserve">3. It’s fair: </w:t>
      </w:r>
      <w:r>
        <w:rPr>
          <w:u w:val="single"/>
        </w:rPr>
        <w:t>say no</w:t>
      </w:r>
      <w:r>
        <w:t xml:space="preserve"> and </w:t>
      </w:r>
      <w:r w:rsidRPr="00291566">
        <w:rPr>
          <w:u w:val="single"/>
        </w:rPr>
        <w:t>uncertainty</w:t>
      </w:r>
      <w:r>
        <w:t xml:space="preserve"> are </w:t>
      </w:r>
      <w:r>
        <w:rPr>
          <w:u w:val="single"/>
        </w:rPr>
        <w:t>all-purpose</w:t>
      </w:r>
      <w:r>
        <w:t xml:space="preserve"> answers to </w:t>
      </w:r>
      <w:r>
        <w:rPr>
          <w:u w:val="single"/>
        </w:rPr>
        <w:t>every</w:t>
      </w:r>
      <w:r>
        <w:t xml:space="preserve"> CP of this genre AND the US Code is a </w:t>
      </w:r>
      <w:r>
        <w:rPr>
          <w:u w:val="single"/>
        </w:rPr>
        <w:t>salient</w:t>
      </w:r>
      <w:r>
        <w:t xml:space="preserve"> issue with </w:t>
      </w:r>
      <w:r>
        <w:rPr>
          <w:u w:val="single"/>
        </w:rPr>
        <w:t>tons</w:t>
      </w:r>
      <w:r>
        <w:t xml:space="preserve"> of literature.</w:t>
      </w:r>
    </w:p>
    <w:p w14:paraId="33467CCA" w14:textId="75BB97C9" w:rsidR="007F2BF5" w:rsidRPr="000F14C3" w:rsidRDefault="00960516" w:rsidP="007F2BF5">
      <w:pPr>
        <w:pStyle w:val="Heading4"/>
      </w:pPr>
      <w:r>
        <w:t xml:space="preserve">4. </w:t>
      </w:r>
      <w:r w:rsidR="007F2BF5" w:rsidRPr="00C52F21">
        <w:t>Education---</w:t>
      </w:r>
      <w:r w:rsidR="007F2BF5">
        <w:rPr>
          <w:u w:val="single"/>
        </w:rPr>
        <w:t>institutional design</w:t>
      </w:r>
      <w:r w:rsidR="007F2BF5">
        <w:t xml:space="preserve"> is </w:t>
      </w:r>
      <w:r w:rsidR="007F2BF5">
        <w:rPr>
          <w:u w:val="single"/>
        </w:rPr>
        <w:t>vital</w:t>
      </w:r>
      <w:r w:rsidR="007F2BF5">
        <w:t xml:space="preserve">, particularly </w:t>
      </w:r>
      <w:r w:rsidR="007F2BF5">
        <w:rPr>
          <w:u w:val="single"/>
        </w:rPr>
        <w:t>this</w:t>
      </w:r>
      <w:r w:rsidR="007F2BF5">
        <w:t xml:space="preserve"> CP</w:t>
      </w:r>
    </w:p>
    <w:p w14:paraId="322E2F1F" w14:textId="77777777" w:rsidR="007F2BF5" w:rsidRDefault="007F2BF5" w:rsidP="007F2BF5">
      <w:r>
        <w:t xml:space="preserve">Jarrod </w:t>
      </w:r>
      <w:proofErr w:type="spellStart"/>
      <w:r w:rsidRPr="001225C6">
        <w:rPr>
          <w:rStyle w:val="Style13ptBold"/>
        </w:rPr>
        <w:t>Shobe</w:t>
      </w:r>
      <w:proofErr w:type="spellEnd"/>
      <w:r w:rsidRPr="001225C6">
        <w:rPr>
          <w:rStyle w:val="Style13ptBold"/>
        </w:rPr>
        <w:t xml:space="preserve"> 20</w:t>
      </w:r>
      <w:r>
        <w:t xml:space="preserve">, Associate Professor of Law, J. Reuben Clark Law School, Brigham Young University, “Codification and the Hidden Work of Congress,” 67 UCLA L. Rev. 640, July 2020, </w:t>
      </w:r>
      <w:proofErr w:type="spellStart"/>
      <w:r>
        <w:t>WestLaw</w:t>
      </w:r>
      <w:proofErr w:type="spellEnd"/>
    </w:p>
    <w:p w14:paraId="30D274A8" w14:textId="77777777" w:rsidR="007F2BF5" w:rsidRPr="000B34B7" w:rsidRDefault="007F2BF5" w:rsidP="007F2BF5">
      <w:pPr>
        <w:rPr>
          <w:sz w:val="16"/>
        </w:rPr>
      </w:pPr>
      <w:r w:rsidRPr="000B34B7">
        <w:rPr>
          <w:rStyle w:val="StyleUnderline"/>
        </w:rPr>
        <w:t xml:space="preserve">Where does law go </w:t>
      </w:r>
      <w:r w:rsidRPr="000B34B7">
        <w:rPr>
          <w:rStyle w:val="Emphasis"/>
        </w:rPr>
        <w:t>after Congress enacts it</w:t>
      </w:r>
      <w:r w:rsidRPr="000B34B7">
        <w:rPr>
          <w:rStyle w:val="StyleUnderline"/>
        </w:rPr>
        <w:t>, but</w:t>
      </w:r>
      <w:r w:rsidRPr="000B34B7">
        <w:rPr>
          <w:sz w:val="16"/>
        </w:rPr>
        <w:t xml:space="preserve"> </w:t>
      </w:r>
      <w:r w:rsidRPr="000B34B7">
        <w:rPr>
          <w:rStyle w:val="Emphasis"/>
        </w:rPr>
        <w:t>before courts interpret it</w:t>
      </w:r>
      <w:r w:rsidRPr="000B34B7">
        <w:rPr>
          <w:sz w:val="16"/>
        </w:rPr>
        <w:t xml:space="preserve"> </w:t>
      </w:r>
      <w:r w:rsidRPr="000B34B7">
        <w:rPr>
          <w:rStyle w:val="StyleUnderline"/>
        </w:rPr>
        <w:t>and the</w:t>
      </w:r>
      <w:r w:rsidRPr="000B34B7">
        <w:rPr>
          <w:sz w:val="16"/>
        </w:rPr>
        <w:t xml:space="preserve"> </w:t>
      </w:r>
      <w:r w:rsidRPr="000B34B7">
        <w:rPr>
          <w:rStyle w:val="Emphasis"/>
        </w:rPr>
        <w:t>public reads it?</w:t>
      </w:r>
      <w:r w:rsidRPr="000B34B7">
        <w:rPr>
          <w:sz w:val="16"/>
        </w:rPr>
        <w:t xml:space="preserve"> </w:t>
      </w:r>
      <w:r w:rsidRPr="000B34B7">
        <w:rPr>
          <w:rStyle w:val="StyleUnderline"/>
        </w:rPr>
        <w:t>This seemingly simple question is</w:t>
      </w:r>
      <w:r w:rsidRPr="000B34B7">
        <w:rPr>
          <w:sz w:val="16"/>
        </w:rPr>
        <w:t xml:space="preserve"> </w:t>
      </w:r>
      <w:r w:rsidRPr="000B34B7">
        <w:rPr>
          <w:rStyle w:val="Emphasis"/>
        </w:rPr>
        <w:t>in fact very complicated</w:t>
      </w:r>
      <w:r w:rsidRPr="000B34B7">
        <w:rPr>
          <w:sz w:val="16"/>
        </w:rPr>
        <w:t xml:space="preserve">, without a single, predictable answer. This Article provides the first in-depth scholarly examination of </w:t>
      </w:r>
      <w:r w:rsidRPr="000B34B7">
        <w:rPr>
          <w:rStyle w:val="StyleUnderline"/>
        </w:rPr>
        <w:t xml:space="preserve">the </w:t>
      </w:r>
      <w:r w:rsidRPr="007B4ADF">
        <w:rPr>
          <w:rStyle w:val="StyleUnderline"/>
          <w:highlight w:val="yellow"/>
        </w:rPr>
        <w:t>process by which</w:t>
      </w:r>
      <w:r w:rsidRPr="000B34B7">
        <w:rPr>
          <w:rStyle w:val="StyleUnderline"/>
        </w:rPr>
        <w:t xml:space="preserve"> enacted </w:t>
      </w:r>
      <w:r w:rsidRPr="007B4ADF">
        <w:rPr>
          <w:rStyle w:val="StyleUnderline"/>
          <w:highlight w:val="yellow"/>
        </w:rPr>
        <w:t>laws are organized and presented</w:t>
      </w:r>
      <w:r w:rsidRPr="000B34B7">
        <w:rPr>
          <w:rStyle w:val="StyleUnderline"/>
        </w:rPr>
        <w:t xml:space="preserve"> for public consumption, known as </w:t>
      </w:r>
      <w:r w:rsidRPr="000B34B7">
        <w:rPr>
          <w:rStyle w:val="Emphasis"/>
        </w:rPr>
        <w:t>codification</w:t>
      </w:r>
      <w:r w:rsidRPr="000B34B7">
        <w:rPr>
          <w:sz w:val="16"/>
        </w:rPr>
        <w:t xml:space="preserve">, a process that </w:t>
      </w:r>
      <w:r w:rsidRPr="000B34B7">
        <w:rPr>
          <w:rStyle w:val="StyleUnderline"/>
        </w:rPr>
        <w:t xml:space="preserve">has </w:t>
      </w:r>
      <w:r w:rsidRPr="007B4ADF">
        <w:rPr>
          <w:rStyle w:val="StyleUnderline"/>
          <w:highlight w:val="yellow"/>
        </w:rPr>
        <w:t>mostly</w:t>
      </w:r>
      <w:r w:rsidRPr="007B4ADF">
        <w:rPr>
          <w:sz w:val="16"/>
          <w:highlight w:val="yellow"/>
        </w:rPr>
        <w:t xml:space="preserve"> </w:t>
      </w:r>
      <w:r w:rsidRPr="007B4ADF">
        <w:rPr>
          <w:rStyle w:val="Emphasis"/>
          <w:highlight w:val="yellow"/>
        </w:rPr>
        <w:t>escaped</w:t>
      </w:r>
      <w:r w:rsidRPr="000B34B7">
        <w:rPr>
          <w:rStyle w:val="Emphasis"/>
        </w:rPr>
        <w:t xml:space="preserve"> the </w:t>
      </w:r>
      <w:r w:rsidRPr="007B4ADF">
        <w:rPr>
          <w:rStyle w:val="Emphasis"/>
          <w:highlight w:val="yellow"/>
        </w:rPr>
        <w:t>notice</w:t>
      </w:r>
      <w:r w:rsidRPr="007B4ADF">
        <w:rPr>
          <w:sz w:val="16"/>
          <w:highlight w:val="yellow"/>
        </w:rPr>
        <w:t xml:space="preserve"> </w:t>
      </w:r>
      <w:r w:rsidRPr="007B4ADF">
        <w:rPr>
          <w:rStyle w:val="StyleUnderline"/>
          <w:highlight w:val="yellow"/>
        </w:rPr>
        <w:t>of</w:t>
      </w:r>
      <w:r w:rsidRPr="007B4ADF">
        <w:rPr>
          <w:sz w:val="16"/>
          <w:highlight w:val="yellow"/>
        </w:rPr>
        <w:t xml:space="preserve"> </w:t>
      </w:r>
      <w:r w:rsidRPr="007B4ADF">
        <w:rPr>
          <w:rStyle w:val="Emphasis"/>
          <w:highlight w:val="yellow"/>
        </w:rPr>
        <w:t>judges</w:t>
      </w:r>
      <w:r w:rsidRPr="007B4ADF">
        <w:rPr>
          <w:sz w:val="16"/>
          <w:highlight w:val="yellow"/>
        </w:rPr>
        <w:t xml:space="preserve"> </w:t>
      </w:r>
      <w:r w:rsidRPr="007B4ADF">
        <w:rPr>
          <w:rStyle w:val="StyleUnderline"/>
          <w:highlight w:val="yellow"/>
        </w:rPr>
        <w:t>and</w:t>
      </w:r>
      <w:r w:rsidRPr="007B4ADF">
        <w:rPr>
          <w:sz w:val="16"/>
          <w:highlight w:val="yellow"/>
        </w:rPr>
        <w:t xml:space="preserve"> </w:t>
      </w:r>
      <w:r w:rsidRPr="007B4ADF">
        <w:rPr>
          <w:rStyle w:val="Emphasis"/>
          <w:highlight w:val="yellow"/>
        </w:rPr>
        <w:t>scholars</w:t>
      </w:r>
      <w:r w:rsidRPr="000B34B7">
        <w:rPr>
          <w:sz w:val="16"/>
        </w:rPr>
        <w:t xml:space="preserve"> of legislation, </w:t>
      </w:r>
      <w:r w:rsidRPr="000B34B7">
        <w:rPr>
          <w:rStyle w:val="StyleUnderline"/>
        </w:rPr>
        <w:t>and is</w:t>
      </w:r>
      <w:r w:rsidRPr="000B34B7">
        <w:rPr>
          <w:sz w:val="16"/>
        </w:rPr>
        <w:t xml:space="preserve"> </w:t>
      </w:r>
      <w:r w:rsidRPr="000B34B7">
        <w:rPr>
          <w:rStyle w:val="Emphasis"/>
        </w:rPr>
        <w:t>not explained</w:t>
      </w:r>
      <w:r w:rsidRPr="000B34B7">
        <w:rPr>
          <w:rStyle w:val="StyleUnderline"/>
        </w:rPr>
        <w:t xml:space="preserve"> in</w:t>
      </w:r>
      <w:r w:rsidRPr="000B34B7">
        <w:rPr>
          <w:sz w:val="16"/>
        </w:rPr>
        <w:t xml:space="preserve"> </w:t>
      </w:r>
      <w:r w:rsidRPr="000B34B7">
        <w:rPr>
          <w:rStyle w:val="Emphasis"/>
        </w:rPr>
        <w:t>textbooks</w:t>
      </w:r>
      <w:r w:rsidRPr="000B34B7">
        <w:rPr>
          <w:sz w:val="16"/>
        </w:rPr>
        <w:t xml:space="preserve"> meant to introduce lawyers to the creation and interpretation of law. It argues that the </w:t>
      </w:r>
      <w:r w:rsidRPr="007B4ADF">
        <w:rPr>
          <w:rStyle w:val="Emphasis"/>
          <w:highlight w:val="yellow"/>
        </w:rPr>
        <w:t>failure to account for this</w:t>
      </w:r>
      <w:r w:rsidRPr="000B34B7">
        <w:rPr>
          <w:rStyle w:val="Emphasis"/>
        </w:rPr>
        <w:t xml:space="preserve"> process</w:t>
      </w:r>
      <w:r w:rsidRPr="000B34B7">
        <w:rPr>
          <w:sz w:val="16"/>
        </w:rPr>
        <w:t xml:space="preserve"> </w:t>
      </w:r>
      <w:r w:rsidRPr="000B34B7">
        <w:rPr>
          <w:rStyle w:val="StyleUnderline"/>
        </w:rPr>
        <w:t xml:space="preserve">has </w:t>
      </w:r>
      <w:r w:rsidRPr="007B4ADF">
        <w:rPr>
          <w:rStyle w:val="StyleUnderline"/>
          <w:highlight w:val="yellow"/>
        </w:rPr>
        <w:t>left</w:t>
      </w:r>
      <w:r w:rsidRPr="007B4ADF">
        <w:rPr>
          <w:sz w:val="16"/>
          <w:highlight w:val="yellow"/>
        </w:rPr>
        <w:t xml:space="preserve"> </w:t>
      </w:r>
      <w:r w:rsidRPr="007B4ADF">
        <w:rPr>
          <w:rStyle w:val="Emphasis"/>
          <w:highlight w:val="yellow"/>
        </w:rPr>
        <w:t>gaps</w:t>
      </w:r>
      <w:r w:rsidRPr="007B4ADF">
        <w:rPr>
          <w:sz w:val="16"/>
          <w:highlight w:val="yellow"/>
        </w:rPr>
        <w:t xml:space="preserve"> </w:t>
      </w:r>
      <w:r w:rsidRPr="007B4ADF">
        <w:rPr>
          <w:rStyle w:val="StyleUnderline"/>
          <w:highlight w:val="yellow"/>
        </w:rPr>
        <w:t>in</w:t>
      </w:r>
      <w:r w:rsidRPr="000B34B7">
        <w:rPr>
          <w:rStyle w:val="StyleUnderline"/>
        </w:rPr>
        <w:t xml:space="preserve"> our </w:t>
      </w:r>
      <w:r w:rsidRPr="007B4ADF">
        <w:rPr>
          <w:rStyle w:val="Emphasis"/>
          <w:highlight w:val="yellow"/>
        </w:rPr>
        <w:t>understanding</w:t>
      </w:r>
      <w:r w:rsidRPr="007B4ADF">
        <w:rPr>
          <w:rStyle w:val="StyleUnderline"/>
          <w:highlight w:val="yellow"/>
        </w:rPr>
        <w:t xml:space="preserve"> of</w:t>
      </w:r>
      <w:r w:rsidRPr="000B34B7">
        <w:rPr>
          <w:sz w:val="16"/>
        </w:rPr>
        <w:t xml:space="preserve"> </w:t>
      </w:r>
      <w:r w:rsidRPr="000B34B7">
        <w:rPr>
          <w:rStyle w:val="Emphasis"/>
        </w:rPr>
        <w:t xml:space="preserve">what </w:t>
      </w:r>
      <w:r w:rsidRPr="007B4ADF">
        <w:rPr>
          <w:rStyle w:val="Emphasis"/>
          <w:highlight w:val="yellow"/>
        </w:rPr>
        <w:t>law</w:t>
      </w:r>
      <w:r w:rsidRPr="000B34B7">
        <w:rPr>
          <w:rStyle w:val="Emphasis"/>
        </w:rPr>
        <w:t xml:space="preserve"> is</w:t>
      </w:r>
      <w:r w:rsidRPr="000B34B7">
        <w:rPr>
          <w:sz w:val="16"/>
        </w:rPr>
        <w:t xml:space="preserve"> and how it should be interpreted.</w:t>
      </w:r>
    </w:p>
    <w:p w14:paraId="14D213F2" w14:textId="77777777" w:rsidR="007F2BF5" w:rsidRDefault="007F2BF5" w:rsidP="007F2BF5">
      <w:pPr>
        <w:rPr>
          <w:sz w:val="16"/>
        </w:rPr>
      </w:pPr>
      <w:r w:rsidRPr="000B34B7">
        <w:rPr>
          <w:rStyle w:val="StyleUnderline"/>
        </w:rPr>
        <w:t>Law often undergoes</w:t>
      </w:r>
      <w:r w:rsidRPr="000B34B7">
        <w:rPr>
          <w:sz w:val="16"/>
        </w:rPr>
        <w:t xml:space="preserve"> </w:t>
      </w:r>
      <w:r w:rsidRPr="000B34B7">
        <w:rPr>
          <w:rStyle w:val="Emphasis"/>
        </w:rPr>
        <w:t>significant change</w:t>
      </w:r>
      <w:r w:rsidRPr="000B34B7">
        <w:rPr>
          <w:sz w:val="16"/>
        </w:rPr>
        <w:t xml:space="preserve"> </w:t>
      </w:r>
      <w:r w:rsidRPr="000B34B7">
        <w:rPr>
          <w:rStyle w:val="StyleUnderline"/>
        </w:rPr>
        <w:t>between</w:t>
      </w:r>
      <w:r w:rsidRPr="000B34B7">
        <w:rPr>
          <w:sz w:val="16"/>
        </w:rPr>
        <w:t xml:space="preserve"> </w:t>
      </w:r>
      <w:r w:rsidRPr="000B34B7">
        <w:rPr>
          <w:rStyle w:val="Emphasis"/>
        </w:rPr>
        <w:t>enactment</w:t>
      </w:r>
      <w:r w:rsidRPr="000B34B7">
        <w:rPr>
          <w:sz w:val="16"/>
        </w:rPr>
        <w:t xml:space="preserve"> </w:t>
      </w:r>
      <w:r w:rsidRPr="000B34B7">
        <w:rPr>
          <w:rStyle w:val="StyleUnderline"/>
        </w:rPr>
        <w:t>and the</w:t>
      </w:r>
      <w:r w:rsidRPr="000B34B7">
        <w:rPr>
          <w:sz w:val="16"/>
        </w:rPr>
        <w:t xml:space="preserve"> time it is organized within the </w:t>
      </w:r>
      <w:r w:rsidRPr="000B34B7">
        <w:rPr>
          <w:rStyle w:val="Emphasis"/>
        </w:rPr>
        <w:t>U.S. Code</w:t>
      </w:r>
      <w:r w:rsidRPr="000B34B7">
        <w:rPr>
          <w:rStyle w:val="StyleUnderline"/>
        </w:rPr>
        <w:t xml:space="preserve">, which is a </w:t>
      </w:r>
      <w:r w:rsidRPr="000B34B7">
        <w:rPr>
          <w:rStyle w:val="Emphasis"/>
        </w:rPr>
        <w:t>compilation</w:t>
      </w:r>
      <w:r w:rsidRPr="000B34B7">
        <w:rPr>
          <w:rStyle w:val="StyleUnderline"/>
        </w:rPr>
        <w:t xml:space="preserve"> of Congress's individual enactments. The decision of</w:t>
      </w:r>
      <w:r w:rsidRPr="000B34B7">
        <w:rPr>
          <w:sz w:val="16"/>
        </w:rPr>
        <w:t xml:space="preserve"> </w:t>
      </w:r>
      <w:r w:rsidRPr="000B34B7">
        <w:rPr>
          <w:rStyle w:val="Emphasis"/>
        </w:rPr>
        <w:t>how to organize</w:t>
      </w:r>
      <w:r w:rsidRPr="000B34B7">
        <w:rPr>
          <w:sz w:val="16"/>
        </w:rPr>
        <w:t xml:space="preserve"> </w:t>
      </w:r>
      <w:r w:rsidRPr="000B34B7">
        <w:rPr>
          <w:rStyle w:val="StyleUnderline"/>
        </w:rPr>
        <w:t>these</w:t>
      </w:r>
      <w:r w:rsidRPr="000B34B7">
        <w:rPr>
          <w:sz w:val="16"/>
        </w:rPr>
        <w:t xml:space="preserve"> individual </w:t>
      </w:r>
      <w:r w:rsidRPr="000B34B7">
        <w:rPr>
          <w:rStyle w:val="StyleUnderline"/>
        </w:rPr>
        <w:t>enactments</w:t>
      </w:r>
      <w:r w:rsidRPr="000B34B7">
        <w:rPr>
          <w:sz w:val="16"/>
        </w:rPr>
        <w:t xml:space="preserve"> within the Code, or whether to leave them out of the Code altogether, </w:t>
      </w:r>
      <w:r w:rsidRPr="000B34B7">
        <w:rPr>
          <w:rStyle w:val="StyleUnderline"/>
        </w:rPr>
        <w:t>is made by</w:t>
      </w:r>
      <w:r w:rsidRPr="000B34B7">
        <w:rPr>
          <w:sz w:val="16"/>
        </w:rPr>
        <w:t xml:space="preserve"> a </w:t>
      </w:r>
      <w:r w:rsidRPr="000B34B7">
        <w:rPr>
          <w:rStyle w:val="Emphasis"/>
        </w:rPr>
        <w:t>nonpartisan</w:t>
      </w:r>
      <w:r w:rsidRPr="000B34B7">
        <w:rPr>
          <w:sz w:val="16"/>
        </w:rPr>
        <w:t xml:space="preserve"> group of </w:t>
      </w:r>
      <w:r w:rsidRPr="000B34B7">
        <w:rPr>
          <w:rStyle w:val="Emphasis"/>
        </w:rPr>
        <w:t>lawyers</w:t>
      </w:r>
      <w:r w:rsidRPr="000B34B7">
        <w:rPr>
          <w:sz w:val="16"/>
        </w:rPr>
        <w:t xml:space="preserve"> within Congress </w:t>
      </w:r>
      <w:r w:rsidRPr="000B34B7">
        <w:rPr>
          <w:rStyle w:val="StyleUnderline"/>
        </w:rPr>
        <w:t>known as the</w:t>
      </w:r>
      <w:r w:rsidRPr="000B34B7">
        <w:rPr>
          <w:sz w:val="16"/>
        </w:rPr>
        <w:t xml:space="preserve"> </w:t>
      </w:r>
      <w:r w:rsidRPr="007B4ADF">
        <w:rPr>
          <w:rStyle w:val="Emphasis"/>
          <w:highlight w:val="yellow"/>
        </w:rPr>
        <w:t>O</w:t>
      </w:r>
      <w:r w:rsidRPr="000B34B7">
        <w:rPr>
          <w:sz w:val="16"/>
        </w:rPr>
        <w:t xml:space="preserve">ffice of the </w:t>
      </w:r>
      <w:r w:rsidRPr="007B4ADF">
        <w:rPr>
          <w:rStyle w:val="Emphasis"/>
          <w:highlight w:val="yellow"/>
        </w:rPr>
        <w:t>L</w:t>
      </w:r>
      <w:r w:rsidRPr="000B34B7">
        <w:rPr>
          <w:sz w:val="16"/>
        </w:rPr>
        <w:t xml:space="preserve">aw </w:t>
      </w:r>
      <w:r w:rsidRPr="007B4ADF">
        <w:rPr>
          <w:rStyle w:val="Emphasis"/>
          <w:highlight w:val="yellow"/>
        </w:rPr>
        <w:t>R</w:t>
      </w:r>
      <w:r w:rsidRPr="000B34B7">
        <w:rPr>
          <w:sz w:val="16"/>
        </w:rPr>
        <w:t xml:space="preserve">evision </w:t>
      </w:r>
      <w:r w:rsidRPr="007B4ADF">
        <w:rPr>
          <w:rStyle w:val="Emphasis"/>
          <w:highlight w:val="yellow"/>
        </w:rPr>
        <w:t>C</w:t>
      </w:r>
      <w:r w:rsidRPr="000B34B7">
        <w:rPr>
          <w:sz w:val="16"/>
        </w:rPr>
        <w:t xml:space="preserve">ounsel. These </w:t>
      </w:r>
      <w:r w:rsidRPr="000B34B7">
        <w:rPr>
          <w:rStyle w:val="StyleUnderline"/>
        </w:rPr>
        <w:t>technical organizers have significant power over how</w:t>
      </w:r>
      <w:r w:rsidRPr="000B34B7">
        <w:rPr>
          <w:sz w:val="16"/>
        </w:rPr>
        <w:t xml:space="preserve"> (and in some cases, whether) </w:t>
      </w:r>
      <w:r w:rsidRPr="000B34B7">
        <w:rPr>
          <w:rStyle w:val="StyleUnderline"/>
        </w:rPr>
        <w:t>courts, litigants, and the public see an enacted law, although their power differs depending on</w:t>
      </w:r>
      <w:r w:rsidRPr="000B34B7">
        <w:rPr>
          <w:sz w:val="16"/>
        </w:rPr>
        <w:t xml:space="preserve"> the type of </w:t>
      </w:r>
      <w:r w:rsidRPr="000B34B7">
        <w:rPr>
          <w:rStyle w:val="StyleUnderline"/>
        </w:rPr>
        <w:t>Code title</w:t>
      </w:r>
      <w:r w:rsidRPr="000B34B7">
        <w:rPr>
          <w:sz w:val="16"/>
        </w:rPr>
        <w:t xml:space="preserve">. This Article's </w:t>
      </w:r>
      <w:r w:rsidRPr="000B34B7">
        <w:rPr>
          <w:rStyle w:val="StyleUnderline"/>
        </w:rPr>
        <w:t xml:space="preserve">descriptive and normative claims have </w:t>
      </w:r>
      <w:r w:rsidRPr="000B34B7">
        <w:rPr>
          <w:rStyle w:val="Emphasis"/>
        </w:rPr>
        <w:t>real-world application</w:t>
      </w:r>
      <w:r w:rsidRPr="000B34B7">
        <w:rPr>
          <w:sz w:val="16"/>
        </w:rPr>
        <w:t xml:space="preserve"> </w:t>
      </w:r>
      <w:r w:rsidRPr="000B34B7">
        <w:rPr>
          <w:rStyle w:val="StyleUnderline"/>
        </w:rPr>
        <w:t xml:space="preserve">because </w:t>
      </w:r>
      <w:r w:rsidRPr="000B34B7">
        <w:rPr>
          <w:rStyle w:val="Emphasis"/>
        </w:rPr>
        <w:t>organization</w:t>
      </w:r>
      <w:r w:rsidRPr="000B34B7">
        <w:rPr>
          <w:sz w:val="16"/>
        </w:rPr>
        <w:t xml:space="preserve"> and context </w:t>
      </w:r>
      <w:r w:rsidRPr="007B4ADF">
        <w:rPr>
          <w:rStyle w:val="StyleUnderline"/>
          <w:highlight w:val="yellow"/>
        </w:rPr>
        <w:t xml:space="preserve">are </w:t>
      </w:r>
      <w:r w:rsidRPr="007B4ADF">
        <w:rPr>
          <w:rStyle w:val="Emphasis"/>
          <w:highlight w:val="yellow"/>
        </w:rPr>
        <w:t>central</w:t>
      </w:r>
      <w:r w:rsidRPr="000B34B7">
        <w:rPr>
          <w:rStyle w:val="Emphasis"/>
        </w:rPr>
        <w:t xml:space="preserve"> to interpretation</w:t>
      </w:r>
      <w:r w:rsidRPr="000B34B7">
        <w:rPr>
          <w:sz w:val="16"/>
        </w:rPr>
        <w:t xml:space="preserve">, but interpreters have failed to grapple with how codification affects organization and context. This Article argues that </w:t>
      </w:r>
      <w:r w:rsidRPr="007B4ADF">
        <w:rPr>
          <w:rStyle w:val="StyleUnderline"/>
          <w:highlight w:val="yellow"/>
        </w:rPr>
        <w:t>interpreters</w:t>
      </w:r>
      <w:r w:rsidRPr="007B4ADF">
        <w:rPr>
          <w:sz w:val="16"/>
          <w:highlight w:val="yellow"/>
        </w:rPr>
        <w:t xml:space="preserve"> </w:t>
      </w:r>
      <w:r w:rsidRPr="007B4ADF">
        <w:rPr>
          <w:rStyle w:val="Emphasis"/>
          <w:highlight w:val="yellow"/>
        </w:rPr>
        <w:t>must understand</w:t>
      </w:r>
      <w:r w:rsidRPr="000B34B7">
        <w:rPr>
          <w:rStyle w:val="Emphasis"/>
        </w:rPr>
        <w:t xml:space="preserve"> the full complexity of </w:t>
      </w:r>
      <w:r w:rsidRPr="007B4ADF">
        <w:rPr>
          <w:rStyle w:val="Emphasis"/>
          <w:highlight w:val="yellow"/>
        </w:rPr>
        <w:t>how law is organized</w:t>
      </w:r>
      <w:r w:rsidRPr="000B34B7">
        <w:rPr>
          <w:rStyle w:val="Emphasis"/>
        </w:rPr>
        <w:t xml:space="preserve"> and presented</w:t>
      </w:r>
      <w:r w:rsidRPr="000B34B7">
        <w:rPr>
          <w:sz w:val="16"/>
        </w:rPr>
        <w:t xml:space="preserve"> </w:t>
      </w:r>
      <w:r w:rsidRPr="007B4ADF">
        <w:rPr>
          <w:rStyle w:val="StyleUnderline"/>
          <w:highlight w:val="yellow"/>
        </w:rPr>
        <w:t>before they</w:t>
      </w:r>
      <w:r w:rsidRPr="000B34B7">
        <w:rPr>
          <w:rStyle w:val="StyleUnderline"/>
        </w:rPr>
        <w:t xml:space="preserve"> can </w:t>
      </w:r>
      <w:r w:rsidRPr="007B4ADF">
        <w:rPr>
          <w:rStyle w:val="StyleUnderline"/>
          <w:highlight w:val="yellow"/>
        </w:rPr>
        <w:t>make</w:t>
      </w:r>
      <w:r w:rsidRPr="000B34B7">
        <w:rPr>
          <w:rStyle w:val="StyleUnderline"/>
        </w:rPr>
        <w:t xml:space="preserve"> </w:t>
      </w:r>
      <w:r w:rsidRPr="000B34B7">
        <w:rPr>
          <w:rStyle w:val="Emphasis"/>
        </w:rPr>
        <w:t xml:space="preserve">confident </w:t>
      </w:r>
      <w:r w:rsidRPr="007B4ADF">
        <w:rPr>
          <w:rStyle w:val="Emphasis"/>
          <w:highlight w:val="yellow"/>
        </w:rPr>
        <w:t>pronouncements about</w:t>
      </w:r>
      <w:r w:rsidRPr="000B34B7">
        <w:rPr>
          <w:rStyle w:val="Emphasis"/>
        </w:rPr>
        <w:t xml:space="preserve"> congressional bargains and </w:t>
      </w:r>
      <w:r w:rsidRPr="007B4ADF">
        <w:rPr>
          <w:rStyle w:val="Emphasis"/>
          <w:highlight w:val="yellow"/>
        </w:rPr>
        <w:t>legislative intent</w:t>
      </w:r>
      <w:r w:rsidRPr="000B34B7">
        <w:rPr>
          <w:rStyle w:val="StyleUnderline"/>
        </w:rPr>
        <w:t xml:space="preserve">. Understanding the codification process provides a </w:t>
      </w:r>
      <w:r w:rsidRPr="000B34B7">
        <w:rPr>
          <w:rStyle w:val="Emphasis"/>
        </w:rPr>
        <w:t>more accurate</w:t>
      </w:r>
      <w:r w:rsidRPr="000B34B7">
        <w:rPr>
          <w:sz w:val="16"/>
        </w:rPr>
        <w:t xml:space="preserve">, albeit more complicated, </w:t>
      </w:r>
      <w:r w:rsidRPr="000B34B7">
        <w:rPr>
          <w:rStyle w:val="Emphasis"/>
        </w:rPr>
        <w:t>path forward</w:t>
      </w:r>
      <w:r w:rsidRPr="000B34B7">
        <w:rPr>
          <w:sz w:val="16"/>
        </w:rPr>
        <w:t xml:space="preserve"> for statutory interpretation.</w:t>
      </w:r>
    </w:p>
    <w:p w14:paraId="5A53E642" w14:textId="314D683E" w:rsidR="007F2BF5" w:rsidRDefault="00960516" w:rsidP="007F2BF5">
      <w:pPr>
        <w:pStyle w:val="Heading4"/>
        <w:rPr>
          <w:u w:val="single"/>
        </w:rPr>
      </w:pPr>
      <w:r>
        <w:t xml:space="preserve">5. </w:t>
      </w:r>
      <w:r w:rsidR="007F2BF5">
        <w:t xml:space="preserve">Hard debate is </w:t>
      </w:r>
      <w:r w:rsidR="007F2BF5">
        <w:rPr>
          <w:u w:val="single"/>
        </w:rPr>
        <w:t>strategic</w:t>
      </w:r>
      <w:r w:rsidR="007F2BF5">
        <w:t xml:space="preserve"> and </w:t>
      </w:r>
      <w:r w:rsidR="007F2BF5">
        <w:rPr>
          <w:u w:val="single"/>
        </w:rPr>
        <w:t>fun</w:t>
      </w:r>
      <w:r w:rsidR="007F2BF5">
        <w:t xml:space="preserve">---they </w:t>
      </w:r>
      <w:proofErr w:type="gramStart"/>
      <w:r w:rsidR="007F2BF5">
        <w:t>have to</w:t>
      </w:r>
      <w:proofErr w:type="gramEnd"/>
      <w:r w:rsidR="007F2BF5">
        <w:t xml:space="preserve"> prove it’s </w:t>
      </w:r>
      <w:r w:rsidR="007F2BF5">
        <w:rPr>
          <w:u w:val="single"/>
        </w:rPr>
        <w:t>impossible</w:t>
      </w:r>
    </w:p>
    <w:p w14:paraId="5F2171BA" w14:textId="04627216" w:rsidR="00811CE2" w:rsidRDefault="00811CE2" w:rsidP="00811CE2">
      <w:pPr>
        <w:pStyle w:val="Heading4"/>
      </w:pPr>
      <w:r>
        <w:t xml:space="preserve">6. Counter-interpretation---counterplans with aff-specific evidence about the mechanism are theoretically legitimate. Solves their offense---it’s predictable and good debate if contemplated by core authors. </w:t>
      </w:r>
    </w:p>
    <w:p w14:paraId="485B6BE9" w14:textId="21AD1E76" w:rsidR="007F2BF5" w:rsidRPr="00D35A17" w:rsidRDefault="00811CE2" w:rsidP="007F2BF5">
      <w:pPr>
        <w:pStyle w:val="Heading4"/>
      </w:pPr>
      <w:r>
        <w:t xml:space="preserve">7. No link to their offense. </w:t>
      </w:r>
      <w:r w:rsidR="007F2BF5">
        <w:t xml:space="preserve">It’s </w:t>
      </w:r>
      <w:r w:rsidR="007F2BF5">
        <w:rPr>
          <w:u w:val="single"/>
        </w:rPr>
        <w:t>not</w:t>
      </w:r>
      <w:r w:rsidR="007F2BF5">
        <w:t xml:space="preserve"> a ‘process’ CP because it </w:t>
      </w:r>
      <w:r w:rsidR="007F2BF5">
        <w:rPr>
          <w:u w:val="single"/>
        </w:rPr>
        <w:t>never</w:t>
      </w:r>
      <w:r w:rsidR="007F2BF5">
        <w:t xml:space="preserve"> enacts the plan. It’s </w:t>
      </w:r>
      <w:r w:rsidR="007F2BF5">
        <w:rPr>
          <w:u w:val="single"/>
        </w:rPr>
        <w:t>not</w:t>
      </w:r>
      <w:r w:rsidR="007F2BF5">
        <w:t xml:space="preserve"> the same as ‘</w:t>
      </w:r>
      <w:proofErr w:type="gramStart"/>
      <w:r w:rsidR="007F2BF5">
        <w:t>courts’</w:t>
      </w:r>
      <w:proofErr w:type="gramEnd"/>
      <w:r w:rsidR="007F2BF5">
        <w:t xml:space="preserve"> or ‘guidance’ or any </w:t>
      </w:r>
      <w:r w:rsidR="007F2BF5">
        <w:rPr>
          <w:u w:val="single"/>
        </w:rPr>
        <w:t>other</w:t>
      </w:r>
      <w:r w:rsidR="007F2BF5">
        <w:t xml:space="preserve"> generic that </w:t>
      </w:r>
      <w:proofErr w:type="gramStart"/>
      <w:r w:rsidR="007F2BF5">
        <w:rPr>
          <w:u w:val="single"/>
        </w:rPr>
        <w:t>fiats</w:t>
      </w:r>
      <w:proofErr w:type="gramEnd"/>
      <w:r w:rsidR="007F2BF5">
        <w:t xml:space="preserve"> any action </w:t>
      </w:r>
      <w:r w:rsidR="007F2BF5">
        <w:rPr>
          <w:u w:val="single"/>
        </w:rPr>
        <w:t>similar</w:t>
      </w:r>
      <w:r w:rsidR="007F2BF5">
        <w:t xml:space="preserve"> to the plan.</w:t>
      </w:r>
    </w:p>
    <w:p w14:paraId="764798D7" w14:textId="77777777" w:rsidR="007F2BF5" w:rsidRDefault="007F2BF5" w:rsidP="007F2BF5">
      <w:pPr>
        <w:pStyle w:val="Heading3"/>
      </w:pPr>
      <w:r>
        <w:t>AT: Theory---AT: Solvency Advocate</w:t>
      </w:r>
    </w:p>
    <w:p w14:paraId="33BF7016" w14:textId="77777777" w:rsidR="007F2BF5" w:rsidRPr="00E85D39" w:rsidRDefault="007F2BF5" w:rsidP="007F2BF5">
      <w:pPr>
        <w:pStyle w:val="Heading4"/>
      </w:pPr>
      <w:r>
        <w:t xml:space="preserve">We meet---we have advocates. Cross says the OLRC can remedy statutory ambiguity. That’s good enough. </w:t>
      </w:r>
    </w:p>
    <w:p w14:paraId="523BB8C2" w14:textId="77777777" w:rsidR="007F2BF5" w:rsidRPr="007A6DBA" w:rsidRDefault="007F2BF5" w:rsidP="007F2BF5">
      <w:pPr>
        <w:pStyle w:val="Heading4"/>
      </w:pPr>
      <w:r w:rsidRPr="007A6DBA">
        <w:rPr>
          <w:u w:val="single"/>
        </w:rPr>
        <w:t>They</w:t>
      </w:r>
      <w:r w:rsidRPr="007A6DBA">
        <w:t xml:space="preserve"> don’t meet---no card says the USFG should do the plan.</w:t>
      </w:r>
    </w:p>
    <w:p w14:paraId="582BD03A" w14:textId="77777777" w:rsidR="007F2BF5" w:rsidRPr="007A6DBA" w:rsidRDefault="007F2BF5" w:rsidP="007F2BF5">
      <w:pPr>
        <w:pStyle w:val="Heading4"/>
      </w:pPr>
      <w:r w:rsidRPr="007A6DBA">
        <w:t xml:space="preserve">Requiring advocates is </w:t>
      </w:r>
      <w:r w:rsidRPr="007A6DBA">
        <w:rPr>
          <w:u w:val="single"/>
        </w:rPr>
        <w:t>bad</w:t>
      </w:r>
      <w:r w:rsidRPr="007A6DBA">
        <w:t>:</w:t>
      </w:r>
    </w:p>
    <w:p w14:paraId="23E03489" w14:textId="77777777" w:rsidR="007F2BF5" w:rsidRPr="007A6DBA" w:rsidRDefault="007F2BF5" w:rsidP="007F2BF5">
      <w:pPr>
        <w:pStyle w:val="Heading4"/>
      </w:pPr>
      <w:r w:rsidRPr="007A6DBA">
        <w:t xml:space="preserve">1. Impossible with </w:t>
      </w:r>
      <w:r w:rsidRPr="007A6DBA">
        <w:rPr>
          <w:u w:val="single"/>
        </w:rPr>
        <w:t>new Affs</w:t>
      </w:r>
      <w:r w:rsidRPr="007A6DBA">
        <w:t xml:space="preserve"> we don’t </w:t>
      </w:r>
      <w:r w:rsidRPr="007A6DBA">
        <w:rPr>
          <w:u w:val="single"/>
        </w:rPr>
        <w:t>know in advance</w:t>
      </w:r>
      <w:r w:rsidRPr="007A6DBA">
        <w:t xml:space="preserve">. </w:t>
      </w:r>
    </w:p>
    <w:p w14:paraId="6B4C4216" w14:textId="77777777" w:rsidR="007F2BF5" w:rsidRDefault="007F2BF5" w:rsidP="007F2BF5">
      <w:pPr>
        <w:pStyle w:val="Heading4"/>
      </w:pPr>
      <w:r w:rsidRPr="007A6DBA">
        <w:t xml:space="preserve">2. Stunts creativity. Debaters </w:t>
      </w:r>
      <w:r w:rsidRPr="007A6DBA">
        <w:rPr>
          <w:u w:val="single"/>
        </w:rPr>
        <w:t>innovate beyond</w:t>
      </w:r>
      <w:r w:rsidRPr="007A6DBA">
        <w:t xml:space="preserve">, not </w:t>
      </w:r>
      <w:r w:rsidRPr="007A6DBA">
        <w:rPr>
          <w:u w:val="single"/>
        </w:rPr>
        <w:t>regurgitate</w:t>
      </w:r>
      <w:r w:rsidRPr="007A6DBA">
        <w:t xml:space="preserve"> others’ ideas.</w:t>
      </w:r>
    </w:p>
    <w:p w14:paraId="7A3E3F5A" w14:textId="77777777" w:rsidR="007F2BF5" w:rsidRDefault="007F2BF5" w:rsidP="007F2BF5">
      <w:pPr>
        <w:pStyle w:val="Heading2"/>
      </w:pPr>
      <w:bookmarkStart w:id="0" w:name="_Hlk95468110"/>
      <w:r>
        <w:t>Perm</w:t>
      </w:r>
    </w:p>
    <w:p w14:paraId="41114C54" w14:textId="77777777" w:rsidR="007F2BF5" w:rsidRDefault="007F2BF5" w:rsidP="007F2BF5">
      <w:pPr>
        <w:pStyle w:val="Heading3"/>
      </w:pPr>
      <w:r>
        <w:t>AT: Perm do Both---</w:t>
      </w:r>
      <w:proofErr w:type="gramStart"/>
      <w:r>
        <w:t>2NC</w:t>
      </w:r>
      <w:proofErr w:type="gramEnd"/>
    </w:p>
    <w:p w14:paraId="4FAA03F6" w14:textId="757F01E7" w:rsidR="007F2BF5" w:rsidRDefault="000905A4" w:rsidP="007F2BF5">
      <w:pPr>
        <w:pStyle w:val="Heading4"/>
      </w:pPr>
      <w:r w:rsidRPr="000905A4">
        <w:t xml:space="preserve">1. </w:t>
      </w:r>
      <w:r w:rsidR="007F2BF5">
        <w:rPr>
          <w:u w:val="single"/>
        </w:rPr>
        <w:t>Links</w:t>
      </w:r>
      <w:r w:rsidR="007F2BF5">
        <w:t xml:space="preserve"> or </w:t>
      </w:r>
      <w:r w:rsidR="007F2BF5">
        <w:rPr>
          <w:u w:val="single"/>
        </w:rPr>
        <w:t>severs</w:t>
      </w:r>
      <w:r w:rsidR="007F2BF5">
        <w:t xml:space="preserve">---it amends the </w:t>
      </w:r>
      <w:r w:rsidR="007F2BF5">
        <w:rPr>
          <w:u w:val="single"/>
        </w:rPr>
        <w:t>law itself</w:t>
      </w:r>
      <w:r w:rsidR="007F2BF5">
        <w:t xml:space="preserve">, which requires a </w:t>
      </w:r>
      <w:r w:rsidR="007F2BF5">
        <w:rPr>
          <w:u w:val="single"/>
        </w:rPr>
        <w:t>Congressional enactment</w:t>
      </w:r>
      <w:r w:rsidR="007F2BF5">
        <w:t xml:space="preserve"> or </w:t>
      </w:r>
      <w:r w:rsidR="007F2BF5">
        <w:rPr>
          <w:u w:val="single"/>
        </w:rPr>
        <w:t>judicial decision</w:t>
      </w:r>
      <w:r w:rsidR="007F2BF5">
        <w:t xml:space="preserve"> beyond the OLRC. Triggers </w:t>
      </w:r>
      <w:r w:rsidR="007F2BF5">
        <w:rPr>
          <w:u w:val="single"/>
        </w:rPr>
        <w:t>controversy</w:t>
      </w:r>
      <w:r w:rsidR="007F2BF5">
        <w:t xml:space="preserve"> AND </w:t>
      </w:r>
      <w:r w:rsidR="007F2BF5">
        <w:rPr>
          <w:u w:val="single"/>
        </w:rPr>
        <w:t>litigation</w:t>
      </w:r>
      <w:r w:rsidR="007F2BF5">
        <w:t xml:space="preserve"> because a </w:t>
      </w:r>
      <w:r w:rsidR="007F2BF5">
        <w:rPr>
          <w:u w:val="single"/>
        </w:rPr>
        <w:t>separate determination</w:t>
      </w:r>
      <w:r w:rsidR="007F2BF5">
        <w:t xml:space="preserve"> must be reached. That’s Cross. </w:t>
      </w:r>
    </w:p>
    <w:p w14:paraId="4866DF37" w14:textId="0125309A" w:rsidR="007F2BF5" w:rsidRDefault="000905A4" w:rsidP="007F2BF5">
      <w:pPr>
        <w:pStyle w:val="Heading4"/>
      </w:pPr>
      <w:r>
        <w:t xml:space="preserve">2. </w:t>
      </w:r>
      <w:r w:rsidR="007F2BF5">
        <w:t xml:space="preserve">It’s </w:t>
      </w:r>
      <w:r w:rsidR="007F2BF5">
        <w:rPr>
          <w:u w:val="single"/>
        </w:rPr>
        <w:t>mutually exclusive</w:t>
      </w:r>
      <w:r w:rsidR="007F2BF5">
        <w:t xml:space="preserve">. It </w:t>
      </w:r>
      <w:r w:rsidR="007F2BF5">
        <w:rPr>
          <w:u w:val="single"/>
        </w:rPr>
        <w:t>specifies</w:t>
      </w:r>
      <w:r w:rsidR="007F2BF5">
        <w:t xml:space="preserve"> ‘</w:t>
      </w:r>
      <w:r w:rsidR="00D26ACC">
        <w:t>without changing laws</w:t>
      </w:r>
      <w:r w:rsidR="007F2BF5">
        <w:t xml:space="preserve">.’ </w:t>
      </w:r>
    </w:p>
    <w:p w14:paraId="2D8E1B92" w14:textId="5DE8675D" w:rsidR="007F2BF5" w:rsidRPr="00455780" w:rsidRDefault="000905A4" w:rsidP="007F2BF5">
      <w:pPr>
        <w:pStyle w:val="Heading4"/>
      </w:pPr>
      <w:r>
        <w:t xml:space="preserve">3. </w:t>
      </w:r>
      <w:r w:rsidR="007F2BF5">
        <w:t>‘</w:t>
      </w:r>
      <w:r>
        <w:t>N</w:t>
      </w:r>
      <w:r w:rsidR="007F2BF5">
        <w:t xml:space="preserve">o source’ </w:t>
      </w:r>
      <w:r w:rsidR="007F2BF5">
        <w:rPr>
          <w:u w:val="single"/>
        </w:rPr>
        <w:t>requires</w:t>
      </w:r>
      <w:r w:rsidR="007F2BF5">
        <w:t xml:space="preserve"> that the provision </w:t>
      </w:r>
      <w:r w:rsidR="007F2BF5">
        <w:rPr>
          <w:u w:val="single"/>
        </w:rPr>
        <w:t>not</w:t>
      </w:r>
      <w:r w:rsidR="007F2BF5">
        <w:t xml:space="preserve"> have </w:t>
      </w:r>
      <w:r w:rsidR="007F2BF5">
        <w:rPr>
          <w:u w:val="single"/>
        </w:rPr>
        <w:t>any basis</w:t>
      </w:r>
      <w:r w:rsidR="007F2BF5">
        <w:t xml:space="preserve"> in enacted law</w:t>
      </w:r>
    </w:p>
    <w:p w14:paraId="3FC47AAB" w14:textId="77777777" w:rsidR="007F2BF5" w:rsidRDefault="007F2BF5" w:rsidP="007F2BF5">
      <w:r>
        <w:t xml:space="preserve">Jesse M. </w:t>
      </w:r>
      <w:r w:rsidRPr="00EC5764">
        <w:rPr>
          <w:rStyle w:val="Style13ptBold"/>
        </w:rPr>
        <w:t>Cross &amp;</w:t>
      </w:r>
      <w:r>
        <w:t xml:space="preserve"> Abbe R. </w:t>
      </w:r>
      <w:r w:rsidRPr="00EC5764">
        <w:rPr>
          <w:rStyle w:val="Style13ptBold"/>
        </w:rPr>
        <w:t>Gluck 20</w:t>
      </w:r>
      <w:r>
        <w:t xml:space="preserve">, Cross is Assistant Professor, University of South Carolina Law School; Gluck is Professor of Law and Faculty Director, Solomon Center for Health Law and Policy, Yale Law School, “The Congressional Bureaucracy,” 168 U. Pa. L. Rev. 1541, May 2020, </w:t>
      </w:r>
      <w:proofErr w:type="spellStart"/>
      <w:r>
        <w:t>WestLaw</w:t>
      </w:r>
      <w:proofErr w:type="spellEnd"/>
    </w:p>
    <w:p w14:paraId="6FA2C8A9" w14:textId="77777777" w:rsidR="007F2BF5" w:rsidRPr="00455780" w:rsidRDefault="007F2BF5" w:rsidP="007F2BF5">
      <w:pPr>
        <w:rPr>
          <w:sz w:val="16"/>
        </w:rPr>
      </w:pPr>
      <w:r w:rsidRPr="00455780">
        <w:rPr>
          <w:sz w:val="16"/>
        </w:rPr>
        <w:t xml:space="preserve">For example, </w:t>
      </w:r>
      <w:r w:rsidRPr="002E3040">
        <w:rPr>
          <w:rStyle w:val="StyleUnderline"/>
          <w:highlight w:val="yellow"/>
        </w:rPr>
        <w:t xml:space="preserve">OLRC may </w:t>
      </w:r>
      <w:r w:rsidRPr="002E3040">
        <w:rPr>
          <w:rStyle w:val="Emphasis"/>
          <w:highlight w:val="yellow"/>
        </w:rPr>
        <w:t>insert</w:t>
      </w:r>
      <w:r w:rsidRPr="00455780">
        <w:rPr>
          <w:rStyle w:val="StyleUnderline"/>
        </w:rPr>
        <w:t xml:space="preserve"> what it calls </w:t>
      </w:r>
      <w:r w:rsidRPr="002E3040">
        <w:rPr>
          <w:rStyle w:val="StyleUnderline"/>
          <w:highlight w:val="yellow"/>
        </w:rPr>
        <w:t xml:space="preserve">a </w:t>
      </w:r>
      <w:r w:rsidRPr="002E3040">
        <w:rPr>
          <w:rStyle w:val="Emphasis"/>
          <w:highlight w:val="yellow"/>
        </w:rPr>
        <w:t>“no source” provision</w:t>
      </w:r>
      <w:r w:rsidRPr="00455780">
        <w:rPr>
          <w:sz w:val="16"/>
        </w:rPr>
        <w:t xml:space="preserve"> into a new positive title that it is preparing for Congress. A “no source” provision is </w:t>
      </w:r>
      <w:r w:rsidRPr="00455780">
        <w:rPr>
          <w:rStyle w:val="StyleUnderline"/>
        </w:rPr>
        <w:t xml:space="preserve">one </w:t>
      </w:r>
      <w:r w:rsidRPr="002E3040">
        <w:rPr>
          <w:rStyle w:val="StyleUnderline"/>
          <w:highlight w:val="yellow"/>
        </w:rPr>
        <w:t xml:space="preserve">that </w:t>
      </w:r>
      <w:r w:rsidRPr="002E3040">
        <w:rPr>
          <w:rStyle w:val="Emphasis"/>
          <w:i/>
          <w:highlight w:val="yellow"/>
        </w:rPr>
        <w:t>did not exist in any congressionally enacted law</w:t>
      </w:r>
      <w:r w:rsidRPr="00455780">
        <w:rPr>
          <w:rStyle w:val="StyleUnderline"/>
        </w:rPr>
        <w:t xml:space="preserve">, but </w:t>
      </w:r>
      <w:r w:rsidRPr="002E3040">
        <w:rPr>
          <w:rStyle w:val="StyleUnderline"/>
          <w:highlight w:val="yellow"/>
        </w:rPr>
        <w:t xml:space="preserve">that OLRC creates </w:t>
      </w:r>
      <w:r w:rsidRPr="002E3040">
        <w:rPr>
          <w:rStyle w:val="Emphasis"/>
          <w:highlight w:val="yellow"/>
        </w:rPr>
        <w:t>out of whole cloth</w:t>
      </w:r>
      <w:r w:rsidRPr="00455780">
        <w:rPr>
          <w:sz w:val="16"/>
        </w:rPr>
        <w:t xml:space="preserve">.620 For example, </w:t>
      </w:r>
      <w:r w:rsidRPr="00455780">
        <w:rPr>
          <w:rStyle w:val="StyleUnderline"/>
        </w:rPr>
        <w:t>if OLRC concludes that a new defined term will help it</w:t>
      </w:r>
      <w:r w:rsidRPr="00455780">
        <w:rPr>
          <w:sz w:val="16"/>
        </w:rPr>
        <w:t xml:space="preserve"> more easily </w:t>
      </w:r>
      <w:r w:rsidRPr="00455780">
        <w:rPr>
          <w:rStyle w:val="Emphasis"/>
        </w:rPr>
        <w:t>articulate the policies</w:t>
      </w:r>
      <w:r w:rsidRPr="00455780">
        <w:rPr>
          <w:sz w:val="16"/>
        </w:rPr>
        <w:t xml:space="preserve"> that </w:t>
      </w:r>
      <w:r w:rsidRPr="00455780">
        <w:rPr>
          <w:rStyle w:val="StyleUnderline"/>
        </w:rPr>
        <w:t>it is assembling</w:t>
      </w:r>
      <w:r w:rsidRPr="00455780">
        <w:rPr>
          <w:sz w:val="16"/>
        </w:rPr>
        <w:t xml:space="preserve"> in the title, </w:t>
      </w:r>
      <w:r w:rsidRPr="00455780">
        <w:rPr>
          <w:rStyle w:val="StyleUnderline"/>
        </w:rPr>
        <w:t>it may</w:t>
      </w:r>
      <w:r w:rsidRPr="00455780">
        <w:rPr>
          <w:sz w:val="16"/>
        </w:rPr>
        <w:t xml:space="preserve"> </w:t>
      </w:r>
      <w:r w:rsidRPr="00455780">
        <w:rPr>
          <w:rStyle w:val="Emphasis"/>
          <w:i/>
        </w:rPr>
        <w:t>insert a new definition</w:t>
      </w:r>
      <w:r w:rsidRPr="00455780">
        <w:rPr>
          <w:rStyle w:val="Emphasis"/>
        </w:rPr>
        <w:t xml:space="preserve"> into the title</w:t>
      </w:r>
      <w:r w:rsidRPr="00455780">
        <w:rPr>
          <w:sz w:val="16"/>
        </w:rPr>
        <w:t>, and then use this newly defined term throughout the title.621 In the chapter of title 46 labeled “Liability of Water Carriers,” for example, the very concept of a “carrier” is a *1665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w:t>
      </w:r>
      <w:proofErr w:type="gramStart"/>
      <w:r w:rsidRPr="00455780">
        <w:rPr>
          <w:sz w:val="16"/>
        </w:rPr>
        <w:t>623</w:t>
      </w:r>
      <w:proofErr w:type="gramEnd"/>
    </w:p>
    <w:p w14:paraId="52F8F3BB" w14:textId="77777777" w:rsidR="007F2BF5" w:rsidRDefault="007F2BF5" w:rsidP="007F2BF5">
      <w:pPr>
        <w:pStyle w:val="Heading3"/>
      </w:pPr>
      <w:r>
        <w:t>AT: Perm do the CP---</w:t>
      </w:r>
      <w:proofErr w:type="gramStart"/>
      <w:r>
        <w:t>2NC</w:t>
      </w:r>
      <w:proofErr w:type="gramEnd"/>
    </w:p>
    <w:bookmarkEnd w:id="0"/>
    <w:p w14:paraId="33AB1BD6" w14:textId="0D0894F4" w:rsidR="007F2BF5" w:rsidRDefault="007F2BF5" w:rsidP="007F2BF5">
      <w:pPr>
        <w:pStyle w:val="Heading4"/>
      </w:pPr>
      <w:r w:rsidRPr="008B1190">
        <w:t xml:space="preserve">‘Do the CP’ severs---voting issue---spikes </w:t>
      </w:r>
      <w:r w:rsidR="002C0D5D">
        <w:t>neg</w:t>
      </w:r>
      <w:r w:rsidRPr="008B1190">
        <w:t xml:space="preserve"> ground and promotes argumentative irresponsibility: </w:t>
      </w:r>
    </w:p>
    <w:p w14:paraId="30FBBB1F" w14:textId="6947D814" w:rsidR="007F2BF5" w:rsidRDefault="000905A4" w:rsidP="007F2BF5">
      <w:pPr>
        <w:pStyle w:val="Heading4"/>
      </w:pPr>
      <w:r>
        <w:t xml:space="preserve">1. </w:t>
      </w:r>
      <w:r w:rsidR="007F2BF5">
        <w:t xml:space="preserve">Social security must be protected and established by statute. </w:t>
      </w:r>
    </w:p>
    <w:p w14:paraId="44465E97" w14:textId="77777777" w:rsidR="007F2BF5" w:rsidRPr="00E41C47" w:rsidRDefault="007F2BF5" w:rsidP="007F2BF5">
      <w:r w:rsidRPr="00E41C47">
        <w:rPr>
          <w:rStyle w:val="Style13ptBold"/>
        </w:rPr>
        <w:t>US Social Security Administration 12</w:t>
      </w:r>
      <w:r>
        <w:t xml:space="preserve">, “Social Security Programs Throughout </w:t>
      </w:r>
      <w:proofErr w:type="gramStart"/>
      <w:r>
        <w:t>The</w:t>
      </w:r>
      <w:proofErr w:type="gramEnd"/>
      <w:r>
        <w:t xml:space="preserve"> World: Europe, 2012,” Government Printing Office, 10/24/2012, Google Books</w:t>
      </w:r>
    </w:p>
    <w:p w14:paraId="5AA7A7E3" w14:textId="77777777" w:rsidR="007F2BF5" w:rsidRPr="0058489A" w:rsidRDefault="007F2BF5" w:rsidP="007F2BF5">
      <w:pPr>
        <w:rPr>
          <w:sz w:val="16"/>
        </w:rPr>
      </w:pPr>
      <w:r w:rsidRPr="0058489A">
        <w:rPr>
          <w:sz w:val="16"/>
        </w:rPr>
        <w:t>Types of programs</w:t>
      </w:r>
    </w:p>
    <w:p w14:paraId="1852866D" w14:textId="2312560A" w:rsidR="007F2BF5" w:rsidRDefault="007F2BF5" w:rsidP="007F2BF5">
      <w:pPr>
        <w:rPr>
          <w:sz w:val="16"/>
        </w:rPr>
      </w:pPr>
      <w:r w:rsidRPr="00D4389D">
        <w:rPr>
          <w:rStyle w:val="StyleUnderline"/>
          <w:highlight w:val="yellow"/>
        </w:rPr>
        <w:t>The term</w:t>
      </w:r>
      <w:r w:rsidRPr="00D4389D">
        <w:rPr>
          <w:sz w:val="16"/>
          <w:highlight w:val="yellow"/>
        </w:rPr>
        <w:t xml:space="preserve"> </w:t>
      </w:r>
      <w:r w:rsidRPr="00D4389D">
        <w:rPr>
          <w:rStyle w:val="Emphasis"/>
          <w:highlight w:val="yellow"/>
        </w:rPr>
        <w:t>social security</w:t>
      </w:r>
      <w:r w:rsidRPr="0058489A">
        <w:rPr>
          <w:sz w:val="16"/>
        </w:rPr>
        <w:t xml:space="preserve"> in this report </w:t>
      </w:r>
      <w:r w:rsidRPr="00D4389D">
        <w:rPr>
          <w:rStyle w:val="StyleUnderline"/>
          <w:highlight w:val="yellow"/>
        </w:rPr>
        <w:t>refers to programs</w:t>
      </w:r>
      <w:r w:rsidRPr="00D4389D">
        <w:rPr>
          <w:sz w:val="16"/>
          <w:highlight w:val="yellow"/>
        </w:rPr>
        <w:t xml:space="preserve"> </w:t>
      </w:r>
      <w:r w:rsidRPr="00D4389D">
        <w:rPr>
          <w:rStyle w:val="Emphasis"/>
          <w:highlight w:val="yellow"/>
        </w:rPr>
        <w:t>established by statute</w:t>
      </w:r>
      <w:r w:rsidRPr="00D4389D">
        <w:rPr>
          <w:sz w:val="16"/>
        </w:rPr>
        <w:t xml:space="preserve"> </w:t>
      </w:r>
      <w:r w:rsidRPr="00D4389D">
        <w:rPr>
          <w:rStyle w:val="StyleUnderline"/>
        </w:rPr>
        <w:t>that</w:t>
      </w:r>
      <w:r w:rsidRPr="00D4389D">
        <w:rPr>
          <w:sz w:val="16"/>
        </w:rPr>
        <w:t xml:space="preserve"> </w:t>
      </w:r>
      <w:r w:rsidRPr="00D4389D">
        <w:rPr>
          <w:rStyle w:val="Emphasis"/>
        </w:rPr>
        <w:t>insure</w:t>
      </w:r>
      <w:r w:rsidRPr="0058489A">
        <w:rPr>
          <w:rStyle w:val="Emphasis"/>
        </w:rPr>
        <w:t xml:space="preserve"> individuals</w:t>
      </w:r>
      <w:r w:rsidRPr="0058489A">
        <w:rPr>
          <w:sz w:val="16"/>
        </w:rPr>
        <w:t xml:space="preserve"> </w:t>
      </w:r>
      <w:r w:rsidRPr="0058489A">
        <w:rPr>
          <w:rStyle w:val="StyleUnderline"/>
        </w:rPr>
        <w:t>against</w:t>
      </w:r>
      <w:r w:rsidRPr="0058489A">
        <w:rPr>
          <w:sz w:val="16"/>
        </w:rPr>
        <w:t xml:space="preserve"> </w:t>
      </w:r>
      <w:r w:rsidRPr="0058489A">
        <w:rPr>
          <w:rStyle w:val="Emphasis"/>
        </w:rPr>
        <w:t>interruption</w:t>
      </w:r>
      <w:r w:rsidRPr="0058489A">
        <w:rPr>
          <w:sz w:val="16"/>
        </w:rPr>
        <w:t xml:space="preserve"> </w:t>
      </w:r>
      <w:r w:rsidRPr="0058489A">
        <w:rPr>
          <w:rStyle w:val="StyleUnderline"/>
        </w:rPr>
        <w:t>or</w:t>
      </w:r>
      <w:r w:rsidRPr="0058489A">
        <w:rPr>
          <w:sz w:val="16"/>
        </w:rPr>
        <w:t xml:space="preserve"> </w:t>
      </w:r>
      <w:r w:rsidRPr="0058489A">
        <w:rPr>
          <w:rStyle w:val="Emphasis"/>
        </w:rPr>
        <w:t>loss of earning power</w:t>
      </w:r>
      <w:r w:rsidRPr="0058489A">
        <w:rPr>
          <w:sz w:val="16"/>
        </w:rPr>
        <w:t xml:space="preserve"> </w:t>
      </w:r>
      <w:r w:rsidRPr="0058489A">
        <w:rPr>
          <w:rStyle w:val="StyleUnderline"/>
        </w:rPr>
        <w:t>and for certain</w:t>
      </w:r>
      <w:r w:rsidRPr="0058489A">
        <w:rPr>
          <w:sz w:val="16"/>
        </w:rPr>
        <w:t xml:space="preserve"> </w:t>
      </w:r>
      <w:r w:rsidRPr="0058489A">
        <w:rPr>
          <w:rStyle w:val="Emphasis"/>
        </w:rPr>
        <w:t>special</w:t>
      </w:r>
      <w:r w:rsidRPr="0058489A">
        <w:rPr>
          <w:sz w:val="16"/>
        </w:rPr>
        <w:t xml:space="preserve"> expenditures arising from marriage, birth, or death. This definition also includes allowances to </w:t>
      </w:r>
      <w:proofErr w:type="spellStart"/>
      <w:r w:rsidRPr="0058489A">
        <w:rPr>
          <w:sz w:val="16"/>
        </w:rPr>
        <w:t>familities</w:t>
      </w:r>
      <w:proofErr w:type="spellEnd"/>
      <w:r w:rsidRPr="0058489A">
        <w:rPr>
          <w:sz w:val="16"/>
        </w:rPr>
        <w:t xml:space="preserve"> for the support of children. </w:t>
      </w:r>
    </w:p>
    <w:p w14:paraId="05B96491" w14:textId="6124DA8A" w:rsidR="007F2BF5" w:rsidRDefault="000905A4" w:rsidP="007F2BF5">
      <w:pPr>
        <w:pStyle w:val="Heading4"/>
      </w:pPr>
      <w:r>
        <w:t xml:space="preserve">2. </w:t>
      </w:r>
      <w:r w:rsidR="007F2BF5">
        <w:t>This is the only way to conceptually limit the topic</w:t>
      </w:r>
      <w:r w:rsidR="00D4389D">
        <w:t xml:space="preserve">. </w:t>
      </w:r>
    </w:p>
    <w:p w14:paraId="3453B81D" w14:textId="77777777" w:rsidR="007F2BF5" w:rsidRPr="001F4D8A" w:rsidRDefault="007F2BF5" w:rsidP="007F2BF5">
      <w:r>
        <w:t xml:space="preserve">Frans </w:t>
      </w:r>
      <w:proofErr w:type="spellStart"/>
      <w:r w:rsidRPr="000F6AAF">
        <w:rPr>
          <w:rStyle w:val="Style13ptBold"/>
        </w:rPr>
        <w:t>Pennings</w:t>
      </w:r>
      <w:proofErr w:type="spellEnd"/>
      <w:r w:rsidRPr="000F6AAF">
        <w:rPr>
          <w:rStyle w:val="Style13ptBold"/>
        </w:rPr>
        <w:t xml:space="preserve"> 18</w:t>
      </w:r>
      <w:r>
        <w:t xml:space="preserve">, Professor of </w:t>
      </w:r>
      <w:proofErr w:type="spellStart"/>
      <w:r>
        <w:t>Labour</w:t>
      </w:r>
      <w:proofErr w:type="spellEnd"/>
      <w:r>
        <w:t xml:space="preserve"> Law and Social Security Law, Utrecht University, the Netherlands and Martin </w:t>
      </w:r>
      <w:proofErr w:type="spellStart"/>
      <w:r>
        <w:t>Seeleib</w:t>
      </w:r>
      <w:proofErr w:type="spellEnd"/>
      <w:r>
        <w:t xml:space="preserve">-Kaiser, Professor of Comparative Public Policy, Institute of Political Science, Eberhard </w:t>
      </w:r>
      <w:proofErr w:type="spellStart"/>
      <w:r>
        <w:t>Karls</w:t>
      </w:r>
      <w:proofErr w:type="spellEnd"/>
      <w:r>
        <w:t xml:space="preserve"> University of Tübingen, Germany, “Social Security,” Routledge Handbook of the Welfare State, edited by Bent </w:t>
      </w:r>
      <w:proofErr w:type="spellStart"/>
      <w:r>
        <w:t>Greve</w:t>
      </w:r>
      <w:proofErr w:type="spellEnd"/>
      <w:r>
        <w:t>, 2nd ed., Routledge, 06/28/2018, pp. 355–365 DOI.org (</w:t>
      </w:r>
      <w:proofErr w:type="spellStart"/>
      <w:r>
        <w:t>Crossref</w:t>
      </w:r>
      <w:proofErr w:type="spellEnd"/>
      <w:r>
        <w:t>), doi:10.4324/9781315207049-</w:t>
      </w:r>
      <w:proofErr w:type="gramStart"/>
      <w:r>
        <w:t>32</w:t>
      </w:r>
      <w:proofErr w:type="gramEnd"/>
    </w:p>
    <w:p w14:paraId="0ACAF52C" w14:textId="77777777" w:rsidR="007F2BF5" w:rsidRPr="001F4D8A" w:rsidRDefault="007F2BF5" w:rsidP="007F2BF5">
      <w:pPr>
        <w:rPr>
          <w:sz w:val="16"/>
        </w:rPr>
      </w:pPr>
      <w:r w:rsidRPr="001F4D8A">
        <w:rPr>
          <w:sz w:val="16"/>
        </w:rPr>
        <w:t xml:space="preserve">Second, </w:t>
      </w:r>
      <w:r w:rsidRPr="001F4D8A">
        <w:rPr>
          <w:rStyle w:val="StyleUnderline"/>
        </w:rPr>
        <w:t xml:space="preserve">the question is </w:t>
      </w:r>
      <w:r w:rsidRPr="00242EEC">
        <w:rPr>
          <w:rStyle w:val="StyleUnderline"/>
        </w:rPr>
        <w:t>whether social security is</w:t>
      </w:r>
      <w:r w:rsidRPr="00242EEC">
        <w:rPr>
          <w:sz w:val="16"/>
        </w:rPr>
        <w:t xml:space="preserve"> </w:t>
      </w:r>
      <w:r w:rsidRPr="00242EEC">
        <w:rPr>
          <w:rStyle w:val="Emphasis"/>
        </w:rPr>
        <w:t>strictly limited</w:t>
      </w:r>
      <w:r w:rsidRPr="00242EEC">
        <w:rPr>
          <w:sz w:val="16"/>
        </w:rPr>
        <w:t xml:space="preserve"> </w:t>
      </w:r>
      <w:r w:rsidRPr="00242EEC">
        <w:rPr>
          <w:rStyle w:val="StyleUnderline"/>
        </w:rPr>
        <w:t>to</w:t>
      </w:r>
      <w:r w:rsidRPr="00242EEC">
        <w:rPr>
          <w:sz w:val="16"/>
        </w:rPr>
        <w:t xml:space="preserve"> </w:t>
      </w:r>
      <w:r w:rsidRPr="00242EEC">
        <w:rPr>
          <w:rStyle w:val="Emphasis"/>
        </w:rPr>
        <w:t>public schemes</w:t>
      </w:r>
      <w:r w:rsidRPr="00242EEC">
        <w:rPr>
          <w:sz w:val="16"/>
        </w:rPr>
        <w:t xml:space="preserve">. As discussed at the start of this chapter, </w:t>
      </w:r>
      <w:r w:rsidRPr="00242EEC">
        <w:rPr>
          <w:rStyle w:val="StyleUnderline"/>
        </w:rPr>
        <w:t>acknowledgement of</w:t>
      </w:r>
      <w:r w:rsidRPr="00242EEC">
        <w:rPr>
          <w:sz w:val="16"/>
        </w:rPr>
        <w:t xml:space="preserve"> </w:t>
      </w:r>
      <w:r w:rsidRPr="00242EEC">
        <w:rPr>
          <w:rStyle w:val="Emphasis"/>
        </w:rPr>
        <w:t>state responsibility for income protection</w:t>
      </w:r>
      <w:r w:rsidRPr="00242EEC">
        <w:rPr>
          <w:sz w:val="16"/>
        </w:rPr>
        <w:t xml:space="preserve"> </w:t>
      </w:r>
      <w:r w:rsidRPr="00242EEC">
        <w:rPr>
          <w:rStyle w:val="StyleUnderline"/>
        </w:rPr>
        <w:t>was at</w:t>
      </w:r>
      <w:r w:rsidRPr="001F4D8A">
        <w:rPr>
          <w:rStyle w:val="StyleUnderline"/>
        </w:rPr>
        <w:t xml:space="preserve"> </w:t>
      </w:r>
      <w:r w:rsidRPr="00D4389D">
        <w:rPr>
          <w:rStyle w:val="StyleUnderline"/>
          <w:highlight w:val="yellow"/>
        </w:rPr>
        <w:t>the</w:t>
      </w:r>
      <w:r w:rsidRPr="00D4389D">
        <w:rPr>
          <w:sz w:val="16"/>
          <w:highlight w:val="yellow"/>
        </w:rPr>
        <w:t xml:space="preserve"> </w:t>
      </w:r>
      <w:r w:rsidRPr="00D4389D">
        <w:rPr>
          <w:rStyle w:val="Emphasis"/>
          <w:highlight w:val="yellow"/>
        </w:rPr>
        <w:t>root of social security</w:t>
      </w:r>
      <w:r w:rsidRPr="001F4D8A">
        <w:rPr>
          <w:rStyle w:val="StyleUnderline"/>
        </w:rPr>
        <w:t xml:space="preserve">, thus </w:t>
      </w:r>
      <w:r w:rsidRPr="00242EEC">
        <w:rPr>
          <w:rStyle w:val="Emphasis"/>
          <w:highlight w:val="yellow"/>
        </w:rPr>
        <w:t>stress</w:t>
      </w:r>
      <w:r w:rsidRPr="00242EEC">
        <w:rPr>
          <w:rStyle w:val="StyleUnderline"/>
        </w:rPr>
        <w:t xml:space="preserve">ing </w:t>
      </w:r>
      <w:r w:rsidRPr="00D4389D">
        <w:rPr>
          <w:rStyle w:val="StyleUnderline"/>
          <w:highlight w:val="yellow"/>
        </w:rPr>
        <w:t>the</w:t>
      </w:r>
      <w:r w:rsidRPr="00D4389D">
        <w:rPr>
          <w:sz w:val="16"/>
          <w:highlight w:val="yellow"/>
        </w:rPr>
        <w:t xml:space="preserve"> </w:t>
      </w:r>
      <w:r w:rsidRPr="00D4389D">
        <w:rPr>
          <w:rStyle w:val="Emphasis"/>
          <w:highlight w:val="yellow"/>
        </w:rPr>
        <w:t>importance</w:t>
      </w:r>
      <w:r w:rsidRPr="00D4389D">
        <w:rPr>
          <w:sz w:val="16"/>
          <w:highlight w:val="yellow"/>
        </w:rPr>
        <w:t xml:space="preserve"> </w:t>
      </w:r>
      <w:r w:rsidRPr="00D4389D">
        <w:rPr>
          <w:rStyle w:val="StyleUnderline"/>
          <w:highlight w:val="yellow"/>
        </w:rPr>
        <w:t>of</w:t>
      </w:r>
      <w:r w:rsidRPr="00D4389D">
        <w:rPr>
          <w:sz w:val="16"/>
          <w:highlight w:val="yellow"/>
        </w:rPr>
        <w:t xml:space="preserve"> </w:t>
      </w:r>
      <w:r w:rsidRPr="00D4389D">
        <w:rPr>
          <w:rStyle w:val="Emphasis"/>
          <w:highlight w:val="yellow"/>
        </w:rPr>
        <w:t>public</w:t>
      </w:r>
      <w:r w:rsidRPr="00D4389D">
        <w:rPr>
          <w:sz w:val="16"/>
          <w:highlight w:val="yellow"/>
        </w:rPr>
        <w:t xml:space="preserve"> </w:t>
      </w:r>
      <w:r w:rsidRPr="00D4389D">
        <w:rPr>
          <w:rStyle w:val="StyleUnderline"/>
          <w:highlight w:val="yellow"/>
        </w:rPr>
        <w:t>responsibility</w:t>
      </w:r>
      <w:r w:rsidRPr="001F4D8A">
        <w:rPr>
          <w:sz w:val="16"/>
        </w:rPr>
        <w:t xml:space="preserve">. </w:t>
      </w:r>
      <w:r w:rsidRPr="001F4D8A">
        <w:rPr>
          <w:rStyle w:val="StyleUnderline"/>
        </w:rPr>
        <w:t>Of course, income protection can</w:t>
      </w:r>
      <w:r w:rsidRPr="001F4D8A">
        <w:rPr>
          <w:sz w:val="16"/>
        </w:rPr>
        <w:t xml:space="preserve"> </w:t>
      </w:r>
      <w:r w:rsidRPr="001F4D8A">
        <w:rPr>
          <w:rStyle w:val="Emphasis"/>
        </w:rPr>
        <w:t>also</w:t>
      </w:r>
      <w:r w:rsidRPr="001F4D8A">
        <w:rPr>
          <w:sz w:val="16"/>
        </w:rPr>
        <w:t xml:space="preserve"> </w:t>
      </w:r>
      <w:r w:rsidRPr="001F4D8A">
        <w:rPr>
          <w:rStyle w:val="StyleUnderline"/>
        </w:rPr>
        <w:t xml:space="preserve">be </w:t>
      </w:r>
      <w:proofErr w:type="spellStart"/>
      <w:r w:rsidRPr="001F4D8A">
        <w:rPr>
          <w:rStyle w:val="StyleUnderline"/>
        </w:rPr>
        <w:t>organised</w:t>
      </w:r>
      <w:proofErr w:type="spellEnd"/>
      <w:r w:rsidRPr="001F4D8A">
        <w:rPr>
          <w:rStyle w:val="StyleUnderline"/>
        </w:rPr>
        <w:t xml:space="preserve"> by</w:t>
      </w:r>
      <w:r w:rsidRPr="001F4D8A">
        <w:rPr>
          <w:sz w:val="16"/>
        </w:rPr>
        <w:t xml:space="preserve"> </w:t>
      </w:r>
      <w:r w:rsidRPr="001F4D8A">
        <w:rPr>
          <w:rStyle w:val="Emphasis"/>
        </w:rPr>
        <w:t>other parties</w:t>
      </w:r>
      <w:r w:rsidRPr="001F4D8A">
        <w:rPr>
          <w:rStyle w:val="StyleUnderline"/>
        </w:rPr>
        <w:t xml:space="preserve">, including employers, family members, mutual </w:t>
      </w:r>
      <w:proofErr w:type="gramStart"/>
      <w:r w:rsidRPr="001F4D8A">
        <w:rPr>
          <w:rStyle w:val="StyleUnderline"/>
        </w:rPr>
        <w:t>funds</w:t>
      </w:r>
      <w:proofErr w:type="gramEnd"/>
      <w:r w:rsidRPr="001F4D8A">
        <w:rPr>
          <w:rStyle w:val="StyleUnderline"/>
        </w:rPr>
        <w:t xml:space="preserve"> and private funds. This raises the question whether such provisions are </w:t>
      </w:r>
      <w:r w:rsidRPr="001F4D8A">
        <w:rPr>
          <w:rStyle w:val="Emphasis"/>
        </w:rPr>
        <w:t>also</w:t>
      </w:r>
      <w:r w:rsidRPr="001F4D8A">
        <w:rPr>
          <w:sz w:val="16"/>
        </w:rPr>
        <w:t xml:space="preserve"> to be counted as </w:t>
      </w:r>
      <w:r w:rsidRPr="001F4D8A">
        <w:rPr>
          <w:rStyle w:val="Emphasis"/>
        </w:rPr>
        <w:t>social security</w:t>
      </w:r>
      <w:r w:rsidRPr="001F4D8A">
        <w:rPr>
          <w:sz w:val="16"/>
        </w:rPr>
        <w:t xml:space="preserve">. This question has become more relevant now that in many countries the role of the state is being reduced and some public tasks are </w:t>
      </w:r>
      <w:proofErr w:type="spellStart"/>
      <w:r w:rsidRPr="001F4D8A">
        <w:rPr>
          <w:sz w:val="16"/>
        </w:rPr>
        <w:t>privatised</w:t>
      </w:r>
      <w:proofErr w:type="spellEnd"/>
      <w:r w:rsidRPr="001F4D8A">
        <w:rPr>
          <w:sz w:val="16"/>
        </w:rPr>
        <w:t>, including parts of social security.</w:t>
      </w:r>
    </w:p>
    <w:p w14:paraId="272C5B26" w14:textId="77777777" w:rsidR="007F2BF5" w:rsidRPr="001F4D8A" w:rsidRDefault="007F2BF5" w:rsidP="007F2BF5">
      <w:pPr>
        <w:rPr>
          <w:sz w:val="16"/>
        </w:rPr>
      </w:pPr>
      <w:r w:rsidRPr="00242EEC">
        <w:rPr>
          <w:sz w:val="16"/>
        </w:rPr>
        <w:t xml:space="preserve">There is nothing against including such forms in the concept of social security, for instance, for calculating expenditure on social issues or income redistribution. However, </w:t>
      </w:r>
      <w:r w:rsidRPr="00242EEC">
        <w:rPr>
          <w:rStyle w:val="StyleUnderline"/>
        </w:rPr>
        <w:t>in view of the</w:t>
      </w:r>
      <w:r w:rsidRPr="00242EEC">
        <w:rPr>
          <w:sz w:val="16"/>
        </w:rPr>
        <w:t xml:space="preserve"> </w:t>
      </w:r>
      <w:r w:rsidRPr="00242EEC">
        <w:rPr>
          <w:rStyle w:val="Emphasis"/>
        </w:rPr>
        <w:t>normative dimension</w:t>
      </w:r>
      <w:r w:rsidRPr="00242EEC">
        <w:rPr>
          <w:sz w:val="16"/>
        </w:rPr>
        <w:t xml:space="preserve"> </w:t>
      </w:r>
      <w:r w:rsidRPr="00242EEC">
        <w:rPr>
          <w:rStyle w:val="StyleUnderline"/>
        </w:rPr>
        <w:t>the issue is</w:t>
      </w:r>
      <w:r w:rsidRPr="00242EEC">
        <w:rPr>
          <w:sz w:val="16"/>
        </w:rPr>
        <w:t xml:space="preserve"> </w:t>
      </w:r>
      <w:r w:rsidRPr="00242EEC">
        <w:rPr>
          <w:rStyle w:val="Emphasis"/>
        </w:rPr>
        <w:t>different</w:t>
      </w:r>
      <w:r w:rsidRPr="00242EEC">
        <w:rPr>
          <w:rStyle w:val="StyleUnderline"/>
        </w:rPr>
        <w:t xml:space="preserve">, since again the question </w:t>
      </w:r>
      <w:proofErr w:type="gramStart"/>
      <w:r w:rsidRPr="00242EEC">
        <w:rPr>
          <w:rStyle w:val="StyleUnderline"/>
        </w:rPr>
        <w:t>has to</w:t>
      </w:r>
      <w:proofErr w:type="gramEnd"/>
      <w:r w:rsidRPr="00242EEC">
        <w:rPr>
          <w:rStyle w:val="StyleUnderline"/>
        </w:rPr>
        <w:t xml:space="preserve"> be answered whether the </w:t>
      </w:r>
      <w:r w:rsidRPr="00242EEC">
        <w:rPr>
          <w:rStyle w:val="Emphasis"/>
        </w:rPr>
        <w:t>state</w:t>
      </w:r>
      <w:r w:rsidRPr="00242EEC">
        <w:rPr>
          <w:sz w:val="16"/>
        </w:rPr>
        <w:t xml:space="preserve"> </w:t>
      </w:r>
      <w:r w:rsidRPr="00242EEC">
        <w:rPr>
          <w:rStyle w:val="StyleUnderline"/>
        </w:rPr>
        <w:t>has fulfilled</w:t>
      </w:r>
      <w:r w:rsidRPr="00242EEC">
        <w:rPr>
          <w:sz w:val="16"/>
        </w:rPr>
        <w:t xml:space="preserve"> </w:t>
      </w:r>
      <w:r w:rsidRPr="00242EEC">
        <w:rPr>
          <w:rStyle w:val="Emphasis"/>
        </w:rPr>
        <w:t>its obligations</w:t>
      </w:r>
      <w:r w:rsidRPr="00242EEC">
        <w:rPr>
          <w:rStyle w:val="StyleUnderline"/>
        </w:rPr>
        <w:t>. Because of the impact upon the</w:t>
      </w:r>
      <w:r w:rsidRPr="00242EEC">
        <w:rPr>
          <w:sz w:val="16"/>
        </w:rPr>
        <w:t xml:space="preserve"> </w:t>
      </w:r>
      <w:r w:rsidRPr="00242EEC">
        <w:rPr>
          <w:rStyle w:val="Emphasis"/>
        </w:rPr>
        <w:t>legal position</w:t>
      </w:r>
      <w:r w:rsidRPr="00242EEC">
        <w:rPr>
          <w:sz w:val="16"/>
        </w:rPr>
        <w:t xml:space="preserve"> </w:t>
      </w:r>
      <w:r w:rsidRPr="00242EEC">
        <w:rPr>
          <w:rStyle w:val="StyleUnderline"/>
        </w:rPr>
        <w:t xml:space="preserve">of the persons concerned, it still makes a very important difference as to who is </w:t>
      </w:r>
      <w:r w:rsidRPr="00242EEC">
        <w:rPr>
          <w:rStyle w:val="Emphasis"/>
        </w:rPr>
        <w:t>responsible</w:t>
      </w:r>
      <w:r w:rsidRPr="00242EEC">
        <w:rPr>
          <w:sz w:val="16"/>
        </w:rPr>
        <w:t xml:space="preserve"> </w:t>
      </w:r>
      <w:r w:rsidRPr="00242EEC">
        <w:rPr>
          <w:rStyle w:val="StyleUnderline"/>
        </w:rPr>
        <w:t>for</w:t>
      </w:r>
      <w:r w:rsidRPr="00242EEC">
        <w:rPr>
          <w:sz w:val="16"/>
        </w:rPr>
        <w:t xml:space="preserve"> income </w:t>
      </w:r>
      <w:r w:rsidRPr="00242EEC">
        <w:rPr>
          <w:rStyle w:val="Emphasis"/>
        </w:rPr>
        <w:t>redistribution</w:t>
      </w:r>
      <w:r w:rsidRPr="00242EEC">
        <w:rPr>
          <w:sz w:val="16"/>
        </w:rPr>
        <w:t>.</w:t>
      </w:r>
    </w:p>
    <w:p w14:paraId="0362F0B8" w14:textId="7D966C70" w:rsidR="007F2BF5" w:rsidRDefault="007F2BF5" w:rsidP="007F2BF5">
      <w:pPr>
        <w:rPr>
          <w:sz w:val="16"/>
        </w:rPr>
      </w:pPr>
      <w:r w:rsidRPr="00D4389D">
        <w:rPr>
          <w:rStyle w:val="StyleUnderline"/>
          <w:highlight w:val="yellow"/>
        </w:rPr>
        <w:t>The</w:t>
      </w:r>
      <w:r w:rsidRPr="00D4389D">
        <w:rPr>
          <w:sz w:val="16"/>
          <w:highlight w:val="yellow"/>
        </w:rPr>
        <w:t xml:space="preserve"> </w:t>
      </w:r>
      <w:r w:rsidRPr="00D4389D">
        <w:rPr>
          <w:rStyle w:val="Emphasis"/>
          <w:highlight w:val="yellow"/>
        </w:rPr>
        <w:t>normative dimension</w:t>
      </w:r>
      <w:r w:rsidRPr="00D4389D">
        <w:rPr>
          <w:sz w:val="16"/>
          <w:highlight w:val="yellow"/>
        </w:rPr>
        <w:t xml:space="preserve"> </w:t>
      </w:r>
      <w:r w:rsidRPr="00D4389D">
        <w:rPr>
          <w:rStyle w:val="Emphasis"/>
          <w:highlight w:val="yellow"/>
        </w:rPr>
        <w:t>requires</w:t>
      </w:r>
      <w:r w:rsidRPr="00D4389D">
        <w:rPr>
          <w:sz w:val="16"/>
          <w:highlight w:val="yellow"/>
        </w:rPr>
        <w:t xml:space="preserve"> </w:t>
      </w:r>
      <w:r w:rsidRPr="00D4389D">
        <w:rPr>
          <w:rStyle w:val="StyleUnderline"/>
          <w:highlight w:val="yellow"/>
        </w:rPr>
        <w:t>that the term</w:t>
      </w:r>
      <w:r w:rsidRPr="001F4D8A">
        <w:rPr>
          <w:rStyle w:val="StyleUnderline"/>
        </w:rPr>
        <w:t xml:space="preserve"> ‘social security’ </w:t>
      </w:r>
      <w:r w:rsidRPr="00D4389D">
        <w:rPr>
          <w:rStyle w:val="StyleUnderline"/>
          <w:highlight w:val="yellow"/>
        </w:rPr>
        <w:t>is</w:t>
      </w:r>
      <w:r w:rsidRPr="00D4389D">
        <w:rPr>
          <w:sz w:val="16"/>
          <w:highlight w:val="yellow"/>
        </w:rPr>
        <w:t xml:space="preserve"> </w:t>
      </w:r>
      <w:r w:rsidRPr="00D4389D">
        <w:rPr>
          <w:rStyle w:val="Emphasis"/>
          <w:highlight w:val="yellow"/>
        </w:rPr>
        <w:t>limited</w:t>
      </w:r>
      <w:r w:rsidRPr="00D4389D">
        <w:rPr>
          <w:sz w:val="16"/>
          <w:highlight w:val="yellow"/>
        </w:rPr>
        <w:t xml:space="preserve"> </w:t>
      </w:r>
      <w:r w:rsidRPr="00D4389D">
        <w:rPr>
          <w:rStyle w:val="StyleUnderline"/>
          <w:highlight w:val="yellow"/>
        </w:rPr>
        <w:t>to those</w:t>
      </w:r>
      <w:r w:rsidRPr="001F4D8A">
        <w:rPr>
          <w:rStyle w:val="StyleUnderline"/>
        </w:rPr>
        <w:t xml:space="preserve"> forms of income protection that are </w:t>
      </w:r>
      <w:r w:rsidRPr="00D4389D">
        <w:rPr>
          <w:rStyle w:val="Emphasis"/>
          <w:highlight w:val="yellow"/>
        </w:rPr>
        <w:t>defined by statutory law</w:t>
      </w:r>
      <w:r w:rsidRPr="00D4389D">
        <w:rPr>
          <w:sz w:val="16"/>
          <w:highlight w:val="yellow"/>
        </w:rPr>
        <w:t xml:space="preserve"> </w:t>
      </w:r>
      <w:r w:rsidRPr="00D4389D">
        <w:rPr>
          <w:rStyle w:val="StyleUnderline"/>
          <w:highlight w:val="yellow"/>
        </w:rPr>
        <w:t>giving</w:t>
      </w:r>
      <w:r w:rsidRPr="001F4D8A">
        <w:rPr>
          <w:rStyle w:val="StyleUnderline"/>
        </w:rPr>
        <w:t xml:space="preserve"> the</w:t>
      </w:r>
      <w:r w:rsidRPr="001F4D8A">
        <w:rPr>
          <w:sz w:val="16"/>
        </w:rPr>
        <w:t xml:space="preserve"> </w:t>
      </w:r>
      <w:r w:rsidRPr="00D4389D">
        <w:rPr>
          <w:rStyle w:val="Emphasis"/>
          <w:highlight w:val="yellow"/>
        </w:rPr>
        <w:t>core obligations</w:t>
      </w:r>
      <w:r w:rsidRPr="001F4D8A">
        <w:rPr>
          <w:rStyle w:val="Emphasis"/>
        </w:rPr>
        <w:t xml:space="preserve"> to be fulfilled</w:t>
      </w:r>
      <w:r w:rsidRPr="001F4D8A">
        <w:rPr>
          <w:rStyle w:val="StyleUnderline"/>
        </w:rPr>
        <w:t xml:space="preserve">. Within this context </w:t>
      </w:r>
      <w:r w:rsidRPr="001F4D8A">
        <w:rPr>
          <w:rStyle w:val="Emphasis"/>
        </w:rPr>
        <w:t>private</w:t>
      </w:r>
      <w:r w:rsidRPr="001F4D8A">
        <w:rPr>
          <w:sz w:val="16"/>
        </w:rPr>
        <w:t xml:space="preserve"> </w:t>
      </w:r>
      <w:r w:rsidRPr="001F4D8A">
        <w:rPr>
          <w:rStyle w:val="StyleUnderline"/>
        </w:rPr>
        <w:t>parties can</w:t>
      </w:r>
      <w:r w:rsidRPr="001F4D8A">
        <w:rPr>
          <w:sz w:val="16"/>
        </w:rPr>
        <w:t xml:space="preserve"> </w:t>
      </w:r>
      <w:r w:rsidRPr="001F4D8A">
        <w:rPr>
          <w:rStyle w:val="Emphasis"/>
        </w:rPr>
        <w:t>also</w:t>
      </w:r>
      <w:r w:rsidRPr="001F4D8A">
        <w:rPr>
          <w:sz w:val="16"/>
        </w:rPr>
        <w:t xml:space="preserve"> </w:t>
      </w:r>
      <w:r w:rsidRPr="001F4D8A">
        <w:rPr>
          <w:rStyle w:val="StyleUnderline"/>
        </w:rPr>
        <w:t>be given the task of providing an income</w:t>
      </w:r>
      <w:r w:rsidRPr="001F4D8A">
        <w:rPr>
          <w:sz w:val="16"/>
        </w:rPr>
        <w:t xml:space="preserve">. For instance, </w:t>
      </w:r>
      <w:r w:rsidRPr="001F4D8A">
        <w:rPr>
          <w:rStyle w:val="StyleUnderline"/>
        </w:rPr>
        <w:t xml:space="preserve">if the employer has a statutory obligation to </w:t>
      </w:r>
      <w:r w:rsidRPr="001F4D8A">
        <w:rPr>
          <w:rStyle w:val="Emphasis"/>
        </w:rPr>
        <w:t>continue to pay wages to ill employees</w:t>
      </w:r>
      <w:r w:rsidRPr="001F4D8A">
        <w:rPr>
          <w:rStyle w:val="StyleUnderline"/>
        </w:rPr>
        <w:t xml:space="preserve">, </w:t>
      </w:r>
      <w:r w:rsidRPr="001F4D8A">
        <w:rPr>
          <w:rStyle w:val="Emphasis"/>
        </w:rPr>
        <w:t>this</w:t>
      </w:r>
      <w:r w:rsidRPr="001F4D8A">
        <w:rPr>
          <w:sz w:val="16"/>
        </w:rPr>
        <w:t xml:space="preserve"> </w:t>
      </w:r>
      <w:r w:rsidRPr="001F4D8A">
        <w:rPr>
          <w:rStyle w:val="StyleUnderline"/>
        </w:rPr>
        <w:t xml:space="preserve">obligation and payment </w:t>
      </w:r>
      <w:r w:rsidRPr="001F4D8A">
        <w:rPr>
          <w:rStyle w:val="Emphasis"/>
        </w:rPr>
        <w:t>may</w:t>
      </w:r>
      <w:r w:rsidRPr="001F4D8A">
        <w:rPr>
          <w:sz w:val="16"/>
        </w:rPr>
        <w:t xml:space="preserve"> </w:t>
      </w:r>
      <w:r w:rsidRPr="001F4D8A">
        <w:rPr>
          <w:rStyle w:val="StyleUnderline"/>
        </w:rPr>
        <w:t xml:space="preserve">be considered as social security. If, however, the employer pays the employee money </w:t>
      </w:r>
      <w:proofErr w:type="gramStart"/>
      <w:r w:rsidRPr="001F4D8A">
        <w:rPr>
          <w:rStyle w:val="StyleUnderline"/>
        </w:rPr>
        <w:t>on the basis of</w:t>
      </w:r>
      <w:proofErr w:type="gramEnd"/>
      <w:r w:rsidRPr="001F4D8A">
        <w:rPr>
          <w:rStyle w:val="StyleUnderline"/>
        </w:rPr>
        <w:t xml:space="preserve"> an </w:t>
      </w:r>
      <w:r w:rsidRPr="001F4D8A">
        <w:rPr>
          <w:rStyle w:val="Emphasis"/>
        </w:rPr>
        <w:t>individual or collective employment contract</w:t>
      </w:r>
      <w:r w:rsidRPr="001F4D8A">
        <w:rPr>
          <w:rStyle w:val="StyleUnderline"/>
        </w:rPr>
        <w:t>, this is</w:t>
      </w:r>
      <w:r w:rsidRPr="001F4D8A">
        <w:rPr>
          <w:sz w:val="16"/>
        </w:rPr>
        <w:t xml:space="preserve"> </w:t>
      </w:r>
      <w:r w:rsidRPr="001F4D8A">
        <w:rPr>
          <w:rStyle w:val="Emphasis"/>
        </w:rPr>
        <w:t>outside the scope</w:t>
      </w:r>
      <w:r w:rsidRPr="001F4D8A">
        <w:rPr>
          <w:sz w:val="16"/>
        </w:rPr>
        <w:t xml:space="preserve"> </w:t>
      </w:r>
      <w:r w:rsidRPr="001F4D8A">
        <w:rPr>
          <w:rStyle w:val="StyleUnderline"/>
        </w:rPr>
        <w:t>of social security</w:t>
      </w:r>
      <w:r w:rsidRPr="001F4D8A">
        <w:rPr>
          <w:sz w:val="16"/>
        </w:rPr>
        <w:t>.</w:t>
      </w:r>
    </w:p>
    <w:p w14:paraId="4A136C4D" w14:textId="35320110" w:rsidR="007F2BF5" w:rsidRDefault="000905A4" w:rsidP="007F2BF5">
      <w:pPr>
        <w:pStyle w:val="Heading4"/>
        <w:rPr>
          <w:u w:val="single"/>
        </w:rPr>
      </w:pPr>
      <w:r>
        <w:t xml:space="preserve">3. </w:t>
      </w:r>
      <w:r w:rsidR="007F2BF5">
        <w:t xml:space="preserve">Statutes are </w:t>
      </w:r>
      <w:r w:rsidR="007F2BF5">
        <w:rPr>
          <w:u w:val="single"/>
        </w:rPr>
        <w:t>laws</w:t>
      </w:r>
      <w:r w:rsidR="00D4389D">
        <w:rPr>
          <w:u w:val="single"/>
        </w:rPr>
        <w:t xml:space="preserve"> passed by a legislature</w:t>
      </w:r>
    </w:p>
    <w:p w14:paraId="53F2800C" w14:textId="09A32DB1" w:rsidR="007F2BF5" w:rsidRPr="007F2BF5" w:rsidRDefault="007F2BF5" w:rsidP="007F2BF5">
      <w:r w:rsidRPr="007F2BF5">
        <w:rPr>
          <w:rStyle w:val="Style13ptBold"/>
        </w:rPr>
        <w:t>Library of Congress ND</w:t>
      </w:r>
      <w:r>
        <w:t>, “</w:t>
      </w:r>
      <w:r w:rsidRPr="007F2BF5">
        <w:t>Federal Statutes: A Beginner’s Guide</w:t>
      </w:r>
      <w:r>
        <w:t xml:space="preserve">,” </w:t>
      </w:r>
      <w:r w:rsidRPr="007F2BF5">
        <w:t>https://guides.loc.gov/federal-statutes#:~:text=Prints%20%26%20Photographs%20Division.-,Statutes%2C%20also%20known%20as%20acts%2C%20are%20laws%20passed%20by%20a,the%20approval%20of%20the%20President.</w:t>
      </w:r>
    </w:p>
    <w:p w14:paraId="0AE5812E" w14:textId="63132662" w:rsidR="007F2BF5" w:rsidRPr="00D4389D" w:rsidRDefault="007F2BF5" w:rsidP="007F2BF5">
      <w:pPr>
        <w:rPr>
          <w:sz w:val="16"/>
        </w:rPr>
      </w:pPr>
      <w:r w:rsidRPr="00106A57">
        <w:rPr>
          <w:rStyle w:val="Emphasis"/>
          <w:highlight w:val="yellow"/>
        </w:rPr>
        <w:t>Statutes</w:t>
      </w:r>
      <w:r w:rsidRPr="00D4389D">
        <w:rPr>
          <w:sz w:val="16"/>
        </w:rPr>
        <w:t xml:space="preserve">, also known as acts, </w:t>
      </w:r>
      <w:r w:rsidRPr="00106A57">
        <w:rPr>
          <w:rStyle w:val="StyleUnderline"/>
          <w:highlight w:val="yellow"/>
        </w:rPr>
        <w:t>are</w:t>
      </w:r>
      <w:r w:rsidRPr="00106A57">
        <w:rPr>
          <w:sz w:val="16"/>
          <w:highlight w:val="yellow"/>
        </w:rPr>
        <w:t xml:space="preserve"> </w:t>
      </w:r>
      <w:r w:rsidRPr="00106A57">
        <w:rPr>
          <w:rStyle w:val="Emphasis"/>
          <w:highlight w:val="yellow"/>
        </w:rPr>
        <w:t>laws</w:t>
      </w:r>
      <w:r w:rsidRPr="00106A57">
        <w:rPr>
          <w:sz w:val="16"/>
          <w:highlight w:val="yellow"/>
        </w:rPr>
        <w:t xml:space="preserve"> </w:t>
      </w:r>
      <w:r w:rsidRPr="00106A57">
        <w:rPr>
          <w:rStyle w:val="Emphasis"/>
          <w:highlight w:val="yellow"/>
        </w:rPr>
        <w:t>passed</w:t>
      </w:r>
      <w:r w:rsidRPr="00106A57">
        <w:rPr>
          <w:sz w:val="16"/>
          <w:highlight w:val="yellow"/>
        </w:rPr>
        <w:t xml:space="preserve"> </w:t>
      </w:r>
      <w:r w:rsidRPr="00106A57">
        <w:rPr>
          <w:rStyle w:val="StyleUnderline"/>
          <w:highlight w:val="yellow"/>
        </w:rPr>
        <w:t>by a</w:t>
      </w:r>
      <w:r w:rsidRPr="00106A57">
        <w:rPr>
          <w:sz w:val="16"/>
          <w:highlight w:val="yellow"/>
        </w:rPr>
        <w:t xml:space="preserve"> </w:t>
      </w:r>
      <w:r w:rsidRPr="00106A57">
        <w:rPr>
          <w:rStyle w:val="Emphasis"/>
          <w:highlight w:val="yellow"/>
        </w:rPr>
        <w:t>legislature</w:t>
      </w:r>
      <w:r w:rsidRPr="00106A57">
        <w:rPr>
          <w:sz w:val="16"/>
          <w:highlight w:val="yellow"/>
        </w:rPr>
        <w:t xml:space="preserve">. </w:t>
      </w:r>
      <w:r w:rsidRPr="00106A57">
        <w:rPr>
          <w:rStyle w:val="Emphasis"/>
          <w:highlight w:val="yellow"/>
        </w:rPr>
        <w:t>Federal</w:t>
      </w:r>
      <w:r w:rsidRPr="00D4389D">
        <w:rPr>
          <w:sz w:val="16"/>
        </w:rPr>
        <w:t xml:space="preserve"> </w:t>
      </w:r>
      <w:r w:rsidRPr="00D4389D">
        <w:rPr>
          <w:rStyle w:val="StyleUnderline"/>
        </w:rPr>
        <w:t xml:space="preserve">statutes </w:t>
      </w:r>
      <w:r w:rsidRPr="00106A57">
        <w:rPr>
          <w:rStyle w:val="StyleUnderline"/>
          <w:highlight w:val="yellow"/>
        </w:rPr>
        <w:t>are</w:t>
      </w:r>
      <w:r w:rsidRPr="00D4389D">
        <w:rPr>
          <w:rStyle w:val="StyleUnderline"/>
        </w:rPr>
        <w:t xml:space="preserve"> the laws</w:t>
      </w:r>
      <w:r w:rsidRPr="00D4389D">
        <w:rPr>
          <w:sz w:val="16"/>
        </w:rPr>
        <w:t xml:space="preserve"> </w:t>
      </w:r>
      <w:r w:rsidRPr="00106A57">
        <w:rPr>
          <w:rStyle w:val="Emphasis"/>
          <w:highlight w:val="yellow"/>
        </w:rPr>
        <w:t>passed by Congress</w:t>
      </w:r>
      <w:r w:rsidRPr="00D4389D">
        <w:rPr>
          <w:sz w:val="16"/>
        </w:rPr>
        <w:t>, usually with the approval of the President. Federal statutes are published in three formats:</w:t>
      </w:r>
    </w:p>
    <w:p w14:paraId="25CEE2A8" w14:textId="2110C2B9" w:rsidR="00D4389D" w:rsidRDefault="000905A4" w:rsidP="00D4389D">
      <w:pPr>
        <w:pStyle w:val="Heading4"/>
        <w:rPr>
          <w:u w:val="single"/>
        </w:rPr>
      </w:pPr>
      <w:r>
        <w:t xml:space="preserve">4. </w:t>
      </w:r>
      <w:r>
        <w:rPr>
          <w:u w:val="single"/>
        </w:rPr>
        <w:t>F</w:t>
      </w:r>
      <w:r w:rsidR="00D4389D">
        <w:rPr>
          <w:u w:val="single"/>
        </w:rPr>
        <w:t>iscal</w:t>
      </w:r>
      <w:r w:rsidR="00D4389D">
        <w:t xml:space="preserve"> means </w:t>
      </w:r>
      <w:r w:rsidR="00D4389D">
        <w:rPr>
          <w:u w:val="single"/>
        </w:rPr>
        <w:t>fixed by law</w:t>
      </w:r>
    </w:p>
    <w:p w14:paraId="178DCEF0" w14:textId="50DD28D1" w:rsidR="00D4389D" w:rsidRPr="00D4389D" w:rsidRDefault="00D4389D" w:rsidP="00D4389D">
      <w:r w:rsidRPr="00D4389D">
        <w:t xml:space="preserve">Chester A. </w:t>
      </w:r>
      <w:r w:rsidRPr="00D4389D">
        <w:rPr>
          <w:rStyle w:val="Style13ptBold"/>
        </w:rPr>
        <w:t>Arthur 1881</w:t>
      </w:r>
      <w:r>
        <w:t xml:space="preserve">, </w:t>
      </w:r>
      <w:r w:rsidRPr="00D4389D">
        <w:t>21st President of the United States</w:t>
      </w:r>
      <w:r>
        <w:t>, “</w:t>
      </w:r>
      <w:r w:rsidRPr="00D4389D">
        <w:t>Address Upon Assuming the Office of President of the United States</w:t>
      </w:r>
      <w:r>
        <w:t xml:space="preserve">,” </w:t>
      </w:r>
      <w:r w:rsidRPr="00D4389D">
        <w:t>The American Presidency Project</w:t>
      </w:r>
      <w:r>
        <w:t xml:space="preserve">, 9/22/1881, </w:t>
      </w:r>
      <w:r w:rsidRPr="00D4389D">
        <w:t>https://www.presidency.ucsb.edu/documents/address-upon-assuming-the-office-president-the-united-states-1</w:t>
      </w:r>
    </w:p>
    <w:p w14:paraId="4AAC7B28" w14:textId="0B88A858" w:rsidR="00D4389D" w:rsidRPr="00D4389D" w:rsidRDefault="00D4389D" w:rsidP="00D4389D">
      <w:pPr>
        <w:rPr>
          <w:sz w:val="16"/>
        </w:rPr>
      </w:pPr>
      <w:r w:rsidRPr="00D4389D">
        <w:rPr>
          <w:sz w:val="16"/>
        </w:rPr>
        <w:t xml:space="preserve">Prosperity blesses our country. </w:t>
      </w:r>
      <w:r w:rsidRPr="00106A57">
        <w:rPr>
          <w:rStyle w:val="StyleUnderline"/>
          <w:highlight w:val="yellow"/>
        </w:rPr>
        <w:t>Our</w:t>
      </w:r>
      <w:r w:rsidRPr="00106A57">
        <w:rPr>
          <w:sz w:val="16"/>
          <w:highlight w:val="yellow"/>
        </w:rPr>
        <w:t xml:space="preserve"> </w:t>
      </w:r>
      <w:r w:rsidRPr="00106A57">
        <w:rPr>
          <w:rStyle w:val="Emphasis"/>
          <w:highlight w:val="yellow"/>
        </w:rPr>
        <w:t>fiscal policy</w:t>
      </w:r>
      <w:r w:rsidRPr="00106A57">
        <w:rPr>
          <w:sz w:val="16"/>
          <w:highlight w:val="yellow"/>
        </w:rPr>
        <w:t xml:space="preserve"> </w:t>
      </w:r>
      <w:r w:rsidRPr="00106A57">
        <w:rPr>
          <w:rStyle w:val="StyleUnderline"/>
          <w:highlight w:val="yellow"/>
        </w:rPr>
        <w:t>is</w:t>
      </w:r>
      <w:r w:rsidRPr="00106A57">
        <w:rPr>
          <w:sz w:val="16"/>
          <w:highlight w:val="yellow"/>
        </w:rPr>
        <w:t xml:space="preserve"> </w:t>
      </w:r>
      <w:r w:rsidRPr="00106A57">
        <w:rPr>
          <w:rStyle w:val="Emphasis"/>
          <w:highlight w:val="yellow"/>
        </w:rPr>
        <w:t>fixed by law</w:t>
      </w:r>
      <w:r w:rsidRPr="00D4389D">
        <w:rPr>
          <w:sz w:val="16"/>
        </w:rPr>
        <w:t>, is well grounded and generally approved. No threatening issue mars our foreign intercourse, and the wisdom, integrity, and thrift of our people may be trusted to continue undisturbed the present assured career of peace, tranquilly, and welfare. The gloom and anxiety which have enshrouded the country must make repose especially welcome now. No demand for speedy legislation has been heard; no adequate occasion is apparent for an unusual session of Congress. The Constitution defines the functions and powers of the executive as clearly as those of either of the other two departments of the Government, and he must answer for the just exercise of the discretion it permits and the performance of the duties it imposes. Summoned to these high duties and responsibilities and profoundly conscious of their magnitude and gravity, I assume the trust imposed by the Constitution, relying for aid on divine guidance and the virtue, patriotism, and intelligence of the American people.</w:t>
      </w:r>
    </w:p>
    <w:p w14:paraId="46579E7C" w14:textId="4060CC99" w:rsidR="007F2BF5" w:rsidRDefault="000905A4" w:rsidP="007F2BF5">
      <w:pPr>
        <w:pStyle w:val="Heading4"/>
      </w:pPr>
      <w:r>
        <w:t xml:space="preserve">5. </w:t>
      </w:r>
      <w:proofErr w:type="gramStart"/>
      <w:r w:rsidR="007F2BF5">
        <w:t>US</w:t>
      </w:r>
      <w:proofErr w:type="gramEnd"/>
      <w:r w:rsidR="007F2BF5">
        <w:t xml:space="preserve"> Code is a </w:t>
      </w:r>
      <w:r w:rsidR="007F2BF5">
        <w:rPr>
          <w:u w:val="single"/>
        </w:rPr>
        <w:t>summary</w:t>
      </w:r>
      <w:r w:rsidR="007F2BF5">
        <w:t xml:space="preserve"> of the law---NOT the </w:t>
      </w:r>
      <w:r w:rsidR="007F2BF5">
        <w:rPr>
          <w:u w:val="single"/>
        </w:rPr>
        <w:t>law itself</w:t>
      </w:r>
      <w:r w:rsidR="007F2BF5">
        <w:t xml:space="preserve">. </w:t>
      </w:r>
    </w:p>
    <w:p w14:paraId="2A67C84D" w14:textId="77777777" w:rsidR="007F2BF5" w:rsidRDefault="007F2BF5" w:rsidP="007F2BF5">
      <w:r>
        <w:t xml:space="preserve">Mary </w:t>
      </w:r>
      <w:proofErr w:type="spellStart"/>
      <w:r>
        <w:rPr>
          <w:rStyle w:val="Style13ptBold"/>
        </w:rPr>
        <w:t>Whisner</w:t>
      </w:r>
      <w:proofErr w:type="spellEnd"/>
      <w:r>
        <w:rPr>
          <w:rStyle w:val="Style13ptBold"/>
        </w:rPr>
        <w:t xml:space="preserve"> 9</w:t>
      </w:r>
      <w:r>
        <w:t xml:space="preserve">, Reference Librarian, Marian Gould Gallagher Law Library, University of Washington School of Law, Seattle, Washington, “The United States Code, Prima Facie Evidence, and Positive Law,” 101 Law </w:t>
      </w:r>
      <w:proofErr w:type="spellStart"/>
      <w:r>
        <w:t>Libr</w:t>
      </w:r>
      <w:proofErr w:type="spellEnd"/>
      <w:r>
        <w:t xml:space="preserve">. J. 545, Fall 2009, </w:t>
      </w:r>
      <w:proofErr w:type="spellStart"/>
      <w:r>
        <w:t>WestLaw</w:t>
      </w:r>
      <w:proofErr w:type="spellEnd"/>
    </w:p>
    <w:p w14:paraId="6A7BEFDC" w14:textId="679F3F45" w:rsidR="007F2BF5" w:rsidRDefault="00DC0BE0" w:rsidP="007F2BF5">
      <w:pPr>
        <w:rPr>
          <w:sz w:val="16"/>
        </w:rPr>
      </w:pPr>
      <w:r w:rsidRPr="00DC0BE0">
        <w:rPr>
          <w:sz w:val="12"/>
        </w:rPr>
        <w:t>¶</w:t>
      </w:r>
      <w:r w:rsidR="007F2BF5">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2FADCC79" w14:textId="547523DD" w:rsidR="007F2BF5" w:rsidRDefault="00DC0BE0" w:rsidP="007F2BF5">
      <w:pPr>
        <w:rPr>
          <w:sz w:val="16"/>
        </w:rPr>
      </w:pPr>
      <w:r w:rsidRPr="00DC0BE0">
        <w:rPr>
          <w:sz w:val="12"/>
        </w:rPr>
        <w:t>¶</w:t>
      </w:r>
      <w:r w:rsidR="007F2BF5">
        <w:rPr>
          <w:sz w:val="16"/>
        </w:rPr>
        <w:t xml:space="preserve">2 </w:t>
      </w:r>
      <w:r w:rsidR="007F2BF5">
        <w:rPr>
          <w:rStyle w:val="StyleUnderline"/>
        </w:rPr>
        <w:t xml:space="preserve">Most of us can find our way around the </w:t>
      </w:r>
      <w:r w:rsidR="007F2BF5">
        <w:rPr>
          <w:rStyle w:val="Emphasis"/>
        </w:rPr>
        <w:t>United States Code</w:t>
      </w:r>
      <w:r w:rsidR="007F2BF5">
        <w:rPr>
          <w:sz w:val="16"/>
        </w:rPr>
        <w:t xml:space="preserve">, United States Code Annotated, United States Code Service, and United States Statutes at Large. But I still had some questions about codification, so I went exploring, and in this </w:t>
      </w:r>
      <w:proofErr w:type="gramStart"/>
      <w:r w:rsidR="007F2BF5">
        <w:rPr>
          <w:sz w:val="16"/>
        </w:rPr>
        <w:t>article</w:t>
      </w:r>
      <w:proofErr w:type="gramEnd"/>
      <w:r w:rsidR="007F2BF5">
        <w:rPr>
          <w:sz w:val="16"/>
        </w:rPr>
        <w:t xml:space="preserve"> I will share with you what I learned.</w:t>
      </w:r>
    </w:p>
    <w:p w14:paraId="398A19F8" w14:textId="77777777" w:rsidR="007F2BF5" w:rsidRDefault="007F2BF5" w:rsidP="007F2BF5">
      <w:pPr>
        <w:rPr>
          <w:sz w:val="16"/>
        </w:rPr>
      </w:pPr>
      <w:r>
        <w:rPr>
          <w:sz w:val="16"/>
        </w:rPr>
        <w:t>The Basic Spiel</w:t>
      </w:r>
    </w:p>
    <w:p w14:paraId="02131B09" w14:textId="363EA678" w:rsidR="007F2BF5" w:rsidRDefault="00DC0BE0" w:rsidP="007F2BF5">
      <w:pPr>
        <w:rPr>
          <w:sz w:val="16"/>
        </w:rPr>
      </w:pPr>
      <w:r w:rsidRPr="00DC0BE0">
        <w:rPr>
          <w:sz w:val="12"/>
        </w:rPr>
        <w:t>¶</w:t>
      </w:r>
      <w:r w:rsidR="007F2BF5">
        <w:rPr>
          <w:sz w:val="16"/>
        </w:rPr>
        <w:t>3 First there are the basics that we often teach to students:</w:t>
      </w:r>
    </w:p>
    <w:p w14:paraId="3200D6E0" w14:textId="77777777" w:rsidR="007F2BF5" w:rsidRDefault="007F2BF5" w:rsidP="007F2BF5">
      <w:pPr>
        <w:ind w:left="720"/>
        <w:rPr>
          <w:sz w:val="16"/>
        </w:rPr>
      </w:pPr>
      <w:r>
        <w:rPr>
          <w:sz w:val="16"/>
        </w:rPr>
        <w:t xml:space="preserve">• </w:t>
      </w:r>
      <w:r w:rsidRPr="00274997">
        <w:rPr>
          <w:rStyle w:val="StyleUnderline"/>
          <w:highlight w:val="yellow"/>
        </w:rPr>
        <w:t>When</w:t>
      </w:r>
      <w:r>
        <w:rPr>
          <w:rStyle w:val="StyleUnderline"/>
        </w:rPr>
        <w:t xml:space="preserve"> a </w:t>
      </w:r>
      <w:r w:rsidRPr="00274997">
        <w:rPr>
          <w:rStyle w:val="StyleUnderline"/>
          <w:highlight w:val="yellow"/>
        </w:rPr>
        <w:t xml:space="preserve">law is </w:t>
      </w:r>
      <w:r w:rsidRPr="00274997">
        <w:rPr>
          <w:rStyle w:val="Emphasis"/>
          <w:highlight w:val="yellow"/>
        </w:rPr>
        <w:t>enacted</w:t>
      </w:r>
      <w:r>
        <w:rPr>
          <w:sz w:val="16"/>
        </w:rPr>
        <w:t>--passed by the House and the Senate and signed by the President--</w:t>
      </w:r>
      <w:r w:rsidRPr="00274997">
        <w:rPr>
          <w:rStyle w:val="StyleUnderline"/>
          <w:highlight w:val="yellow"/>
        </w:rPr>
        <w:t>it is</w:t>
      </w:r>
      <w:r w:rsidRPr="008C3F66">
        <w:rPr>
          <w:rStyle w:val="StyleUnderline"/>
        </w:rPr>
        <w:t xml:space="preserve"> </w:t>
      </w:r>
      <w:r w:rsidRPr="007B4ADF">
        <w:rPr>
          <w:rStyle w:val="StyleUnderline"/>
        </w:rPr>
        <w:t xml:space="preserve">given a </w:t>
      </w:r>
      <w:r w:rsidRPr="00274997">
        <w:rPr>
          <w:rStyle w:val="Emphasis"/>
          <w:highlight w:val="yellow"/>
        </w:rPr>
        <w:t xml:space="preserve">public </w:t>
      </w:r>
      <w:r w:rsidRPr="007B4ADF">
        <w:rPr>
          <w:rStyle w:val="Emphasis"/>
          <w:highlight w:val="yellow"/>
        </w:rPr>
        <w:t>law</w:t>
      </w:r>
      <w:r w:rsidRPr="007B4ADF">
        <w:rPr>
          <w:rStyle w:val="Emphasis"/>
        </w:rPr>
        <w:t xml:space="preserve"> number</w:t>
      </w:r>
      <w:r>
        <w:rPr>
          <w:sz w:val="16"/>
        </w:rPr>
        <w:t xml:space="preserve"> </w:t>
      </w:r>
      <w:r>
        <w:rPr>
          <w:rStyle w:val="StyleUnderline"/>
        </w:rPr>
        <w:t>reflecting when it was passed</w:t>
      </w:r>
      <w:r>
        <w:rPr>
          <w:sz w:val="16"/>
        </w:rPr>
        <w:t xml:space="preserve"> (which *546 “Congress”) and the order it came within that Congress. For example, Pub. L. No. 108-1 was the first law of the 108th Congress.2</w:t>
      </w:r>
    </w:p>
    <w:p w14:paraId="65402877" w14:textId="77777777" w:rsidR="007F2BF5" w:rsidRDefault="007F2BF5" w:rsidP="007F2BF5">
      <w:pPr>
        <w:ind w:left="720"/>
        <w:rPr>
          <w:sz w:val="16"/>
        </w:rPr>
      </w:pPr>
      <w:r>
        <w:rPr>
          <w:sz w:val="16"/>
        </w:rPr>
        <w:t xml:space="preserve">• </w:t>
      </w:r>
      <w:r>
        <w:rPr>
          <w:rStyle w:val="StyleUnderline"/>
        </w:rPr>
        <w:t xml:space="preserve">Laws are published </w:t>
      </w:r>
      <w:r w:rsidRPr="007B4ADF">
        <w:rPr>
          <w:rStyle w:val="StyleUnderline"/>
        </w:rPr>
        <w:t xml:space="preserve">in </w:t>
      </w:r>
      <w:r w:rsidRPr="007B4ADF">
        <w:rPr>
          <w:rStyle w:val="Emphasis"/>
        </w:rPr>
        <w:t>chronological</w:t>
      </w:r>
      <w:r w:rsidRPr="007B4ADF">
        <w:rPr>
          <w:sz w:val="16"/>
        </w:rPr>
        <w:t xml:space="preserve"> </w:t>
      </w:r>
      <w:r w:rsidRPr="007B4ADF">
        <w:rPr>
          <w:rStyle w:val="StyleUnderline"/>
        </w:rPr>
        <w:t>order</w:t>
      </w:r>
      <w:r>
        <w:rPr>
          <w:rStyle w:val="StyleUnderline"/>
        </w:rPr>
        <w:t xml:space="preserve"> </w:t>
      </w:r>
      <w:r w:rsidRPr="00274997">
        <w:rPr>
          <w:rStyle w:val="StyleUnderline"/>
          <w:highlight w:val="yellow"/>
        </w:rPr>
        <w:t>in</w:t>
      </w:r>
      <w:r>
        <w:rPr>
          <w:rStyle w:val="StyleUnderline"/>
        </w:rPr>
        <w:t xml:space="preserve"> United States</w:t>
      </w:r>
      <w:r>
        <w:rPr>
          <w:sz w:val="16"/>
        </w:rPr>
        <w:t xml:space="preserve"> </w:t>
      </w:r>
      <w:r w:rsidRPr="00274997">
        <w:rPr>
          <w:rStyle w:val="Emphasis"/>
          <w:highlight w:val="yellow"/>
        </w:rPr>
        <w:t>Statutes at Large</w:t>
      </w:r>
      <w:r>
        <w:rPr>
          <w:sz w:val="16"/>
        </w:rPr>
        <w:t xml:space="preserve"> (Stat.).</w:t>
      </w:r>
    </w:p>
    <w:p w14:paraId="695D4CF2" w14:textId="77777777" w:rsidR="007F2BF5" w:rsidRDefault="007F2BF5" w:rsidP="007F2BF5">
      <w:pPr>
        <w:ind w:left="720"/>
        <w:rPr>
          <w:sz w:val="16"/>
        </w:rPr>
      </w:pPr>
      <w:r>
        <w:rPr>
          <w:sz w:val="16"/>
        </w:rPr>
        <w:t xml:space="preserve">• </w:t>
      </w:r>
      <w:r w:rsidRPr="007B4ADF">
        <w:rPr>
          <w:rStyle w:val="StyleUnderline"/>
        </w:rPr>
        <w:t xml:space="preserve">Because that </w:t>
      </w:r>
      <w:r w:rsidRPr="007B4ADF">
        <w:rPr>
          <w:rStyle w:val="Emphasis"/>
        </w:rPr>
        <w:t>chronological</w:t>
      </w:r>
      <w:r w:rsidRPr="007B4ADF">
        <w:rPr>
          <w:rStyle w:val="StyleUnderline"/>
        </w:rPr>
        <w:t xml:space="preserve"> arrangement isn't </w:t>
      </w:r>
      <w:r w:rsidRPr="007B4ADF">
        <w:rPr>
          <w:rStyle w:val="Emphasis"/>
        </w:rPr>
        <w:t>efficient</w:t>
      </w:r>
      <w:r>
        <w:rPr>
          <w:rStyle w:val="Emphasis"/>
        </w:rPr>
        <w:t xml:space="preserve"> </w:t>
      </w:r>
      <w:r w:rsidRPr="007B4ADF">
        <w:rPr>
          <w:rStyle w:val="Emphasis"/>
          <w:highlight w:val="yellow"/>
        </w:rPr>
        <w:t>for researchers</w:t>
      </w:r>
      <w:r>
        <w:rPr>
          <w:sz w:val="16"/>
        </w:rPr>
        <w:t xml:space="preserve"> (imagine looking at every volume since 1935 to find all the amendments to the Social Security Act!), </w:t>
      </w:r>
      <w:r>
        <w:rPr>
          <w:rStyle w:val="StyleUnderline"/>
        </w:rPr>
        <w:t xml:space="preserve">the </w:t>
      </w:r>
      <w:r w:rsidRPr="00274997">
        <w:rPr>
          <w:rStyle w:val="StyleUnderline"/>
          <w:highlight w:val="yellow"/>
        </w:rPr>
        <w:t>laws are</w:t>
      </w:r>
      <w:r>
        <w:rPr>
          <w:sz w:val="16"/>
        </w:rPr>
        <w:t xml:space="preserve"> sorted into subjects (“</w:t>
      </w:r>
      <w:r w:rsidRPr="00274997">
        <w:rPr>
          <w:rStyle w:val="Emphasis"/>
          <w:highlight w:val="yellow"/>
        </w:rPr>
        <w:t>codified</w:t>
      </w:r>
      <w:r>
        <w:rPr>
          <w:sz w:val="16"/>
        </w:rPr>
        <w:t xml:space="preserve">”) </w:t>
      </w:r>
      <w:r w:rsidRPr="00274997">
        <w:rPr>
          <w:rStyle w:val="StyleUnderline"/>
          <w:highlight w:val="yellow"/>
        </w:rPr>
        <w:t>in</w:t>
      </w:r>
      <w:r>
        <w:rPr>
          <w:rStyle w:val="StyleUnderline"/>
        </w:rPr>
        <w:t xml:space="preserve"> the</w:t>
      </w:r>
      <w:r>
        <w:rPr>
          <w:sz w:val="16"/>
        </w:rPr>
        <w:t xml:space="preserve"> </w:t>
      </w:r>
      <w:r w:rsidRPr="00274997">
        <w:rPr>
          <w:rStyle w:val="Emphasis"/>
          <w:highlight w:val="yellow"/>
        </w:rPr>
        <w:t>U</w:t>
      </w:r>
      <w:r>
        <w:rPr>
          <w:rStyle w:val="StyleUnderline"/>
        </w:rPr>
        <w:t xml:space="preserve">nited </w:t>
      </w:r>
      <w:r w:rsidRPr="00274997">
        <w:rPr>
          <w:rStyle w:val="Emphasis"/>
          <w:highlight w:val="yellow"/>
        </w:rPr>
        <w:t>S</w:t>
      </w:r>
      <w:r>
        <w:rPr>
          <w:rStyle w:val="StyleUnderline"/>
        </w:rPr>
        <w:t xml:space="preserve">tates </w:t>
      </w:r>
      <w:r w:rsidRPr="00274997">
        <w:rPr>
          <w:rStyle w:val="Emphasis"/>
          <w:highlight w:val="yellow"/>
        </w:rPr>
        <w:t>Code</w:t>
      </w:r>
      <w:r>
        <w:rPr>
          <w:sz w:val="16"/>
        </w:rPr>
        <w:t xml:space="preserve"> (U.S.C.).</w:t>
      </w:r>
    </w:p>
    <w:p w14:paraId="3B5DD973" w14:textId="77777777" w:rsidR="007F2BF5" w:rsidRDefault="007F2BF5" w:rsidP="007F2BF5">
      <w:pPr>
        <w:ind w:left="720"/>
        <w:rPr>
          <w:sz w:val="16"/>
        </w:rPr>
      </w:pPr>
      <w:r>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1A6BDC15" w14:textId="77777777" w:rsidR="007F2BF5" w:rsidRDefault="007F2BF5" w:rsidP="007F2BF5">
      <w:pPr>
        <w:ind w:left="720"/>
        <w:rPr>
          <w:sz w:val="16"/>
        </w:rPr>
      </w:pPr>
      <w:r>
        <w:rPr>
          <w:sz w:val="16"/>
        </w:rPr>
        <w:t>• Titles are divided into sections. If you look at the table of contents, you'll see that they're grouped into chapters and subchapters, but you don't cite those--just the title and the section.</w:t>
      </w:r>
    </w:p>
    <w:p w14:paraId="36E6DA29" w14:textId="77777777" w:rsidR="007F2BF5" w:rsidRDefault="007F2BF5" w:rsidP="007F2BF5">
      <w:pPr>
        <w:ind w:left="720"/>
        <w:rPr>
          <w:sz w:val="16"/>
        </w:rPr>
      </w:pPr>
      <w:r>
        <w:rPr>
          <w:sz w:val="16"/>
        </w:rPr>
        <w:t>• Small changes are made in codification to make cross-references work--for instance, changing a reference to a section within the act to a section in the Code.3</w:t>
      </w:r>
    </w:p>
    <w:p w14:paraId="514C2A24" w14:textId="77777777" w:rsidR="007F2BF5" w:rsidRDefault="007F2BF5" w:rsidP="007F2BF5">
      <w:pPr>
        <w:ind w:left="720"/>
        <w:rPr>
          <w:sz w:val="16"/>
        </w:rPr>
      </w:pPr>
      <w:r>
        <w:rPr>
          <w:sz w:val="16"/>
        </w:rPr>
        <w:t>• Private publishers put out annotated editions of the United States Code-- United States Code Annotated (U.S.C.A.) and United States Code Service (</w:t>
      </w:r>
      <w:proofErr w:type="gramStart"/>
      <w:r>
        <w:rPr>
          <w:sz w:val="16"/>
        </w:rPr>
        <w:t>U.S.C.S.)--</w:t>
      </w:r>
      <w:proofErr w:type="gramEnd"/>
      <w:r>
        <w:rPr>
          <w:sz w:val="16"/>
        </w:rPr>
        <w:t>that are even more useful for researchers. They include the text of the laws, with the same numbering as U.S.C., and following each section of the code they also list relevant secondary sources and give brief summaries of cases.4</w:t>
      </w:r>
    </w:p>
    <w:p w14:paraId="71F97959" w14:textId="77777777" w:rsidR="007F2BF5" w:rsidRDefault="007F2BF5" w:rsidP="007F2BF5">
      <w:pPr>
        <w:ind w:left="720"/>
        <w:rPr>
          <w:sz w:val="16"/>
        </w:rPr>
      </w:pPr>
      <w:r>
        <w:rPr>
          <w:sz w:val="16"/>
        </w:rPr>
        <w:t>• These sets are generally much more current than the U.S.C.--another big bonus for researchers. You update by checking pocket parts and supplements at the end of the sets. The versions on Westlaw or LexisNexis are even more up to date.</w:t>
      </w:r>
    </w:p>
    <w:p w14:paraId="0AB1361C" w14:textId="39AA76A3" w:rsidR="007F2BF5" w:rsidRDefault="00DC0BE0" w:rsidP="007F2BF5">
      <w:pPr>
        <w:rPr>
          <w:sz w:val="16"/>
        </w:rPr>
      </w:pPr>
      <w:r w:rsidRPr="00DC0BE0">
        <w:rPr>
          <w:sz w:val="12"/>
        </w:rPr>
        <w:t>¶</w:t>
      </w:r>
      <w:r w:rsidR="007F2BF5">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4B757D81" w14:textId="281E7285" w:rsidR="007F2BF5" w:rsidRDefault="00DC0BE0" w:rsidP="007F2BF5">
      <w:pPr>
        <w:rPr>
          <w:sz w:val="16"/>
        </w:rPr>
      </w:pPr>
      <w:r w:rsidRPr="00DC0BE0">
        <w:rPr>
          <w:sz w:val="12"/>
        </w:rPr>
        <w:t>¶</w:t>
      </w:r>
      <w:r w:rsidR="007F2BF5">
        <w:rPr>
          <w:sz w:val="16"/>
        </w:rPr>
        <w:t xml:space="preserve">5 And that's where the questions can start us on our way out to sea. What is “positive law”? What difference does it really make in practice? How often does it come up that there's a typo or some other change in the United States </w:t>
      </w:r>
      <w:proofErr w:type="gramStart"/>
      <w:r w:rsidR="007F2BF5">
        <w:rPr>
          <w:sz w:val="16"/>
        </w:rPr>
        <w:t>Code?.</w:t>
      </w:r>
      <w:proofErr w:type="gramEnd"/>
      <w:r w:rsidR="007F2BF5">
        <w:rPr>
          <w:sz w:val="16"/>
        </w:rPr>
        <w:t xml:space="preserve"> What other changes would there be, anyway? Why did Congress enact those titles as positive law? Is Congress going to enact </w:t>
      </w:r>
      <w:proofErr w:type="spellStart"/>
      <w:r w:rsidR="007F2BF5">
        <w:rPr>
          <w:sz w:val="16"/>
        </w:rPr>
        <w:t>any more</w:t>
      </w:r>
      <w:proofErr w:type="spellEnd"/>
      <w:r w:rsidR="007F2BF5">
        <w:rPr>
          <w:sz w:val="16"/>
        </w:rPr>
        <w:t>?</w:t>
      </w:r>
    </w:p>
    <w:p w14:paraId="755C9394" w14:textId="5B21C12F" w:rsidR="007F2BF5" w:rsidRDefault="00DC0BE0" w:rsidP="007F2BF5">
      <w:pPr>
        <w:rPr>
          <w:sz w:val="16"/>
        </w:rPr>
      </w:pPr>
      <w:r w:rsidRPr="00DC0BE0">
        <w:rPr>
          <w:sz w:val="12"/>
        </w:rPr>
        <w:t>¶</w:t>
      </w:r>
      <w:r w:rsidR="007F2BF5">
        <w:rPr>
          <w:sz w:val="16"/>
        </w:rPr>
        <w:t xml:space="preserve">6 After we look at sample pages from the official and annotated codes, someone often asks, “If U.S.C.A. and U.S.C.S. are so handy, why should we bother with U.S.C.?” Short answer: Because the Bluebook says you </w:t>
      </w:r>
      <w:proofErr w:type="gramStart"/>
      <w:r w:rsidR="007F2BF5">
        <w:rPr>
          <w:sz w:val="16"/>
        </w:rPr>
        <w:t>have to</w:t>
      </w:r>
      <w:proofErr w:type="gramEnd"/>
      <w:r w:rsidR="007F2BF5">
        <w:rPr>
          <w:sz w:val="16"/>
        </w:rPr>
        <w:t>.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w:t>
      </w:r>
      <w:proofErr w:type="gramStart"/>
      <w:r w:rsidR="007F2BF5">
        <w:rPr>
          <w:sz w:val="16"/>
        </w:rPr>
        <w:t>5</w:t>
      </w:r>
      <w:proofErr w:type="gramEnd"/>
    </w:p>
    <w:p w14:paraId="7B968D2C" w14:textId="61C88B6E" w:rsidR="007F2BF5" w:rsidRDefault="00DC0BE0" w:rsidP="007F2BF5">
      <w:pPr>
        <w:rPr>
          <w:sz w:val="16"/>
        </w:rPr>
      </w:pPr>
      <w:r w:rsidRPr="00DC0BE0">
        <w:rPr>
          <w:sz w:val="12"/>
        </w:rPr>
        <w:t>¶</w:t>
      </w:r>
      <w:r w:rsidR="007F2BF5">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59B2CD4A" w14:textId="77777777" w:rsidR="007F2BF5" w:rsidRDefault="007F2BF5" w:rsidP="007F2BF5">
      <w:pPr>
        <w:rPr>
          <w:sz w:val="16"/>
        </w:rPr>
      </w:pPr>
      <w:r>
        <w:rPr>
          <w:sz w:val="16"/>
        </w:rPr>
        <w:t>Prima Facie Evidence of the Law</w:t>
      </w:r>
    </w:p>
    <w:p w14:paraId="3B7A76E9" w14:textId="5CE9A716" w:rsidR="007F2BF5" w:rsidRDefault="00DC0BE0" w:rsidP="007F2BF5">
      <w:pPr>
        <w:rPr>
          <w:sz w:val="16"/>
        </w:rPr>
      </w:pPr>
      <w:r w:rsidRPr="00DC0BE0">
        <w:rPr>
          <w:sz w:val="12"/>
        </w:rPr>
        <w:t>¶</w:t>
      </w:r>
      <w:r w:rsidR="007F2BF5">
        <w:rPr>
          <w:sz w:val="16"/>
        </w:rPr>
        <w:t xml:space="preserve">8 </w:t>
      </w:r>
      <w:r w:rsidR="007F2BF5" w:rsidRPr="007B4ADF">
        <w:rPr>
          <w:rStyle w:val="StyleUnderline"/>
          <w:highlight w:val="yellow"/>
        </w:rPr>
        <w:t>The</w:t>
      </w:r>
      <w:r w:rsidR="007F2BF5" w:rsidRPr="007B4ADF">
        <w:rPr>
          <w:sz w:val="16"/>
        </w:rPr>
        <w:t xml:space="preserve"> </w:t>
      </w:r>
      <w:r w:rsidR="007F2BF5" w:rsidRPr="007B4ADF">
        <w:rPr>
          <w:rStyle w:val="Emphasis"/>
        </w:rPr>
        <w:t>U</w:t>
      </w:r>
      <w:r w:rsidR="007F2BF5" w:rsidRPr="007B4ADF">
        <w:rPr>
          <w:sz w:val="16"/>
        </w:rPr>
        <w:t xml:space="preserve">nited </w:t>
      </w:r>
      <w:r w:rsidR="007F2BF5" w:rsidRPr="007B4ADF">
        <w:rPr>
          <w:rStyle w:val="Emphasis"/>
        </w:rPr>
        <w:t>S</w:t>
      </w:r>
      <w:r w:rsidR="007F2BF5" w:rsidRPr="007B4ADF">
        <w:rPr>
          <w:sz w:val="16"/>
        </w:rPr>
        <w:t>tates</w:t>
      </w:r>
      <w:r w:rsidR="007F2BF5">
        <w:rPr>
          <w:sz w:val="16"/>
        </w:rPr>
        <w:t xml:space="preserve"> </w:t>
      </w:r>
      <w:r w:rsidR="007F2BF5" w:rsidRPr="00274997">
        <w:rPr>
          <w:rStyle w:val="Emphasis"/>
          <w:highlight w:val="yellow"/>
        </w:rPr>
        <w:t>Code</w:t>
      </w:r>
      <w:r w:rsidR="007F2BF5">
        <w:rPr>
          <w:rStyle w:val="Emphasis"/>
        </w:rPr>
        <w:t xml:space="preserve"> self-referentially </w:t>
      </w:r>
      <w:r w:rsidR="007F2BF5" w:rsidRPr="00274997">
        <w:rPr>
          <w:rStyle w:val="Emphasis"/>
          <w:highlight w:val="yellow"/>
        </w:rPr>
        <w:t>provides</w:t>
      </w:r>
      <w:r w:rsidR="007F2BF5">
        <w:rPr>
          <w:sz w:val="16"/>
        </w:rPr>
        <w:t xml:space="preserve"> </w:t>
      </w:r>
      <w:r w:rsidR="007F2BF5">
        <w:rPr>
          <w:rStyle w:val="StyleUnderline"/>
        </w:rPr>
        <w:t xml:space="preserve">that </w:t>
      </w:r>
      <w:r w:rsidR="007F2BF5" w:rsidRPr="007B4ADF">
        <w:rPr>
          <w:rStyle w:val="StyleUnderline"/>
        </w:rPr>
        <w:t>it is</w:t>
      </w:r>
      <w:r w:rsidR="007F2BF5" w:rsidRPr="007B4ADF">
        <w:rPr>
          <w:sz w:val="16"/>
        </w:rPr>
        <w:t xml:space="preserve"> </w:t>
      </w:r>
      <w:r w:rsidR="007F2BF5" w:rsidRPr="00274997">
        <w:rPr>
          <w:rStyle w:val="Emphasis"/>
          <w:highlight w:val="yellow"/>
        </w:rPr>
        <w:t>“prima facie” evidence</w:t>
      </w:r>
      <w:r w:rsidR="007F2BF5" w:rsidRPr="00274997">
        <w:rPr>
          <w:sz w:val="16"/>
          <w:highlight w:val="yellow"/>
        </w:rPr>
        <w:t xml:space="preserve"> </w:t>
      </w:r>
      <w:r w:rsidR="007F2BF5" w:rsidRPr="007B4ADF">
        <w:rPr>
          <w:rStyle w:val="StyleUnderline"/>
          <w:highlight w:val="yellow"/>
        </w:rPr>
        <w:t>of</w:t>
      </w:r>
      <w:r w:rsidR="007F2BF5" w:rsidRPr="007B4ADF">
        <w:rPr>
          <w:rStyle w:val="StyleUnderline"/>
        </w:rPr>
        <w:t xml:space="preserve"> the</w:t>
      </w:r>
      <w:r w:rsidR="007F2BF5">
        <w:rPr>
          <w:sz w:val="16"/>
        </w:rPr>
        <w:t xml:space="preserve"> </w:t>
      </w:r>
      <w:r w:rsidR="007F2BF5">
        <w:rPr>
          <w:rStyle w:val="Emphasis"/>
        </w:rPr>
        <w:t xml:space="preserve">general and permanent </w:t>
      </w:r>
      <w:r w:rsidR="007F2BF5" w:rsidRPr="00274997">
        <w:rPr>
          <w:rStyle w:val="Emphasis"/>
          <w:highlight w:val="yellow"/>
        </w:rPr>
        <w:t>laws</w:t>
      </w:r>
      <w:r w:rsidR="007F2BF5">
        <w:rPr>
          <w:sz w:val="16"/>
        </w:rPr>
        <w:t xml:space="preserve"> </w:t>
      </w:r>
      <w:r w:rsidR="007F2BF5">
        <w:rPr>
          <w:rStyle w:val="StyleUnderline"/>
        </w:rPr>
        <w:t>in force at a given date</w:t>
      </w:r>
      <w:r w:rsidR="007F2BF5">
        <w:rPr>
          <w:sz w:val="16"/>
        </w:rPr>
        <w:t xml:space="preserve">-- except that the titles that have been enacted as positive law are “legal evidence of the laws therein contained ....”7 </w:t>
      </w:r>
      <w:r w:rsidR="007F2BF5" w:rsidRPr="00274997">
        <w:rPr>
          <w:rStyle w:val="StyleUnderline"/>
          <w:highlight w:val="yellow"/>
        </w:rPr>
        <w:t>In</w:t>
      </w:r>
      <w:r w:rsidR="007F2BF5" w:rsidRPr="00274997">
        <w:rPr>
          <w:sz w:val="16"/>
          <w:highlight w:val="yellow"/>
        </w:rPr>
        <w:t xml:space="preserve"> </w:t>
      </w:r>
      <w:r w:rsidR="007F2BF5" w:rsidRPr="00274997">
        <w:rPr>
          <w:rStyle w:val="Emphasis"/>
          <w:highlight w:val="yellow"/>
        </w:rPr>
        <w:t>contrast</w:t>
      </w:r>
      <w:r w:rsidR="007F2BF5" w:rsidRPr="00274997">
        <w:rPr>
          <w:rStyle w:val="StyleUnderline"/>
          <w:highlight w:val="yellow"/>
        </w:rPr>
        <w:t>, the</w:t>
      </w:r>
      <w:r w:rsidR="007F2BF5" w:rsidRPr="00274997">
        <w:rPr>
          <w:sz w:val="16"/>
          <w:highlight w:val="yellow"/>
        </w:rPr>
        <w:t xml:space="preserve"> </w:t>
      </w:r>
      <w:r w:rsidR="007F2BF5" w:rsidRPr="00274997">
        <w:rPr>
          <w:rStyle w:val="Emphasis"/>
          <w:highlight w:val="yellow"/>
        </w:rPr>
        <w:t>Statutes at Large</w:t>
      </w:r>
      <w:r w:rsidR="007F2BF5" w:rsidRPr="00274997">
        <w:rPr>
          <w:sz w:val="16"/>
          <w:highlight w:val="yellow"/>
        </w:rPr>
        <w:t xml:space="preserve"> </w:t>
      </w:r>
      <w:r w:rsidR="007F2BF5" w:rsidRPr="00274997">
        <w:rPr>
          <w:rStyle w:val="StyleUnderline"/>
          <w:highlight w:val="yellow"/>
        </w:rPr>
        <w:t>are</w:t>
      </w:r>
      <w:r w:rsidR="007F2BF5" w:rsidRPr="00274997">
        <w:rPr>
          <w:sz w:val="16"/>
          <w:highlight w:val="yellow"/>
        </w:rPr>
        <w:t xml:space="preserve"> </w:t>
      </w:r>
      <w:r w:rsidR="007F2BF5" w:rsidRPr="00274997">
        <w:rPr>
          <w:rStyle w:val="Emphasis"/>
          <w:highlight w:val="yellow"/>
        </w:rPr>
        <w:t>“legal ev</w:t>
      </w:r>
      <w:r w:rsidR="007F2BF5">
        <w:rPr>
          <w:rStyle w:val="StyleUnderline"/>
        </w:rPr>
        <w:t xml:space="preserve">idence </w:t>
      </w:r>
      <w:r w:rsidR="007F2BF5" w:rsidRPr="00274997">
        <w:rPr>
          <w:rStyle w:val="Emphasis"/>
          <w:highlight w:val="yellow"/>
        </w:rPr>
        <w:t>of laws</w:t>
      </w:r>
      <w:r w:rsidR="007F2BF5">
        <w:rPr>
          <w:sz w:val="16"/>
        </w:rPr>
        <w:t xml:space="preserve"> ....”8 </w:t>
      </w:r>
      <w:r w:rsidR="007F2BF5" w:rsidRPr="00274997">
        <w:rPr>
          <w:rStyle w:val="StyleUnderline"/>
          <w:highlight w:val="yellow"/>
        </w:rPr>
        <w:t>The</w:t>
      </w:r>
      <w:r w:rsidR="007F2BF5" w:rsidRPr="00274997">
        <w:rPr>
          <w:sz w:val="16"/>
          <w:highlight w:val="yellow"/>
        </w:rPr>
        <w:t xml:space="preserve"> </w:t>
      </w:r>
      <w:r w:rsidR="007F2BF5" w:rsidRPr="00274997">
        <w:rPr>
          <w:rStyle w:val="Emphasis"/>
          <w:highlight w:val="yellow"/>
        </w:rPr>
        <w:t>difference</w:t>
      </w:r>
      <w:r w:rsidR="007F2BF5">
        <w:rPr>
          <w:sz w:val="16"/>
        </w:rPr>
        <w:t xml:space="preserve"> between prima facie and legal evidence </w:t>
      </w:r>
      <w:r w:rsidR="007F2BF5" w:rsidRPr="00274997">
        <w:rPr>
          <w:rStyle w:val="StyleUnderline"/>
          <w:highlight w:val="yellow"/>
        </w:rPr>
        <w:t>is</w:t>
      </w:r>
      <w:r w:rsidR="007F2BF5">
        <w:rPr>
          <w:sz w:val="16"/>
        </w:rPr>
        <w:t xml:space="preserve"> </w:t>
      </w:r>
      <w:r w:rsidR="007F2BF5">
        <w:rPr>
          <w:rStyle w:val="Emphasis"/>
        </w:rPr>
        <w:t>this</w:t>
      </w:r>
      <w:r w:rsidR="007F2BF5">
        <w:rPr>
          <w:sz w:val="16"/>
        </w:rPr>
        <w:t>:</w:t>
      </w:r>
    </w:p>
    <w:p w14:paraId="6430991E" w14:textId="77777777" w:rsidR="007F2BF5" w:rsidRDefault="007F2BF5" w:rsidP="007F2BF5">
      <w:pPr>
        <w:ind w:left="720"/>
        <w:rPr>
          <w:sz w:val="16"/>
        </w:rPr>
      </w:pPr>
      <w:r w:rsidRPr="00274997">
        <w:rPr>
          <w:rStyle w:val="StyleUnderline"/>
          <w:highlight w:val="yellow"/>
        </w:rPr>
        <w:t>If you</w:t>
      </w:r>
      <w:r>
        <w:rPr>
          <w:rStyle w:val="StyleUnderline"/>
        </w:rPr>
        <w:t xml:space="preserve"> go into court and </w:t>
      </w:r>
      <w:r w:rsidRPr="00274997">
        <w:rPr>
          <w:rStyle w:val="StyleUnderline"/>
          <w:highlight w:val="yellow"/>
        </w:rPr>
        <w:t>cite</w:t>
      </w:r>
      <w:r>
        <w:rPr>
          <w:rStyle w:val="StyleUnderline"/>
        </w:rPr>
        <w:t xml:space="preserve"> a section of the</w:t>
      </w:r>
      <w:r>
        <w:rPr>
          <w:sz w:val="16"/>
        </w:rPr>
        <w:t xml:space="preserve"> </w:t>
      </w:r>
      <w:r w:rsidRPr="007B4ADF">
        <w:rPr>
          <w:rStyle w:val="Emphasis"/>
        </w:rPr>
        <w:t>U</w:t>
      </w:r>
      <w:r w:rsidRPr="007B4ADF">
        <w:rPr>
          <w:rStyle w:val="StyleUnderline"/>
        </w:rPr>
        <w:t xml:space="preserve">nited </w:t>
      </w:r>
      <w:r w:rsidRPr="007B4ADF">
        <w:rPr>
          <w:rStyle w:val="Emphasis"/>
        </w:rPr>
        <w:t>S</w:t>
      </w:r>
      <w:r w:rsidRPr="007B4ADF">
        <w:rPr>
          <w:rStyle w:val="StyleUnderline"/>
        </w:rPr>
        <w:t>tates</w:t>
      </w:r>
      <w:r>
        <w:rPr>
          <w:rStyle w:val="StyleUnderline"/>
        </w:rPr>
        <w:t xml:space="preserve"> </w:t>
      </w:r>
      <w:r w:rsidRPr="00274997">
        <w:rPr>
          <w:rStyle w:val="Emphasis"/>
          <w:highlight w:val="yellow"/>
        </w:rPr>
        <w:t>Code</w:t>
      </w:r>
      <w:r w:rsidRPr="00274997">
        <w:rPr>
          <w:rStyle w:val="StyleUnderline"/>
          <w:highlight w:val="yellow"/>
        </w:rPr>
        <w:t>, your adversary may</w:t>
      </w:r>
      <w:r>
        <w:rPr>
          <w:rStyle w:val="StyleUnderline"/>
        </w:rPr>
        <w:t xml:space="preserve"> bring in a dozen Statutes at Large to </w:t>
      </w:r>
      <w:r w:rsidRPr="00274997">
        <w:rPr>
          <w:rStyle w:val="StyleUnderline"/>
          <w:highlight w:val="yellow"/>
        </w:rPr>
        <w:t>show</w:t>
      </w:r>
      <w:r>
        <w:rPr>
          <w:rStyle w:val="StyleUnderline"/>
        </w:rPr>
        <w:t xml:space="preserve"> that what is in </w:t>
      </w:r>
      <w:r w:rsidRPr="007B4ADF">
        <w:rPr>
          <w:rStyle w:val="StyleUnderline"/>
        </w:rPr>
        <w:t xml:space="preserve">the </w:t>
      </w:r>
      <w:r w:rsidRPr="00274997">
        <w:rPr>
          <w:rStyle w:val="StyleUnderline"/>
          <w:highlight w:val="yellow"/>
        </w:rPr>
        <w:t xml:space="preserve">Code is </w:t>
      </w:r>
      <w:r w:rsidRPr="00274997">
        <w:rPr>
          <w:rStyle w:val="Emphasis"/>
          <w:highlight w:val="yellow"/>
        </w:rPr>
        <w:t>not</w:t>
      </w:r>
      <w:r>
        <w:rPr>
          <w:rStyle w:val="Emphasis"/>
        </w:rPr>
        <w:t xml:space="preserve"> an </w:t>
      </w:r>
      <w:r w:rsidRPr="00274997">
        <w:rPr>
          <w:rStyle w:val="Emphasis"/>
          <w:highlight w:val="yellow"/>
        </w:rPr>
        <w:t>accurate</w:t>
      </w:r>
      <w:r>
        <w:rPr>
          <w:rStyle w:val="Emphasis"/>
        </w:rPr>
        <w:t xml:space="preserve"> statement</w:t>
      </w:r>
      <w:r>
        <w:rPr>
          <w:rStyle w:val="StyleUnderline"/>
        </w:rPr>
        <w:t xml:space="preserve">. As a result, he may </w:t>
      </w:r>
      <w:r>
        <w:rPr>
          <w:rStyle w:val="Emphasis"/>
        </w:rPr>
        <w:t>prevail</w:t>
      </w:r>
      <w:r>
        <w:rPr>
          <w:sz w:val="16"/>
        </w:rPr>
        <w:t xml:space="preserve"> </w:t>
      </w:r>
      <w:r>
        <w:rPr>
          <w:rStyle w:val="StyleUnderline"/>
        </w:rPr>
        <w:t>because</w:t>
      </w:r>
      <w:r>
        <w:rPr>
          <w:sz w:val="16"/>
        </w:rPr>
        <w:t xml:space="preserve"> the </w:t>
      </w:r>
      <w:r>
        <w:rPr>
          <w:rStyle w:val="Emphasis"/>
        </w:rPr>
        <w:t>Statutes at Large</w:t>
      </w:r>
      <w:r>
        <w:rPr>
          <w:sz w:val="16"/>
        </w:rPr>
        <w:t xml:space="preserve"> </w:t>
      </w:r>
      <w:r>
        <w:rPr>
          <w:rStyle w:val="StyleUnderline"/>
        </w:rPr>
        <w:t>are</w:t>
      </w:r>
      <w:r>
        <w:rPr>
          <w:sz w:val="16"/>
        </w:rPr>
        <w:t xml:space="preserve"> </w:t>
      </w:r>
      <w:r>
        <w:rPr>
          <w:rStyle w:val="Emphasis"/>
        </w:rPr>
        <w:t>legal evidence</w:t>
      </w:r>
      <w:r>
        <w:rPr>
          <w:sz w:val="16"/>
        </w:rPr>
        <w:t xml:space="preserve"> </w:t>
      </w:r>
      <w:r>
        <w:rPr>
          <w:rStyle w:val="StyleUnderline"/>
        </w:rPr>
        <w:t xml:space="preserve">of the law, whereas the Code is </w:t>
      </w:r>
      <w:r>
        <w:rPr>
          <w:rStyle w:val="Emphasis"/>
        </w:rPr>
        <w:t>only prima facie</w:t>
      </w:r>
      <w:r>
        <w:rPr>
          <w:sz w:val="16"/>
        </w:rPr>
        <w:t xml:space="preserve"> </w:t>
      </w:r>
      <w:r>
        <w:rPr>
          <w:rStyle w:val="StyleUnderline"/>
        </w:rPr>
        <w:t>evidence</w:t>
      </w:r>
      <w:r>
        <w:rPr>
          <w:sz w:val="16"/>
        </w:rPr>
        <w:t>.9</w:t>
      </w:r>
    </w:p>
    <w:p w14:paraId="376EF0E3" w14:textId="656C28D6" w:rsidR="007F2BF5" w:rsidRPr="007F2BF5" w:rsidRDefault="00DC0BE0" w:rsidP="007F2BF5">
      <w:pPr>
        <w:rPr>
          <w:sz w:val="16"/>
        </w:rPr>
      </w:pPr>
      <w:r w:rsidRPr="00DC0BE0">
        <w:rPr>
          <w:sz w:val="12"/>
        </w:rPr>
        <w:t>¶</w:t>
      </w:r>
      <w:r w:rsidR="007F2BF5" w:rsidRPr="007F2BF5">
        <w:rPr>
          <w:sz w:val="16"/>
        </w:rPr>
        <w:t>9 And there are cases where that has happened. For example, the Treasury Department once relied on a provision in the United States Code that did not reflect an amendment, so the agency's regulation imposed a requirement on taxpayers that *548 was not in the current statute. The I.R.S. tried to collect, based on the regulation, but the court went back to the Statutes at Large and held for the taxpayer.10</w:t>
      </w:r>
    </w:p>
    <w:p w14:paraId="361BF7E7" w14:textId="7E057088" w:rsidR="007F2BF5" w:rsidRPr="007F2BF5" w:rsidRDefault="00DC0BE0" w:rsidP="007F2BF5">
      <w:pPr>
        <w:rPr>
          <w:sz w:val="16"/>
        </w:rPr>
      </w:pPr>
      <w:r w:rsidRPr="00DC0BE0">
        <w:rPr>
          <w:sz w:val="12"/>
        </w:rPr>
        <w:t>¶</w:t>
      </w:r>
      <w:r w:rsidR="007F2BF5" w:rsidRPr="007F2BF5">
        <w:rPr>
          <w:sz w:val="16"/>
        </w:rPr>
        <w:t xml:space="preserve">10 </w:t>
      </w:r>
      <w:r w:rsidR="007F2BF5" w:rsidRPr="007F2BF5">
        <w:rPr>
          <w:rStyle w:val="Emphasis"/>
        </w:rPr>
        <w:t>An</w:t>
      </w:r>
      <w:r w:rsidR="007F2BF5" w:rsidRPr="007F2BF5">
        <w:rPr>
          <w:sz w:val="16"/>
        </w:rPr>
        <w:t xml:space="preserve">other </w:t>
      </w:r>
      <w:r w:rsidR="007F2BF5" w:rsidRPr="007F2BF5">
        <w:rPr>
          <w:rStyle w:val="Emphasis"/>
        </w:rPr>
        <w:t>example</w:t>
      </w:r>
      <w:r w:rsidR="007F2BF5" w:rsidRPr="007F2BF5">
        <w:rPr>
          <w:sz w:val="16"/>
        </w:rPr>
        <w:t xml:space="preserve">, while harder to explain, </w:t>
      </w:r>
      <w:r w:rsidR="007F2BF5" w:rsidRPr="007F2BF5">
        <w:rPr>
          <w:rStyle w:val="StyleUnderline"/>
        </w:rPr>
        <w:t>illustrates some of the</w:t>
      </w:r>
      <w:r w:rsidR="007F2BF5" w:rsidRPr="007F2BF5">
        <w:rPr>
          <w:sz w:val="16"/>
        </w:rPr>
        <w:t xml:space="preserve"> </w:t>
      </w:r>
      <w:r w:rsidR="007F2BF5" w:rsidRPr="007F2BF5">
        <w:rPr>
          <w:rStyle w:val="Emphasis"/>
        </w:rPr>
        <w:t>benefits</w:t>
      </w:r>
      <w:r w:rsidR="007F2BF5" w:rsidRPr="007F2BF5">
        <w:rPr>
          <w:sz w:val="16"/>
        </w:rPr>
        <w:t xml:space="preserve"> </w:t>
      </w:r>
      <w:r w:rsidR="007F2BF5" w:rsidRPr="007F2BF5">
        <w:rPr>
          <w:rStyle w:val="StyleUnderline"/>
        </w:rPr>
        <w:t>and</w:t>
      </w:r>
      <w:r w:rsidR="007F2BF5" w:rsidRPr="007F2BF5">
        <w:rPr>
          <w:sz w:val="16"/>
        </w:rPr>
        <w:t xml:space="preserve"> </w:t>
      </w:r>
      <w:r w:rsidR="007F2BF5" w:rsidRPr="007F2BF5">
        <w:rPr>
          <w:rStyle w:val="Emphasis"/>
        </w:rPr>
        <w:t>hazards</w:t>
      </w:r>
      <w:r w:rsidR="007F2BF5" w:rsidRPr="007F2BF5">
        <w:rPr>
          <w:sz w:val="16"/>
        </w:rPr>
        <w:t xml:space="preserve"> </w:t>
      </w:r>
      <w:r w:rsidR="007F2BF5" w:rsidRPr="007F2BF5">
        <w:rPr>
          <w:rStyle w:val="StyleUnderline"/>
        </w:rPr>
        <w:t xml:space="preserve">of codification. </w:t>
      </w:r>
      <w:r w:rsidR="007F2BF5" w:rsidRPr="007F2BF5">
        <w:rPr>
          <w:rStyle w:val="Emphasis"/>
        </w:rPr>
        <w:t>Section 4 of the Clayton Act</w:t>
      </w:r>
      <w:r w:rsidR="007F2BF5" w:rsidRPr="007F2BF5">
        <w:rPr>
          <w:sz w:val="16"/>
        </w:rPr>
        <w:t xml:space="preserve"> </w:t>
      </w:r>
      <w:r w:rsidR="007F2BF5" w:rsidRPr="007F2BF5">
        <w:rPr>
          <w:rStyle w:val="StyleUnderline"/>
        </w:rPr>
        <w:t xml:space="preserve">creates a private cause of action--with </w:t>
      </w:r>
      <w:r w:rsidR="007F2BF5" w:rsidRPr="007F2BF5">
        <w:rPr>
          <w:rStyle w:val="Emphasis"/>
        </w:rPr>
        <w:t>treble damages</w:t>
      </w:r>
      <w:r w:rsidR="007F2BF5" w:rsidRPr="007F2BF5">
        <w:rPr>
          <w:rStyle w:val="StyleUnderline"/>
        </w:rPr>
        <w:t xml:space="preserve">--for “any person who shall be injured in his business or property by reason of anything forbidden in the </w:t>
      </w:r>
      <w:r w:rsidR="007F2BF5" w:rsidRPr="007F2BF5">
        <w:rPr>
          <w:rStyle w:val="Emphasis"/>
        </w:rPr>
        <w:t>antitrust laws</w:t>
      </w:r>
      <w:r w:rsidR="007F2BF5" w:rsidRPr="007F2BF5">
        <w:rPr>
          <w:sz w:val="16"/>
        </w:rPr>
        <w:t xml:space="preserve"> ....”11 In the 1934 United States Code, that section was codified in title 15, section 15 (as it is still, with amendments).</w:t>
      </w:r>
    </w:p>
    <w:p w14:paraId="6A021EAD" w14:textId="7037EF9C" w:rsidR="007F2BF5" w:rsidRPr="007F2BF5" w:rsidRDefault="00DC0BE0" w:rsidP="007F2BF5">
      <w:pPr>
        <w:rPr>
          <w:sz w:val="16"/>
        </w:rPr>
      </w:pPr>
      <w:r w:rsidRPr="00DC0BE0">
        <w:rPr>
          <w:sz w:val="12"/>
        </w:rPr>
        <w:t>¶</w:t>
      </w:r>
      <w:r w:rsidR="007F2BF5" w:rsidRPr="007F2BF5">
        <w:rPr>
          <w:sz w:val="16"/>
        </w:rPr>
        <w:t xml:space="preserve">11 </w:t>
      </w:r>
      <w:r w:rsidR="007F2BF5" w:rsidRPr="007F2BF5">
        <w:rPr>
          <w:rStyle w:val="StyleUnderline"/>
        </w:rPr>
        <w:t>What laws are</w:t>
      </w:r>
      <w:r w:rsidR="007F2BF5" w:rsidRPr="007F2BF5">
        <w:rPr>
          <w:sz w:val="16"/>
        </w:rPr>
        <w:t xml:space="preserve"> </w:t>
      </w:r>
      <w:r w:rsidR="007F2BF5" w:rsidRPr="007F2BF5">
        <w:rPr>
          <w:rStyle w:val="Emphasis"/>
        </w:rPr>
        <w:t>“the antitrust laws”?</w:t>
      </w:r>
      <w:r w:rsidR="007F2BF5" w:rsidRPr="007F2BF5">
        <w:rPr>
          <w:sz w:val="16"/>
        </w:rPr>
        <w:t xml:space="preserve"> </w:t>
      </w:r>
      <w:r w:rsidR="007F2BF5" w:rsidRPr="007F2BF5">
        <w:rPr>
          <w:rStyle w:val="StyleUnderline"/>
        </w:rPr>
        <w:t xml:space="preserve">They're listed in </w:t>
      </w:r>
      <w:r w:rsidR="007F2BF5" w:rsidRPr="007F2BF5">
        <w:rPr>
          <w:rStyle w:val="Emphasis"/>
        </w:rPr>
        <w:t>section 1 of the Clayton Act</w:t>
      </w:r>
      <w:r w:rsidR="007F2BF5" w:rsidRPr="007F2BF5">
        <w:rPr>
          <w:sz w:val="16"/>
        </w:rPr>
        <w:t>:</w:t>
      </w:r>
    </w:p>
    <w:p w14:paraId="6E5FB0CE" w14:textId="77777777" w:rsidR="007F2BF5" w:rsidRPr="007F2BF5" w:rsidRDefault="007F2BF5" w:rsidP="007F2BF5">
      <w:pPr>
        <w:ind w:left="720"/>
        <w:rPr>
          <w:sz w:val="16"/>
        </w:rPr>
      </w:pPr>
      <w:r w:rsidRPr="007F2BF5">
        <w:rPr>
          <w:sz w:val="16"/>
        </w:rPr>
        <w:t>“[A]</w:t>
      </w:r>
      <w:proofErr w:type="spellStart"/>
      <w:r w:rsidRPr="007F2BF5">
        <w:rPr>
          <w:sz w:val="16"/>
        </w:rPr>
        <w:t>ntitrust</w:t>
      </w:r>
      <w:proofErr w:type="spellEnd"/>
      <w:r w:rsidRPr="007F2BF5">
        <w:rPr>
          <w:sz w:val="16"/>
        </w:rPr>
        <w:t xml:space="preserve"> laws,” as used herein, includes the Act entitled “An Act to protect trade and commerce against unlawful restraints and monopolies,” approved July second, eighteen hundred and ninety; sections seventy-three to seventy-seven, inclusive, of an Act entitled “An Act to reduce taxation, to provide revenue for the Government, and for other purposes,” of August twenty-seventh, eighteen hundred and ninety-four; an Act entitled “An Act to amend sections seventy-three and seventy-six of the Act of August twenty-seventh, eighteen hundred and ninety-four, entitled ‘An Act to reduce taxation, to provide revenue for the Government, and for other purposes,”’ approved February twelfth, nineteen hundred and thirteen; and also this Act.12</w:t>
      </w:r>
    </w:p>
    <w:p w14:paraId="680EC67F" w14:textId="77777777" w:rsidR="007F2BF5" w:rsidRPr="007F2BF5" w:rsidRDefault="007F2BF5" w:rsidP="007F2BF5">
      <w:pPr>
        <w:rPr>
          <w:sz w:val="16"/>
        </w:rPr>
      </w:pPr>
      <w:r w:rsidRPr="007F2BF5">
        <w:rPr>
          <w:rStyle w:val="StyleUnderline"/>
        </w:rPr>
        <w:t>In the</w:t>
      </w:r>
      <w:r w:rsidRPr="007F2BF5">
        <w:rPr>
          <w:sz w:val="16"/>
        </w:rPr>
        <w:t xml:space="preserve"> 1934 </w:t>
      </w:r>
      <w:r w:rsidRPr="007F2BF5">
        <w:rPr>
          <w:rStyle w:val="Emphasis"/>
        </w:rPr>
        <w:t>U</w:t>
      </w:r>
      <w:r w:rsidRPr="007F2BF5">
        <w:rPr>
          <w:sz w:val="16"/>
        </w:rPr>
        <w:t xml:space="preserve">nited </w:t>
      </w:r>
      <w:r w:rsidRPr="007F2BF5">
        <w:rPr>
          <w:rStyle w:val="Emphasis"/>
        </w:rPr>
        <w:t>S</w:t>
      </w:r>
      <w:r w:rsidRPr="007F2BF5">
        <w:rPr>
          <w:sz w:val="16"/>
        </w:rPr>
        <w:t xml:space="preserve">tates </w:t>
      </w:r>
      <w:r w:rsidRPr="007F2BF5">
        <w:rPr>
          <w:rStyle w:val="Emphasis"/>
        </w:rPr>
        <w:t>Code</w:t>
      </w:r>
      <w:r w:rsidRPr="007F2BF5">
        <w:rPr>
          <w:rStyle w:val="StyleUnderline"/>
        </w:rPr>
        <w:t>, this definition</w:t>
      </w:r>
      <w:r w:rsidRPr="007F2BF5">
        <w:rPr>
          <w:sz w:val="16"/>
        </w:rPr>
        <w:t xml:space="preserve"> </w:t>
      </w:r>
      <w:r w:rsidRPr="007F2BF5">
        <w:rPr>
          <w:rStyle w:val="Emphasis"/>
        </w:rPr>
        <w:t>appeared</w:t>
      </w:r>
      <w:r w:rsidRPr="007F2BF5">
        <w:rPr>
          <w:sz w:val="16"/>
        </w:rPr>
        <w:t xml:space="preserve"> in title 15, section 12 </w:t>
      </w:r>
      <w:r w:rsidRPr="007F2BF5">
        <w:rPr>
          <w:rStyle w:val="StyleUnderline"/>
        </w:rPr>
        <w:t>as: “‘Antitrust laws'</w:t>
      </w:r>
      <w:r w:rsidRPr="007F2BF5">
        <w:rPr>
          <w:sz w:val="16"/>
        </w:rPr>
        <w:t xml:space="preserve">, as used in sections 12 to 27, inclusive, of this chapter, </w:t>
      </w:r>
      <w:r w:rsidRPr="007F2BF5">
        <w:rPr>
          <w:rStyle w:val="StyleUnderline"/>
        </w:rPr>
        <w:t>includes</w:t>
      </w:r>
      <w:r w:rsidRPr="007F2BF5">
        <w:rPr>
          <w:sz w:val="16"/>
        </w:rPr>
        <w:t xml:space="preserve"> </w:t>
      </w:r>
      <w:r w:rsidRPr="007F2BF5">
        <w:rPr>
          <w:rStyle w:val="Emphasis"/>
        </w:rPr>
        <w:t>sections 1 to 27</w:t>
      </w:r>
      <w:r w:rsidRPr="007F2BF5">
        <w:rPr>
          <w:sz w:val="16"/>
        </w:rPr>
        <w:t xml:space="preserve">, inclusive, </w:t>
      </w:r>
      <w:r w:rsidRPr="007F2BF5">
        <w:rPr>
          <w:rStyle w:val="Emphasis"/>
        </w:rPr>
        <w:t>of this chapter</w:t>
      </w:r>
      <w:r w:rsidRPr="007F2BF5">
        <w:rPr>
          <w:sz w:val="16"/>
        </w:rPr>
        <w:t xml:space="preserve">.” Right there </w:t>
      </w:r>
      <w:r w:rsidRPr="007F2BF5">
        <w:rPr>
          <w:rStyle w:val="StyleUnderline"/>
        </w:rPr>
        <w:t xml:space="preserve">you can see an </w:t>
      </w:r>
      <w:r w:rsidRPr="007F2BF5">
        <w:rPr>
          <w:rStyle w:val="Emphasis"/>
        </w:rPr>
        <w:t>advantage</w:t>
      </w:r>
      <w:r w:rsidRPr="007F2BF5">
        <w:rPr>
          <w:rStyle w:val="StyleUnderline"/>
        </w:rPr>
        <w:t xml:space="preserve"> of codification: the definition in the code is </w:t>
      </w:r>
      <w:r w:rsidRPr="007F2BF5">
        <w:rPr>
          <w:rStyle w:val="Emphasis"/>
        </w:rPr>
        <w:t>much easier to read</w:t>
      </w:r>
      <w:r w:rsidRPr="007F2BF5">
        <w:rPr>
          <w:sz w:val="16"/>
        </w:rPr>
        <w:t xml:space="preserve"> than the one in the session law, isn't it?13</w:t>
      </w:r>
    </w:p>
    <w:p w14:paraId="19E1D320" w14:textId="16114967" w:rsidR="007F2BF5" w:rsidRPr="007F2BF5" w:rsidRDefault="00DC0BE0" w:rsidP="007F2BF5">
      <w:pPr>
        <w:rPr>
          <w:sz w:val="16"/>
        </w:rPr>
      </w:pPr>
      <w:r w:rsidRPr="00DC0BE0">
        <w:rPr>
          <w:sz w:val="12"/>
        </w:rPr>
        <w:t>¶</w:t>
      </w:r>
      <w:r w:rsidR="007F2BF5" w:rsidRPr="007F2BF5">
        <w:rPr>
          <w:sz w:val="16"/>
        </w:rPr>
        <w:t>12 In 1936, section 1 of the Robinson-Patman Act14 explicitly amended section 2 of the Clayton Act, codified at 15 U.S.C. § 13.15 The other three sections of the Robinson-Patman Act did not explicitly amend the Clayton Act, but they were codified nearby, in new sections 13a, 13b, and 13c. The 1940 United States Code (and later editions) did not change the definition of “antitrust laws.”</w:t>
      </w:r>
    </w:p>
    <w:p w14:paraId="076D3610" w14:textId="3182CFFD" w:rsidR="007F2BF5" w:rsidRDefault="00DC0BE0" w:rsidP="007F2BF5">
      <w:pPr>
        <w:rPr>
          <w:sz w:val="16"/>
        </w:rPr>
      </w:pPr>
      <w:r w:rsidRPr="00DC0BE0">
        <w:rPr>
          <w:sz w:val="12"/>
        </w:rPr>
        <w:t>¶</w:t>
      </w:r>
      <w:r w:rsidR="007F2BF5" w:rsidRPr="007F2BF5">
        <w:rPr>
          <w:sz w:val="16"/>
        </w:rPr>
        <w:t xml:space="preserve">13 In the 1950s, some plaintiffs sued for treble damages under section 3 of the Robinson-Patman Act. Would that be allowed? </w:t>
      </w:r>
      <w:r w:rsidR="007F2BF5" w:rsidRPr="007F2BF5">
        <w:rPr>
          <w:rStyle w:val="StyleUnderline"/>
        </w:rPr>
        <w:t xml:space="preserve">On the one hand, the </w:t>
      </w:r>
      <w:r w:rsidR="007F2BF5" w:rsidRPr="007F2BF5">
        <w:rPr>
          <w:rStyle w:val="Emphasis"/>
        </w:rPr>
        <w:t>R</w:t>
      </w:r>
      <w:r w:rsidR="007F2BF5" w:rsidRPr="007F2BF5">
        <w:rPr>
          <w:rStyle w:val="StyleUnderline"/>
        </w:rPr>
        <w:t>obinson-</w:t>
      </w:r>
      <w:r w:rsidR="007F2BF5" w:rsidRPr="007F2BF5">
        <w:rPr>
          <w:rStyle w:val="Emphasis"/>
        </w:rPr>
        <w:t>P</w:t>
      </w:r>
      <w:r w:rsidR="007F2BF5" w:rsidRPr="007F2BF5">
        <w:rPr>
          <w:rStyle w:val="StyleUnderline"/>
        </w:rPr>
        <w:t xml:space="preserve">atman </w:t>
      </w:r>
      <w:r w:rsidR="007F2BF5" w:rsidRPr="007F2BF5">
        <w:rPr>
          <w:rStyle w:val="Emphasis"/>
        </w:rPr>
        <w:t>A</w:t>
      </w:r>
      <w:r w:rsidR="007F2BF5" w:rsidRPr="007F2BF5">
        <w:rPr>
          <w:rStyle w:val="StyleUnderline"/>
        </w:rPr>
        <w:t xml:space="preserve">ct was </w:t>
      </w:r>
      <w:r w:rsidR="007F2BF5" w:rsidRPr="007F2BF5">
        <w:rPr>
          <w:rStyle w:val="Emphasis"/>
        </w:rPr>
        <w:t>codified</w:t>
      </w:r>
      <w:r w:rsidR="007F2BF5" w:rsidRPr="007F2BF5">
        <w:rPr>
          <w:rStyle w:val="StyleUnderline"/>
        </w:rPr>
        <w:t xml:space="preserve"> within the range for “antitrust laws”</w:t>
      </w:r>
      <w:r w:rsidR="007F2BF5" w:rsidRPr="007F2BF5">
        <w:rPr>
          <w:sz w:val="16"/>
        </w:rPr>
        <w:t xml:space="preserve"> listed in 15 U.S.C. § 12. </w:t>
      </w:r>
      <w:r w:rsidR="007F2BF5" w:rsidRPr="007F2BF5">
        <w:rPr>
          <w:rStyle w:val="StyleUnderline"/>
        </w:rPr>
        <w:t xml:space="preserve">On the other hand, </w:t>
      </w:r>
      <w:r w:rsidR="007F2BF5" w:rsidRPr="007F2BF5">
        <w:rPr>
          <w:rStyle w:val="Emphasis"/>
        </w:rPr>
        <w:t>section 3</w:t>
      </w:r>
      <w:r w:rsidR="007F2BF5" w:rsidRPr="007F2BF5">
        <w:rPr>
          <w:sz w:val="16"/>
        </w:rPr>
        <w:t xml:space="preserve"> of the Robinson-Patman Act </w:t>
      </w:r>
      <w:r w:rsidR="007F2BF5" w:rsidRPr="007F2BF5">
        <w:rPr>
          <w:rStyle w:val="Emphasis"/>
        </w:rPr>
        <w:t>isn't listed in the definition</w:t>
      </w:r>
      <w:r w:rsidR="007F2BF5" w:rsidRPr="007F2BF5">
        <w:rPr>
          <w:sz w:val="16"/>
        </w:rPr>
        <w:t xml:space="preserve"> of “antitrust laws” </w:t>
      </w:r>
      <w:r w:rsidR="007F2BF5" w:rsidRPr="007F2BF5">
        <w:rPr>
          <w:rStyle w:val="StyleUnderline"/>
        </w:rPr>
        <w:t xml:space="preserve">in the </w:t>
      </w:r>
      <w:r w:rsidR="007F2BF5" w:rsidRPr="007F2BF5">
        <w:rPr>
          <w:rStyle w:val="Emphasis"/>
        </w:rPr>
        <w:t>Clayton Act</w:t>
      </w:r>
      <w:r w:rsidR="007F2BF5" w:rsidRPr="007F2BF5">
        <w:rPr>
          <w:sz w:val="16"/>
        </w:rPr>
        <w:t xml:space="preserve">. (It was passed later, so how could it be?) </w:t>
      </w:r>
      <w:r w:rsidR="007F2BF5" w:rsidRPr="007F2BF5">
        <w:rPr>
          <w:rStyle w:val="StyleUnderline"/>
        </w:rPr>
        <w:t xml:space="preserve">The </w:t>
      </w:r>
      <w:r w:rsidR="007F2BF5" w:rsidRPr="007F2BF5">
        <w:rPr>
          <w:rStyle w:val="Emphasis"/>
        </w:rPr>
        <w:t>Supreme Court</w:t>
      </w:r>
      <w:r w:rsidR="007F2BF5" w:rsidRPr="007F2BF5">
        <w:rPr>
          <w:rStyle w:val="StyleUnderline"/>
        </w:rPr>
        <w:t xml:space="preserve"> said that the</w:t>
      </w:r>
      <w:r w:rsidR="007F2BF5" w:rsidRPr="007F2BF5">
        <w:rPr>
          <w:sz w:val="16"/>
        </w:rPr>
        <w:t xml:space="preserve"> location of </w:t>
      </w:r>
      <w:r w:rsidR="007F2BF5" w:rsidRPr="007F2BF5">
        <w:rPr>
          <w:rStyle w:val="StyleUnderline"/>
        </w:rPr>
        <w:t xml:space="preserve">the </w:t>
      </w:r>
      <w:r w:rsidR="007F2BF5" w:rsidRPr="007F2BF5">
        <w:rPr>
          <w:rStyle w:val="Emphasis"/>
        </w:rPr>
        <w:t>codified sections</w:t>
      </w:r>
      <w:r w:rsidR="007F2BF5" w:rsidRPr="007F2BF5">
        <w:rPr>
          <w:rStyle w:val="StyleUnderline"/>
        </w:rPr>
        <w:t xml:space="preserve"> did </w:t>
      </w:r>
      <w:r w:rsidR="007F2BF5" w:rsidRPr="007F2BF5">
        <w:rPr>
          <w:rStyle w:val="Emphasis"/>
        </w:rPr>
        <w:t>not</w:t>
      </w:r>
      <w:r w:rsidR="007F2BF5" w:rsidRPr="007F2BF5">
        <w:rPr>
          <w:rStyle w:val="StyleUnderline"/>
        </w:rPr>
        <w:t xml:space="preserve"> make them </w:t>
      </w:r>
      <w:r w:rsidR="007F2BF5" w:rsidRPr="007F2BF5">
        <w:rPr>
          <w:rStyle w:val="Emphasis"/>
        </w:rPr>
        <w:t>part of the “antitrust laws”:</w:t>
      </w:r>
      <w:r w:rsidR="007F2BF5" w:rsidRPr="007F2BF5">
        <w:rPr>
          <w:sz w:val="16"/>
        </w:rPr>
        <w:t xml:space="preserve"> “[T]he 1940 codification was a palpable error. Moreover, this codification seems to us ... to be manifestly inconsistent with the Robinson-Patman Act, a</w:t>
      </w:r>
      <w:r w:rsidR="007F2BF5">
        <w:rPr>
          <w:sz w:val="16"/>
        </w:rPr>
        <w:t xml:space="preserve">nd in such circumstances </w:t>
      </w:r>
      <w:r w:rsidR="007F2BF5">
        <w:rPr>
          <w:rStyle w:val="StyleUnderline"/>
        </w:rPr>
        <w:t>Congress</w:t>
      </w:r>
      <w:r w:rsidR="007F2BF5">
        <w:rPr>
          <w:sz w:val="16"/>
        </w:rPr>
        <w:t xml:space="preserve"> has </w:t>
      </w:r>
      <w:r w:rsidR="007F2BF5">
        <w:rPr>
          <w:rStyle w:val="Emphasis"/>
        </w:rPr>
        <w:t>specifically</w:t>
      </w:r>
      <w:r w:rsidR="007F2BF5">
        <w:rPr>
          <w:sz w:val="16"/>
        </w:rPr>
        <w:t xml:space="preserve"> *549 </w:t>
      </w:r>
      <w:r w:rsidR="007F2BF5">
        <w:rPr>
          <w:rStyle w:val="Emphasis"/>
        </w:rPr>
        <w:t>provided</w:t>
      </w:r>
      <w:r w:rsidR="007F2BF5">
        <w:rPr>
          <w:sz w:val="16"/>
        </w:rPr>
        <w:t xml:space="preserve"> </w:t>
      </w:r>
      <w:r w:rsidR="007F2BF5">
        <w:rPr>
          <w:rStyle w:val="StyleUnderline"/>
        </w:rPr>
        <w:t>that the</w:t>
      </w:r>
      <w:r w:rsidR="007F2BF5">
        <w:rPr>
          <w:sz w:val="16"/>
        </w:rPr>
        <w:t xml:space="preserve"> </w:t>
      </w:r>
      <w:r w:rsidR="007F2BF5">
        <w:rPr>
          <w:rStyle w:val="Emphasis"/>
        </w:rPr>
        <w:t>underlying statute</w:t>
      </w:r>
      <w:r w:rsidR="007F2BF5">
        <w:rPr>
          <w:sz w:val="16"/>
        </w:rPr>
        <w:t xml:space="preserve"> </w:t>
      </w:r>
      <w:r w:rsidR="007F2BF5">
        <w:rPr>
          <w:rStyle w:val="StyleUnderline"/>
        </w:rPr>
        <w:t>must prevail</w:t>
      </w:r>
      <w:r w:rsidR="007F2BF5">
        <w:rPr>
          <w:sz w:val="16"/>
        </w:rPr>
        <w:t xml:space="preserve">.”16 </w:t>
      </w:r>
      <w:r w:rsidR="007F2BF5" w:rsidRPr="00274997">
        <w:rPr>
          <w:rStyle w:val="StyleUnderline"/>
          <w:highlight w:val="yellow"/>
        </w:rPr>
        <w:t>While we</w:t>
      </w:r>
      <w:r w:rsidR="007F2BF5" w:rsidRPr="007B4ADF">
        <w:rPr>
          <w:rStyle w:val="StyleUnderline"/>
          <w:highlight w:val="yellow"/>
        </w:rPr>
        <w:t xml:space="preserve"> </w:t>
      </w:r>
      <w:r w:rsidR="007F2BF5" w:rsidRPr="00274997">
        <w:rPr>
          <w:rStyle w:val="Emphasis"/>
          <w:highlight w:val="yellow"/>
        </w:rPr>
        <w:t>think</w:t>
      </w:r>
      <w:r w:rsidR="007F2BF5" w:rsidRPr="007B4ADF">
        <w:rPr>
          <w:rStyle w:val="StyleUnderline"/>
          <w:highlight w:val="yellow"/>
        </w:rPr>
        <w:t xml:space="preserve"> </w:t>
      </w:r>
      <w:r w:rsidR="007F2BF5" w:rsidRPr="00274997">
        <w:rPr>
          <w:rStyle w:val="StyleUnderline"/>
          <w:highlight w:val="yellow"/>
        </w:rPr>
        <w:t>of</w:t>
      </w:r>
      <w:r w:rsidR="007F2BF5">
        <w:rPr>
          <w:rStyle w:val="StyleUnderline"/>
        </w:rPr>
        <w:t xml:space="preserve"> the</w:t>
      </w:r>
      <w:r w:rsidR="007F2BF5">
        <w:rPr>
          <w:sz w:val="16"/>
        </w:rPr>
        <w:t xml:space="preserve"> </w:t>
      </w:r>
      <w:r w:rsidR="007F2BF5">
        <w:rPr>
          <w:rStyle w:val="Emphasis"/>
        </w:rPr>
        <w:t>U</w:t>
      </w:r>
      <w:r w:rsidR="007F2BF5">
        <w:rPr>
          <w:sz w:val="16"/>
        </w:rPr>
        <w:t xml:space="preserve">nited </w:t>
      </w:r>
      <w:r w:rsidR="007F2BF5">
        <w:rPr>
          <w:rStyle w:val="Emphasis"/>
        </w:rPr>
        <w:t>S</w:t>
      </w:r>
      <w:r w:rsidR="007F2BF5">
        <w:rPr>
          <w:sz w:val="16"/>
        </w:rPr>
        <w:t xml:space="preserve">tates </w:t>
      </w:r>
      <w:r w:rsidR="007F2BF5" w:rsidRPr="00274997">
        <w:rPr>
          <w:rStyle w:val="Emphasis"/>
          <w:highlight w:val="yellow"/>
        </w:rPr>
        <w:t>Code</w:t>
      </w:r>
      <w:r w:rsidR="007F2BF5" w:rsidRPr="007B4ADF">
        <w:rPr>
          <w:rStyle w:val="StyleUnderline"/>
          <w:highlight w:val="yellow"/>
        </w:rPr>
        <w:t xml:space="preserve"> </w:t>
      </w:r>
      <w:r w:rsidR="007F2BF5" w:rsidRPr="00274997">
        <w:rPr>
          <w:rStyle w:val="StyleUnderline"/>
          <w:highlight w:val="yellow"/>
        </w:rPr>
        <w:t>as</w:t>
      </w:r>
      <w:r w:rsidR="007F2BF5" w:rsidRPr="007B4ADF">
        <w:rPr>
          <w:rStyle w:val="StyleUnderline"/>
          <w:highlight w:val="yellow"/>
        </w:rPr>
        <w:t xml:space="preserve"> </w:t>
      </w:r>
      <w:r w:rsidR="007F2BF5" w:rsidRPr="00274997">
        <w:rPr>
          <w:rStyle w:val="Emphasis"/>
          <w:highlight w:val="yellow"/>
        </w:rPr>
        <w:t>law</w:t>
      </w:r>
      <w:r w:rsidR="007F2BF5" w:rsidRPr="00274997">
        <w:rPr>
          <w:rStyle w:val="StyleUnderline"/>
          <w:highlight w:val="yellow"/>
        </w:rPr>
        <w:t>, Congress did</w:t>
      </w:r>
      <w:r w:rsidR="007F2BF5" w:rsidRPr="007B4ADF">
        <w:rPr>
          <w:rStyle w:val="StyleUnderline"/>
          <w:highlight w:val="yellow"/>
        </w:rPr>
        <w:t xml:space="preserve"> </w:t>
      </w:r>
      <w:r w:rsidR="007F2BF5" w:rsidRPr="00274997">
        <w:rPr>
          <w:rStyle w:val="Emphasis"/>
          <w:highlight w:val="yellow"/>
        </w:rPr>
        <w:t>not vote on</w:t>
      </w:r>
      <w:r w:rsidR="007F2BF5" w:rsidRPr="007B4ADF">
        <w:rPr>
          <w:rStyle w:val="StyleUnderline"/>
          <w:highlight w:val="yellow"/>
        </w:rPr>
        <w:t xml:space="preserve"> </w:t>
      </w:r>
      <w:r w:rsidR="007F2BF5" w:rsidRPr="00274997">
        <w:rPr>
          <w:rStyle w:val="StyleUnderline"/>
          <w:highlight w:val="yellow"/>
        </w:rPr>
        <w:t>and the President</w:t>
      </w:r>
      <w:r w:rsidR="007F2BF5" w:rsidRPr="007B4ADF">
        <w:rPr>
          <w:rStyle w:val="StyleUnderline"/>
          <w:highlight w:val="yellow"/>
        </w:rPr>
        <w:t xml:space="preserve"> </w:t>
      </w:r>
      <w:r w:rsidR="007F2BF5" w:rsidRPr="00274997">
        <w:rPr>
          <w:rStyle w:val="Emphasis"/>
          <w:highlight w:val="yellow"/>
        </w:rPr>
        <w:t>did not sign</w:t>
      </w:r>
      <w:r w:rsidR="007F2BF5" w:rsidRPr="007B4ADF">
        <w:rPr>
          <w:rStyle w:val="StyleUnderline"/>
        </w:rPr>
        <w:t xml:space="preserve"> </w:t>
      </w:r>
      <w:r w:rsidR="007F2BF5">
        <w:rPr>
          <w:rStyle w:val="StyleUnderline"/>
        </w:rPr>
        <w:t>the</w:t>
      </w:r>
      <w:r w:rsidR="007F2BF5">
        <w:rPr>
          <w:sz w:val="16"/>
        </w:rPr>
        <w:t xml:space="preserve"> 1940 </w:t>
      </w:r>
      <w:r w:rsidR="007F2BF5" w:rsidRPr="00274997">
        <w:rPr>
          <w:rStyle w:val="Emphasis"/>
          <w:highlight w:val="yellow"/>
        </w:rPr>
        <w:t>U</w:t>
      </w:r>
      <w:r w:rsidR="007F2BF5">
        <w:rPr>
          <w:sz w:val="16"/>
        </w:rPr>
        <w:t xml:space="preserve">nited </w:t>
      </w:r>
      <w:r w:rsidR="007F2BF5" w:rsidRPr="00274997">
        <w:rPr>
          <w:rStyle w:val="Emphasis"/>
          <w:highlight w:val="yellow"/>
        </w:rPr>
        <w:t>S</w:t>
      </w:r>
      <w:r w:rsidR="007F2BF5">
        <w:rPr>
          <w:sz w:val="16"/>
        </w:rPr>
        <w:t xml:space="preserve">tates </w:t>
      </w:r>
      <w:r w:rsidR="007F2BF5" w:rsidRPr="00274997">
        <w:rPr>
          <w:rStyle w:val="Emphasis"/>
          <w:highlight w:val="yellow"/>
        </w:rPr>
        <w:t>Code</w:t>
      </w:r>
      <w:r w:rsidR="007F2BF5">
        <w:rPr>
          <w:sz w:val="16"/>
        </w:rPr>
        <w:t>--so it was necessary to go back to the session laws to see what was enacted.17</w:t>
      </w:r>
    </w:p>
    <w:p w14:paraId="03BFC993" w14:textId="77777777" w:rsidR="007F2BF5" w:rsidRDefault="007F2BF5" w:rsidP="007F2BF5">
      <w:pPr>
        <w:rPr>
          <w:sz w:val="16"/>
        </w:rPr>
      </w:pPr>
      <w:r>
        <w:rPr>
          <w:sz w:val="16"/>
        </w:rPr>
        <w:t>Why Only Prima Facie Evidence?</w:t>
      </w:r>
    </w:p>
    <w:p w14:paraId="6FA4C3FF" w14:textId="6A13C9E9" w:rsidR="007F2BF5" w:rsidRDefault="00DC0BE0" w:rsidP="007F2BF5">
      <w:pPr>
        <w:rPr>
          <w:sz w:val="16"/>
        </w:rPr>
      </w:pPr>
      <w:r w:rsidRPr="00DC0BE0">
        <w:rPr>
          <w:sz w:val="12"/>
        </w:rPr>
        <w:t>¶</w:t>
      </w:r>
      <w:r w:rsidR="007F2BF5">
        <w:rPr>
          <w:sz w:val="16"/>
        </w:rPr>
        <w:t xml:space="preserve">14 Why is the United States Code only prima facie evidence of the laws? The rule could certainly be otherwise. Congress could have said that the United States Code is the definitive statement of the law, without resort to Statutes at Large, as some states do for their codes.18 Why didn't it? The short answer </w:t>
      </w:r>
      <w:proofErr w:type="gramStart"/>
      <w:r w:rsidR="007F2BF5">
        <w:rPr>
          <w:sz w:val="16"/>
        </w:rPr>
        <w:t>is:</w:t>
      </w:r>
      <w:proofErr w:type="gramEnd"/>
      <w:r w:rsidR="007F2BF5">
        <w:rPr>
          <w:sz w:val="16"/>
        </w:rPr>
        <w:t xml:space="preserve"> </w:t>
      </w:r>
      <w:r w:rsidR="007F2BF5">
        <w:rPr>
          <w:rStyle w:val="StyleUnderline"/>
        </w:rPr>
        <w:t>because</w:t>
      </w:r>
      <w:r w:rsidR="007F2BF5">
        <w:rPr>
          <w:sz w:val="16"/>
        </w:rPr>
        <w:t xml:space="preserve"> too many </w:t>
      </w:r>
      <w:r w:rsidR="007F2BF5">
        <w:rPr>
          <w:rStyle w:val="Emphasis"/>
        </w:rPr>
        <w:t>mistakes</w:t>
      </w:r>
      <w:r w:rsidR="007F2BF5">
        <w:rPr>
          <w:sz w:val="16"/>
        </w:rPr>
        <w:t xml:space="preserve"> </w:t>
      </w:r>
      <w:r w:rsidR="007F2BF5">
        <w:rPr>
          <w:rStyle w:val="StyleUnderline"/>
        </w:rPr>
        <w:t>find their way into a project as big as a code of all the laws</w:t>
      </w:r>
      <w:r w:rsidR="007F2BF5">
        <w:rPr>
          <w:sz w:val="16"/>
        </w:rPr>
        <w:t xml:space="preserve"> of the United States. </w:t>
      </w:r>
      <w:r w:rsidR="007F2BF5">
        <w:rPr>
          <w:rStyle w:val="StyleUnderline"/>
        </w:rPr>
        <w:t xml:space="preserve">The Senate </w:t>
      </w:r>
      <w:r w:rsidR="007F2BF5">
        <w:rPr>
          <w:rStyle w:val="Emphasis"/>
        </w:rPr>
        <w:t>insisted that the new code not be binding, just in case</w:t>
      </w:r>
      <w:r w:rsidR="007F2BF5">
        <w:rPr>
          <w:sz w:val="16"/>
        </w:rPr>
        <w:t>.</w:t>
      </w:r>
    </w:p>
    <w:p w14:paraId="1F00054D" w14:textId="77EDCC06" w:rsidR="007F2BF5" w:rsidRPr="000905A4" w:rsidRDefault="000905A4" w:rsidP="007F2BF5">
      <w:pPr>
        <w:pStyle w:val="Heading4"/>
      </w:pPr>
      <w:r>
        <w:t xml:space="preserve">6. That’s true even if there are </w:t>
      </w:r>
      <w:r>
        <w:rPr>
          <w:u w:val="single"/>
        </w:rPr>
        <w:t>citations</w:t>
      </w:r>
      <w:r>
        <w:t xml:space="preserve"> to the Statutes at Large. Code </w:t>
      </w:r>
      <w:r>
        <w:rPr>
          <w:u w:val="single"/>
        </w:rPr>
        <w:t>itself</w:t>
      </w:r>
      <w:r>
        <w:t xml:space="preserve"> is </w:t>
      </w:r>
      <w:r w:rsidRPr="000905A4">
        <w:rPr>
          <w:u w:val="single"/>
        </w:rPr>
        <w:t>not law</w:t>
      </w:r>
      <w:r>
        <w:t xml:space="preserve">. </w:t>
      </w:r>
    </w:p>
    <w:p w14:paraId="5ED81198" w14:textId="77777777" w:rsidR="007F2BF5" w:rsidRDefault="007F2BF5" w:rsidP="007F2BF5">
      <w:r>
        <w:t xml:space="preserve">Tobias A. </w:t>
      </w:r>
      <w:r w:rsidRPr="001420B0">
        <w:rPr>
          <w:rStyle w:val="Style13ptBold"/>
        </w:rPr>
        <w:t>Dorsey 7</w:t>
      </w:r>
      <w:r>
        <w:t xml:space="preserve">, Assistant Counsel in the Office of the Legislative Counsel, U.S. House of Representatives, “Some Reflections on Not Reading the Statutes,” 10 Green Bag 2d 283, Spring 2007, </w:t>
      </w:r>
      <w:proofErr w:type="spellStart"/>
      <w:r>
        <w:t>WestLaw</w:t>
      </w:r>
      <w:proofErr w:type="spellEnd"/>
    </w:p>
    <w:p w14:paraId="2227DE05" w14:textId="77777777" w:rsidR="007F2BF5" w:rsidRPr="00CC1878" w:rsidRDefault="007F2BF5" w:rsidP="007F2BF5">
      <w:pPr>
        <w:rPr>
          <w:sz w:val="16"/>
        </w:rPr>
      </w:pPr>
      <w:r w:rsidRPr="00CC1878">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The irony, however, is that </w:t>
      </w:r>
      <w:r w:rsidRPr="00274997">
        <w:rPr>
          <w:rStyle w:val="StyleUnderline"/>
          <w:highlight w:val="yellow"/>
        </w:rPr>
        <w:t xml:space="preserve">we </w:t>
      </w:r>
      <w:r w:rsidRPr="00274997">
        <w:rPr>
          <w:rStyle w:val="Emphasis"/>
          <w:highlight w:val="yellow"/>
        </w:rPr>
        <w:t xml:space="preserve">no longer </w:t>
      </w:r>
      <w:r w:rsidRPr="007B4ADF">
        <w:rPr>
          <w:rStyle w:val="Emphasis"/>
          <w:highlight w:val="yellow"/>
        </w:rPr>
        <w:t>read</w:t>
      </w:r>
      <w:r w:rsidRPr="007B4ADF">
        <w:rPr>
          <w:rStyle w:val="Emphasis"/>
        </w:rPr>
        <w:t xml:space="preserve"> the </w:t>
      </w:r>
      <w:r w:rsidRPr="00274997">
        <w:rPr>
          <w:rStyle w:val="Emphasis"/>
          <w:highlight w:val="yellow"/>
        </w:rPr>
        <w:t>statutes</w:t>
      </w:r>
      <w:r w:rsidRPr="00CC1878">
        <w:rPr>
          <w:sz w:val="16"/>
        </w:rPr>
        <w:t xml:space="preserve">. Not in the sense that Frankfurter did. </w:t>
      </w:r>
      <w:r w:rsidRPr="00CC1878">
        <w:rPr>
          <w:rStyle w:val="Emphasis"/>
        </w:rPr>
        <w:t>Frankfurter</w:t>
      </w:r>
      <w:r w:rsidRPr="00CC1878">
        <w:rPr>
          <w:sz w:val="16"/>
        </w:rPr>
        <w:t xml:space="preserve"> </w:t>
      </w:r>
      <w:proofErr w:type="gramStart"/>
      <w:r w:rsidRPr="00CC1878">
        <w:rPr>
          <w:rStyle w:val="StyleUnderline"/>
        </w:rPr>
        <w:t>actually</w:t>
      </w:r>
      <w:r w:rsidRPr="00CC1878">
        <w:rPr>
          <w:sz w:val="16"/>
        </w:rPr>
        <w:t xml:space="preserve"> </w:t>
      </w:r>
      <w:r w:rsidRPr="00CC1878">
        <w:rPr>
          <w:rStyle w:val="Emphasis"/>
        </w:rPr>
        <w:t>did</w:t>
      </w:r>
      <w:proofErr w:type="gramEnd"/>
      <w:r w:rsidRPr="00CC1878">
        <w:rPr>
          <w:rStyle w:val="Emphasis"/>
        </w:rPr>
        <w:t xml:space="preserve"> read</w:t>
      </w:r>
      <w:r w:rsidRPr="00CC1878">
        <w:rPr>
          <w:sz w:val="16"/>
        </w:rPr>
        <w:t xml:space="preserve"> the </w:t>
      </w:r>
      <w:r w:rsidRPr="00CC1878">
        <w:rPr>
          <w:rStyle w:val="Emphasis"/>
        </w:rPr>
        <w:t>actual statutes</w:t>
      </w:r>
      <w:r w:rsidRPr="00CC1878">
        <w:rPr>
          <w:sz w:val="16"/>
        </w:rPr>
        <w:t xml:space="preserve">. </w:t>
      </w:r>
      <w:r w:rsidRPr="00CC1878">
        <w:rPr>
          <w:rStyle w:val="StyleUnderline"/>
        </w:rPr>
        <w:t xml:space="preserve">He did not read the United States </w:t>
      </w:r>
      <w:r w:rsidRPr="00CC1878">
        <w:rPr>
          <w:rStyle w:val="Emphasis"/>
        </w:rPr>
        <w:t>Code</w:t>
      </w:r>
      <w:r w:rsidRPr="00CC1878">
        <w:rPr>
          <w:rStyle w:val="StyleUnderline"/>
        </w:rPr>
        <w:t xml:space="preserve">; he read the </w:t>
      </w:r>
      <w:r w:rsidRPr="00CC1878">
        <w:rPr>
          <w:rStyle w:val="Emphasis"/>
        </w:rPr>
        <w:t>Statutes at Large</w:t>
      </w:r>
      <w:r w:rsidRPr="00CC1878">
        <w:rPr>
          <w:sz w:val="16"/>
        </w:rPr>
        <w:t xml:space="preserve">. He jauntily described himself as “one for whom the Statutes at Large constitute his staple reading.”2 </w:t>
      </w:r>
      <w:r w:rsidRPr="00CC1878">
        <w:rPr>
          <w:rStyle w:val="StyleUnderline"/>
        </w:rPr>
        <w:t>Frankfurter</w:t>
      </w:r>
      <w:r w:rsidRPr="00CC1878">
        <w:rPr>
          <w:sz w:val="16"/>
        </w:rPr>
        <w:t xml:space="preserve">, in other words, </w:t>
      </w:r>
      <w:r w:rsidRPr="00CC1878">
        <w:rPr>
          <w:rStyle w:val="StyleUnderline"/>
        </w:rPr>
        <w:t xml:space="preserve">did not read </w:t>
      </w:r>
      <w:r w:rsidRPr="00CC1878">
        <w:rPr>
          <w:rStyle w:val="Emphasis"/>
        </w:rPr>
        <w:t>imitation</w:t>
      </w:r>
      <w:r w:rsidRPr="00CC1878">
        <w:rPr>
          <w:sz w:val="16"/>
        </w:rPr>
        <w:t xml:space="preserve"> </w:t>
      </w:r>
      <w:r w:rsidRPr="00CC1878">
        <w:rPr>
          <w:rStyle w:val="StyleUnderline"/>
        </w:rPr>
        <w:t xml:space="preserve">law; he read </w:t>
      </w:r>
      <w:r w:rsidRPr="00CC1878">
        <w:rPr>
          <w:rStyle w:val="Emphasis"/>
        </w:rPr>
        <w:t>real</w:t>
      </w:r>
      <w:r w:rsidRPr="00CC1878">
        <w:rPr>
          <w:rStyle w:val="StyleUnderline"/>
        </w:rPr>
        <w:t xml:space="preserve"> law.</w:t>
      </w:r>
      <w:r w:rsidRPr="00CC1878">
        <w:rPr>
          <w:sz w:val="16"/>
        </w:rPr>
        <w:t xml:space="preserve"> So did everyone else, </w:t>
      </w:r>
      <w:proofErr w:type="gramStart"/>
      <w:r w:rsidRPr="00CC1878">
        <w:rPr>
          <w:sz w:val="16"/>
        </w:rPr>
        <w:t>in</w:t>
      </w:r>
      <w:proofErr w:type="gramEnd"/>
      <w:r w:rsidRPr="00CC1878">
        <w:rPr>
          <w:sz w:val="16"/>
        </w:rPr>
        <w:t xml:space="preserve"> </w:t>
      </w:r>
      <w:proofErr w:type="gramStart"/>
      <w:r w:rsidRPr="00CC1878">
        <w:rPr>
          <w:sz w:val="16"/>
        </w:rPr>
        <w:t>Frankfurter's day</w:t>
      </w:r>
      <w:proofErr w:type="gramEnd"/>
      <w:r w:rsidRPr="00CC1878">
        <w:rPr>
          <w:sz w:val="16"/>
        </w:rPr>
        <w:t>.</w:t>
      </w:r>
    </w:p>
    <w:p w14:paraId="6E7D2B92" w14:textId="77777777" w:rsidR="007F2BF5" w:rsidRPr="00CC1878" w:rsidRDefault="007F2BF5" w:rsidP="007F2BF5">
      <w:pPr>
        <w:rPr>
          <w:rStyle w:val="Emphasis"/>
        </w:rPr>
      </w:pPr>
      <w:r w:rsidRPr="00CC1878">
        <w:rPr>
          <w:rStyle w:val="Emphasis"/>
        </w:rPr>
        <w:t xml:space="preserve">Nowadays, we don't. </w:t>
      </w:r>
      <w:r w:rsidRPr="00274997">
        <w:rPr>
          <w:rStyle w:val="Emphasis"/>
          <w:highlight w:val="yellow"/>
        </w:rPr>
        <w:t>We read imitation law</w:t>
      </w:r>
      <w:r w:rsidRPr="00CC1878">
        <w:rPr>
          <w:rStyle w:val="StyleUnderline"/>
        </w:rPr>
        <w:t>.</w:t>
      </w:r>
    </w:p>
    <w:p w14:paraId="52FD845D" w14:textId="77777777" w:rsidR="007F2BF5" w:rsidRPr="00CC1878" w:rsidRDefault="007F2BF5" w:rsidP="007F2BF5">
      <w:pPr>
        <w:rPr>
          <w:rStyle w:val="StyleUnderline"/>
        </w:rPr>
      </w:pPr>
      <w:r w:rsidRPr="00CC1878">
        <w:rPr>
          <w:rStyle w:val="StyleUnderline"/>
        </w:rPr>
        <w:t xml:space="preserve">Consider: </w:t>
      </w:r>
      <w:r w:rsidRPr="00274997">
        <w:rPr>
          <w:rStyle w:val="StyleUnderline"/>
          <w:highlight w:val="yellow"/>
        </w:rPr>
        <w:t xml:space="preserve">A text </w:t>
      </w:r>
      <w:r w:rsidRPr="007B4ADF">
        <w:rPr>
          <w:rStyle w:val="StyleUnderline"/>
          <w:highlight w:val="yellow"/>
        </w:rPr>
        <w:t>passes</w:t>
      </w:r>
      <w:r w:rsidRPr="007B4ADF">
        <w:rPr>
          <w:rStyle w:val="StyleUnderline"/>
        </w:rPr>
        <w:t xml:space="preserve"> both houses</w:t>
      </w:r>
      <w:r w:rsidRPr="00CC1878">
        <w:rPr>
          <w:rStyle w:val="StyleUnderline"/>
        </w:rPr>
        <w:t xml:space="preserve"> of </w:t>
      </w:r>
      <w:r w:rsidRPr="007B4ADF">
        <w:rPr>
          <w:rStyle w:val="StyleUnderline"/>
          <w:highlight w:val="yellow"/>
        </w:rPr>
        <w:t>Congress</w:t>
      </w:r>
      <w:r w:rsidRPr="00CC1878">
        <w:rPr>
          <w:rStyle w:val="StyleUnderline"/>
        </w:rPr>
        <w:t xml:space="preserve">. It </w:t>
      </w:r>
      <w:r w:rsidRPr="00274997">
        <w:rPr>
          <w:rStyle w:val="StyleUnderline"/>
          <w:highlight w:val="yellow"/>
        </w:rPr>
        <w:t xml:space="preserve">is </w:t>
      </w:r>
      <w:r w:rsidRPr="007B4ADF">
        <w:rPr>
          <w:rStyle w:val="StyleUnderline"/>
          <w:highlight w:val="yellow"/>
        </w:rPr>
        <w:t>printed</w:t>
      </w:r>
      <w:r w:rsidRPr="007B4ADF">
        <w:rPr>
          <w:rStyle w:val="StyleUnderline"/>
        </w:rPr>
        <w:t xml:space="preserve"> on parchment</w:t>
      </w:r>
      <w:r w:rsidRPr="00CC1878">
        <w:rPr>
          <w:rStyle w:val="StyleUnderline"/>
        </w:rPr>
        <w:t xml:space="preserve"> </w:t>
      </w:r>
      <w:r w:rsidRPr="007B4ADF">
        <w:rPr>
          <w:rStyle w:val="StyleUnderline"/>
        </w:rPr>
        <w:t xml:space="preserve">and </w:t>
      </w:r>
      <w:r w:rsidRPr="007B4ADF">
        <w:rPr>
          <w:rStyle w:val="StyleUnderline"/>
          <w:highlight w:val="yellow"/>
        </w:rPr>
        <w:t xml:space="preserve">presented </w:t>
      </w:r>
      <w:r w:rsidRPr="00274997">
        <w:rPr>
          <w:rStyle w:val="StyleUnderline"/>
          <w:highlight w:val="yellow"/>
        </w:rPr>
        <w:t>to the President</w:t>
      </w:r>
      <w:r w:rsidRPr="00CC1878">
        <w:rPr>
          <w:rStyle w:val="StyleUnderline"/>
        </w:rPr>
        <w:t xml:space="preserve">. If it becomes law, it is </w:t>
      </w:r>
      <w:r w:rsidRPr="00274997">
        <w:rPr>
          <w:rStyle w:val="StyleUnderline"/>
          <w:highlight w:val="yellow"/>
        </w:rPr>
        <w:t xml:space="preserve">sent to </w:t>
      </w:r>
      <w:r w:rsidRPr="007B4ADF">
        <w:rPr>
          <w:rStyle w:val="StyleUnderline"/>
          <w:highlight w:val="yellow"/>
        </w:rPr>
        <w:t>the</w:t>
      </w:r>
      <w:r w:rsidRPr="007B4ADF">
        <w:rPr>
          <w:rStyle w:val="StyleUnderline"/>
        </w:rPr>
        <w:t xml:space="preserve"> National </w:t>
      </w:r>
      <w:r w:rsidRPr="00274997">
        <w:rPr>
          <w:rStyle w:val="StyleUnderline"/>
          <w:highlight w:val="yellow"/>
        </w:rPr>
        <w:t>Archives and preserved</w:t>
      </w:r>
      <w:r w:rsidRPr="00CC1878">
        <w:rPr>
          <w:rStyle w:val="StyleUnderline"/>
        </w:rPr>
        <w:t xml:space="preserve"> there. </w:t>
      </w:r>
      <w:r w:rsidRPr="00274997">
        <w:rPr>
          <w:rStyle w:val="Emphasis"/>
          <w:sz w:val="24"/>
          <w:highlight w:val="yellow"/>
        </w:rPr>
        <w:t>These texts, not</w:t>
      </w:r>
      <w:r w:rsidRPr="00CC1878">
        <w:rPr>
          <w:sz w:val="16"/>
          <w:szCs w:val="24"/>
        </w:rPr>
        <w:t xml:space="preserve"> </w:t>
      </w:r>
      <w:r w:rsidRPr="00CC1878">
        <w:rPr>
          <w:sz w:val="16"/>
        </w:rPr>
        <w:t xml:space="preserve">*284 </w:t>
      </w:r>
      <w:r w:rsidRPr="00274997">
        <w:rPr>
          <w:rStyle w:val="Emphasis"/>
          <w:sz w:val="24"/>
          <w:highlight w:val="yellow"/>
        </w:rPr>
        <w:t>any others, are the “Laws of the U</w:t>
      </w:r>
      <w:r w:rsidRPr="00CC1878">
        <w:rPr>
          <w:rStyle w:val="StyleUnderline"/>
        </w:rPr>
        <w:t xml:space="preserve">nited </w:t>
      </w:r>
      <w:r w:rsidRPr="00274997">
        <w:rPr>
          <w:rStyle w:val="Emphasis"/>
          <w:sz w:val="24"/>
          <w:highlight w:val="yellow"/>
        </w:rPr>
        <w:t>S</w:t>
      </w:r>
      <w:r w:rsidRPr="00CC1878">
        <w:rPr>
          <w:rStyle w:val="StyleUnderline"/>
        </w:rPr>
        <w:t>tates</w:t>
      </w:r>
      <w:r w:rsidRPr="007B4ADF">
        <w:rPr>
          <w:rStyle w:val="Emphasis"/>
          <w:sz w:val="24"/>
          <w:highlight w:val="yellow"/>
        </w:rPr>
        <w:t>”</w:t>
      </w:r>
      <w:r w:rsidRPr="00CC1878">
        <w:rPr>
          <w:sz w:val="16"/>
        </w:rPr>
        <w:t xml:space="preserve"> that form part of the “supreme Law of the Land.”3 </w:t>
      </w:r>
      <w:r w:rsidRPr="00CC1878">
        <w:rPr>
          <w:rStyle w:val="StyleUnderline"/>
        </w:rPr>
        <w:t>They are</w:t>
      </w:r>
      <w:r w:rsidRPr="00CC1878">
        <w:rPr>
          <w:sz w:val="16"/>
        </w:rPr>
        <w:t xml:space="preserve"> session laws, and from the early days we have </w:t>
      </w:r>
      <w:r w:rsidRPr="00274997">
        <w:rPr>
          <w:rStyle w:val="StyleUnderline"/>
          <w:highlight w:val="yellow"/>
        </w:rPr>
        <w:t>published</w:t>
      </w:r>
      <w:r w:rsidRPr="00CC1878">
        <w:rPr>
          <w:sz w:val="16"/>
        </w:rPr>
        <w:t xml:space="preserve"> them </w:t>
      </w:r>
      <w:r w:rsidRPr="00274997">
        <w:rPr>
          <w:rStyle w:val="StyleUnderline"/>
          <w:highlight w:val="yellow"/>
        </w:rPr>
        <w:t>in</w:t>
      </w:r>
      <w:r w:rsidRPr="00CC1878">
        <w:rPr>
          <w:rStyle w:val="StyleUnderline"/>
        </w:rPr>
        <w:t xml:space="preserve"> a set of books called </w:t>
      </w:r>
      <w:r w:rsidRPr="00274997">
        <w:rPr>
          <w:rStyle w:val="StyleUnderline"/>
          <w:highlight w:val="yellow"/>
        </w:rPr>
        <w:t>the</w:t>
      </w:r>
      <w:r w:rsidRPr="00CC1878">
        <w:rPr>
          <w:rStyle w:val="StyleUnderline"/>
        </w:rPr>
        <w:t xml:space="preserve"> United States </w:t>
      </w:r>
      <w:r w:rsidRPr="00274997">
        <w:rPr>
          <w:rStyle w:val="Emphasis"/>
          <w:highlight w:val="yellow"/>
        </w:rPr>
        <w:t>Statutes at Large</w:t>
      </w:r>
      <w:r w:rsidRPr="00CC1878">
        <w:rPr>
          <w:rStyle w:val="StyleUnderline"/>
        </w:rPr>
        <w:t>.</w:t>
      </w:r>
    </w:p>
    <w:p w14:paraId="62CBB515" w14:textId="77777777" w:rsidR="007F2BF5" w:rsidRPr="00CC1878" w:rsidRDefault="007F2BF5" w:rsidP="007F2BF5">
      <w:pPr>
        <w:rPr>
          <w:sz w:val="16"/>
        </w:rPr>
      </w:pPr>
      <w:r w:rsidRPr="00274997">
        <w:rPr>
          <w:rStyle w:val="StyleUnderline"/>
          <w:highlight w:val="yellow"/>
        </w:rPr>
        <w:t>We</w:t>
      </w:r>
      <w:r w:rsidRPr="00274997">
        <w:rPr>
          <w:sz w:val="16"/>
          <w:highlight w:val="yellow"/>
        </w:rPr>
        <w:t xml:space="preserve"> </w:t>
      </w:r>
      <w:r w:rsidRPr="00274997">
        <w:rPr>
          <w:rStyle w:val="Emphasis"/>
          <w:sz w:val="24"/>
          <w:highlight w:val="yellow"/>
        </w:rPr>
        <w:t xml:space="preserve">do not </w:t>
      </w:r>
      <w:r w:rsidRPr="007B4ADF">
        <w:rPr>
          <w:rStyle w:val="Emphasis"/>
          <w:sz w:val="24"/>
          <w:highlight w:val="yellow"/>
        </w:rPr>
        <w:t>read them anymore</w:t>
      </w:r>
      <w:r w:rsidRPr="00CC1878">
        <w:rPr>
          <w:rStyle w:val="StyleUnderline"/>
        </w:rPr>
        <w:t>. We</w:t>
      </w:r>
      <w:r w:rsidRPr="00CC1878">
        <w:rPr>
          <w:sz w:val="16"/>
        </w:rPr>
        <w:t xml:space="preserve"> </w:t>
      </w:r>
      <w:r w:rsidRPr="00CC1878">
        <w:rPr>
          <w:rStyle w:val="Emphasis"/>
        </w:rPr>
        <w:t>do not cite</w:t>
      </w:r>
      <w:r w:rsidRPr="00CC1878">
        <w:rPr>
          <w:sz w:val="16"/>
        </w:rPr>
        <w:t xml:space="preserve"> to </w:t>
      </w:r>
      <w:r w:rsidRPr="00CC1878">
        <w:rPr>
          <w:rStyle w:val="Emphasis"/>
        </w:rPr>
        <w:t>them</w:t>
      </w:r>
      <w:r w:rsidRPr="00CC1878">
        <w:rPr>
          <w:rStyle w:val="StyleUnderline"/>
        </w:rPr>
        <w:t xml:space="preserve">, we </w:t>
      </w:r>
      <w:r w:rsidRPr="00CC1878">
        <w:rPr>
          <w:rStyle w:val="Emphasis"/>
        </w:rPr>
        <w:t>do not quote</w:t>
      </w:r>
      <w:r w:rsidRPr="00CC1878">
        <w:rPr>
          <w:sz w:val="16"/>
        </w:rPr>
        <w:t xml:space="preserve"> from </w:t>
      </w:r>
      <w:r w:rsidRPr="00CC1878">
        <w:rPr>
          <w:rStyle w:val="Emphasis"/>
        </w:rPr>
        <w:t>them</w:t>
      </w:r>
      <w:r w:rsidRPr="00CC1878">
        <w:rPr>
          <w:rStyle w:val="StyleUnderline"/>
        </w:rPr>
        <w:t>, and</w:t>
      </w:r>
      <w:r w:rsidRPr="00CC1878">
        <w:rPr>
          <w:sz w:val="16"/>
        </w:rPr>
        <w:t>--the most recent development--</w:t>
      </w:r>
      <w:r w:rsidRPr="00CC1878">
        <w:rPr>
          <w:rStyle w:val="StyleUnderline"/>
        </w:rPr>
        <w:t>we</w:t>
      </w:r>
      <w:r w:rsidRPr="00CC1878">
        <w:rPr>
          <w:sz w:val="16"/>
        </w:rPr>
        <w:t xml:space="preserve"> </w:t>
      </w:r>
      <w:r w:rsidRPr="007B4ADF">
        <w:rPr>
          <w:rStyle w:val="Emphasis"/>
          <w:highlight w:val="yellow"/>
        </w:rPr>
        <w:t xml:space="preserve">do not use </w:t>
      </w:r>
      <w:r w:rsidRPr="00274997">
        <w:rPr>
          <w:rStyle w:val="Emphasis"/>
          <w:highlight w:val="yellow"/>
        </w:rPr>
        <w:t>them in</w:t>
      </w:r>
      <w:r w:rsidRPr="00CC1878">
        <w:rPr>
          <w:rStyle w:val="Emphasis"/>
        </w:rPr>
        <w:t xml:space="preserve"> statutory </w:t>
      </w:r>
      <w:r w:rsidRPr="00274997">
        <w:rPr>
          <w:rStyle w:val="Emphasis"/>
          <w:highlight w:val="yellow"/>
        </w:rPr>
        <w:t>interpretation</w:t>
      </w:r>
      <w:r w:rsidRPr="00CC1878">
        <w:rPr>
          <w:sz w:val="16"/>
        </w:rPr>
        <w:t>.</w:t>
      </w:r>
    </w:p>
    <w:p w14:paraId="3BEEC38A" w14:textId="77777777" w:rsidR="007F2BF5" w:rsidRPr="00CC1878" w:rsidRDefault="007F2BF5" w:rsidP="007F2BF5">
      <w:pPr>
        <w:rPr>
          <w:rStyle w:val="Emphasis"/>
        </w:rPr>
      </w:pPr>
      <w:r w:rsidRPr="00CC1878">
        <w:rPr>
          <w:sz w:val="16"/>
        </w:rPr>
        <w:t xml:space="preserve">We do not like </w:t>
      </w:r>
      <w:r w:rsidRPr="00CC1878">
        <w:rPr>
          <w:rStyle w:val="StyleUnderline"/>
        </w:rPr>
        <w:t>to read session laws</w:t>
      </w:r>
      <w:r w:rsidRPr="00CC1878">
        <w:rPr>
          <w:sz w:val="16"/>
        </w:rPr>
        <w:t xml:space="preserve">, of course. It </w:t>
      </w:r>
      <w:r w:rsidRPr="00CC1878">
        <w:rPr>
          <w:rStyle w:val="StyleUnderline"/>
        </w:rPr>
        <w:t xml:space="preserve">can be </w:t>
      </w:r>
      <w:r w:rsidRPr="00CC1878">
        <w:rPr>
          <w:rStyle w:val="Emphasis"/>
        </w:rPr>
        <w:t>tough going</w:t>
      </w:r>
      <w:r w:rsidRPr="00CC1878">
        <w:rPr>
          <w:sz w:val="16"/>
        </w:rPr>
        <w:t xml:space="preserve">. “Many laws on which lawmakers are asked to vote are not in fact readable, </w:t>
      </w:r>
      <w:proofErr w:type="gramStart"/>
      <w:r w:rsidRPr="00CC1878">
        <w:rPr>
          <w:rStyle w:val="StyleUnderline"/>
        </w:rPr>
        <w:t>consisting</w:t>
      </w:r>
      <w:proofErr w:type="gramEnd"/>
      <w:r w:rsidRPr="00CC1878">
        <w:rPr>
          <w:rStyle w:val="StyleUnderline"/>
        </w:rPr>
        <w:t xml:space="preserve"> as they do of a </w:t>
      </w:r>
      <w:r w:rsidRPr="00CC1878">
        <w:rPr>
          <w:rStyle w:val="Emphasis"/>
        </w:rPr>
        <w:t>string of amendments</w:t>
      </w:r>
      <w:r w:rsidRPr="00CC1878">
        <w:rPr>
          <w:sz w:val="16"/>
        </w:rPr>
        <w:t xml:space="preserve"> to existing laws, </w:t>
      </w:r>
      <w:r w:rsidRPr="00CC1878">
        <w:rPr>
          <w:rStyle w:val="StyleUnderline"/>
        </w:rPr>
        <w:t>changing three words in subsection 5 of section 2 of article 7 of something already on the books.”</w:t>
      </w:r>
      <w:r w:rsidRPr="00CC1878">
        <w:rPr>
          <w:sz w:val="16"/>
        </w:rPr>
        <w:t xml:space="preserve">4 </w:t>
      </w:r>
      <w:r w:rsidRPr="00CC1878">
        <w:rPr>
          <w:rStyle w:val="Emphasis"/>
        </w:rPr>
        <w:t>Who wants to read that?</w:t>
      </w:r>
    </w:p>
    <w:p w14:paraId="51D067F6" w14:textId="77777777" w:rsidR="007F2BF5" w:rsidRPr="00CC1878" w:rsidRDefault="007F2BF5" w:rsidP="007F2BF5">
      <w:pPr>
        <w:rPr>
          <w:rStyle w:val="Emphasis"/>
        </w:rPr>
      </w:pPr>
      <w:proofErr w:type="gramStart"/>
      <w:r w:rsidRPr="00CC1878">
        <w:rPr>
          <w:rStyle w:val="StyleUnderline"/>
        </w:rPr>
        <w:t>So</w:t>
      </w:r>
      <w:proofErr w:type="gramEnd"/>
      <w:r w:rsidRPr="00CC1878">
        <w:rPr>
          <w:rStyle w:val="StyleUnderline"/>
        </w:rPr>
        <w:t xml:space="preserve"> </w:t>
      </w:r>
      <w:r w:rsidRPr="00274997">
        <w:rPr>
          <w:rStyle w:val="StyleUnderline"/>
          <w:highlight w:val="yellow"/>
        </w:rPr>
        <w:t>we read</w:t>
      </w:r>
      <w:r w:rsidRPr="00CC1878">
        <w:rPr>
          <w:sz w:val="16"/>
        </w:rPr>
        <w:t xml:space="preserve"> the </w:t>
      </w:r>
      <w:r w:rsidRPr="007B4ADF">
        <w:rPr>
          <w:rStyle w:val="Emphasis"/>
        </w:rPr>
        <w:t>U</w:t>
      </w:r>
      <w:r w:rsidRPr="007B4ADF">
        <w:rPr>
          <w:rStyle w:val="StyleUnderline"/>
        </w:rPr>
        <w:t xml:space="preserve">nited </w:t>
      </w:r>
      <w:r w:rsidRPr="007B4ADF">
        <w:rPr>
          <w:rStyle w:val="Emphasis"/>
        </w:rPr>
        <w:t>S</w:t>
      </w:r>
      <w:r w:rsidRPr="007B4ADF">
        <w:rPr>
          <w:rStyle w:val="StyleUnderline"/>
        </w:rPr>
        <w:t>tates</w:t>
      </w:r>
      <w:r w:rsidRPr="00CC1878">
        <w:rPr>
          <w:rStyle w:val="StyleUnderline"/>
        </w:rPr>
        <w:t xml:space="preserve"> </w:t>
      </w:r>
      <w:r w:rsidRPr="00274997">
        <w:rPr>
          <w:rStyle w:val="Emphasis"/>
          <w:highlight w:val="yellow"/>
        </w:rPr>
        <w:t>Code instead</w:t>
      </w:r>
      <w:r w:rsidRPr="00CC1878">
        <w:rPr>
          <w:sz w:val="16"/>
        </w:rPr>
        <w:t>. The Code is--no disrespect intended--</w:t>
      </w:r>
      <w:proofErr w:type="gramStart"/>
      <w:r w:rsidRPr="00CC1878">
        <w:rPr>
          <w:sz w:val="16"/>
        </w:rPr>
        <w:t>a Frankenstein's</w:t>
      </w:r>
      <w:proofErr w:type="gramEnd"/>
      <w:r w:rsidRPr="00CC1878">
        <w:rPr>
          <w:sz w:val="16"/>
        </w:rPr>
        <w:t xml:space="preserve"> monster of session laws. The Code is made by taking the session laws, hacking them to pieces, rearranging them, and stitching them back together in a way that gives them false life. Many pieces are altered, and many others are thrown away. </w:t>
      </w:r>
      <w:r w:rsidRPr="00CC1878">
        <w:rPr>
          <w:rStyle w:val="StyleUnderline"/>
        </w:rPr>
        <w:t>The result is</w:t>
      </w:r>
      <w:r w:rsidRPr="00CC1878">
        <w:rPr>
          <w:sz w:val="16"/>
        </w:rPr>
        <w:t xml:space="preserve"> something like </w:t>
      </w:r>
      <w:r w:rsidRPr="00274997">
        <w:rPr>
          <w:rStyle w:val="StyleUnderline"/>
          <w:highlight w:val="yellow"/>
        </w:rPr>
        <w:t xml:space="preserve">a </w:t>
      </w:r>
      <w:r w:rsidRPr="00274997">
        <w:rPr>
          <w:rStyle w:val="Emphasis"/>
          <w:highlight w:val="yellow"/>
        </w:rPr>
        <w:t>Cliffs Notes guide</w:t>
      </w:r>
      <w:r w:rsidRPr="00274997">
        <w:rPr>
          <w:sz w:val="16"/>
          <w:highlight w:val="yellow"/>
        </w:rPr>
        <w:t xml:space="preserve"> </w:t>
      </w:r>
      <w:r w:rsidRPr="00274997">
        <w:rPr>
          <w:rStyle w:val="StyleUnderline"/>
          <w:highlight w:val="yellow"/>
        </w:rPr>
        <w:t>to</w:t>
      </w:r>
      <w:r w:rsidRPr="00CC1878">
        <w:rPr>
          <w:rStyle w:val="StyleUnderline"/>
        </w:rPr>
        <w:t xml:space="preserve"> the </w:t>
      </w:r>
      <w:r w:rsidRPr="00274997">
        <w:rPr>
          <w:rStyle w:val="StyleUnderline"/>
          <w:highlight w:val="yellow"/>
        </w:rPr>
        <w:t>real law</w:t>
      </w:r>
      <w:r w:rsidRPr="00ED47D1">
        <w:rPr>
          <w:rStyle w:val="StyleUnderline"/>
        </w:rPr>
        <w:t xml:space="preserve">. That </w:t>
      </w:r>
      <w:r w:rsidRPr="00274997">
        <w:rPr>
          <w:rStyle w:val="StyleUnderline"/>
          <w:highlight w:val="yellow"/>
        </w:rPr>
        <w:t xml:space="preserve">is </w:t>
      </w:r>
      <w:r w:rsidRPr="00274997">
        <w:rPr>
          <w:rStyle w:val="Emphasis"/>
          <w:highlight w:val="yellow"/>
        </w:rPr>
        <w:t>all</w:t>
      </w:r>
      <w:r w:rsidRPr="00CC1878">
        <w:rPr>
          <w:rStyle w:val="Emphasis"/>
        </w:rPr>
        <w:t xml:space="preserve"> the Code is, and that is all </w:t>
      </w:r>
      <w:r w:rsidRPr="00274997">
        <w:rPr>
          <w:rStyle w:val="Emphasis"/>
          <w:highlight w:val="yellow"/>
        </w:rPr>
        <w:t>it is supposed to be.</w:t>
      </w:r>
    </w:p>
    <w:p w14:paraId="4331389C" w14:textId="77777777" w:rsidR="007F2BF5" w:rsidRPr="00CC1878" w:rsidRDefault="007F2BF5" w:rsidP="007F2BF5">
      <w:pPr>
        <w:rPr>
          <w:sz w:val="16"/>
        </w:rPr>
      </w:pPr>
      <w:r w:rsidRPr="00CC1878">
        <w:rPr>
          <w:sz w:val="16"/>
        </w:rPr>
        <w:t xml:space="preserve">The Code is prepared by the Office of the Law Revision Counsel, which operates under the supervision of the Committee on the Judiciary of the House of Representatives. The head of that office in </w:t>
      </w:r>
      <w:proofErr w:type="gramStart"/>
      <w:r w:rsidRPr="00CC1878">
        <w:rPr>
          <w:sz w:val="16"/>
        </w:rPr>
        <w:t>Frankfurter's day</w:t>
      </w:r>
      <w:proofErr w:type="gramEnd"/>
      <w:r w:rsidRPr="00CC1878">
        <w:rPr>
          <w:sz w:val="16"/>
        </w:rPr>
        <w:t>, Dr. Charles Zinn, explained that the Code organizes the session laws “so that you will be able to find them with less trouble than you would have by referring only to the Statutes at Large.”5 The Code is not law; it is a law locator, and a very useful one.</w:t>
      </w:r>
    </w:p>
    <w:p w14:paraId="52559642" w14:textId="77777777" w:rsidR="007F2BF5" w:rsidRPr="00CC1878" w:rsidRDefault="007F2BF5" w:rsidP="007F2BF5">
      <w:pPr>
        <w:rPr>
          <w:sz w:val="16"/>
        </w:rPr>
      </w:pPr>
      <w:r w:rsidRPr="00CC1878">
        <w:rPr>
          <w:sz w:val="16"/>
        </w:rPr>
        <w:t xml:space="preserve">The Code is at its most useful when one session law has been amended by another: “[T]o </w:t>
      </w:r>
      <w:proofErr w:type="gramStart"/>
      <w:r w:rsidRPr="00CC1878">
        <w:rPr>
          <w:sz w:val="16"/>
        </w:rPr>
        <w:t>find</w:t>
      </w:r>
      <w:proofErr w:type="gramEnd"/>
      <w:r w:rsidRPr="00CC1878">
        <w:rPr>
          <w:sz w:val="16"/>
        </w:rPr>
        <w:t xml:space="preserve">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87236CC" w14:textId="77777777" w:rsidR="007F2BF5" w:rsidRPr="00CC1878" w:rsidRDefault="007F2BF5" w:rsidP="007F2BF5">
      <w:pPr>
        <w:rPr>
          <w:sz w:val="16"/>
        </w:rPr>
      </w:pPr>
      <w:r w:rsidRPr="00CC1878">
        <w:rPr>
          <w:sz w:val="16"/>
        </w:rPr>
        <w:t xml:space="preserve">The Code can also be useful when one </w:t>
      </w:r>
      <w:proofErr w:type="gramStart"/>
      <w:r w:rsidRPr="00CC1878">
        <w:rPr>
          <w:sz w:val="16"/>
        </w:rPr>
        <w:t>session</w:t>
      </w:r>
      <w:proofErr w:type="gramEnd"/>
      <w:r w:rsidRPr="00CC1878">
        <w:rPr>
          <w:sz w:val="16"/>
        </w:rPr>
        <w:t xml:space="preserve">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0ACFB44" w14:textId="77777777" w:rsidR="007F2BF5" w:rsidRPr="00CC1878" w:rsidRDefault="007F2BF5" w:rsidP="007F2BF5">
      <w:pPr>
        <w:rPr>
          <w:sz w:val="16"/>
        </w:rPr>
      </w:pPr>
      <w:r w:rsidRPr="00CC1878">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57301A4C" w14:textId="77777777" w:rsidR="007F2BF5" w:rsidRPr="00CC1878" w:rsidRDefault="007F2BF5" w:rsidP="007F2BF5">
      <w:pPr>
        <w:rPr>
          <w:sz w:val="16"/>
        </w:rPr>
      </w:pPr>
      <w:r w:rsidRPr="00CC1878">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6B6DB118" w14:textId="77777777" w:rsidR="007F2BF5" w:rsidRPr="00CC1878" w:rsidRDefault="007F2BF5" w:rsidP="007F2BF5">
      <w:pPr>
        <w:ind w:left="720"/>
        <w:rPr>
          <w:sz w:val="16"/>
        </w:rPr>
      </w:pPr>
      <w:r w:rsidRPr="00CC1878">
        <w:rPr>
          <w:sz w:val="16"/>
        </w:rPr>
        <w:t>... the provisions of section 1303 of the Revenue Act of 1918 shall have no further applicability of any kind to the Speaker or to any committee, officer, employee, or property of the House of Representatives.</w:t>
      </w:r>
    </w:p>
    <w:p w14:paraId="6A2FDD9A" w14:textId="77777777" w:rsidR="007F2BF5" w:rsidRPr="00CC1878" w:rsidRDefault="007F2BF5" w:rsidP="007F2BF5">
      <w:pPr>
        <w:rPr>
          <w:sz w:val="16"/>
        </w:rPr>
      </w:pPr>
      <w:r w:rsidRPr="00CC1878">
        <w:rPr>
          <w:sz w:val="16"/>
        </w:rPr>
        <w:t>How does the Code show this? By rewriting 1303(a) holistically and placing it in two sections, 2 U.S.C. 271 and 272:</w:t>
      </w:r>
    </w:p>
    <w:p w14:paraId="49554EC3" w14:textId="77777777" w:rsidR="007F2BF5" w:rsidRPr="00CC1878" w:rsidRDefault="007F2BF5" w:rsidP="007F2BF5">
      <w:pPr>
        <w:ind w:left="720"/>
        <w:rPr>
          <w:sz w:val="16"/>
        </w:rPr>
      </w:pPr>
      <w:r w:rsidRPr="00CC1878">
        <w:rPr>
          <w:sz w:val="16"/>
        </w:rPr>
        <w:t>§ 271. Establishment</w:t>
      </w:r>
    </w:p>
    <w:p w14:paraId="68BB654E" w14:textId="77777777" w:rsidR="007F2BF5" w:rsidRPr="00CC1878" w:rsidRDefault="007F2BF5" w:rsidP="007F2BF5">
      <w:pPr>
        <w:ind w:left="720"/>
        <w:rPr>
          <w:sz w:val="16"/>
        </w:rPr>
      </w:pPr>
      <w:r w:rsidRPr="00CC1878">
        <w:rPr>
          <w:sz w:val="16"/>
        </w:rPr>
        <w:t>There shall be in the Senate an office to be known as the Office of the Legislative Counsel, and to be under *286 the direction of the Legislative Counsel of the Senate.</w:t>
      </w:r>
    </w:p>
    <w:p w14:paraId="782A52B3" w14:textId="77777777" w:rsidR="007F2BF5" w:rsidRPr="00CC1878" w:rsidRDefault="007F2BF5" w:rsidP="007F2BF5">
      <w:pPr>
        <w:ind w:left="720"/>
        <w:rPr>
          <w:sz w:val="16"/>
        </w:rPr>
      </w:pPr>
      <w:r w:rsidRPr="00CC1878">
        <w:rPr>
          <w:sz w:val="16"/>
        </w:rPr>
        <w:t>§ 272. Legislative Counsel</w:t>
      </w:r>
    </w:p>
    <w:p w14:paraId="0AB3966A" w14:textId="77777777" w:rsidR="007F2BF5" w:rsidRPr="00CC1878" w:rsidRDefault="007F2BF5" w:rsidP="007F2BF5">
      <w:pPr>
        <w:ind w:left="720"/>
        <w:rPr>
          <w:sz w:val="16"/>
        </w:rPr>
      </w:pPr>
      <w:r w:rsidRPr="00CC1878">
        <w:rPr>
          <w:sz w:val="16"/>
        </w:rPr>
        <w:t>The Legislative Counsel shall be appointed by the President pro tempore of the Senate, without reference to political affiliations and solely on the ground of fitness to perform the duties of the office.</w:t>
      </w:r>
    </w:p>
    <w:p w14:paraId="269E1DE0" w14:textId="77777777" w:rsidR="007F2BF5" w:rsidRPr="00CC1878" w:rsidRDefault="007F2BF5" w:rsidP="007F2BF5">
      <w:pPr>
        <w:rPr>
          <w:sz w:val="16"/>
        </w:rPr>
      </w:pPr>
      <w:r w:rsidRPr="00CC1878">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1AECEB26" w14:textId="77777777" w:rsidR="007F2BF5" w:rsidRPr="00CC1878" w:rsidRDefault="007F2BF5" w:rsidP="007F2BF5">
      <w:pPr>
        <w:rPr>
          <w:sz w:val="16"/>
        </w:rPr>
      </w:pPr>
      <w:proofErr w:type="gramStart"/>
      <w:r w:rsidRPr="00CC1878">
        <w:rPr>
          <w:sz w:val="16"/>
        </w:rPr>
        <w:t>So</w:t>
      </w:r>
      <w:proofErr w:type="gramEnd"/>
      <w:r w:rsidRPr="00CC1878">
        <w:rPr>
          <w:sz w:val="16"/>
        </w:rPr>
        <w:t xml:space="preserve"> the single clean text of 271 and 272 tells us all we need to know--for our garden-variety legal hack work. For statutory interpretation it is useless, even misleading.</w:t>
      </w:r>
    </w:p>
    <w:p w14:paraId="0E05E34E" w14:textId="77777777" w:rsidR="007F2BF5" w:rsidRPr="00CC1878" w:rsidRDefault="007F2BF5" w:rsidP="007F2BF5">
      <w:pPr>
        <w:rPr>
          <w:sz w:val="16"/>
        </w:rPr>
      </w:pPr>
      <w:r w:rsidRPr="00CC1878">
        <w:rPr>
          <w:sz w:val="16"/>
        </w:rPr>
        <w:t>Preparing these single clean Code texts--the faithfully ministerial ones, the aggressively holistic ones, and the many varieties in between--and placing them in the Code is called “classification,” and classification is “a matter of opinion and judgment.”</w:t>
      </w:r>
      <w:proofErr w:type="gramStart"/>
      <w:r w:rsidRPr="00CC1878">
        <w:rPr>
          <w:sz w:val="16"/>
        </w:rPr>
        <w:t>7</w:t>
      </w:r>
      <w:proofErr w:type="gramEnd"/>
    </w:p>
    <w:p w14:paraId="12EDDA4A" w14:textId="77777777" w:rsidR="007F2BF5" w:rsidRPr="00CC1878" w:rsidRDefault="007F2BF5" w:rsidP="007F2BF5">
      <w:pPr>
        <w:rPr>
          <w:sz w:val="16"/>
        </w:rPr>
      </w:pPr>
      <w:r w:rsidRPr="00CC1878">
        <w:rPr>
          <w:sz w:val="16"/>
        </w:rPr>
        <w:t xml:space="preserve">When we remember this, we are fine. </w:t>
      </w:r>
      <w:r w:rsidRPr="00CC1878">
        <w:rPr>
          <w:rStyle w:val="StyleUnderline"/>
        </w:rPr>
        <w:t xml:space="preserve">The </w:t>
      </w:r>
      <w:r w:rsidRPr="007B4ADF">
        <w:rPr>
          <w:rStyle w:val="StyleUnderline"/>
        </w:rPr>
        <w:t xml:space="preserve">Code is </w:t>
      </w:r>
      <w:r w:rsidRPr="00274997">
        <w:rPr>
          <w:rStyle w:val="Emphasis"/>
          <w:highlight w:val="yellow"/>
        </w:rPr>
        <w:t>just</w:t>
      </w:r>
      <w:r w:rsidRPr="00274997">
        <w:rPr>
          <w:rStyle w:val="StyleUnderline"/>
          <w:highlight w:val="yellow"/>
        </w:rPr>
        <w:t xml:space="preserve"> the “</w:t>
      </w:r>
      <w:r w:rsidRPr="00274997">
        <w:rPr>
          <w:rStyle w:val="Emphasis"/>
          <w:highlight w:val="yellow"/>
        </w:rPr>
        <w:t>opinion</w:t>
      </w:r>
      <w:r w:rsidRPr="00CC1878">
        <w:rPr>
          <w:rStyle w:val="Emphasis"/>
        </w:rPr>
        <w:t xml:space="preserve"> and judgment</w:t>
      </w:r>
      <w:r w:rsidRPr="00CC1878">
        <w:rPr>
          <w:rStyle w:val="StyleUnderline"/>
        </w:rPr>
        <w:t xml:space="preserve">” </w:t>
      </w:r>
      <w:r w:rsidRPr="00274997">
        <w:rPr>
          <w:rStyle w:val="StyleUnderline"/>
          <w:highlight w:val="yellow"/>
        </w:rPr>
        <w:t xml:space="preserve">of </w:t>
      </w:r>
      <w:r w:rsidRPr="00274997">
        <w:rPr>
          <w:rStyle w:val="Emphasis"/>
          <w:highlight w:val="yellow"/>
        </w:rPr>
        <w:t>one House office</w:t>
      </w:r>
      <w:r w:rsidRPr="00CC1878">
        <w:rPr>
          <w:sz w:val="16"/>
        </w:rPr>
        <w:t xml:space="preserve">. Ultimately, as Abner </w:t>
      </w:r>
      <w:proofErr w:type="spellStart"/>
      <w:r w:rsidRPr="00CC1878">
        <w:rPr>
          <w:sz w:val="16"/>
        </w:rPr>
        <w:t>Mikva</w:t>
      </w:r>
      <w:proofErr w:type="spellEnd"/>
      <w:r w:rsidRPr="00CC1878">
        <w:rPr>
          <w:sz w:val="16"/>
        </w:rPr>
        <w:t xml:space="preserve"> reminded us, “</w:t>
      </w:r>
      <w:r w:rsidRPr="00CC1878">
        <w:rPr>
          <w:rStyle w:val="StyleUnderline"/>
        </w:rPr>
        <w:t xml:space="preserve">it is for the </w:t>
      </w:r>
      <w:r w:rsidRPr="00CC1878">
        <w:rPr>
          <w:rStyle w:val="Emphasis"/>
        </w:rPr>
        <w:t>courts</w:t>
      </w:r>
      <w:r w:rsidRPr="00CC1878">
        <w:rPr>
          <w:sz w:val="16"/>
        </w:rPr>
        <w:t xml:space="preserve"> </w:t>
      </w:r>
      <w:r w:rsidRPr="00CC1878">
        <w:rPr>
          <w:rStyle w:val="StyleUnderline"/>
        </w:rPr>
        <w:t>to find the meaning of all these statutes</w:t>
      </w:r>
      <w:r w:rsidRPr="00CC1878">
        <w:rPr>
          <w:sz w:val="16"/>
        </w:rPr>
        <w:t>, all the amendments to those statutes, and all the amendments to the amendments.”</w:t>
      </w:r>
      <w:proofErr w:type="gramStart"/>
      <w:r w:rsidRPr="00CC1878">
        <w:rPr>
          <w:sz w:val="16"/>
        </w:rPr>
        <w:t>8</w:t>
      </w:r>
      <w:proofErr w:type="gramEnd"/>
    </w:p>
    <w:p w14:paraId="49DC1024" w14:textId="77777777" w:rsidR="007F2BF5" w:rsidRPr="00CC1878" w:rsidRDefault="007F2BF5" w:rsidP="007F2BF5">
      <w:pPr>
        <w:rPr>
          <w:sz w:val="16"/>
        </w:rPr>
      </w:pPr>
      <w:r w:rsidRPr="00CC1878">
        <w:rPr>
          <w:rStyle w:val="StyleUnderline"/>
        </w:rPr>
        <w:t>The Code is only “</w:t>
      </w:r>
      <w:r w:rsidRPr="00CC1878">
        <w:rPr>
          <w:rStyle w:val="Emphasis"/>
        </w:rPr>
        <w:t>prima facie</w:t>
      </w:r>
      <w:r w:rsidRPr="00CC1878">
        <w:rPr>
          <w:rStyle w:val="StyleUnderline"/>
        </w:rPr>
        <w:t>” evidence</w:t>
      </w:r>
      <w:r w:rsidRPr="00CC1878">
        <w:rPr>
          <w:sz w:val="16"/>
        </w:rPr>
        <w:t xml:space="preserve"> </w:t>
      </w:r>
      <w:r w:rsidRPr="00CC1878">
        <w:rPr>
          <w:rStyle w:val="StyleUnderline"/>
        </w:rPr>
        <w:t>of the law</w:t>
      </w:r>
      <w:r w:rsidRPr="00CC1878">
        <w:rPr>
          <w:sz w:val="16"/>
        </w:rPr>
        <w:t xml:space="preserve">,9 </w:t>
      </w:r>
      <w:r w:rsidRPr="00CC1878">
        <w:rPr>
          <w:rStyle w:val="StyleUnderline"/>
        </w:rPr>
        <w:t xml:space="preserve">while the </w:t>
      </w:r>
      <w:r w:rsidRPr="00CC1878">
        <w:rPr>
          <w:rStyle w:val="Emphasis"/>
        </w:rPr>
        <w:t>Statutes at Large</w:t>
      </w:r>
      <w:r w:rsidRPr="00CC1878">
        <w:rPr>
          <w:rStyle w:val="StyleUnderline"/>
        </w:rPr>
        <w:t xml:space="preserve"> is “</w:t>
      </w:r>
      <w:r w:rsidRPr="00CC1878">
        <w:rPr>
          <w:rStyle w:val="Emphasis"/>
        </w:rPr>
        <w:t>legal</w:t>
      </w:r>
      <w:r w:rsidRPr="00CC1878">
        <w:rPr>
          <w:rStyle w:val="StyleUnderline"/>
        </w:rPr>
        <w:t>” evidence,</w:t>
      </w:r>
      <w:r w:rsidRPr="00CC1878">
        <w:rPr>
          <w:sz w:val="16"/>
        </w:rPr>
        <w:t xml:space="preserve">10 </w:t>
      </w:r>
      <w:r w:rsidRPr="00CC1878">
        <w:rPr>
          <w:rStyle w:val="StyleUnderline"/>
        </w:rPr>
        <w:t>and “the</w:t>
      </w:r>
      <w:r w:rsidRPr="00CC1878">
        <w:rPr>
          <w:sz w:val="16"/>
        </w:rPr>
        <w:t xml:space="preserve"> </w:t>
      </w:r>
      <w:r w:rsidRPr="00CC1878">
        <w:rPr>
          <w:rStyle w:val="Emphasis"/>
        </w:rPr>
        <w:t>very meaning</w:t>
      </w:r>
      <w:r w:rsidRPr="00CC1878">
        <w:rPr>
          <w:sz w:val="16"/>
        </w:rPr>
        <w:t xml:space="preserve"> </w:t>
      </w:r>
      <w:r w:rsidRPr="00CC1878">
        <w:rPr>
          <w:rStyle w:val="StyleUnderline"/>
        </w:rPr>
        <w:t>of</w:t>
      </w:r>
      <w:r w:rsidRPr="00CC1878">
        <w:rPr>
          <w:sz w:val="16"/>
        </w:rPr>
        <w:t xml:space="preserve"> *287 </w:t>
      </w:r>
      <w:r w:rsidRPr="00CC1878">
        <w:rPr>
          <w:rStyle w:val="Emphasis"/>
        </w:rPr>
        <w:t>‘prima facie’</w:t>
      </w:r>
      <w:r w:rsidRPr="00CC1878">
        <w:rPr>
          <w:sz w:val="16"/>
        </w:rPr>
        <w:t xml:space="preserve"> </w:t>
      </w:r>
      <w:r w:rsidRPr="00CC1878">
        <w:rPr>
          <w:rStyle w:val="StyleUnderline"/>
        </w:rPr>
        <w:t>is that the Code</w:t>
      </w:r>
      <w:r w:rsidRPr="00CC1878">
        <w:rPr>
          <w:sz w:val="16"/>
        </w:rPr>
        <w:t xml:space="preserve"> </w:t>
      </w:r>
      <w:r w:rsidRPr="00CC1878">
        <w:rPr>
          <w:rStyle w:val="Emphasis"/>
        </w:rPr>
        <w:t>cannot prevail</w:t>
      </w:r>
      <w:r w:rsidRPr="00CC1878">
        <w:rPr>
          <w:sz w:val="16"/>
        </w:rPr>
        <w:t xml:space="preserve"> over the Statutes at Large </w:t>
      </w:r>
      <w:r w:rsidRPr="00CC1878">
        <w:rPr>
          <w:rStyle w:val="StyleUnderline"/>
        </w:rPr>
        <w:t>when the two are</w:t>
      </w:r>
      <w:r w:rsidRPr="00CC1878">
        <w:rPr>
          <w:sz w:val="16"/>
        </w:rPr>
        <w:t xml:space="preserve"> </w:t>
      </w:r>
      <w:r w:rsidRPr="00CC1878">
        <w:rPr>
          <w:rStyle w:val="Emphasis"/>
        </w:rPr>
        <w:t>inconsistent</w:t>
      </w:r>
      <w:r w:rsidRPr="00CC1878">
        <w:rPr>
          <w:sz w:val="16"/>
        </w:rPr>
        <w:t>.”11 Thus:</w:t>
      </w:r>
    </w:p>
    <w:p w14:paraId="1A6404F4" w14:textId="77777777" w:rsidR="007F2BF5" w:rsidRPr="00CC1878" w:rsidRDefault="007F2BF5" w:rsidP="007F2BF5">
      <w:pPr>
        <w:ind w:left="720"/>
        <w:rPr>
          <w:sz w:val="16"/>
        </w:rPr>
      </w:pPr>
      <w:r w:rsidRPr="00CC1878">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0A1ED03F" w14:textId="77777777" w:rsidR="007F2BF5" w:rsidRPr="007B4ADF" w:rsidRDefault="007F2BF5" w:rsidP="007F2BF5">
      <w:pPr>
        <w:rPr>
          <w:sz w:val="16"/>
        </w:rPr>
      </w:pPr>
      <w:r w:rsidRPr="00CC1878">
        <w:rPr>
          <w:sz w:val="16"/>
        </w:rPr>
        <w:t xml:space="preserve">And </w:t>
      </w:r>
      <w:r w:rsidRPr="00274997">
        <w:rPr>
          <w:rStyle w:val="StyleUnderline"/>
          <w:highlight w:val="yellow"/>
        </w:rPr>
        <w:t>yet</w:t>
      </w:r>
      <w:r w:rsidRPr="00CC1878">
        <w:rPr>
          <w:sz w:val="16"/>
        </w:rPr>
        <w:t xml:space="preserve"> </w:t>
      </w:r>
      <w:r w:rsidRPr="00CC1878">
        <w:rPr>
          <w:rStyle w:val="Emphasis"/>
        </w:rPr>
        <w:t>nowadays</w:t>
      </w:r>
      <w:r w:rsidRPr="00CC1878">
        <w:rPr>
          <w:rStyle w:val="StyleUnderline"/>
        </w:rPr>
        <w:t xml:space="preserve"> </w:t>
      </w:r>
      <w:r w:rsidRPr="007B4ADF">
        <w:rPr>
          <w:rStyle w:val="StyleUnderline"/>
        </w:rPr>
        <w:t xml:space="preserve">the </w:t>
      </w:r>
      <w:r w:rsidRPr="007B4ADF">
        <w:rPr>
          <w:rStyle w:val="Emphasis"/>
        </w:rPr>
        <w:t>Code</w:t>
      </w:r>
      <w:r w:rsidRPr="007B4ADF">
        <w:rPr>
          <w:rStyle w:val="StyleUnderline"/>
        </w:rPr>
        <w:t xml:space="preserve"> </w:t>
      </w:r>
      <w:r w:rsidRPr="00274997">
        <w:rPr>
          <w:rStyle w:val="StyleUnderline"/>
          <w:highlight w:val="yellow"/>
        </w:rPr>
        <w:t xml:space="preserve">is what we </w:t>
      </w:r>
      <w:r w:rsidRPr="00274997">
        <w:rPr>
          <w:rStyle w:val="Emphasis"/>
          <w:highlight w:val="yellow"/>
        </w:rPr>
        <w:t>cite</w:t>
      </w:r>
      <w:r w:rsidRPr="00CC1878">
        <w:rPr>
          <w:rStyle w:val="StyleUnderline"/>
        </w:rPr>
        <w:t xml:space="preserve"> to, </w:t>
      </w:r>
      <w:r w:rsidRPr="007B4ADF">
        <w:rPr>
          <w:rStyle w:val="Emphasis"/>
        </w:rPr>
        <w:t>quote</w:t>
      </w:r>
      <w:r w:rsidRPr="007B4ADF">
        <w:rPr>
          <w:rStyle w:val="StyleUnderline"/>
        </w:rPr>
        <w:t xml:space="preserve"> from, </w:t>
      </w:r>
      <w:r w:rsidRPr="007B4ADF">
        <w:rPr>
          <w:rStyle w:val="Emphasis"/>
          <w:highlight w:val="yellow"/>
        </w:rPr>
        <w:t>and interpret</w:t>
      </w:r>
      <w:r w:rsidRPr="007B4ADF">
        <w:rPr>
          <w:rStyle w:val="StyleUnderline"/>
        </w:rPr>
        <w:t>.</w:t>
      </w:r>
      <w:r w:rsidRPr="007B4ADF">
        <w:rPr>
          <w:sz w:val="16"/>
        </w:rPr>
        <w:t xml:space="preserve"> </w:t>
      </w:r>
      <w:r w:rsidRPr="007B4ADF">
        <w:rPr>
          <w:rStyle w:val="Emphasis"/>
        </w:rPr>
        <w:t>We no longer read the Statutes at Large.</w:t>
      </w:r>
    </w:p>
    <w:p w14:paraId="5B27BEED" w14:textId="38FF6200" w:rsidR="007F2BF5" w:rsidRPr="00FF06FC" w:rsidRDefault="000905A4" w:rsidP="007F2BF5">
      <w:pPr>
        <w:pStyle w:val="Heading4"/>
      </w:pPr>
      <w:r>
        <w:t xml:space="preserve">7. </w:t>
      </w:r>
      <w:r w:rsidR="007F2BF5" w:rsidRPr="007B4ADF">
        <w:t xml:space="preserve">Congress has </w:t>
      </w:r>
      <w:r w:rsidR="007F2BF5" w:rsidRPr="007B4ADF">
        <w:rPr>
          <w:u w:val="single"/>
        </w:rPr>
        <w:t>explicitly declared</w:t>
      </w:r>
      <w:r w:rsidR="007F2BF5" w:rsidRPr="007B4ADF">
        <w:t xml:space="preserve"> the two are </w:t>
      </w:r>
      <w:r w:rsidR="007F2BF5" w:rsidRPr="007B4ADF">
        <w:rPr>
          <w:u w:val="single"/>
        </w:rPr>
        <w:t>legally</w:t>
      </w:r>
      <w:r w:rsidR="007F2BF5">
        <w:rPr>
          <w:u w:val="single"/>
        </w:rPr>
        <w:t xml:space="preserve"> distinct</w:t>
      </w:r>
      <w:r w:rsidR="007F2BF5">
        <w:t xml:space="preserve">, </w:t>
      </w:r>
      <w:r w:rsidR="007F2BF5">
        <w:rPr>
          <w:u w:val="single"/>
        </w:rPr>
        <w:t>regardless</w:t>
      </w:r>
      <w:r w:rsidR="007F2BF5">
        <w:t xml:space="preserve"> of appearance</w:t>
      </w:r>
    </w:p>
    <w:p w14:paraId="1ED47339" w14:textId="77777777" w:rsidR="007F2BF5" w:rsidRDefault="007F2BF5" w:rsidP="007F2BF5">
      <w:r>
        <w:t xml:space="preserve">Jose M. </w:t>
      </w:r>
      <w:r>
        <w:rPr>
          <w:rStyle w:val="Style13ptBold"/>
        </w:rPr>
        <w:t>Almonte-Nunez 99</w:t>
      </w:r>
      <w:r>
        <w:t xml:space="preserve">, “Appellant's Opening Brief and Appendix,” United States of America, Plaintiff-Appellee, v. Jose M. Almonte-Nunez, Defendant-Appellant, 1999 WL 34833251, </w:t>
      </w:r>
      <w:proofErr w:type="spellStart"/>
      <w:r>
        <w:t>WestLaw</w:t>
      </w:r>
      <w:proofErr w:type="spellEnd"/>
    </w:p>
    <w:p w14:paraId="5755257A" w14:textId="77777777" w:rsidR="007F2BF5" w:rsidRDefault="007F2BF5" w:rsidP="007F2BF5">
      <w:pPr>
        <w:rPr>
          <w:sz w:val="16"/>
        </w:rPr>
      </w:pPr>
      <w:r>
        <w:rPr>
          <w:sz w:val="16"/>
        </w:rPr>
        <w:t xml:space="preserve">Nunez deems it critical to this </w:t>
      </w:r>
      <w:proofErr w:type="gramStart"/>
      <w:r>
        <w:rPr>
          <w:sz w:val="16"/>
        </w:rPr>
        <w:t>particular analysis</w:t>
      </w:r>
      <w:proofErr w:type="gramEnd"/>
      <w:r>
        <w:rPr>
          <w:sz w:val="16"/>
        </w:rPr>
        <w:t xml:space="preserve"> that the distinction be made among unenacted titles, enacted titles, and the actual Statutes at Large contained in them. To that end, it is instructive and helpful to set forth 1 U.S.C. § 204 (a) in its entirety.</w:t>
      </w:r>
    </w:p>
    <w:p w14:paraId="788B9601" w14:textId="77777777" w:rsidR="007F2BF5" w:rsidRDefault="007F2BF5" w:rsidP="007F2BF5">
      <w:pPr>
        <w:ind w:left="720"/>
        <w:rPr>
          <w:sz w:val="16"/>
        </w:rPr>
      </w:pPr>
      <w:r>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1E0698A8" w14:textId="77777777" w:rsidR="007F2BF5" w:rsidRDefault="007F2BF5" w:rsidP="007F2BF5">
      <w:pPr>
        <w:rPr>
          <w:sz w:val="16"/>
        </w:rPr>
      </w:pPr>
      <w:r>
        <w:rPr>
          <w:sz w:val="16"/>
        </w:rPr>
        <w:t xml:space="preserve">By the express language of </w:t>
      </w:r>
      <w:r w:rsidRPr="007B4ADF">
        <w:rPr>
          <w:sz w:val="16"/>
        </w:rPr>
        <w:t xml:space="preserve">the Code set forth above, </w:t>
      </w:r>
      <w:r w:rsidRPr="007B4ADF">
        <w:rPr>
          <w:rStyle w:val="Emphasis"/>
        </w:rPr>
        <w:t>unenacted</w:t>
      </w:r>
      <w:r w:rsidRPr="007B4ADF">
        <w:rPr>
          <w:rStyle w:val="StyleUnderline"/>
        </w:rPr>
        <w:t xml:space="preserve"> titles “establish </w:t>
      </w:r>
      <w:r w:rsidRPr="007B4ADF">
        <w:rPr>
          <w:rStyle w:val="Emphasis"/>
        </w:rPr>
        <w:t>prima facie</w:t>
      </w:r>
      <w:r w:rsidRPr="007B4ADF">
        <w:rPr>
          <w:rStyle w:val="StyleUnderline"/>
        </w:rPr>
        <w:t xml:space="preserve"> the laws of the United States.” </w:t>
      </w:r>
      <w:r w:rsidRPr="007B4ADF">
        <w:rPr>
          <w:rStyle w:val="Emphasis"/>
        </w:rPr>
        <w:t>Only</w:t>
      </w:r>
      <w:r w:rsidRPr="007B4ADF">
        <w:rPr>
          <w:rStyle w:val="StyleUnderline"/>
        </w:rPr>
        <w:t xml:space="preserve"> upon </w:t>
      </w:r>
      <w:r w:rsidRPr="007B4ADF">
        <w:rPr>
          <w:rStyle w:val="Emphasis"/>
        </w:rPr>
        <w:t>enactment by Congress</w:t>
      </w:r>
      <w:r w:rsidRPr="007B4ADF">
        <w:rPr>
          <w:sz w:val="16"/>
        </w:rPr>
        <w:t xml:space="preserve"> </w:t>
      </w:r>
      <w:r w:rsidRPr="007B4ADF">
        <w:rPr>
          <w:rStyle w:val="StyleUnderline"/>
        </w:rPr>
        <w:t>does a title</w:t>
      </w:r>
      <w:r w:rsidRPr="007B4ADF">
        <w:rPr>
          <w:sz w:val="16"/>
        </w:rPr>
        <w:t xml:space="preserve"> </w:t>
      </w:r>
      <w:r w:rsidRPr="007B4ADF">
        <w:rPr>
          <w:rStyle w:val="Emphasis"/>
        </w:rPr>
        <w:t>become</w:t>
      </w:r>
      <w:r w:rsidRPr="007B4ADF">
        <w:rPr>
          <w:sz w:val="16"/>
        </w:rPr>
        <w:t xml:space="preserve"> “positive </w:t>
      </w:r>
      <w:r w:rsidRPr="007B4ADF">
        <w:rPr>
          <w:rStyle w:val="Emphasis"/>
        </w:rPr>
        <w:t>law</w:t>
      </w:r>
      <w:r w:rsidRPr="007B4ADF">
        <w:rPr>
          <w:sz w:val="16"/>
        </w:rPr>
        <w:t xml:space="preserve"> </w:t>
      </w:r>
      <w:r w:rsidRPr="007B4ADF">
        <w:rPr>
          <w:rStyle w:val="StyleUnderline"/>
        </w:rPr>
        <w:t>the text thereof shall be</w:t>
      </w:r>
      <w:r w:rsidRPr="007B4ADF">
        <w:rPr>
          <w:sz w:val="16"/>
        </w:rPr>
        <w:t xml:space="preserve"> </w:t>
      </w:r>
      <w:r w:rsidRPr="007B4ADF">
        <w:rPr>
          <w:rStyle w:val="Emphasis"/>
        </w:rPr>
        <w:t>legal</w:t>
      </w:r>
      <w:r w:rsidRPr="007B4ADF">
        <w:rPr>
          <w:sz w:val="16"/>
        </w:rPr>
        <w:t xml:space="preserve"> </w:t>
      </w:r>
      <w:r w:rsidRPr="007B4ADF">
        <w:rPr>
          <w:rStyle w:val="StyleUnderline"/>
        </w:rPr>
        <w:t xml:space="preserve">evidence of </w:t>
      </w:r>
      <w:r w:rsidRPr="007B4ADF">
        <w:rPr>
          <w:rStyle w:val="Emphasis"/>
        </w:rPr>
        <w:t>laws</w:t>
      </w:r>
      <w:r w:rsidRPr="007B4ADF">
        <w:rPr>
          <w:sz w:val="16"/>
        </w:rPr>
        <w:t>...in all the courts of the United States, the several States...” 1 U.S.C. § 204. From the foregoing</w:t>
      </w:r>
      <w:r>
        <w:rPr>
          <w:sz w:val="16"/>
        </w:rPr>
        <w:t xml:space="preserve">, </w:t>
      </w:r>
      <w:r w:rsidRPr="00274997">
        <w:rPr>
          <w:rStyle w:val="StyleUnderline"/>
          <w:highlight w:val="yellow"/>
        </w:rPr>
        <w:t xml:space="preserve">it is </w:t>
      </w:r>
      <w:r w:rsidRPr="00274997">
        <w:rPr>
          <w:rStyle w:val="Emphasis"/>
          <w:highlight w:val="yellow"/>
        </w:rPr>
        <w:t>indisputable</w:t>
      </w:r>
      <w:r>
        <w:rPr>
          <w:sz w:val="16"/>
        </w:rPr>
        <w:t xml:space="preserve"> </w:t>
      </w:r>
      <w:r>
        <w:rPr>
          <w:rStyle w:val="StyleUnderline"/>
        </w:rPr>
        <w:t xml:space="preserve">that </w:t>
      </w:r>
      <w:r w:rsidRPr="00274997">
        <w:rPr>
          <w:rStyle w:val="StyleUnderline"/>
          <w:highlight w:val="yellow"/>
        </w:rPr>
        <w:t xml:space="preserve">the </w:t>
      </w:r>
      <w:r w:rsidRPr="00274997">
        <w:rPr>
          <w:rStyle w:val="Emphasis"/>
          <w:highlight w:val="yellow"/>
        </w:rPr>
        <w:t>only way</w:t>
      </w:r>
      <w:r>
        <w:rPr>
          <w:sz w:val="16"/>
        </w:rPr>
        <w:t xml:space="preserve"> </w:t>
      </w:r>
      <w:r>
        <w:rPr>
          <w:rStyle w:val="StyleUnderline"/>
        </w:rPr>
        <w:t xml:space="preserve">that </w:t>
      </w:r>
      <w:r w:rsidRPr="00274997">
        <w:rPr>
          <w:rStyle w:val="StyleUnderline"/>
          <w:highlight w:val="yellow"/>
        </w:rPr>
        <w:t xml:space="preserve">a title can </w:t>
      </w:r>
      <w:r w:rsidRPr="00274997">
        <w:rPr>
          <w:rStyle w:val="Emphasis"/>
          <w:highlight w:val="yellow"/>
        </w:rPr>
        <w:t>rise</w:t>
      </w:r>
      <w:r w:rsidRPr="00274997">
        <w:rPr>
          <w:rStyle w:val="StyleUnderline"/>
          <w:highlight w:val="yellow"/>
        </w:rPr>
        <w:t xml:space="preserve"> to</w:t>
      </w:r>
      <w:r>
        <w:rPr>
          <w:rStyle w:val="StyleUnderline"/>
        </w:rPr>
        <w:t xml:space="preserve"> the level of</w:t>
      </w:r>
      <w:r>
        <w:rPr>
          <w:sz w:val="16"/>
        </w:rPr>
        <w:t xml:space="preserve"> legal evidence of the </w:t>
      </w:r>
      <w:r w:rsidRPr="00274997">
        <w:rPr>
          <w:rStyle w:val="Emphasis"/>
          <w:highlight w:val="yellow"/>
        </w:rPr>
        <w:t>law</w:t>
      </w:r>
      <w:r>
        <w:rPr>
          <w:rStyle w:val="StyleUnderline"/>
        </w:rPr>
        <w:t>s</w:t>
      </w:r>
      <w:r>
        <w:rPr>
          <w:sz w:val="16"/>
        </w:rPr>
        <w:t xml:space="preserve"> contained in it, </w:t>
      </w:r>
      <w:r w:rsidRPr="00274997">
        <w:rPr>
          <w:rStyle w:val="StyleUnderline"/>
          <w:highlight w:val="yellow"/>
        </w:rPr>
        <w:t>is</w:t>
      </w:r>
      <w:r>
        <w:rPr>
          <w:rStyle w:val="StyleUnderline"/>
        </w:rPr>
        <w:t xml:space="preserve"> for such title </w:t>
      </w:r>
      <w:r w:rsidRPr="00274997">
        <w:rPr>
          <w:rStyle w:val="StyleUnderline"/>
          <w:highlight w:val="yellow"/>
        </w:rPr>
        <w:t xml:space="preserve">to be </w:t>
      </w:r>
      <w:r w:rsidRPr="00274997">
        <w:rPr>
          <w:rStyle w:val="Emphasis"/>
          <w:highlight w:val="yellow"/>
        </w:rPr>
        <w:t>enacted</w:t>
      </w:r>
      <w:r>
        <w:rPr>
          <w:sz w:val="16"/>
        </w:rPr>
        <w:t xml:space="preserve"> into positive law </w:t>
      </w:r>
      <w:r w:rsidRPr="00274997">
        <w:rPr>
          <w:rStyle w:val="StyleUnderline"/>
          <w:highlight w:val="yellow"/>
        </w:rPr>
        <w:t>by</w:t>
      </w:r>
      <w:r w:rsidRPr="00274997">
        <w:rPr>
          <w:sz w:val="16"/>
          <w:highlight w:val="yellow"/>
        </w:rPr>
        <w:t xml:space="preserve"> </w:t>
      </w:r>
      <w:r w:rsidRPr="00274997">
        <w:rPr>
          <w:rStyle w:val="Emphasis"/>
          <w:highlight w:val="yellow"/>
        </w:rPr>
        <w:t>Congress</w:t>
      </w:r>
      <w:r>
        <w:rPr>
          <w:sz w:val="16"/>
        </w:rPr>
        <w:t>. The clear language of the Code says so.</w:t>
      </w:r>
    </w:p>
    <w:p w14:paraId="7E1B14E8" w14:textId="77777777" w:rsidR="007F2BF5" w:rsidRDefault="007F2BF5" w:rsidP="007F2BF5">
      <w:pPr>
        <w:rPr>
          <w:sz w:val="16"/>
        </w:rPr>
      </w:pPr>
      <w:r>
        <w:rPr>
          <w:sz w:val="16"/>
        </w:rPr>
        <w:t xml:space="preserve">Title 21 is intended to codify P.L. 91-513, Title II, Sec. 101 et. seq. by the 91st Congress, 2nd session on October 27, 1970, 84 stat. 1242, popularly known as the “Controlled Substances Act of 1970.” </w:t>
      </w:r>
      <w:proofErr w:type="gramStart"/>
      <w:r>
        <w:rPr>
          <w:sz w:val="16"/>
        </w:rPr>
        <w:t>In order to</w:t>
      </w:r>
      <w:proofErr w:type="gramEnd"/>
      <w:r>
        <w:rPr>
          <w:sz w:val="16"/>
        </w:rPr>
        <w:t xml:space="preserve"> properly utilize and understand the Code, one merely has to read the Code. It is a guide to itself. And, perhaps, the first critical guide is the Code's Preface written by then Chairman Roy G. Fitzgerald, dated June 30, 1926, which states in relevant part:</w:t>
      </w:r>
    </w:p>
    <w:p w14:paraId="6FFE0B1A" w14:textId="77777777" w:rsidR="007F2BF5" w:rsidRDefault="007F2BF5" w:rsidP="007F2BF5">
      <w:pPr>
        <w:ind w:left="720"/>
        <w:rPr>
          <w:sz w:val="16"/>
        </w:rPr>
      </w:pPr>
      <w:r>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w:t>
      </w:r>
      <w:proofErr w:type="gramStart"/>
      <w:r>
        <w:rPr>
          <w:sz w:val="16"/>
        </w:rPr>
        <w:t>emphasis</w:t>
      </w:r>
      <w:proofErr w:type="gramEnd"/>
      <w:r>
        <w:rPr>
          <w:sz w:val="16"/>
        </w:rPr>
        <w:t xml:space="preserve"> added).</w:t>
      </w:r>
    </w:p>
    <w:p w14:paraId="7FFCEA30" w14:textId="77777777" w:rsidR="007F2BF5" w:rsidRDefault="007F2BF5" w:rsidP="007F2BF5">
      <w:pPr>
        <w:rPr>
          <w:sz w:val="16"/>
        </w:rPr>
      </w:pPr>
      <w:r w:rsidRPr="007B4ADF">
        <w:rPr>
          <w:rStyle w:val="StyleUnderline"/>
          <w:highlight w:val="yellow"/>
        </w:rPr>
        <w:t>Congress</w:t>
      </w:r>
      <w:r w:rsidRPr="007B4ADF">
        <w:rPr>
          <w:rStyle w:val="StyleUnderline"/>
        </w:rPr>
        <w:t xml:space="preserve"> </w:t>
      </w:r>
      <w:r w:rsidRPr="007B4ADF">
        <w:rPr>
          <w:rStyle w:val="Emphasis"/>
        </w:rPr>
        <w:t>intentionally</w:t>
      </w:r>
      <w:r w:rsidRPr="007B4ADF">
        <w:rPr>
          <w:rStyle w:val="StyleUnderline"/>
        </w:rPr>
        <w:t xml:space="preserve"> and </w:t>
      </w:r>
      <w:r w:rsidRPr="00274997">
        <w:rPr>
          <w:rStyle w:val="Emphasis"/>
          <w:highlight w:val="yellow"/>
        </w:rPr>
        <w:t>deliberately</w:t>
      </w:r>
      <w:r w:rsidRPr="007B4ADF">
        <w:rPr>
          <w:rStyle w:val="StyleUnderline"/>
          <w:highlight w:val="yellow"/>
        </w:rPr>
        <w:t xml:space="preserve"> </w:t>
      </w:r>
      <w:r w:rsidRPr="00274997">
        <w:rPr>
          <w:rStyle w:val="StyleUnderline"/>
          <w:highlight w:val="yellow"/>
        </w:rPr>
        <w:t>established</w:t>
      </w:r>
      <w:r>
        <w:rPr>
          <w:rStyle w:val="StyleUnderline"/>
        </w:rPr>
        <w:t xml:space="preserve"> the procedures and requirements for</w:t>
      </w:r>
      <w:r>
        <w:rPr>
          <w:sz w:val="16"/>
        </w:rPr>
        <w:t xml:space="preserve"> </w:t>
      </w:r>
      <w:r>
        <w:rPr>
          <w:rStyle w:val="Emphasis"/>
        </w:rPr>
        <w:t>codification</w:t>
      </w:r>
      <w:r>
        <w:rPr>
          <w:sz w:val="16"/>
        </w:rPr>
        <w:t xml:space="preserve"> </w:t>
      </w:r>
      <w:r>
        <w:rPr>
          <w:rStyle w:val="StyleUnderline"/>
        </w:rPr>
        <w:t xml:space="preserve">of the laws </w:t>
      </w:r>
      <w:r w:rsidRPr="007B4ADF">
        <w:rPr>
          <w:rStyle w:val="StyleUnderline"/>
        </w:rPr>
        <w:t>into the</w:t>
      </w:r>
      <w:r w:rsidRPr="007B4ADF">
        <w:rPr>
          <w:sz w:val="16"/>
        </w:rPr>
        <w:t xml:space="preserve"> </w:t>
      </w:r>
      <w:r w:rsidRPr="007B4ADF">
        <w:rPr>
          <w:rStyle w:val="Emphasis"/>
        </w:rPr>
        <w:t>U</w:t>
      </w:r>
      <w:r w:rsidRPr="007B4ADF">
        <w:rPr>
          <w:sz w:val="16"/>
        </w:rPr>
        <w:t xml:space="preserve">nited </w:t>
      </w:r>
      <w:r w:rsidRPr="007B4ADF">
        <w:rPr>
          <w:rStyle w:val="Emphasis"/>
        </w:rPr>
        <w:t>S</w:t>
      </w:r>
      <w:r w:rsidRPr="007B4ADF">
        <w:rPr>
          <w:sz w:val="16"/>
        </w:rPr>
        <w:t>tates</w:t>
      </w:r>
      <w:r>
        <w:rPr>
          <w:sz w:val="16"/>
        </w:rPr>
        <w:t xml:space="preserve"> </w:t>
      </w:r>
      <w:r w:rsidRPr="00274997">
        <w:rPr>
          <w:rStyle w:val="Emphasis"/>
          <w:highlight w:val="yellow"/>
        </w:rPr>
        <w:t>Code</w:t>
      </w:r>
      <w:r>
        <w:rPr>
          <w:sz w:val="16"/>
        </w:rPr>
        <w:t xml:space="preserve">. Congress, being essentially a lawyers' body, must be presumed to know the law, and the language which it uses. </w:t>
      </w:r>
      <w:r>
        <w:rPr>
          <w:rStyle w:val="StyleUnderline"/>
        </w:rPr>
        <w:t xml:space="preserve">By the plain language of its Preface, the </w:t>
      </w:r>
      <w:r>
        <w:rPr>
          <w:rStyle w:val="Emphasis"/>
        </w:rPr>
        <w:t>Code</w:t>
      </w:r>
      <w:r>
        <w:rPr>
          <w:sz w:val="16"/>
        </w:rPr>
        <w:t xml:space="preserve"> </w:t>
      </w:r>
      <w:r>
        <w:rPr>
          <w:rStyle w:val="StyleUnderline"/>
        </w:rPr>
        <w:t>was</w:t>
      </w:r>
      <w:r w:rsidRPr="00FD4FAE">
        <w:rPr>
          <w:rStyle w:val="StyleUnderline"/>
        </w:rPr>
        <w:t xml:space="preserve"> </w:t>
      </w:r>
      <w:r w:rsidRPr="00274997">
        <w:rPr>
          <w:rStyle w:val="Emphasis"/>
          <w:highlight w:val="yellow"/>
        </w:rPr>
        <w:t>not</w:t>
      </w:r>
      <w:r w:rsidRPr="00FD4FAE">
        <w:rPr>
          <w:rStyle w:val="StyleUnderline"/>
        </w:rPr>
        <w:t xml:space="preserve"> </w:t>
      </w:r>
      <w:r>
        <w:rPr>
          <w:rStyle w:val="StyleUnderline"/>
        </w:rPr>
        <w:t xml:space="preserve">intended </w:t>
      </w:r>
      <w:r w:rsidRPr="00274997">
        <w:rPr>
          <w:rStyle w:val="StyleUnderline"/>
          <w:highlight w:val="yellow"/>
        </w:rPr>
        <w:t xml:space="preserve">to be </w:t>
      </w:r>
      <w:r w:rsidRPr="00274997">
        <w:rPr>
          <w:rStyle w:val="Emphasis"/>
          <w:highlight w:val="yellow"/>
        </w:rPr>
        <w:t>a</w:t>
      </w:r>
      <w:r>
        <w:rPr>
          <w:sz w:val="16"/>
        </w:rPr>
        <w:t xml:space="preserve">n instantaneous and </w:t>
      </w:r>
      <w:r w:rsidRPr="00274997">
        <w:rPr>
          <w:rStyle w:val="Emphasis"/>
          <w:highlight w:val="yellow"/>
        </w:rPr>
        <w:t>replicate substitute</w:t>
      </w:r>
      <w:r>
        <w:rPr>
          <w:sz w:val="16"/>
        </w:rPr>
        <w:t xml:space="preserve"> </w:t>
      </w:r>
      <w:r>
        <w:rPr>
          <w:rStyle w:val="StyleUnderline"/>
        </w:rPr>
        <w:t>for the law. The Preface</w:t>
      </w:r>
      <w:r>
        <w:rPr>
          <w:sz w:val="16"/>
        </w:rPr>
        <w:t xml:space="preserve"> </w:t>
      </w:r>
      <w:r>
        <w:rPr>
          <w:rStyle w:val="Emphasis"/>
        </w:rPr>
        <w:t>expressly contemplates</w:t>
      </w:r>
      <w:r>
        <w:rPr>
          <w:sz w:val="16"/>
        </w:rPr>
        <w:t xml:space="preserve"> </w:t>
      </w:r>
      <w:r>
        <w:rPr>
          <w:rStyle w:val="StyleUnderline"/>
        </w:rPr>
        <w:t>something</w:t>
      </w:r>
      <w:r>
        <w:rPr>
          <w:sz w:val="16"/>
        </w:rPr>
        <w:t xml:space="preserve"> </w:t>
      </w:r>
      <w:r>
        <w:rPr>
          <w:rStyle w:val="Emphasis"/>
        </w:rPr>
        <w:t>more</w:t>
      </w:r>
      <w:r>
        <w:rPr>
          <w:sz w:val="16"/>
        </w:rPr>
        <w:t xml:space="preserve"> than immediate by the words “gradually to perfect the Code by correcting errors, eliminating obsolete matter, and restating the law.”</w:t>
      </w:r>
    </w:p>
    <w:p w14:paraId="24B13C7C" w14:textId="77777777" w:rsidR="007F2BF5" w:rsidRDefault="007F2BF5" w:rsidP="007F2BF5">
      <w:pPr>
        <w:rPr>
          <w:sz w:val="16"/>
        </w:rPr>
      </w:pPr>
      <w:r>
        <w:rPr>
          <w:sz w:val="16"/>
        </w:rPr>
        <w:t xml:space="preserve">To achieve the overall purpose of the Code, Congress established </w:t>
      </w:r>
      <w:r>
        <w:rPr>
          <w:rStyle w:val="StyleUnderline"/>
        </w:rPr>
        <w:t>the</w:t>
      </w:r>
      <w:r>
        <w:rPr>
          <w:sz w:val="16"/>
        </w:rPr>
        <w:t xml:space="preserve"> </w:t>
      </w:r>
      <w:r>
        <w:rPr>
          <w:rStyle w:val="Emphasis"/>
        </w:rPr>
        <w:t>Office of the Law Revision Counsel</w:t>
      </w:r>
      <w:r>
        <w:rPr>
          <w:sz w:val="16"/>
        </w:rPr>
        <w:t xml:space="preserve"> of the House of Representatives. 2 U.S.C. § 285. “The principal purpose of the Office shall be to </w:t>
      </w:r>
      <w:r>
        <w:rPr>
          <w:rStyle w:val="StyleUnderline"/>
        </w:rPr>
        <w:t xml:space="preserve">develop and keep current an </w:t>
      </w:r>
      <w:r>
        <w:rPr>
          <w:rStyle w:val="Emphasis"/>
        </w:rPr>
        <w:t>official</w:t>
      </w:r>
      <w:r>
        <w:rPr>
          <w:sz w:val="16"/>
        </w:rPr>
        <w:t xml:space="preserve"> </w:t>
      </w:r>
      <w:r>
        <w:rPr>
          <w:rStyle w:val="StyleUnderline"/>
        </w:rPr>
        <w:t>and</w:t>
      </w:r>
      <w:r>
        <w:rPr>
          <w:sz w:val="16"/>
        </w:rPr>
        <w:t xml:space="preserve"> </w:t>
      </w:r>
      <w:r>
        <w:rPr>
          <w:rStyle w:val="Emphasis"/>
        </w:rPr>
        <w:t>positive codification</w:t>
      </w:r>
      <w:r>
        <w:rPr>
          <w:sz w:val="16"/>
        </w:rPr>
        <w:t xml:space="preserve"> of the laws of the United States.” 2 U.S.C. § 285a.</w:t>
      </w:r>
    </w:p>
    <w:p w14:paraId="3E6A1D11" w14:textId="77777777" w:rsidR="007F2BF5" w:rsidRDefault="007F2BF5" w:rsidP="007F2BF5">
      <w:pPr>
        <w:rPr>
          <w:sz w:val="16"/>
        </w:rPr>
      </w:pPr>
      <w:r>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07E9DB9D" w14:textId="77777777" w:rsidR="007F2BF5" w:rsidRDefault="007F2BF5" w:rsidP="007F2BF5">
      <w:pPr>
        <w:rPr>
          <w:sz w:val="16"/>
        </w:rPr>
      </w:pPr>
      <w:r>
        <w:rPr>
          <w:sz w:val="16"/>
        </w:rPr>
        <w:t>Title enactment is not a mere technicality. Before a title can be used as positive law, it must be enacted, “Because many of the general and permanent laws that are required to be incorporated in the Code are inconsistent, redundant, and obsolete.” 1 U.S.C., 1982 ed., p. IX. (</w:t>
      </w:r>
      <w:proofErr w:type="gramStart"/>
      <w:r>
        <w:rPr>
          <w:sz w:val="16"/>
        </w:rPr>
        <w:t>emphasis</w:t>
      </w:r>
      <w:proofErr w:type="gramEnd"/>
      <w:r>
        <w:rPr>
          <w:sz w:val="16"/>
        </w:rPr>
        <w:t xml:space="preserve"> added).</w:t>
      </w:r>
    </w:p>
    <w:p w14:paraId="319ABF9F" w14:textId="77777777" w:rsidR="007F2BF5" w:rsidRDefault="007F2BF5" w:rsidP="007F2BF5">
      <w:pPr>
        <w:rPr>
          <w:sz w:val="16"/>
        </w:rPr>
      </w:pPr>
      <w:r w:rsidRPr="00FD4FAE">
        <w:rPr>
          <w:rStyle w:val="StyleUnderline"/>
        </w:rPr>
        <w:t xml:space="preserve">The </w:t>
      </w:r>
      <w:proofErr w:type="gramStart"/>
      <w:r w:rsidRPr="00274997">
        <w:rPr>
          <w:rStyle w:val="Emphasis"/>
          <w:highlight w:val="yellow"/>
        </w:rPr>
        <w:t>Code,</w:t>
      </w:r>
      <w:proofErr w:type="gramEnd"/>
      <w:r w:rsidRPr="00274997">
        <w:rPr>
          <w:rStyle w:val="Emphasis"/>
          <w:highlight w:val="yellow"/>
        </w:rPr>
        <w:t xml:space="preserve"> itself</w:t>
      </w:r>
      <w:r w:rsidRPr="00FD4FAE">
        <w:rPr>
          <w:rStyle w:val="StyleUnderline"/>
          <w:highlight w:val="yellow"/>
        </w:rPr>
        <w:t>, contemplates</w:t>
      </w:r>
      <w:r w:rsidRPr="00274997">
        <w:rPr>
          <w:rStyle w:val="StyleUnderline"/>
          <w:highlight w:val="yellow"/>
        </w:rPr>
        <w:t xml:space="preserve"> </w:t>
      </w:r>
      <w:r w:rsidRPr="00274997">
        <w:rPr>
          <w:rStyle w:val="Emphasis"/>
          <w:highlight w:val="yellow"/>
        </w:rPr>
        <w:t>recourse</w:t>
      </w:r>
      <w:r w:rsidRPr="00274997">
        <w:rPr>
          <w:rStyle w:val="StyleUnderline"/>
          <w:highlight w:val="yellow"/>
        </w:rPr>
        <w:t xml:space="preserve"> to</w:t>
      </w:r>
      <w:r>
        <w:rPr>
          <w:rStyle w:val="StyleUnderline"/>
        </w:rPr>
        <w:t xml:space="preserve"> the </w:t>
      </w:r>
      <w:r w:rsidRPr="00274997">
        <w:rPr>
          <w:rStyle w:val="Emphasis"/>
          <w:highlight w:val="yellow"/>
        </w:rPr>
        <w:t>Statutes at Large</w:t>
      </w:r>
      <w:r w:rsidRPr="00274997">
        <w:rPr>
          <w:sz w:val="16"/>
          <w:highlight w:val="yellow"/>
        </w:rPr>
        <w:t xml:space="preserve"> </w:t>
      </w:r>
      <w:r>
        <w:rPr>
          <w:rStyle w:val="StyleUnderline"/>
        </w:rPr>
        <w:t xml:space="preserve">until such time as a title is </w:t>
      </w:r>
      <w:r>
        <w:rPr>
          <w:rStyle w:val="Emphasis"/>
        </w:rPr>
        <w:t>duly enacted</w:t>
      </w:r>
      <w:r>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18B60956" w14:textId="77777777" w:rsidR="007F2BF5" w:rsidRDefault="007F2BF5" w:rsidP="007F2BF5">
      <w:pPr>
        <w:rPr>
          <w:sz w:val="16"/>
        </w:rPr>
      </w:pPr>
      <w:r>
        <w:rPr>
          <w:sz w:val="16"/>
        </w:rPr>
        <w:t>The cautionary language in the Code's Preface is also substantially set forth in 2 U.S.C., 1982 ed., § 285</w:t>
      </w:r>
      <w:proofErr w:type="gramStart"/>
      <w:r>
        <w:rPr>
          <w:sz w:val="16"/>
        </w:rPr>
        <w:t>b(</w:t>
      </w:r>
      <w:proofErr w:type="gramEnd"/>
      <w:r>
        <w:rPr>
          <w:sz w:val="16"/>
        </w:rPr>
        <w:t>1), which states:</w:t>
      </w:r>
    </w:p>
    <w:p w14:paraId="1A90E22A" w14:textId="77777777" w:rsidR="007F2BF5" w:rsidRDefault="007F2BF5" w:rsidP="007F2BF5">
      <w:pPr>
        <w:ind w:left="720"/>
        <w:rPr>
          <w:sz w:val="16"/>
        </w:rPr>
      </w:pPr>
      <w:r>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w:t>
      </w:r>
      <w:proofErr w:type="gramStart"/>
      <w:r>
        <w:rPr>
          <w:sz w:val="16"/>
        </w:rPr>
        <w:t>emphasis</w:t>
      </w:r>
      <w:proofErr w:type="gramEnd"/>
      <w:r>
        <w:rPr>
          <w:sz w:val="16"/>
        </w:rPr>
        <w:t xml:space="preserve"> added).</w:t>
      </w:r>
    </w:p>
    <w:p w14:paraId="43412865" w14:textId="77777777" w:rsidR="007F2BF5" w:rsidRDefault="007F2BF5" w:rsidP="007F2BF5">
      <w:pPr>
        <w:rPr>
          <w:sz w:val="16"/>
        </w:rPr>
      </w:pPr>
      <w:r>
        <w:rPr>
          <w:sz w:val="16"/>
        </w:rPr>
        <w:t xml:space="preserve">The fact that Title 21 is not yet an Act of Congress is not a disputable fact. The fact that, </w:t>
      </w:r>
      <w:r w:rsidRPr="00274997">
        <w:rPr>
          <w:rStyle w:val="StyleUnderline"/>
          <w:highlight w:val="yellow"/>
        </w:rPr>
        <w:t>until</w:t>
      </w:r>
      <w:r>
        <w:rPr>
          <w:sz w:val="16"/>
        </w:rPr>
        <w:t xml:space="preserve"> Title 21 is </w:t>
      </w:r>
      <w:r w:rsidRPr="00274997">
        <w:rPr>
          <w:rStyle w:val="Emphasis"/>
          <w:highlight w:val="yellow"/>
        </w:rPr>
        <w:t>duly enacted</w:t>
      </w:r>
      <w:r>
        <w:rPr>
          <w:sz w:val="16"/>
        </w:rPr>
        <w:t xml:space="preserve"> </w:t>
      </w:r>
      <w:r>
        <w:rPr>
          <w:rStyle w:val="StyleUnderline"/>
        </w:rPr>
        <w:t>by</w:t>
      </w:r>
      <w:r>
        <w:rPr>
          <w:sz w:val="16"/>
        </w:rPr>
        <w:t xml:space="preserve"> </w:t>
      </w:r>
      <w:r>
        <w:rPr>
          <w:rStyle w:val="Emphasis"/>
        </w:rPr>
        <w:t>Congress</w:t>
      </w:r>
      <w:r>
        <w:rPr>
          <w:sz w:val="16"/>
        </w:rPr>
        <w:t xml:space="preserve">, </w:t>
      </w:r>
      <w:r>
        <w:rPr>
          <w:rStyle w:val="StyleUnderline"/>
        </w:rPr>
        <w:t xml:space="preserve">it cannot be used as </w:t>
      </w:r>
      <w:r>
        <w:rPr>
          <w:rStyle w:val="Emphasis"/>
        </w:rPr>
        <w:t>positive law</w:t>
      </w:r>
      <w:r>
        <w:rPr>
          <w:sz w:val="16"/>
        </w:rPr>
        <w:t xml:space="preserve">, is also not a disputable fact. </w:t>
      </w:r>
      <w:r>
        <w:rPr>
          <w:rStyle w:val="StyleUnderline"/>
        </w:rPr>
        <w:t>Until</w:t>
      </w:r>
      <w:r>
        <w:rPr>
          <w:sz w:val="16"/>
        </w:rPr>
        <w:t xml:space="preserve"> Title 21 is </w:t>
      </w:r>
      <w:r>
        <w:rPr>
          <w:rStyle w:val="Emphasis"/>
        </w:rPr>
        <w:t>duly enacted</w:t>
      </w:r>
      <w:r>
        <w:rPr>
          <w:sz w:val="16"/>
        </w:rPr>
        <w:t xml:space="preserve"> </w:t>
      </w:r>
      <w:r>
        <w:rPr>
          <w:rStyle w:val="StyleUnderline"/>
        </w:rPr>
        <w:t xml:space="preserve">by Congress </w:t>
      </w:r>
      <w:r>
        <w:rPr>
          <w:rStyle w:val="Emphasis"/>
        </w:rPr>
        <w:t>into</w:t>
      </w:r>
      <w:r>
        <w:rPr>
          <w:sz w:val="16"/>
        </w:rPr>
        <w:t xml:space="preserve"> positive </w:t>
      </w:r>
      <w:r>
        <w:rPr>
          <w:rStyle w:val="Emphasis"/>
        </w:rPr>
        <w:t>law</w:t>
      </w:r>
      <w:r>
        <w:rPr>
          <w:rStyle w:val="StyleUnderline"/>
        </w:rPr>
        <w:t xml:space="preserve">, </w:t>
      </w:r>
      <w:r w:rsidRPr="00274997">
        <w:rPr>
          <w:rStyle w:val="StyleUnderline"/>
          <w:highlight w:val="yellow"/>
        </w:rPr>
        <w:t xml:space="preserve">it can </w:t>
      </w:r>
      <w:r w:rsidRPr="00274997">
        <w:rPr>
          <w:rStyle w:val="Emphasis"/>
          <w:highlight w:val="yellow"/>
        </w:rPr>
        <w:t>only “look like”</w:t>
      </w:r>
      <w:r>
        <w:rPr>
          <w:rStyle w:val="Emphasis"/>
        </w:rPr>
        <w:t xml:space="preserve"> a </w:t>
      </w:r>
      <w:r w:rsidRPr="00274997">
        <w:rPr>
          <w:rStyle w:val="Emphasis"/>
          <w:highlight w:val="yellow"/>
        </w:rPr>
        <w:t>law</w:t>
      </w:r>
      <w:r>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35B77AF1" w14:textId="77777777" w:rsidR="007F2BF5" w:rsidRDefault="007F2BF5" w:rsidP="007F2BF5">
      <w:pPr>
        <w:rPr>
          <w:sz w:val="16"/>
        </w:rPr>
      </w:pPr>
      <w:r>
        <w:rPr>
          <w:rStyle w:val="StyleUnderline"/>
        </w:rPr>
        <w:t>Although</w:t>
      </w:r>
      <w:r>
        <w:rPr>
          <w:sz w:val="16"/>
        </w:rPr>
        <w:t xml:space="preserve"> the </w:t>
      </w:r>
      <w:r>
        <w:rPr>
          <w:rStyle w:val="Emphasis"/>
        </w:rPr>
        <w:t>Government</w:t>
      </w:r>
      <w:r>
        <w:rPr>
          <w:sz w:val="16"/>
        </w:rPr>
        <w:t xml:space="preserve"> </w:t>
      </w:r>
      <w:r>
        <w:rPr>
          <w:rStyle w:val="StyleUnderline"/>
        </w:rPr>
        <w:t xml:space="preserve">fails to </w:t>
      </w:r>
      <w:r>
        <w:rPr>
          <w:rStyle w:val="Emphasis"/>
        </w:rPr>
        <w:t>recognize the difference</w:t>
      </w:r>
      <w:r>
        <w:rPr>
          <w:sz w:val="16"/>
        </w:rPr>
        <w:t xml:space="preserve"> </w:t>
      </w:r>
      <w:r>
        <w:rPr>
          <w:rStyle w:val="StyleUnderline"/>
        </w:rPr>
        <w:t xml:space="preserve">between unenacted titles of the Code and their </w:t>
      </w:r>
      <w:r>
        <w:rPr>
          <w:rStyle w:val="Emphasis"/>
        </w:rPr>
        <w:t>actual Statutes at Large</w:t>
      </w:r>
      <w:r>
        <w:rPr>
          <w:rStyle w:val="StyleUnderline"/>
        </w:rPr>
        <w:t xml:space="preserve">, the </w:t>
      </w:r>
      <w:r>
        <w:rPr>
          <w:rStyle w:val="Emphasis"/>
        </w:rPr>
        <w:t>Supreme Court</w:t>
      </w:r>
      <w:r>
        <w:rPr>
          <w:rStyle w:val="StyleUnderline"/>
        </w:rPr>
        <w:t xml:space="preserve"> makes it </w:t>
      </w:r>
      <w:r>
        <w:rPr>
          <w:rStyle w:val="Emphasis"/>
        </w:rPr>
        <w:t>explicitly clear</w:t>
      </w:r>
      <w:r>
        <w:rPr>
          <w:sz w:val="16"/>
        </w:rPr>
        <w:t>. “</w:t>
      </w:r>
      <w:r w:rsidRPr="00274997">
        <w:rPr>
          <w:rStyle w:val="StyleUnderline"/>
          <w:highlight w:val="yellow"/>
        </w:rPr>
        <w:t xml:space="preserve">Though the </w:t>
      </w:r>
      <w:r w:rsidRPr="00274997">
        <w:rPr>
          <w:rStyle w:val="Emphasis"/>
          <w:highlight w:val="yellow"/>
        </w:rPr>
        <w:t>appearance</w:t>
      </w:r>
      <w:r>
        <w:rPr>
          <w:rStyle w:val="StyleUnderline"/>
        </w:rPr>
        <w:t xml:space="preserve"> of a provision </w:t>
      </w:r>
      <w:r w:rsidRPr="00274997">
        <w:rPr>
          <w:rStyle w:val="Emphasis"/>
          <w:highlight w:val="yellow"/>
        </w:rPr>
        <w:t>has</w:t>
      </w:r>
      <w:r>
        <w:rPr>
          <w:rStyle w:val="Emphasis"/>
        </w:rPr>
        <w:t xml:space="preserve"> the </w:t>
      </w:r>
      <w:r w:rsidRPr="00274997">
        <w:rPr>
          <w:rStyle w:val="Emphasis"/>
          <w:highlight w:val="yellow"/>
        </w:rPr>
        <w:t>force of law</w:t>
      </w:r>
      <w:r w:rsidRPr="00274997">
        <w:rPr>
          <w:rStyle w:val="StyleUnderline"/>
          <w:highlight w:val="yellow"/>
        </w:rPr>
        <w:t xml:space="preserve">...it is the </w:t>
      </w:r>
      <w:r w:rsidRPr="00274997">
        <w:rPr>
          <w:rStyle w:val="Emphasis"/>
          <w:highlight w:val="yellow"/>
        </w:rPr>
        <w:t>Statutes at Large</w:t>
      </w:r>
      <w:r w:rsidRPr="00274997">
        <w:rPr>
          <w:rStyle w:val="StyleUnderline"/>
          <w:highlight w:val="yellow"/>
        </w:rPr>
        <w:t xml:space="preserve"> that provides the</w:t>
      </w:r>
      <w:r>
        <w:rPr>
          <w:rStyle w:val="StyleUnderline"/>
        </w:rPr>
        <w:t xml:space="preserve"> ‘</w:t>
      </w:r>
      <w:r>
        <w:rPr>
          <w:rStyle w:val="Emphasis"/>
        </w:rPr>
        <w:t xml:space="preserve">legal evidence of </w:t>
      </w:r>
      <w:r w:rsidRPr="00274997">
        <w:rPr>
          <w:rStyle w:val="Emphasis"/>
          <w:highlight w:val="yellow"/>
        </w:rPr>
        <w:t>law</w:t>
      </w:r>
      <w:r>
        <w:rPr>
          <w:sz w:val="16"/>
        </w:rPr>
        <w:t>.</w:t>
      </w:r>
      <w:proofErr w:type="gramStart"/>
      <w:r>
        <w:rPr>
          <w:sz w:val="16"/>
        </w:rPr>
        <w:t>’ ”</w:t>
      </w:r>
      <w:proofErr w:type="gramEnd"/>
      <w:r>
        <w:rPr>
          <w:sz w:val="16"/>
        </w:rPr>
        <w:t xml:space="preserve"> U.S. Nat. Bank of Ore. v. Ins. Agents, 508 U.S. 439, 124 </w:t>
      </w:r>
      <w:proofErr w:type="spellStart"/>
      <w:r>
        <w:rPr>
          <w:sz w:val="16"/>
        </w:rPr>
        <w:t>L.Ed</w:t>
      </w:r>
      <w:proofErr w:type="spellEnd"/>
      <w:r>
        <w:rPr>
          <w:sz w:val="16"/>
        </w:rPr>
        <w:t>. 2d 402, 414 (1993). The fact that Title 21 has never been enacted by Congress into positive law cannot by any means be deemed a mere technicality.</w:t>
      </w:r>
    </w:p>
    <w:p w14:paraId="5AF437A1" w14:textId="77777777" w:rsidR="007F2BF5" w:rsidRDefault="007F2BF5" w:rsidP="007F2BF5">
      <w:pPr>
        <w:rPr>
          <w:rStyle w:val="StyleUnderline"/>
        </w:rPr>
      </w:pPr>
      <w:r w:rsidRPr="00FD4FAE">
        <w:rPr>
          <w:sz w:val="16"/>
        </w:rPr>
        <w:t xml:space="preserve">Congress either meant what it said in §204(a), or it did not. </w:t>
      </w:r>
      <w:r w:rsidRPr="00FD4FAE">
        <w:rPr>
          <w:rStyle w:val="StyleUnderline"/>
        </w:rPr>
        <w:t>To pursue the path that Congress did not mean what it said leads</w:t>
      </w:r>
      <w:r w:rsidRPr="00FD4FAE">
        <w:rPr>
          <w:sz w:val="16"/>
        </w:rPr>
        <w:t xml:space="preserve"> almost instantly </w:t>
      </w:r>
      <w:r w:rsidRPr="00FD4FAE">
        <w:rPr>
          <w:rStyle w:val="StyleUnderline"/>
        </w:rPr>
        <w:t>into</w:t>
      </w:r>
      <w:r w:rsidRPr="00FD4FAE">
        <w:rPr>
          <w:sz w:val="16"/>
        </w:rPr>
        <w:t xml:space="preserve"> </w:t>
      </w:r>
      <w:r w:rsidRPr="00FD4FAE">
        <w:rPr>
          <w:rStyle w:val="Emphasis"/>
        </w:rPr>
        <w:t>lawless</w:t>
      </w:r>
      <w:r w:rsidRPr="00FD4FAE">
        <w:rPr>
          <w:sz w:val="16"/>
        </w:rPr>
        <w:t xml:space="preserve"> and unconstitutional </w:t>
      </w:r>
      <w:r w:rsidRPr="00FD4FAE">
        <w:rPr>
          <w:rStyle w:val="Emphasis"/>
        </w:rPr>
        <w:t>territory</w:t>
      </w:r>
      <w:r w:rsidRPr="00FD4FAE">
        <w:rPr>
          <w:sz w:val="16"/>
        </w:rPr>
        <w:t xml:space="preserve">. Congressional </w:t>
      </w:r>
      <w:r w:rsidRPr="00FD4FAE">
        <w:rPr>
          <w:rStyle w:val="Emphasis"/>
        </w:rPr>
        <w:t>enactment</w:t>
      </w:r>
      <w:r w:rsidRPr="00FD4FAE">
        <w:rPr>
          <w:sz w:val="16"/>
        </w:rPr>
        <w:t xml:space="preserve"> </w:t>
      </w:r>
      <w:r w:rsidRPr="00FD4FAE">
        <w:rPr>
          <w:rStyle w:val="StyleUnderline"/>
        </w:rPr>
        <w:t xml:space="preserve">is an </w:t>
      </w:r>
      <w:r w:rsidRPr="00FD4FAE">
        <w:rPr>
          <w:rStyle w:val="Emphasis"/>
        </w:rPr>
        <w:t>absolute necessity</w:t>
      </w:r>
      <w:r w:rsidRPr="00FD4FAE">
        <w:rPr>
          <w:sz w:val="16"/>
        </w:rPr>
        <w:t xml:space="preserve"> </w:t>
      </w:r>
      <w:r w:rsidRPr="00FD4FAE">
        <w:rPr>
          <w:rStyle w:val="StyleUnderline"/>
        </w:rPr>
        <w:t>for the creation of a valid law</w:t>
      </w:r>
      <w:r w:rsidRPr="00FD4FAE">
        <w:rPr>
          <w:sz w:val="16"/>
        </w:rPr>
        <w:t xml:space="preserve">. Indeed, § 204(a) embodies the congressional enactment requirements of Art.1, §7. The plain language of §204(a) is clear. </w:t>
      </w:r>
      <w:r w:rsidRPr="00FD4FAE">
        <w:rPr>
          <w:rStyle w:val="StyleUnderline"/>
        </w:rPr>
        <w:t xml:space="preserve">If a title has not been enacted by Congress, it is </w:t>
      </w:r>
      <w:r w:rsidRPr="00FD4FAE">
        <w:rPr>
          <w:rStyle w:val="Emphasis"/>
        </w:rPr>
        <w:t>merely prima facie evidence</w:t>
      </w:r>
      <w:r w:rsidRPr="00FD4FAE">
        <w:rPr>
          <w:rStyle w:val="StyleUnderline"/>
        </w:rPr>
        <w:t xml:space="preserve"> of the laws contained in it.</w:t>
      </w:r>
    </w:p>
    <w:p w14:paraId="3063418E" w14:textId="22087863" w:rsidR="007F2BF5" w:rsidRPr="000905A4" w:rsidRDefault="000905A4" w:rsidP="000905A4">
      <w:pPr>
        <w:pStyle w:val="Heading4"/>
        <w:rPr>
          <w:rStyle w:val="StyleUnderline"/>
          <w:sz w:val="24"/>
          <w:u w:val="none"/>
        </w:rPr>
      </w:pPr>
      <w:r>
        <w:t xml:space="preserve">8. </w:t>
      </w:r>
      <w:r w:rsidR="007F2BF5">
        <w:t xml:space="preserve">Title 42 </w:t>
      </w:r>
      <w:r w:rsidR="007F2BF5">
        <w:rPr>
          <w:u w:val="single"/>
        </w:rPr>
        <w:t>specifically</w:t>
      </w:r>
      <w:r w:rsidR="007F2BF5">
        <w:t xml:space="preserve">---which is where Social Security is codified---is NOT positive law---that’s 1NC Cross. </w:t>
      </w:r>
    </w:p>
    <w:p w14:paraId="7683E44B" w14:textId="42D46362" w:rsidR="006F6EFC" w:rsidRDefault="006F6EFC" w:rsidP="007F2BF5">
      <w:pPr>
        <w:pStyle w:val="Heading4"/>
        <w:rPr>
          <w:u w:val="single"/>
        </w:rPr>
      </w:pPr>
      <w:r>
        <w:t xml:space="preserve">9. Even if the plan </w:t>
      </w:r>
      <w:r>
        <w:rPr>
          <w:u w:val="single"/>
        </w:rPr>
        <w:t>implicates</w:t>
      </w:r>
      <w:r>
        <w:t xml:space="preserve"> Social Security, it does </w:t>
      </w:r>
      <w:r>
        <w:rPr>
          <w:u w:val="single"/>
        </w:rPr>
        <w:t>not expand it</w:t>
      </w:r>
    </w:p>
    <w:p w14:paraId="277D53CC" w14:textId="77777777" w:rsidR="006F6EFC" w:rsidRPr="00657C8E" w:rsidRDefault="006F6EFC" w:rsidP="006F6EFC">
      <w:r>
        <w:t xml:space="preserve">Terry J. </w:t>
      </w:r>
      <w:r w:rsidRPr="008C0B7A">
        <w:rPr>
          <w:rStyle w:val="Style13ptBold"/>
        </w:rPr>
        <w:t>Hatter, Jr. 90</w:t>
      </w:r>
      <w:r>
        <w:t>, Judge, US District Court, California Central, “In re Eastport Assoc.,” 114 B.R. 686, Lexis</w:t>
      </w:r>
    </w:p>
    <w:p w14:paraId="0E0479A0" w14:textId="77777777" w:rsidR="006F6EFC" w:rsidRDefault="006F6EFC" w:rsidP="006F6EFC">
      <w:pPr>
        <w:rPr>
          <w:sz w:val="16"/>
        </w:rPr>
      </w:pPr>
      <w:r w:rsidRPr="00683EBD">
        <w:rPr>
          <w:sz w:val="16"/>
        </w:rPr>
        <w:t xml:space="preserve"> </w:t>
      </w:r>
      <w:r w:rsidRPr="00CF7209">
        <w:rPr>
          <w:sz w:val="16"/>
        </w:rPr>
        <w:t>[**10</w:t>
      </w:r>
      <w:proofErr w:type="gramStart"/>
      <w:r w:rsidRPr="00CF7209">
        <w:rPr>
          <w:sz w:val="16"/>
        </w:rPr>
        <w:t>]  Second</w:t>
      </w:r>
      <w:proofErr w:type="gramEnd"/>
      <w:r w:rsidRPr="00CF7209">
        <w:rPr>
          <w:sz w:val="16"/>
        </w:rPr>
        <w:t xml:space="preserve">, Eastport asserts that the presumption against retroactivity does not apply because the amendment was intended only as a clarification of existing law. HN7 </w:t>
      </w:r>
      <w:r w:rsidRPr="00CF7209">
        <w:rPr>
          <w:rStyle w:val="StyleUnderline"/>
        </w:rPr>
        <w:t>Where an amendment</w:t>
      </w:r>
      <w:r w:rsidRPr="008128D0">
        <w:rPr>
          <w:rStyle w:val="StyleUnderline"/>
        </w:rPr>
        <w:t xml:space="preserve"> </w:t>
      </w:r>
      <w:r w:rsidRPr="00745C17">
        <w:rPr>
          <w:rStyle w:val="StyleUnderline"/>
          <w:highlight w:val="yellow"/>
        </w:rPr>
        <w:t>to</w:t>
      </w:r>
      <w:r w:rsidRPr="008128D0">
        <w:rPr>
          <w:rStyle w:val="StyleUnderline"/>
        </w:rPr>
        <w:t xml:space="preserve"> a statute is </w:t>
      </w:r>
      <w:r w:rsidRPr="008128D0">
        <w:rPr>
          <w:rStyle w:val="Emphasis"/>
        </w:rPr>
        <w:t>remedial</w:t>
      </w:r>
      <w:r w:rsidRPr="008128D0">
        <w:rPr>
          <w:rStyle w:val="StyleUnderline"/>
        </w:rPr>
        <w:t xml:space="preserve"> in nature and </w:t>
      </w:r>
      <w:r w:rsidRPr="00745C17">
        <w:rPr>
          <w:rStyle w:val="Emphasis"/>
          <w:highlight w:val="yellow"/>
        </w:rPr>
        <w:t>merely</w:t>
      </w:r>
      <w:r w:rsidRPr="00CF7209">
        <w:rPr>
          <w:rStyle w:val="StyleUnderline"/>
        </w:rPr>
        <w:t xml:space="preserve"> serves to </w:t>
      </w:r>
      <w:r w:rsidRPr="00745C17">
        <w:rPr>
          <w:rStyle w:val="Emphasis"/>
          <w:highlight w:val="yellow"/>
        </w:rPr>
        <w:t>clarify existing law</w:t>
      </w:r>
      <w:r w:rsidRPr="00CF7209">
        <w:rPr>
          <w:rStyle w:val="StyleUnderline"/>
        </w:rPr>
        <w:t xml:space="preserve">, </w:t>
      </w:r>
      <w:r w:rsidRPr="00CF7209">
        <w:rPr>
          <w:rStyle w:val="Emphasis"/>
        </w:rPr>
        <w:t>no question</w:t>
      </w:r>
      <w:r w:rsidRPr="00CF7209">
        <w:rPr>
          <w:sz w:val="16"/>
        </w:rPr>
        <w:t xml:space="preserve"> of retroactivity </w:t>
      </w:r>
      <w:r w:rsidRPr="00CF7209">
        <w:rPr>
          <w:rStyle w:val="StyleUnderline"/>
        </w:rPr>
        <w:t xml:space="preserve">is </w:t>
      </w:r>
      <w:proofErr w:type="gramStart"/>
      <w:r w:rsidRPr="00CF7209">
        <w:rPr>
          <w:rStyle w:val="StyleUnderline"/>
        </w:rPr>
        <w:t>involved</w:t>
      </w:r>
      <w:proofErr w:type="gramEnd"/>
      <w:r w:rsidRPr="00CF7209">
        <w:rPr>
          <w:sz w:val="16"/>
        </w:rPr>
        <w:t xml:space="preserve"> and the law will be applied to pending cases. City of Redlands v. Sorensen, 176 Cal. App. 3d 202, 211, 221 Cal. </w:t>
      </w:r>
      <w:proofErr w:type="spellStart"/>
      <w:r w:rsidRPr="00CF7209">
        <w:rPr>
          <w:sz w:val="16"/>
        </w:rPr>
        <w:t>Rptr</w:t>
      </w:r>
      <w:proofErr w:type="spellEnd"/>
      <w:r w:rsidRPr="00CF7209">
        <w:rPr>
          <w:sz w:val="16"/>
        </w:rPr>
        <w:t xml:space="preserve">. 728, 732 (1985). </w:t>
      </w:r>
      <w:r w:rsidRPr="00CF7209">
        <w:rPr>
          <w:rStyle w:val="StyleUnderline"/>
        </w:rPr>
        <w:t>The evidence in</w:t>
      </w:r>
      <w:r w:rsidRPr="008128D0">
        <w:rPr>
          <w:rStyle w:val="StyleUnderline"/>
        </w:rPr>
        <w:t xml:space="preserve"> </w:t>
      </w:r>
      <w:r w:rsidRPr="00745C17">
        <w:rPr>
          <w:rStyle w:val="StyleUnderline"/>
          <w:highlight w:val="yellow"/>
        </w:rPr>
        <w:t>this case</w:t>
      </w:r>
      <w:r w:rsidRPr="00CF7209">
        <w:rPr>
          <w:rStyle w:val="StyleUnderline"/>
        </w:rPr>
        <w:t xml:space="preserve">, however, </w:t>
      </w:r>
      <w:r w:rsidRPr="00745C17">
        <w:rPr>
          <w:rStyle w:val="StyleUnderline"/>
          <w:highlight w:val="yellow"/>
        </w:rPr>
        <w:t xml:space="preserve">does </w:t>
      </w:r>
      <w:r w:rsidRPr="00745C17">
        <w:rPr>
          <w:rStyle w:val="Emphasis"/>
          <w:highlight w:val="yellow"/>
        </w:rPr>
        <w:t>not support</w:t>
      </w:r>
      <w:r w:rsidRPr="008128D0">
        <w:rPr>
          <w:rStyle w:val="Emphasis"/>
        </w:rPr>
        <w:t xml:space="preserve"> the conclusion </w:t>
      </w:r>
      <w:r w:rsidRPr="00745C17">
        <w:rPr>
          <w:rStyle w:val="Emphasis"/>
          <w:highlight w:val="yellow"/>
        </w:rPr>
        <w:t>that</w:t>
      </w:r>
      <w:r w:rsidRPr="008128D0">
        <w:rPr>
          <w:rStyle w:val="Emphasis"/>
        </w:rPr>
        <w:t xml:space="preserve"> </w:t>
      </w:r>
      <w:r w:rsidRPr="00CF7209">
        <w:rPr>
          <w:rStyle w:val="Emphasis"/>
        </w:rPr>
        <w:t>the amendment</w:t>
      </w:r>
      <w:r w:rsidRPr="00CF7209">
        <w:rPr>
          <w:sz w:val="16"/>
        </w:rPr>
        <w:t xml:space="preserve"> to section 66452.6(f) </w:t>
      </w:r>
      <w:r w:rsidRPr="00CF7209">
        <w:rPr>
          <w:rStyle w:val="Emphasis"/>
        </w:rPr>
        <w:t>was simply a clarification</w:t>
      </w:r>
      <w:r w:rsidRPr="00CF7209">
        <w:rPr>
          <w:sz w:val="16"/>
        </w:rPr>
        <w:t xml:space="preserve"> of preexisting law.</w:t>
      </w:r>
      <w:r w:rsidRPr="00683EBD">
        <w:rPr>
          <w:sz w:val="16"/>
        </w:rPr>
        <w:t xml:space="preserve"> </w:t>
      </w:r>
      <w:r w:rsidRPr="00745C17">
        <w:rPr>
          <w:rStyle w:val="StyleUnderline"/>
          <w:highlight w:val="yellow"/>
        </w:rPr>
        <w:t>The</w:t>
      </w:r>
      <w:r w:rsidRPr="008128D0">
        <w:rPr>
          <w:rStyle w:val="StyleUnderline"/>
        </w:rPr>
        <w:t xml:space="preserve"> Legislative</w:t>
      </w:r>
      <w:r w:rsidRPr="00683EBD">
        <w:rPr>
          <w:sz w:val="16"/>
        </w:rPr>
        <w:t xml:space="preserve"> Counsel's </w:t>
      </w:r>
      <w:r w:rsidRPr="00745C17">
        <w:rPr>
          <w:rStyle w:val="StyleUnderline"/>
          <w:highlight w:val="yellow"/>
        </w:rPr>
        <w:t>Digest</w:t>
      </w:r>
      <w:r w:rsidRPr="00683EBD">
        <w:rPr>
          <w:sz w:val="16"/>
        </w:rPr>
        <w:t xml:space="preserve"> </w:t>
      </w:r>
      <w:r w:rsidRPr="008128D0">
        <w:rPr>
          <w:rStyle w:val="StyleUnderline"/>
        </w:rPr>
        <w:t xml:space="preserve">specifically </w:t>
      </w:r>
      <w:r w:rsidRPr="00745C17">
        <w:rPr>
          <w:rStyle w:val="StyleUnderline"/>
          <w:highlight w:val="yellow"/>
        </w:rPr>
        <w:t>states</w:t>
      </w:r>
      <w:r w:rsidRPr="008128D0">
        <w:rPr>
          <w:rStyle w:val="StyleUnderline"/>
        </w:rPr>
        <w:t xml:space="preserve"> that "</w:t>
      </w:r>
      <w:r w:rsidRPr="00745C17">
        <w:rPr>
          <w:rStyle w:val="StyleUnderline"/>
          <w:highlight w:val="yellow"/>
        </w:rPr>
        <w:t xml:space="preserve">the bill would </w:t>
      </w:r>
      <w:r w:rsidRPr="00745C17">
        <w:rPr>
          <w:rStyle w:val="Emphasis"/>
          <w:highlight w:val="yellow"/>
        </w:rPr>
        <w:t>expand</w:t>
      </w:r>
      <w:r w:rsidRPr="00745C17">
        <w:rPr>
          <w:sz w:val="16"/>
          <w:highlight w:val="yellow"/>
        </w:rPr>
        <w:t xml:space="preserve"> </w:t>
      </w:r>
      <w:r w:rsidRPr="00745C17">
        <w:rPr>
          <w:rStyle w:val="StyleUnderline"/>
          <w:highlight w:val="yellow"/>
        </w:rPr>
        <w:t>the definition</w:t>
      </w:r>
      <w:r w:rsidRPr="00683EBD">
        <w:rPr>
          <w:sz w:val="16"/>
        </w:rPr>
        <w:t xml:space="preserve"> of development moratorium." Senate Bill 186, Stats. 1988, </w:t>
      </w:r>
      <w:proofErr w:type="spellStart"/>
      <w:r w:rsidRPr="00683EBD">
        <w:rPr>
          <w:sz w:val="16"/>
        </w:rPr>
        <w:t>ch.</w:t>
      </w:r>
      <w:proofErr w:type="spellEnd"/>
      <w:r w:rsidRPr="00683EBD">
        <w:rPr>
          <w:sz w:val="16"/>
        </w:rPr>
        <w:t xml:space="preserve"> 1330, at 3375 (emphasis added). Since the Legislative Counsel is a state official required by law to analyze pending legislation, it is reasonable to presume that the Legislature amended the statute with the intent and meaning expressed in the Counsel's digest. People v. Martinez, 194 Cal. App. 3d 15, 22, 239 Cal. </w:t>
      </w:r>
      <w:proofErr w:type="spellStart"/>
      <w:r w:rsidRPr="00683EBD">
        <w:rPr>
          <w:sz w:val="16"/>
        </w:rPr>
        <w:t>Rptr</w:t>
      </w:r>
      <w:proofErr w:type="spellEnd"/>
      <w:r w:rsidRPr="00683EBD">
        <w:rPr>
          <w:sz w:val="16"/>
        </w:rPr>
        <w:t xml:space="preserve">. 272, 276 </w:t>
      </w:r>
      <w:r w:rsidRPr="00CF7209">
        <w:rPr>
          <w:sz w:val="16"/>
        </w:rPr>
        <w:t xml:space="preserve">(1987). </w:t>
      </w:r>
      <w:r w:rsidRPr="00CF7209">
        <w:rPr>
          <w:rStyle w:val="StyleUnderline"/>
        </w:rPr>
        <w:t xml:space="preserve">By its </w:t>
      </w:r>
      <w:r w:rsidRPr="00CF7209">
        <w:rPr>
          <w:rStyle w:val="Emphasis"/>
        </w:rPr>
        <w:t>ordinary meaning</w:t>
      </w:r>
      <w:r w:rsidRPr="00CF7209">
        <w:rPr>
          <w:rStyle w:val="StyleUnderline"/>
        </w:rPr>
        <w:t>, the term "</w:t>
      </w:r>
      <w:r w:rsidRPr="00CF7209">
        <w:rPr>
          <w:rStyle w:val="Emphasis"/>
        </w:rPr>
        <w:t>expand</w:t>
      </w:r>
      <w:r w:rsidRPr="00CF7209">
        <w:rPr>
          <w:rStyle w:val="StyleUnderline"/>
        </w:rPr>
        <w:t xml:space="preserve">" </w:t>
      </w:r>
      <w:r w:rsidRPr="00745C17">
        <w:rPr>
          <w:rStyle w:val="StyleUnderline"/>
          <w:highlight w:val="yellow"/>
        </w:rPr>
        <w:t xml:space="preserve">indicates a </w:t>
      </w:r>
      <w:r w:rsidRPr="00745C17">
        <w:rPr>
          <w:rStyle w:val="Emphasis"/>
          <w:highlight w:val="yellow"/>
        </w:rPr>
        <w:t>change</w:t>
      </w:r>
      <w:r w:rsidRPr="00745C17">
        <w:rPr>
          <w:rStyle w:val="StyleUnderline"/>
          <w:highlight w:val="yellow"/>
        </w:rPr>
        <w:t xml:space="preserve"> in</w:t>
      </w:r>
      <w:r w:rsidRPr="00CF7209">
        <w:rPr>
          <w:rStyle w:val="StyleUnderline"/>
        </w:rPr>
        <w:t xml:space="preserve"> the </w:t>
      </w:r>
      <w:r w:rsidRPr="00745C17">
        <w:rPr>
          <w:rStyle w:val="StyleUnderline"/>
          <w:highlight w:val="yellow"/>
        </w:rPr>
        <w:t>law</w:t>
      </w:r>
      <w:r w:rsidRPr="00CF7209">
        <w:rPr>
          <w:rStyle w:val="StyleUnderline"/>
        </w:rPr>
        <w:t xml:space="preserve">, </w:t>
      </w:r>
      <w:r w:rsidRPr="00745C17">
        <w:rPr>
          <w:rStyle w:val="Emphasis"/>
          <w:highlight w:val="yellow"/>
        </w:rPr>
        <w:t xml:space="preserve">rather than a restatement of </w:t>
      </w:r>
      <w:proofErr w:type="gramStart"/>
      <w:r w:rsidRPr="00745C17">
        <w:rPr>
          <w:rStyle w:val="Emphasis"/>
          <w:highlight w:val="yellow"/>
        </w:rPr>
        <w:t>existing</w:t>
      </w:r>
      <w:r w:rsidRPr="00683EBD">
        <w:rPr>
          <w:sz w:val="16"/>
        </w:rPr>
        <w:t xml:space="preserve">  [</w:t>
      </w:r>
      <w:proofErr w:type="gramEnd"/>
      <w:r w:rsidRPr="00683EBD">
        <w:rPr>
          <w:sz w:val="16"/>
        </w:rPr>
        <w:t xml:space="preserve">**11]  </w:t>
      </w:r>
      <w:r w:rsidRPr="00745C17">
        <w:rPr>
          <w:rStyle w:val="Emphasis"/>
          <w:highlight w:val="yellow"/>
        </w:rPr>
        <w:t>law</w:t>
      </w:r>
      <w:r w:rsidRPr="0062560B">
        <w:rPr>
          <w:sz w:val="16"/>
        </w:rPr>
        <w:t>.</w:t>
      </w:r>
      <w:r w:rsidRPr="00683EBD">
        <w:rPr>
          <w:sz w:val="16"/>
        </w:rPr>
        <w:t xml:space="preserve"> </w:t>
      </w:r>
      <w:proofErr w:type="gramStart"/>
      <w:r w:rsidRPr="00683EBD">
        <w:rPr>
          <w:sz w:val="16"/>
        </w:rPr>
        <w:t>In light of</w:t>
      </w:r>
      <w:proofErr w:type="gramEnd"/>
      <w:r w:rsidRPr="00683EBD">
        <w:rPr>
          <w:sz w:val="16"/>
        </w:rPr>
        <w:t xml:space="preserve"> the Counsel's comment, Eastport's argument is unpersuasive.</w:t>
      </w:r>
    </w:p>
    <w:p w14:paraId="6AD6B4E8" w14:textId="6AE56B97" w:rsidR="007F2BF5" w:rsidRPr="00A66485" w:rsidRDefault="006F6EFC" w:rsidP="007F2BF5">
      <w:pPr>
        <w:pStyle w:val="Heading4"/>
      </w:pPr>
      <w:r>
        <w:t>10</w:t>
      </w:r>
      <w:r w:rsidR="000905A4">
        <w:t xml:space="preserve">. </w:t>
      </w:r>
      <w:r w:rsidR="007F2BF5" w:rsidRPr="00A66485">
        <w:t>Independently---</w:t>
      </w:r>
      <w:r w:rsidR="007F2BF5" w:rsidRPr="00A66485">
        <w:rPr>
          <w:u w:val="single"/>
        </w:rPr>
        <w:t>other words</w:t>
      </w:r>
      <w:r w:rsidR="007F2BF5" w:rsidRPr="00A66485">
        <w:t xml:space="preserve"> prove a violation: </w:t>
      </w:r>
    </w:p>
    <w:p w14:paraId="49E71DB2" w14:textId="742060F6" w:rsidR="007F2BF5" w:rsidRPr="00274997" w:rsidRDefault="000905A4" w:rsidP="007F2BF5">
      <w:pPr>
        <w:pStyle w:val="Heading4"/>
      </w:pPr>
      <w:r>
        <w:t>a</w:t>
      </w:r>
      <w:r w:rsidR="007F2BF5">
        <w:t xml:space="preserve">. ‘Resolved’ is a </w:t>
      </w:r>
      <w:r w:rsidR="007F2BF5">
        <w:rPr>
          <w:u w:val="single"/>
        </w:rPr>
        <w:t>synonym</w:t>
      </w:r>
      <w:r w:rsidR="007F2BF5">
        <w:t xml:space="preserve"> of </w:t>
      </w:r>
      <w:r w:rsidR="007F2BF5">
        <w:rPr>
          <w:u w:val="single"/>
        </w:rPr>
        <w:t>enact</w:t>
      </w:r>
      <w:r w:rsidR="007F2BF5">
        <w:t xml:space="preserve"> AND means ‘by </w:t>
      </w:r>
      <w:proofErr w:type="gramStart"/>
      <w:r w:rsidR="007F2BF5">
        <w:t>law</w:t>
      </w:r>
      <w:proofErr w:type="gramEnd"/>
      <w:r w:rsidR="007F2BF5">
        <w:t>’</w:t>
      </w:r>
    </w:p>
    <w:p w14:paraId="426B016B" w14:textId="77777777" w:rsidR="007F2BF5" w:rsidRPr="00274997" w:rsidRDefault="007F2BF5" w:rsidP="007F2BF5">
      <w:r w:rsidRPr="00274997">
        <w:rPr>
          <w:rStyle w:val="Style13ptBold"/>
        </w:rPr>
        <w:t>Words and Phrases 64</w:t>
      </w:r>
      <w:r w:rsidRPr="00274997">
        <w:t xml:space="preserve"> (Permanent Edition)</w:t>
      </w:r>
    </w:p>
    <w:p w14:paraId="1E2231DA" w14:textId="77777777" w:rsidR="007F2BF5" w:rsidRDefault="007F2BF5" w:rsidP="007F2BF5">
      <w:pPr>
        <w:rPr>
          <w:rStyle w:val="Style11pt"/>
          <w:sz w:val="16"/>
        </w:rPr>
      </w:pPr>
      <w:r w:rsidRPr="00E82A77">
        <w:rPr>
          <w:rStyle w:val="StyleUnderline"/>
        </w:rPr>
        <w:t xml:space="preserve">Definition of the word </w:t>
      </w:r>
      <w:r w:rsidRPr="00274997">
        <w:rPr>
          <w:rStyle w:val="StyleUnderline"/>
          <w:highlight w:val="yellow"/>
        </w:rPr>
        <w:t>“</w:t>
      </w:r>
      <w:r w:rsidRPr="00274997">
        <w:rPr>
          <w:rStyle w:val="Emphasis"/>
          <w:highlight w:val="yellow"/>
        </w:rPr>
        <w:t>resolve</w:t>
      </w:r>
      <w:r w:rsidRPr="00274997">
        <w:rPr>
          <w:rStyle w:val="StyleUnderline"/>
          <w:highlight w:val="yellow"/>
        </w:rPr>
        <w:t>,”</w:t>
      </w:r>
      <w:r w:rsidRPr="00E82A77">
        <w:rPr>
          <w:sz w:val="16"/>
        </w:rPr>
        <w:t xml:space="preserve"> given by Webster is “to express an opinion or determination by resolution or vote; as ‘it was resolved by the legislature;” It </w:t>
      </w:r>
      <w:r w:rsidRPr="00274997">
        <w:rPr>
          <w:rStyle w:val="StyleUnderline"/>
          <w:highlight w:val="yellow"/>
        </w:rPr>
        <w:t>is</w:t>
      </w:r>
      <w:r w:rsidRPr="00E82A77">
        <w:rPr>
          <w:rStyle w:val="Style11pt"/>
          <w:sz w:val="16"/>
        </w:rPr>
        <w:t xml:space="preserve"> </w:t>
      </w:r>
      <w:r w:rsidRPr="00E82A77">
        <w:rPr>
          <w:sz w:val="16"/>
        </w:rPr>
        <w:t>of</w:t>
      </w:r>
      <w:r w:rsidRPr="00E82A77">
        <w:rPr>
          <w:rStyle w:val="Style11pt"/>
          <w:sz w:val="16"/>
        </w:rPr>
        <w:t xml:space="preserve"> </w:t>
      </w:r>
      <w:r w:rsidRPr="00E82A77">
        <w:rPr>
          <w:rStyle w:val="StyleUnderline"/>
        </w:rPr>
        <w:t>similar</w:t>
      </w:r>
      <w:r w:rsidRPr="00E82A77">
        <w:rPr>
          <w:rStyle w:val="Style11pt"/>
          <w:sz w:val="16"/>
        </w:rPr>
        <w:t xml:space="preserve"> </w:t>
      </w:r>
      <w:r w:rsidRPr="00E82A77">
        <w:rPr>
          <w:sz w:val="16"/>
        </w:rPr>
        <w:t>force</w:t>
      </w:r>
      <w:r w:rsidRPr="00E82A77">
        <w:rPr>
          <w:rStyle w:val="Style11pt"/>
          <w:sz w:val="16"/>
        </w:rPr>
        <w:t xml:space="preserve"> </w:t>
      </w:r>
      <w:r w:rsidRPr="00E82A77">
        <w:rPr>
          <w:rStyle w:val="StyleUnderline"/>
        </w:rPr>
        <w:t>to the word “</w:t>
      </w:r>
      <w:r w:rsidRPr="00274997">
        <w:rPr>
          <w:rStyle w:val="Emphasis"/>
          <w:highlight w:val="yellow"/>
        </w:rPr>
        <w:t>enact</w:t>
      </w:r>
      <w:r w:rsidRPr="00E82A77">
        <w:rPr>
          <w:rStyle w:val="StyleUnderline"/>
        </w:rPr>
        <w:t xml:space="preserve">,” which </w:t>
      </w:r>
      <w:r w:rsidRPr="00274997">
        <w:rPr>
          <w:rStyle w:val="StyleUnderline"/>
        </w:rPr>
        <w:t xml:space="preserve">is </w:t>
      </w:r>
      <w:r w:rsidRPr="00274997">
        <w:rPr>
          <w:rStyle w:val="StyleUnderline"/>
          <w:highlight w:val="yellow"/>
        </w:rPr>
        <w:t>defined</w:t>
      </w:r>
      <w:r w:rsidRPr="00E82A77">
        <w:rPr>
          <w:rStyle w:val="Style11pt"/>
          <w:sz w:val="16"/>
        </w:rPr>
        <w:t xml:space="preserve"> </w:t>
      </w:r>
      <w:r w:rsidRPr="00E82A77">
        <w:rPr>
          <w:sz w:val="16"/>
        </w:rPr>
        <w:t xml:space="preserve">by Bouvier </w:t>
      </w:r>
      <w:r w:rsidRPr="00274997">
        <w:rPr>
          <w:rStyle w:val="StyleUnderline"/>
          <w:highlight w:val="yellow"/>
        </w:rPr>
        <w:t>as</w:t>
      </w:r>
      <w:r w:rsidRPr="00E82A77">
        <w:rPr>
          <w:rStyle w:val="StyleUnderline"/>
        </w:rPr>
        <w:t xml:space="preserve"> meaning </w:t>
      </w:r>
      <w:r w:rsidRPr="00274997">
        <w:rPr>
          <w:rStyle w:val="StyleUnderline"/>
          <w:highlight w:val="yellow"/>
        </w:rPr>
        <w:t>“to establish by law”</w:t>
      </w:r>
      <w:r w:rsidRPr="00E82A77">
        <w:rPr>
          <w:rStyle w:val="Style11pt"/>
          <w:sz w:val="16"/>
        </w:rPr>
        <w:t>.</w:t>
      </w:r>
    </w:p>
    <w:p w14:paraId="20DF32B7" w14:textId="77777777" w:rsidR="007F2BF5" w:rsidRPr="008C3F66" w:rsidRDefault="007F2BF5" w:rsidP="007F2BF5">
      <w:pPr>
        <w:pStyle w:val="Heading4"/>
        <w:rPr>
          <w:u w:val="single"/>
        </w:rPr>
      </w:pPr>
      <w:r>
        <w:t xml:space="preserve">That means </w:t>
      </w:r>
      <w:r>
        <w:rPr>
          <w:u w:val="single"/>
        </w:rPr>
        <w:t>both Houses</w:t>
      </w:r>
      <w:r>
        <w:t xml:space="preserve">---the CP is the </w:t>
      </w:r>
      <w:r>
        <w:rPr>
          <w:u w:val="single"/>
        </w:rPr>
        <w:t>OLRC</w:t>
      </w:r>
    </w:p>
    <w:p w14:paraId="2DA96B00" w14:textId="77777777" w:rsidR="007F2BF5" w:rsidRPr="00274997" w:rsidRDefault="007F2BF5" w:rsidP="007F2BF5">
      <w:r w:rsidRPr="00274997">
        <w:rPr>
          <w:rStyle w:val="Style13ptBold"/>
        </w:rPr>
        <w:t>Budget Process Reform Act 90</w:t>
      </w:r>
      <w:r w:rsidRPr="00274997">
        <w:t>, sponsored by Leon Panetta, Representative (D-CA), U.S. House of Representatives, bill was introduced but not passed, “H.R.3929 - Budget Process Reform Act of 1990,” 1-31-1990, https://www.congress.gov/bill/101st-congress/house-bill/3929/text?r=51&amp;s=1</w:t>
      </w:r>
    </w:p>
    <w:p w14:paraId="577AB4A4" w14:textId="77777777" w:rsidR="007F2BF5" w:rsidRPr="00274997" w:rsidRDefault="007F2BF5" w:rsidP="007F2BF5">
      <w:pPr>
        <w:rPr>
          <w:rStyle w:val="Style11pt"/>
          <w:sz w:val="16"/>
        </w:rPr>
      </w:pPr>
      <w:proofErr w:type="gramStart"/>
      <w:r w:rsidRPr="00274997">
        <w:rPr>
          <w:sz w:val="16"/>
        </w:rPr>
        <w:t>`(</w:t>
      </w:r>
      <w:proofErr w:type="gramEnd"/>
      <w:r w:rsidRPr="00274997">
        <w:rPr>
          <w:sz w:val="16"/>
        </w:rPr>
        <w:t xml:space="preserve">4) ENACT- The term </w:t>
      </w:r>
      <w:r w:rsidRPr="00274997">
        <w:rPr>
          <w:rStyle w:val="Emphasis"/>
          <w:highlight w:val="yellow"/>
        </w:rPr>
        <w:t>`enact'</w:t>
      </w:r>
      <w:r w:rsidRPr="00274997">
        <w:rPr>
          <w:rStyle w:val="StyleUnderline"/>
          <w:highlight w:val="yellow"/>
        </w:rPr>
        <w:t xml:space="preserve"> means </w:t>
      </w:r>
      <w:r w:rsidRPr="00274997">
        <w:rPr>
          <w:rStyle w:val="Emphasis"/>
          <w:highlight w:val="yellow"/>
        </w:rPr>
        <w:t>passage of a bill</w:t>
      </w:r>
      <w:r w:rsidRPr="00274997">
        <w:rPr>
          <w:sz w:val="16"/>
        </w:rPr>
        <w:t xml:space="preserve"> or resolution in identical form </w:t>
      </w:r>
      <w:r w:rsidRPr="00274997">
        <w:rPr>
          <w:rStyle w:val="StyleUnderline"/>
          <w:highlight w:val="yellow"/>
        </w:rPr>
        <w:t xml:space="preserve">by </w:t>
      </w:r>
      <w:r w:rsidRPr="00274997">
        <w:rPr>
          <w:rStyle w:val="Emphasis"/>
          <w:highlight w:val="yellow"/>
        </w:rPr>
        <w:t>both Houses</w:t>
      </w:r>
      <w:r w:rsidRPr="00274997">
        <w:rPr>
          <w:sz w:val="16"/>
        </w:rPr>
        <w:t>, except a vetoed bill or resolution when the veto message is referred to committee in either House or when either House votes to sustain the veto.</w:t>
      </w:r>
    </w:p>
    <w:p w14:paraId="1970E906" w14:textId="1750BC1A" w:rsidR="007F2BF5" w:rsidRPr="00274997" w:rsidRDefault="000905A4" w:rsidP="007F2BF5">
      <w:pPr>
        <w:pStyle w:val="Heading4"/>
        <w:rPr>
          <w:u w:val="single"/>
        </w:rPr>
      </w:pPr>
      <w:r>
        <w:t>b</w:t>
      </w:r>
      <w:r w:rsidR="007F2BF5">
        <w:t xml:space="preserve">. ‘The USFG’---requires </w:t>
      </w:r>
      <w:r w:rsidR="007F2BF5">
        <w:rPr>
          <w:u w:val="single"/>
        </w:rPr>
        <w:t xml:space="preserve">both </w:t>
      </w:r>
      <w:proofErr w:type="gramStart"/>
      <w:r w:rsidR="007F2BF5">
        <w:rPr>
          <w:u w:val="single"/>
        </w:rPr>
        <w:t>chambers</w:t>
      </w:r>
      <w:proofErr w:type="gramEnd"/>
    </w:p>
    <w:p w14:paraId="1BA83ECF" w14:textId="77777777" w:rsidR="007F2BF5" w:rsidRPr="00FD4FAE" w:rsidRDefault="007F2BF5" w:rsidP="007F2BF5">
      <w:r w:rsidRPr="00FD4FAE">
        <w:t xml:space="preserve">Randy </w:t>
      </w:r>
      <w:r w:rsidRPr="00FD4FAE">
        <w:rPr>
          <w:rStyle w:val="Style13ptBold"/>
        </w:rPr>
        <w:t>Cunningham 97</w:t>
      </w:r>
      <w:r w:rsidRPr="00FD4FAE">
        <w:t>, Representative, H.R. 123, “Bill Emerson English Language Empowerment Act of 1997,” 105th Congress, 1st Session, 1/7/1997, http://www.humnet.ucla.edu/humnet/linguistics/people/grads/macswan/hr123.htm</w:t>
      </w:r>
    </w:p>
    <w:p w14:paraId="207E4472" w14:textId="77777777" w:rsidR="007F2BF5" w:rsidRDefault="007F2BF5" w:rsidP="007F2BF5">
      <w:pPr>
        <w:rPr>
          <w:sz w:val="16"/>
        </w:rPr>
      </w:pPr>
      <w:r w:rsidRPr="00274997">
        <w:rPr>
          <w:sz w:val="16"/>
        </w:rPr>
        <w:t xml:space="preserve">`Sec. 169. Definitions </w:t>
      </w:r>
    </w:p>
    <w:p w14:paraId="27149A90" w14:textId="77777777" w:rsidR="007F2BF5" w:rsidRDefault="007F2BF5" w:rsidP="007F2BF5">
      <w:pPr>
        <w:ind w:firstLine="720"/>
        <w:rPr>
          <w:sz w:val="16"/>
        </w:rPr>
      </w:pPr>
      <w:r w:rsidRPr="00274997">
        <w:rPr>
          <w:sz w:val="16"/>
        </w:rPr>
        <w:t xml:space="preserve">`For purposes of this chapter: </w:t>
      </w:r>
    </w:p>
    <w:p w14:paraId="5C7A5549" w14:textId="77777777" w:rsidR="007F2BF5" w:rsidRPr="00274997" w:rsidRDefault="007F2BF5" w:rsidP="007F2BF5">
      <w:pPr>
        <w:ind w:left="1440"/>
        <w:rPr>
          <w:sz w:val="16"/>
        </w:rPr>
      </w:pPr>
      <w:proofErr w:type="gramStart"/>
      <w:r w:rsidRPr="00274997">
        <w:rPr>
          <w:sz w:val="16"/>
        </w:rPr>
        <w:t>`(</w:t>
      </w:r>
      <w:proofErr w:type="gramEnd"/>
      <w:r w:rsidRPr="00274997">
        <w:rPr>
          <w:sz w:val="16"/>
        </w:rPr>
        <w:t xml:space="preserve">1) FEDERAL GOVERNMENT- </w:t>
      </w:r>
      <w:r w:rsidRPr="00A11851">
        <w:rPr>
          <w:rStyle w:val="StyleUnderline"/>
        </w:rPr>
        <w:t>The term `</w:t>
      </w:r>
      <w:r w:rsidRPr="00274997">
        <w:rPr>
          <w:rStyle w:val="StyleUnderline"/>
          <w:highlight w:val="yellow"/>
        </w:rPr>
        <w:t xml:space="preserve">Federal Government' means </w:t>
      </w:r>
      <w:r w:rsidRPr="00274997">
        <w:rPr>
          <w:rStyle w:val="Emphasis"/>
          <w:highlight w:val="yellow"/>
        </w:rPr>
        <w:t>all branches</w:t>
      </w:r>
      <w:r w:rsidRPr="00274997">
        <w:rPr>
          <w:rStyle w:val="StyleUnderline"/>
          <w:highlight w:val="yellow"/>
        </w:rPr>
        <w:t xml:space="preserve"> of the national Government</w:t>
      </w:r>
      <w:r w:rsidRPr="00274997">
        <w:rPr>
          <w:sz w:val="16"/>
        </w:rPr>
        <w:t xml:space="preserve"> and all employees and officials of the national Government while performing official business. </w:t>
      </w:r>
    </w:p>
    <w:p w14:paraId="5C26BC97" w14:textId="77777777" w:rsidR="007F2BF5" w:rsidRPr="00274997" w:rsidRDefault="007F2BF5" w:rsidP="007F2BF5">
      <w:pPr>
        <w:pStyle w:val="Heading4"/>
        <w:rPr>
          <w:u w:val="single"/>
        </w:rPr>
      </w:pPr>
      <w:r>
        <w:t xml:space="preserve">‘The’ means </w:t>
      </w:r>
      <w:r>
        <w:rPr>
          <w:u w:val="single"/>
        </w:rPr>
        <w:t xml:space="preserve">all </w:t>
      </w:r>
      <w:proofErr w:type="gramStart"/>
      <w:r>
        <w:rPr>
          <w:u w:val="single"/>
        </w:rPr>
        <w:t>parts</w:t>
      </w:r>
      <w:proofErr w:type="gramEnd"/>
    </w:p>
    <w:p w14:paraId="551DDC59" w14:textId="77777777" w:rsidR="007F2BF5" w:rsidRPr="00FD4FAE" w:rsidRDefault="007F2BF5" w:rsidP="007F2BF5">
      <w:r w:rsidRPr="00FD4FAE">
        <w:rPr>
          <w:rStyle w:val="Style13ptBold"/>
        </w:rPr>
        <w:t>Merriam-Webster’s 8</w:t>
      </w:r>
      <w:r w:rsidRPr="00FD4FAE">
        <w:t xml:space="preserve">, Online Collegiate Dictionary, </w:t>
      </w:r>
      <w:hyperlink r:id="rId8" w:tgtFrame="_blank" w:history="1">
        <w:r w:rsidRPr="00FD4FAE">
          <w:rPr>
            <w:rStyle w:val="Hyperlink"/>
          </w:rPr>
          <w:t>http://www.m-w.com/cgi-bin/dictionary</w:t>
        </w:r>
      </w:hyperlink>
      <w:r w:rsidRPr="00FD4FAE">
        <w:t xml:space="preserve"> </w:t>
      </w:r>
    </w:p>
    <w:p w14:paraId="759B26F5" w14:textId="77777777" w:rsidR="007F2BF5" w:rsidRPr="00A11851" w:rsidRDefault="007F2BF5" w:rsidP="007F2BF5">
      <w:pPr>
        <w:rPr>
          <w:u w:val="single"/>
        </w:rPr>
      </w:pPr>
      <w:proofErr w:type="spellStart"/>
      <w:r w:rsidRPr="00274997">
        <w:rPr>
          <w:highlight w:val="yellow"/>
          <w:u w:val="single"/>
          <w:shd w:val="clear" w:color="auto" w:fill="00FFFF"/>
        </w:rPr>
        <w:t>the</w:t>
      </w:r>
      <w:proofErr w:type="spellEnd"/>
      <w:r w:rsidRPr="00A11851">
        <w:rPr>
          <w:u w:val="single"/>
        </w:rPr>
        <w:t xml:space="preserve"> -- </w:t>
      </w:r>
      <w:r w:rsidRPr="00274997">
        <w:rPr>
          <w:highlight w:val="yellow"/>
          <w:u w:val="single"/>
          <w:shd w:val="clear" w:color="auto" w:fill="00FFFF"/>
        </w:rPr>
        <w:t>used</w:t>
      </w:r>
      <w:r w:rsidRPr="00A11851">
        <w:rPr>
          <w:sz w:val="10"/>
        </w:rPr>
        <w:t xml:space="preserve"> as a function word before a noun or a substantivized adjective </w:t>
      </w:r>
      <w:r w:rsidRPr="00274997">
        <w:rPr>
          <w:highlight w:val="yellow"/>
          <w:u w:val="single"/>
          <w:shd w:val="clear" w:color="auto" w:fill="00FFFF"/>
        </w:rPr>
        <w:t>to indicate</w:t>
      </w:r>
      <w:r w:rsidRPr="00A11851">
        <w:rPr>
          <w:u w:val="single"/>
        </w:rPr>
        <w:t xml:space="preserve"> reference to </w:t>
      </w:r>
      <w:r w:rsidRPr="00274997">
        <w:rPr>
          <w:highlight w:val="yellow"/>
          <w:u w:val="single"/>
          <w:shd w:val="clear" w:color="auto" w:fill="00FFFF"/>
        </w:rPr>
        <w:t xml:space="preserve">a </w:t>
      </w:r>
      <w:r w:rsidRPr="00274997">
        <w:rPr>
          <w:rStyle w:val="Emphasis"/>
          <w:highlight w:val="yellow"/>
        </w:rPr>
        <w:t xml:space="preserve">group </w:t>
      </w:r>
      <w:proofErr w:type="gramStart"/>
      <w:r w:rsidRPr="00274997">
        <w:rPr>
          <w:rStyle w:val="Emphasis"/>
          <w:highlight w:val="yellow"/>
        </w:rPr>
        <w:t>as a whole</w:t>
      </w:r>
      <w:r w:rsidRPr="00A11851">
        <w:rPr>
          <w:u w:val="single"/>
        </w:rPr>
        <w:t xml:space="preserve"> </w:t>
      </w:r>
      <w:r w:rsidRPr="00A11851">
        <w:rPr>
          <w:sz w:val="10"/>
        </w:rPr>
        <w:t>&lt;</w:t>
      </w:r>
      <w:proofErr w:type="gramEnd"/>
      <w:r w:rsidRPr="00A11851">
        <w:rPr>
          <w:sz w:val="10"/>
        </w:rPr>
        <w:t>the elite&gt;</w:t>
      </w:r>
      <w:r w:rsidRPr="00A11851">
        <w:rPr>
          <w:u w:val="single"/>
        </w:rPr>
        <w:t xml:space="preserve"> </w:t>
      </w:r>
    </w:p>
    <w:p w14:paraId="5C328308" w14:textId="4454C8EA" w:rsidR="007F2BF5" w:rsidRDefault="006F6EFC" w:rsidP="007F2BF5">
      <w:pPr>
        <w:pStyle w:val="Heading4"/>
      </w:pPr>
      <w:r>
        <w:t>11</w:t>
      </w:r>
      <w:r w:rsidR="000905A4">
        <w:t xml:space="preserve">. </w:t>
      </w:r>
      <w:r w:rsidR="007F2BF5">
        <w:t xml:space="preserve">It severs </w:t>
      </w:r>
      <w:r w:rsidR="007F2BF5">
        <w:rPr>
          <w:u w:val="single"/>
        </w:rPr>
        <w:t>textually</w:t>
      </w:r>
      <w:r w:rsidR="007F2BF5">
        <w:t xml:space="preserve">---doesn’t say ‘federal government’ or ‘expand.’ </w:t>
      </w:r>
    </w:p>
    <w:p w14:paraId="18D9B7AE" w14:textId="2AAB9B0D" w:rsidR="007F2BF5" w:rsidRPr="00274997" w:rsidRDefault="006F6EFC" w:rsidP="007F2BF5">
      <w:pPr>
        <w:pStyle w:val="Heading4"/>
      </w:pPr>
      <w:r>
        <w:t>12</w:t>
      </w:r>
      <w:r w:rsidR="000905A4">
        <w:t xml:space="preserve">. </w:t>
      </w:r>
      <w:r w:rsidR="007F2BF5">
        <w:t xml:space="preserve">Perms without full 2AC texts are a voting issue---they cause </w:t>
      </w:r>
      <w:r w:rsidR="007F2BF5">
        <w:rPr>
          <w:u w:val="single"/>
        </w:rPr>
        <w:t>sandbagging</w:t>
      </w:r>
      <w:r w:rsidR="007F2BF5">
        <w:t xml:space="preserve"> which makes responses impossible and justifies new 2NR arguments.  </w:t>
      </w:r>
    </w:p>
    <w:p w14:paraId="736845A8" w14:textId="77777777" w:rsidR="007F2BF5" w:rsidRDefault="007F2BF5" w:rsidP="007F2BF5">
      <w:pPr>
        <w:pStyle w:val="Heading3"/>
      </w:pPr>
      <w:r>
        <w:t>AT: Perm do the CP---AT: Court Uphold Plank</w:t>
      </w:r>
    </w:p>
    <w:p w14:paraId="024527C2" w14:textId="2AD9D5B7" w:rsidR="007F2BF5" w:rsidRDefault="007F2BF5" w:rsidP="007F2BF5">
      <w:pPr>
        <w:pStyle w:val="Heading4"/>
      </w:pPr>
      <w:r>
        <w:t xml:space="preserve">The CP’s court plank does NOT amend the </w:t>
      </w:r>
      <w:r>
        <w:rPr>
          <w:u w:val="single"/>
        </w:rPr>
        <w:t>Social Security laws</w:t>
      </w:r>
      <w:r>
        <w:t xml:space="preserve">---it </w:t>
      </w:r>
      <w:r>
        <w:rPr>
          <w:u w:val="single"/>
        </w:rPr>
        <w:t>defers</w:t>
      </w:r>
      <w:r>
        <w:t xml:space="preserve"> to the OLRC’s </w:t>
      </w:r>
      <w:r>
        <w:rPr>
          <w:u w:val="single"/>
        </w:rPr>
        <w:t>interpretation</w:t>
      </w:r>
      <w:r>
        <w:t xml:space="preserve"> as </w:t>
      </w:r>
      <w:r>
        <w:rPr>
          <w:u w:val="single"/>
        </w:rPr>
        <w:t>one plausible reading</w:t>
      </w:r>
      <w:r>
        <w:t xml:space="preserve"> of the laws---that’s Cross. </w:t>
      </w:r>
    </w:p>
    <w:p w14:paraId="3212FC58" w14:textId="77777777" w:rsidR="007F2BF5" w:rsidRPr="00FD4FAE" w:rsidRDefault="007F2BF5" w:rsidP="007F2BF5">
      <w:pPr>
        <w:pStyle w:val="Heading4"/>
      </w:pPr>
      <w:r>
        <w:t xml:space="preserve">That’s </w:t>
      </w:r>
      <w:r>
        <w:rPr>
          <w:u w:val="single"/>
        </w:rPr>
        <w:t xml:space="preserve">fundamentally </w:t>
      </w:r>
      <w:proofErr w:type="gramStart"/>
      <w:r>
        <w:rPr>
          <w:u w:val="single"/>
        </w:rPr>
        <w:t>distinct</w:t>
      </w:r>
      <w:proofErr w:type="gramEnd"/>
    </w:p>
    <w:p w14:paraId="1D677EA9" w14:textId="77777777" w:rsidR="007F2BF5" w:rsidRDefault="007F2BF5" w:rsidP="007F2BF5">
      <w:r>
        <w:t xml:space="preserve">Geoffrey K. </w:t>
      </w:r>
      <w:r w:rsidRPr="00C12DF7">
        <w:rPr>
          <w:rStyle w:val="Style13ptBold"/>
        </w:rPr>
        <w:t>Barnes et al. 15</w:t>
      </w:r>
      <w:r>
        <w:t xml:space="preserve">, Geoffrey K. Barnes, J. Van Carson, </w:t>
      </w:r>
      <w:proofErr w:type="spellStart"/>
      <w:r>
        <w:t>Wendlene</w:t>
      </w:r>
      <w:proofErr w:type="spellEnd"/>
      <w:r>
        <w:t xml:space="preserve"> M. </w:t>
      </w:r>
      <w:proofErr w:type="spellStart"/>
      <w:r>
        <w:t>Lavey</w:t>
      </w:r>
      <w:proofErr w:type="spellEnd"/>
      <w:r>
        <w:t xml:space="preserve">, John D. </w:t>
      </w:r>
      <w:proofErr w:type="spellStart"/>
      <w:r>
        <w:t>Lazzaretti</w:t>
      </w:r>
      <w:proofErr w:type="spellEnd"/>
      <w:r>
        <w:t xml:space="preserve">,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t>
      </w:r>
      <w:proofErr w:type="spellStart"/>
      <w:r>
        <w:t>WestLaw</w:t>
      </w:r>
      <w:proofErr w:type="spellEnd"/>
    </w:p>
    <w:p w14:paraId="2672D6D6" w14:textId="77777777" w:rsidR="007F2BF5" w:rsidRPr="00C12DF7" w:rsidRDefault="007F2BF5" w:rsidP="007F2BF5">
      <w:pPr>
        <w:rPr>
          <w:sz w:val="16"/>
        </w:rPr>
      </w:pPr>
      <w:r w:rsidRPr="00C12DF7">
        <w:rPr>
          <w:sz w:val="16"/>
        </w:rPr>
        <w:t xml:space="preserve">EPA's </w:t>
      </w:r>
      <w:r w:rsidRPr="00C77A45">
        <w:rPr>
          <w:rStyle w:val="Emphasis"/>
          <w:highlight w:val="yellow"/>
        </w:rPr>
        <w:t>claim</w:t>
      </w:r>
      <w:r w:rsidRPr="00C12DF7">
        <w:rPr>
          <w:rStyle w:val="StyleUnderline"/>
        </w:rPr>
        <w:t xml:space="preserve"> of authority </w:t>
      </w:r>
      <w:r w:rsidRPr="00C77A45">
        <w:rPr>
          <w:rStyle w:val="StyleUnderline"/>
          <w:highlight w:val="yellow"/>
        </w:rPr>
        <w:t xml:space="preserve">rests </w:t>
      </w:r>
      <w:r w:rsidRPr="00C77A45">
        <w:rPr>
          <w:rStyle w:val="Emphasis"/>
          <w:highlight w:val="yellow"/>
        </w:rPr>
        <w:t>entirely</w:t>
      </w:r>
      <w:r w:rsidRPr="00C77A45">
        <w:rPr>
          <w:rStyle w:val="StyleUnderline"/>
          <w:highlight w:val="yellow"/>
        </w:rPr>
        <w:t xml:space="preserve"> on an </w:t>
      </w:r>
      <w:r w:rsidRPr="00C77A45">
        <w:rPr>
          <w:rStyle w:val="Emphasis"/>
          <w:highlight w:val="yellow"/>
        </w:rPr>
        <w:t>improper</w:t>
      </w:r>
      <w:r w:rsidRPr="00C12DF7">
        <w:rPr>
          <w:sz w:val="16"/>
        </w:rPr>
        <w:t xml:space="preserve"> statutory </w:t>
      </w:r>
      <w:r w:rsidRPr="00C77A45">
        <w:rPr>
          <w:rStyle w:val="Emphasis"/>
          <w:highlight w:val="yellow"/>
        </w:rPr>
        <w:t>interpretation</w:t>
      </w:r>
      <w:r w:rsidRPr="00C77A45">
        <w:rPr>
          <w:sz w:val="16"/>
          <w:highlight w:val="yellow"/>
        </w:rPr>
        <w:t xml:space="preserve"> </w:t>
      </w:r>
      <w:r w:rsidRPr="00C77A45">
        <w:rPr>
          <w:rStyle w:val="StyleUnderline"/>
          <w:highlight w:val="yellow"/>
        </w:rPr>
        <w:t>that</w:t>
      </w:r>
      <w:r w:rsidRPr="00C77A45">
        <w:rPr>
          <w:sz w:val="16"/>
          <w:highlight w:val="yellow"/>
        </w:rPr>
        <w:t xml:space="preserve"> </w:t>
      </w:r>
      <w:r w:rsidRPr="00C77A45">
        <w:rPr>
          <w:rStyle w:val="Emphasis"/>
          <w:highlight w:val="yellow"/>
        </w:rPr>
        <w:t>ignores</w:t>
      </w:r>
      <w:r w:rsidRPr="00C12DF7">
        <w:rPr>
          <w:sz w:val="16"/>
        </w:rPr>
        <w:t xml:space="preserve"> </w:t>
      </w:r>
      <w:r w:rsidRPr="00C12DF7">
        <w:rPr>
          <w:rStyle w:val="StyleUnderline"/>
        </w:rPr>
        <w:t>the</w:t>
      </w:r>
      <w:r w:rsidRPr="00C12DF7">
        <w:rPr>
          <w:sz w:val="16"/>
        </w:rPr>
        <w:t xml:space="preserve"> </w:t>
      </w:r>
      <w:r w:rsidRPr="00C12DF7">
        <w:rPr>
          <w:rStyle w:val="Emphasis"/>
        </w:rPr>
        <w:t>text of the U</w:t>
      </w:r>
      <w:r w:rsidRPr="00C12DF7">
        <w:rPr>
          <w:sz w:val="16"/>
        </w:rPr>
        <w:t xml:space="preserve">nited </w:t>
      </w:r>
      <w:r w:rsidRPr="00C12DF7">
        <w:rPr>
          <w:rStyle w:val="Emphasis"/>
        </w:rPr>
        <w:t>S</w:t>
      </w:r>
      <w:r w:rsidRPr="00C12DF7">
        <w:rPr>
          <w:sz w:val="16"/>
        </w:rPr>
        <w:t xml:space="preserve">tates </w:t>
      </w:r>
      <w:r w:rsidRPr="00C12DF7">
        <w:rPr>
          <w:rStyle w:val="Emphasis"/>
        </w:rPr>
        <w:t>Code</w:t>
      </w:r>
      <w:r w:rsidRPr="00C12DF7">
        <w:rPr>
          <w:sz w:val="16"/>
        </w:rPr>
        <w:t xml:space="preserve"> </w:t>
      </w:r>
      <w:r w:rsidRPr="00C12DF7">
        <w:rPr>
          <w:rStyle w:val="StyleUnderline"/>
        </w:rPr>
        <w:t xml:space="preserve">and </w:t>
      </w:r>
      <w:r w:rsidRPr="00C77A45">
        <w:rPr>
          <w:rStyle w:val="StyleUnderline"/>
          <w:highlight w:val="yellow"/>
        </w:rPr>
        <w:t xml:space="preserve">the </w:t>
      </w:r>
      <w:r w:rsidRPr="00C77A45">
        <w:rPr>
          <w:rStyle w:val="Emphasis"/>
          <w:highlight w:val="yellow"/>
        </w:rPr>
        <w:t>role</w:t>
      </w:r>
      <w:r w:rsidRPr="00C77A45">
        <w:rPr>
          <w:rStyle w:val="StyleUnderline"/>
          <w:highlight w:val="yellow"/>
        </w:rPr>
        <w:t xml:space="preserve"> of</w:t>
      </w:r>
      <w:r w:rsidRPr="00C12DF7">
        <w:rPr>
          <w:rStyle w:val="StyleUnderline"/>
        </w:rPr>
        <w:t xml:space="preserve"> the</w:t>
      </w:r>
      <w:r w:rsidRPr="00C12DF7">
        <w:rPr>
          <w:sz w:val="16"/>
        </w:rPr>
        <w:t xml:space="preserve"> House </w:t>
      </w:r>
      <w:r w:rsidRPr="00C77A45">
        <w:rPr>
          <w:rStyle w:val="Emphasis"/>
          <w:highlight w:val="yellow"/>
        </w:rPr>
        <w:t>O</w:t>
      </w:r>
      <w:r w:rsidRPr="00C77A45">
        <w:rPr>
          <w:rStyle w:val="StyleUnderline"/>
        </w:rPr>
        <w:t xml:space="preserve">ffice of the </w:t>
      </w:r>
      <w:r w:rsidRPr="00C77A45">
        <w:rPr>
          <w:rStyle w:val="Emphasis"/>
          <w:highlight w:val="yellow"/>
        </w:rPr>
        <w:t>L</w:t>
      </w:r>
      <w:r w:rsidRPr="00C77A45">
        <w:rPr>
          <w:rStyle w:val="StyleUnderline"/>
        </w:rPr>
        <w:t xml:space="preserve">aw </w:t>
      </w:r>
      <w:r w:rsidRPr="00C77A45">
        <w:rPr>
          <w:rStyle w:val="Emphasis"/>
          <w:highlight w:val="yellow"/>
        </w:rPr>
        <w:t>R</w:t>
      </w:r>
      <w:r w:rsidRPr="00C77A45">
        <w:rPr>
          <w:rStyle w:val="StyleUnderline"/>
        </w:rPr>
        <w:t xml:space="preserve">evision </w:t>
      </w:r>
      <w:r w:rsidRPr="00C77A45">
        <w:rPr>
          <w:rStyle w:val="Emphasis"/>
          <w:highlight w:val="yellow"/>
        </w:rPr>
        <w:t>C</w:t>
      </w:r>
      <w:r w:rsidRPr="00C77A45">
        <w:rPr>
          <w:rStyle w:val="StyleUnderline"/>
        </w:rPr>
        <w:t>ounsel</w:t>
      </w:r>
      <w:r w:rsidRPr="00C12DF7">
        <w:rPr>
          <w:sz w:val="16"/>
        </w:rPr>
        <w:t xml:space="preserve">. EPA tries in vain </w:t>
      </w:r>
      <w:r w:rsidRPr="00C12DF7">
        <w:rPr>
          <w:rStyle w:val="StyleUnderline"/>
        </w:rPr>
        <w:t>to</w:t>
      </w:r>
      <w:r w:rsidRPr="00C12DF7">
        <w:rPr>
          <w:sz w:val="16"/>
        </w:rPr>
        <w:t xml:space="preserve"> </w:t>
      </w:r>
      <w:r w:rsidRPr="00C12DF7">
        <w:rPr>
          <w:rStyle w:val="Emphasis"/>
        </w:rPr>
        <w:t>circumvent</w:t>
      </w:r>
      <w:r w:rsidRPr="00C12DF7">
        <w:rPr>
          <w:sz w:val="16"/>
        </w:rPr>
        <w:t xml:space="preserve"> </w:t>
      </w:r>
      <w:r w:rsidRPr="00C12DF7">
        <w:rPr>
          <w:rStyle w:val="StyleUnderline"/>
        </w:rPr>
        <w:t xml:space="preserve">the </w:t>
      </w:r>
      <w:proofErr w:type="gramStart"/>
      <w:r w:rsidRPr="00C12DF7">
        <w:rPr>
          <w:rStyle w:val="StyleUnderline"/>
        </w:rPr>
        <w:t>Code</w:t>
      </w:r>
      <w:r w:rsidRPr="00C12DF7">
        <w:rPr>
          <w:sz w:val="16"/>
        </w:rPr>
        <w:t>, but</w:t>
      </w:r>
      <w:proofErr w:type="gramEnd"/>
      <w:r w:rsidRPr="00C12DF7">
        <w:rPr>
          <w:sz w:val="16"/>
        </w:rPr>
        <w:t xml:space="preserve"> fails to </w:t>
      </w:r>
      <w:r w:rsidRPr="00C12DF7">
        <w:rPr>
          <w:rStyle w:val="Emphasis"/>
        </w:rPr>
        <w:t>show</w:t>
      </w:r>
      <w:r w:rsidRPr="00C12DF7">
        <w:rPr>
          <w:sz w:val="16"/>
        </w:rPr>
        <w:t xml:space="preserve"> that </w:t>
      </w:r>
      <w:r w:rsidRPr="00C12DF7">
        <w:rPr>
          <w:rStyle w:val="StyleUnderline"/>
        </w:rPr>
        <w:t>it contains</w:t>
      </w:r>
      <w:r w:rsidRPr="00C12DF7">
        <w:rPr>
          <w:sz w:val="16"/>
        </w:rPr>
        <w:t xml:space="preserve"> any </w:t>
      </w:r>
      <w:r w:rsidRPr="00C12DF7">
        <w:rPr>
          <w:rStyle w:val="Emphasis"/>
        </w:rPr>
        <w:t>errors</w:t>
      </w:r>
      <w:r w:rsidRPr="00C12DF7">
        <w:rPr>
          <w:sz w:val="16"/>
        </w:rPr>
        <w:t xml:space="preserve"> </w:t>
      </w:r>
      <w:r w:rsidRPr="00C12DF7">
        <w:rPr>
          <w:rStyle w:val="StyleUnderline"/>
        </w:rPr>
        <w:t>or is otherwise</w:t>
      </w:r>
      <w:r w:rsidRPr="00C12DF7">
        <w:rPr>
          <w:sz w:val="16"/>
        </w:rPr>
        <w:t xml:space="preserve"> </w:t>
      </w:r>
      <w:r w:rsidRPr="00C12DF7">
        <w:rPr>
          <w:rStyle w:val="Emphasis"/>
        </w:rPr>
        <w:t>inconsistent</w:t>
      </w:r>
      <w:r w:rsidRPr="00C12DF7">
        <w:rPr>
          <w:sz w:val="16"/>
        </w:rPr>
        <w:t xml:space="preserve"> </w:t>
      </w:r>
      <w:r w:rsidRPr="00C12DF7">
        <w:rPr>
          <w:rStyle w:val="StyleUnderline"/>
        </w:rPr>
        <w:t xml:space="preserve">or in </w:t>
      </w:r>
      <w:r w:rsidRPr="00C12DF7">
        <w:rPr>
          <w:rStyle w:val="Emphasis"/>
        </w:rPr>
        <w:t>conflict</w:t>
      </w:r>
      <w:r w:rsidRPr="00C12DF7">
        <w:rPr>
          <w:sz w:val="16"/>
        </w:rPr>
        <w:t xml:space="preserve"> </w:t>
      </w:r>
      <w:r w:rsidRPr="00C12DF7">
        <w:rPr>
          <w:rStyle w:val="StyleUnderline"/>
        </w:rPr>
        <w:t xml:space="preserve">with the </w:t>
      </w:r>
      <w:r w:rsidRPr="00C12DF7">
        <w:rPr>
          <w:rStyle w:val="Emphasis"/>
        </w:rPr>
        <w:t>Statutes at Large</w:t>
      </w:r>
      <w:r w:rsidRPr="00C12DF7">
        <w:rPr>
          <w:sz w:val="16"/>
        </w:rPr>
        <w:t>. EPA further offers nothing in the text, structure, or legislative history of the Act that would permit it to ignore the clear and sensible limitation on its authority embodied in Section 111(d).</w:t>
      </w:r>
    </w:p>
    <w:p w14:paraId="1EA8A77C" w14:textId="77777777" w:rsidR="007F2BF5" w:rsidRPr="00C12DF7" w:rsidRDefault="007F2BF5" w:rsidP="007F2BF5">
      <w:pPr>
        <w:rPr>
          <w:sz w:val="8"/>
          <w:szCs w:val="14"/>
        </w:rPr>
      </w:pPr>
      <w:r w:rsidRPr="00C12DF7">
        <w:rPr>
          <w:sz w:val="8"/>
          <w:szCs w:val="14"/>
        </w:rPr>
        <w:t>EPA's reliance on illusory authority is inflicting real and permanent injury on Murray Energy and its numerous supporting intervenors. This Court can and should stop EPA's ultra vires actions now.</w:t>
      </w:r>
    </w:p>
    <w:p w14:paraId="472E0E6C" w14:textId="77777777" w:rsidR="007F2BF5" w:rsidRPr="00C12DF7" w:rsidRDefault="007F2BF5" w:rsidP="007F2BF5">
      <w:pPr>
        <w:rPr>
          <w:sz w:val="8"/>
          <w:szCs w:val="14"/>
        </w:rPr>
      </w:pPr>
      <w:r w:rsidRPr="00C12DF7">
        <w:rPr>
          <w:sz w:val="8"/>
          <w:szCs w:val="14"/>
        </w:rPr>
        <w:t>*3 ARGUMENT</w:t>
      </w:r>
    </w:p>
    <w:p w14:paraId="4CEC1EEC" w14:textId="77777777" w:rsidR="007F2BF5" w:rsidRPr="00C12DF7" w:rsidRDefault="007F2BF5" w:rsidP="007F2BF5">
      <w:pPr>
        <w:rPr>
          <w:sz w:val="8"/>
          <w:szCs w:val="14"/>
        </w:rPr>
      </w:pPr>
      <w:r w:rsidRPr="00C12DF7">
        <w:rPr>
          <w:sz w:val="8"/>
          <w:szCs w:val="14"/>
        </w:rPr>
        <w:t>I. Murray Energy Has Standing to Seek an Extraordinary Writ and Challenge EPA's Legal Conclusion.</w:t>
      </w:r>
    </w:p>
    <w:p w14:paraId="196B2DD6" w14:textId="77777777" w:rsidR="007F2BF5" w:rsidRPr="00C12DF7" w:rsidRDefault="007F2BF5" w:rsidP="007F2BF5">
      <w:pPr>
        <w:rPr>
          <w:sz w:val="8"/>
          <w:szCs w:val="14"/>
        </w:rPr>
      </w:pPr>
      <w:r w:rsidRPr="00C12DF7">
        <w:rPr>
          <w:sz w:val="8"/>
          <w:szCs w:val="14"/>
        </w:rPr>
        <w:t xml:space="preserve">EPA's arguments that Murray Energy does not have Article III standing ring hollow. EPA essentially asks this Court to believe that its rulemaking, a key piece of the President's Clean Power Plan, is not </w:t>
      </w:r>
      <w:proofErr w:type="gramStart"/>
      <w:r w:rsidRPr="00C12DF7">
        <w:rPr>
          <w:sz w:val="8"/>
          <w:szCs w:val="14"/>
        </w:rPr>
        <w:t>really about</w:t>
      </w:r>
      <w:proofErr w:type="gramEnd"/>
      <w:r w:rsidRPr="00C12DF7">
        <w:rPr>
          <w:sz w:val="8"/>
          <w:szCs w:val="14"/>
        </w:rPr>
        <w:t xml:space="preserve"> reducing the use of coal at power plants. Yet, in Secretary of State John Kerry's own words just two months ago, while referring specifically to existing power plants and EPA's proposed rule, “we're going to take a bunch of them out of commission.”</w:t>
      </w:r>
      <w:proofErr w:type="gramStart"/>
      <w:r w:rsidRPr="00C12DF7">
        <w:rPr>
          <w:sz w:val="8"/>
          <w:szCs w:val="14"/>
        </w:rPr>
        <w:t>1</w:t>
      </w:r>
      <w:proofErr w:type="gramEnd"/>
    </w:p>
    <w:p w14:paraId="3FCA2603" w14:textId="77777777" w:rsidR="007F2BF5" w:rsidRPr="00C12DF7" w:rsidRDefault="007F2BF5" w:rsidP="007F2BF5">
      <w:pPr>
        <w:rPr>
          <w:sz w:val="8"/>
          <w:szCs w:val="14"/>
        </w:rPr>
      </w:pPr>
      <w:r w:rsidRPr="00C12DF7">
        <w:rPr>
          <w:sz w:val="8"/>
          <w:szCs w:val="14"/>
        </w:rPr>
        <w:t xml:space="preserve">EPA tries to defeat Murray Energy's standing by repeating the mantra that </w:t>
      </w:r>
      <w:proofErr w:type="gramStart"/>
      <w:r w:rsidRPr="00C12DF7">
        <w:rPr>
          <w:sz w:val="8"/>
          <w:szCs w:val="14"/>
        </w:rPr>
        <w:t>the rulemaking</w:t>
      </w:r>
      <w:proofErr w:type="gramEnd"/>
      <w:r w:rsidRPr="00C12DF7">
        <w:rPr>
          <w:sz w:val="8"/>
          <w:szCs w:val="14"/>
        </w:rPr>
        <w:t xml:space="preserve"> is a proposal. Even if this were a barrier to challenging the contents of a proposed rule, it is irrelevant to Murray Energy's standing to bring the petition for review of EPA's legal conclusion, which is final action. It is also no barrier to Murray Energy's standing to seek an extraordinary writ under the </w:t>
      </w:r>
      <w:proofErr w:type="gramStart"/>
      <w:r w:rsidRPr="00C12DF7">
        <w:rPr>
          <w:sz w:val="8"/>
          <w:szCs w:val="14"/>
        </w:rPr>
        <w:t>All Writs</w:t>
      </w:r>
      <w:proofErr w:type="gramEnd"/>
      <w:r w:rsidRPr="00C12DF7">
        <w:rPr>
          <w:sz w:val="8"/>
          <w:szCs w:val="14"/>
        </w:rPr>
        <w:t xml:space="preserve"> Act.2 While Article III “requires more than the possibility of potentially adverse regulation,” EPA Br. 12 (quoting Defenders of Wildlife v. Perciasepe, 714 F.3d 1317, 1325 (D.C. Cir. 2013)) (emphasis by EPA), there is *4 nothing merely “possible” about the future here. There is no future version of the proposed rule, no revision of the various “building blocks,” no change in detail, and no state implementation alternative that will not result - and is not intended to result - in reduced coal use. Curtailment of coal-fired power plant production, conversion to natural gas, increased use of wind or solar energy, energy conservation, and efficiency improvements all mean reduced coal demand. Thus, Murray Energy's claim is neither “too speculative” nor “based on predicting the substantive content of one possible final outcome of the rulemaking.” EPA Br. 12. EPA's own modeling projects a 25 to 27 percent reduction in coal use to generate electricity by 2020 and a 30 to 32 percent reduction by 2030. While EPA now tries to distance itself from its own modeling, id. at 12-13, it cannot seriously contend that coal will be unaffected by its rulemaking.</w:t>
      </w:r>
    </w:p>
    <w:p w14:paraId="49210E91" w14:textId="77777777" w:rsidR="007F2BF5" w:rsidRPr="00C12DF7" w:rsidRDefault="007F2BF5" w:rsidP="007F2BF5">
      <w:pPr>
        <w:rPr>
          <w:sz w:val="8"/>
          <w:szCs w:val="14"/>
        </w:rPr>
      </w:pPr>
      <w:r w:rsidRPr="00C12DF7">
        <w:rPr>
          <w:sz w:val="8"/>
          <w:szCs w:val="14"/>
        </w:rPr>
        <w:t xml:space="preserve">Further ignoring the serious real-world impacts of its regulation, EPA apparently believes that, as a coal producer that supplies coal to power plants, Murray Energy would not have </w:t>
      </w:r>
      <w:proofErr w:type="gramStart"/>
      <w:r w:rsidRPr="00C12DF7">
        <w:rPr>
          <w:sz w:val="8"/>
          <w:szCs w:val="14"/>
        </w:rPr>
        <w:t>standing</w:t>
      </w:r>
      <w:proofErr w:type="gramEnd"/>
      <w:r w:rsidRPr="00C12DF7">
        <w:rPr>
          <w:sz w:val="8"/>
          <w:szCs w:val="14"/>
        </w:rPr>
        <w:t xml:space="preserve"> to challenge any final power plant rule because it is not the direct “object” of the rule. See id. </w:t>
      </w:r>
      <w:proofErr w:type="gramStart"/>
      <w:r w:rsidRPr="00C12DF7">
        <w:rPr>
          <w:sz w:val="8"/>
          <w:szCs w:val="14"/>
        </w:rPr>
        <w:t>at</w:t>
      </w:r>
      <w:proofErr w:type="gramEnd"/>
      <w:r w:rsidRPr="00C12DF7">
        <w:rPr>
          <w:sz w:val="8"/>
          <w:szCs w:val="14"/>
        </w:rPr>
        <w:t xml:space="preserve"> 14. Even if a petitioner who “is not himself the object of the government action or inaction he challenges” faces a somewhat higher burden to establish standing, see id. at 11 (quoting Lujan v. Defenders of Wildlife, 504 U.S. 555 (1992)), coal producers are an “object” of EPA's action when the very purpose of that action is to substantially reduce the use of coal.</w:t>
      </w:r>
    </w:p>
    <w:p w14:paraId="1438A379" w14:textId="77777777" w:rsidR="007F2BF5" w:rsidRPr="00C12DF7" w:rsidRDefault="007F2BF5" w:rsidP="007F2BF5">
      <w:pPr>
        <w:rPr>
          <w:sz w:val="8"/>
          <w:szCs w:val="14"/>
        </w:rPr>
      </w:pPr>
      <w:r w:rsidRPr="00C12DF7">
        <w:rPr>
          <w:sz w:val="8"/>
          <w:szCs w:val="14"/>
        </w:rPr>
        <w:t xml:space="preserve">*5 Moreover, EPA ignores that Murray Energy and its supporting intervenors have identified impacts occurring right now due to the proposed rulemaking. As a result, EPA's reliance on cases such as Clapper v. Amnesty Int'l USA, 133 S. Ct. 1138 (2013), Chamber of Commerce of U.S. v. EPA, 642 F.3d 192 (D.C. Cir. 2011), and Lujan for the proposition that Murray Energy faces a heightened burden to establish standing because (according to EPA) only the expectation of future injury is asserted, see EPA Br. 10-11, is misplaced.3 This case is no different from Monsanto Co. v. </w:t>
      </w:r>
      <w:proofErr w:type="spellStart"/>
      <w:r w:rsidRPr="00C12DF7">
        <w:rPr>
          <w:sz w:val="8"/>
          <w:szCs w:val="14"/>
        </w:rPr>
        <w:t>Geertson</w:t>
      </w:r>
      <w:proofErr w:type="spellEnd"/>
      <w:r w:rsidRPr="00C12DF7">
        <w:rPr>
          <w:sz w:val="8"/>
          <w:szCs w:val="14"/>
        </w:rPr>
        <w:t xml:space="preserve"> Seed Farms, 561 U.S. 139, 153-55 (2010) (standing conferred by costs incurred in planning for future risks caused by proposed agency action). The mere pendency of the proposed rule causes immediate harm because coal producers and utility customers must make - and are making - current business decisions now. EPA's pursuit of this rulemaking continues to pressure states and capital markets to dismantle Murray Energy's customer base.</w:t>
      </w:r>
    </w:p>
    <w:p w14:paraId="5BE427C8" w14:textId="77777777" w:rsidR="007F2BF5" w:rsidRPr="00C12DF7" w:rsidRDefault="007F2BF5" w:rsidP="007F2BF5">
      <w:pPr>
        <w:rPr>
          <w:sz w:val="8"/>
          <w:szCs w:val="14"/>
        </w:rPr>
      </w:pPr>
      <w:r w:rsidRPr="00C12DF7">
        <w:rPr>
          <w:sz w:val="8"/>
          <w:szCs w:val="14"/>
        </w:rPr>
        <w:t>*6 II. A Writ Is Available to Stop This Unlawful Agency Proceeding.</w:t>
      </w:r>
    </w:p>
    <w:p w14:paraId="5AD700CA" w14:textId="77777777" w:rsidR="007F2BF5" w:rsidRPr="00C12DF7" w:rsidRDefault="007F2BF5" w:rsidP="007F2BF5">
      <w:pPr>
        <w:rPr>
          <w:sz w:val="8"/>
          <w:szCs w:val="14"/>
        </w:rPr>
      </w:pPr>
      <w:r w:rsidRPr="00C12DF7">
        <w:rPr>
          <w:sz w:val="8"/>
          <w:szCs w:val="14"/>
        </w:rPr>
        <w:t>This Court has held that “[n]</w:t>
      </w:r>
      <w:proofErr w:type="spellStart"/>
      <w:r w:rsidRPr="00C12DF7">
        <w:rPr>
          <w:sz w:val="8"/>
          <w:szCs w:val="14"/>
        </w:rPr>
        <w:t>onfinal</w:t>
      </w:r>
      <w:proofErr w:type="spellEnd"/>
      <w:r w:rsidRPr="00C12DF7">
        <w:rPr>
          <w:sz w:val="8"/>
          <w:szCs w:val="14"/>
        </w:rPr>
        <w:t xml:space="preserve"> agency actions are </w:t>
      </w:r>
      <w:proofErr w:type="spellStart"/>
      <w:r w:rsidRPr="00C12DF7">
        <w:rPr>
          <w:sz w:val="8"/>
          <w:szCs w:val="14"/>
        </w:rPr>
        <w:t>interlocutorily</w:t>
      </w:r>
      <w:proofErr w:type="spellEnd"/>
      <w:r w:rsidRPr="00C12DF7">
        <w:rPr>
          <w:sz w:val="8"/>
          <w:szCs w:val="14"/>
        </w:rPr>
        <w:t xml:space="preserve"> reviewable in extraordinary circumstances - where, for example, they are in clear violation of law.” Aluminum Co. of Am. v. United States, 790 F.2d 938, 942 (D.C. Cir. 1986). EPA argues the only “extraordinary circumstances” in which this Court can issue a writ to an agency are those where an agency has “unreasonably delayed taking action required of it by law.” EPA Br. 30 (quotation omitted), but this argument is inconsistent with both the text of the All Writs Act and this Court's precedent. 28 U.S.C. § 1651(a); Aluminum Co., 790 F.2d at 942; In re GTE Serv. Corp., 762 F.2d 1024, 1027 (D.C. Cir. 1985) (“claims of unreasonable agency delay represent one narrow class of cases” in which All Writs Act relief is available) (emphasis added).</w:t>
      </w:r>
    </w:p>
    <w:p w14:paraId="05463D1F" w14:textId="77777777" w:rsidR="007F2BF5" w:rsidRPr="00C12DF7" w:rsidRDefault="007F2BF5" w:rsidP="007F2BF5">
      <w:pPr>
        <w:rPr>
          <w:sz w:val="8"/>
          <w:szCs w:val="14"/>
        </w:rPr>
      </w:pPr>
      <w:r w:rsidRPr="00C12DF7">
        <w:rPr>
          <w:sz w:val="8"/>
          <w:szCs w:val="14"/>
        </w:rPr>
        <w:t>Even EPA acknowledges, as it must, that this Court can issue a writ to correct “a lower court's exercise of jurisdiction it lacks,” and that this Court can issue a supervisory writ to correct a lower court's error. EPA Br. 31. But EPA argues this Court may not issue these same writs to correct an agency's exercise of authority it lacks, or to issue a supervisory writ to address an agency's error. Id. EPA offers no basis for this distinction. With original jurisdiction over this subject matter, this Court must have equal authority to issue writs to EPA with respect to its actions under the Clean Air Act as this Court has to issue writs to a district court.</w:t>
      </w:r>
    </w:p>
    <w:p w14:paraId="72A38BC6" w14:textId="77777777" w:rsidR="007F2BF5" w:rsidRPr="00C12DF7" w:rsidRDefault="007F2BF5" w:rsidP="007F2BF5">
      <w:pPr>
        <w:rPr>
          <w:sz w:val="8"/>
          <w:szCs w:val="14"/>
        </w:rPr>
      </w:pPr>
      <w:r w:rsidRPr="00C12DF7">
        <w:rPr>
          <w:sz w:val="8"/>
          <w:szCs w:val="14"/>
        </w:rPr>
        <w:t xml:space="preserve">EPA cites the familiar proposition that an </w:t>
      </w:r>
      <w:proofErr w:type="gramStart"/>
      <w:r w:rsidRPr="00C12DF7">
        <w:rPr>
          <w:sz w:val="8"/>
          <w:szCs w:val="14"/>
        </w:rPr>
        <w:t>All Writs</w:t>
      </w:r>
      <w:proofErr w:type="gramEnd"/>
      <w:r w:rsidRPr="00C12DF7">
        <w:rPr>
          <w:sz w:val="8"/>
          <w:szCs w:val="14"/>
        </w:rPr>
        <w:t xml:space="preserve"> Act claim may not be a mere substitute for appeal. Id. at 30. This is so because there </w:t>
      </w:r>
      <w:proofErr w:type="gramStart"/>
      <w:r w:rsidRPr="00C12DF7">
        <w:rPr>
          <w:sz w:val="8"/>
          <w:szCs w:val="14"/>
        </w:rPr>
        <w:t>is</w:t>
      </w:r>
      <w:proofErr w:type="gramEnd"/>
      <w:r w:rsidRPr="00C12DF7">
        <w:rPr>
          <w:sz w:val="8"/>
          <w:szCs w:val="14"/>
        </w:rPr>
        <w:t xml:space="preserve"> no *7 extraordinary circumstance justifying a writ when an ordinary appeal will do. Writs, however, may be issued whenever they are “necessary or appropriate” and “agreeable to the usages and principles of law.” 28 U.S.C. § 1651(a). When there is a showing that the “ordinary mode of relief is inadequate,” this Court has authority to issue a writ to an agency whose actions are within the subject matter of this Court's original jurisdiction. In re GTE Serv. Corp., 762 at 1027.4</w:t>
      </w:r>
    </w:p>
    <w:p w14:paraId="07363002" w14:textId="77777777" w:rsidR="007F2BF5" w:rsidRPr="00C12DF7" w:rsidRDefault="007F2BF5" w:rsidP="007F2BF5">
      <w:pPr>
        <w:rPr>
          <w:sz w:val="8"/>
          <w:szCs w:val="14"/>
        </w:rPr>
      </w:pPr>
      <w:r w:rsidRPr="00C12DF7">
        <w:rPr>
          <w:sz w:val="8"/>
          <w:szCs w:val="14"/>
        </w:rPr>
        <w:t>The availability of All Writs Act relief cannot be determined by rigid formulas. The Supreme Court has noted that while writs are rarely granted, they can be in the right case. That is why the Supreme Court has “answered the question as to the availability of mandamus in situations such as this with the refrain: ‘</w:t>
      </w:r>
      <w:proofErr w:type="gramStart"/>
      <w:r w:rsidRPr="00C12DF7">
        <w:rPr>
          <w:sz w:val="8"/>
          <w:szCs w:val="14"/>
        </w:rPr>
        <w:t>What[</w:t>
      </w:r>
      <w:proofErr w:type="gramEnd"/>
      <w:r w:rsidRPr="00C12DF7">
        <w:rPr>
          <w:sz w:val="8"/>
          <w:szCs w:val="14"/>
        </w:rPr>
        <w:t xml:space="preserve">,] never? Well, hardly ever!” Allied Chem. Corp. v. </w:t>
      </w:r>
      <w:proofErr w:type="spellStart"/>
      <w:r w:rsidRPr="00C12DF7">
        <w:rPr>
          <w:sz w:val="8"/>
          <w:szCs w:val="14"/>
        </w:rPr>
        <w:t>Daiflon</w:t>
      </w:r>
      <w:proofErr w:type="spellEnd"/>
      <w:r w:rsidRPr="00C12DF7">
        <w:rPr>
          <w:sz w:val="8"/>
          <w:szCs w:val="14"/>
        </w:rPr>
        <w:t xml:space="preserve">, Inc., 449 U.S. 33, 36 (1980) (per </w:t>
      </w:r>
      <w:proofErr w:type="spellStart"/>
      <w:r w:rsidRPr="00C12DF7">
        <w:rPr>
          <w:sz w:val="8"/>
          <w:szCs w:val="14"/>
        </w:rPr>
        <w:t>curiam</w:t>
      </w:r>
      <w:proofErr w:type="spellEnd"/>
      <w:r w:rsidRPr="00C12DF7">
        <w:rPr>
          <w:sz w:val="8"/>
          <w:szCs w:val="14"/>
        </w:rPr>
        <w:t>) (referencing Gilbert &amp; Sullivan's H.M.S. Pinafore).</w:t>
      </w:r>
    </w:p>
    <w:p w14:paraId="44DC609E" w14:textId="77777777" w:rsidR="007F2BF5" w:rsidRPr="00C12DF7" w:rsidRDefault="007F2BF5" w:rsidP="007F2BF5">
      <w:pPr>
        <w:rPr>
          <w:sz w:val="8"/>
          <w:szCs w:val="14"/>
        </w:rPr>
      </w:pPr>
      <w:r w:rsidRPr="00C12DF7">
        <w:rPr>
          <w:sz w:val="8"/>
          <w:szCs w:val="14"/>
        </w:rPr>
        <w:t xml:space="preserve">Even though writs of prohibition are “hardly ever” issued, Murray Energy has made the requisite showing why the circumstances here qualify, based on the uniqueness of the present case as well as by analogy to several instructive decisions. EPA does not dispute that the circumstances of </w:t>
      </w:r>
      <w:proofErr w:type="spellStart"/>
      <w:r w:rsidRPr="00C12DF7">
        <w:rPr>
          <w:sz w:val="8"/>
          <w:szCs w:val="14"/>
        </w:rPr>
        <w:t>Leedom</w:t>
      </w:r>
      <w:proofErr w:type="spellEnd"/>
      <w:r w:rsidRPr="00C12DF7">
        <w:rPr>
          <w:sz w:val="8"/>
          <w:szCs w:val="14"/>
        </w:rPr>
        <w:t xml:space="preserve"> v. </w:t>
      </w:r>
      <w:proofErr w:type="spellStart"/>
      <w:r w:rsidRPr="00C12DF7">
        <w:rPr>
          <w:sz w:val="8"/>
          <w:szCs w:val="14"/>
        </w:rPr>
        <w:t>Kyne</w:t>
      </w:r>
      <w:proofErr w:type="spellEnd"/>
      <w:r w:rsidRPr="00C12DF7">
        <w:rPr>
          <w:sz w:val="8"/>
          <w:szCs w:val="14"/>
        </w:rPr>
        <w:t>, 358 U.S. 184 (1958), are present here because EPA acts beyond its authority. *8 As for McCulloch v. Sociedad Nacional, 372 U.S. 10 (1963), EPA unconvincingly claims that “vigorous protests from foreign governments” are a more “compelling justification for prompt judicial resolution of the controversy” than the protests of the 14 sovereign states in this case. Id. at 17. And EPA fails to dispute the inadequacy of the ordinary mode of relief in this case. Accordingly, the sufficient showing of extraordinary circumstances remains unrebutted, and the extraordinary writ is available.</w:t>
      </w:r>
    </w:p>
    <w:p w14:paraId="55736776" w14:textId="77777777" w:rsidR="007F2BF5" w:rsidRPr="00C12DF7" w:rsidRDefault="007F2BF5" w:rsidP="007F2BF5">
      <w:pPr>
        <w:rPr>
          <w:sz w:val="8"/>
          <w:szCs w:val="14"/>
        </w:rPr>
      </w:pPr>
      <w:r w:rsidRPr="00C12DF7">
        <w:rPr>
          <w:sz w:val="8"/>
          <w:szCs w:val="14"/>
        </w:rPr>
        <w:t>*9 III. EPA's Legal Conclusion Is Reviewable Final Agency Action.</w:t>
      </w:r>
    </w:p>
    <w:p w14:paraId="47550072" w14:textId="77777777" w:rsidR="007F2BF5" w:rsidRPr="00C12DF7" w:rsidRDefault="007F2BF5" w:rsidP="007F2BF5">
      <w:pPr>
        <w:rPr>
          <w:sz w:val="8"/>
          <w:szCs w:val="14"/>
        </w:rPr>
      </w:pPr>
      <w:r w:rsidRPr="00C12DF7">
        <w:rPr>
          <w:sz w:val="8"/>
          <w:szCs w:val="14"/>
        </w:rPr>
        <w:t xml:space="preserve">EPA chiefly argues that “proposed requirements” are non-reviewable. EPA Br. 34. This is irrelevant. Murray Energy is not challenging EPA's proposed requirements. It is challenging EPA's legal conclusion that it has authority to propose any requirements at all. EPA not only published this conclusion in the Federal Register in a preamble signed by the Administrator, </w:t>
      </w:r>
      <w:proofErr w:type="gramStart"/>
      <w:r w:rsidRPr="00C12DF7">
        <w:rPr>
          <w:sz w:val="8"/>
          <w:szCs w:val="14"/>
        </w:rPr>
        <w:t>it has</w:t>
      </w:r>
      <w:proofErr w:type="gramEnd"/>
      <w:r w:rsidRPr="00C12DF7">
        <w:rPr>
          <w:sz w:val="8"/>
          <w:szCs w:val="14"/>
        </w:rPr>
        <w:t xml:space="preserve"> acted upon it to the detriment of Murray Energy, hundreds of sources, and millions of consumers. EPA cannot now shield its decision from review simply by putting it in a preamble.</w:t>
      </w:r>
    </w:p>
    <w:p w14:paraId="22FEE271" w14:textId="77777777" w:rsidR="007F2BF5" w:rsidRPr="00C12DF7" w:rsidRDefault="007F2BF5" w:rsidP="007F2BF5">
      <w:pPr>
        <w:rPr>
          <w:sz w:val="8"/>
          <w:szCs w:val="14"/>
        </w:rPr>
      </w:pPr>
      <w:r w:rsidRPr="00C12DF7">
        <w:rPr>
          <w:sz w:val="8"/>
          <w:szCs w:val="14"/>
        </w:rPr>
        <w:t>It is true that Section 307 of the Clean Air Act provides several examples of promulgated rules that are subject to judicial review, but EPA goes too far when it argues that these examples show that Congress intended to prevent judicial review of other agency actions. 42 U.S.C. § 7607(b)(1). Section 307 of the Act expressly provides for review of not just the listed promulgated rules, but also “any other final action of the Administrator” under the Act. Moreover, the Supreme Court has already rejected EPA's argument, holding that “nothing in the legislative history” supports using the examples to narrow the scope of judicial review available under the Clean Air Act, and that “the phrase, ‘any other final action,’ in the absence of legislative history to the contrary, must be construed to mean exactly what it says, namely, any other final action.” Harrison v. PPG Indus., Inc., 446 U.S. 578, 589 (1980).</w:t>
      </w:r>
    </w:p>
    <w:p w14:paraId="2741D867" w14:textId="77777777" w:rsidR="007F2BF5" w:rsidRPr="00C12DF7" w:rsidRDefault="007F2BF5" w:rsidP="007F2BF5">
      <w:pPr>
        <w:rPr>
          <w:sz w:val="8"/>
          <w:szCs w:val="14"/>
        </w:rPr>
      </w:pPr>
      <w:r w:rsidRPr="00C12DF7">
        <w:rPr>
          <w:sz w:val="8"/>
          <w:szCs w:val="14"/>
        </w:rPr>
        <w:t xml:space="preserve">The Clean Air Act does not require that an agency's actions take any specific form to be considered “final.” As the Supreme Court held in *10 Whitman v. American Trucking Associations, Inc.: “The bite in the phrase ‘final action’ ... is not in the word ‘action,’ which is meant to cover comprehensively every </w:t>
      </w:r>
      <w:proofErr w:type="gramStart"/>
      <w:r w:rsidRPr="00C12DF7">
        <w:rPr>
          <w:sz w:val="8"/>
          <w:szCs w:val="14"/>
        </w:rPr>
        <w:t>manner in which</w:t>
      </w:r>
      <w:proofErr w:type="gramEnd"/>
      <w:r w:rsidRPr="00C12DF7">
        <w:rPr>
          <w:sz w:val="8"/>
          <w:szCs w:val="14"/>
        </w:rPr>
        <w:t xml:space="preserve"> an agency may exercise its power. It is rather in the word ‘final,’ which requires that the action under review ‘mark the consummation of the agency's </w:t>
      </w:r>
      <w:proofErr w:type="spellStart"/>
      <w:r w:rsidRPr="00C12DF7">
        <w:rPr>
          <w:sz w:val="8"/>
          <w:szCs w:val="14"/>
        </w:rPr>
        <w:t>decisionmaking</w:t>
      </w:r>
      <w:proofErr w:type="spellEnd"/>
      <w:r w:rsidRPr="00C12DF7">
        <w:rPr>
          <w:sz w:val="8"/>
          <w:szCs w:val="14"/>
        </w:rPr>
        <w:t xml:space="preserve"> process.</w:t>
      </w:r>
      <w:proofErr w:type="gramStart"/>
      <w:r w:rsidRPr="00C12DF7">
        <w:rPr>
          <w:sz w:val="8"/>
          <w:szCs w:val="14"/>
        </w:rPr>
        <w:t>’ ”</w:t>
      </w:r>
      <w:proofErr w:type="gramEnd"/>
      <w:r w:rsidRPr="00C12DF7">
        <w:rPr>
          <w:sz w:val="8"/>
          <w:szCs w:val="14"/>
        </w:rPr>
        <w:t xml:space="preserve"> 531 U.S. 457, 478 (2001) (internal citations omitted). No matter the form EPA chooses, judicial review is available as long as the agency has </w:t>
      </w:r>
      <w:proofErr w:type="gramStart"/>
      <w:r w:rsidRPr="00C12DF7">
        <w:rPr>
          <w:sz w:val="8"/>
          <w:szCs w:val="14"/>
        </w:rPr>
        <w:t>“ ‘</w:t>
      </w:r>
      <w:proofErr w:type="gramEnd"/>
      <w:r w:rsidRPr="00C12DF7">
        <w:rPr>
          <w:sz w:val="8"/>
          <w:szCs w:val="14"/>
        </w:rPr>
        <w:t>rendered its last word on the matter’ in question.” Id. (quoting Harrison, 446 U.S. at 586). Indeed, reviewable statutory interpretations can come in many forms, including guidance documents,5 opinion letters,6 administrative orders,</w:t>
      </w:r>
      <w:proofErr w:type="gramStart"/>
      <w:r w:rsidRPr="00C12DF7">
        <w:rPr>
          <w:sz w:val="8"/>
          <w:szCs w:val="14"/>
        </w:rPr>
        <w:t>7</w:t>
      </w:r>
      <w:proofErr w:type="gramEnd"/>
      <w:r w:rsidRPr="00C12DF7">
        <w:rPr>
          <w:sz w:val="8"/>
          <w:szCs w:val="14"/>
        </w:rPr>
        <w:t xml:space="preserve"> and regulatory preambles. In Whitman itself, the Supreme Court found final an “implementation policy” published in a preamble. See Whitman, 531 U.S. at 477-79.</w:t>
      </w:r>
    </w:p>
    <w:p w14:paraId="2417A89C" w14:textId="77777777" w:rsidR="007F2BF5" w:rsidRPr="00C12DF7" w:rsidRDefault="007F2BF5" w:rsidP="007F2BF5">
      <w:pPr>
        <w:rPr>
          <w:sz w:val="8"/>
          <w:szCs w:val="14"/>
        </w:rPr>
      </w:pPr>
      <w:r w:rsidRPr="00C12DF7">
        <w:rPr>
          <w:sz w:val="8"/>
          <w:szCs w:val="14"/>
        </w:rPr>
        <w:t>EPA's only argument is that it has offered to accept comments on “all aspects” of the proposed rule and “may modify its final action in any number of ways.” EPA Br. 23. This does not affect the finality of EPA's analysis. The core question is whether the agency has “adopted the interpretation” at issue. Whitman, 531 U.S. at 479. EPA clearly has. EPA's vague argument now that it might change its mind is small comfort to those who must currently deal with EPA's decision to construe away a legal safeguard that has been in place for a quarter century. As this Court held in Appalachian Power Co. v. EPA:</w:t>
      </w:r>
    </w:p>
    <w:p w14:paraId="3AAC1D32" w14:textId="77777777" w:rsidR="007F2BF5" w:rsidRPr="00C12DF7" w:rsidRDefault="007F2BF5" w:rsidP="007F2BF5">
      <w:pPr>
        <w:ind w:left="720"/>
        <w:rPr>
          <w:sz w:val="8"/>
          <w:szCs w:val="14"/>
        </w:rPr>
      </w:pPr>
      <w:r w:rsidRPr="00C12DF7">
        <w:rPr>
          <w:sz w:val="8"/>
          <w:szCs w:val="14"/>
        </w:rPr>
        <w:t xml:space="preserve">*11 EPA may think that because the Guidance, in all its particulars, is subject to change, it is not binding and therefore not final action. There are suggestions in its brief to this effect. But all laws are subject to change. Even that most enduring of documents, the Constitution of the United States, may be amended from time to time. The fact that a law may be altered in the future has nothing to do with whether it is subject to judicial review </w:t>
      </w:r>
      <w:proofErr w:type="gramStart"/>
      <w:r w:rsidRPr="00C12DF7">
        <w:rPr>
          <w:sz w:val="8"/>
          <w:szCs w:val="14"/>
        </w:rPr>
        <w:t>at the moment</w:t>
      </w:r>
      <w:proofErr w:type="gramEnd"/>
      <w:r w:rsidRPr="00C12DF7">
        <w:rPr>
          <w:sz w:val="8"/>
          <w:szCs w:val="14"/>
        </w:rPr>
        <w:t>.</w:t>
      </w:r>
    </w:p>
    <w:p w14:paraId="77E8EDAA" w14:textId="77777777" w:rsidR="007F2BF5" w:rsidRPr="00C12DF7" w:rsidRDefault="007F2BF5" w:rsidP="007F2BF5">
      <w:pPr>
        <w:rPr>
          <w:sz w:val="8"/>
          <w:szCs w:val="14"/>
        </w:rPr>
      </w:pPr>
      <w:r w:rsidRPr="00C12DF7">
        <w:rPr>
          <w:sz w:val="8"/>
          <w:szCs w:val="14"/>
        </w:rPr>
        <w:t>208 F.3d at 1022 (internal citations omitted).</w:t>
      </w:r>
    </w:p>
    <w:p w14:paraId="3DF27F2E" w14:textId="77777777" w:rsidR="007F2BF5" w:rsidRPr="00C12DF7" w:rsidRDefault="007F2BF5" w:rsidP="007F2BF5">
      <w:pPr>
        <w:rPr>
          <w:sz w:val="8"/>
          <w:szCs w:val="14"/>
        </w:rPr>
      </w:pPr>
      <w:r w:rsidRPr="00C12DF7">
        <w:rPr>
          <w:sz w:val="8"/>
          <w:szCs w:val="14"/>
        </w:rPr>
        <w:t xml:space="preserve">EPA also asks this Court to ignore the “absence of hedge-words” in the preamble. EPA Br. 24. But what the agency says and what the agency does are the very touchstones of finality. As Justice Scalia held in Whitman, finality does not depend on whether the agency has “dressed its decision with the conventional procedural accoutrements of finality.” Whitman, 531 U.S. at 479. Rather, it is EPA's “own behavior” that shows that EPA's </w:t>
      </w:r>
      <w:proofErr w:type="spellStart"/>
      <w:r w:rsidRPr="00C12DF7">
        <w:rPr>
          <w:sz w:val="8"/>
          <w:szCs w:val="14"/>
        </w:rPr>
        <w:t>decisionmaking</w:t>
      </w:r>
      <w:proofErr w:type="spellEnd"/>
      <w:r w:rsidRPr="00C12DF7">
        <w:rPr>
          <w:sz w:val="8"/>
          <w:szCs w:val="14"/>
        </w:rPr>
        <w:t xml:space="preserve"> process is concluded. Id.; see also Appalachian Power, 208 F.3d at 1022.</w:t>
      </w:r>
    </w:p>
    <w:p w14:paraId="1B05DB42" w14:textId="77777777" w:rsidR="007F2BF5" w:rsidRPr="00C12DF7" w:rsidRDefault="007F2BF5" w:rsidP="007F2BF5">
      <w:pPr>
        <w:rPr>
          <w:sz w:val="8"/>
          <w:szCs w:val="14"/>
        </w:rPr>
      </w:pPr>
      <w:r w:rsidRPr="00C12DF7">
        <w:rPr>
          <w:sz w:val="8"/>
          <w:szCs w:val="14"/>
        </w:rPr>
        <w:t xml:space="preserve">In this case, EPA's legal conclusion is also presumed </w:t>
      </w:r>
      <w:proofErr w:type="gramStart"/>
      <w:r w:rsidRPr="00C12DF7">
        <w:rPr>
          <w:sz w:val="8"/>
          <w:szCs w:val="14"/>
        </w:rPr>
        <w:t>final, since</w:t>
      </w:r>
      <w:proofErr w:type="gramEnd"/>
      <w:r w:rsidRPr="00C12DF7">
        <w:rPr>
          <w:sz w:val="8"/>
          <w:szCs w:val="14"/>
        </w:rPr>
        <w:t xml:space="preserve"> it was signed by the Administrator. See National Automatic Laundry &amp; Cleaning Council v. Shultz, 443 F.2d 689 (D.C. Cir. 1971). Rather than producing evidence that rebuts this presumption, EPA tries to distinguish and minimize Shultz. Nothing in the Supreme Court's later decision in Bennett v. Spear, 520 U.S. 154 (1997), however, “erodes the force of” Shultz, and EPA has provided no “cogent basis favoring departure from” this Court's decision. Brewster v. Comm'r, 607 F.2d 1369, 1374 (D.C. Cir. 1979). EPA also cannot distinguish Shultz on the basis that it addressed an “interpretive ruling [].” EPA Br. 21. Murray Energy's challenge is also to an interpretation - EPA's interpretation of its authority under Section 111(d). Nor can EPA distinguish Shultz on its facts, since the *12 petitioner in Shultz sought judicial review under the Administrative Procedure Act, which the Supreme Court has held contains the same finality requirement as the Clean Air Act. See Whitman, 531 U.S. at 478.8</w:t>
      </w:r>
    </w:p>
    <w:p w14:paraId="4AB93AC2" w14:textId="77777777" w:rsidR="007F2BF5" w:rsidRPr="00C12DF7" w:rsidRDefault="007F2BF5" w:rsidP="007F2BF5">
      <w:pPr>
        <w:rPr>
          <w:sz w:val="8"/>
          <w:szCs w:val="14"/>
        </w:rPr>
      </w:pPr>
      <w:r w:rsidRPr="00C12DF7">
        <w:rPr>
          <w:sz w:val="8"/>
          <w:szCs w:val="14"/>
        </w:rPr>
        <w:t xml:space="preserve">EPA next tries to avoid judicial review by claiming that no legal consequences flow from its proposed rule. EPA Br. 25. This second part of the two-part test used in Bennett, 520 U.S. at 177-78, however, applies only “[a]s a general matter.” When an agency's legal conclusions are under review, there is no need for this part of the analysis. See Whitman, 531 U.S. at 477-479 (finding finality based only on the consummation of EPA's </w:t>
      </w:r>
      <w:proofErr w:type="spellStart"/>
      <w:r w:rsidRPr="00C12DF7">
        <w:rPr>
          <w:sz w:val="8"/>
          <w:szCs w:val="14"/>
        </w:rPr>
        <w:t>decisionmaking</w:t>
      </w:r>
      <w:proofErr w:type="spellEnd"/>
      <w:r w:rsidRPr="00C12DF7">
        <w:rPr>
          <w:sz w:val="8"/>
          <w:szCs w:val="14"/>
        </w:rPr>
        <w:t xml:space="preserve"> process). In addition, even if this analysis were required, legal consequences clearly flow from EPA's final decision to convert a limited and seldom-used provision of the Clean Air Act into a font of authority to impose regulations that have been prohibited for a quarter-century. </w:t>
      </w:r>
      <w:proofErr w:type="gramStart"/>
      <w:r w:rsidRPr="00C12DF7">
        <w:rPr>
          <w:sz w:val="8"/>
          <w:szCs w:val="14"/>
        </w:rPr>
        <w:t>EPA's</w:t>
      </w:r>
      <w:proofErr w:type="gramEnd"/>
      <w:r w:rsidRPr="00C12DF7">
        <w:rPr>
          <w:sz w:val="8"/>
          <w:szCs w:val="14"/>
        </w:rPr>
        <w:t xml:space="preserve"> conclusion determines the rights and obligations of the nation's coal-fired power plants, and their suppliers and customers; Murray Energy and the supporting intervenors have amply described the present-day consequences of EPA's decision. Moreover, under EPA's legal conclusion, every source-category that is currently regulated under *13 Section 112 may now be subjected to regulation under Section 111(d). Even EPA's own obligations have changed, as it may now be subjected to citizen suits for failure to promulgate Section 111(d) standards.</w:t>
      </w:r>
    </w:p>
    <w:p w14:paraId="3F0FFEC4" w14:textId="77777777" w:rsidR="007F2BF5" w:rsidRPr="00C12DF7" w:rsidRDefault="007F2BF5" w:rsidP="007F2BF5">
      <w:pPr>
        <w:rPr>
          <w:sz w:val="8"/>
          <w:szCs w:val="14"/>
        </w:rPr>
      </w:pPr>
      <w:r w:rsidRPr="00C12DF7">
        <w:rPr>
          <w:sz w:val="8"/>
          <w:szCs w:val="14"/>
        </w:rPr>
        <w:t>Finally, EPA's “ripeness” arguments are off the mark. See EPA Br. 26. EPA does nothing more than cite a handful of cases where courts found that challenges were unripe when the contents of a later rulemaking might render moot or otherwise alter the legal issues before the court. Nothing before this Court will change based on the contents of EPA's final rule.</w:t>
      </w:r>
    </w:p>
    <w:p w14:paraId="63AD7A52" w14:textId="77777777" w:rsidR="007F2BF5" w:rsidRPr="00C12DF7" w:rsidRDefault="007F2BF5" w:rsidP="007F2BF5">
      <w:pPr>
        <w:rPr>
          <w:sz w:val="8"/>
          <w:szCs w:val="14"/>
        </w:rPr>
      </w:pPr>
      <w:r w:rsidRPr="00C12DF7">
        <w:rPr>
          <w:sz w:val="8"/>
          <w:szCs w:val="14"/>
        </w:rPr>
        <w:t xml:space="preserve">Just yesterday, EPA Administrator Gina McCarthy testified unequivocally and under oath before Congress, and in direct response to a question about this case, that EPA has never considered not finalizing the rule. The Fiscal Year 2016 EPA Budget: Hearing Before the H. Comm. on Energy &amp; Commerce at 2:03 (Feb. 25, 2015), available at http://www.c-span.org/ video/?324543-1/administrator-gina-mccarthy-testimony-epa-fiscal-year- 2016budget. To the contrary, she is “confident we can get this done” and, months after the close of the comment period, has received no information “that would indicate we can't do so.” Id. Whatever may be argued by EPA's lawyers, EPA will without question proceed with this rulemaking having reached </w:t>
      </w:r>
      <w:proofErr w:type="gramStart"/>
      <w:r w:rsidRPr="00C12DF7">
        <w:rPr>
          <w:sz w:val="8"/>
          <w:szCs w:val="14"/>
        </w:rPr>
        <w:t>a final conclusion</w:t>
      </w:r>
      <w:proofErr w:type="gramEnd"/>
      <w:r w:rsidRPr="00C12DF7">
        <w:rPr>
          <w:sz w:val="8"/>
          <w:szCs w:val="14"/>
        </w:rPr>
        <w:t xml:space="preserve"> that it can.</w:t>
      </w:r>
    </w:p>
    <w:p w14:paraId="113A82D2" w14:textId="77777777" w:rsidR="007F2BF5" w:rsidRPr="00C12DF7" w:rsidRDefault="007F2BF5" w:rsidP="007F2BF5">
      <w:pPr>
        <w:rPr>
          <w:sz w:val="16"/>
        </w:rPr>
      </w:pPr>
      <w:r w:rsidRPr="00C12DF7">
        <w:rPr>
          <w:sz w:val="16"/>
        </w:rPr>
        <w:t>*14 IV. This Court Must Defer to the Reasonable Determination of the House Office of the Law Revision Counsel.</w:t>
      </w:r>
    </w:p>
    <w:p w14:paraId="0CB95C67" w14:textId="77777777" w:rsidR="007F2BF5" w:rsidRPr="00C12DF7" w:rsidRDefault="007F2BF5" w:rsidP="007F2BF5">
      <w:pPr>
        <w:rPr>
          <w:sz w:val="16"/>
        </w:rPr>
      </w:pPr>
      <w:r w:rsidRPr="00C12DF7">
        <w:rPr>
          <w:sz w:val="16"/>
        </w:rPr>
        <w:t xml:space="preserve">EPA argues that the Office's determination of the text of Section 111(d) presented in the United States Code is entitled to no deference, see EPA Br. 46-49, refusing to acknowledge that </w:t>
      </w:r>
      <w:r w:rsidRPr="00C77A45">
        <w:rPr>
          <w:rStyle w:val="Emphasis"/>
          <w:highlight w:val="yellow"/>
        </w:rPr>
        <w:t>Congress</w:t>
      </w:r>
      <w:r w:rsidRPr="00C77A45">
        <w:rPr>
          <w:sz w:val="16"/>
          <w:highlight w:val="yellow"/>
        </w:rPr>
        <w:t xml:space="preserve"> </w:t>
      </w:r>
      <w:r w:rsidRPr="00C77A45">
        <w:rPr>
          <w:rStyle w:val="StyleUnderline"/>
          <w:highlight w:val="yellow"/>
        </w:rPr>
        <w:t>provided</w:t>
      </w:r>
      <w:r w:rsidRPr="00C12DF7">
        <w:rPr>
          <w:rStyle w:val="StyleUnderline"/>
        </w:rPr>
        <w:t xml:space="preserve"> that the contents of </w:t>
      </w:r>
      <w:r w:rsidRPr="00C77A45">
        <w:rPr>
          <w:rStyle w:val="StyleUnderline"/>
          <w:highlight w:val="yellow"/>
        </w:rPr>
        <w:t xml:space="preserve">the </w:t>
      </w:r>
      <w:r w:rsidRPr="00C77A45">
        <w:rPr>
          <w:rStyle w:val="Emphasis"/>
          <w:highlight w:val="yellow"/>
        </w:rPr>
        <w:t>Code</w:t>
      </w:r>
      <w:r w:rsidRPr="00C77A45">
        <w:rPr>
          <w:sz w:val="16"/>
          <w:highlight w:val="yellow"/>
        </w:rPr>
        <w:t xml:space="preserve"> “</w:t>
      </w:r>
      <w:r w:rsidRPr="00C77A45">
        <w:rPr>
          <w:rStyle w:val="StyleUnderline"/>
          <w:highlight w:val="yellow"/>
        </w:rPr>
        <w:t>establish</w:t>
      </w:r>
      <w:r w:rsidRPr="00C77A45">
        <w:rPr>
          <w:sz w:val="16"/>
          <w:highlight w:val="yellow"/>
        </w:rPr>
        <w:t xml:space="preserve"> </w:t>
      </w:r>
      <w:r w:rsidRPr="00C77A45">
        <w:rPr>
          <w:rStyle w:val="Emphasis"/>
          <w:highlight w:val="yellow"/>
        </w:rPr>
        <w:t>prima facie</w:t>
      </w:r>
      <w:r w:rsidRPr="00C12DF7">
        <w:rPr>
          <w:sz w:val="16"/>
        </w:rPr>
        <w:t xml:space="preserve"> </w:t>
      </w:r>
      <w:r w:rsidRPr="00C12DF7">
        <w:rPr>
          <w:rStyle w:val="StyleUnderline"/>
        </w:rPr>
        <w:t xml:space="preserve">the </w:t>
      </w:r>
      <w:r w:rsidRPr="00C77A45">
        <w:rPr>
          <w:rStyle w:val="StyleUnderline"/>
          <w:highlight w:val="yellow"/>
        </w:rPr>
        <w:t>laws</w:t>
      </w:r>
      <w:r w:rsidRPr="00C12DF7">
        <w:rPr>
          <w:rStyle w:val="StyleUnderline"/>
        </w:rPr>
        <w:t xml:space="preserve"> of the </w:t>
      </w:r>
      <w:r w:rsidRPr="00C12DF7">
        <w:rPr>
          <w:rStyle w:val="Emphasis"/>
        </w:rPr>
        <w:t>U</w:t>
      </w:r>
      <w:r w:rsidRPr="00C12DF7">
        <w:rPr>
          <w:rStyle w:val="StyleUnderline"/>
        </w:rPr>
        <w:t xml:space="preserve">nited </w:t>
      </w:r>
      <w:r w:rsidRPr="00C12DF7">
        <w:rPr>
          <w:rStyle w:val="Emphasis"/>
        </w:rPr>
        <w:t>S</w:t>
      </w:r>
      <w:r w:rsidRPr="00C12DF7">
        <w:rPr>
          <w:rStyle w:val="StyleUnderline"/>
        </w:rPr>
        <w:t>tates</w:t>
      </w:r>
      <w:r w:rsidRPr="00C12DF7">
        <w:rPr>
          <w:sz w:val="16"/>
        </w:rPr>
        <w:t xml:space="preserve">.” 1 U.S.C. § 204(a). Instead of offering any interpretation of this statutory provision, EPA </w:t>
      </w:r>
      <w:r w:rsidRPr="00C12DF7">
        <w:rPr>
          <w:rStyle w:val="StyleUnderline"/>
        </w:rPr>
        <w:t>relies on a</w:t>
      </w:r>
      <w:r w:rsidRPr="00C12DF7">
        <w:rPr>
          <w:sz w:val="16"/>
        </w:rPr>
        <w:t xml:space="preserve"> </w:t>
      </w:r>
      <w:r w:rsidRPr="00C12DF7">
        <w:rPr>
          <w:rStyle w:val="Emphasis"/>
        </w:rPr>
        <w:t>footnote</w:t>
      </w:r>
      <w:r w:rsidRPr="00C12DF7">
        <w:rPr>
          <w:sz w:val="16"/>
        </w:rPr>
        <w:t xml:space="preserve"> </w:t>
      </w:r>
      <w:r w:rsidRPr="00C12DF7">
        <w:rPr>
          <w:rStyle w:val="StyleUnderline"/>
        </w:rPr>
        <w:t>in</w:t>
      </w:r>
      <w:r w:rsidRPr="00C12DF7">
        <w:rPr>
          <w:sz w:val="16"/>
        </w:rPr>
        <w:t xml:space="preserve"> </w:t>
      </w:r>
      <w:r w:rsidRPr="00C12DF7">
        <w:rPr>
          <w:rStyle w:val="Emphasis"/>
        </w:rPr>
        <w:t>U</w:t>
      </w:r>
      <w:r w:rsidRPr="00C12DF7">
        <w:rPr>
          <w:sz w:val="16"/>
        </w:rPr>
        <w:t xml:space="preserve">nited </w:t>
      </w:r>
      <w:r w:rsidRPr="00C12DF7">
        <w:rPr>
          <w:rStyle w:val="Emphasis"/>
        </w:rPr>
        <w:t>S</w:t>
      </w:r>
      <w:r w:rsidRPr="00C12DF7">
        <w:rPr>
          <w:sz w:val="16"/>
        </w:rPr>
        <w:t xml:space="preserve">tates </w:t>
      </w:r>
      <w:r w:rsidRPr="00C12DF7">
        <w:rPr>
          <w:rStyle w:val="StyleUnderline"/>
        </w:rPr>
        <w:t>v.</w:t>
      </w:r>
      <w:r w:rsidRPr="00C12DF7">
        <w:rPr>
          <w:sz w:val="16"/>
        </w:rPr>
        <w:t xml:space="preserve"> </w:t>
      </w:r>
      <w:proofErr w:type="spellStart"/>
      <w:r w:rsidRPr="00C12DF7">
        <w:rPr>
          <w:rStyle w:val="Emphasis"/>
        </w:rPr>
        <w:t>Welden</w:t>
      </w:r>
      <w:proofErr w:type="spellEnd"/>
      <w:r w:rsidRPr="00C12DF7">
        <w:rPr>
          <w:sz w:val="16"/>
        </w:rPr>
        <w:t xml:space="preserve">, 377 U.S. 95 (1964), </w:t>
      </w:r>
      <w:r w:rsidRPr="00C12DF7">
        <w:rPr>
          <w:rStyle w:val="StyleUnderline"/>
        </w:rPr>
        <w:t xml:space="preserve">for the </w:t>
      </w:r>
      <w:r w:rsidRPr="00C12DF7">
        <w:rPr>
          <w:rStyle w:val="Emphasis"/>
        </w:rPr>
        <w:t>remarkable</w:t>
      </w:r>
      <w:r w:rsidRPr="00C12DF7">
        <w:rPr>
          <w:sz w:val="16"/>
        </w:rPr>
        <w:t xml:space="preserve"> </w:t>
      </w:r>
      <w:r w:rsidRPr="00C12DF7">
        <w:rPr>
          <w:rStyle w:val="StyleUnderline"/>
        </w:rPr>
        <w:t>proposition that the Code “is entitled to</w:t>
      </w:r>
      <w:r w:rsidRPr="00C12DF7">
        <w:rPr>
          <w:sz w:val="16"/>
        </w:rPr>
        <w:t xml:space="preserve"> </w:t>
      </w:r>
      <w:r w:rsidRPr="00C12DF7">
        <w:rPr>
          <w:rStyle w:val="Emphasis"/>
        </w:rPr>
        <w:t>‘no weight.</w:t>
      </w:r>
      <w:proofErr w:type="gramStart"/>
      <w:r w:rsidRPr="00C12DF7">
        <w:rPr>
          <w:rStyle w:val="Emphasis"/>
        </w:rPr>
        <w:t>’</w:t>
      </w:r>
      <w:r w:rsidRPr="00C12DF7">
        <w:rPr>
          <w:sz w:val="16"/>
        </w:rPr>
        <w:t xml:space="preserve"> ”</w:t>
      </w:r>
      <w:proofErr w:type="gramEnd"/>
      <w:r w:rsidRPr="00C12DF7">
        <w:rPr>
          <w:sz w:val="16"/>
        </w:rPr>
        <w:t xml:space="preserve"> Id. at 99 n.4. EPA </w:t>
      </w:r>
      <w:r w:rsidRPr="00C12DF7">
        <w:rPr>
          <w:rStyle w:val="Emphasis"/>
        </w:rPr>
        <w:t>neglects</w:t>
      </w:r>
      <w:r w:rsidRPr="00C12DF7">
        <w:rPr>
          <w:sz w:val="16"/>
        </w:rPr>
        <w:t xml:space="preserve"> </w:t>
      </w:r>
      <w:r w:rsidRPr="00C12DF7">
        <w:rPr>
          <w:rStyle w:val="StyleUnderline"/>
        </w:rPr>
        <w:t>to mention that the</w:t>
      </w:r>
      <w:r w:rsidRPr="00C12DF7">
        <w:rPr>
          <w:sz w:val="16"/>
        </w:rPr>
        <w:t xml:space="preserve"> </w:t>
      </w:r>
      <w:proofErr w:type="spellStart"/>
      <w:r w:rsidRPr="00C12DF7">
        <w:rPr>
          <w:sz w:val="16"/>
        </w:rPr>
        <w:t>Welden</w:t>
      </w:r>
      <w:proofErr w:type="spellEnd"/>
      <w:r w:rsidRPr="00C12DF7">
        <w:rPr>
          <w:sz w:val="16"/>
        </w:rPr>
        <w:t xml:space="preserve"> </w:t>
      </w:r>
      <w:r w:rsidRPr="00C12DF7">
        <w:rPr>
          <w:rStyle w:val="StyleUnderline"/>
        </w:rPr>
        <w:t xml:space="preserve">footnote dealt </w:t>
      </w:r>
      <w:r w:rsidRPr="00C12DF7">
        <w:rPr>
          <w:rStyle w:val="Emphasis"/>
        </w:rPr>
        <w:t>only</w:t>
      </w:r>
      <w:r w:rsidRPr="00C12DF7">
        <w:rPr>
          <w:sz w:val="16"/>
        </w:rPr>
        <w:t xml:space="preserve"> </w:t>
      </w:r>
      <w:r w:rsidRPr="00C12DF7">
        <w:rPr>
          <w:rStyle w:val="StyleUnderline"/>
        </w:rPr>
        <w:t>with the</w:t>
      </w:r>
      <w:r w:rsidRPr="00C12DF7">
        <w:rPr>
          <w:sz w:val="16"/>
        </w:rPr>
        <w:t xml:space="preserve"> </w:t>
      </w:r>
      <w:r w:rsidRPr="00C12DF7">
        <w:rPr>
          <w:rStyle w:val="Emphasis"/>
        </w:rPr>
        <w:t>“change of arrangement” of statutes</w:t>
      </w:r>
      <w:r w:rsidRPr="00C12DF7">
        <w:rPr>
          <w:sz w:val="16"/>
        </w:rPr>
        <w:t xml:space="preserve"> </w:t>
      </w:r>
      <w:r w:rsidRPr="00C12DF7">
        <w:rPr>
          <w:rStyle w:val="StyleUnderline"/>
        </w:rPr>
        <w:t>and merely applied the rule that even when</w:t>
      </w:r>
      <w:r w:rsidRPr="00C12DF7">
        <w:rPr>
          <w:sz w:val="16"/>
        </w:rPr>
        <w:t xml:space="preserve"> </w:t>
      </w:r>
      <w:r w:rsidRPr="00C12DF7">
        <w:rPr>
          <w:rStyle w:val="Emphasis"/>
        </w:rPr>
        <w:t>Congress</w:t>
      </w:r>
      <w:r w:rsidRPr="00C12DF7">
        <w:rPr>
          <w:sz w:val="16"/>
        </w:rPr>
        <w:t xml:space="preserve"> </w:t>
      </w:r>
      <w:r w:rsidRPr="00C12DF7">
        <w:rPr>
          <w:rStyle w:val="StyleUnderline"/>
        </w:rPr>
        <w:t>changes the arrangement of statutes, “it will</w:t>
      </w:r>
      <w:r w:rsidRPr="00C12DF7">
        <w:rPr>
          <w:sz w:val="16"/>
        </w:rPr>
        <w:t xml:space="preserve"> </w:t>
      </w:r>
      <w:r w:rsidRPr="00C12DF7">
        <w:rPr>
          <w:rStyle w:val="Emphasis"/>
        </w:rPr>
        <w:t>not be inferred</w:t>
      </w:r>
      <w:r w:rsidRPr="00C12DF7">
        <w:rPr>
          <w:sz w:val="16"/>
        </w:rPr>
        <w:t xml:space="preserve"> </w:t>
      </w:r>
      <w:r w:rsidRPr="00C12DF7">
        <w:rPr>
          <w:rStyle w:val="StyleUnderline"/>
        </w:rPr>
        <w:t xml:space="preserve">that Congress ... intended to </w:t>
      </w:r>
      <w:r w:rsidRPr="00C12DF7">
        <w:rPr>
          <w:rStyle w:val="Emphasis"/>
        </w:rPr>
        <w:t>change their effect</w:t>
      </w:r>
      <w:r w:rsidRPr="00C12DF7">
        <w:rPr>
          <w:sz w:val="16"/>
        </w:rPr>
        <w:t xml:space="preserve"> </w:t>
      </w:r>
      <w:r w:rsidRPr="00C12DF7">
        <w:rPr>
          <w:rStyle w:val="StyleUnderline"/>
        </w:rPr>
        <w:t>unless such intention is clearly expressed</w:t>
      </w:r>
      <w:r w:rsidRPr="00C12DF7">
        <w:rPr>
          <w:sz w:val="16"/>
        </w:rPr>
        <w:t>.” Id. (quotation omitted).</w:t>
      </w:r>
    </w:p>
    <w:p w14:paraId="3E1A920B" w14:textId="77777777" w:rsidR="007F2BF5" w:rsidRPr="00C12DF7" w:rsidRDefault="007F2BF5" w:rsidP="007F2BF5">
      <w:pPr>
        <w:rPr>
          <w:sz w:val="16"/>
        </w:rPr>
      </w:pPr>
      <w:r w:rsidRPr="00C12DF7">
        <w:rPr>
          <w:sz w:val="16"/>
        </w:rPr>
        <w:t xml:space="preserve">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w:t>
      </w:r>
      <w:proofErr w:type="gramStart"/>
      <w:r w:rsidRPr="00C12DF7">
        <w:rPr>
          <w:sz w:val="16"/>
        </w:rPr>
        <w:t>exactly the same</w:t>
      </w:r>
      <w:proofErr w:type="gramEnd"/>
      <w:r w:rsidRPr="00C12DF7">
        <w:rPr>
          <w:sz w:val="16"/>
        </w:rPr>
        <w:t xml:space="preserve"> as it would be if the two amendments were executed in reverse order.</w:t>
      </w:r>
    </w:p>
    <w:p w14:paraId="1C61736F" w14:textId="77777777" w:rsidR="007F2BF5" w:rsidRPr="00C12DF7" w:rsidRDefault="007F2BF5" w:rsidP="007F2BF5">
      <w:pPr>
        <w:rPr>
          <w:sz w:val="16"/>
        </w:rPr>
      </w:pPr>
      <w:r w:rsidRPr="00C12DF7">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61962F15" w14:textId="77777777" w:rsidR="007F2BF5" w:rsidRPr="00C12DF7" w:rsidRDefault="007F2BF5" w:rsidP="007F2BF5">
      <w:pPr>
        <w:rPr>
          <w:sz w:val="16"/>
        </w:rPr>
      </w:pPr>
      <w:r w:rsidRPr="00C12DF7">
        <w:rPr>
          <w:sz w:val="16"/>
        </w:rPr>
        <w:t xml:space="preserve">In justifying its request to supersede </w:t>
      </w:r>
      <w:r w:rsidRPr="00BD1FDB">
        <w:rPr>
          <w:rStyle w:val="StyleUnderline"/>
          <w:sz w:val="28"/>
          <w:szCs w:val="28"/>
          <w:highlight w:val="yellow"/>
        </w:rPr>
        <w:t xml:space="preserve">the </w:t>
      </w:r>
      <w:r w:rsidRPr="00BD1FDB">
        <w:rPr>
          <w:rStyle w:val="Emphasis"/>
          <w:sz w:val="28"/>
          <w:szCs w:val="28"/>
          <w:highlight w:val="yellow"/>
        </w:rPr>
        <w:t>Office's</w:t>
      </w:r>
      <w:r w:rsidRPr="00BD1FDB">
        <w:rPr>
          <w:rStyle w:val="StyleUnderline"/>
          <w:sz w:val="28"/>
          <w:szCs w:val="28"/>
          <w:highlight w:val="yellow"/>
        </w:rPr>
        <w:t xml:space="preserve"> determination</w:t>
      </w:r>
      <w:r w:rsidRPr="00BD1FDB">
        <w:rPr>
          <w:sz w:val="16"/>
          <w:szCs w:val="16"/>
        </w:rPr>
        <w:t>, EPA says its rival “is not a ‘legislative agency</w:t>
      </w:r>
      <w:proofErr w:type="gramStart"/>
      <w:r w:rsidRPr="00BD1FDB">
        <w:rPr>
          <w:sz w:val="16"/>
          <w:szCs w:val="16"/>
        </w:rPr>
        <w:t>’ ”</w:t>
      </w:r>
      <w:proofErr w:type="gramEnd"/>
      <w:r w:rsidRPr="00BD1FDB">
        <w:rPr>
          <w:sz w:val="16"/>
          <w:szCs w:val="16"/>
        </w:rPr>
        <w:t xml:space="preserve"> because it</w:t>
      </w:r>
      <w:r w:rsidRPr="00BD1FDB">
        <w:rPr>
          <w:sz w:val="20"/>
          <w:szCs w:val="28"/>
        </w:rPr>
        <w:t xml:space="preserve"> </w:t>
      </w:r>
      <w:r w:rsidRPr="00BD1FDB">
        <w:rPr>
          <w:rStyle w:val="StyleUnderline"/>
          <w:sz w:val="28"/>
          <w:szCs w:val="28"/>
          <w:highlight w:val="yellow"/>
        </w:rPr>
        <w:t>does</w:t>
      </w:r>
      <w:r w:rsidRPr="00BD1FDB">
        <w:rPr>
          <w:sz w:val="20"/>
          <w:szCs w:val="28"/>
          <w:highlight w:val="yellow"/>
        </w:rPr>
        <w:t xml:space="preserve"> </w:t>
      </w:r>
      <w:r w:rsidRPr="00BD1FDB">
        <w:rPr>
          <w:rStyle w:val="Emphasis"/>
          <w:sz w:val="28"/>
          <w:szCs w:val="28"/>
          <w:highlight w:val="yellow"/>
        </w:rPr>
        <w:t>not “make law.”</w:t>
      </w:r>
      <w:r w:rsidRPr="00C12DF7">
        <w:rPr>
          <w:sz w:val="16"/>
        </w:rPr>
        <w:t xml:space="preserve">10 *16 EPA Br. 47. </w:t>
      </w:r>
      <w:r w:rsidRPr="00C77A45">
        <w:rPr>
          <w:rStyle w:val="StyleUnderline"/>
          <w:highlight w:val="yellow"/>
        </w:rPr>
        <w:t xml:space="preserve">Yet the Office is </w:t>
      </w:r>
      <w:r w:rsidRPr="00C77A45">
        <w:rPr>
          <w:rStyle w:val="Emphasis"/>
          <w:highlight w:val="yellow"/>
        </w:rPr>
        <w:t>directed</w:t>
      </w:r>
      <w:r w:rsidRPr="00C77A45">
        <w:rPr>
          <w:sz w:val="16"/>
          <w:highlight w:val="yellow"/>
        </w:rPr>
        <w:t xml:space="preserve"> </w:t>
      </w:r>
      <w:r w:rsidRPr="00C77A45">
        <w:rPr>
          <w:rStyle w:val="StyleUnderline"/>
          <w:highlight w:val="yellow"/>
        </w:rPr>
        <w:t>by the</w:t>
      </w:r>
      <w:r w:rsidRPr="00C12DF7">
        <w:rPr>
          <w:rStyle w:val="StyleUnderline"/>
        </w:rPr>
        <w:t xml:space="preserve"> </w:t>
      </w:r>
      <w:r w:rsidRPr="00C12DF7">
        <w:rPr>
          <w:rStyle w:val="Emphasis"/>
        </w:rPr>
        <w:t>Law Revision Counsel</w:t>
      </w:r>
      <w:r w:rsidRPr="00C12DF7">
        <w:rPr>
          <w:sz w:val="16"/>
        </w:rPr>
        <w:t xml:space="preserve"> </w:t>
      </w:r>
      <w:r w:rsidRPr="00C12DF7">
        <w:rPr>
          <w:rStyle w:val="StyleUnderline"/>
        </w:rPr>
        <w:t xml:space="preserve">who is appointed by and serves at the pleasure of the </w:t>
      </w:r>
      <w:r w:rsidRPr="00C77A45">
        <w:rPr>
          <w:rStyle w:val="Emphasis"/>
          <w:highlight w:val="yellow"/>
        </w:rPr>
        <w:t>Speaker</w:t>
      </w:r>
      <w:r w:rsidRPr="00C12DF7">
        <w:rPr>
          <w:sz w:val="16"/>
        </w:rPr>
        <w:t xml:space="preserve">.11 Accordingly, </w:t>
      </w:r>
      <w:r w:rsidRPr="00C12DF7">
        <w:rPr>
          <w:rStyle w:val="StyleUnderline"/>
        </w:rPr>
        <w:t xml:space="preserve">the Law Revision Counsel and by extension the Office he directs are </w:t>
      </w:r>
      <w:r w:rsidRPr="00C77A45">
        <w:rPr>
          <w:rStyle w:val="Emphasis"/>
          <w:highlight w:val="yellow"/>
        </w:rPr>
        <w:t>“subservient” to Congress</w:t>
      </w:r>
      <w:r w:rsidRPr="00C12DF7">
        <w:rPr>
          <w:sz w:val="16"/>
        </w:rPr>
        <w:t xml:space="preserve">. Bowsher v. </w:t>
      </w:r>
      <w:proofErr w:type="spellStart"/>
      <w:r w:rsidRPr="00C12DF7">
        <w:rPr>
          <w:sz w:val="16"/>
        </w:rPr>
        <w:t>Synar</w:t>
      </w:r>
      <w:proofErr w:type="spellEnd"/>
      <w:r w:rsidRPr="00C12DF7">
        <w:rPr>
          <w:sz w:val="16"/>
        </w:rPr>
        <w:t xml:space="preserve">, 478 U.S. 714, 730 (1986) </w:t>
      </w:r>
      <w:proofErr w:type="gramStart"/>
      <w:r w:rsidRPr="00C12DF7">
        <w:rPr>
          <w:sz w:val="16"/>
        </w:rPr>
        <w:t>( “</w:t>
      </w:r>
      <w:proofErr w:type="gramEnd"/>
      <w:r w:rsidRPr="00C12DF7">
        <w:rPr>
          <w:sz w:val="16"/>
        </w:rPr>
        <w:t xml:space="preserve">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w:t>
      </w:r>
      <w:proofErr w:type="spellStart"/>
      <w:r w:rsidRPr="00C12DF7">
        <w:rPr>
          <w:sz w:val="16"/>
        </w:rPr>
        <w:t>Ix</w:t>
      </w:r>
      <w:proofErr w:type="spellEnd"/>
      <w:r w:rsidRPr="00C12DF7">
        <w:rPr>
          <w:sz w:val="16"/>
        </w:rPr>
        <w:t>,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59991696" w14:textId="77777777" w:rsidR="007F2BF5" w:rsidRPr="00C12DF7" w:rsidRDefault="007F2BF5" w:rsidP="007F2BF5">
      <w:pPr>
        <w:rPr>
          <w:sz w:val="16"/>
        </w:rPr>
      </w:pPr>
      <w:r w:rsidRPr="00C12DF7">
        <w:rPr>
          <w:sz w:val="16"/>
        </w:rPr>
        <w:t xml:space="preserve">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w:t>
      </w:r>
      <w:proofErr w:type="gramStart"/>
      <w:r w:rsidRPr="00C12DF7">
        <w:rPr>
          <w:sz w:val="16"/>
        </w:rPr>
        <w:t>Draft</w:t>
      </w:r>
      <w:proofErr w:type="gramEnd"/>
      <w:r w:rsidRPr="00C12DF7">
        <w:rPr>
          <w:sz w:val="16"/>
        </w:rPr>
        <w:t xml:space="preserve"> 55 U.S.C. § 211111(d).12 </w:t>
      </w:r>
      <w:r w:rsidRPr="00C12DF7">
        <w:rPr>
          <w:rStyle w:val="StyleUnderline"/>
        </w:rPr>
        <w:t>In</w:t>
      </w:r>
      <w:r w:rsidRPr="00C12DF7">
        <w:rPr>
          <w:sz w:val="16"/>
        </w:rPr>
        <w:t xml:space="preserve"> </w:t>
      </w:r>
      <w:r w:rsidRPr="00C12DF7">
        <w:rPr>
          <w:rStyle w:val="StyleUnderline"/>
        </w:rPr>
        <w:t>preparing</w:t>
      </w:r>
      <w:r w:rsidRPr="00C12DF7">
        <w:rPr>
          <w:sz w:val="16"/>
        </w:rPr>
        <w:t xml:space="preserve"> positive law </w:t>
      </w:r>
      <w:r w:rsidRPr="00C12DF7">
        <w:rPr>
          <w:rStyle w:val="StyleUnderline"/>
        </w:rPr>
        <w:t>codification, the Office “actively seeks input from Federal agencies, congressional committees, and others with expertise in the area of law.”</w:t>
      </w:r>
      <w:r w:rsidRPr="00C12DF7">
        <w:rPr>
          <w:sz w:val="16"/>
        </w:rPr>
        <w:t xml:space="preserve">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61047027" w14:textId="77777777" w:rsidR="007F2BF5" w:rsidRPr="008D05B4" w:rsidRDefault="007F2BF5" w:rsidP="007F2BF5">
      <w:pPr>
        <w:rPr>
          <w:iCs/>
          <w:u w:val="single"/>
          <w:bdr w:val="single" w:sz="8" w:space="0" w:color="auto"/>
        </w:rPr>
      </w:pPr>
      <w:r w:rsidRPr="00C77A45">
        <w:rPr>
          <w:rStyle w:val="StyleUnderline"/>
          <w:highlight w:val="yellow"/>
        </w:rPr>
        <w:t>The</w:t>
      </w:r>
      <w:r w:rsidRPr="00C77A45">
        <w:rPr>
          <w:sz w:val="16"/>
          <w:highlight w:val="yellow"/>
        </w:rPr>
        <w:t xml:space="preserve"> </w:t>
      </w:r>
      <w:r w:rsidRPr="00C77A45">
        <w:rPr>
          <w:rStyle w:val="Emphasis"/>
          <w:highlight w:val="yellow"/>
        </w:rPr>
        <w:t>only circumstances</w:t>
      </w:r>
      <w:r w:rsidRPr="00C77A45">
        <w:rPr>
          <w:sz w:val="16"/>
          <w:highlight w:val="yellow"/>
        </w:rPr>
        <w:t xml:space="preserve"> </w:t>
      </w:r>
      <w:r w:rsidRPr="00C77A45">
        <w:rPr>
          <w:rStyle w:val="StyleUnderline"/>
          <w:highlight w:val="yellow"/>
        </w:rPr>
        <w:t>justifying</w:t>
      </w:r>
      <w:r w:rsidRPr="00C12DF7">
        <w:rPr>
          <w:rStyle w:val="StyleUnderline"/>
        </w:rPr>
        <w:t xml:space="preserve"> a </w:t>
      </w:r>
      <w:r w:rsidRPr="00C77A45">
        <w:rPr>
          <w:rStyle w:val="Emphasis"/>
          <w:highlight w:val="yellow"/>
        </w:rPr>
        <w:t>departure</w:t>
      </w:r>
      <w:r w:rsidRPr="00C77A45">
        <w:rPr>
          <w:sz w:val="16"/>
          <w:highlight w:val="yellow"/>
        </w:rPr>
        <w:t xml:space="preserve"> </w:t>
      </w:r>
      <w:r w:rsidRPr="00C77A45">
        <w:rPr>
          <w:rStyle w:val="StyleUnderline"/>
          <w:highlight w:val="yellow"/>
        </w:rPr>
        <w:t>from</w:t>
      </w:r>
      <w:r w:rsidRPr="00C12DF7">
        <w:rPr>
          <w:rStyle w:val="StyleUnderline"/>
        </w:rPr>
        <w:t xml:space="preserve"> the text of </w:t>
      </w:r>
      <w:r w:rsidRPr="001C1605">
        <w:rPr>
          <w:rStyle w:val="StyleUnderline"/>
        </w:rPr>
        <w:t xml:space="preserve">the </w:t>
      </w:r>
      <w:r w:rsidRPr="00C77A45">
        <w:rPr>
          <w:rStyle w:val="Emphasis"/>
          <w:highlight w:val="yellow"/>
        </w:rPr>
        <w:t>Code</w:t>
      </w:r>
      <w:r w:rsidRPr="00C77A45">
        <w:rPr>
          <w:sz w:val="16"/>
          <w:highlight w:val="yellow"/>
        </w:rPr>
        <w:t xml:space="preserve"> </w:t>
      </w:r>
      <w:r w:rsidRPr="00C77A45">
        <w:rPr>
          <w:rStyle w:val="StyleUnderline"/>
          <w:highlight w:val="yellow"/>
        </w:rPr>
        <w:t>are</w:t>
      </w:r>
      <w:r w:rsidRPr="00C12DF7">
        <w:rPr>
          <w:rStyle w:val="StyleUnderline"/>
        </w:rPr>
        <w:t xml:space="preserve"> those </w:t>
      </w:r>
      <w:r w:rsidRPr="001C1605">
        <w:rPr>
          <w:rStyle w:val="StyleUnderline"/>
          <w:highlight w:val="yellow"/>
        </w:rPr>
        <w:t>where</w:t>
      </w:r>
      <w:r w:rsidRPr="001C1605">
        <w:rPr>
          <w:rStyle w:val="StyleUnderline"/>
        </w:rPr>
        <w:t xml:space="preserve"> the </w:t>
      </w:r>
      <w:r w:rsidRPr="001C1605">
        <w:rPr>
          <w:rStyle w:val="Emphasis"/>
        </w:rPr>
        <w:t>Office's determination</w:t>
      </w:r>
      <w:r w:rsidRPr="001C1605">
        <w:rPr>
          <w:sz w:val="16"/>
        </w:rPr>
        <w:t xml:space="preserve"> </w:t>
      </w:r>
      <w:r w:rsidRPr="001C1605">
        <w:rPr>
          <w:rStyle w:val="StyleUnderline"/>
        </w:rPr>
        <w:t>is</w:t>
      </w:r>
      <w:r w:rsidRPr="001C1605">
        <w:rPr>
          <w:sz w:val="16"/>
        </w:rPr>
        <w:t xml:space="preserve"> </w:t>
      </w:r>
      <w:r w:rsidRPr="00C77A45">
        <w:rPr>
          <w:rStyle w:val="Emphasis"/>
          <w:highlight w:val="yellow"/>
        </w:rPr>
        <w:t>plainly inconsistent with</w:t>
      </w:r>
      <w:r w:rsidRPr="00C12DF7">
        <w:rPr>
          <w:rStyle w:val="Emphasis"/>
        </w:rPr>
        <w:t xml:space="preserve"> the </w:t>
      </w:r>
      <w:r w:rsidRPr="00C77A45">
        <w:rPr>
          <w:rStyle w:val="Emphasis"/>
          <w:highlight w:val="yellow"/>
        </w:rPr>
        <w:t xml:space="preserve">Statutes at Large </w:t>
      </w:r>
      <w:r w:rsidRPr="001C1605">
        <w:rPr>
          <w:rStyle w:val="Emphasis"/>
          <w:highlight w:val="yellow"/>
        </w:rPr>
        <w:t>or</w:t>
      </w:r>
      <w:r w:rsidRPr="001C1605">
        <w:rPr>
          <w:rStyle w:val="Emphasis"/>
        </w:rPr>
        <w:t xml:space="preserve"> is </w:t>
      </w:r>
      <w:r w:rsidRPr="00C77A45">
        <w:rPr>
          <w:rStyle w:val="Emphasis"/>
          <w:highlight w:val="yellow"/>
        </w:rPr>
        <w:t>unreasonable</w:t>
      </w:r>
      <w:r w:rsidRPr="00C77A45">
        <w:rPr>
          <w:sz w:val="16"/>
          <w:highlight w:val="yellow"/>
        </w:rPr>
        <w:t xml:space="preserve">. </w:t>
      </w:r>
      <w:r w:rsidRPr="00C77A45">
        <w:rPr>
          <w:rStyle w:val="Emphasis"/>
          <w:highlight w:val="yellow"/>
        </w:rPr>
        <w:t>Neither</w:t>
      </w:r>
      <w:r w:rsidRPr="00C12DF7">
        <w:rPr>
          <w:sz w:val="16"/>
        </w:rPr>
        <w:t xml:space="preserve"> </w:t>
      </w:r>
      <w:r w:rsidRPr="00C12DF7">
        <w:rPr>
          <w:rStyle w:val="StyleUnderline"/>
        </w:rPr>
        <w:t xml:space="preserve">circumstance </w:t>
      </w:r>
      <w:r w:rsidRPr="001C1605">
        <w:rPr>
          <w:rStyle w:val="StyleUnderline"/>
        </w:rPr>
        <w:t xml:space="preserve">is </w:t>
      </w:r>
      <w:r w:rsidRPr="00C77A45">
        <w:rPr>
          <w:rStyle w:val="Emphasis"/>
          <w:highlight w:val="yellow"/>
        </w:rPr>
        <w:t>present here</w:t>
      </w:r>
      <w:r w:rsidRPr="00C12DF7">
        <w:rPr>
          <w:sz w:val="16"/>
        </w:rPr>
        <w:t xml:space="preserve">. The Office duly executed an important substantive amendment rather than refusing to do so because later in the same bill Congress included a superfluous conforming amendment. For EPA to step in 25 years later </w:t>
      </w:r>
      <w:proofErr w:type="gramStart"/>
      <w:r w:rsidRPr="00C12DF7">
        <w:rPr>
          <w:sz w:val="16"/>
        </w:rPr>
        <w:t xml:space="preserve">in order </w:t>
      </w:r>
      <w:r w:rsidRPr="00C77A45">
        <w:rPr>
          <w:rStyle w:val="StyleUnderline"/>
          <w:highlight w:val="yellow"/>
        </w:rPr>
        <w:t>to</w:t>
      </w:r>
      <w:proofErr w:type="gramEnd"/>
      <w:r w:rsidRPr="001C1605">
        <w:rPr>
          <w:rStyle w:val="StyleUnderline"/>
          <w:highlight w:val="yellow"/>
        </w:rPr>
        <w:t xml:space="preserve"> </w:t>
      </w:r>
      <w:r w:rsidRPr="00C77A45">
        <w:rPr>
          <w:rStyle w:val="Emphasis"/>
          <w:highlight w:val="yellow"/>
        </w:rPr>
        <w:t>second-guess</w:t>
      </w:r>
      <w:r w:rsidRPr="00C12DF7">
        <w:rPr>
          <w:sz w:val="16"/>
        </w:rPr>
        <w:t xml:space="preserve"> </w:t>
      </w:r>
      <w:r w:rsidRPr="00C12DF7">
        <w:rPr>
          <w:rStyle w:val="StyleUnderline"/>
        </w:rPr>
        <w:t xml:space="preserve">the Office </w:t>
      </w:r>
      <w:r w:rsidRPr="00C12DF7">
        <w:rPr>
          <w:rStyle w:val="Emphasis"/>
        </w:rPr>
        <w:t xml:space="preserve">unduly </w:t>
      </w:r>
      <w:r w:rsidRPr="00C77A45">
        <w:rPr>
          <w:rStyle w:val="Emphasis"/>
          <w:highlight w:val="yellow"/>
        </w:rPr>
        <w:t>interferes with</w:t>
      </w:r>
      <w:r w:rsidRPr="00C12DF7">
        <w:rPr>
          <w:rStyle w:val="Emphasis"/>
        </w:rPr>
        <w:t xml:space="preserve"> the functioning of </w:t>
      </w:r>
      <w:r w:rsidRPr="00C77A45">
        <w:rPr>
          <w:rStyle w:val="Emphasis"/>
          <w:highlight w:val="yellow"/>
        </w:rPr>
        <w:t>the legislative process</w:t>
      </w:r>
      <w:r w:rsidRPr="00C77A45">
        <w:rPr>
          <w:rStyle w:val="StyleUnderline"/>
        </w:rPr>
        <w:t>.</w:t>
      </w:r>
    </w:p>
    <w:p w14:paraId="024F6515" w14:textId="77777777" w:rsidR="007F2BF5" w:rsidRPr="00AA24EA" w:rsidRDefault="007F2BF5" w:rsidP="007F2BF5">
      <w:pPr>
        <w:pStyle w:val="Heading3"/>
      </w:pPr>
      <w:r w:rsidRPr="00AA24EA">
        <w:t>AT: Perm do the CP---AT: Exclude Courts</w:t>
      </w:r>
    </w:p>
    <w:p w14:paraId="3AE59319" w14:textId="77777777" w:rsidR="007F2BF5" w:rsidRPr="00AA24EA" w:rsidRDefault="007F2BF5" w:rsidP="007F2BF5">
      <w:pPr>
        <w:pStyle w:val="Heading4"/>
        <w:rPr>
          <w:rFonts w:cs="Times New Roman"/>
          <w:u w:val="single"/>
        </w:rPr>
      </w:pPr>
      <w:r>
        <w:rPr>
          <w:rFonts w:cs="Times New Roman"/>
        </w:rPr>
        <w:t xml:space="preserve">Courts are T only insofar as they are interpreting </w:t>
      </w:r>
      <w:r>
        <w:rPr>
          <w:rFonts w:cs="Times New Roman"/>
          <w:u w:val="single"/>
        </w:rPr>
        <w:t>enacted</w:t>
      </w:r>
      <w:r>
        <w:rPr>
          <w:rFonts w:cs="Times New Roman"/>
        </w:rPr>
        <w:t xml:space="preserve">, </w:t>
      </w:r>
      <w:r>
        <w:rPr>
          <w:rFonts w:cs="Times New Roman"/>
          <w:u w:val="single"/>
        </w:rPr>
        <w:t xml:space="preserve">positive </w:t>
      </w:r>
      <w:proofErr w:type="gramStart"/>
      <w:r>
        <w:rPr>
          <w:rFonts w:cs="Times New Roman"/>
          <w:u w:val="single"/>
        </w:rPr>
        <w:t>laws</w:t>
      </w:r>
      <w:proofErr w:type="gramEnd"/>
    </w:p>
    <w:p w14:paraId="1448EFF7" w14:textId="77777777" w:rsidR="007F2BF5" w:rsidRPr="008B1190" w:rsidRDefault="007F2BF5" w:rsidP="007F2BF5">
      <w:r w:rsidRPr="008B1190">
        <w:t xml:space="preserve">Andrew T. </w:t>
      </w:r>
      <w:r w:rsidRPr="008B1190">
        <w:rPr>
          <w:rStyle w:val="Style13ptBold"/>
        </w:rPr>
        <w:t>Hyman 14</w:t>
      </w:r>
      <w:r w:rsidRPr="008B1190">
        <w:t xml:space="preserve">, The Institute for Intermediate Study (tifis.org), 2010 to present, Associate Attorney, 2000-2009, Ware </w:t>
      </w:r>
      <w:proofErr w:type="spellStart"/>
      <w:r w:rsidRPr="008B1190">
        <w:t>Fressola</w:t>
      </w:r>
      <w:proofErr w:type="spellEnd"/>
      <w:r w:rsidRPr="008B1190">
        <w:t xml:space="preserve">, Van Der </w:t>
      </w:r>
      <w:proofErr w:type="spellStart"/>
      <w:r w:rsidRPr="008B1190">
        <w:t>Sluys</w:t>
      </w:r>
      <w:proofErr w:type="spellEnd"/>
      <w:r w:rsidRPr="008B1190">
        <w:t xml:space="preserve"> and </w:t>
      </w:r>
      <w:proofErr w:type="spellStart"/>
      <w:r w:rsidRPr="008B1190">
        <w:t>Adolphson</w:t>
      </w:r>
      <w:proofErr w:type="spellEnd"/>
      <w:r w:rsidRPr="008B1190">
        <w:t>, LLP; J.D., 1994, Lewis and Clark Law School; B.S., 1987, University of Massachusetts at Amherst, “THE SUBSTANTIVE ROLE OF CONGRESS UNDER THE EQUAL PROTECTION CLAUSE,” 42 S.U. L. Rev. 79, Lexis</w:t>
      </w:r>
    </w:p>
    <w:p w14:paraId="4D2AA4F5" w14:textId="77777777" w:rsidR="007F2BF5" w:rsidRPr="00AA24EA" w:rsidRDefault="007F2BF5" w:rsidP="007F2BF5">
      <w:pPr>
        <w:rPr>
          <w:rStyle w:val="StyleUnderline"/>
          <w:sz w:val="16"/>
        </w:rPr>
      </w:pPr>
      <w:r w:rsidRPr="008B1190">
        <w:rPr>
          <w:sz w:val="16"/>
        </w:rPr>
        <w:t xml:space="preserve">Part III focuses on the last three words of the EPC, emphasizing </w:t>
      </w:r>
      <w:r w:rsidRPr="008B1190">
        <w:rPr>
          <w:rStyle w:val="StyleUnderline"/>
        </w:rPr>
        <w:t xml:space="preserve">the </w:t>
      </w:r>
      <w:r w:rsidRPr="00274997">
        <w:rPr>
          <w:rStyle w:val="StyleUnderline"/>
          <w:highlight w:val="yellow"/>
        </w:rPr>
        <w:t>meaning of</w:t>
      </w:r>
      <w:r w:rsidRPr="008B1190">
        <w:rPr>
          <w:rStyle w:val="StyleUnderline"/>
        </w:rPr>
        <w:t xml:space="preserve"> the word </w:t>
      </w:r>
      <w:r w:rsidRPr="00274997">
        <w:rPr>
          <w:rStyle w:val="StyleUnderline"/>
          <w:highlight w:val="yellow"/>
        </w:rPr>
        <w:t>"laws"</w:t>
      </w:r>
      <w:r w:rsidRPr="008B1190">
        <w:rPr>
          <w:sz w:val="16"/>
        </w:rPr>
        <w:t xml:space="preserve"> that </w:t>
      </w:r>
      <w:r w:rsidRPr="00274997">
        <w:rPr>
          <w:rStyle w:val="StyleUnderline"/>
          <w:highlight w:val="yellow"/>
        </w:rPr>
        <w:t>was</w:t>
      </w:r>
      <w:r w:rsidRPr="008B1190">
        <w:rPr>
          <w:sz w:val="16"/>
        </w:rPr>
        <w:t xml:space="preserve"> </w:t>
      </w:r>
      <w:r w:rsidRPr="008B1190">
        <w:rPr>
          <w:rStyle w:val="Emphasis"/>
        </w:rPr>
        <w:t xml:space="preserve">firmly </w:t>
      </w:r>
      <w:r w:rsidRPr="00274997">
        <w:rPr>
          <w:rStyle w:val="Emphasis"/>
          <w:highlight w:val="yellow"/>
        </w:rPr>
        <w:t>established</w:t>
      </w:r>
      <w:r w:rsidRPr="008B1190">
        <w:rPr>
          <w:rStyle w:val="Emphasis"/>
        </w:rPr>
        <w:t xml:space="preserve"> as of 1868</w:t>
      </w:r>
      <w:r w:rsidRPr="008B1190">
        <w:rPr>
          <w:sz w:val="16"/>
        </w:rPr>
        <w:t xml:space="preserve">. </w:t>
      </w:r>
      <w:r w:rsidRPr="008B1190">
        <w:rPr>
          <w:rStyle w:val="StyleUnderline"/>
        </w:rPr>
        <w:t>Lawyers understood the word "</w:t>
      </w:r>
      <w:r w:rsidRPr="008B1190">
        <w:rPr>
          <w:rStyle w:val="Emphasis"/>
        </w:rPr>
        <w:t>laws</w:t>
      </w:r>
      <w:r w:rsidRPr="008B1190">
        <w:rPr>
          <w:rStyle w:val="StyleUnderline"/>
        </w:rPr>
        <w:t>" (</w:t>
      </w:r>
      <w:r w:rsidRPr="008B1190">
        <w:rPr>
          <w:rStyle w:val="Emphasis"/>
        </w:rPr>
        <w:t>plural</w:t>
      </w:r>
      <w:r w:rsidRPr="008B1190">
        <w:rPr>
          <w:rStyle w:val="StyleUnderline"/>
        </w:rPr>
        <w:t xml:space="preserve">) to </w:t>
      </w:r>
      <w:r w:rsidRPr="00274997">
        <w:rPr>
          <w:rStyle w:val="Emphasis"/>
          <w:highlight w:val="yellow"/>
        </w:rPr>
        <w:t>exclude</w:t>
      </w:r>
      <w:r w:rsidRPr="008B1190">
        <w:rPr>
          <w:rStyle w:val="StyleUnderline"/>
        </w:rPr>
        <w:t xml:space="preserve"> the </w:t>
      </w:r>
      <w:r w:rsidRPr="00274997">
        <w:rPr>
          <w:rStyle w:val="Emphasis"/>
          <w:highlight w:val="yellow"/>
        </w:rPr>
        <w:t>decisions of courts</w:t>
      </w:r>
      <w:r w:rsidRPr="00274997">
        <w:rPr>
          <w:sz w:val="16"/>
          <w:highlight w:val="yellow"/>
        </w:rPr>
        <w:t xml:space="preserve">, </w:t>
      </w:r>
      <w:r w:rsidRPr="00274997">
        <w:rPr>
          <w:rStyle w:val="StyleUnderline"/>
          <w:highlight w:val="yellow"/>
        </w:rPr>
        <w:t>except</w:t>
      </w:r>
      <w:r w:rsidRPr="008B1190">
        <w:rPr>
          <w:rStyle w:val="StyleUnderline"/>
        </w:rPr>
        <w:t xml:space="preserve"> insofar </w:t>
      </w:r>
      <w:r w:rsidRPr="00274997">
        <w:rPr>
          <w:rStyle w:val="StyleUnderline"/>
          <w:highlight w:val="yellow"/>
        </w:rPr>
        <w:t xml:space="preserve">as </w:t>
      </w:r>
      <w:r w:rsidRPr="00274997">
        <w:rPr>
          <w:rStyle w:val="Emphasis"/>
          <w:highlight w:val="yellow"/>
        </w:rPr>
        <w:t>courts construe</w:t>
      </w:r>
      <w:r w:rsidRPr="00274997">
        <w:rPr>
          <w:rStyle w:val="StyleUnderline"/>
          <w:highlight w:val="yellow"/>
        </w:rPr>
        <w:t xml:space="preserve"> </w:t>
      </w:r>
      <w:r w:rsidRPr="00274997">
        <w:rPr>
          <w:rStyle w:val="Emphasis"/>
          <w:highlight w:val="yellow"/>
        </w:rPr>
        <w:t>positive laws</w:t>
      </w:r>
      <w:r w:rsidRPr="00274997">
        <w:rPr>
          <w:rStyle w:val="StyleUnderline"/>
          <w:highlight w:val="yellow"/>
        </w:rPr>
        <w:t>. The deliberate choice of</w:t>
      </w:r>
      <w:r w:rsidRPr="008B1190">
        <w:rPr>
          <w:rStyle w:val="StyleUnderline"/>
        </w:rPr>
        <w:t xml:space="preserve"> the words "of </w:t>
      </w:r>
      <w:r w:rsidRPr="00274997">
        <w:rPr>
          <w:rStyle w:val="Emphasis"/>
          <w:highlight w:val="yellow"/>
        </w:rPr>
        <w:t>the laws</w:t>
      </w:r>
      <w:r w:rsidRPr="008B1190">
        <w:rPr>
          <w:rStyle w:val="StyleUnderline"/>
        </w:rPr>
        <w:t xml:space="preserve">," instead of the </w:t>
      </w:r>
      <w:r w:rsidRPr="008B1190">
        <w:rPr>
          <w:rStyle w:val="Emphasis"/>
        </w:rPr>
        <w:t>narrower</w:t>
      </w:r>
      <w:r w:rsidRPr="008B1190">
        <w:rPr>
          <w:rStyle w:val="StyleUnderline"/>
        </w:rPr>
        <w:t xml:space="preserve"> language "of </w:t>
      </w:r>
      <w:r w:rsidRPr="008B1190">
        <w:rPr>
          <w:rStyle w:val="Emphasis"/>
        </w:rPr>
        <w:t>its</w:t>
      </w:r>
      <w:r w:rsidRPr="008B1190">
        <w:rPr>
          <w:rStyle w:val="StyleUnderline"/>
        </w:rPr>
        <w:t xml:space="preserve"> laws," </w:t>
      </w:r>
      <w:r w:rsidRPr="00274997">
        <w:rPr>
          <w:rStyle w:val="StyleUnderline"/>
          <w:highlight w:val="yellow"/>
        </w:rPr>
        <w:t xml:space="preserve">envisioned a </w:t>
      </w:r>
      <w:r w:rsidRPr="00274997">
        <w:rPr>
          <w:rStyle w:val="Emphasis"/>
          <w:highlight w:val="yellow"/>
        </w:rPr>
        <w:t>pivotal role</w:t>
      </w:r>
      <w:r w:rsidRPr="00274997">
        <w:rPr>
          <w:rStyle w:val="StyleUnderline"/>
          <w:highlight w:val="yellow"/>
        </w:rPr>
        <w:t xml:space="preserve"> for laws</w:t>
      </w:r>
      <w:r w:rsidRPr="008B1190">
        <w:rPr>
          <w:rStyle w:val="StyleUnderline"/>
        </w:rPr>
        <w:t xml:space="preserve"> made </w:t>
      </w:r>
      <w:r w:rsidRPr="00274997">
        <w:rPr>
          <w:rStyle w:val="StyleUnderline"/>
          <w:highlight w:val="yellow"/>
        </w:rPr>
        <w:t xml:space="preserve">by </w:t>
      </w:r>
      <w:r w:rsidRPr="00274997">
        <w:rPr>
          <w:rStyle w:val="Emphasis"/>
          <w:highlight w:val="yellow"/>
        </w:rPr>
        <w:t>Congress</w:t>
      </w:r>
      <w:r w:rsidRPr="008B1190">
        <w:rPr>
          <w:sz w:val="16"/>
        </w:rPr>
        <w:t>.</w:t>
      </w:r>
    </w:p>
    <w:p w14:paraId="780716C1" w14:textId="77777777" w:rsidR="007F2BF5" w:rsidRDefault="007F2BF5" w:rsidP="007F2BF5">
      <w:pPr>
        <w:pStyle w:val="Heading3"/>
      </w:pPr>
      <w:r>
        <w:t>AT: Perm do the CP---AT: Positive Law Code</w:t>
      </w:r>
    </w:p>
    <w:p w14:paraId="4300DC74" w14:textId="77777777" w:rsidR="007F2BF5" w:rsidRPr="00FF06FC" w:rsidRDefault="007F2BF5" w:rsidP="007F2BF5">
      <w:pPr>
        <w:pStyle w:val="Heading4"/>
      </w:pPr>
      <w:r>
        <w:t xml:space="preserve">Only about </w:t>
      </w:r>
      <w:r>
        <w:rPr>
          <w:u w:val="single"/>
        </w:rPr>
        <w:t>half of the US Code</w:t>
      </w:r>
      <w:r>
        <w:t xml:space="preserve"> has been </w:t>
      </w:r>
      <w:r>
        <w:rPr>
          <w:u w:val="single"/>
        </w:rPr>
        <w:t xml:space="preserve">enacted as positive </w:t>
      </w:r>
      <w:proofErr w:type="gramStart"/>
      <w:r>
        <w:rPr>
          <w:u w:val="single"/>
        </w:rPr>
        <w:t>law</w:t>
      </w:r>
      <w:proofErr w:type="gramEnd"/>
    </w:p>
    <w:p w14:paraId="13162F07" w14:textId="77777777" w:rsidR="007F2BF5" w:rsidRPr="00BA5302" w:rsidRDefault="007F2BF5" w:rsidP="007F2BF5">
      <w:r>
        <w:t xml:space="preserve">J. Lyn </w:t>
      </w:r>
      <w:proofErr w:type="spellStart"/>
      <w:r w:rsidRPr="00BA5302">
        <w:rPr>
          <w:rStyle w:val="Style13ptBold"/>
        </w:rPr>
        <w:t>Entrikin</w:t>
      </w:r>
      <w:proofErr w:type="spellEnd"/>
      <w:r w:rsidRPr="00BA5302">
        <w:rPr>
          <w:rStyle w:val="Style13ptBold"/>
        </w:rPr>
        <w:t xml:space="preserve"> 19</w:t>
      </w:r>
      <w:r>
        <w:t xml:space="preserve">, Charles Baum Distinguished Professor of Law, William H. Bowen School of Law, University of Arkansas Little Rock, “The Death of Common Law,” 42 Harv. J.L. &amp; Pub. </w:t>
      </w:r>
      <w:proofErr w:type="spellStart"/>
      <w:r>
        <w:t>Pol'y</w:t>
      </w:r>
      <w:proofErr w:type="spellEnd"/>
      <w:r>
        <w:t xml:space="preserve"> 351, Spring 2019, </w:t>
      </w:r>
      <w:proofErr w:type="spellStart"/>
      <w:r>
        <w:t>WestLaw</w:t>
      </w:r>
      <w:proofErr w:type="spellEnd"/>
    </w:p>
    <w:p w14:paraId="5516CDB3" w14:textId="77777777" w:rsidR="007F2BF5" w:rsidRPr="00040471" w:rsidRDefault="007F2BF5" w:rsidP="007F2BF5">
      <w:pPr>
        <w:rPr>
          <w:sz w:val="16"/>
        </w:rPr>
      </w:pPr>
      <w:r w:rsidRPr="00040471">
        <w:rPr>
          <w:sz w:val="16"/>
        </w:rPr>
        <w:t>8. Enactment of United States Code Titles as Positive Law</w:t>
      </w:r>
    </w:p>
    <w:p w14:paraId="66DE21AB" w14:textId="77777777" w:rsidR="007F2BF5" w:rsidRPr="00BD1FDB" w:rsidRDefault="007F2BF5" w:rsidP="007F2BF5">
      <w:pPr>
        <w:rPr>
          <w:sz w:val="16"/>
        </w:rPr>
      </w:pPr>
      <w:r w:rsidRPr="00040471">
        <w:rPr>
          <w:sz w:val="16"/>
        </w:rPr>
        <w:t xml:space="preserve">Perhaps less influential, but nevertheless significant in the incremental movement toward codification of American law, are the ongoing </w:t>
      </w:r>
      <w:r w:rsidRPr="00040471">
        <w:rPr>
          <w:rStyle w:val="StyleUnderline"/>
        </w:rPr>
        <w:t>efforts</w:t>
      </w:r>
      <w:r w:rsidRPr="00040471">
        <w:rPr>
          <w:sz w:val="16"/>
        </w:rPr>
        <w:t xml:space="preserve"> of the House Office of Law Revision Counsel </w:t>
      </w:r>
      <w:r w:rsidRPr="00040471">
        <w:rPr>
          <w:rStyle w:val="StyleUnderline"/>
        </w:rPr>
        <w:t>to revise and consolidate titles of the</w:t>
      </w:r>
      <w:r w:rsidRPr="00040471">
        <w:rPr>
          <w:sz w:val="16"/>
        </w:rPr>
        <w:t xml:space="preserve"> </w:t>
      </w:r>
      <w:r w:rsidRPr="00040471">
        <w:rPr>
          <w:rStyle w:val="Emphasis"/>
        </w:rPr>
        <w:t>U</w:t>
      </w:r>
      <w:r w:rsidRPr="00040471">
        <w:rPr>
          <w:sz w:val="16"/>
        </w:rPr>
        <w:t xml:space="preserve">nited </w:t>
      </w:r>
      <w:r w:rsidRPr="00040471">
        <w:rPr>
          <w:rStyle w:val="Emphasis"/>
        </w:rPr>
        <w:t>S</w:t>
      </w:r>
      <w:r w:rsidRPr="00040471">
        <w:rPr>
          <w:sz w:val="16"/>
        </w:rPr>
        <w:t xml:space="preserve">tates </w:t>
      </w:r>
      <w:r w:rsidRPr="00040471">
        <w:rPr>
          <w:rStyle w:val="Emphasis"/>
        </w:rPr>
        <w:t>Code</w:t>
      </w:r>
      <w:r w:rsidRPr="00040471">
        <w:rPr>
          <w:sz w:val="16"/>
        </w:rPr>
        <w:t xml:space="preserve"> </w:t>
      </w:r>
      <w:r w:rsidRPr="00040471">
        <w:rPr>
          <w:rStyle w:val="StyleUnderline"/>
        </w:rPr>
        <w:t>for</w:t>
      </w:r>
      <w:r w:rsidRPr="00040471">
        <w:rPr>
          <w:sz w:val="16"/>
        </w:rPr>
        <w:t xml:space="preserve"> </w:t>
      </w:r>
      <w:r w:rsidRPr="00040471">
        <w:rPr>
          <w:rStyle w:val="Emphasis"/>
        </w:rPr>
        <w:t>enactment as</w:t>
      </w:r>
      <w:r w:rsidRPr="00040471">
        <w:rPr>
          <w:sz w:val="16"/>
        </w:rPr>
        <w:t xml:space="preserve"> positive </w:t>
      </w:r>
      <w:r w:rsidRPr="00040471">
        <w:rPr>
          <w:rStyle w:val="Emphasis"/>
        </w:rPr>
        <w:t>law</w:t>
      </w:r>
      <w:r w:rsidRPr="00040471">
        <w:rPr>
          <w:sz w:val="16"/>
        </w:rPr>
        <w:t xml:space="preserve">.262 The slow process began in 1947.263 </w:t>
      </w:r>
      <w:r w:rsidRPr="00040471">
        <w:rPr>
          <w:rStyle w:val="StyleUnderline"/>
        </w:rPr>
        <w:t xml:space="preserve">At </w:t>
      </w:r>
      <w:r w:rsidRPr="00BD1FDB">
        <w:rPr>
          <w:rStyle w:val="StyleUnderline"/>
        </w:rPr>
        <w:t>the time of this writing, fewer than</w:t>
      </w:r>
      <w:r w:rsidRPr="00BD1FDB">
        <w:rPr>
          <w:sz w:val="16"/>
        </w:rPr>
        <w:t xml:space="preserve"> </w:t>
      </w:r>
      <w:r w:rsidRPr="00BD1FDB">
        <w:rPr>
          <w:rStyle w:val="Emphasis"/>
        </w:rPr>
        <w:t>half the total</w:t>
      </w:r>
      <w:r w:rsidRPr="00BD1FDB">
        <w:rPr>
          <w:sz w:val="16"/>
        </w:rPr>
        <w:t xml:space="preserve"> number of </w:t>
      </w:r>
      <w:r w:rsidRPr="00BD1FDB">
        <w:rPr>
          <w:rStyle w:val="Emphasis"/>
        </w:rPr>
        <w:t>U</w:t>
      </w:r>
      <w:r w:rsidRPr="00BD1FDB">
        <w:rPr>
          <w:sz w:val="16"/>
        </w:rPr>
        <w:t xml:space="preserve">nited </w:t>
      </w:r>
      <w:r w:rsidRPr="00BD1FDB">
        <w:rPr>
          <w:rStyle w:val="Emphasis"/>
        </w:rPr>
        <w:t>S</w:t>
      </w:r>
      <w:r w:rsidRPr="00BD1FDB">
        <w:rPr>
          <w:sz w:val="16"/>
        </w:rPr>
        <w:t xml:space="preserve">tates </w:t>
      </w:r>
      <w:r w:rsidRPr="00BD1FDB">
        <w:rPr>
          <w:rStyle w:val="Emphasis"/>
        </w:rPr>
        <w:t>Code titles</w:t>
      </w:r>
      <w:r w:rsidRPr="00BD1FDB">
        <w:rPr>
          <w:sz w:val="16"/>
        </w:rPr>
        <w:t xml:space="preserve"> </w:t>
      </w:r>
      <w:r w:rsidRPr="00BD1FDB">
        <w:rPr>
          <w:rStyle w:val="StyleUnderline"/>
        </w:rPr>
        <w:t>have been</w:t>
      </w:r>
      <w:r w:rsidRPr="00BD1FDB">
        <w:rPr>
          <w:sz w:val="16"/>
        </w:rPr>
        <w:t xml:space="preserve"> </w:t>
      </w:r>
      <w:r w:rsidRPr="00BD1FDB">
        <w:rPr>
          <w:rStyle w:val="Emphasis"/>
        </w:rPr>
        <w:t>so enacted</w:t>
      </w:r>
      <w:r w:rsidRPr="00BD1FDB">
        <w:rPr>
          <w:sz w:val="16"/>
        </w:rPr>
        <w:t>, and the process is ongoing.264</w:t>
      </w:r>
    </w:p>
    <w:p w14:paraId="72BE8E8F" w14:textId="77777777" w:rsidR="007F2BF5" w:rsidRPr="00040471" w:rsidRDefault="007F2BF5" w:rsidP="007F2BF5">
      <w:pPr>
        <w:rPr>
          <w:sz w:val="16"/>
        </w:rPr>
      </w:pPr>
      <w:r w:rsidRPr="00BD1FDB">
        <w:rPr>
          <w:sz w:val="16"/>
        </w:rPr>
        <w:t xml:space="preserve">Until 1875, federal statutes were not organized in any systematic way. Public laws were published chronologically in the Statutes at Large, while private laws were not published at all. Researching public laws required tedious hunting through the *415 growing number of Statutes at Large volumes, which were neither indexed nor organized by subject matter. Comparable to state session laws, the Statutes at Large are simply bound volumes of the public laws enacted by Congress in each two-year session, collected and published in chronological order. The Statutes at Large were the sole source for researching federal statutes until 1875, when the first edition of the Revised Statutes appeared in print. Congress published the Revised Statutes </w:t>
      </w:r>
      <w:proofErr w:type="gramStart"/>
      <w:r w:rsidRPr="00BD1FDB">
        <w:rPr>
          <w:sz w:val="16"/>
        </w:rPr>
        <w:t>in an effort to</w:t>
      </w:r>
      <w:proofErr w:type="gramEnd"/>
      <w:r w:rsidRPr="00BD1FDB">
        <w:rPr>
          <w:sz w:val="16"/>
        </w:rPr>
        <w:t xml:space="preserve"> consolidate all federal statutes in force as amended through December 1, 1873.265</w:t>
      </w:r>
    </w:p>
    <w:p w14:paraId="1370044E" w14:textId="77777777" w:rsidR="007F2BF5" w:rsidRPr="00040471" w:rsidRDefault="007F2BF5" w:rsidP="007F2BF5">
      <w:pPr>
        <w:rPr>
          <w:sz w:val="16"/>
        </w:rPr>
      </w:pPr>
      <w:r w:rsidRPr="00040471">
        <w:rPr>
          <w:sz w:val="16"/>
        </w:rPr>
        <w:t>The first version of the Revised Statutes was almost immediately criticized as incomplete and possibly unreliable.266 Complaints were also directed at the arrangement and numbering of the titles, chapters, and sections.267 A second edition, published in 1877, included enactments after December 1, 1873. Supplements were periodically published in later years.268</w:t>
      </w:r>
    </w:p>
    <w:p w14:paraId="4B61DDA8" w14:textId="77777777" w:rsidR="007F2BF5" w:rsidRDefault="007F2BF5" w:rsidP="007F2BF5">
      <w:pPr>
        <w:rPr>
          <w:sz w:val="16"/>
        </w:rPr>
      </w:pPr>
      <w:r w:rsidRPr="00040471">
        <w:rPr>
          <w:sz w:val="16"/>
        </w:rPr>
        <w:t xml:space="preserve">Not until 1926 was the United States Code as we know it today first published in multiple volumes known as titles.269 The codification was organized by subject matter and contained detailed indices, greatly improving accessibility. </w:t>
      </w:r>
      <w:r w:rsidRPr="00040471">
        <w:rPr>
          <w:rStyle w:val="Emphasis"/>
        </w:rPr>
        <w:t>Even now</w:t>
      </w:r>
      <w:r w:rsidRPr="00040471">
        <w:rPr>
          <w:sz w:val="16"/>
        </w:rPr>
        <w:t xml:space="preserve">, however, </w:t>
      </w:r>
      <w:r w:rsidRPr="00BD1FDB">
        <w:rPr>
          <w:rStyle w:val="StyleUnderline"/>
          <w:highlight w:val="yellow"/>
        </w:rPr>
        <w:t xml:space="preserve">the </w:t>
      </w:r>
      <w:r w:rsidRPr="00BD1FDB">
        <w:rPr>
          <w:rStyle w:val="Emphasis"/>
          <w:highlight w:val="yellow"/>
        </w:rPr>
        <w:t>codified</w:t>
      </w:r>
      <w:r w:rsidRPr="00BD1FDB">
        <w:rPr>
          <w:rStyle w:val="StyleUnderline"/>
          <w:highlight w:val="yellow"/>
        </w:rPr>
        <w:t xml:space="preserve"> version is by</w:t>
      </w:r>
      <w:r w:rsidRPr="00BD1FDB">
        <w:rPr>
          <w:sz w:val="16"/>
          <w:highlight w:val="yellow"/>
        </w:rPr>
        <w:t xml:space="preserve"> </w:t>
      </w:r>
      <w:r w:rsidRPr="00BD1FDB">
        <w:rPr>
          <w:rStyle w:val="Emphasis"/>
          <w:highlight w:val="yellow"/>
        </w:rPr>
        <w:t>law</w:t>
      </w:r>
      <w:r w:rsidRPr="00BD1FDB">
        <w:rPr>
          <w:sz w:val="16"/>
          <w:highlight w:val="yellow"/>
        </w:rPr>
        <w:t xml:space="preserve"> </w:t>
      </w:r>
      <w:r w:rsidRPr="00BD1FDB">
        <w:rPr>
          <w:rStyle w:val="StyleUnderline"/>
          <w:highlight w:val="yellow"/>
        </w:rPr>
        <w:t>merely</w:t>
      </w:r>
      <w:r w:rsidRPr="00BD1FDB">
        <w:rPr>
          <w:sz w:val="16"/>
          <w:highlight w:val="yellow"/>
        </w:rPr>
        <w:t xml:space="preserve"> </w:t>
      </w:r>
      <w:r w:rsidRPr="00BD1FDB">
        <w:rPr>
          <w:rStyle w:val="Emphasis"/>
          <w:highlight w:val="yellow"/>
        </w:rPr>
        <w:t>prima facie ev</w:t>
      </w:r>
      <w:r w:rsidRPr="00040471">
        <w:rPr>
          <w:sz w:val="16"/>
        </w:rPr>
        <w:t xml:space="preserve">idence </w:t>
      </w:r>
      <w:r w:rsidRPr="00BD1FDB">
        <w:rPr>
          <w:rStyle w:val="StyleUnderline"/>
          <w:highlight w:val="yellow"/>
        </w:rPr>
        <w:t>of</w:t>
      </w:r>
      <w:r w:rsidRPr="00040471">
        <w:rPr>
          <w:rStyle w:val="StyleUnderline"/>
        </w:rPr>
        <w:t xml:space="preserve"> federal </w:t>
      </w:r>
      <w:r w:rsidRPr="00BD1FDB">
        <w:rPr>
          <w:rStyle w:val="StyleUnderline"/>
          <w:highlight w:val="yellow"/>
        </w:rPr>
        <w:t>law</w:t>
      </w:r>
      <w:r w:rsidRPr="00040471">
        <w:rPr>
          <w:rStyle w:val="StyleUnderline"/>
        </w:rPr>
        <w:t xml:space="preserve">, unless contained </w:t>
      </w:r>
      <w:r w:rsidRPr="00BD1FDB">
        <w:rPr>
          <w:rStyle w:val="StyleUnderline"/>
          <w:highlight w:val="yellow"/>
        </w:rPr>
        <w:t xml:space="preserve">in a </w:t>
      </w:r>
      <w:r w:rsidRPr="00BD1FDB">
        <w:rPr>
          <w:rStyle w:val="Emphasis"/>
          <w:highlight w:val="yellow"/>
        </w:rPr>
        <w:t>title</w:t>
      </w:r>
      <w:r w:rsidRPr="00040471">
        <w:rPr>
          <w:rStyle w:val="StyleUnderline"/>
        </w:rPr>
        <w:t xml:space="preserve"> that </w:t>
      </w:r>
      <w:r w:rsidRPr="00BD1FDB">
        <w:rPr>
          <w:rStyle w:val="StyleUnderline"/>
          <w:highlight w:val="yellow"/>
        </w:rPr>
        <w:t>Congress</w:t>
      </w:r>
      <w:r w:rsidRPr="00040471">
        <w:rPr>
          <w:rStyle w:val="StyleUnderline"/>
        </w:rPr>
        <w:t xml:space="preserve"> has</w:t>
      </w:r>
      <w:r w:rsidRPr="00040471">
        <w:rPr>
          <w:sz w:val="16"/>
        </w:rPr>
        <w:t xml:space="preserve"> </w:t>
      </w:r>
      <w:r w:rsidRPr="00BD1FDB">
        <w:rPr>
          <w:rStyle w:val="Emphasis"/>
          <w:highlight w:val="yellow"/>
        </w:rPr>
        <w:t>definitively enacted</w:t>
      </w:r>
      <w:r w:rsidRPr="00BD1FDB">
        <w:rPr>
          <w:sz w:val="16"/>
          <w:highlight w:val="yellow"/>
        </w:rPr>
        <w:t xml:space="preserve"> </w:t>
      </w:r>
      <w:r w:rsidRPr="00BD1FDB">
        <w:rPr>
          <w:rStyle w:val="StyleUnderline"/>
          <w:highlight w:val="yellow"/>
        </w:rPr>
        <w:t>as</w:t>
      </w:r>
      <w:r w:rsidRPr="00BD1FDB">
        <w:rPr>
          <w:sz w:val="16"/>
          <w:highlight w:val="yellow"/>
        </w:rPr>
        <w:t xml:space="preserve"> </w:t>
      </w:r>
      <w:r w:rsidRPr="00BD1FDB">
        <w:rPr>
          <w:rStyle w:val="Emphasis"/>
          <w:highlight w:val="yellow"/>
        </w:rPr>
        <w:t>positive law</w:t>
      </w:r>
      <w:r w:rsidRPr="00040471">
        <w:rPr>
          <w:sz w:val="16"/>
        </w:rPr>
        <w:t xml:space="preserve">.270 </w:t>
      </w:r>
      <w:r w:rsidRPr="00BD1FDB">
        <w:rPr>
          <w:rStyle w:val="Emphasis"/>
          <w:highlight w:val="yellow"/>
        </w:rPr>
        <w:t>Otherwise</w:t>
      </w:r>
      <w:r w:rsidRPr="00040471">
        <w:rPr>
          <w:sz w:val="16"/>
        </w:rPr>
        <w:t xml:space="preserve">, federal </w:t>
      </w:r>
      <w:r w:rsidRPr="00BD1FDB">
        <w:rPr>
          <w:rStyle w:val="Emphasis"/>
          <w:highlight w:val="yellow"/>
        </w:rPr>
        <w:t>laws</w:t>
      </w:r>
      <w:r w:rsidRPr="00BD1FDB">
        <w:rPr>
          <w:sz w:val="16"/>
          <w:highlight w:val="yellow"/>
        </w:rPr>
        <w:t xml:space="preserve"> </w:t>
      </w:r>
      <w:r w:rsidRPr="00BD1FDB">
        <w:rPr>
          <w:rStyle w:val="StyleUnderline"/>
          <w:highlight w:val="yellow"/>
        </w:rPr>
        <w:t>can be</w:t>
      </w:r>
      <w:r w:rsidRPr="00040471">
        <w:rPr>
          <w:rStyle w:val="StyleUnderline"/>
        </w:rPr>
        <w:t xml:space="preserve"> found </w:t>
      </w:r>
      <w:r w:rsidRPr="00BD1FDB">
        <w:rPr>
          <w:rStyle w:val="StyleUnderline"/>
          <w:highlight w:val="yellow"/>
        </w:rPr>
        <w:t>only in</w:t>
      </w:r>
      <w:r w:rsidRPr="00040471">
        <w:rPr>
          <w:rStyle w:val="StyleUnderline"/>
        </w:rPr>
        <w:t xml:space="preserve"> the</w:t>
      </w:r>
      <w:r w:rsidRPr="00040471">
        <w:rPr>
          <w:sz w:val="16"/>
        </w:rPr>
        <w:t xml:space="preserve"> </w:t>
      </w:r>
      <w:r w:rsidRPr="00040471">
        <w:rPr>
          <w:rStyle w:val="Emphasis"/>
        </w:rPr>
        <w:t xml:space="preserve">official </w:t>
      </w:r>
      <w:r w:rsidRPr="00BD1FDB">
        <w:rPr>
          <w:rStyle w:val="Emphasis"/>
          <w:highlight w:val="yellow"/>
        </w:rPr>
        <w:t>Statutes at Large</w:t>
      </w:r>
      <w:r w:rsidRPr="00040471">
        <w:rPr>
          <w:sz w:val="16"/>
        </w:rPr>
        <w:t>.271</w:t>
      </w:r>
    </w:p>
    <w:p w14:paraId="04814E27" w14:textId="77777777" w:rsidR="007F2BF5" w:rsidRDefault="007F2BF5" w:rsidP="007F2BF5">
      <w:pPr>
        <w:pStyle w:val="Heading4"/>
      </w:pPr>
      <w:r>
        <w:t>The ones that aren’t enacted as positive law aren’t ‘</w:t>
      </w:r>
      <w:proofErr w:type="gramStart"/>
      <w:r>
        <w:t>law</w:t>
      </w:r>
      <w:proofErr w:type="gramEnd"/>
      <w:r>
        <w:t>’</w:t>
      </w:r>
    </w:p>
    <w:p w14:paraId="6F9FD2A8" w14:textId="77777777" w:rsidR="007F2BF5" w:rsidRPr="00A40EE6" w:rsidRDefault="007F2BF5" w:rsidP="007F2BF5">
      <w:r>
        <w:t xml:space="preserve">Tom </w:t>
      </w:r>
      <w:r w:rsidRPr="00A40EE6">
        <w:rPr>
          <w:rStyle w:val="Style13ptBold"/>
        </w:rPr>
        <w:t>Cummins 15</w:t>
      </w:r>
      <w:r>
        <w:t xml:space="preserve">, senior editor of the Journal of Legal Metrics, “Code Words,” 5 J.L.: Periodical Laboratory of Leg. Scholarship 89, 2015, </w:t>
      </w:r>
      <w:proofErr w:type="spellStart"/>
      <w:r>
        <w:t>WestLaw</w:t>
      </w:r>
      <w:proofErr w:type="spellEnd"/>
    </w:p>
    <w:p w14:paraId="6161627A" w14:textId="77777777" w:rsidR="007F2BF5" w:rsidRPr="00995C6E" w:rsidRDefault="007F2BF5" w:rsidP="007F2BF5">
      <w:pPr>
        <w:rPr>
          <w:sz w:val="16"/>
        </w:rPr>
      </w:pPr>
      <w:r w:rsidRPr="00D75DC8">
        <w:rPr>
          <w:rStyle w:val="StyleUnderline"/>
        </w:rPr>
        <w:t xml:space="preserve">When we study </w:t>
      </w:r>
      <w:proofErr w:type="gramStart"/>
      <w:r w:rsidRPr="00D75DC8">
        <w:rPr>
          <w:rStyle w:val="StyleUnderline"/>
        </w:rPr>
        <w:t>law</w:t>
      </w:r>
      <w:proofErr w:type="gramEnd"/>
      <w:r w:rsidRPr="00D75DC8">
        <w:rPr>
          <w:rStyle w:val="StyleUnderline"/>
        </w:rPr>
        <w:t xml:space="preserve"> we are studying </w:t>
      </w:r>
      <w:r w:rsidRPr="00D75DC8">
        <w:rPr>
          <w:rStyle w:val="Emphasis"/>
        </w:rPr>
        <w:t>text</w:t>
      </w:r>
      <w:r w:rsidRPr="00995C6E">
        <w:rPr>
          <w:sz w:val="16"/>
        </w:rPr>
        <w:t>, to one extent or another.1 The graph on the cover of this issue of the Journal of Legal Metrics illustrates one approach to that study. It charts the extent to which two bodies of law - federal statutory and regulatory law - have increased over time. It does so by counting the pages in the United States Code and Code of Federal Regulations from first through the most recent editions.2</w:t>
      </w:r>
    </w:p>
    <w:p w14:paraId="700BCE4A" w14:textId="77777777" w:rsidR="007F2BF5" w:rsidRPr="00995C6E" w:rsidRDefault="007F2BF5" w:rsidP="007F2BF5">
      <w:pPr>
        <w:rPr>
          <w:sz w:val="16"/>
        </w:rPr>
      </w:pPr>
      <w:r w:rsidRPr="00995C6E">
        <w:rPr>
          <w:sz w:val="16"/>
        </w:rPr>
        <w:t>The general idea is not new: trace the growth of federal law over time.3 Never before, however, has a side-by-side measurement of federal statutory and regulatory text been compiled from first through current edition. This short essay provides a little background on those two federal codes, a note on the method used to compile the data, and a few observations, as well as the data itself in an appendix.</w:t>
      </w:r>
    </w:p>
    <w:p w14:paraId="0FF5E346" w14:textId="77777777" w:rsidR="007F2BF5" w:rsidRPr="00995C6E" w:rsidRDefault="007F2BF5" w:rsidP="007F2BF5">
      <w:pPr>
        <w:rPr>
          <w:sz w:val="16"/>
        </w:rPr>
      </w:pPr>
      <w:r w:rsidRPr="00995C6E">
        <w:rPr>
          <w:sz w:val="16"/>
        </w:rPr>
        <w:t>*90 I. A LITTLE BACKGROUND</w:t>
      </w:r>
    </w:p>
    <w:p w14:paraId="671CA79B" w14:textId="77777777" w:rsidR="007F2BF5" w:rsidRPr="00995C6E" w:rsidRDefault="007F2BF5" w:rsidP="007F2BF5">
      <w:pPr>
        <w:rPr>
          <w:sz w:val="16"/>
        </w:rPr>
      </w:pPr>
      <w:r w:rsidRPr="00995C6E">
        <w:rPr>
          <w:sz w:val="16"/>
        </w:rPr>
        <w:t>A. United States Code</w:t>
      </w:r>
    </w:p>
    <w:p w14:paraId="5156C178" w14:textId="77777777" w:rsidR="007F2BF5" w:rsidRPr="00995C6E" w:rsidRDefault="007F2BF5" w:rsidP="007F2BF5">
      <w:pPr>
        <w:rPr>
          <w:sz w:val="16"/>
        </w:rPr>
      </w:pPr>
      <w:r w:rsidRPr="00D75DC8">
        <w:rPr>
          <w:rStyle w:val="StyleUnderline"/>
        </w:rPr>
        <w:t>The</w:t>
      </w:r>
      <w:r w:rsidRPr="00995C6E">
        <w:rPr>
          <w:sz w:val="16"/>
        </w:rPr>
        <w:t xml:space="preserve"> </w:t>
      </w:r>
      <w:r w:rsidRPr="004E3613">
        <w:rPr>
          <w:rStyle w:val="Emphasis"/>
          <w:highlight w:val="yellow"/>
        </w:rPr>
        <w:t>U</w:t>
      </w:r>
      <w:r w:rsidRPr="00995C6E">
        <w:rPr>
          <w:sz w:val="16"/>
        </w:rPr>
        <w:t xml:space="preserve">nited </w:t>
      </w:r>
      <w:r w:rsidRPr="004E3613">
        <w:rPr>
          <w:rStyle w:val="Emphasis"/>
          <w:highlight w:val="yellow"/>
        </w:rPr>
        <w:t>S</w:t>
      </w:r>
      <w:r w:rsidRPr="00995C6E">
        <w:rPr>
          <w:sz w:val="16"/>
        </w:rPr>
        <w:t xml:space="preserve">tates </w:t>
      </w:r>
      <w:r w:rsidRPr="004E3613">
        <w:rPr>
          <w:rStyle w:val="Emphasis"/>
          <w:highlight w:val="yellow"/>
        </w:rPr>
        <w:t>Code</w:t>
      </w:r>
      <w:r w:rsidRPr="004E3613">
        <w:rPr>
          <w:sz w:val="16"/>
          <w:highlight w:val="yellow"/>
        </w:rPr>
        <w:t xml:space="preserve"> </w:t>
      </w:r>
      <w:r w:rsidRPr="004E3613">
        <w:rPr>
          <w:rStyle w:val="StyleUnderline"/>
          <w:highlight w:val="yellow"/>
        </w:rPr>
        <w:t>is a</w:t>
      </w:r>
      <w:r w:rsidRPr="004E3613">
        <w:rPr>
          <w:sz w:val="16"/>
          <w:highlight w:val="yellow"/>
        </w:rPr>
        <w:t xml:space="preserve"> </w:t>
      </w:r>
      <w:r w:rsidRPr="004E3613">
        <w:rPr>
          <w:rStyle w:val="Emphasis"/>
          <w:highlight w:val="yellow"/>
        </w:rPr>
        <w:t>collection of</w:t>
      </w:r>
      <w:r w:rsidRPr="00D75DC8">
        <w:rPr>
          <w:rStyle w:val="Emphasis"/>
        </w:rPr>
        <w:t xml:space="preserve"> “the </w:t>
      </w:r>
      <w:r w:rsidRPr="004E3613">
        <w:rPr>
          <w:rStyle w:val="Emphasis"/>
          <w:highlight w:val="yellow"/>
        </w:rPr>
        <w:t>laws</w:t>
      </w:r>
      <w:r w:rsidRPr="00995C6E">
        <w:rPr>
          <w:sz w:val="16"/>
        </w:rPr>
        <w:t xml:space="preserve"> of the United States, general and permanent in their nature.”4 That is, the code is </w:t>
      </w:r>
      <w:r w:rsidRPr="00D75DC8">
        <w:rPr>
          <w:rStyle w:val="StyleUnderline"/>
        </w:rPr>
        <w:t>a</w:t>
      </w:r>
      <w:r w:rsidRPr="00995C6E">
        <w:rPr>
          <w:sz w:val="16"/>
        </w:rPr>
        <w:t xml:space="preserve"> </w:t>
      </w:r>
      <w:r w:rsidRPr="00D75DC8">
        <w:rPr>
          <w:rStyle w:val="Emphasis"/>
        </w:rPr>
        <w:t>consolidation</w:t>
      </w:r>
      <w:r w:rsidRPr="00995C6E">
        <w:rPr>
          <w:sz w:val="16"/>
        </w:rPr>
        <w:t xml:space="preserve"> </w:t>
      </w:r>
      <w:r w:rsidRPr="00D75DC8">
        <w:rPr>
          <w:rStyle w:val="StyleUnderline"/>
        </w:rPr>
        <w:t xml:space="preserve">of federal statutes, organized based on </w:t>
      </w:r>
      <w:r w:rsidRPr="00D75DC8">
        <w:rPr>
          <w:rStyle w:val="Emphasis"/>
        </w:rPr>
        <w:t>broad subject matter</w:t>
      </w:r>
      <w:r w:rsidRPr="00995C6E">
        <w:rPr>
          <w:sz w:val="16"/>
        </w:rPr>
        <w:t xml:space="preserve"> into 54 titles.5 The titles, in turn, are subdivided into smaller units including subtitles, chapters, subchapters, parts, subparts, sections, subsections, paragraphs, subparagraphs, clauses, subclauses, and items, although not necessarily in that order.6</w:t>
      </w:r>
    </w:p>
    <w:p w14:paraId="08490279" w14:textId="77777777" w:rsidR="007F2BF5" w:rsidRPr="00995C6E" w:rsidRDefault="007F2BF5" w:rsidP="007F2BF5">
      <w:pPr>
        <w:rPr>
          <w:sz w:val="16"/>
        </w:rPr>
      </w:pPr>
      <w:r w:rsidRPr="004E3613">
        <w:rPr>
          <w:rStyle w:val="Emphasis"/>
          <w:highlight w:val="yellow"/>
        </w:rPr>
        <w:t>Twenty-seven</w:t>
      </w:r>
      <w:r w:rsidRPr="00995C6E">
        <w:rPr>
          <w:sz w:val="16"/>
        </w:rPr>
        <w:t xml:space="preserve"> titles </w:t>
      </w:r>
      <w:r w:rsidRPr="004E3613">
        <w:rPr>
          <w:rStyle w:val="StyleUnderline"/>
          <w:highlight w:val="yellow"/>
        </w:rPr>
        <w:t>are “</w:t>
      </w:r>
      <w:r w:rsidRPr="004E3613">
        <w:rPr>
          <w:rStyle w:val="Emphasis"/>
          <w:highlight w:val="yellow"/>
        </w:rPr>
        <w:t>positive law</w:t>
      </w:r>
      <w:r w:rsidRPr="004E3613">
        <w:rPr>
          <w:rStyle w:val="StyleUnderline"/>
          <w:highlight w:val="yellow"/>
        </w:rPr>
        <w:t>,” meaning</w:t>
      </w:r>
      <w:r w:rsidRPr="00995C6E">
        <w:rPr>
          <w:sz w:val="16"/>
        </w:rPr>
        <w:t xml:space="preserve"> the </w:t>
      </w:r>
      <w:r w:rsidRPr="004E3613">
        <w:rPr>
          <w:rStyle w:val="Emphasis"/>
          <w:highlight w:val="yellow"/>
        </w:rPr>
        <w:t>titles</w:t>
      </w:r>
      <w:r w:rsidRPr="004E3613">
        <w:rPr>
          <w:rStyle w:val="StyleUnderline"/>
        </w:rPr>
        <w:t>' con</w:t>
      </w:r>
      <w:r w:rsidRPr="00D75DC8">
        <w:rPr>
          <w:rStyle w:val="StyleUnderline"/>
        </w:rPr>
        <w:t xml:space="preserve">tents </w:t>
      </w:r>
      <w:r w:rsidRPr="004E3613">
        <w:rPr>
          <w:rStyle w:val="Emphasis"/>
          <w:highlight w:val="yellow"/>
        </w:rPr>
        <w:t>are the law itself</w:t>
      </w:r>
      <w:r w:rsidRPr="00995C6E">
        <w:rPr>
          <w:sz w:val="16"/>
        </w:rPr>
        <w:t xml:space="preserve">.7 Surprisingly, </w:t>
      </w:r>
      <w:r w:rsidRPr="004E3613">
        <w:rPr>
          <w:rStyle w:val="Emphasis"/>
          <w:sz w:val="28"/>
          <w:szCs w:val="28"/>
          <w:highlight w:val="yellow"/>
        </w:rPr>
        <w:t>the remaining titles are not</w:t>
      </w:r>
      <w:r w:rsidRPr="00D75DC8">
        <w:rPr>
          <w:rStyle w:val="StyleUnderline"/>
        </w:rPr>
        <w:t xml:space="preserve">. Their </w:t>
      </w:r>
      <w:r w:rsidRPr="004E3613">
        <w:rPr>
          <w:rStyle w:val="StyleUnderline"/>
          <w:highlight w:val="yellow"/>
        </w:rPr>
        <w:t xml:space="preserve">contents are </w:t>
      </w:r>
      <w:r w:rsidRPr="004E3613">
        <w:rPr>
          <w:rStyle w:val="Emphasis"/>
          <w:highlight w:val="yellow"/>
        </w:rPr>
        <w:t>mere</w:t>
      </w:r>
      <w:r w:rsidRPr="004E3613">
        <w:rPr>
          <w:rStyle w:val="StyleUnderline"/>
        </w:rPr>
        <w:t xml:space="preserve">ly </w:t>
      </w:r>
      <w:r w:rsidRPr="004E3613">
        <w:rPr>
          <w:rStyle w:val="Emphasis"/>
          <w:highlight w:val="yellow"/>
        </w:rPr>
        <w:t>rebuttable evidence</w:t>
      </w:r>
      <w:r w:rsidRPr="004E3613">
        <w:rPr>
          <w:rStyle w:val="StyleUnderline"/>
          <w:highlight w:val="yellow"/>
        </w:rPr>
        <w:t xml:space="preserve"> of</w:t>
      </w:r>
      <w:r w:rsidRPr="00D75DC8">
        <w:rPr>
          <w:rStyle w:val="StyleUnderline"/>
        </w:rPr>
        <w:t xml:space="preserve"> what the </w:t>
      </w:r>
      <w:r w:rsidRPr="004E3613">
        <w:rPr>
          <w:rStyle w:val="StyleUnderline"/>
          <w:highlight w:val="yellow"/>
        </w:rPr>
        <w:t>law</w:t>
      </w:r>
      <w:r w:rsidRPr="00D75DC8">
        <w:rPr>
          <w:rStyle w:val="StyleUnderline"/>
        </w:rPr>
        <w:t xml:space="preserve"> is</w:t>
      </w:r>
      <w:r w:rsidRPr="00995C6E">
        <w:rPr>
          <w:sz w:val="16"/>
        </w:rPr>
        <w:t xml:space="preserve">.8 The </w:t>
      </w:r>
      <w:r w:rsidRPr="004E3613">
        <w:rPr>
          <w:rStyle w:val="StyleUnderline"/>
          <w:highlight w:val="yellow"/>
        </w:rPr>
        <w:t>law</w:t>
      </w:r>
      <w:r w:rsidRPr="00D75DC8">
        <w:rPr>
          <w:rStyle w:val="StyleUnderline"/>
        </w:rPr>
        <w:t xml:space="preserve"> itself </w:t>
      </w:r>
      <w:r w:rsidRPr="004E3613">
        <w:rPr>
          <w:rStyle w:val="StyleUnderline"/>
          <w:highlight w:val="yellow"/>
        </w:rPr>
        <w:t xml:space="preserve">with respect to </w:t>
      </w:r>
      <w:r w:rsidRPr="004E3613">
        <w:rPr>
          <w:rStyle w:val="Emphasis"/>
          <w:highlight w:val="yellow"/>
        </w:rPr>
        <w:t>these</w:t>
      </w:r>
      <w:r w:rsidRPr="00D75DC8">
        <w:rPr>
          <w:rStyle w:val="StyleUnderline"/>
        </w:rPr>
        <w:t xml:space="preserve"> titles </w:t>
      </w:r>
      <w:r w:rsidRPr="004E3613">
        <w:rPr>
          <w:rStyle w:val="StyleUnderline"/>
          <w:highlight w:val="yellow"/>
        </w:rPr>
        <w:t>is</w:t>
      </w:r>
      <w:r w:rsidRPr="00D75DC8">
        <w:rPr>
          <w:rStyle w:val="StyleUnderline"/>
        </w:rPr>
        <w:t xml:space="preserve"> to be found </w:t>
      </w:r>
      <w:r w:rsidRPr="004E3613">
        <w:rPr>
          <w:rStyle w:val="StyleUnderline"/>
          <w:highlight w:val="yellow"/>
        </w:rPr>
        <w:t>in the</w:t>
      </w:r>
      <w:r w:rsidRPr="00995C6E">
        <w:rPr>
          <w:sz w:val="16"/>
        </w:rPr>
        <w:t xml:space="preserve"> volumes of the United States </w:t>
      </w:r>
      <w:r w:rsidRPr="004E3613">
        <w:rPr>
          <w:rStyle w:val="Emphasis"/>
          <w:highlight w:val="yellow"/>
        </w:rPr>
        <w:t>Statutes at Large</w:t>
      </w:r>
      <w:r w:rsidRPr="00995C6E">
        <w:rPr>
          <w:sz w:val="16"/>
        </w:rPr>
        <w:t xml:space="preserve">, which is </w:t>
      </w:r>
      <w:r w:rsidRPr="00D75DC8">
        <w:rPr>
          <w:rStyle w:val="StyleUnderline"/>
        </w:rPr>
        <w:t>the</w:t>
      </w:r>
      <w:r w:rsidRPr="004E3613">
        <w:rPr>
          <w:rStyle w:val="StyleUnderline"/>
        </w:rPr>
        <w:t xml:space="preserve"> </w:t>
      </w:r>
      <w:r w:rsidRPr="00D75DC8">
        <w:rPr>
          <w:rStyle w:val="Emphasis"/>
        </w:rPr>
        <w:t>permanent collection</w:t>
      </w:r>
      <w:r w:rsidRPr="00995C6E">
        <w:rPr>
          <w:sz w:val="16"/>
        </w:rPr>
        <w:t xml:space="preserve"> </w:t>
      </w:r>
      <w:r w:rsidRPr="00D75DC8">
        <w:rPr>
          <w:rStyle w:val="StyleUnderline"/>
        </w:rPr>
        <w:t>of</w:t>
      </w:r>
      <w:r w:rsidRPr="00995C6E">
        <w:rPr>
          <w:sz w:val="16"/>
        </w:rPr>
        <w:t xml:space="preserve"> all </w:t>
      </w:r>
      <w:r w:rsidRPr="00D75DC8">
        <w:rPr>
          <w:rStyle w:val="StyleUnderline"/>
        </w:rPr>
        <w:t>laws</w:t>
      </w:r>
      <w:r w:rsidRPr="00995C6E">
        <w:rPr>
          <w:sz w:val="16"/>
        </w:rPr>
        <w:t xml:space="preserve"> and resolutions </w:t>
      </w:r>
      <w:r w:rsidRPr="00D75DC8">
        <w:rPr>
          <w:rStyle w:val="StyleUnderline"/>
        </w:rPr>
        <w:t>enacted during each session</w:t>
      </w:r>
      <w:r w:rsidRPr="00995C6E">
        <w:rPr>
          <w:sz w:val="16"/>
        </w:rPr>
        <w:t xml:space="preserve"> of Congress, organized in chronological order.9</w:t>
      </w:r>
    </w:p>
    <w:p w14:paraId="73F08251" w14:textId="77777777" w:rsidR="007F2BF5" w:rsidRPr="00995C6E" w:rsidRDefault="007F2BF5" w:rsidP="007F2BF5">
      <w:pPr>
        <w:rPr>
          <w:sz w:val="16"/>
        </w:rPr>
      </w:pPr>
      <w:r w:rsidRPr="00995C6E">
        <w:rPr>
          <w:sz w:val="16"/>
        </w:rPr>
        <w:t>Similarly startling is the relative youth of the United States Code. Although the Constitution was ratified in 1788 and the first Congress convened and began passing bills the following year, the first publication of the United States Code was not until in 1926. The graph adorning the cover of this issue of the Journal of Legal Metrics, as noted, illustrates the growth of that body of law from 1926 onwards. The story of what came before, however, is also one worth briefly retelling.10</w:t>
      </w:r>
    </w:p>
    <w:p w14:paraId="6CC45DA0" w14:textId="77777777" w:rsidR="007F2BF5" w:rsidRPr="00995C6E" w:rsidRDefault="007F2BF5" w:rsidP="007F2BF5">
      <w:pPr>
        <w:rPr>
          <w:sz w:val="16"/>
        </w:rPr>
      </w:pPr>
      <w:r w:rsidRPr="00995C6E">
        <w:rPr>
          <w:sz w:val="16"/>
        </w:rPr>
        <w:t>*91 * * *</w:t>
      </w:r>
    </w:p>
    <w:p w14:paraId="4448BB3C" w14:textId="77777777" w:rsidR="007F2BF5" w:rsidRPr="00995C6E" w:rsidRDefault="007F2BF5" w:rsidP="007F2BF5">
      <w:pPr>
        <w:rPr>
          <w:sz w:val="16"/>
        </w:rPr>
      </w:pPr>
      <w:r w:rsidRPr="00995C6E">
        <w:rPr>
          <w:sz w:val="16"/>
        </w:rPr>
        <w:t>The first law regarding the publishing of the laws of the United States was enacted in 1789.11 During the first session of the first Congress, a law was enacted providing that when an act of Congress became law, the secretary of state was to preserve the original, deliver a copy to each congressperson, send two copies to each state's executive authority, and publish the law in at least three newspapers printed in the United States “as soon as conveniently may be.”12</w:t>
      </w:r>
    </w:p>
    <w:p w14:paraId="3543CD3B" w14:textId="77777777" w:rsidR="007F2BF5" w:rsidRPr="00995C6E" w:rsidRDefault="007F2BF5" w:rsidP="007F2BF5">
      <w:pPr>
        <w:rPr>
          <w:sz w:val="16"/>
        </w:rPr>
      </w:pPr>
      <w:r w:rsidRPr="00995C6E">
        <w:rPr>
          <w:sz w:val="16"/>
        </w:rPr>
        <w:t>The first law regarding the official collection of the laws of the United States was enacted six years later. It ordered the printing of a complete edition of all public laws and treaties of the United States up to that date (i.e., 1795), with an index.13 The law also ordered that after each session of Congress, the laws enacted during that session were to be printed and distributed among the states and territories.14</w:t>
      </w:r>
    </w:p>
    <w:p w14:paraId="05252183" w14:textId="77777777" w:rsidR="007F2BF5" w:rsidRPr="00995C6E" w:rsidRDefault="007F2BF5" w:rsidP="007F2BF5">
      <w:pPr>
        <w:rPr>
          <w:sz w:val="16"/>
        </w:rPr>
      </w:pPr>
      <w:r w:rsidRPr="00995C6E">
        <w:rPr>
          <w:sz w:val="16"/>
        </w:rPr>
        <w:t>The United States Statutes at Large came into being four decades later when in March 1845 a law was enacted directing the attorney general to contract with Messrs. Little and Brown to publish a thousand copies of the compiled laws and treaties of the United States in chronological order.15 The gentlemen completed the first edition the following year, an eight-volume work.16</w:t>
      </w:r>
    </w:p>
    <w:p w14:paraId="7C83403B" w14:textId="77777777" w:rsidR="007F2BF5" w:rsidRPr="00995C6E" w:rsidRDefault="007F2BF5" w:rsidP="007F2BF5">
      <w:pPr>
        <w:rPr>
          <w:sz w:val="16"/>
        </w:rPr>
      </w:pPr>
      <w:r w:rsidRPr="00995C6E">
        <w:rPr>
          <w:sz w:val="16"/>
        </w:rPr>
        <w:t>In doing so, they “discovered errors in the original text of many laws. They copied such text, however, verbatim, and where something had to be added in order that the text might make sense, it was enclosed in brackets.”17 And so it went for the next two decades. Little and Brown continued to compile, but not consolidate, federal laws in chronological order.18</w:t>
      </w:r>
    </w:p>
    <w:p w14:paraId="524406A0" w14:textId="77777777" w:rsidR="007F2BF5" w:rsidRPr="00995C6E" w:rsidRDefault="007F2BF5" w:rsidP="007F2BF5">
      <w:pPr>
        <w:rPr>
          <w:sz w:val="16"/>
        </w:rPr>
      </w:pPr>
      <w:r w:rsidRPr="00995C6E">
        <w:rPr>
          <w:sz w:val="16"/>
        </w:rPr>
        <w:t>As the compilation continued to expand, previously enacted laws continued *92 to be repealed, superseded, or modified, with the result that it became “almost a practical impossibility to make a thorough search of the statutes on many subjects.”19 Eventually, in 1866 a commission was formed to consolidate the Statutes at Large into a unified whole.20 But the commission quickly found their task would require rewriting numerous laws, reporting to Congress: “Where several statutes relating to the same subject modify each other, it has been impossible to state their united effect without writing a new statute.”21 Faced with the choice of writing a new statute or abandoning the task, the commission pressed on with its work.</w:t>
      </w:r>
    </w:p>
    <w:p w14:paraId="16BF173F" w14:textId="77777777" w:rsidR="007F2BF5" w:rsidRPr="00995C6E" w:rsidRDefault="007F2BF5" w:rsidP="007F2BF5">
      <w:pPr>
        <w:rPr>
          <w:sz w:val="16"/>
        </w:rPr>
      </w:pPr>
      <w:r w:rsidRPr="00995C6E">
        <w:rPr>
          <w:sz w:val="16"/>
        </w:rPr>
        <w:t>The final product was presented to Congress in 1873, enacted in 1874, and published in 1875.22 In doing so, the federal government made a clean break with what had come before. When the Revised Statutes of 1873, as they came to be known, took effect, all preceding federal laws “embraced in any section were repealed.”23 This was the first time (and to date the only time) that a complete revision of all general and permanent statutes was enacted.24 They were not well received.25</w:t>
      </w:r>
    </w:p>
    <w:p w14:paraId="3BEB8DAD" w14:textId="77777777" w:rsidR="007F2BF5" w:rsidRPr="00995C6E" w:rsidRDefault="007F2BF5" w:rsidP="007F2BF5">
      <w:pPr>
        <w:rPr>
          <w:sz w:val="16"/>
        </w:rPr>
      </w:pPr>
      <w:r w:rsidRPr="00995C6E">
        <w:rPr>
          <w:sz w:val="16"/>
        </w:rPr>
        <w:t>While still on the printing presses, 69 mistakes and omissions were identified.26 Congress hastily passed a law correcting these errors, which was printed as a four-page appendix to the Revised Statutes of 1873.27 But these weren't the only errors and omissions in the text. Acts to fix other errors followed each successive year until 1878, when an amended and updated edition was published.28</w:t>
      </w:r>
    </w:p>
    <w:p w14:paraId="56A6EBC1" w14:textId="77777777" w:rsidR="007F2BF5" w:rsidRPr="00995C6E" w:rsidRDefault="007F2BF5" w:rsidP="007F2BF5">
      <w:pPr>
        <w:rPr>
          <w:sz w:val="16"/>
        </w:rPr>
      </w:pPr>
      <w:r w:rsidRPr="000A1D69">
        <w:rPr>
          <w:rStyle w:val="StyleUnderline"/>
          <w:highlight w:val="yellow"/>
        </w:rPr>
        <w:t>The</w:t>
      </w:r>
      <w:r w:rsidRPr="000A1D69">
        <w:rPr>
          <w:sz w:val="16"/>
          <w:highlight w:val="yellow"/>
        </w:rPr>
        <w:t xml:space="preserve"> </w:t>
      </w:r>
      <w:r w:rsidRPr="000A1D69">
        <w:rPr>
          <w:rStyle w:val="Emphasis"/>
          <w:highlight w:val="yellow"/>
        </w:rPr>
        <w:t>updated edition</w:t>
      </w:r>
      <w:r w:rsidRPr="00995C6E">
        <w:rPr>
          <w:sz w:val="16"/>
        </w:rPr>
        <w:t xml:space="preserve"> of 1878, unlike its predecessor, </w:t>
      </w:r>
      <w:r w:rsidRPr="000A1D69">
        <w:rPr>
          <w:rStyle w:val="StyleUnderline"/>
          <w:highlight w:val="yellow"/>
        </w:rPr>
        <w:t>was</w:t>
      </w:r>
      <w:r w:rsidRPr="000A1D69">
        <w:rPr>
          <w:sz w:val="16"/>
          <w:highlight w:val="yellow"/>
        </w:rPr>
        <w:t xml:space="preserve"> </w:t>
      </w:r>
      <w:r w:rsidRPr="000A1D69">
        <w:rPr>
          <w:rStyle w:val="Emphasis"/>
          <w:highlight w:val="yellow"/>
        </w:rPr>
        <w:t>not</w:t>
      </w:r>
      <w:r w:rsidRPr="000A1D69">
        <w:rPr>
          <w:sz w:val="16"/>
          <w:highlight w:val="yellow"/>
        </w:rPr>
        <w:t xml:space="preserve"> </w:t>
      </w:r>
      <w:r w:rsidRPr="000A1D69">
        <w:rPr>
          <w:rStyle w:val="Emphasis"/>
          <w:highlight w:val="yellow"/>
        </w:rPr>
        <w:t>enacted</w:t>
      </w:r>
      <w:r w:rsidRPr="000A1D69">
        <w:rPr>
          <w:sz w:val="16"/>
          <w:highlight w:val="yellow"/>
        </w:rPr>
        <w:t xml:space="preserve"> </w:t>
      </w:r>
      <w:r w:rsidRPr="000A1D69">
        <w:rPr>
          <w:rStyle w:val="StyleUnderline"/>
          <w:highlight w:val="yellow"/>
        </w:rPr>
        <w:t xml:space="preserve">as </w:t>
      </w:r>
      <w:r w:rsidRPr="000A1D69">
        <w:rPr>
          <w:rStyle w:val="Emphasis"/>
          <w:highlight w:val="yellow"/>
        </w:rPr>
        <w:t>positive</w:t>
      </w:r>
      <w:r w:rsidRPr="000A1D69">
        <w:rPr>
          <w:sz w:val="16"/>
          <w:highlight w:val="yellow"/>
        </w:rPr>
        <w:t xml:space="preserve"> </w:t>
      </w:r>
      <w:r w:rsidRPr="000A1D69">
        <w:rPr>
          <w:rStyle w:val="StyleUnderline"/>
          <w:highlight w:val="yellow"/>
        </w:rPr>
        <w:t>law; rather</w:t>
      </w:r>
      <w:r w:rsidRPr="00C82FFE">
        <w:rPr>
          <w:rStyle w:val="StyleUnderline"/>
        </w:rPr>
        <w:t xml:space="preserve">, it was </w:t>
      </w:r>
      <w:r w:rsidRPr="000A1D69">
        <w:rPr>
          <w:rStyle w:val="Emphasis"/>
          <w:highlight w:val="yellow"/>
        </w:rPr>
        <w:t>mere</w:t>
      </w:r>
      <w:r w:rsidRPr="00C82FFE">
        <w:rPr>
          <w:rStyle w:val="StyleUnderline"/>
        </w:rPr>
        <w:t xml:space="preserve">ly </w:t>
      </w:r>
      <w:r w:rsidRPr="000A1D69">
        <w:rPr>
          <w:rStyle w:val="Emphasis"/>
          <w:highlight w:val="yellow"/>
        </w:rPr>
        <w:t>rebuttable ev</w:t>
      </w:r>
      <w:r w:rsidRPr="000A1D69">
        <w:rPr>
          <w:rStyle w:val="StyleUnderline"/>
        </w:rPr>
        <w:t>idence of what</w:t>
      </w:r>
      <w:r w:rsidRPr="00C82FFE">
        <w:rPr>
          <w:rStyle w:val="StyleUnderline"/>
        </w:rPr>
        <w:t xml:space="preserve"> the law was. </w:t>
      </w:r>
      <w:r w:rsidRPr="000A1D69">
        <w:rPr>
          <w:rStyle w:val="StyleUnderline"/>
          <w:highlight w:val="yellow"/>
        </w:rPr>
        <w:t xml:space="preserve">The </w:t>
      </w:r>
      <w:r w:rsidRPr="000A1D69">
        <w:rPr>
          <w:rStyle w:val="Emphasis"/>
          <w:highlight w:val="yellow"/>
        </w:rPr>
        <w:t>reason</w:t>
      </w:r>
      <w:r w:rsidRPr="000A1D69">
        <w:rPr>
          <w:rStyle w:val="StyleUnderline"/>
          <w:highlight w:val="yellow"/>
        </w:rPr>
        <w:t xml:space="preserve"> was</w:t>
      </w:r>
      <w:r w:rsidRPr="00C82FFE">
        <w:rPr>
          <w:rStyle w:val="StyleUnderline"/>
        </w:rPr>
        <w:t xml:space="preserve"> simple; “</w:t>
      </w:r>
      <w:r w:rsidRPr="000A1D69">
        <w:rPr>
          <w:rStyle w:val="StyleUnderline"/>
          <w:highlight w:val="yellow"/>
        </w:rPr>
        <w:t>Congress</w:t>
      </w:r>
      <w:r w:rsidRPr="00C82FFE">
        <w:rPr>
          <w:rStyle w:val="StyleUnderline"/>
        </w:rPr>
        <w:t xml:space="preserve">, after its experience with the </w:t>
      </w:r>
      <w:r w:rsidRPr="00C82FFE">
        <w:rPr>
          <w:rStyle w:val="Emphasis"/>
        </w:rPr>
        <w:t>Revised Statutes of 1873</w:t>
      </w:r>
      <w:r w:rsidRPr="00995C6E">
        <w:rPr>
          <w:sz w:val="16"/>
        </w:rPr>
        <w:t xml:space="preserve">, </w:t>
      </w:r>
      <w:r w:rsidRPr="000A1D69">
        <w:rPr>
          <w:rStyle w:val="StyleUnderline"/>
          <w:highlight w:val="yellow"/>
        </w:rPr>
        <w:t xml:space="preserve">was </w:t>
      </w:r>
      <w:r w:rsidRPr="000A1D69">
        <w:rPr>
          <w:rStyle w:val="Emphasis"/>
          <w:highlight w:val="yellow"/>
        </w:rPr>
        <w:t>reluctant to enact as law even</w:t>
      </w:r>
      <w:r w:rsidRPr="00C82FFE">
        <w:rPr>
          <w:rStyle w:val="Emphasis"/>
        </w:rPr>
        <w:t xml:space="preserve"> a </w:t>
      </w:r>
      <w:r w:rsidRPr="000A1D69">
        <w:rPr>
          <w:rStyle w:val="Emphasis"/>
          <w:highlight w:val="yellow"/>
        </w:rPr>
        <w:t>consolidation and revision of</w:t>
      </w:r>
      <w:r w:rsidRPr="00995C6E">
        <w:rPr>
          <w:sz w:val="16"/>
        </w:rPr>
        <w:t xml:space="preserve"> the </w:t>
      </w:r>
      <w:r w:rsidRPr="000A1D69">
        <w:rPr>
          <w:rStyle w:val="Emphasis"/>
          <w:highlight w:val="yellow"/>
        </w:rPr>
        <w:t>statutes</w:t>
      </w:r>
      <w:r w:rsidRPr="00C82FFE">
        <w:rPr>
          <w:rStyle w:val="Emphasis"/>
        </w:rPr>
        <w:t xml:space="preserve"> in a restricted field</w:t>
      </w:r>
      <w:r w:rsidRPr="00995C6E">
        <w:rPr>
          <w:sz w:val="16"/>
        </w:rPr>
        <w:t xml:space="preserve"> passed during only a </w:t>
      </w:r>
      <w:proofErr w:type="gramStart"/>
      <w:r w:rsidRPr="00995C6E">
        <w:rPr>
          <w:sz w:val="16"/>
        </w:rPr>
        <w:t>four year</w:t>
      </w:r>
      <w:proofErr w:type="gramEnd"/>
      <w:r w:rsidRPr="00995C6E">
        <w:rPr>
          <w:sz w:val="16"/>
        </w:rPr>
        <w:t xml:space="preserve"> period.”29</w:t>
      </w:r>
    </w:p>
    <w:p w14:paraId="5CAF3702" w14:textId="77777777" w:rsidR="007F2BF5" w:rsidRPr="00995C6E" w:rsidRDefault="007F2BF5" w:rsidP="007F2BF5">
      <w:pPr>
        <w:rPr>
          <w:sz w:val="16"/>
        </w:rPr>
      </w:pPr>
      <w:r w:rsidRPr="00995C6E">
        <w:rPr>
          <w:sz w:val="16"/>
        </w:rPr>
        <w:t>*93 Four decades passed before serious work on consolidating the laws of the United States resumed. That work began in 1919, when the chairman of the House of Representatives' law revision committee, Colonel Little, undertook the task.30 The Senate's law revision committee was underwhelmed with the results, however, identifying 600 errors.31 The two chambers then came up with a new plan: outsource the work to West Publishing Company and Edward Thompson Company.32</w:t>
      </w:r>
    </w:p>
    <w:p w14:paraId="48DE3725" w14:textId="77777777" w:rsidR="007F2BF5" w:rsidRPr="00995C6E" w:rsidRDefault="007F2BF5" w:rsidP="007F2BF5">
      <w:pPr>
        <w:rPr>
          <w:sz w:val="16"/>
        </w:rPr>
      </w:pPr>
      <w:r w:rsidRPr="00995C6E">
        <w:rPr>
          <w:sz w:val="16"/>
        </w:rPr>
        <w:t>The two publishing companies promptly set to work consolidating an authoritative code, which drew upon Colonel Little's work, was checked by various committees and departments, and was also checked by an outside expert.33 Nevertheless, “glaring errors were discovered when the bill to enact the codification was before the Senate and House of Representatives.”34 (Unsurprisingly, the process of enacting the United States Code as positive law would not begin until 1947).35</w:t>
      </w:r>
    </w:p>
    <w:p w14:paraId="0FF6641B" w14:textId="77777777" w:rsidR="007F2BF5" w:rsidRPr="00040471" w:rsidRDefault="007F2BF5" w:rsidP="007F2BF5">
      <w:pPr>
        <w:rPr>
          <w:sz w:val="16"/>
        </w:rPr>
      </w:pPr>
      <w:r w:rsidRPr="00995C6E">
        <w:rPr>
          <w:sz w:val="16"/>
        </w:rPr>
        <w:t>The 1926 edition was replaced by a new edition in 1934, with successive full editions following at six-year intervals.36 The handsome graph on the cover of this issue and appendix concluding this essay detail the growth of that body of law, as well as the growth of federal regulatory law, discussed next.</w:t>
      </w:r>
    </w:p>
    <w:p w14:paraId="7A6B153B" w14:textId="779BF8FD" w:rsidR="007F2BF5" w:rsidRPr="00D75DC8" w:rsidRDefault="007F2BF5" w:rsidP="007F2BF5">
      <w:pPr>
        <w:pStyle w:val="Heading4"/>
        <w:rPr>
          <w:u w:val="single"/>
        </w:rPr>
      </w:pPr>
      <w:r>
        <w:t xml:space="preserve">Title 42’s </w:t>
      </w:r>
      <w:r>
        <w:rPr>
          <w:u w:val="single"/>
        </w:rPr>
        <w:t xml:space="preserve">not </w:t>
      </w:r>
      <w:proofErr w:type="gramStart"/>
      <w:r>
        <w:rPr>
          <w:u w:val="single"/>
        </w:rPr>
        <w:t>enacted</w:t>
      </w:r>
      <w:proofErr w:type="gramEnd"/>
    </w:p>
    <w:p w14:paraId="791A65D3" w14:textId="77777777" w:rsidR="007F2BF5" w:rsidRPr="004B1DCF" w:rsidRDefault="007F2BF5" w:rsidP="007F2BF5">
      <w:r>
        <w:t xml:space="preserve">Peter E. </w:t>
      </w:r>
      <w:r w:rsidRPr="004B1DCF">
        <w:rPr>
          <w:rStyle w:val="Style13ptBold"/>
        </w:rPr>
        <w:t>Hendrickson 7</w:t>
      </w:r>
      <w:r>
        <w:t xml:space="preserve">, “Reply to Appellee's Brief,” Peter E. Hendrickson, Petitioner-appellant, v. United States, Respondent-Appellee, 2007 WL 708286, </w:t>
      </w:r>
      <w:proofErr w:type="spellStart"/>
      <w:r>
        <w:t>WestLaw</w:t>
      </w:r>
      <w:proofErr w:type="spellEnd"/>
    </w:p>
    <w:p w14:paraId="04C1575A" w14:textId="77777777" w:rsidR="007F2BF5" w:rsidRPr="00ED47D1" w:rsidRDefault="007F2BF5" w:rsidP="007F2BF5">
      <w:pPr>
        <w:rPr>
          <w:rStyle w:val="Emphasis"/>
        </w:rPr>
      </w:pPr>
      <w:r w:rsidRPr="00ED47D1">
        <w:rPr>
          <w:sz w:val="16"/>
        </w:rPr>
        <w:t xml:space="preserve">As has been previously observed (in my initial brief), </w:t>
      </w:r>
      <w:r w:rsidRPr="00D75DC8">
        <w:rPr>
          <w:rStyle w:val="StyleUnderline"/>
          <w:highlight w:val="yellow"/>
        </w:rPr>
        <w:t>the</w:t>
      </w:r>
      <w:r w:rsidRPr="00ED47D1">
        <w:rPr>
          <w:rStyle w:val="StyleUnderline"/>
        </w:rPr>
        <w:t xml:space="preserve"> House </w:t>
      </w:r>
      <w:r w:rsidRPr="00D75DC8">
        <w:rPr>
          <w:rStyle w:val="Emphasis"/>
          <w:highlight w:val="yellow"/>
        </w:rPr>
        <w:t>O</w:t>
      </w:r>
      <w:r w:rsidRPr="00ED47D1">
        <w:rPr>
          <w:rStyle w:val="StyleUnderline"/>
        </w:rPr>
        <w:t xml:space="preserve">ffice of the </w:t>
      </w:r>
      <w:r w:rsidRPr="00D75DC8">
        <w:rPr>
          <w:rStyle w:val="Emphasis"/>
          <w:highlight w:val="yellow"/>
        </w:rPr>
        <w:t>L</w:t>
      </w:r>
      <w:r w:rsidRPr="00ED47D1">
        <w:rPr>
          <w:rStyle w:val="StyleUnderline"/>
        </w:rPr>
        <w:t xml:space="preserve">aw </w:t>
      </w:r>
      <w:r w:rsidRPr="00D75DC8">
        <w:rPr>
          <w:rStyle w:val="Emphasis"/>
          <w:highlight w:val="yellow"/>
        </w:rPr>
        <w:t>R</w:t>
      </w:r>
      <w:r w:rsidRPr="00ED47D1">
        <w:rPr>
          <w:rStyle w:val="StyleUnderline"/>
        </w:rPr>
        <w:t xml:space="preserve">evision </w:t>
      </w:r>
      <w:r w:rsidRPr="00D75DC8">
        <w:rPr>
          <w:rStyle w:val="Emphasis"/>
          <w:highlight w:val="yellow"/>
        </w:rPr>
        <w:t>C</w:t>
      </w:r>
      <w:r w:rsidRPr="00ED47D1">
        <w:rPr>
          <w:rStyle w:val="StyleUnderline"/>
        </w:rPr>
        <w:t xml:space="preserve">ounsel </w:t>
      </w:r>
      <w:r w:rsidRPr="00D75DC8">
        <w:rPr>
          <w:rStyle w:val="Emphasis"/>
          <w:highlight w:val="yellow"/>
        </w:rPr>
        <w:t>confirms</w:t>
      </w:r>
      <w:r w:rsidRPr="00ED47D1">
        <w:rPr>
          <w:rStyle w:val="StyleUnderline"/>
        </w:rPr>
        <w:t xml:space="preserve"> the observation of the Supreme Court</w:t>
      </w:r>
      <w:r w:rsidRPr="00ED47D1">
        <w:rPr>
          <w:sz w:val="16"/>
        </w:rPr>
        <w:t xml:space="preserve"> in United States v. LaSalle National Bank cited above, </w:t>
      </w:r>
      <w:r w:rsidRPr="00ED47D1">
        <w:rPr>
          <w:rStyle w:val="StyleUnderline"/>
        </w:rPr>
        <w:t xml:space="preserve">and the attached Joint Committee </w:t>
      </w:r>
      <w:proofErr w:type="gramStart"/>
      <w:r w:rsidRPr="00ED47D1">
        <w:rPr>
          <w:rStyle w:val="StyleUnderline"/>
        </w:rPr>
        <w:t>On</w:t>
      </w:r>
      <w:proofErr w:type="gramEnd"/>
      <w:r w:rsidRPr="00ED47D1">
        <w:rPr>
          <w:rStyle w:val="StyleUnderline"/>
        </w:rPr>
        <w:t xml:space="preserve"> Taxation's presentation of the sources of authority for the 1939 and 1954 code sections to the effect that </w:t>
      </w:r>
      <w:r w:rsidRPr="00ED47D1">
        <w:rPr>
          <w:rStyle w:val="Emphasis"/>
        </w:rPr>
        <w:t>Title 26</w:t>
      </w:r>
      <w:r w:rsidRPr="00ED47D1">
        <w:rPr>
          <w:sz w:val="16"/>
        </w:rPr>
        <w:t xml:space="preserve"> (the IRC) </w:t>
      </w:r>
      <w:r w:rsidRPr="00ED47D1">
        <w:rPr>
          <w:rStyle w:val="StyleUnderline"/>
        </w:rPr>
        <w:t>is</w:t>
      </w:r>
      <w:r w:rsidRPr="00ED47D1">
        <w:rPr>
          <w:sz w:val="16"/>
        </w:rPr>
        <w:t xml:space="preserve"> </w:t>
      </w:r>
      <w:r w:rsidRPr="00ED47D1">
        <w:rPr>
          <w:rStyle w:val="Emphasis"/>
        </w:rPr>
        <w:t>not, in fact, enacted into “positive law”:</w:t>
      </w:r>
    </w:p>
    <w:p w14:paraId="0840C960" w14:textId="77777777" w:rsidR="007F2BF5" w:rsidRDefault="007F2BF5" w:rsidP="007F2BF5">
      <w:pPr>
        <w:rPr>
          <w:sz w:val="16"/>
        </w:rPr>
      </w:pPr>
      <w:r w:rsidRPr="00ED47D1">
        <w:rPr>
          <w:sz w:val="16"/>
        </w:rPr>
        <w:t>“</w:t>
      </w:r>
      <w:r w:rsidRPr="00D75DC8">
        <w:rPr>
          <w:rStyle w:val="StyleUnderline"/>
          <w:highlight w:val="yellow"/>
        </w:rPr>
        <w:t>Certain titles</w:t>
      </w:r>
      <w:r w:rsidRPr="00ED47D1">
        <w:rPr>
          <w:rStyle w:val="StyleUnderline"/>
        </w:rPr>
        <w:t xml:space="preserve"> of the Code </w:t>
      </w:r>
      <w:r w:rsidRPr="00D75DC8">
        <w:rPr>
          <w:rStyle w:val="Emphasis"/>
          <w:highlight w:val="yellow"/>
        </w:rPr>
        <w:t>have</w:t>
      </w:r>
      <w:r w:rsidRPr="00D75DC8">
        <w:rPr>
          <w:rStyle w:val="StyleUnderline"/>
          <w:highlight w:val="yellow"/>
        </w:rPr>
        <w:t xml:space="preserve"> been enacted into positive law</w:t>
      </w:r>
      <w:r w:rsidRPr="00ED47D1">
        <w:rPr>
          <w:rStyle w:val="StyleUnderline"/>
        </w:rPr>
        <w:t xml:space="preserve">, and pursuant to section 204 of title 1of the Code, the text of those titles </w:t>
      </w:r>
      <w:r w:rsidRPr="00ED47D1">
        <w:rPr>
          <w:rStyle w:val="Emphasis"/>
        </w:rPr>
        <w:t>is legal evidence of the law contained in those titles</w:t>
      </w:r>
      <w:r w:rsidRPr="00ED47D1">
        <w:rPr>
          <w:rStyle w:val="StyleUnderline"/>
        </w:rPr>
        <w:t>. The</w:t>
      </w:r>
      <w:r w:rsidRPr="00ED47D1">
        <w:rPr>
          <w:sz w:val="16"/>
        </w:rPr>
        <w:t xml:space="preserve"> </w:t>
      </w:r>
      <w:r w:rsidRPr="00D75DC8">
        <w:rPr>
          <w:rStyle w:val="Emphasis"/>
          <w:highlight w:val="yellow"/>
        </w:rPr>
        <w:t>other</w:t>
      </w:r>
      <w:r w:rsidRPr="00D75DC8">
        <w:rPr>
          <w:rStyle w:val="StyleUnderline"/>
          <w:highlight w:val="yellow"/>
        </w:rPr>
        <w:t xml:space="preserve"> titles</w:t>
      </w:r>
      <w:r w:rsidRPr="00ED47D1">
        <w:rPr>
          <w:rStyle w:val="StyleUnderline"/>
        </w:rPr>
        <w:t xml:space="preserve"> of the Code </w:t>
      </w:r>
      <w:r w:rsidRPr="00D75DC8">
        <w:rPr>
          <w:rStyle w:val="StyleUnderline"/>
          <w:highlight w:val="yellow"/>
        </w:rPr>
        <w:t xml:space="preserve">are </w:t>
      </w:r>
      <w:r w:rsidRPr="00D75DC8">
        <w:rPr>
          <w:rStyle w:val="Emphasis"/>
          <w:highlight w:val="yellow"/>
        </w:rPr>
        <w:t>prima facie ev</w:t>
      </w:r>
      <w:r w:rsidRPr="00ED47D1">
        <w:rPr>
          <w:rStyle w:val="StyleUnderline"/>
        </w:rPr>
        <w:t xml:space="preserve">idence of the laws contained in those titles. </w:t>
      </w:r>
      <w:r w:rsidRPr="00D75DC8">
        <w:rPr>
          <w:rStyle w:val="StyleUnderline"/>
          <w:highlight w:val="yellow"/>
        </w:rPr>
        <w:t>The following</w:t>
      </w:r>
      <w:r w:rsidRPr="00ED47D1">
        <w:rPr>
          <w:rStyle w:val="StyleUnderline"/>
        </w:rPr>
        <w:t xml:space="preserve"> titles of the Code</w:t>
      </w:r>
      <w:r w:rsidRPr="00ED47D1">
        <w:rPr>
          <w:sz w:val="16"/>
        </w:rPr>
        <w:t xml:space="preserve"> </w:t>
      </w:r>
      <w:r w:rsidRPr="00D75DC8">
        <w:rPr>
          <w:rStyle w:val="Emphasis"/>
          <w:highlight w:val="yellow"/>
        </w:rPr>
        <w:t>have</w:t>
      </w:r>
      <w:r w:rsidRPr="00D75DC8">
        <w:rPr>
          <w:sz w:val="16"/>
          <w:highlight w:val="yellow"/>
        </w:rPr>
        <w:t xml:space="preserve"> </w:t>
      </w:r>
      <w:r w:rsidRPr="00D75DC8">
        <w:rPr>
          <w:rStyle w:val="StyleUnderline"/>
          <w:highlight w:val="yellow"/>
        </w:rPr>
        <w:t>been enacted</w:t>
      </w:r>
      <w:r w:rsidRPr="00ED47D1">
        <w:rPr>
          <w:rStyle w:val="StyleUnderline"/>
        </w:rPr>
        <w:t xml:space="preserve"> into positive law</w:t>
      </w:r>
      <w:r w:rsidRPr="00D75DC8">
        <w:rPr>
          <w:rStyle w:val="Emphasis"/>
          <w:highlight w:val="yellow"/>
        </w:rPr>
        <w:t>:</w:t>
      </w:r>
      <w:r w:rsidRPr="00D75DC8">
        <w:rPr>
          <w:rStyle w:val="StyleUnderline"/>
        </w:rPr>
        <w:t xml:space="preserve"> </w:t>
      </w:r>
      <w:r w:rsidRPr="00ED47D1">
        <w:rPr>
          <w:rStyle w:val="Emphasis"/>
        </w:rPr>
        <w:t xml:space="preserve">1, 3, 4, 5, 9, 10, 11, </w:t>
      </w:r>
      <w:r w:rsidRPr="007F2BF5">
        <w:rPr>
          <w:rStyle w:val="Emphasis"/>
        </w:rPr>
        <w:t>13, 14, 17, 18, 23</w:t>
      </w:r>
      <w:r w:rsidRPr="00ED47D1">
        <w:rPr>
          <w:rStyle w:val="Emphasis"/>
        </w:rPr>
        <w:t xml:space="preserve">, 28, 31, 32, 35, 36, 37, 38, 39, </w:t>
      </w:r>
      <w:r w:rsidRPr="007F2BF5">
        <w:rPr>
          <w:rStyle w:val="Emphasis"/>
          <w:highlight w:val="yellow"/>
        </w:rPr>
        <w:t>40, 44</w:t>
      </w:r>
      <w:r w:rsidRPr="00ED47D1">
        <w:rPr>
          <w:rStyle w:val="Emphasis"/>
        </w:rPr>
        <w:t>, 46, and 49</w:t>
      </w:r>
      <w:r w:rsidRPr="00ED47D1">
        <w:rPr>
          <w:sz w:val="16"/>
        </w:rPr>
        <w:t>.” United States House of Representatives Office of the Law Revision Counsel</w:t>
      </w:r>
    </w:p>
    <w:p w14:paraId="387A2BC3" w14:textId="77777777" w:rsidR="007F2BF5" w:rsidRDefault="007F2BF5" w:rsidP="007F2BF5">
      <w:pPr>
        <w:pStyle w:val="Heading3"/>
      </w:pPr>
      <w:r>
        <w:t>AT: Perm do the CP---AT: OLRC Involved in Lawmaking</w:t>
      </w:r>
    </w:p>
    <w:p w14:paraId="41EDA10C" w14:textId="77777777" w:rsidR="007F2BF5" w:rsidRDefault="007F2BF5" w:rsidP="007F2BF5">
      <w:pPr>
        <w:pStyle w:val="Heading4"/>
      </w:pPr>
      <w:r>
        <w:t xml:space="preserve">Law has a </w:t>
      </w:r>
      <w:r>
        <w:rPr>
          <w:u w:val="single"/>
        </w:rPr>
        <w:t>bunch</w:t>
      </w:r>
      <w:r>
        <w:t xml:space="preserve"> of requirements to become law---</w:t>
      </w:r>
      <w:r>
        <w:rPr>
          <w:u w:val="single"/>
        </w:rPr>
        <w:t>after</w:t>
      </w:r>
      <w:r>
        <w:t xml:space="preserve"> all those steps there is </w:t>
      </w:r>
      <w:r>
        <w:rPr>
          <w:u w:val="single"/>
        </w:rPr>
        <w:t>sometimes</w:t>
      </w:r>
      <w:r>
        <w:t xml:space="preserve"> codification, but that does NOT mean codification is </w:t>
      </w:r>
      <w:r>
        <w:rPr>
          <w:u w:val="single"/>
        </w:rPr>
        <w:t>sufficient</w:t>
      </w:r>
      <w:r>
        <w:t xml:space="preserve"> for something to be </w:t>
      </w:r>
      <w:proofErr w:type="gramStart"/>
      <w:r>
        <w:t>law</w:t>
      </w:r>
      <w:proofErr w:type="gramEnd"/>
    </w:p>
    <w:p w14:paraId="54480E98" w14:textId="77777777" w:rsidR="007F2BF5" w:rsidRPr="00772E23" w:rsidRDefault="007F2BF5" w:rsidP="007F2BF5">
      <w:r>
        <w:t xml:space="preserve">Allen D. </w:t>
      </w:r>
      <w:r w:rsidRPr="00772E23">
        <w:rPr>
          <w:rStyle w:val="Style13ptBold"/>
        </w:rPr>
        <w:t>Madison 14</w:t>
      </w:r>
      <w:r>
        <w:t xml:space="preserve">, Assistant Law Professor, University of South Dakota School of Law. LL.M., Georgetown University Law Center; J.D., Hofstra University School of Law; M.BA, Michigan State University-The Eli Broad Graduate School of Management; BA, Michigan State University, “The Futility of Tax Protester Arguments,” 36 T. Jefferson L. Rev. 253, Spring 2014, </w:t>
      </w:r>
      <w:proofErr w:type="spellStart"/>
      <w:r>
        <w:t>WestLaw</w:t>
      </w:r>
      <w:proofErr w:type="spellEnd"/>
      <w:r>
        <w:t xml:space="preserve"> </w:t>
      </w:r>
    </w:p>
    <w:p w14:paraId="6B64B0C3" w14:textId="77777777" w:rsidR="007F2BF5" w:rsidRPr="00ED47D1" w:rsidRDefault="007F2BF5" w:rsidP="007F2BF5">
      <w:pPr>
        <w:rPr>
          <w:sz w:val="16"/>
        </w:rPr>
      </w:pPr>
      <w:r w:rsidRPr="00ED47D1">
        <w:rPr>
          <w:sz w:val="16"/>
        </w:rPr>
        <w:t>1. Legislative Branch</w:t>
      </w:r>
    </w:p>
    <w:p w14:paraId="10DE16FD" w14:textId="77777777" w:rsidR="007F2BF5" w:rsidRPr="00ED47D1" w:rsidRDefault="007F2BF5" w:rsidP="007F2BF5">
      <w:pPr>
        <w:rPr>
          <w:sz w:val="16"/>
        </w:rPr>
      </w:pPr>
      <w:r w:rsidRPr="00ED47D1">
        <w:rPr>
          <w:sz w:val="16"/>
        </w:rPr>
        <w:t>Some tax protesters fail to recognize that the Internal Revenue Code is a validly enacted statute.178 Congress enacts, with the President's approval, all federal legislation, including tax legislation.179 There are two committees that write the laws that Congress proposes, the House Ways and Means Committee and the Senate Finance Committee.180 These two committees are political committees, where the majority rules.181 They receive technical support and guidance from the Staff of the Joint Committee on *280 Taxation (“JCT”).182 The JCT is not a political committee.183 Rather, it houses the subject matter experts on its staff as well as economists that evaluate the financial impact of various legislation.184</w:t>
      </w:r>
    </w:p>
    <w:p w14:paraId="33249BD6" w14:textId="77777777" w:rsidR="007F2BF5" w:rsidRPr="00ED47D1" w:rsidRDefault="007F2BF5" w:rsidP="007F2BF5">
      <w:pPr>
        <w:rPr>
          <w:sz w:val="16"/>
        </w:rPr>
      </w:pPr>
      <w:r w:rsidRPr="00D75DC8">
        <w:rPr>
          <w:rStyle w:val="StyleUnderline"/>
          <w:highlight w:val="yellow"/>
        </w:rPr>
        <w:t>Before</w:t>
      </w:r>
      <w:r w:rsidRPr="00ED47D1">
        <w:rPr>
          <w:rStyle w:val="StyleUnderline"/>
        </w:rPr>
        <w:t xml:space="preserve"> a </w:t>
      </w:r>
      <w:r w:rsidRPr="00D75DC8">
        <w:rPr>
          <w:rStyle w:val="StyleUnderline"/>
          <w:highlight w:val="yellow"/>
        </w:rPr>
        <w:t xml:space="preserve">law </w:t>
      </w:r>
      <w:r w:rsidRPr="00D75DC8">
        <w:rPr>
          <w:rStyle w:val="Emphasis"/>
          <w:highlight w:val="yellow"/>
        </w:rPr>
        <w:t>becomes</w:t>
      </w:r>
      <w:r w:rsidRPr="00ED47D1">
        <w:rPr>
          <w:rStyle w:val="Emphasis"/>
        </w:rPr>
        <w:t xml:space="preserve"> a </w:t>
      </w:r>
      <w:r w:rsidRPr="00D75DC8">
        <w:rPr>
          <w:rStyle w:val="Emphasis"/>
          <w:highlight w:val="yellow"/>
        </w:rPr>
        <w:t>law</w:t>
      </w:r>
      <w:r w:rsidRPr="00ED47D1">
        <w:rPr>
          <w:rStyle w:val="StyleUnderline"/>
        </w:rPr>
        <w:t xml:space="preserve">, the proposed law </w:t>
      </w:r>
      <w:r w:rsidRPr="00D75DC8">
        <w:rPr>
          <w:rStyle w:val="StyleUnderline"/>
          <w:highlight w:val="yellow"/>
        </w:rPr>
        <w:t>must go through</w:t>
      </w:r>
      <w:r w:rsidRPr="00ED47D1">
        <w:rPr>
          <w:rStyle w:val="StyleUnderline"/>
        </w:rPr>
        <w:t xml:space="preserve"> </w:t>
      </w:r>
      <w:proofErr w:type="gramStart"/>
      <w:r w:rsidRPr="00ED47D1">
        <w:rPr>
          <w:rStyle w:val="StyleUnderline"/>
        </w:rPr>
        <w:t xml:space="preserve">a </w:t>
      </w:r>
      <w:r w:rsidRPr="00ED47D1">
        <w:rPr>
          <w:rStyle w:val="Emphasis"/>
        </w:rPr>
        <w:t>number of</w:t>
      </w:r>
      <w:proofErr w:type="gramEnd"/>
      <w:r w:rsidRPr="00ED47D1">
        <w:rPr>
          <w:rStyle w:val="Emphasis"/>
        </w:rPr>
        <w:t xml:space="preserve"> </w:t>
      </w:r>
      <w:r w:rsidRPr="00D75DC8">
        <w:rPr>
          <w:rStyle w:val="Emphasis"/>
          <w:highlight w:val="yellow"/>
        </w:rPr>
        <w:t>steps</w:t>
      </w:r>
      <w:r w:rsidRPr="00ED47D1">
        <w:rPr>
          <w:sz w:val="16"/>
        </w:rPr>
        <w:t xml:space="preserve">. If a Representative or Senator deems it important enough to warrant consideration, </w:t>
      </w:r>
      <w:r w:rsidRPr="00ED47D1">
        <w:rPr>
          <w:rStyle w:val="StyleUnderline"/>
        </w:rPr>
        <w:t xml:space="preserve">a congressional staff person will write a </w:t>
      </w:r>
      <w:r w:rsidRPr="00ED47D1">
        <w:rPr>
          <w:rStyle w:val="Emphasis"/>
        </w:rPr>
        <w:t>draft</w:t>
      </w:r>
      <w:r w:rsidRPr="00ED47D1">
        <w:rPr>
          <w:sz w:val="16"/>
        </w:rPr>
        <w:t xml:space="preserve"> of the proposal, </w:t>
      </w:r>
      <w:r w:rsidRPr="00D75DC8">
        <w:rPr>
          <w:rStyle w:val="StyleUnderline"/>
          <w:highlight w:val="yellow"/>
        </w:rPr>
        <w:t>a</w:t>
      </w:r>
      <w:r w:rsidRPr="00D75DC8">
        <w:rPr>
          <w:sz w:val="16"/>
          <w:highlight w:val="yellow"/>
        </w:rPr>
        <w:t xml:space="preserve"> </w:t>
      </w:r>
      <w:r w:rsidRPr="00D75DC8">
        <w:rPr>
          <w:rStyle w:val="Emphasis"/>
          <w:highlight w:val="yellow"/>
        </w:rPr>
        <w:t>bill</w:t>
      </w:r>
      <w:r w:rsidRPr="00ED47D1">
        <w:rPr>
          <w:sz w:val="16"/>
        </w:rPr>
        <w:t xml:space="preserve">.185 Tax legislation generally originates in the House of Representatives, rather than the Senate.186 </w:t>
      </w:r>
      <w:r w:rsidRPr="00ED47D1">
        <w:rPr>
          <w:rStyle w:val="StyleUnderline"/>
        </w:rPr>
        <w:t xml:space="preserve">The Representative will then </w:t>
      </w:r>
      <w:r w:rsidRPr="00ED47D1">
        <w:rPr>
          <w:rStyle w:val="Emphasis"/>
        </w:rPr>
        <w:t>propose</w:t>
      </w:r>
      <w:r w:rsidRPr="00ED47D1">
        <w:rPr>
          <w:sz w:val="16"/>
        </w:rPr>
        <w:t xml:space="preserve"> </w:t>
      </w:r>
      <w:r w:rsidRPr="00ED47D1">
        <w:rPr>
          <w:rStyle w:val="StyleUnderline"/>
        </w:rPr>
        <w:t>the</w:t>
      </w:r>
      <w:r w:rsidRPr="00ED47D1">
        <w:rPr>
          <w:sz w:val="16"/>
        </w:rPr>
        <w:t xml:space="preserve"> tax </w:t>
      </w:r>
      <w:r w:rsidRPr="00ED47D1">
        <w:rPr>
          <w:rStyle w:val="StyleUnderline"/>
        </w:rPr>
        <w:t xml:space="preserve">bill to the </w:t>
      </w:r>
      <w:r w:rsidRPr="00D75DC8">
        <w:rPr>
          <w:rStyle w:val="Emphasis"/>
          <w:highlight w:val="yellow"/>
        </w:rPr>
        <w:t>Committee</w:t>
      </w:r>
      <w:r w:rsidRPr="00ED47D1">
        <w:rPr>
          <w:sz w:val="16"/>
        </w:rPr>
        <w:t xml:space="preserve"> on Ways and Means in the House of Representatives for consideration.187 </w:t>
      </w:r>
      <w:r w:rsidRPr="00ED47D1">
        <w:rPr>
          <w:rStyle w:val="StyleUnderline"/>
        </w:rPr>
        <w:t>If a majority</w:t>
      </w:r>
      <w:r w:rsidRPr="00ED47D1">
        <w:rPr>
          <w:sz w:val="16"/>
        </w:rPr>
        <w:t xml:space="preserve"> of the members of the Committee </w:t>
      </w:r>
      <w:r w:rsidRPr="00ED47D1">
        <w:rPr>
          <w:rStyle w:val="StyleUnderline"/>
        </w:rPr>
        <w:t xml:space="preserve">approve, the Committee proposes it to </w:t>
      </w:r>
      <w:r w:rsidRPr="00D75DC8">
        <w:rPr>
          <w:rStyle w:val="StyleUnderline"/>
          <w:highlight w:val="yellow"/>
        </w:rPr>
        <w:t>the</w:t>
      </w:r>
      <w:r w:rsidRPr="00D75DC8">
        <w:rPr>
          <w:sz w:val="16"/>
          <w:highlight w:val="yellow"/>
        </w:rPr>
        <w:t xml:space="preserve"> </w:t>
      </w:r>
      <w:r w:rsidRPr="00D75DC8">
        <w:rPr>
          <w:rStyle w:val="Emphasis"/>
          <w:highlight w:val="yellow"/>
        </w:rPr>
        <w:t>entire</w:t>
      </w:r>
      <w:r w:rsidRPr="00D75DC8">
        <w:rPr>
          <w:sz w:val="16"/>
          <w:highlight w:val="yellow"/>
        </w:rPr>
        <w:t xml:space="preserve"> </w:t>
      </w:r>
      <w:r w:rsidRPr="00D75DC8">
        <w:rPr>
          <w:rStyle w:val="StyleUnderline"/>
          <w:highlight w:val="yellow"/>
        </w:rPr>
        <w:t>chamber</w:t>
      </w:r>
      <w:r w:rsidRPr="00ED47D1">
        <w:rPr>
          <w:sz w:val="16"/>
        </w:rPr>
        <w:t xml:space="preserve">.188 </w:t>
      </w:r>
      <w:r w:rsidRPr="00ED47D1">
        <w:rPr>
          <w:rStyle w:val="StyleUnderline"/>
        </w:rPr>
        <w:t xml:space="preserve">If the entire </w:t>
      </w:r>
      <w:r w:rsidRPr="00ED47D1">
        <w:rPr>
          <w:rStyle w:val="Emphasis"/>
        </w:rPr>
        <w:t>chamber</w:t>
      </w:r>
      <w:r w:rsidRPr="00ED47D1">
        <w:rPr>
          <w:rStyle w:val="StyleUnderline"/>
        </w:rPr>
        <w:t xml:space="preserve"> approves, the bill goes to </w:t>
      </w:r>
      <w:r w:rsidRPr="00D75DC8">
        <w:rPr>
          <w:rStyle w:val="StyleUnderline"/>
          <w:highlight w:val="yellow"/>
        </w:rPr>
        <w:t xml:space="preserve">the </w:t>
      </w:r>
      <w:r w:rsidRPr="00D75DC8">
        <w:rPr>
          <w:rStyle w:val="Emphasis"/>
          <w:highlight w:val="yellow"/>
        </w:rPr>
        <w:t>Senate</w:t>
      </w:r>
      <w:r w:rsidRPr="00ED47D1">
        <w:rPr>
          <w:sz w:val="16"/>
        </w:rPr>
        <w:t xml:space="preserve">.189 </w:t>
      </w:r>
      <w:r w:rsidRPr="00ED47D1">
        <w:rPr>
          <w:rStyle w:val="StyleUnderline"/>
        </w:rPr>
        <w:t>There, the Senate</w:t>
      </w:r>
      <w:r w:rsidRPr="00ED47D1">
        <w:rPr>
          <w:sz w:val="16"/>
        </w:rPr>
        <w:t xml:space="preserve"> Finance </w:t>
      </w:r>
      <w:r w:rsidRPr="00D75DC8">
        <w:rPr>
          <w:rStyle w:val="Emphasis"/>
          <w:highlight w:val="yellow"/>
        </w:rPr>
        <w:t>Committee</w:t>
      </w:r>
      <w:r w:rsidRPr="00ED47D1">
        <w:rPr>
          <w:sz w:val="16"/>
        </w:rPr>
        <w:t xml:space="preserve"> </w:t>
      </w:r>
      <w:r w:rsidRPr="00ED47D1">
        <w:rPr>
          <w:rStyle w:val="StyleUnderline"/>
        </w:rPr>
        <w:t>considers the bill</w:t>
      </w:r>
      <w:r w:rsidRPr="00ED47D1">
        <w:rPr>
          <w:sz w:val="16"/>
        </w:rPr>
        <w:t xml:space="preserve">.190 </w:t>
      </w:r>
      <w:r w:rsidRPr="00ED47D1">
        <w:rPr>
          <w:rStyle w:val="StyleUnderline"/>
        </w:rPr>
        <w:t xml:space="preserve">If the Committee approves, the Committee proposes the bill to </w:t>
      </w:r>
      <w:r w:rsidRPr="00D75DC8">
        <w:rPr>
          <w:rStyle w:val="StyleUnderline"/>
          <w:highlight w:val="yellow"/>
        </w:rPr>
        <w:t xml:space="preserve">the </w:t>
      </w:r>
      <w:r w:rsidRPr="00D75DC8">
        <w:rPr>
          <w:rStyle w:val="Emphasis"/>
          <w:highlight w:val="yellow"/>
        </w:rPr>
        <w:t>full</w:t>
      </w:r>
      <w:r w:rsidRPr="00ED47D1">
        <w:rPr>
          <w:rStyle w:val="StyleUnderline"/>
        </w:rPr>
        <w:t xml:space="preserve"> Senate </w:t>
      </w:r>
      <w:r w:rsidRPr="00D75DC8">
        <w:rPr>
          <w:rStyle w:val="Emphasis"/>
          <w:highlight w:val="yellow"/>
        </w:rPr>
        <w:t>chamber</w:t>
      </w:r>
      <w:r w:rsidRPr="00ED47D1">
        <w:rPr>
          <w:sz w:val="16"/>
        </w:rPr>
        <w:t xml:space="preserve">.191 </w:t>
      </w:r>
      <w:r w:rsidRPr="00ED47D1">
        <w:rPr>
          <w:rStyle w:val="StyleUnderline"/>
        </w:rPr>
        <w:t xml:space="preserve">If both </w:t>
      </w:r>
      <w:r w:rsidRPr="00ED47D1">
        <w:rPr>
          <w:rStyle w:val="Emphasis"/>
        </w:rPr>
        <w:t>chambers</w:t>
      </w:r>
      <w:r w:rsidRPr="00ED47D1">
        <w:rPr>
          <w:rStyle w:val="StyleUnderline"/>
        </w:rPr>
        <w:t xml:space="preserve"> approve the bill, it goes to </w:t>
      </w:r>
      <w:r w:rsidRPr="00D75DC8">
        <w:rPr>
          <w:rStyle w:val="StyleUnderline"/>
          <w:highlight w:val="yellow"/>
        </w:rPr>
        <w:t xml:space="preserve">the </w:t>
      </w:r>
      <w:r w:rsidRPr="00D75DC8">
        <w:rPr>
          <w:rStyle w:val="Emphasis"/>
          <w:highlight w:val="yellow"/>
        </w:rPr>
        <w:t>President</w:t>
      </w:r>
      <w:r w:rsidRPr="00ED47D1">
        <w:rPr>
          <w:rStyle w:val="StyleUnderline"/>
        </w:rPr>
        <w:t xml:space="preserve"> who either </w:t>
      </w:r>
      <w:r w:rsidRPr="00ED47D1">
        <w:rPr>
          <w:rStyle w:val="Emphasis"/>
        </w:rPr>
        <w:t>signs</w:t>
      </w:r>
      <w:r w:rsidRPr="00ED47D1">
        <w:rPr>
          <w:rStyle w:val="StyleUnderline"/>
        </w:rPr>
        <w:t xml:space="preserve"> the bill into law or </w:t>
      </w:r>
      <w:r w:rsidRPr="00ED47D1">
        <w:rPr>
          <w:rStyle w:val="Emphasis"/>
        </w:rPr>
        <w:t>vetoes</w:t>
      </w:r>
      <w:r w:rsidRPr="00ED47D1">
        <w:rPr>
          <w:rStyle w:val="StyleUnderline"/>
        </w:rPr>
        <w:t xml:space="preserve"> the bill</w:t>
      </w:r>
      <w:r w:rsidRPr="00ED47D1">
        <w:rPr>
          <w:sz w:val="16"/>
        </w:rPr>
        <w:t>.192</w:t>
      </w:r>
    </w:p>
    <w:p w14:paraId="1E7B35DD" w14:textId="77777777" w:rsidR="007F2BF5" w:rsidRPr="00ED47D1" w:rsidRDefault="007F2BF5" w:rsidP="007F2BF5">
      <w:pPr>
        <w:rPr>
          <w:sz w:val="16"/>
        </w:rPr>
      </w:pPr>
      <w:r w:rsidRPr="00ED47D1">
        <w:rPr>
          <w:sz w:val="16"/>
        </w:rPr>
        <w:t xml:space="preserve">The </w:t>
      </w:r>
      <w:r w:rsidRPr="00D75DC8">
        <w:rPr>
          <w:rStyle w:val="Emphasis"/>
          <w:highlight w:val="yellow"/>
        </w:rPr>
        <w:t>N</w:t>
      </w:r>
      <w:r w:rsidRPr="00ED47D1">
        <w:rPr>
          <w:sz w:val="16"/>
        </w:rPr>
        <w:t xml:space="preserve">ational </w:t>
      </w:r>
      <w:r w:rsidRPr="00D75DC8">
        <w:rPr>
          <w:rStyle w:val="Emphasis"/>
          <w:highlight w:val="yellow"/>
        </w:rPr>
        <w:t>A</w:t>
      </w:r>
      <w:r w:rsidRPr="00ED47D1">
        <w:rPr>
          <w:sz w:val="16"/>
        </w:rPr>
        <w:t xml:space="preserve">rchives and </w:t>
      </w:r>
      <w:r w:rsidRPr="00D75DC8">
        <w:rPr>
          <w:rStyle w:val="Emphasis"/>
          <w:highlight w:val="yellow"/>
        </w:rPr>
        <w:t>R</w:t>
      </w:r>
      <w:r w:rsidRPr="00ED47D1">
        <w:rPr>
          <w:sz w:val="16"/>
        </w:rPr>
        <w:t xml:space="preserve">ecords </w:t>
      </w:r>
      <w:r w:rsidRPr="00D75DC8">
        <w:rPr>
          <w:rStyle w:val="Emphasis"/>
          <w:highlight w:val="yellow"/>
        </w:rPr>
        <w:t>A</w:t>
      </w:r>
      <w:r w:rsidRPr="00ED47D1">
        <w:rPr>
          <w:sz w:val="16"/>
        </w:rPr>
        <w:t xml:space="preserve">dministration </w:t>
      </w:r>
      <w:r w:rsidRPr="00D75DC8">
        <w:rPr>
          <w:rStyle w:val="Emphasis"/>
          <w:highlight w:val="yellow"/>
        </w:rPr>
        <w:t>publishes</w:t>
      </w:r>
      <w:r w:rsidRPr="00D75DC8">
        <w:rPr>
          <w:rStyle w:val="StyleUnderline"/>
          <w:highlight w:val="yellow"/>
        </w:rPr>
        <w:t xml:space="preserve"> statutes </w:t>
      </w:r>
      <w:r w:rsidRPr="00D75DC8">
        <w:rPr>
          <w:rStyle w:val="Emphasis"/>
          <w:highlight w:val="yellow"/>
        </w:rPr>
        <w:t>enacted through the above process</w:t>
      </w:r>
      <w:r w:rsidRPr="00D75DC8">
        <w:rPr>
          <w:sz w:val="16"/>
          <w:highlight w:val="yellow"/>
        </w:rPr>
        <w:t xml:space="preserve"> </w:t>
      </w:r>
      <w:r w:rsidRPr="00D75DC8">
        <w:rPr>
          <w:rStyle w:val="StyleUnderline"/>
          <w:highlight w:val="yellow"/>
        </w:rPr>
        <w:t>in</w:t>
      </w:r>
      <w:r w:rsidRPr="00ED47D1">
        <w:rPr>
          <w:rStyle w:val="StyleUnderline"/>
        </w:rPr>
        <w:t xml:space="preserve"> the</w:t>
      </w:r>
      <w:r w:rsidRPr="00ED47D1">
        <w:rPr>
          <w:sz w:val="16"/>
        </w:rPr>
        <w:t xml:space="preserve"> </w:t>
      </w:r>
      <w:r w:rsidRPr="00D75DC8">
        <w:rPr>
          <w:rStyle w:val="Emphasis"/>
          <w:highlight w:val="yellow"/>
        </w:rPr>
        <w:t>Statutes at Large</w:t>
      </w:r>
      <w:r w:rsidRPr="00ED47D1">
        <w:rPr>
          <w:sz w:val="16"/>
        </w:rPr>
        <w:t xml:space="preserve">.193 </w:t>
      </w:r>
      <w:r w:rsidRPr="00ED47D1">
        <w:rPr>
          <w:rStyle w:val="StyleUnderline"/>
        </w:rPr>
        <w:t xml:space="preserve">This publication, </w:t>
      </w:r>
      <w:r w:rsidRPr="00D75DC8">
        <w:rPr>
          <w:rStyle w:val="StyleUnderline"/>
          <w:highlight w:val="yellow"/>
        </w:rPr>
        <w:t>however, is</w:t>
      </w:r>
      <w:r w:rsidRPr="00D75DC8">
        <w:rPr>
          <w:sz w:val="16"/>
          <w:highlight w:val="yellow"/>
        </w:rPr>
        <w:t xml:space="preserve"> </w:t>
      </w:r>
      <w:r w:rsidRPr="00D75DC8">
        <w:rPr>
          <w:rStyle w:val="Emphasis"/>
          <w:highlight w:val="yellow"/>
        </w:rPr>
        <w:t>not user-friendly</w:t>
      </w:r>
      <w:r w:rsidRPr="00ED47D1">
        <w:rPr>
          <w:rStyle w:val="StyleUnderline"/>
        </w:rPr>
        <w:t>. Congress's</w:t>
      </w:r>
      <w:r w:rsidRPr="00ED47D1">
        <w:rPr>
          <w:sz w:val="16"/>
        </w:rPr>
        <w:t xml:space="preserve"> </w:t>
      </w:r>
      <w:r w:rsidRPr="00ED47D1">
        <w:rPr>
          <w:rStyle w:val="Emphasis"/>
        </w:rPr>
        <w:t>House</w:t>
      </w:r>
      <w:r w:rsidRPr="00ED47D1">
        <w:rPr>
          <w:sz w:val="16"/>
        </w:rPr>
        <w:t xml:space="preserve"> of *281 Representatives </w:t>
      </w:r>
      <w:r w:rsidRPr="00ED47D1">
        <w:rPr>
          <w:rStyle w:val="StyleUnderline"/>
        </w:rPr>
        <w:t>has an</w:t>
      </w:r>
      <w:r w:rsidRPr="00ED47D1">
        <w:rPr>
          <w:sz w:val="16"/>
        </w:rPr>
        <w:t xml:space="preserve"> </w:t>
      </w:r>
      <w:r w:rsidRPr="00D75DC8">
        <w:rPr>
          <w:rStyle w:val="Emphasis"/>
          <w:highlight w:val="yellow"/>
        </w:rPr>
        <w:t>O</w:t>
      </w:r>
      <w:r w:rsidRPr="00ED47D1">
        <w:rPr>
          <w:sz w:val="16"/>
        </w:rPr>
        <w:t xml:space="preserve">ffice of the </w:t>
      </w:r>
      <w:r w:rsidRPr="00D75DC8">
        <w:rPr>
          <w:rStyle w:val="Emphasis"/>
          <w:highlight w:val="yellow"/>
        </w:rPr>
        <w:t>L</w:t>
      </w:r>
      <w:r w:rsidRPr="00ED47D1">
        <w:rPr>
          <w:sz w:val="16"/>
        </w:rPr>
        <w:t xml:space="preserve">aw </w:t>
      </w:r>
      <w:r w:rsidRPr="00D75DC8">
        <w:rPr>
          <w:rStyle w:val="Emphasis"/>
          <w:highlight w:val="yellow"/>
        </w:rPr>
        <w:t>R</w:t>
      </w:r>
      <w:r w:rsidRPr="00ED47D1">
        <w:rPr>
          <w:sz w:val="16"/>
        </w:rPr>
        <w:t xml:space="preserve">evision </w:t>
      </w:r>
      <w:r w:rsidRPr="00D75DC8">
        <w:rPr>
          <w:rStyle w:val="Emphasis"/>
          <w:highlight w:val="yellow"/>
        </w:rPr>
        <w:t>C</w:t>
      </w:r>
      <w:r w:rsidRPr="00ED47D1">
        <w:rPr>
          <w:sz w:val="16"/>
        </w:rPr>
        <w:t xml:space="preserve">ounsel </w:t>
      </w:r>
      <w:r w:rsidRPr="00ED47D1">
        <w:rPr>
          <w:rStyle w:val="StyleUnderline"/>
        </w:rPr>
        <w:t xml:space="preserve">that has </w:t>
      </w:r>
      <w:r w:rsidRPr="00D75DC8">
        <w:rPr>
          <w:rStyle w:val="Emphasis"/>
          <w:highlight w:val="yellow"/>
        </w:rPr>
        <w:t>organize</w:t>
      </w:r>
      <w:r w:rsidRPr="00D75DC8">
        <w:rPr>
          <w:rStyle w:val="StyleUnderline"/>
        </w:rPr>
        <w:t>d c</w:t>
      </w:r>
      <w:r w:rsidRPr="00ED47D1">
        <w:rPr>
          <w:rStyle w:val="StyleUnderline"/>
        </w:rPr>
        <w:t xml:space="preserve">urrent </w:t>
      </w:r>
      <w:r w:rsidRPr="00D75DC8">
        <w:rPr>
          <w:rStyle w:val="StyleUnderline"/>
          <w:highlight w:val="yellow"/>
        </w:rPr>
        <w:t>statutes</w:t>
      </w:r>
      <w:r w:rsidRPr="00ED47D1">
        <w:rPr>
          <w:rStyle w:val="StyleUnderline"/>
        </w:rPr>
        <w:t xml:space="preserve"> by</w:t>
      </w:r>
      <w:r w:rsidRPr="00ED47D1">
        <w:rPr>
          <w:sz w:val="16"/>
        </w:rPr>
        <w:t xml:space="preserve"> </w:t>
      </w:r>
      <w:r w:rsidRPr="00ED47D1">
        <w:rPr>
          <w:rStyle w:val="Emphasis"/>
        </w:rPr>
        <w:t>subject</w:t>
      </w:r>
      <w:r w:rsidRPr="00ED47D1">
        <w:rPr>
          <w:sz w:val="16"/>
        </w:rPr>
        <w:t xml:space="preserve"> </w:t>
      </w:r>
      <w:r w:rsidRPr="00ED47D1">
        <w:rPr>
          <w:rStyle w:val="StyleUnderline"/>
        </w:rPr>
        <w:t xml:space="preserve">matter </w:t>
      </w:r>
      <w:r w:rsidRPr="00D75DC8">
        <w:rPr>
          <w:rStyle w:val="StyleUnderline"/>
          <w:highlight w:val="yellow"/>
        </w:rPr>
        <w:t>into the</w:t>
      </w:r>
      <w:r w:rsidRPr="00D75DC8">
        <w:rPr>
          <w:sz w:val="16"/>
          <w:highlight w:val="yellow"/>
        </w:rPr>
        <w:t xml:space="preserve"> </w:t>
      </w:r>
      <w:r w:rsidRPr="00D75DC8">
        <w:rPr>
          <w:rStyle w:val="Emphasis"/>
          <w:highlight w:val="yellow"/>
        </w:rPr>
        <w:t>Code</w:t>
      </w:r>
      <w:r w:rsidRPr="00ED47D1">
        <w:rPr>
          <w:rStyle w:val="Emphasis"/>
        </w:rPr>
        <w:t xml:space="preserve"> of Laws of the U</w:t>
      </w:r>
      <w:r w:rsidRPr="00ED47D1">
        <w:rPr>
          <w:sz w:val="16"/>
        </w:rPr>
        <w:t xml:space="preserve">nited </w:t>
      </w:r>
      <w:r w:rsidRPr="00ED47D1">
        <w:rPr>
          <w:rStyle w:val="Emphasis"/>
        </w:rPr>
        <w:t>S</w:t>
      </w:r>
      <w:r w:rsidRPr="00ED47D1">
        <w:rPr>
          <w:sz w:val="16"/>
        </w:rPr>
        <w:t xml:space="preserve">tates of America, </w:t>
      </w:r>
      <w:r w:rsidRPr="00ED47D1">
        <w:rPr>
          <w:rStyle w:val="StyleUnderline"/>
        </w:rPr>
        <w:t>often referred to as the</w:t>
      </w:r>
      <w:r w:rsidRPr="00ED47D1">
        <w:rPr>
          <w:sz w:val="16"/>
        </w:rPr>
        <w:t xml:space="preserve"> </w:t>
      </w:r>
      <w:r w:rsidRPr="00ED47D1">
        <w:rPr>
          <w:rStyle w:val="Emphasis"/>
        </w:rPr>
        <w:t>U</w:t>
      </w:r>
      <w:r w:rsidRPr="00ED47D1">
        <w:rPr>
          <w:sz w:val="16"/>
        </w:rPr>
        <w:t xml:space="preserve">nited </w:t>
      </w:r>
      <w:r w:rsidRPr="00ED47D1">
        <w:rPr>
          <w:rStyle w:val="Emphasis"/>
        </w:rPr>
        <w:t>S</w:t>
      </w:r>
      <w:r w:rsidRPr="00ED47D1">
        <w:rPr>
          <w:sz w:val="16"/>
        </w:rPr>
        <w:t xml:space="preserve">tates </w:t>
      </w:r>
      <w:r w:rsidRPr="00ED47D1">
        <w:rPr>
          <w:rStyle w:val="Emphasis"/>
        </w:rPr>
        <w:t>Code</w:t>
      </w:r>
      <w:r w:rsidRPr="00ED47D1">
        <w:rPr>
          <w:sz w:val="16"/>
        </w:rPr>
        <w:t xml:space="preserve">. The United States Code has 51 titles, one of which is Title 26. Title 26 contains the Internal Revenue Code.194 </w:t>
      </w:r>
      <w:r w:rsidRPr="00ED47D1">
        <w:rPr>
          <w:rStyle w:val="Emphasis"/>
        </w:rPr>
        <w:t>Each provision</w:t>
      </w:r>
      <w:r w:rsidRPr="00ED47D1">
        <w:rPr>
          <w:sz w:val="16"/>
        </w:rPr>
        <w:t xml:space="preserve"> </w:t>
      </w:r>
      <w:r w:rsidRPr="00ED47D1">
        <w:rPr>
          <w:rStyle w:val="StyleUnderline"/>
        </w:rPr>
        <w:t>went through the proper</w:t>
      </w:r>
      <w:r w:rsidRPr="00ED47D1">
        <w:rPr>
          <w:sz w:val="16"/>
        </w:rPr>
        <w:t xml:space="preserve"> </w:t>
      </w:r>
      <w:r w:rsidRPr="00ED47D1">
        <w:rPr>
          <w:rStyle w:val="Emphasis"/>
        </w:rPr>
        <w:t>enactment process</w:t>
      </w:r>
      <w:r w:rsidRPr="00ED47D1">
        <w:rPr>
          <w:sz w:val="16"/>
        </w:rPr>
        <w:t xml:space="preserve">, and the House's Office of Revision Counsel has gathered the provisions into Title 26. The Internal Revenue Code is thus </w:t>
      </w:r>
      <w:proofErr w:type="gramStart"/>
      <w:r w:rsidRPr="00ED47D1">
        <w:rPr>
          <w:sz w:val="16"/>
        </w:rPr>
        <w:t>lawfully</w:t>
      </w:r>
      <w:proofErr w:type="gramEnd"/>
      <w:r w:rsidRPr="00ED47D1">
        <w:rPr>
          <w:sz w:val="16"/>
        </w:rPr>
        <w:t xml:space="preserve"> enacted code.</w:t>
      </w:r>
    </w:p>
    <w:p w14:paraId="77CE1FF2" w14:textId="77777777" w:rsidR="007F2BF5" w:rsidRDefault="007F2BF5" w:rsidP="007F2BF5">
      <w:pPr>
        <w:pStyle w:val="Heading3"/>
      </w:pPr>
      <w:r>
        <w:t>AT: Perm do the CP---Ext</w:t>
      </w:r>
    </w:p>
    <w:p w14:paraId="39AC7DC0" w14:textId="77777777" w:rsidR="007F2BF5" w:rsidRDefault="007F2BF5" w:rsidP="007F2BF5">
      <w:pPr>
        <w:pStyle w:val="Heading4"/>
      </w:pPr>
      <w:r>
        <w:t xml:space="preserve">Context proves---the OLRC frequently changes Code and THEN Congress goes back and enacts those changes as </w:t>
      </w:r>
      <w:proofErr w:type="gramStart"/>
      <w:r>
        <w:t>laws</w:t>
      </w:r>
      <w:proofErr w:type="gramEnd"/>
    </w:p>
    <w:p w14:paraId="29610BBD" w14:textId="77777777" w:rsidR="007F2BF5" w:rsidRPr="006945D6" w:rsidRDefault="007F2BF5" w:rsidP="007F2BF5">
      <w:r>
        <w:t xml:space="preserve">Samuel R. </w:t>
      </w:r>
      <w:proofErr w:type="spellStart"/>
      <w:r w:rsidRPr="006945D6">
        <w:rPr>
          <w:rStyle w:val="Style13ptBold"/>
        </w:rPr>
        <w:t>Maizel</w:t>
      </w:r>
      <w:proofErr w:type="spellEnd"/>
      <w:r w:rsidRPr="006945D6">
        <w:rPr>
          <w:rStyle w:val="Style13ptBold"/>
        </w:rPr>
        <w:t xml:space="preserve"> &amp;</w:t>
      </w:r>
      <w:r>
        <w:t xml:space="preserve"> Michael B. </w:t>
      </w:r>
      <w:proofErr w:type="spellStart"/>
      <w:r w:rsidRPr="006945D6">
        <w:rPr>
          <w:rStyle w:val="Style13ptBold"/>
        </w:rPr>
        <w:t>Potere</w:t>
      </w:r>
      <w:proofErr w:type="spellEnd"/>
      <w:r w:rsidRPr="006945D6">
        <w:rPr>
          <w:rStyle w:val="Style13ptBold"/>
        </w:rPr>
        <w:t xml:space="preserve"> 15</w:t>
      </w:r>
      <w:r>
        <w:t xml:space="preserve">, </w:t>
      </w:r>
      <w:proofErr w:type="spellStart"/>
      <w:r>
        <w:t>Maizel</w:t>
      </w:r>
      <w:proofErr w:type="spellEnd"/>
      <w:r>
        <w:t xml:space="preserve"> is a Partner in Dentons US LLP's Los Angeles office; he heads the firm's healthcare restructuring efforts; </w:t>
      </w:r>
      <w:proofErr w:type="spellStart"/>
      <w:r>
        <w:t>Potere</w:t>
      </w:r>
      <w:proofErr w:type="spellEnd"/>
      <w:r>
        <w:t xml:space="preserve"> is an Associate in Dentons US LLP's Los Angeles office, “Killing the Patient to Cure the Disease: Medicare's Jurisdictional Bar Does Not Apply to Bankruptcy Courts,” 32 Emory </w:t>
      </w:r>
      <w:proofErr w:type="spellStart"/>
      <w:r>
        <w:t>Bankr</w:t>
      </w:r>
      <w:proofErr w:type="spellEnd"/>
      <w:r>
        <w:t xml:space="preserve">. Dev. J. 19, 2015, </w:t>
      </w:r>
      <w:proofErr w:type="spellStart"/>
      <w:r>
        <w:t>WestLaw</w:t>
      </w:r>
      <w:proofErr w:type="spellEnd"/>
    </w:p>
    <w:p w14:paraId="0B0C1519" w14:textId="77777777" w:rsidR="007F2BF5" w:rsidRPr="00CC1878" w:rsidRDefault="007F2BF5" w:rsidP="007F2BF5">
      <w:pPr>
        <w:rPr>
          <w:sz w:val="16"/>
        </w:rPr>
      </w:pPr>
      <w:r w:rsidRPr="00CC1878">
        <w:rPr>
          <w:sz w:val="16"/>
        </w:rPr>
        <w:t>I. BACKGROUND ON 42 U.S.C. § 405(H) AND ITS ANALYTICAL FRAMEWORK: MEDICARE'S JURISDICTIONAL BAR ABSENT EXHAUSTION OF ADMINISTRATION REMEDIES</w:t>
      </w:r>
    </w:p>
    <w:p w14:paraId="699225D7" w14:textId="77777777" w:rsidR="007F2BF5" w:rsidRPr="00CC1878" w:rsidRDefault="007F2BF5" w:rsidP="007F2BF5">
      <w:pPr>
        <w:rPr>
          <w:sz w:val="16"/>
        </w:rPr>
      </w:pPr>
      <w:r w:rsidRPr="00CC1878">
        <w:rPr>
          <w:sz w:val="16"/>
        </w:rPr>
        <w:t>A. Section 405(h) and Its Legislative History</w:t>
      </w:r>
    </w:p>
    <w:p w14:paraId="26C28711" w14:textId="77777777" w:rsidR="007F2BF5" w:rsidRPr="00CC1878" w:rsidRDefault="007F2BF5" w:rsidP="007F2BF5">
      <w:pPr>
        <w:rPr>
          <w:sz w:val="16"/>
        </w:rPr>
      </w:pPr>
      <w:r w:rsidRPr="00CC1878">
        <w:rPr>
          <w:rStyle w:val="StyleUnderline"/>
        </w:rPr>
        <w:t>The</w:t>
      </w:r>
      <w:r w:rsidRPr="00CC1878">
        <w:rPr>
          <w:sz w:val="16"/>
        </w:rPr>
        <w:t xml:space="preserve"> </w:t>
      </w:r>
      <w:r w:rsidRPr="00CC1878">
        <w:rPr>
          <w:rStyle w:val="Emphasis"/>
        </w:rPr>
        <w:t>S</w:t>
      </w:r>
      <w:r w:rsidRPr="00CC1878">
        <w:rPr>
          <w:sz w:val="16"/>
        </w:rPr>
        <w:t xml:space="preserve">ocial </w:t>
      </w:r>
      <w:r w:rsidRPr="00CC1878">
        <w:rPr>
          <w:rStyle w:val="Emphasis"/>
        </w:rPr>
        <w:t>S</w:t>
      </w:r>
      <w:r w:rsidRPr="00CC1878">
        <w:rPr>
          <w:sz w:val="16"/>
        </w:rPr>
        <w:t xml:space="preserve">ecurity </w:t>
      </w:r>
      <w:r w:rsidRPr="00CC1878">
        <w:rPr>
          <w:rStyle w:val="Emphasis"/>
        </w:rPr>
        <w:t>A</w:t>
      </w:r>
      <w:r w:rsidRPr="00CC1878">
        <w:rPr>
          <w:sz w:val="16"/>
        </w:rPr>
        <w:t xml:space="preserve">ct </w:t>
      </w:r>
      <w:r w:rsidRPr="00CC1878">
        <w:rPr>
          <w:rStyle w:val="StyleUnderline"/>
        </w:rPr>
        <w:t>requires</w:t>
      </w:r>
      <w:r w:rsidRPr="00CC1878">
        <w:rPr>
          <w:sz w:val="16"/>
        </w:rPr>
        <w:t xml:space="preserve"> </w:t>
      </w:r>
      <w:r w:rsidRPr="00CC1878">
        <w:rPr>
          <w:rStyle w:val="Emphasis"/>
        </w:rPr>
        <w:t>exhaustion</w:t>
      </w:r>
      <w:r w:rsidRPr="00CC1878">
        <w:rPr>
          <w:sz w:val="16"/>
        </w:rPr>
        <w:t xml:space="preserve"> </w:t>
      </w:r>
      <w:r w:rsidRPr="00CC1878">
        <w:rPr>
          <w:rStyle w:val="StyleUnderline"/>
        </w:rPr>
        <w:t>of administrative remedies prior to judicial review</w:t>
      </w:r>
      <w:r w:rsidRPr="00CC1878">
        <w:rPr>
          <w:sz w:val="16"/>
        </w:rPr>
        <w:t xml:space="preserve"> through 42 U.S.C. §§ 405(g) and (h), and this requirement specifically applies to the Medicare Act -- which itself has been described by courts as one of the “most completely impenetrable texts within human experience”5 -- via 42 U.S.C. §§ 1395ii (incorporating § 405(h)) and 1395ff(c) (incorporating § 405(g)).6 The relevant provisions state:</w:t>
      </w:r>
    </w:p>
    <w:p w14:paraId="0FC4687A" w14:textId="77777777" w:rsidR="007F2BF5" w:rsidRPr="00CC1878" w:rsidRDefault="007F2BF5" w:rsidP="007F2BF5">
      <w:pPr>
        <w:rPr>
          <w:sz w:val="16"/>
        </w:rPr>
      </w:pPr>
      <w:r w:rsidRPr="00CC1878">
        <w:rPr>
          <w:sz w:val="16"/>
        </w:rPr>
        <w:t>42 U.S.C. § 405(g) Judicial Review</w:t>
      </w:r>
    </w:p>
    <w:p w14:paraId="7CE8C6DD" w14:textId="77777777" w:rsidR="007F2BF5" w:rsidRPr="00CC1878" w:rsidRDefault="007F2BF5" w:rsidP="007F2BF5">
      <w:pPr>
        <w:ind w:left="720"/>
        <w:rPr>
          <w:sz w:val="16"/>
        </w:rPr>
      </w:pPr>
      <w:r w:rsidRPr="00CC1878">
        <w:rPr>
          <w:sz w:val="16"/>
        </w:rPr>
        <w:t>Any individual, after any final decision of the Commissioner . . . may obtain a review of such decision by a civil action</w:t>
      </w:r>
      <w:proofErr w:type="gramStart"/>
      <w:r w:rsidRPr="00CC1878">
        <w:rPr>
          <w:sz w:val="16"/>
        </w:rPr>
        <w:t>. . . .</w:t>
      </w:r>
      <w:proofErr w:type="gramEnd"/>
      <w:r w:rsidRPr="00CC1878">
        <w:rPr>
          <w:sz w:val="16"/>
        </w:rPr>
        <w:t xml:space="preserve"> The court shall *22 have power to enter, upon the pleadings and transcript of the record, a judgment affirming, modifying, or reversing the decision of the Commissioner . . . with or without remanding the cause for a rehearing. . . . The judgment of the court shall be final except that it shall be subject to review in the same manner as a judgment in other civil actions.</w:t>
      </w:r>
    </w:p>
    <w:p w14:paraId="0922157C" w14:textId="77777777" w:rsidR="007F2BF5" w:rsidRPr="00CC1878" w:rsidRDefault="007F2BF5" w:rsidP="007F2BF5">
      <w:pPr>
        <w:rPr>
          <w:sz w:val="16"/>
        </w:rPr>
      </w:pPr>
      <w:r w:rsidRPr="00CC1878">
        <w:rPr>
          <w:sz w:val="16"/>
        </w:rPr>
        <w:t>42 U.S.C. § 405(h) Finality of Commissioner's Decision</w:t>
      </w:r>
    </w:p>
    <w:p w14:paraId="7B9ED9A2" w14:textId="77777777" w:rsidR="007F2BF5" w:rsidRPr="00CC1878" w:rsidRDefault="007F2BF5" w:rsidP="007F2BF5">
      <w:pPr>
        <w:ind w:left="720"/>
        <w:rPr>
          <w:sz w:val="16"/>
        </w:rPr>
      </w:pPr>
      <w:r w:rsidRPr="00CC1878">
        <w:rPr>
          <w:sz w:val="16"/>
        </w:rPr>
        <w:t xml:space="preserve">The findings and decision of the Commissioner . . . after a hearing shall be binding upon all individuals who were parties to such </w:t>
      </w:r>
      <w:proofErr w:type="gramStart"/>
      <w:r w:rsidRPr="00CC1878">
        <w:rPr>
          <w:sz w:val="16"/>
        </w:rPr>
        <w:t>hearing</w:t>
      </w:r>
      <w:proofErr w:type="gramEnd"/>
      <w:r w:rsidRPr="00CC1878">
        <w:rPr>
          <w:sz w:val="16"/>
        </w:rPr>
        <w:t>. No findings of fact or decision . . . shall be reviewed by any person, tribunal, or governmental agency except as herein provided. No action against the United States, . . . or any officer or employee thereof shall be brought under § 1331 or 1346 of title 28 to recover on any claim arising under this subchapter.7</w:t>
      </w:r>
    </w:p>
    <w:p w14:paraId="181026C5" w14:textId="77777777" w:rsidR="007F2BF5" w:rsidRPr="00CC1878" w:rsidRDefault="007F2BF5" w:rsidP="007F2BF5">
      <w:pPr>
        <w:rPr>
          <w:sz w:val="16"/>
        </w:rPr>
      </w:pPr>
      <w:r w:rsidRPr="00CC1878">
        <w:rPr>
          <w:sz w:val="16"/>
        </w:rPr>
        <w:t>Absent a final decision by the applicable administrative body, federal courts cannot take jurisdiction over a disputed issue arising under the Social Security or Medicare Acts. The concept underlying this requirement is that a party is not entitled to federal judicial relief unless and until available administrative remedies have been exhausted.8 The question then becomes whether such a jurisdictional limitation applies only to those suits brought pursuant to 28 U.S.C. §§ 1331 and 1336, or if § 405(h) applies to other federal jurisdictional grants, including the bankruptcy courts' jurisdictional grant in 42 U.S.C. § 1334.</w:t>
      </w:r>
    </w:p>
    <w:p w14:paraId="3EAC2444" w14:textId="77777777" w:rsidR="007F2BF5" w:rsidRPr="00CC1878" w:rsidRDefault="007F2BF5" w:rsidP="007F2BF5">
      <w:pPr>
        <w:rPr>
          <w:sz w:val="16"/>
        </w:rPr>
      </w:pPr>
      <w:r w:rsidRPr="00CC1878">
        <w:rPr>
          <w:sz w:val="16"/>
        </w:rPr>
        <w:t xml:space="preserve">Section 405 was enacted in 1939 as part of the Social Security Act.9 At that time, it barred jurisdiction under 28 U.S.C. § 41.10 Section 41 contained *23 twenty-eight sub-sections that granted the United States district courts “original jurisdiction” over various types of claims, including, in sub-section 19, “all matters and proceedings in bankruptcy.”11 In 1948, </w:t>
      </w:r>
      <w:r w:rsidRPr="00D75DC8">
        <w:rPr>
          <w:rStyle w:val="StyleUnderline"/>
          <w:highlight w:val="yellow"/>
        </w:rPr>
        <w:t xml:space="preserve">when Congress </w:t>
      </w:r>
      <w:r w:rsidRPr="00D75DC8">
        <w:rPr>
          <w:rStyle w:val="Emphasis"/>
          <w:highlight w:val="yellow"/>
        </w:rPr>
        <w:t>revised the U.S. Code</w:t>
      </w:r>
      <w:r w:rsidRPr="00D75DC8">
        <w:rPr>
          <w:rStyle w:val="StyleUnderline"/>
          <w:highlight w:val="yellow"/>
        </w:rPr>
        <w:t>, it extracted</w:t>
      </w:r>
      <w:r w:rsidRPr="00CC1878">
        <w:rPr>
          <w:rStyle w:val="StyleUnderline"/>
        </w:rPr>
        <w:t xml:space="preserve"> these jurisdictional </w:t>
      </w:r>
      <w:r w:rsidRPr="00D75DC8">
        <w:rPr>
          <w:rStyle w:val="StyleUnderline"/>
          <w:highlight w:val="yellow"/>
        </w:rPr>
        <w:t>grants</w:t>
      </w:r>
      <w:r w:rsidRPr="00CC1878">
        <w:rPr>
          <w:sz w:val="16"/>
        </w:rPr>
        <w:t xml:space="preserve"> from § 41 </w:t>
      </w:r>
      <w:r w:rsidRPr="00D75DC8">
        <w:rPr>
          <w:rStyle w:val="StyleUnderline"/>
          <w:highlight w:val="yellow"/>
        </w:rPr>
        <w:t>and</w:t>
      </w:r>
      <w:r w:rsidRPr="00D75DC8">
        <w:rPr>
          <w:sz w:val="16"/>
          <w:highlight w:val="yellow"/>
        </w:rPr>
        <w:t xml:space="preserve"> </w:t>
      </w:r>
      <w:r w:rsidRPr="00D75DC8">
        <w:rPr>
          <w:rStyle w:val="Emphasis"/>
          <w:highlight w:val="yellow"/>
        </w:rPr>
        <w:t>re-codified</w:t>
      </w:r>
      <w:r w:rsidRPr="00CC1878">
        <w:rPr>
          <w:sz w:val="16"/>
        </w:rPr>
        <w:t xml:space="preserve"> some of </w:t>
      </w:r>
      <w:r w:rsidRPr="00CC1878">
        <w:rPr>
          <w:rStyle w:val="Emphasis"/>
        </w:rPr>
        <w:t>them</w:t>
      </w:r>
      <w:r w:rsidRPr="00CC1878">
        <w:rPr>
          <w:sz w:val="16"/>
        </w:rPr>
        <w:t xml:space="preserve"> as 28 U.S.C. §§ 1331 to 1348, 1350 to 1357, 1359, 1397, 2361, 2401, and 2402.12 </w:t>
      </w:r>
      <w:r w:rsidRPr="00CC1878">
        <w:rPr>
          <w:rStyle w:val="StyleUnderline"/>
        </w:rPr>
        <w:t xml:space="preserve">The re-codification </w:t>
      </w:r>
      <w:r w:rsidRPr="00D75DC8">
        <w:rPr>
          <w:rStyle w:val="StyleUnderline"/>
          <w:highlight w:val="yellow"/>
        </w:rPr>
        <w:t>included</w:t>
      </w:r>
      <w:r w:rsidRPr="00CC1878">
        <w:rPr>
          <w:sz w:val="16"/>
        </w:rPr>
        <w:t xml:space="preserve"> numerous </w:t>
      </w:r>
      <w:r w:rsidRPr="00D75DC8">
        <w:rPr>
          <w:rStyle w:val="Emphasis"/>
          <w:highlight w:val="yellow"/>
        </w:rPr>
        <w:t>substantive changes</w:t>
      </w:r>
      <w:r w:rsidRPr="00CC1878">
        <w:rPr>
          <w:sz w:val="16"/>
        </w:rPr>
        <w:t xml:space="preserve">, such as removing the designation of a married woman as “disabled” for the purpose of tolling of the statute of limitations for her to bring a claim against the United States government.13 Although Congress re-wrote § 41, it did not correspondingly update § 405(h), which maintained its reference to § 41 for the next three decades. As such, § 405(h) was applied as though it referred to all of the jurisdictional grants that previously existed in § 41, largely due to the proposition in the 1975 Supreme Court decision Weinberger v. </w:t>
      </w:r>
      <w:proofErr w:type="spellStart"/>
      <w:r w:rsidRPr="00CC1878">
        <w:rPr>
          <w:sz w:val="16"/>
        </w:rPr>
        <w:t>Salfi</w:t>
      </w:r>
      <w:proofErr w:type="spellEnd"/>
      <w:r w:rsidRPr="00CC1878">
        <w:rPr>
          <w:sz w:val="16"/>
        </w:rPr>
        <w:t xml:space="preserve"> that the 1948 re-codification of 28 U.S.C. § 41 “caused no substantive change in the coverage of [§ 405(h)'s] jurisdictional bar.”</w:t>
      </w:r>
      <w:proofErr w:type="gramStart"/>
      <w:r w:rsidRPr="00CC1878">
        <w:rPr>
          <w:sz w:val="16"/>
        </w:rPr>
        <w:t>14</w:t>
      </w:r>
      <w:proofErr w:type="gramEnd"/>
    </w:p>
    <w:p w14:paraId="6CF8103A" w14:textId="77777777" w:rsidR="007F2BF5" w:rsidRPr="00CC1878" w:rsidRDefault="007F2BF5" w:rsidP="007F2BF5">
      <w:pPr>
        <w:rPr>
          <w:sz w:val="16"/>
        </w:rPr>
      </w:pPr>
      <w:r w:rsidRPr="00CC1878">
        <w:rPr>
          <w:sz w:val="16"/>
        </w:rPr>
        <w:t xml:space="preserve">In 1976, </w:t>
      </w:r>
      <w:r w:rsidRPr="00D75DC8">
        <w:rPr>
          <w:rStyle w:val="StyleUnderline"/>
          <w:highlight w:val="yellow"/>
        </w:rPr>
        <w:t xml:space="preserve">one year </w:t>
      </w:r>
      <w:r w:rsidRPr="00D75DC8">
        <w:rPr>
          <w:rStyle w:val="Emphasis"/>
          <w:highlight w:val="yellow"/>
        </w:rPr>
        <w:t>after</w:t>
      </w:r>
      <w:r w:rsidRPr="00CC1878">
        <w:rPr>
          <w:sz w:val="16"/>
        </w:rPr>
        <w:t xml:space="preserve"> the </w:t>
      </w:r>
      <w:r w:rsidRPr="00CC1878">
        <w:rPr>
          <w:rStyle w:val="Emphasis"/>
        </w:rPr>
        <w:t>Weinberger</w:t>
      </w:r>
      <w:r w:rsidRPr="00CC1878">
        <w:rPr>
          <w:sz w:val="16"/>
        </w:rPr>
        <w:t xml:space="preserve"> decision, </w:t>
      </w:r>
      <w:r w:rsidRPr="00D75DC8">
        <w:rPr>
          <w:rStyle w:val="StyleUnderline"/>
          <w:highlight w:val="yellow"/>
        </w:rPr>
        <w:t>the</w:t>
      </w:r>
      <w:r w:rsidRPr="00D75DC8">
        <w:rPr>
          <w:sz w:val="16"/>
          <w:highlight w:val="yellow"/>
        </w:rPr>
        <w:t xml:space="preserve"> </w:t>
      </w:r>
      <w:r w:rsidRPr="00D75DC8">
        <w:rPr>
          <w:rStyle w:val="Emphasis"/>
          <w:highlight w:val="yellow"/>
        </w:rPr>
        <w:t>O</w:t>
      </w:r>
      <w:r w:rsidRPr="00CC1878">
        <w:rPr>
          <w:sz w:val="16"/>
        </w:rPr>
        <w:t xml:space="preserve">ffice of </w:t>
      </w:r>
      <w:r w:rsidRPr="00D75DC8">
        <w:rPr>
          <w:rStyle w:val="Emphasis"/>
          <w:highlight w:val="yellow"/>
        </w:rPr>
        <w:t>L</w:t>
      </w:r>
      <w:r w:rsidRPr="00CC1878">
        <w:rPr>
          <w:sz w:val="16"/>
        </w:rPr>
        <w:t xml:space="preserve">aw </w:t>
      </w:r>
      <w:r w:rsidRPr="00D75DC8">
        <w:rPr>
          <w:rStyle w:val="Emphasis"/>
          <w:highlight w:val="yellow"/>
        </w:rPr>
        <w:t>R</w:t>
      </w:r>
      <w:r w:rsidRPr="00CC1878">
        <w:rPr>
          <w:sz w:val="16"/>
        </w:rPr>
        <w:t xml:space="preserve">evision </w:t>
      </w:r>
      <w:r w:rsidRPr="00D75DC8">
        <w:rPr>
          <w:rStyle w:val="Emphasis"/>
          <w:highlight w:val="yellow"/>
        </w:rPr>
        <w:t>C</w:t>
      </w:r>
      <w:r w:rsidRPr="00CC1878">
        <w:rPr>
          <w:sz w:val="16"/>
        </w:rPr>
        <w:t xml:space="preserve">ounsel15 </w:t>
      </w:r>
      <w:r w:rsidRPr="00CC1878">
        <w:t>[FOOTNOTE 15 BEGINS]</w:t>
      </w:r>
      <w:r w:rsidRPr="00CC1878">
        <w:rPr>
          <w:sz w:val="16"/>
        </w:rPr>
        <w:t xml:space="preserve"> The </w:t>
      </w:r>
      <w:proofErr w:type="gramStart"/>
      <w:r w:rsidRPr="00CC1878">
        <w:rPr>
          <w:sz w:val="16"/>
        </w:rPr>
        <w:t>Office  of</w:t>
      </w:r>
      <w:proofErr w:type="gramEnd"/>
      <w:r w:rsidRPr="00CC1878">
        <w:rPr>
          <w:sz w:val="16"/>
        </w:rPr>
        <w:t xml:space="preserve"> the Law Revision Counsel is </w:t>
      </w:r>
      <w:r w:rsidRPr="00CC1878">
        <w:rPr>
          <w:rStyle w:val="StyleUnderline"/>
        </w:rPr>
        <w:t>part of the</w:t>
      </w:r>
      <w:r w:rsidRPr="00CC1878">
        <w:rPr>
          <w:sz w:val="16"/>
        </w:rPr>
        <w:t xml:space="preserve"> </w:t>
      </w:r>
      <w:r w:rsidRPr="00CC1878">
        <w:rPr>
          <w:rStyle w:val="Emphasis"/>
        </w:rPr>
        <w:t>U</w:t>
      </w:r>
      <w:r w:rsidRPr="00CC1878">
        <w:rPr>
          <w:sz w:val="16"/>
        </w:rPr>
        <w:t xml:space="preserve">nited </w:t>
      </w:r>
      <w:r w:rsidRPr="00CC1878">
        <w:rPr>
          <w:rStyle w:val="Emphasis"/>
        </w:rPr>
        <w:t>S</w:t>
      </w:r>
      <w:r w:rsidRPr="00CC1878">
        <w:rPr>
          <w:sz w:val="16"/>
        </w:rPr>
        <w:t xml:space="preserve">tates </w:t>
      </w:r>
      <w:r w:rsidRPr="00CC1878">
        <w:rPr>
          <w:rStyle w:val="Emphasis"/>
        </w:rPr>
        <w:t>House</w:t>
      </w:r>
      <w:r w:rsidRPr="00CC1878">
        <w:rPr>
          <w:sz w:val="16"/>
        </w:rPr>
        <w:t xml:space="preserve"> of Representatives </w:t>
      </w:r>
      <w:r w:rsidRPr="00CC1878">
        <w:rPr>
          <w:rStyle w:val="StyleUnderline"/>
        </w:rPr>
        <w:t>and</w:t>
      </w:r>
      <w:r w:rsidRPr="00CC1878">
        <w:rPr>
          <w:sz w:val="16"/>
        </w:rPr>
        <w:t xml:space="preserve"> </w:t>
      </w:r>
      <w:r w:rsidRPr="00CC1878">
        <w:rPr>
          <w:rStyle w:val="Emphasis"/>
        </w:rPr>
        <w:t>publishes the U</w:t>
      </w:r>
      <w:r w:rsidRPr="00CC1878">
        <w:rPr>
          <w:sz w:val="16"/>
        </w:rPr>
        <w:t xml:space="preserve">nited </w:t>
      </w:r>
      <w:r w:rsidRPr="00CC1878">
        <w:rPr>
          <w:rStyle w:val="Emphasis"/>
        </w:rPr>
        <w:t>S</w:t>
      </w:r>
      <w:r w:rsidRPr="00CC1878">
        <w:rPr>
          <w:sz w:val="16"/>
        </w:rPr>
        <w:t xml:space="preserve">tates </w:t>
      </w:r>
      <w:r w:rsidRPr="00CC1878">
        <w:rPr>
          <w:rStyle w:val="Emphasis"/>
        </w:rPr>
        <w:t>Code</w:t>
      </w:r>
      <w:r w:rsidRPr="00CC1878">
        <w:rPr>
          <w:sz w:val="16"/>
        </w:rPr>
        <w:t xml:space="preserve">. See 2 U.S.C. §285(b) (2015). The United States Code contains the general and permanent laws of the United States. </w:t>
      </w:r>
      <w:r w:rsidRPr="00CC1878">
        <w:t>[FOOTNOTE 15 ENDS]</w:t>
      </w:r>
      <w:r w:rsidRPr="00CC1878">
        <w:rPr>
          <w:sz w:val="16"/>
        </w:rPr>
        <w:t xml:space="preserve"> </w:t>
      </w:r>
      <w:r w:rsidRPr="00D75DC8">
        <w:rPr>
          <w:rStyle w:val="Emphasis"/>
          <w:highlight w:val="yellow"/>
        </w:rPr>
        <w:t>revised</w:t>
      </w:r>
      <w:r w:rsidRPr="00CC1878">
        <w:rPr>
          <w:sz w:val="16"/>
        </w:rPr>
        <w:t xml:space="preserve"> </w:t>
      </w:r>
      <w:r w:rsidRPr="00CC1878">
        <w:rPr>
          <w:rStyle w:val="StyleUnderline"/>
        </w:rPr>
        <w:t>§ 405(h) by</w:t>
      </w:r>
      <w:r w:rsidRPr="00CC1878">
        <w:rPr>
          <w:sz w:val="16"/>
        </w:rPr>
        <w:t xml:space="preserve"> </w:t>
      </w:r>
      <w:r w:rsidRPr="00CC1878">
        <w:rPr>
          <w:rStyle w:val="Emphasis"/>
        </w:rPr>
        <w:t>removing its reference to</w:t>
      </w:r>
      <w:r w:rsidRPr="00CC1878">
        <w:rPr>
          <w:sz w:val="16"/>
        </w:rPr>
        <w:t xml:space="preserve"> 28 U.S.C. </w:t>
      </w:r>
      <w:r w:rsidRPr="00CC1878">
        <w:rPr>
          <w:rStyle w:val="Emphasis"/>
        </w:rPr>
        <w:t>§ 41</w:t>
      </w:r>
      <w:r w:rsidRPr="00CC1878">
        <w:rPr>
          <w:sz w:val="16"/>
        </w:rPr>
        <w:t xml:space="preserve"> </w:t>
      </w:r>
      <w:r w:rsidRPr="00CC1878">
        <w:rPr>
          <w:rStyle w:val="StyleUnderline"/>
        </w:rPr>
        <w:t>and</w:t>
      </w:r>
      <w:r w:rsidRPr="00CC1878">
        <w:rPr>
          <w:sz w:val="16"/>
        </w:rPr>
        <w:t xml:space="preserve"> </w:t>
      </w:r>
      <w:r w:rsidRPr="00CC1878">
        <w:rPr>
          <w:rStyle w:val="Emphasis"/>
        </w:rPr>
        <w:t>replacing it</w:t>
      </w:r>
      <w:r w:rsidRPr="00CC1878">
        <w:rPr>
          <w:sz w:val="16"/>
        </w:rPr>
        <w:t xml:space="preserve"> </w:t>
      </w:r>
      <w:r w:rsidRPr="00CC1878">
        <w:rPr>
          <w:rStyle w:val="StyleUnderline"/>
        </w:rPr>
        <w:t>with references to</w:t>
      </w:r>
      <w:r w:rsidRPr="00CC1878">
        <w:rPr>
          <w:sz w:val="16"/>
        </w:rPr>
        <w:t xml:space="preserve"> 28 U.S.C. </w:t>
      </w:r>
      <w:r w:rsidRPr="00CC1878">
        <w:rPr>
          <w:rStyle w:val="Emphasis"/>
        </w:rPr>
        <w:t>§§ 1331</w:t>
      </w:r>
      <w:r w:rsidRPr="00CC1878">
        <w:rPr>
          <w:sz w:val="16"/>
        </w:rPr>
        <w:t xml:space="preserve"> (federal question jurisdiction) </w:t>
      </w:r>
      <w:r w:rsidRPr="00CC1878">
        <w:rPr>
          <w:rStyle w:val="Emphasis"/>
        </w:rPr>
        <w:t>and 1346</w:t>
      </w:r>
      <w:r w:rsidRPr="00CC1878">
        <w:rPr>
          <w:sz w:val="16"/>
        </w:rPr>
        <w:t xml:space="preserve"> (suits against the United States).16 Seemingly (and to at least one court, “clearly”), these were the only jurisdictional grants the Office *24 of Law Revision Counsel believed were relevant to Medicare Act claims.17 And so, </w:t>
      </w:r>
      <w:r w:rsidRPr="00CC1878">
        <w:rPr>
          <w:rStyle w:val="StyleUnderline"/>
        </w:rPr>
        <w:t>after</w:t>
      </w:r>
      <w:r w:rsidRPr="00CC1878">
        <w:rPr>
          <w:sz w:val="16"/>
        </w:rPr>
        <w:t xml:space="preserve"> almost three </w:t>
      </w:r>
      <w:r w:rsidRPr="00CC1878">
        <w:rPr>
          <w:rStyle w:val="Emphasis"/>
        </w:rPr>
        <w:t>decades</w:t>
      </w:r>
      <w:r w:rsidRPr="00CC1878">
        <w:rPr>
          <w:rStyle w:val="StyleUnderline"/>
        </w:rPr>
        <w:t>, the</w:t>
      </w:r>
      <w:r w:rsidRPr="00CC1878">
        <w:rPr>
          <w:sz w:val="16"/>
        </w:rPr>
        <w:t xml:space="preserve"> </w:t>
      </w:r>
      <w:r w:rsidRPr="00CC1878">
        <w:rPr>
          <w:rStyle w:val="Emphasis"/>
        </w:rPr>
        <w:t>S</w:t>
      </w:r>
      <w:r w:rsidRPr="00CC1878">
        <w:rPr>
          <w:sz w:val="16"/>
        </w:rPr>
        <w:t xml:space="preserve">ocial </w:t>
      </w:r>
      <w:r w:rsidRPr="00CC1878">
        <w:rPr>
          <w:rStyle w:val="Emphasis"/>
        </w:rPr>
        <w:t>S</w:t>
      </w:r>
      <w:r w:rsidRPr="00CC1878">
        <w:rPr>
          <w:sz w:val="16"/>
        </w:rPr>
        <w:t xml:space="preserve">ecurity </w:t>
      </w:r>
      <w:r w:rsidRPr="00CC1878">
        <w:rPr>
          <w:rStyle w:val="Emphasis"/>
        </w:rPr>
        <w:t>A</w:t>
      </w:r>
      <w:r w:rsidRPr="00CC1878">
        <w:rPr>
          <w:sz w:val="16"/>
        </w:rPr>
        <w:t xml:space="preserve">ct </w:t>
      </w:r>
      <w:r w:rsidRPr="00CC1878">
        <w:rPr>
          <w:rStyle w:val="Emphasis"/>
        </w:rPr>
        <w:t>caught up with</w:t>
      </w:r>
      <w:r w:rsidRPr="00CC1878">
        <w:rPr>
          <w:sz w:val="16"/>
        </w:rPr>
        <w:t xml:space="preserve"> </w:t>
      </w:r>
      <w:r w:rsidRPr="00CC1878">
        <w:rPr>
          <w:rStyle w:val="StyleUnderline"/>
        </w:rPr>
        <w:t>and</w:t>
      </w:r>
      <w:r w:rsidRPr="00CC1878">
        <w:rPr>
          <w:sz w:val="16"/>
        </w:rPr>
        <w:t xml:space="preserve"> </w:t>
      </w:r>
      <w:r w:rsidRPr="00CC1878">
        <w:rPr>
          <w:rStyle w:val="Emphasis"/>
        </w:rPr>
        <w:t>incorporated</w:t>
      </w:r>
      <w:r w:rsidRPr="00CC1878">
        <w:rPr>
          <w:sz w:val="16"/>
        </w:rPr>
        <w:t xml:space="preserve"> </w:t>
      </w:r>
      <w:r w:rsidRPr="00CC1878">
        <w:rPr>
          <w:rStyle w:val="StyleUnderline"/>
        </w:rPr>
        <w:t>the changes in the Code pertaining to</w:t>
      </w:r>
      <w:r w:rsidRPr="00CC1878">
        <w:rPr>
          <w:sz w:val="16"/>
        </w:rPr>
        <w:t xml:space="preserve"> federal court </w:t>
      </w:r>
      <w:r w:rsidRPr="00CC1878">
        <w:rPr>
          <w:rStyle w:val="Emphasis"/>
        </w:rPr>
        <w:t>jurisdiction</w:t>
      </w:r>
      <w:r w:rsidRPr="00CC1878">
        <w:rPr>
          <w:sz w:val="16"/>
        </w:rPr>
        <w:t>.</w:t>
      </w:r>
    </w:p>
    <w:p w14:paraId="039384E0" w14:textId="77777777" w:rsidR="007F2BF5" w:rsidRPr="00CC1878" w:rsidRDefault="007F2BF5" w:rsidP="007F2BF5">
      <w:pPr>
        <w:rPr>
          <w:sz w:val="16"/>
        </w:rPr>
      </w:pPr>
      <w:r w:rsidRPr="00D75DC8">
        <w:rPr>
          <w:rStyle w:val="Emphasis"/>
          <w:highlight w:val="yellow"/>
        </w:rPr>
        <w:t>Eight years later</w:t>
      </w:r>
      <w:r w:rsidRPr="00CC1878">
        <w:rPr>
          <w:sz w:val="16"/>
        </w:rPr>
        <w:t xml:space="preserve">, in 1984, </w:t>
      </w:r>
      <w:r w:rsidRPr="00D75DC8">
        <w:rPr>
          <w:rStyle w:val="StyleUnderline"/>
          <w:highlight w:val="yellow"/>
        </w:rPr>
        <w:t>Congress</w:t>
      </w:r>
      <w:r w:rsidRPr="00CC1878">
        <w:rPr>
          <w:sz w:val="16"/>
        </w:rPr>
        <w:t xml:space="preserve"> </w:t>
      </w:r>
      <w:r w:rsidRPr="00CC1878">
        <w:rPr>
          <w:rStyle w:val="Emphasis"/>
        </w:rPr>
        <w:t xml:space="preserve">expressly </w:t>
      </w:r>
      <w:r w:rsidRPr="00D75DC8">
        <w:rPr>
          <w:rStyle w:val="Emphasis"/>
          <w:highlight w:val="yellow"/>
        </w:rPr>
        <w:t>enacted</w:t>
      </w:r>
      <w:r w:rsidRPr="00D75DC8">
        <w:rPr>
          <w:sz w:val="16"/>
          <w:highlight w:val="yellow"/>
        </w:rPr>
        <w:t xml:space="preserve"> </w:t>
      </w:r>
      <w:r w:rsidRPr="00D75DC8">
        <w:rPr>
          <w:rStyle w:val="StyleUnderline"/>
          <w:highlight w:val="yellow"/>
        </w:rPr>
        <w:t>the</w:t>
      </w:r>
      <w:r w:rsidRPr="00CC1878">
        <w:rPr>
          <w:sz w:val="16"/>
        </w:rPr>
        <w:t xml:space="preserve"> </w:t>
      </w:r>
      <w:r w:rsidRPr="00CC1878">
        <w:rPr>
          <w:rStyle w:val="Emphasis"/>
        </w:rPr>
        <w:t xml:space="preserve">Law Revision </w:t>
      </w:r>
      <w:r w:rsidRPr="00D75DC8">
        <w:rPr>
          <w:rStyle w:val="Emphasis"/>
          <w:highlight w:val="yellow"/>
        </w:rPr>
        <w:t>Counsel's changes</w:t>
      </w:r>
      <w:r w:rsidRPr="00CC1878">
        <w:rPr>
          <w:sz w:val="16"/>
        </w:rPr>
        <w:t xml:space="preserve"> </w:t>
      </w:r>
      <w:r w:rsidRPr="00CC1878">
        <w:rPr>
          <w:rStyle w:val="StyleUnderline"/>
        </w:rPr>
        <w:t>as part of the</w:t>
      </w:r>
      <w:r w:rsidRPr="00CC1878">
        <w:rPr>
          <w:sz w:val="16"/>
        </w:rPr>
        <w:t xml:space="preserve"> Deficit Reduction Act of 1984 (“</w:t>
      </w:r>
      <w:r w:rsidRPr="00CC1878">
        <w:rPr>
          <w:rStyle w:val="Emphasis"/>
        </w:rPr>
        <w:t>DRA</w:t>
      </w:r>
      <w:r w:rsidRPr="00CC1878">
        <w:rPr>
          <w:sz w:val="16"/>
        </w:rPr>
        <w:t xml:space="preserve">”).18 </w:t>
      </w:r>
      <w:r w:rsidRPr="00CC1878">
        <w:t>[FOOTNOTE 18 BEGINS]</w:t>
      </w:r>
      <w:r w:rsidRPr="00CC1878">
        <w:rPr>
          <w:sz w:val="16"/>
        </w:rPr>
        <w:t xml:space="preserve"> Deficit Reduction Act of 1984, Pub. L. No. 98-369, §2663(a)(4)(D), 98 Stat. 1162 (“Section 205(h) of such Act is amended by striking out ‘section 24 of the Judicial Code of the United States' and inserting in lieu thereof ‘section 1331 or 1346 of title 28, United States Code....”’). </w:t>
      </w:r>
      <w:r w:rsidRPr="00D75DC8">
        <w:rPr>
          <w:rStyle w:val="StyleUnderline"/>
          <w:highlight w:val="yellow"/>
        </w:rPr>
        <w:t>Changes to</w:t>
      </w:r>
      <w:r w:rsidRPr="00CC1878">
        <w:rPr>
          <w:rStyle w:val="StyleUnderline"/>
        </w:rPr>
        <w:t xml:space="preserve"> </w:t>
      </w:r>
      <w:proofErr w:type="gramStart"/>
      <w:r w:rsidRPr="00CC1878">
        <w:rPr>
          <w:rStyle w:val="StyleUnderline"/>
        </w:rPr>
        <w:t xml:space="preserve">a </w:t>
      </w:r>
      <w:r w:rsidRPr="00D75DC8">
        <w:rPr>
          <w:rStyle w:val="StyleUnderline"/>
          <w:highlight w:val="yellow"/>
        </w:rPr>
        <w:t>statute</w:t>
      </w:r>
      <w:proofErr w:type="gramEnd"/>
      <w:r w:rsidRPr="00CC1878">
        <w:rPr>
          <w:rStyle w:val="StyleUnderline"/>
        </w:rPr>
        <w:t xml:space="preserve"> by the</w:t>
      </w:r>
      <w:r w:rsidRPr="00CC1878">
        <w:rPr>
          <w:sz w:val="16"/>
        </w:rPr>
        <w:t xml:space="preserve"> </w:t>
      </w:r>
      <w:r w:rsidRPr="00CC1878">
        <w:rPr>
          <w:rStyle w:val="Emphasis"/>
        </w:rPr>
        <w:t>L</w:t>
      </w:r>
      <w:r w:rsidRPr="00CC1878">
        <w:rPr>
          <w:sz w:val="16"/>
        </w:rPr>
        <w:t xml:space="preserve">aw </w:t>
      </w:r>
      <w:r w:rsidRPr="00CC1878">
        <w:rPr>
          <w:rStyle w:val="Emphasis"/>
        </w:rPr>
        <w:t>R</w:t>
      </w:r>
      <w:r w:rsidRPr="00CC1878">
        <w:rPr>
          <w:sz w:val="16"/>
        </w:rPr>
        <w:t xml:space="preserve">evision </w:t>
      </w:r>
      <w:r w:rsidRPr="00CC1878">
        <w:rPr>
          <w:rStyle w:val="Emphasis"/>
        </w:rPr>
        <w:t>C</w:t>
      </w:r>
      <w:r w:rsidRPr="00CC1878">
        <w:rPr>
          <w:sz w:val="16"/>
        </w:rPr>
        <w:t xml:space="preserve">ounsel </w:t>
      </w:r>
      <w:r w:rsidRPr="00D75DC8">
        <w:rPr>
          <w:rStyle w:val="StyleUnderline"/>
          <w:highlight w:val="yellow"/>
        </w:rPr>
        <w:t>are</w:t>
      </w:r>
      <w:r w:rsidRPr="00D75DC8">
        <w:rPr>
          <w:sz w:val="16"/>
          <w:highlight w:val="yellow"/>
        </w:rPr>
        <w:t xml:space="preserve"> </w:t>
      </w:r>
      <w:r w:rsidRPr="00D75DC8">
        <w:rPr>
          <w:rStyle w:val="Emphasis"/>
          <w:highlight w:val="yellow"/>
        </w:rPr>
        <w:t>not binding</w:t>
      </w:r>
      <w:r w:rsidRPr="00D75DC8">
        <w:rPr>
          <w:sz w:val="16"/>
          <w:highlight w:val="yellow"/>
        </w:rPr>
        <w:t xml:space="preserve"> </w:t>
      </w:r>
      <w:r w:rsidRPr="00D75DC8">
        <w:rPr>
          <w:rStyle w:val="StyleUnderline"/>
          <w:highlight w:val="yellow"/>
        </w:rPr>
        <w:t>absent</w:t>
      </w:r>
      <w:r w:rsidRPr="00D75DC8">
        <w:rPr>
          <w:sz w:val="16"/>
          <w:highlight w:val="yellow"/>
        </w:rPr>
        <w:t xml:space="preserve"> </w:t>
      </w:r>
      <w:r w:rsidRPr="00D75DC8">
        <w:rPr>
          <w:rStyle w:val="Emphasis"/>
          <w:highlight w:val="yellow"/>
        </w:rPr>
        <w:t>enactment by Congress</w:t>
      </w:r>
      <w:r w:rsidRPr="00CC1878">
        <w:rPr>
          <w:sz w:val="16"/>
        </w:rPr>
        <w:t xml:space="preserve">. </w:t>
      </w:r>
      <w:r w:rsidRPr="00CC1878">
        <w:t>[FOOTNOTE 18 ENDS]</w:t>
      </w:r>
      <w:r w:rsidRPr="00CC1878">
        <w:rPr>
          <w:sz w:val="16"/>
        </w:rPr>
        <w:t xml:space="preserve"> As part of the DRA, Congress enacted a provision entitled, “Effective Dates,” which stated in sub-section (b) that:</w:t>
      </w:r>
    </w:p>
    <w:p w14:paraId="4D5D25F8" w14:textId="77777777" w:rsidR="007F2BF5" w:rsidRPr="00CC1878" w:rsidRDefault="007F2BF5" w:rsidP="007F2BF5">
      <w:pPr>
        <w:ind w:left="720"/>
        <w:rPr>
          <w:sz w:val="16"/>
        </w:rPr>
      </w:pPr>
      <w:r w:rsidRPr="00CC1878">
        <w:rPr>
          <w:sz w:val="16"/>
        </w:rPr>
        <w:t>Except to the extent otherwise specifically provided in this subtitle, the amendments made by section 2663 shall be effective on the date of the enactment of this Act; but none of such amendments shall be construed as changing or affecting any right, liability, status, or interpretation which existed (under the provisions of law involved) before that date.19</w:t>
      </w:r>
    </w:p>
    <w:p w14:paraId="09867576" w14:textId="77777777" w:rsidR="007F2BF5" w:rsidRPr="00CC1878" w:rsidRDefault="007F2BF5" w:rsidP="007F2BF5">
      <w:pPr>
        <w:rPr>
          <w:sz w:val="16"/>
        </w:rPr>
      </w:pPr>
      <w:r w:rsidRPr="00CC1878">
        <w:rPr>
          <w:sz w:val="16"/>
        </w:rPr>
        <w:t xml:space="preserve">Some courts have found that this provision represents Congress's caution to the courts not to interpret § 2663's “technical corrections” as “substantive changes” to § 405(h).20 In so doing, however, these courts have ignored § 405(h)'s facially limited applicability to §§ 1331 or </w:t>
      </w:r>
      <w:proofErr w:type="gramStart"/>
      <w:r w:rsidRPr="00CC1878">
        <w:rPr>
          <w:sz w:val="16"/>
        </w:rPr>
        <w:t>1346.21</w:t>
      </w:r>
      <w:proofErr w:type="gramEnd"/>
    </w:p>
    <w:p w14:paraId="0654E598" w14:textId="77777777" w:rsidR="007F2BF5" w:rsidRDefault="007F2BF5" w:rsidP="007F2BF5">
      <w:pPr>
        <w:pStyle w:val="Heading4"/>
      </w:pPr>
      <w:r>
        <w:t xml:space="preserve">US Code is ‘evidence’ of law, but is NOT </w:t>
      </w:r>
      <w:r>
        <w:rPr>
          <w:u w:val="single"/>
        </w:rPr>
        <w:t>itself</w:t>
      </w:r>
      <w:r>
        <w:t xml:space="preserve"> </w:t>
      </w:r>
      <w:proofErr w:type="gramStart"/>
      <w:r>
        <w:t>law</w:t>
      </w:r>
      <w:proofErr w:type="gramEnd"/>
    </w:p>
    <w:p w14:paraId="01F8B4C4" w14:textId="77777777" w:rsidR="007F2BF5" w:rsidRDefault="007F2BF5" w:rsidP="007F2BF5">
      <w:r>
        <w:t xml:space="preserve">Camille </w:t>
      </w:r>
      <w:r>
        <w:rPr>
          <w:rStyle w:val="Style13ptBold"/>
        </w:rPr>
        <w:t>Reynolds 1</w:t>
      </w:r>
      <w:r>
        <w:t xml:space="preserve">, Reference Librarian, Polsinelli </w:t>
      </w:r>
      <w:proofErr w:type="spellStart"/>
      <w:r>
        <w:t>Shalton</w:t>
      </w:r>
      <w:proofErr w:type="spellEnd"/>
      <w:r>
        <w:t xml:space="preserve"> &amp; </w:t>
      </w:r>
      <w:proofErr w:type="spellStart"/>
      <w:r>
        <w:t>Welte</w:t>
      </w:r>
      <w:proofErr w:type="spellEnd"/>
      <w:r>
        <w:t xml:space="preserve"> P.C., “Statutory Notes-FOUND,” 1/24/1, accessed via </w:t>
      </w:r>
      <w:proofErr w:type="spellStart"/>
      <w:r>
        <w:t>WebArchive</w:t>
      </w:r>
      <w:proofErr w:type="spellEnd"/>
      <w:r>
        <w:t xml:space="preserve">, </w:t>
      </w:r>
      <w:hyperlink r:id="rId9" w:history="1">
        <w:r>
          <w:rPr>
            <w:rStyle w:val="Hyperlink"/>
          </w:rPr>
          <w:t>http://lawlibrary.ucdavis.edu/LAWLIB/Jan01/0504.html</w:t>
        </w:r>
      </w:hyperlink>
    </w:p>
    <w:p w14:paraId="3D3B6DB0" w14:textId="77777777" w:rsidR="007F2BF5" w:rsidRDefault="007F2BF5" w:rsidP="007F2BF5">
      <w:pPr>
        <w:rPr>
          <w:sz w:val="16"/>
        </w:rPr>
      </w:pPr>
      <w:r>
        <w:rPr>
          <w:sz w:val="16"/>
        </w:rPr>
        <w:t>Summary of responses:</w:t>
      </w:r>
    </w:p>
    <w:p w14:paraId="2BEBD268" w14:textId="77777777" w:rsidR="007F2BF5" w:rsidRDefault="007F2BF5" w:rsidP="007F2BF5">
      <w:pPr>
        <w:rPr>
          <w:sz w:val="16"/>
        </w:rPr>
      </w:pPr>
      <w:r>
        <w:rPr>
          <w:sz w:val="16"/>
        </w:rPr>
        <w:t xml:space="preserve">"Notes have the same weight of law as those sections or sections classified in USCA". Please see article written by Jay Carol </w:t>
      </w:r>
      <w:proofErr w:type="spellStart"/>
      <w:r>
        <w:rPr>
          <w:sz w:val="16"/>
        </w:rPr>
        <w:t>Durwood</w:t>
      </w:r>
      <w:proofErr w:type="spellEnd"/>
      <w:r>
        <w:rPr>
          <w:sz w:val="16"/>
        </w:rPr>
        <w:t xml:space="preserve"> in </w:t>
      </w:r>
      <w:proofErr w:type="spellStart"/>
      <w:r>
        <w:rPr>
          <w:sz w:val="16"/>
        </w:rPr>
        <w:t>USCAdvantage</w:t>
      </w:r>
      <w:proofErr w:type="spellEnd"/>
      <w:r>
        <w:rPr>
          <w:sz w:val="16"/>
        </w:rPr>
        <w:t xml:space="preserve"> Newsletter (Summer, 2000). It's available on the web (www.westgroup.com/products/newsletter/usca/usca-summ00.htm).</w:t>
      </w:r>
    </w:p>
    <w:p w14:paraId="10F3A59E" w14:textId="77777777" w:rsidR="007F2BF5" w:rsidRDefault="007F2BF5" w:rsidP="007F2BF5">
      <w:pPr>
        <w:rPr>
          <w:sz w:val="16"/>
        </w:rPr>
      </w:pPr>
      <w:r>
        <w:rPr>
          <w:rStyle w:val="StyleUnderline"/>
        </w:rPr>
        <w:t xml:space="preserve">As noted in the preface to the U.S. Code, </w:t>
      </w:r>
      <w:r w:rsidRPr="00274997">
        <w:rPr>
          <w:rStyle w:val="StyleUnderline"/>
          <w:highlight w:val="yellow"/>
        </w:rPr>
        <w:t xml:space="preserve">it is the </w:t>
      </w:r>
      <w:r w:rsidRPr="00274997">
        <w:rPr>
          <w:rStyle w:val="Emphasis"/>
          <w:highlight w:val="yellow"/>
        </w:rPr>
        <w:t>U.S. statutes</w:t>
      </w:r>
      <w:r w:rsidRPr="00274997">
        <w:rPr>
          <w:rStyle w:val="StyleUnderline"/>
          <w:highlight w:val="yellow"/>
        </w:rPr>
        <w:t xml:space="preserve">, </w:t>
      </w:r>
      <w:r w:rsidRPr="00274997">
        <w:rPr>
          <w:rStyle w:val="Emphasis"/>
          <w:highlight w:val="yellow"/>
        </w:rPr>
        <w:t>not the U.S. Code</w:t>
      </w:r>
      <w:r w:rsidRPr="00274997">
        <w:rPr>
          <w:rStyle w:val="StyleUnderline"/>
          <w:highlight w:val="yellow"/>
        </w:rPr>
        <w:t>, that is</w:t>
      </w:r>
      <w:r>
        <w:rPr>
          <w:rStyle w:val="StyleUnderline"/>
        </w:rPr>
        <w:t xml:space="preserve"> "</w:t>
      </w:r>
      <w:r>
        <w:rPr>
          <w:rStyle w:val="Emphasis"/>
        </w:rPr>
        <w:t xml:space="preserve">positive </w:t>
      </w:r>
      <w:r w:rsidRPr="00274997">
        <w:rPr>
          <w:rStyle w:val="Emphasis"/>
          <w:highlight w:val="yellow"/>
        </w:rPr>
        <w:t>law</w:t>
      </w:r>
      <w:r>
        <w:rPr>
          <w:rStyle w:val="StyleUnderline"/>
        </w:rPr>
        <w:t>".</w:t>
      </w:r>
      <w:r>
        <w:rPr>
          <w:sz w:val="16"/>
        </w:rPr>
        <w:t xml:space="preserve"> Except for titles of the U.S. Code that have been enacted into positive law, all other </w:t>
      </w:r>
      <w:r w:rsidRPr="00274997">
        <w:rPr>
          <w:rStyle w:val="Emphasis"/>
          <w:highlight w:val="yellow"/>
        </w:rPr>
        <w:t>titles</w:t>
      </w:r>
      <w:r>
        <w:rPr>
          <w:sz w:val="16"/>
        </w:rPr>
        <w:t xml:space="preserve"> </w:t>
      </w:r>
      <w:r>
        <w:rPr>
          <w:rStyle w:val="StyleUnderline"/>
        </w:rPr>
        <w:t xml:space="preserve">of the U.S. Code </w:t>
      </w:r>
      <w:r w:rsidRPr="00274997">
        <w:rPr>
          <w:rStyle w:val="StyleUnderline"/>
          <w:highlight w:val="yellow"/>
        </w:rPr>
        <w:t xml:space="preserve">are </w:t>
      </w:r>
      <w:r w:rsidRPr="00274997">
        <w:rPr>
          <w:rStyle w:val="Emphasis"/>
          <w:highlight w:val="yellow"/>
        </w:rPr>
        <w:t>only "prima facie" evidence</w:t>
      </w:r>
      <w:r w:rsidRPr="00274997">
        <w:rPr>
          <w:sz w:val="16"/>
          <w:highlight w:val="yellow"/>
        </w:rPr>
        <w:t xml:space="preserve"> </w:t>
      </w:r>
      <w:r w:rsidRPr="00274997">
        <w:rPr>
          <w:rStyle w:val="StyleUnderline"/>
          <w:highlight w:val="yellow"/>
        </w:rPr>
        <w:t>of</w:t>
      </w:r>
      <w:r>
        <w:rPr>
          <w:rStyle w:val="StyleUnderline"/>
        </w:rPr>
        <w:t xml:space="preserve"> the </w:t>
      </w:r>
      <w:r w:rsidRPr="00274997">
        <w:rPr>
          <w:rStyle w:val="Emphasis"/>
          <w:highlight w:val="yellow"/>
        </w:rPr>
        <w:t>law</w:t>
      </w:r>
      <w:r>
        <w:rPr>
          <w:rStyle w:val="StyleUnderline"/>
        </w:rPr>
        <w:t>s</w:t>
      </w:r>
      <w:r>
        <w:rPr>
          <w:sz w:val="16"/>
        </w:rPr>
        <w:t xml:space="preserve">, including title 47. </w:t>
      </w:r>
      <w:r>
        <w:rPr>
          <w:rStyle w:val="StyleUnderline"/>
        </w:rPr>
        <w:t xml:space="preserve">It is the responsibility of the </w:t>
      </w:r>
      <w:r>
        <w:rPr>
          <w:rStyle w:val="Emphasis"/>
        </w:rPr>
        <w:t>Law Revision Counsel</w:t>
      </w:r>
      <w:r>
        <w:rPr>
          <w:sz w:val="16"/>
        </w:rPr>
        <w:t xml:space="preserve"> (202-226-2411) </w:t>
      </w:r>
      <w:r>
        <w:rPr>
          <w:rStyle w:val="StyleUnderline"/>
        </w:rPr>
        <w:t>in the U.S. House of Representatives to assign Code sections to newly enacted U.S. public laws</w:t>
      </w:r>
      <w:r>
        <w:rPr>
          <w:sz w:val="16"/>
        </w:rPr>
        <w:t xml:space="preserve">. They apparently decided that Title VI (Effect on Other Laws which includes sections 601 and 602) of Public Law 104-104, the "Telecommunications Act of 1996", was of similar subject </w:t>
      </w:r>
      <w:proofErr w:type="spellStart"/>
      <w:r>
        <w:rPr>
          <w:sz w:val="16"/>
        </w:rPr>
        <w:t>mater</w:t>
      </w:r>
      <w:proofErr w:type="spellEnd"/>
      <w:r>
        <w:rPr>
          <w:sz w:val="16"/>
        </w:rPr>
        <w:t xml:space="preserve"> to 47 USC sec. 152 (Application of Chapter) and placed them in section 152 as a note. However, they could probably have also decided to assign them new sections (like 152a and 152b). It doesn't matter. Section 602 of PL 104-104, even though it was assigned as a note, is the law of the land and it exempts providers of direct-to-home satellite service from local (but not state) taxation.</w:t>
      </w:r>
    </w:p>
    <w:p w14:paraId="6E255CF6" w14:textId="77777777" w:rsidR="007F2BF5" w:rsidRDefault="007F2BF5" w:rsidP="007F2BF5">
      <w:pPr>
        <w:rPr>
          <w:sz w:val="16"/>
        </w:rPr>
      </w:pPr>
      <w:r>
        <w:rPr>
          <w:sz w:val="16"/>
        </w:rPr>
        <w:t>This is one of the items answered in the Legislative Source Book web site of Law Librarians' Society of Washington, D.C. entitled "Questions and Answers in Legislative and Regulatory Research". See -</w:t>
      </w:r>
      <w:proofErr w:type="gramStart"/>
      <w:r>
        <w:rPr>
          <w:sz w:val="16"/>
        </w:rPr>
        <w:t>http://www.llsdc.org/sourcebook/legis-Q-and-A.htm</w:t>
      </w:r>
      <w:proofErr w:type="gramEnd"/>
    </w:p>
    <w:p w14:paraId="2A6C3CE9" w14:textId="77777777" w:rsidR="007F2BF5" w:rsidRPr="008B1190" w:rsidRDefault="007F2BF5" w:rsidP="007F2BF5">
      <w:pPr>
        <w:pStyle w:val="Heading3"/>
        <w:rPr>
          <w:rFonts w:cs="Times New Roman"/>
        </w:rPr>
      </w:pPr>
      <w:r w:rsidRPr="008B1190">
        <w:rPr>
          <w:rFonts w:cs="Times New Roman"/>
        </w:rPr>
        <w:t>AT: Perm Other Issues---</w:t>
      </w:r>
      <w:proofErr w:type="gramStart"/>
      <w:r w:rsidRPr="008B1190">
        <w:rPr>
          <w:rFonts w:cs="Times New Roman"/>
        </w:rPr>
        <w:t>2NC</w:t>
      </w:r>
      <w:proofErr w:type="gramEnd"/>
    </w:p>
    <w:p w14:paraId="15696D92" w14:textId="2911FF0B" w:rsidR="007F2BF5" w:rsidRPr="008B1190" w:rsidRDefault="000905A4" w:rsidP="007F2BF5">
      <w:pPr>
        <w:pStyle w:val="Heading4"/>
      </w:pPr>
      <w:r>
        <w:t xml:space="preserve">1. It’s </w:t>
      </w:r>
      <w:r w:rsidR="007F2BF5" w:rsidRPr="008B1190">
        <w:t xml:space="preserve">intrinsic, which is </w:t>
      </w:r>
      <w:r w:rsidR="007F2BF5" w:rsidRPr="008B1190">
        <w:rPr>
          <w:u w:val="single"/>
        </w:rPr>
        <w:t>illegit</w:t>
      </w:r>
      <w:r w:rsidR="007F2BF5" w:rsidRPr="008B1190">
        <w:t xml:space="preserve">. The CP </w:t>
      </w:r>
      <w:r w:rsidR="007F2BF5">
        <w:t>revises the codification of the Social Security Act</w:t>
      </w:r>
      <w:r w:rsidR="007F2BF5" w:rsidRPr="008B1190">
        <w:t xml:space="preserve">; </w:t>
      </w:r>
      <w:r w:rsidR="007F2BF5" w:rsidRPr="008B1190">
        <w:rPr>
          <w:u w:val="single"/>
        </w:rPr>
        <w:t>nothing else</w:t>
      </w:r>
      <w:r w:rsidR="007F2BF5" w:rsidRPr="008B1190">
        <w:t xml:space="preserve">. </w:t>
      </w:r>
    </w:p>
    <w:p w14:paraId="089D32FD" w14:textId="3A688D8F" w:rsidR="007F2BF5" w:rsidRPr="008B1190" w:rsidRDefault="000905A4" w:rsidP="007F2BF5">
      <w:pPr>
        <w:pStyle w:val="Heading4"/>
        <w:rPr>
          <w:u w:val="single"/>
        </w:rPr>
      </w:pPr>
      <w:r>
        <w:t>2. Functional intrinsicnes</w:t>
      </w:r>
      <w:r w:rsidR="002C0D5D">
        <w:t>s</w:t>
      </w:r>
      <w:r w:rsidR="007F2BF5" w:rsidRPr="008B1190">
        <w:t xml:space="preserve"> is a voter---it proves the </w:t>
      </w:r>
      <w:r w:rsidR="007F2BF5" w:rsidRPr="008B1190">
        <w:rPr>
          <w:u w:val="single"/>
        </w:rPr>
        <w:t>plan</w:t>
      </w:r>
      <w:r w:rsidR="007F2BF5" w:rsidRPr="008B1190">
        <w:t xml:space="preserve"> is </w:t>
      </w:r>
      <w:r w:rsidR="007F2BF5" w:rsidRPr="008B1190">
        <w:rPr>
          <w:u w:val="single"/>
        </w:rPr>
        <w:t>insufficient</w:t>
      </w:r>
      <w:r w:rsidR="007F2BF5" w:rsidRPr="008B1190">
        <w:t xml:space="preserve">, allows new 2AC planks that fiat unpredictable advantages, and additional action by the most powerful actor on earth solves </w:t>
      </w:r>
      <w:r w:rsidR="007F2BF5" w:rsidRPr="008B1190">
        <w:rPr>
          <w:u w:val="single"/>
        </w:rPr>
        <w:t>any DA link</w:t>
      </w:r>
    </w:p>
    <w:p w14:paraId="11B9C930" w14:textId="3C032E35" w:rsidR="007F2BF5" w:rsidRDefault="000905A4" w:rsidP="007F2BF5">
      <w:pPr>
        <w:pStyle w:val="Heading4"/>
      </w:pPr>
      <w:r>
        <w:t xml:space="preserve">3. </w:t>
      </w:r>
      <w:r w:rsidR="007F2BF5" w:rsidRPr="008B1190">
        <w:t xml:space="preserve">Reject their counter-interpretations---intrinsicness </w:t>
      </w:r>
      <w:r w:rsidR="007F2BF5" w:rsidRPr="008B1190">
        <w:rPr>
          <w:u w:val="single"/>
        </w:rPr>
        <w:t>can’t</w:t>
      </w:r>
      <w:r w:rsidR="007F2BF5" w:rsidRPr="008B1190">
        <w:t xml:space="preserve"> be ‘logically’ limited without </w:t>
      </w:r>
      <w:r w:rsidR="007F2BF5" w:rsidRPr="008B1190">
        <w:rPr>
          <w:u w:val="single"/>
        </w:rPr>
        <w:t>snowballing</w:t>
      </w:r>
      <w:r w:rsidR="007F2BF5" w:rsidRPr="008B1190">
        <w:t xml:space="preserve"> to destroy all ground.</w:t>
      </w:r>
    </w:p>
    <w:p w14:paraId="5309D24F" w14:textId="28428DB6" w:rsidR="000905A4" w:rsidRPr="00DA3522" w:rsidRDefault="000905A4" w:rsidP="000905A4">
      <w:pPr>
        <w:pStyle w:val="Heading4"/>
      </w:pPr>
      <w:r>
        <w:t>4. Reject textual competition:</w:t>
      </w:r>
    </w:p>
    <w:p w14:paraId="3AD60CE5" w14:textId="4AB19847" w:rsidR="000905A4" w:rsidRPr="00DA3522" w:rsidRDefault="000905A4" w:rsidP="000905A4">
      <w:pPr>
        <w:pStyle w:val="Heading4"/>
      </w:pPr>
      <w:r>
        <w:t xml:space="preserve">a. </w:t>
      </w:r>
      <w:r w:rsidR="002C0D5D" w:rsidRPr="002C0D5D">
        <w:rPr>
          <w:u w:val="single"/>
        </w:rPr>
        <w:t>Grammar</w:t>
      </w:r>
      <w:r w:rsidRPr="00DA3522">
        <w:t xml:space="preserve">---function and text </w:t>
      </w:r>
      <w:r w:rsidRPr="00DA3522">
        <w:rPr>
          <w:u w:val="single"/>
        </w:rPr>
        <w:t>aren’t separate</w:t>
      </w:r>
      <w:r w:rsidRPr="00DA3522">
        <w:t xml:space="preserve">; text </w:t>
      </w:r>
      <w:r w:rsidRPr="00DA3522">
        <w:rPr>
          <w:u w:val="single"/>
        </w:rPr>
        <w:t>determines</w:t>
      </w:r>
      <w:r w:rsidRPr="00DA3522">
        <w:t xml:space="preserve"> function. EITHER they treat text as </w:t>
      </w:r>
      <w:r w:rsidRPr="00DA3522">
        <w:rPr>
          <w:u w:val="single"/>
        </w:rPr>
        <w:t>meaningless</w:t>
      </w:r>
      <w:r w:rsidRPr="00DA3522">
        <w:t xml:space="preserve">, justifying </w:t>
      </w:r>
      <w:r w:rsidRPr="00DA3522">
        <w:rPr>
          <w:u w:val="single"/>
        </w:rPr>
        <w:t>homonym</w:t>
      </w:r>
      <w:r w:rsidRPr="00DA3522">
        <w:t xml:space="preserve"> and </w:t>
      </w:r>
      <w:r w:rsidRPr="00DA3522">
        <w:rPr>
          <w:u w:val="single"/>
        </w:rPr>
        <w:t>scrabble</w:t>
      </w:r>
      <w:r w:rsidRPr="00DA3522">
        <w:t xml:space="preserve"> perms, OR their standard </w:t>
      </w:r>
      <w:r w:rsidRPr="00DA3522">
        <w:rPr>
          <w:u w:val="single"/>
        </w:rPr>
        <w:t>folds back</w:t>
      </w:r>
      <w:r w:rsidRPr="00DA3522">
        <w:t xml:space="preserve"> into </w:t>
      </w:r>
      <w:r w:rsidRPr="00DA3522">
        <w:rPr>
          <w:u w:val="single"/>
        </w:rPr>
        <w:t>function</w:t>
      </w:r>
      <w:r w:rsidRPr="00DA3522">
        <w:t xml:space="preserve">. </w:t>
      </w:r>
    </w:p>
    <w:p w14:paraId="40B9921F" w14:textId="3A2B562E" w:rsidR="000905A4" w:rsidRPr="00DA3522" w:rsidRDefault="000905A4" w:rsidP="000905A4">
      <w:pPr>
        <w:pStyle w:val="Heading4"/>
      </w:pPr>
      <w:r>
        <w:t xml:space="preserve">b. </w:t>
      </w:r>
      <w:r w:rsidR="002C0D5D" w:rsidRPr="002C0D5D">
        <w:rPr>
          <w:u w:val="single"/>
        </w:rPr>
        <w:t>Negation</w:t>
      </w:r>
      <w:r w:rsidRPr="00DA3522">
        <w:t xml:space="preserve">---a </w:t>
      </w:r>
      <w:r w:rsidRPr="00DA3522">
        <w:rPr>
          <w:u w:val="single"/>
        </w:rPr>
        <w:t>textual</w:t>
      </w:r>
      <w:r w:rsidRPr="00DA3522">
        <w:t xml:space="preserve"> test would say </w:t>
      </w:r>
      <w:r w:rsidRPr="00DA3522">
        <w:rPr>
          <w:u w:val="single"/>
        </w:rPr>
        <w:t>banning</w:t>
      </w:r>
      <w:r w:rsidRPr="00DA3522">
        <w:t xml:space="preserve"> the plan </w:t>
      </w:r>
      <w:r w:rsidRPr="00DA3522">
        <w:rPr>
          <w:u w:val="single"/>
        </w:rPr>
        <w:t>doesn’t disprove it</w:t>
      </w:r>
      <w:r w:rsidRPr="00DA3522">
        <w:t xml:space="preserve"> because it includes the words! That proves </w:t>
      </w:r>
      <w:proofErr w:type="gramStart"/>
      <w:r w:rsidRPr="00DA3522">
        <w:t>it’s</w:t>
      </w:r>
      <w:proofErr w:type="gramEnd"/>
      <w:r w:rsidRPr="00DA3522">
        <w:t xml:space="preserve"> </w:t>
      </w:r>
      <w:r w:rsidRPr="00DA3522">
        <w:rPr>
          <w:u w:val="single"/>
        </w:rPr>
        <w:t xml:space="preserve">semantic </w:t>
      </w:r>
      <w:r>
        <w:rPr>
          <w:u w:val="single"/>
        </w:rPr>
        <w:t>nonsense</w:t>
      </w:r>
      <w:r w:rsidRPr="00DA3522">
        <w:t xml:space="preserve"> not a real metric for negation. </w:t>
      </w:r>
    </w:p>
    <w:p w14:paraId="2A277C71" w14:textId="47309A52" w:rsidR="000905A4" w:rsidRPr="00DA3522" w:rsidRDefault="000905A4" w:rsidP="000905A4">
      <w:pPr>
        <w:pStyle w:val="Heading4"/>
      </w:pPr>
      <w:r>
        <w:t xml:space="preserve">c. </w:t>
      </w:r>
      <w:r w:rsidR="002C0D5D" w:rsidRPr="002C0D5D">
        <w:rPr>
          <w:u w:val="single"/>
        </w:rPr>
        <w:t>Not real world</w:t>
      </w:r>
      <w:r w:rsidRPr="00DA3522">
        <w:t xml:space="preserve">---decision-makers look at </w:t>
      </w:r>
      <w:r w:rsidRPr="00DA3522">
        <w:rPr>
          <w:u w:val="single"/>
        </w:rPr>
        <w:t>functional</w:t>
      </w:r>
      <w:r w:rsidRPr="00DA3522">
        <w:t xml:space="preserve"> compatibility; </w:t>
      </w:r>
      <w:r w:rsidRPr="00DA3522">
        <w:rPr>
          <w:u w:val="single"/>
        </w:rPr>
        <w:t>none</w:t>
      </w:r>
      <w:r w:rsidRPr="00DA3522">
        <w:t xml:space="preserve"> would look at </w:t>
      </w:r>
      <w:r w:rsidRPr="00DA3522">
        <w:rPr>
          <w:u w:val="single"/>
        </w:rPr>
        <w:t>text in a vacuum</w:t>
      </w:r>
      <w:r w:rsidRPr="00DA3522">
        <w:t xml:space="preserve">. Anything else </w:t>
      </w:r>
      <w:r w:rsidRPr="00DA3522">
        <w:rPr>
          <w:u w:val="single"/>
        </w:rPr>
        <w:t>nukes research</w:t>
      </w:r>
      <w:r w:rsidRPr="00DA3522">
        <w:t xml:space="preserve"> by divorcing </w:t>
      </w:r>
      <w:r w:rsidRPr="00DA3522">
        <w:rPr>
          <w:u w:val="single"/>
        </w:rPr>
        <w:t>arguments</w:t>
      </w:r>
      <w:r w:rsidRPr="00DA3522">
        <w:t xml:space="preserve"> from the lit base. </w:t>
      </w:r>
    </w:p>
    <w:p w14:paraId="47DDB1F9" w14:textId="4C11D76A" w:rsidR="000905A4" w:rsidRPr="00DA3522" w:rsidRDefault="000905A4" w:rsidP="000905A4">
      <w:pPr>
        <w:pStyle w:val="Heading4"/>
      </w:pPr>
      <w:r>
        <w:t xml:space="preserve">d. </w:t>
      </w:r>
      <w:r w:rsidR="002C0D5D" w:rsidRPr="002C0D5D">
        <w:rPr>
          <w:u w:val="single"/>
        </w:rPr>
        <w:t>Ground</w:t>
      </w:r>
      <w:r w:rsidRPr="00DA3522">
        <w:t xml:space="preserve">---their standard says any policy with the plan’s </w:t>
      </w:r>
      <w:r w:rsidRPr="00DA3522">
        <w:rPr>
          <w:u w:val="single"/>
        </w:rPr>
        <w:t>words</w:t>
      </w:r>
      <w:r w:rsidRPr="00DA3522">
        <w:t xml:space="preserve"> justifies an </w:t>
      </w:r>
      <w:r w:rsidR="008E6595">
        <w:t>aff</w:t>
      </w:r>
      <w:r w:rsidRPr="00DA3522">
        <w:t xml:space="preserve"> ballot---justifies </w:t>
      </w:r>
      <w:r w:rsidRPr="00DA3522">
        <w:rPr>
          <w:u w:val="single"/>
        </w:rPr>
        <w:t>rearranging</w:t>
      </w:r>
      <w:r w:rsidRPr="00DA3522">
        <w:t xml:space="preserve"> the plan to avoid a DA link. </w:t>
      </w:r>
    </w:p>
    <w:p w14:paraId="32D68591" w14:textId="101EC63F" w:rsidR="000905A4" w:rsidRPr="00DA3522" w:rsidRDefault="000905A4" w:rsidP="000905A4">
      <w:pPr>
        <w:pStyle w:val="Heading4"/>
      </w:pPr>
      <w:r>
        <w:t xml:space="preserve">e. </w:t>
      </w:r>
      <w:r w:rsidRPr="00DA3522">
        <w:t xml:space="preserve">Doesn’t cause bad CPs---vote against Consult or Delay on </w:t>
      </w:r>
      <w:r w:rsidRPr="00DA3522">
        <w:rPr>
          <w:u w:val="single"/>
        </w:rPr>
        <w:t>theory</w:t>
      </w:r>
      <w:r w:rsidRPr="00DA3522">
        <w:t xml:space="preserve"> AND by endorsing </w:t>
      </w:r>
      <w:r w:rsidRPr="00DA3522">
        <w:rPr>
          <w:u w:val="single"/>
        </w:rPr>
        <w:t>functional</w:t>
      </w:r>
      <w:r w:rsidRPr="00DA3522">
        <w:t xml:space="preserve"> definitions that exclude certainty and immediacy. </w:t>
      </w:r>
    </w:p>
    <w:p w14:paraId="61108D4E" w14:textId="77777777" w:rsidR="000905A4" w:rsidRPr="000905A4" w:rsidRDefault="000905A4" w:rsidP="000905A4"/>
    <w:p w14:paraId="1F67EF89" w14:textId="328A7920" w:rsidR="007F2BF5" w:rsidRPr="008B1190" w:rsidRDefault="007F2BF5" w:rsidP="007F2BF5">
      <w:pPr>
        <w:pStyle w:val="Heading3"/>
        <w:rPr>
          <w:rFonts w:cs="Times New Roman"/>
        </w:rPr>
      </w:pPr>
      <w:r w:rsidRPr="008B1190">
        <w:rPr>
          <w:rFonts w:cs="Times New Roman"/>
        </w:rPr>
        <w:t>AT: Perm Plan Through Process---2NC</w:t>
      </w:r>
    </w:p>
    <w:p w14:paraId="715D1DFA" w14:textId="25C65F5A" w:rsidR="007F2BF5" w:rsidRPr="008B1190" w:rsidRDefault="000905A4" w:rsidP="007F2BF5">
      <w:pPr>
        <w:pStyle w:val="Heading4"/>
      </w:pPr>
      <w:r>
        <w:t xml:space="preserve">1. </w:t>
      </w:r>
      <w:r w:rsidR="007F2BF5" w:rsidRPr="008B1190">
        <w:t xml:space="preserve">‘Plan through the process…’ is </w:t>
      </w:r>
      <w:r w:rsidR="007F2BF5" w:rsidRPr="008B1190">
        <w:rPr>
          <w:u w:val="single"/>
        </w:rPr>
        <w:t>incoherent</w:t>
      </w:r>
      <w:r w:rsidR="007F2BF5" w:rsidRPr="008B1190">
        <w:t xml:space="preserve">---this </w:t>
      </w:r>
      <w:r w:rsidR="007F2BF5" w:rsidRPr="008B1190">
        <w:rPr>
          <w:u w:val="single"/>
        </w:rPr>
        <w:t>isn’t</w:t>
      </w:r>
      <w:r w:rsidR="007F2BF5" w:rsidRPr="008B1190">
        <w:t xml:space="preserve"> a possible process for the plan and topical action is </w:t>
      </w:r>
      <w:r w:rsidR="007F2BF5" w:rsidRPr="008B1190">
        <w:rPr>
          <w:u w:val="single"/>
        </w:rPr>
        <w:t>never</w:t>
      </w:r>
      <w:r w:rsidR="007F2BF5" w:rsidRPr="008B1190">
        <w:t xml:space="preserve"> a mandate of the CP. </w:t>
      </w:r>
      <w:r w:rsidR="007F2BF5">
        <w:t>OLRC codification</w:t>
      </w:r>
      <w:r w:rsidR="007F2BF5" w:rsidRPr="008B1190">
        <w:t xml:space="preserve"> is an </w:t>
      </w:r>
      <w:r w:rsidR="007F2BF5" w:rsidRPr="008B1190">
        <w:rPr>
          <w:u w:val="single"/>
        </w:rPr>
        <w:t>alternative</w:t>
      </w:r>
      <w:r w:rsidR="007F2BF5" w:rsidRPr="008B1190">
        <w:t xml:space="preserve"> to expanding the scope of core antitrust laws that leaves them untouched. </w:t>
      </w:r>
    </w:p>
    <w:p w14:paraId="1C53FD67" w14:textId="758E3937" w:rsidR="007F2BF5" w:rsidRPr="00455780" w:rsidRDefault="000905A4" w:rsidP="007F2BF5">
      <w:pPr>
        <w:pStyle w:val="Heading4"/>
      </w:pPr>
      <w:r>
        <w:t xml:space="preserve">2. </w:t>
      </w:r>
      <w:r w:rsidR="007F2BF5" w:rsidRPr="008B1190">
        <w:t xml:space="preserve">It’s </w:t>
      </w:r>
      <w:proofErr w:type="gramStart"/>
      <w:r w:rsidR="007F2BF5" w:rsidRPr="008B1190">
        <w:t>really just</w:t>
      </w:r>
      <w:proofErr w:type="gramEnd"/>
      <w:r w:rsidR="007F2BF5" w:rsidRPr="008B1190">
        <w:t xml:space="preserve"> ‘do the CP’, answered by our arguments there. If it means </w:t>
      </w:r>
      <w:r w:rsidR="007F2BF5" w:rsidRPr="008B1190">
        <w:rPr>
          <w:u w:val="single"/>
        </w:rPr>
        <w:t>anything else</w:t>
      </w:r>
      <w:r w:rsidR="007F2BF5" w:rsidRPr="008B1190">
        <w:t xml:space="preserve">, it’s </w:t>
      </w:r>
      <w:r w:rsidR="007F2BF5" w:rsidRPr="008B1190">
        <w:rPr>
          <w:u w:val="single"/>
        </w:rPr>
        <w:t>vague</w:t>
      </w:r>
      <w:r w:rsidR="007F2BF5" w:rsidRPr="008B1190">
        <w:t xml:space="preserve"> and </w:t>
      </w:r>
      <w:r w:rsidR="007F2BF5" w:rsidRPr="008B1190">
        <w:rPr>
          <w:u w:val="single"/>
        </w:rPr>
        <w:t>shifting</w:t>
      </w:r>
      <w:r w:rsidR="007F2BF5" w:rsidRPr="008B1190">
        <w:t xml:space="preserve"> and should be rejected because </w:t>
      </w:r>
      <w:r w:rsidR="007F2BF5" w:rsidRPr="008B1190">
        <w:rPr>
          <w:u w:val="single"/>
        </w:rPr>
        <w:t>sandbagging</w:t>
      </w:r>
      <w:r w:rsidR="007F2BF5" w:rsidRPr="008B1190">
        <w:t xml:space="preserve"> destroys </w:t>
      </w:r>
      <w:r w:rsidR="007F2BF5" w:rsidRPr="008B1190">
        <w:rPr>
          <w:u w:val="single"/>
        </w:rPr>
        <w:t>block strategy</w:t>
      </w:r>
      <w:r w:rsidR="007F2BF5" w:rsidRPr="008B1190">
        <w:t>.</w:t>
      </w:r>
    </w:p>
    <w:p w14:paraId="5D2D1C60" w14:textId="77777777" w:rsidR="007F2BF5" w:rsidRDefault="007F2BF5" w:rsidP="007F2BF5">
      <w:pPr>
        <w:pStyle w:val="Heading1"/>
      </w:pPr>
      <w:r>
        <w:t>Net Benefits</w:t>
      </w:r>
    </w:p>
    <w:p w14:paraId="26A6856A" w14:textId="77777777" w:rsidR="007F2BF5" w:rsidRDefault="007F2BF5" w:rsidP="007F2BF5">
      <w:pPr>
        <w:pStyle w:val="Heading2"/>
      </w:pPr>
      <w:r>
        <w:t>Avoids Clog</w:t>
      </w:r>
    </w:p>
    <w:p w14:paraId="5D58F49E" w14:textId="77777777" w:rsidR="007F2BF5" w:rsidRDefault="007F2BF5" w:rsidP="007F2BF5">
      <w:pPr>
        <w:pStyle w:val="Heading3"/>
      </w:pPr>
      <w:r>
        <w:t>Avoids Clog---</w:t>
      </w:r>
      <w:proofErr w:type="gramStart"/>
      <w:r>
        <w:t>2NC</w:t>
      </w:r>
      <w:proofErr w:type="gramEnd"/>
    </w:p>
    <w:p w14:paraId="38AD4BAF" w14:textId="77777777" w:rsidR="007F2BF5" w:rsidRPr="00C85E91" w:rsidRDefault="007F2BF5" w:rsidP="007F2BF5">
      <w:pPr>
        <w:pStyle w:val="Heading4"/>
      </w:pPr>
      <w:r>
        <w:t xml:space="preserve">The CP </w:t>
      </w:r>
      <w:r>
        <w:rPr>
          <w:u w:val="single"/>
        </w:rPr>
        <w:t xml:space="preserve">avoids </w:t>
      </w:r>
      <w:proofErr w:type="gramStart"/>
      <w:r>
        <w:rPr>
          <w:u w:val="single"/>
        </w:rPr>
        <w:t>clog</w:t>
      </w:r>
      <w:proofErr w:type="gramEnd"/>
      <w:r>
        <w:t xml:space="preserve">---it replaces </w:t>
      </w:r>
      <w:r>
        <w:rPr>
          <w:u w:val="single"/>
        </w:rPr>
        <w:t>judicial workload</w:t>
      </w:r>
      <w:r>
        <w:t xml:space="preserve"> in crafting tests for statutory interpretation with </w:t>
      </w:r>
      <w:r>
        <w:rPr>
          <w:u w:val="single"/>
        </w:rPr>
        <w:t>direct Congressional clarification</w:t>
      </w:r>
      <w:r>
        <w:t xml:space="preserve">, AND </w:t>
      </w:r>
      <w:r>
        <w:rPr>
          <w:u w:val="single"/>
        </w:rPr>
        <w:t>maps out</w:t>
      </w:r>
      <w:r>
        <w:t xml:space="preserve"> optimal interpretation for the </w:t>
      </w:r>
      <w:r>
        <w:rPr>
          <w:u w:val="single"/>
        </w:rPr>
        <w:t>future</w:t>
      </w:r>
      <w:r>
        <w:t xml:space="preserve">, making it efficient. </w:t>
      </w:r>
    </w:p>
    <w:p w14:paraId="6B3D3CD5" w14:textId="77777777" w:rsidR="007F2BF5" w:rsidRPr="000B0F84" w:rsidRDefault="007F2BF5" w:rsidP="007F2BF5">
      <w:r>
        <w:t xml:space="preserve">Robert A. </w:t>
      </w:r>
      <w:proofErr w:type="spellStart"/>
      <w:r w:rsidRPr="000B0F84">
        <w:rPr>
          <w:rStyle w:val="Style13ptBold"/>
        </w:rPr>
        <w:t>Katzmann</w:t>
      </w:r>
      <w:proofErr w:type="spellEnd"/>
      <w:r w:rsidRPr="000B0F84">
        <w:rPr>
          <w:rStyle w:val="Style13ptBold"/>
        </w:rPr>
        <w:t xml:space="preserve"> 95</w:t>
      </w:r>
      <w:r>
        <w:t xml:space="preserve">, Walsh Professor of American Government and Professor of Law, Georgetown University; President, Governance Institute; and Visiting Fellow, Brookings Institution, “Making Sense of Congressional Intent: Statutory Interpretation and Welfare Policy,” 104 Yale L.J. 2345, June 1995, </w:t>
      </w:r>
      <w:proofErr w:type="spellStart"/>
      <w:r>
        <w:t>WestLaw</w:t>
      </w:r>
      <w:proofErr w:type="spellEnd"/>
    </w:p>
    <w:p w14:paraId="2753A36D" w14:textId="77777777" w:rsidR="007F2BF5" w:rsidRPr="00E23D0E" w:rsidRDefault="007F2BF5" w:rsidP="007F2BF5">
      <w:pPr>
        <w:rPr>
          <w:sz w:val="16"/>
        </w:rPr>
      </w:pPr>
      <w:r w:rsidRPr="00E23D0E">
        <w:rPr>
          <w:sz w:val="16"/>
        </w:rPr>
        <w:t>C. Statutory Revision</w:t>
      </w:r>
    </w:p>
    <w:p w14:paraId="4EB16397" w14:textId="77777777" w:rsidR="007F2BF5" w:rsidRPr="00E23D0E" w:rsidRDefault="007F2BF5" w:rsidP="007F2BF5">
      <w:pPr>
        <w:rPr>
          <w:sz w:val="16"/>
        </w:rPr>
      </w:pPr>
      <w:r w:rsidRPr="005B4387">
        <w:rPr>
          <w:rStyle w:val="StyleUnderline"/>
          <w:highlight w:val="yellow"/>
        </w:rPr>
        <w:t xml:space="preserve">As Congress </w:t>
      </w:r>
      <w:r w:rsidRPr="005B4387">
        <w:rPr>
          <w:rStyle w:val="Emphasis"/>
          <w:highlight w:val="yellow"/>
        </w:rPr>
        <w:t>revises</w:t>
      </w:r>
      <w:r w:rsidRPr="005B4387">
        <w:rPr>
          <w:rStyle w:val="StyleUnderline"/>
          <w:highlight w:val="yellow"/>
        </w:rPr>
        <w:t xml:space="preserve"> statutes, it might </w:t>
      </w:r>
      <w:r w:rsidRPr="005B4387">
        <w:rPr>
          <w:rStyle w:val="Emphasis"/>
          <w:highlight w:val="yellow"/>
        </w:rPr>
        <w:t>draw</w:t>
      </w:r>
      <w:r w:rsidRPr="001521A5">
        <w:rPr>
          <w:rStyle w:val="StyleUnderline"/>
        </w:rPr>
        <w:t xml:space="preserve"> up</w:t>
      </w:r>
      <w:r w:rsidRPr="005B4387">
        <w:rPr>
          <w:rStyle w:val="Emphasis"/>
          <w:highlight w:val="yellow"/>
        </w:rPr>
        <w:t>on</w:t>
      </w:r>
      <w:r w:rsidRPr="001521A5">
        <w:rPr>
          <w:rStyle w:val="StyleUnderline"/>
        </w:rPr>
        <w:t xml:space="preserve"> the </w:t>
      </w:r>
      <w:r w:rsidRPr="001521A5">
        <w:rPr>
          <w:rStyle w:val="Emphasis"/>
        </w:rPr>
        <w:t xml:space="preserve">experience of </w:t>
      </w:r>
      <w:r w:rsidRPr="005B4387">
        <w:rPr>
          <w:rStyle w:val="Emphasis"/>
          <w:highlight w:val="yellow"/>
        </w:rPr>
        <w:t>courts</w:t>
      </w:r>
      <w:r w:rsidRPr="005B4387">
        <w:rPr>
          <w:rStyle w:val="StyleUnderline"/>
          <w:highlight w:val="yellow"/>
        </w:rPr>
        <w:t xml:space="preserve"> charged with</w:t>
      </w:r>
      <w:r w:rsidRPr="001521A5">
        <w:rPr>
          <w:rStyle w:val="StyleUnderline"/>
        </w:rPr>
        <w:t xml:space="preserve"> </w:t>
      </w:r>
      <w:r w:rsidRPr="005B4387">
        <w:rPr>
          <w:rStyle w:val="Emphasis"/>
          <w:highlight w:val="yellow"/>
        </w:rPr>
        <w:t>interpreting</w:t>
      </w:r>
      <w:r w:rsidRPr="001521A5">
        <w:rPr>
          <w:rStyle w:val="Emphasis"/>
        </w:rPr>
        <w:t xml:space="preserve"> its </w:t>
      </w:r>
      <w:r w:rsidRPr="005B4387">
        <w:rPr>
          <w:rStyle w:val="Emphasis"/>
          <w:highlight w:val="yellow"/>
        </w:rPr>
        <w:t>laws</w:t>
      </w:r>
      <w:r w:rsidRPr="00E23D0E">
        <w:rPr>
          <w:sz w:val="16"/>
        </w:rPr>
        <w:t xml:space="preserve">. For example, when a committee of Congress is considering revising a complex piece of legislation, it might be useful for judges experienced in interpreting statutes to testify as to the technical difficulties in discerning congressional meaning. Although the courts and Congress affect each other in many ways, uncertainty about the propriety of various kinds of communications inhibits useful input.120 Accordingly, the *2365 development and refinement of communications protocols between judges and legislators </w:t>
      </w:r>
      <w:proofErr w:type="gramStart"/>
      <w:r w:rsidRPr="00E23D0E">
        <w:rPr>
          <w:sz w:val="16"/>
        </w:rPr>
        <w:t>with regard to</w:t>
      </w:r>
      <w:proofErr w:type="gramEnd"/>
      <w:r w:rsidRPr="00E23D0E">
        <w:rPr>
          <w:sz w:val="16"/>
        </w:rPr>
        <w:t xml:space="preserve"> statutory revision would be helpful.121</w:t>
      </w:r>
    </w:p>
    <w:p w14:paraId="06466D47" w14:textId="77777777" w:rsidR="007F2BF5" w:rsidRPr="00E23D0E" w:rsidRDefault="007F2BF5" w:rsidP="007F2BF5">
      <w:pPr>
        <w:rPr>
          <w:sz w:val="16"/>
        </w:rPr>
      </w:pPr>
      <w:r w:rsidRPr="00E23D0E">
        <w:rPr>
          <w:sz w:val="16"/>
        </w:rPr>
        <w:t xml:space="preserve">Moreover, </w:t>
      </w:r>
      <w:r w:rsidRPr="001521A5">
        <w:rPr>
          <w:rStyle w:val="StyleUnderline"/>
        </w:rPr>
        <w:t xml:space="preserve">Congress would </w:t>
      </w:r>
      <w:r w:rsidRPr="001521A5">
        <w:rPr>
          <w:rStyle w:val="Emphasis"/>
        </w:rPr>
        <w:t>benefit from the states' experiences</w:t>
      </w:r>
      <w:r w:rsidRPr="00E23D0E">
        <w:rPr>
          <w:sz w:val="16"/>
        </w:rPr>
        <w:t xml:space="preserve"> </w:t>
      </w:r>
      <w:r w:rsidRPr="001521A5">
        <w:rPr>
          <w:rStyle w:val="StyleUnderline"/>
        </w:rPr>
        <w:t>with</w:t>
      </w:r>
      <w:r w:rsidRPr="00E23D0E">
        <w:rPr>
          <w:sz w:val="16"/>
        </w:rPr>
        <w:t xml:space="preserve"> </w:t>
      </w:r>
      <w:r w:rsidRPr="001521A5">
        <w:rPr>
          <w:rStyle w:val="Emphasis"/>
        </w:rPr>
        <w:t>law revision commissions</w:t>
      </w:r>
      <w:r w:rsidRPr="00E23D0E">
        <w:rPr>
          <w:sz w:val="16"/>
        </w:rPr>
        <w:t xml:space="preserve"> that provide for the orderly evaluation of statutes by bringing together representatives of all three branches.122 It would also be worthwhile to develop mechanisms to facilitate the congressional resolution of conflicts among the circuits with respect to legislative meaning, as Justice Stevens123 and Judge Wilfred Feinberg124 have recommended. Then Judge Ruth Bader </w:t>
      </w:r>
      <w:r w:rsidRPr="005B4387">
        <w:rPr>
          <w:rStyle w:val="Emphasis"/>
          <w:highlight w:val="yellow"/>
        </w:rPr>
        <w:t>Ginsburg</w:t>
      </w:r>
      <w:r w:rsidRPr="00E23D0E">
        <w:rPr>
          <w:sz w:val="16"/>
        </w:rPr>
        <w:t xml:space="preserve"> </w:t>
      </w:r>
      <w:r w:rsidRPr="001521A5">
        <w:rPr>
          <w:rStyle w:val="StyleUnderline"/>
        </w:rPr>
        <w:t>and</w:t>
      </w:r>
      <w:r w:rsidRPr="00E23D0E">
        <w:rPr>
          <w:sz w:val="16"/>
        </w:rPr>
        <w:t xml:space="preserve"> her coauthor Peter </w:t>
      </w:r>
      <w:r w:rsidRPr="001521A5">
        <w:rPr>
          <w:rStyle w:val="Emphasis"/>
        </w:rPr>
        <w:t>Huber</w:t>
      </w:r>
      <w:r w:rsidRPr="00E23D0E">
        <w:rPr>
          <w:sz w:val="16"/>
        </w:rPr>
        <w:t xml:space="preserve"> </w:t>
      </w:r>
      <w:r w:rsidRPr="005B4387">
        <w:rPr>
          <w:rStyle w:val="StyleUnderline"/>
          <w:highlight w:val="yellow"/>
        </w:rPr>
        <w:t>advanced</w:t>
      </w:r>
      <w:r w:rsidRPr="001521A5">
        <w:rPr>
          <w:rStyle w:val="StyleUnderline"/>
        </w:rPr>
        <w:t xml:space="preserve"> the idea that </w:t>
      </w:r>
      <w:r w:rsidRPr="005B4387">
        <w:rPr>
          <w:rStyle w:val="StyleUnderline"/>
          <w:highlight w:val="yellow"/>
        </w:rPr>
        <w:t>a “</w:t>
      </w:r>
      <w:r w:rsidRPr="005B4387">
        <w:rPr>
          <w:rStyle w:val="Emphasis"/>
          <w:highlight w:val="yellow"/>
        </w:rPr>
        <w:t>second look</w:t>
      </w:r>
      <w:r w:rsidRPr="001521A5">
        <w:rPr>
          <w:rStyle w:val="Emphasis"/>
        </w:rPr>
        <w:t xml:space="preserve"> at laws</w:t>
      </w:r>
      <w:r w:rsidRPr="001521A5">
        <w:rPr>
          <w:rStyle w:val="StyleUnderline"/>
        </w:rPr>
        <w:t>”</w:t>
      </w:r>
      <w:r w:rsidRPr="00E23D0E">
        <w:rPr>
          <w:sz w:val="16"/>
        </w:rPr>
        <w:t xml:space="preserve"> committee </w:t>
      </w:r>
      <w:r w:rsidRPr="001521A5">
        <w:rPr>
          <w:rStyle w:val="StyleUnderline"/>
        </w:rPr>
        <w:t xml:space="preserve">be formed, </w:t>
      </w:r>
      <w:r w:rsidRPr="005B4387">
        <w:rPr>
          <w:rStyle w:val="StyleUnderline"/>
          <w:highlight w:val="yellow"/>
        </w:rPr>
        <w:t>and that</w:t>
      </w:r>
      <w:r w:rsidRPr="001521A5">
        <w:rPr>
          <w:rStyle w:val="StyleUnderline"/>
        </w:rPr>
        <w:t xml:space="preserve"> the</w:t>
      </w:r>
      <w:r w:rsidRPr="00E23D0E">
        <w:rPr>
          <w:sz w:val="16"/>
        </w:rPr>
        <w:t xml:space="preserve"> </w:t>
      </w:r>
      <w:r w:rsidRPr="005B4387">
        <w:rPr>
          <w:rStyle w:val="Emphasis"/>
          <w:highlight w:val="yellow"/>
        </w:rPr>
        <w:t>O</w:t>
      </w:r>
      <w:r w:rsidRPr="00E23D0E">
        <w:rPr>
          <w:sz w:val="16"/>
        </w:rPr>
        <w:t xml:space="preserve">ffice of </w:t>
      </w:r>
      <w:r w:rsidRPr="005B4387">
        <w:rPr>
          <w:rStyle w:val="Emphasis"/>
          <w:highlight w:val="yellow"/>
        </w:rPr>
        <w:t>L</w:t>
      </w:r>
      <w:r w:rsidRPr="00E23D0E">
        <w:rPr>
          <w:sz w:val="16"/>
        </w:rPr>
        <w:t xml:space="preserve">aw </w:t>
      </w:r>
      <w:r w:rsidRPr="005B4387">
        <w:rPr>
          <w:rStyle w:val="Emphasis"/>
          <w:highlight w:val="yellow"/>
        </w:rPr>
        <w:t>R</w:t>
      </w:r>
      <w:r w:rsidRPr="00E23D0E">
        <w:rPr>
          <w:sz w:val="16"/>
        </w:rPr>
        <w:t xml:space="preserve">evision </w:t>
      </w:r>
      <w:r w:rsidRPr="005B4387">
        <w:rPr>
          <w:rStyle w:val="Emphasis"/>
          <w:highlight w:val="yellow"/>
        </w:rPr>
        <w:t>C</w:t>
      </w:r>
      <w:r w:rsidRPr="00E23D0E">
        <w:rPr>
          <w:sz w:val="16"/>
        </w:rPr>
        <w:t xml:space="preserve">ounsel </w:t>
      </w:r>
      <w:r w:rsidRPr="005B4387">
        <w:rPr>
          <w:rStyle w:val="StyleUnderline"/>
          <w:highlight w:val="yellow"/>
        </w:rPr>
        <w:t>assist in</w:t>
      </w:r>
      <w:r w:rsidRPr="005B4387">
        <w:rPr>
          <w:sz w:val="16"/>
          <w:highlight w:val="yellow"/>
        </w:rPr>
        <w:t xml:space="preserve"> </w:t>
      </w:r>
      <w:r w:rsidRPr="005B4387">
        <w:rPr>
          <w:rStyle w:val="Emphasis"/>
          <w:highlight w:val="yellow"/>
        </w:rPr>
        <w:t>“statutory reexamination and repair.”</w:t>
      </w:r>
      <w:r w:rsidRPr="00E23D0E">
        <w:rPr>
          <w:sz w:val="16"/>
        </w:rPr>
        <w:t>125 Judge Frank M. Coffin suggested that an entity within the judiciary gather and sift judicial opinions with suggestions for the legislative branch and send them to the Hill,126 a view endorsed more recently by Judge James L. Oakes of the U.S. Court of Appeals for the Second Circuit.127</w:t>
      </w:r>
    </w:p>
    <w:p w14:paraId="56DAF2F7" w14:textId="77777777" w:rsidR="007F2BF5" w:rsidRPr="00E23D0E" w:rsidRDefault="007F2BF5" w:rsidP="007F2BF5">
      <w:pPr>
        <w:rPr>
          <w:sz w:val="16"/>
        </w:rPr>
      </w:pPr>
      <w:r w:rsidRPr="00E23D0E">
        <w:rPr>
          <w:sz w:val="16"/>
        </w:rPr>
        <w:t>A practical component of this effort to make the process of statutory revision more rational is a pilot project, which the Governance Institute began at the invitation of the judges of the U.S. Court of Appeals for the D.C. Circuit.128 In that work, we helped design a system of collecting, sorting, and circulating statutory opinions of the D.C. Circuit to relevant congressional committees for legislative consideration.</w:t>
      </w:r>
    </w:p>
    <w:p w14:paraId="28A7D416" w14:textId="77777777" w:rsidR="007F2BF5" w:rsidRPr="00E23D0E" w:rsidRDefault="007F2BF5" w:rsidP="007F2BF5">
      <w:pPr>
        <w:rPr>
          <w:sz w:val="16"/>
        </w:rPr>
      </w:pPr>
      <w:r w:rsidRPr="00E23D0E">
        <w:rPr>
          <w:sz w:val="16"/>
        </w:rPr>
        <w:t xml:space="preserve">In the effort to help close the gap between those who produce legislative history and those who digest it, Judge Coffin and I conducted a study to determine how judicial decisions identifying problems in legislation are examined by Congress.129 We found that </w:t>
      </w:r>
      <w:r w:rsidRPr="001521A5">
        <w:rPr>
          <w:rStyle w:val="StyleUnderline"/>
        </w:rPr>
        <w:t xml:space="preserve">in </w:t>
      </w:r>
      <w:r w:rsidRPr="001521A5">
        <w:rPr>
          <w:rStyle w:val="Emphasis"/>
        </w:rPr>
        <w:t>most cases</w:t>
      </w:r>
      <w:r w:rsidRPr="00E23D0E">
        <w:rPr>
          <w:sz w:val="16"/>
        </w:rPr>
        <w:t xml:space="preserve">, except for major *2366 ones or those in which a losing party seeks legislative relief, </w:t>
      </w:r>
      <w:r w:rsidRPr="001521A5">
        <w:rPr>
          <w:rStyle w:val="StyleUnderline"/>
        </w:rPr>
        <w:t>congressional staffs are generally</w:t>
      </w:r>
      <w:r w:rsidRPr="00E23D0E">
        <w:rPr>
          <w:sz w:val="16"/>
        </w:rPr>
        <w:t xml:space="preserve"> </w:t>
      </w:r>
      <w:r w:rsidRPr="001521A5">
        <w:rPr>
          <w:rStyle w:val="Emphasis"/>
        </w:rPr>
        <w:t>unaware</w:t>
      </w:r>
      <w:r w:rsidRPr="00E23D0E">
        <w:rPr>
          <w:sz w:val="16"/>
        </w:rPr>
        <w:t xml:space="preserve"> </w:t>
      </w:r>
      <w:r w:rsidRPr="001521A5">
        <w:rPr>
          <w:rStyle w:val="StyleUnderline"/>
        </w:rPr>
        <w:t>of</w:t>
      </w:r>
      <w:r w:rsidRPr="00E23D0E">
        <w:rPr>
          <w:sz w:val="16"/>
        </w:rPr>
        <w:t xml:space="preserve"> circuit </w:t>
      </w:r>
      <w:r w:rsidRPr="001521A5">
        <w:rPr>
          <w:rStyle w:val="Emphasis"/>
        </w:rPr>
        <w:t>court rulings</w:t>
      </w:r>
      <w:r w:rsidRPr="00E23D0E">
        <w:rPr>
          <w:sz w:val="16"/>
        </w:rPr>
        <w:t xml:space="preserve">. Having determined that staffs wanted to be informed of relevant opinions, the Governance Institute, in close collaboration with then Chief Judge </w:t>
      </w:r>
      <w:proofErr w:type="spellStart"/>
      <w:r w:rsidRPr="00E23D0E">
        <w:rPr>
          <w:sz w:val="16"/>
        </w:rPr>
        <w:t>Mikva</w:t>
      </w:r>
      <w:proofErr w:type="spellEnd"/>
      <w:r w:rsidRPr="00E23D0E">
        <w:rPr>
          <w:sz w:val="16"/>
        </w:rPr>
        <w:t xml:space="preserve">, proceeded to work out an arrangement with the House of Representatives and the Senate whereby offices in each chamber would receive the opinions and transmit them to the relevant committees.130 Other circuits-the First, Third, Seventh, and Tenth-have joined this initiative, with others expected to become a part as well. In its report to the Judicial Conference, the Committee on Long Range Planning recommended that </w:t>
      </w:r>
      <w:proofErr w:type="gramStart"/>
      <w:r w:rsidRPr="00E23D0E">
        <w:rPr>
          <w:sz w:val="16"/>
        </w:rPr>
        <w:t>“ a</w:t>
      </w:r>
      <w:proofErr w:type="gramEnd"/>
      <w:r w:rsidRPr="00E23D0E">
        <w:rPr>
          <w:sz w:val="16"/>
        </w:rPr>
        <w:t xml:space="preserve"> </w:t>
      </w:r>
      <w:proofErr w:type="spellStart"/>
      <w:r w:rsidRPr="00E23D0E">
        <w:rPr>
          <w:sz w:val="16"/>
        </w:rPr>
        <w:t>ll</w:t>
      </w:r>
      <w:proofErr w:type="spellEnd"/>
      <w:r w:rsidRPr="00E23D0E">
        <w:rPr>
          <w:sz w:val="16"/>
        </w:rPr>
        <w:t xml:space="preserve"> courts of appeal should be encouraged to participate in the pilot project.”131 Recently, the Joint Committee on the Organization of Congress endorsed our enterprise.132</w:t>
      </w:r>
    </w:p>
    <w:p w14:paraId="4980081D" w14:textId="77777777" w:rsidR="007F2BF5" w:rsidRPr="00E23D0E" w:rsidRDefault="007F2BF5" w:rsidP="007F2BF5">
      <w:pPr>
        <w:rPr>
          <w:sz w:val="16"/>
        </w:rPr>
      </w:pPr>
      <w:r w:rsidRPr="005B4387">
        <w:rPr>
          <w:rStyle w:val="Emphasis"/>
          <w:highlight w:val="yellow"/>
        </w:rPr>
        <w:t>Both branches benefit</w:t>
      </w:r>
      <w:r w:rsidRPr="00E23D0E">
        <w:rPr>
          <w:sz w:val="16"/>
        </w:rPr>
        <w:t xml:space="preserve"> from this project. Congress will have an enhanced appreciation for the judiciary's work, and </w:t>
      </w:r>
      <w:r w:rsidRPr="00E23D0E">
        <w:rPr>
          <w:rStyle w:val="StyleUnderline"/>
        </w:rPr>
        <w:t>the</w:t>
      </w:r>
      <w:r w:rsidRPr="00E23D0E">
        <w:rPr>
          <w:sz w:val="16"/>
        </w:rPr>
        <w:t xml:space="preserve"> </w:t>
      </w:r>
      <w:r w:rsidRPr="005B4387">
        <w:rPr>
          <w:rStyle w:val="Emphasis"/>
          <w:highlight w:val="yellow"/>
        </w:rPr>
        <w:t>courts' workload</w:t>
      </w:r>
      <w:r w:rsidRPr="005B4387">
        <w:rPr>
          <w:sz w:val="16"/>
          <w:highlight w:val="yellow"/>
        </w:rPr>
        <w:t xml:space="preserve"> </w:t>
      </w:r>
      <w:r w:rsidRPr="005B4387">
        <w:rPr>
          <w:rStyle w:val="StyleUnderline"/>
          <w:highlight w:val="yellow"/>
        </w:rPr>
        <w:t>may be</w:t>
      </w:r>
      <w:r w:rsidRPr="00E23D0E">
        <w:rPr>
          <w:sz w:val="16"/>
        </w:rPr>
        <w:t xml:space="preserve"> somewhat </w:t>
      </w:r>
      <w:r w:rsidRPr="005B4387">
        <w:rPr>
          <w:rStyle w:val="Emphasis"/>
          <w:highlight w:val="yellow"/>
        </w:rPr>
        <w:t>reduced</w:t>
      </w:r>
      <w:r w:rsidRPr="005B4387">
        <w:rPr>
          <w:sz w:val="16"/>
          <w:highlight w:val="yellow"/>
        </w:rPr>
        <w:t xml:space="preserve"> </w:t>
      </w:r>
      <w:r w:rsidRPr="005B4387">
        <w:rPr>
          <w:rStyle w:val="StyleUnderline"/>
          <w:highlight w:val="yellow"/>
        </w:rPr>
        <w:t>if</w:t>
      </w:r>
      <w:r w:rsidRPr="005B4387">
        <w:rPr>
          <w:sz w:val="16"/>
          <w:highlight w:val="yellow"/>
        </w:rPr>
        <w:t xml:space="preserve"> </w:t>
      </w:r>
      <w:r w:rsidRPr="005B4387">
        <w:rPr>
          <w:rStyle w:val="Emphasis"/>
          <w:highlight w:val="yellow"/>
        </w:rPr>
        <w:t>Congress</w:t>
      </w:r>
      <w:r w:rsidRPr="00E23D0E">
        <w:rPr>
          <w:sz w:val="16"/>
        </w:rPr>
        <w:t xml:space="preserve"> </w:t>
      </w:r>
      <w:r w:rsidRPr="00E23D0E">
        <w:rPr>
          <w:rStyle w:val="StyleUnderline"/>
        </w:rPr>
        <w:t xml:space="preserve">improves </w:t>
      </w:r>
      <w:r w:rsidRPr="00E23D0E">
        <w:rPr>
          <w:rStyle w:val="Emphasis"/>
        </w:rPr>
        <w:t>drafting</w:t>
      </w:r>
      <w:r w:rsidRPr="00E23D0E">
        <w:rPr>
          <w:rStyle w:val="StyleUnderline"/>
        </w:rPr>
        <w:t xml:space="preserve"> or </w:t>
      </w:r>
      <w:r w:rsidRPr="005B4387">
        <w:rPr>
          <w:rStyle w:val="Emphasis"/>
          <w:highlight w:val="yellow"/>
        </w:rPr>
        <w:t>resolves problems in statutes identified by the judiciary</w:t>
      </w:r>
      <w:r w:rsidRPr="00C85E91">
        <w:rPr>
          <w:rStyle w:val="StyleUnderline"/>
          <w:highlight w:val="yellow"/>
        </w:rPr>
        <w:t>. In</w:t>
      </w:r>
      <w:r w:rsidRPr="00E23D0E">
        <w:rPr>
          <w:sz w:val="16"/>
        </w:rPr>
        <w:t xml:space="preserve"> addition, </w:t>
      </w:r>
      <w:r w:rsidRPr="00E23D0E">
        <w:rPr>
          <w:rStyle w:val="StyleUnderline"/>
        </w:rPr>
        <w:t>as the</w:t>
      </w:r>
      <w:r w:rsidRPr="00E23D0E">
        <w:rPr>
          <w:sz w:val="16"/>
        </w:rPr>
        <w:t xml:space="preserve"> Governance </w:t>
      </w:r>
      <w:r w:rsidRPr="00E23D0E">
        <w:rPr>
          <w:rStyle w:val="StyleUnderline"/>
        </w:rPr>
        <w:t xml:space="preserve">Institute monitors </w:t>
      </w:r>
      <w:r w:rsidRPr="00C85E91">
        <w:rPr>
          <w:rStyle w:val="Emphasis"/>
          <w:highlight w:val="yellow"/>
        </w:rPr>
        <w:t>congressional reaction to</w:t>
      </w:r>
      <w:r w:rsidRPr="00E23D0E">
        <w:rPr>
          <w:rStyle w:val="Emphasis"/>
        </w:rPr>
        <w:t xml:space="preserve"> court </w:t>
      </w:r>
      <w:r w:rsidRPr="00C85E91">
        <w:rPr>
          <w:rStyle w:val="Emphasis"/>
          <w:highlight w:val="yellow"/>
        </w:rPr>
        <w:t>decisions</w:t>
      </w:r>
      <w:r w:rsidRPr="00C85E91">
        <w:rPr>
          <w:rStyle w:val="StyleUnderline"/>
          <w:highlight w:val="yellow"/>
        </w:rPr>
        <w:t>, we will have a</w:t>
      </w:r>
      <w:r w:rsidRPr="00E23D0E">
        <w:rPr>
          <w:rStyle w:val="StyleUnderline"/>
        </w:rPr>
        <w:t xml:space="preserve"> better </w:t>
      </w:r>
      <w:r w:rsidRPr="00C85E91">
        <w:rPr>
          <w:rStyle w:val="StyleUnderline"/>
          <w:highlight w:val="yellow"/>
        </w:rPr>
        <w:t xml:space="preserve">sense of </w:t>
      </w:r>
      <w:r w:rsidRPr="00C85E91">
        <w:rPr>
          <w:rStyle w:val="Emphasis"/>
          <w:highlight w:val="yellow"/>
        </w:rPr>
        <w:t>congressional views about judicial interpretation</w:t>
      </w:r>
      <w:r w:rsidRPr="00E23D0E">
        <w:rPr>
          <w:sz w:val="16"/>
        </w:rPr>
        <w:t xml:space="preserve"> of statutes. As the Governance Institute analyzes the data from both the judiciary and </w:t>
      </w:r>
      <w:proofErr w:type="gramStart"/>
      <w:r w:rsidRPr="00E23D0E">
        <w:rPr>
          <w:sz w:val="16"/>
        </w:rPr>
        <w:t>Congress, and</w:t>
      </w:r>
      <w:proofErr w:type="gramEnd"/>
      <w:r w:rsidRPr="00E23D0E">
        <w:rPr>
          <w:sz w:val="16"/>
        </w:rPr>
        <w:t xml:space="preserve"> holds seminars involving all those who work with statutes, </w:t>
      </w:r>
      <w:r w:rsidRPr="00E23D0E">
        <w:rPr>
          <w:rStyle w:val="StyleUnderline"/>
        </w:rPr>
        <w:t>the objective</w:t>
      </w:r>
      <w:r w:rsidRPr="00E23D0E">
        <w:rPr>
          <w:sz w:val="16"/>
        </w:rPr>
        <w:t xml:space="preserve"> is </w:t>
      </w:r>
      <w:r w:rsidRPr="00C85E91">
        <w:rPr>
          <w:rStyle w:val="StyleUnderline"/>
          <w:highlight w:val="yellow"/>
        </w:rPr>
        <w:t>to</w:t>
      </w:r>
      <w:r w:rsidRPr="00C85E91">
        <w:rPr>
          <w:sz w:val="16"/>
          <w:highlight w:val="yellow"/>
        </w:rPr>
        <w:t xml:space="preserve"> </w:t>
      </w:r>
      <w:r w:rsidRPr="00C85E91">
        <w:rPr>
          <w:rStyle w:val="Emphasis"/>
          <w:highlight w:val="yellow"/>
        </w:rPr>
        <w:t>upgrade</w:t>
      </w:r>
      <w:r w:rsidRPr="00E23D0E">
        <w:rPr>
          <w:sz w:val="16"/>
        </w:rPr>
        <w:t xml:space="preserve"> </w:t>
      </w:r>
      <w:r w:rsidRPr="00E23D0E">
        <w:rPr>
          <w:rStyle w:val="StyleUnderline"/>
        </w:rPr>
        <w:t>the</w:t>
      </w:r>
      <w:r w:rsidRPr="00E23D0E">
        <w:rPr>
          <w:sz w:val="16"/>
        </w:rPr>
        <w:t xml:space="preserve"> </w:t>
      </w:r>
      <w:r w:rsidRPr="00E23D0E">
        <w:rPr>
          <w:rStyle w:val="Emphasis"/>
        </w:rPr>
        <w:t>drafting</w:t>
      </w:r>
      <w:r w:rsidRPr="00E23D0E">
        <w:rPr>
          <w:sz w:val="16"/>
        </w:rPr>
        <w:t xml:space="preserve">, </w:t>
      </w:r>
      <w:r w:rsidRPr="00C85E91">
        <w:rPr>
          <w:rStyle w:val="Emphasis"/>
          <w:highlight w:val="yellow"/>
        </w:rPr>
        <w:t>interpretation</w:t>
      </w:r>
      <w:r w:rsidRPr="00E23D0E">
        <w:rPr>
          <w:sz w:val="16"/>
        </w:rPr>
        <w:t xml:space="preserve">, </w:t>
      </w:r>
      <w:r w:rsidRPr="00E23D0E">
        <w:rPr>
          <w:rStyle w:val="StyleUnderline"/>
        </w:rPr>
        <w:t>and</w:t>
      </w:r>
      <w:r w:rsidRPr="00E23D0E">
        <w:rPr>
          <w:sz w:val="16"/>
        </w:rPr>
        <w:t xml:space="preserve"> </w:t>
      </w:r>
      <w:r w:rsidRPr="00E23D0E">
        <w:rPr>
          <w:rStyle w:val="Emphasis"/>
        </w:rPr>
        <w:t xml:space="preserve">revision </w:t>
      </w:r>
      <w:r w:rsidRPr="00C85E91">
        <w:rPr>
          <w:rStyle w:val="Emphasis"/>
          <w:highlight w:val="yellow"/>
        </w:rPr>
        <w:t>of statutes</w:t>
      </w:r>
      <w:r w:rsidRPr="00E23D0E">
        <w:rPr>
          <w:sz w:val="16"/>
        </w:rPr>
        <w:t>-a purpose shared by the Legislative Counsels of both the House and Senate.133</w:t>
      </w:r>
    </w:p>
    <w:p w14:paraId="4FC41C3F" w14:textId="77777777" w:rsidR="007F2BF5" w:rsidRDefault="007F2BF5" w:rsidP="007F2BF5">
      <w:pPr>
        <w:pStyle w:val="Heading4"/>
      </w:pPr>
      <w:r>
        <w:t xml:space="preserve">It punts the statutory interpretation task to a Congressional </w:t>
      </w:r>
      <w:proofErr w:type="gramStart"/>
      <w:r>
        <w:t>agency</w:t>
      </w:r>
      <w:proofErr w:type="gramEnd"/>
    </w:p>
    <w:p w14:paraId="317C8351" w14:textId="77777777" w:rsidR="007F2BF5" w:rsidRPr="000B0F84" w:rsidRDefault="007F2BF5" w:rsidP="007F2BF5">
      <w:r>
        <w:t xml:space="preserve">Harold H. </w:t>
      </w:r>
      <w:proofErr w:type="spellStart"/>
      <w:r w:rsidRPr="000B0F84">
        <w:rPr>
          <w:rStyle w:val="Style13ptBold"/>
        </w:rPr>
        <w:t>Bruff</w:t>
      </w:r>
      <w:proofErr w:type="spellEnd"/>
      <w:r w:rsidRPr="000B0F84">
        <w:rPr>
          <w:rStyle w:val="Style13ptBold"/>
        </w:rPr>
        <w:t xml:space="preserve"> 89</w:t>
      </w:r>
      <w:r>
        <w:t xml:space="preserve">, John S. Redditt Professor of Law, The University of Texas School of Law, “Public Programs, Private Deciders; The Constitutionality of Arbitration in Federal Programs,” 67 Tex. L. Rev. 441, February 1989, </w:t>
      </w:r>
      <w:proofErr w:type="spellStart"/>
      <w:r>
        <w:t>WestLaw</w:t>
      </w:r>
      <w:proofErr w:type="spellEnd"/>
    </w:p>
    <w:p w14:paraId="10C67985" w14:textId="77777777" w:rsidR="007F2BF5" w:rsidRPr="007C2C22" w:rsidRDefault="007F2BF5" w:rsidP="007F2BF5">
      <w:pPr>
        <w:rPr>
          <w:sz w:val="16"/>
        </w:rPr>
      </w:pPr>
      <w:r w:rsidRPr="007C2C22">
        <w:rPr>
          <w:sz w:val="16"/>
        </w:rPr>
        <w:t>Statutes eventually endorsed arbitration and defined its relation to the courts. The Federal Arbitration Act of 1925 (FAA)27 attempted to ‘revers e centuries of judicial hostility to arbitration agreements . . . and to place them ‘upon the same footing as other contracts.’'28 The FAA applies to contracts within the federal maritime and commerce powers and makes agreements to arbitrate ‘enforceable, save upon such grounds as exist at law or equity for the revocation of any contract.’29 The Act authorizes federal courts to compel arbitration30 and allows them to overturn awards only on very limited grounds, such as corruption of the arbitrator or the granting of an award in ‘manifest disregard of the law.’31</w:t>
      </w:r>
    </w:p>
    <w:p w14:paraId="2930948C" w14:textId="77777777" w:rsidR="007F2BF5" w:rsidRPr="007C2C22" w:rsidRDefault="007F2BF5" w:rsidP="007F2BF5">
      <w:pPr>
        <w:rPr>
          <w:sz w:val="16"/>
        </w:rPr>
      </w:pPr>
      <w:r w:rsidRPr="007C2C22">
        <w:rPr>
          <w:sz w:val="16"/>
        </w:rPr>
        <w:t xml:space="preserve">As arbitration became a familiar feature of commercial and labor practice, regularized by its own institutions and mores, courts were less likely to view it as unacceptable ‘rough justice.’ Recent Supreme Court *447 cases generally embrace arbitration.32 One likely explanation for this reversal is the judicial self-interest in reducing burdensome </w:t>
      </w:r>
      <w:proofErr w:type="spellStart"/>
      <w:r w:rsidRPr="007C2C22">
        <w:rPr>
          <w:sz w:val="16"/>
        </w:rPr>
        <w:t>case loads</w:t>
      </w:r>
      <w:proofErr w:type="spellEnd"/>
      <w:r w:rsidRPr="007C2C22">
        <w:rPr>
          <w:sz w:val="16"/>
        </w:rPr>
        <w:t xml:space="preserve">. Many observers—including some federal judges—argue that the </w:t>
      </w:r>
      <w:r w:rsidRPr="00C85E91">
        <w:rPr>
          <w:rStyle w:val="Emphasis"/>
          <w:highlight w:val="yellow"/>
        </w:rPr>
        <w:t>case load</w:t>
      </w:r>
      <w:r w:rsidRPr="00C85E91">
        <w:rPr>
          <w:sz w:val="16"/>
          <w:highlight w:val="yellow"/>
        </w:rPr>
        <w:t xml:space="preserve"> </w:t>
      </w:r>
      <w:r w:rsidRPr="00C85E91">
        <w:rPr>
          <w:rStyle w:val="StyleUnderline"/>
          <w:highlight w:val="yellow"/>
        </w:rPr>
        <w:t>threatens</w:t>
      </w:r>
      <w:r w:rsidRPr="00986F2B">
        <w:rPr>
          <w:rStyle w:val="StyleUnderline"/>
        </w:rPr>
        <w:t xml:space="preserve"> the</w:t>
      </w:r>
      <w:r w:rsidRPr="007C2C22">
        <w:rPr>
          <w:sz w:val="16"/>
        </w:rPr>
        <w:t xml:space="preserve"> federal </w:t>
      </w:r>
      <w:r w:rsidRPr="00986F2B">
        <w:rPr>
          <w:rStyle w:val="Emphasis"/>
        </w:rPr>
        <w:t xml:space="preserve">judiciary's </w:t>
      </w:r>
      <w:r w:rsidRPr="00C85E91">
        <w:rPr>
          <w:rStyle w:val="Emphasis"/>
          <w:highlight w:val="yellow"/>
        </w:rPr>
        <w:t>capacity</w:t>
      </w:r>
      <w:r w:rsidRPr="00C85E91">
        <w:rPr>
          <w:sz w:val="16"/>
          <w:highlight w:val="yellow"/>
        </w:rPr>
        <w:t xml:space="preserve"> </w:t>
      </w:r>
      <w:r w:rsidRPr="00C85E91">
        <w:rPr>
          <w:rStyle w:val="StyleUnderline"/>
          <w:highlight w:val="yellow"/>
        </w:rPr>
        <w:t xml:space="preserve">to perform </w:t>
      </w:r>
      <w:r w:rsidRPr="00C85E91">
        <w:rPr>
          <w:rStyle w:val="Emphasis"/>
          <w:highlight w:val="yellow"/>
        </w:rPr>
        <w:t>essential functions</w:t>
      </w:r>
      <w:r w:rsidRPr="007C2C22">
        <w:rPr>
          <w:sz w:val="16"/>
        </w:rPr>
        <w:t xml:space="preserve">.33 </w:t>
      </w:r>
      <w:r w:rsidRPr="007C2C22">
        <w:t>[FOOTNOTE 33 BEGINS]</w:t>
      </w:r>
      <w:r w:rsidRPr="007C2C22">
        <w:rPr>
          <w:sz w:val="16"/>
        </w:rPr>
        <w:t xml:space="preserve"> See, e.g., R. POSNER, THE FEDERAL COURTS: CRISIS AND REFORM 94-129 (1985) (reviewing the debilitating consequences of the ‘caseload explosion’ in the federal courts); Baker &amp; McFarland, The Need for a New National Court, 100 HARV. L. REV. 1400, 1410-14 (1987) (proposing a new court to relieve the Supreme Court's </w:t>
      </w:r>
      <w:proofErr w:type="gramStart"/>
      <w:r w:rsidRPr="007C2C22">
        <w:rPr>
          <w:sz w:val="16"/>
        </w:rPr>
        <w:t>work load</w:t>
      </w:r>
      <w:proofErr w:type="gramEnd"/>
      <w:r w:rsidRPr="007C2C22">
        <w:rPr>
          <w:sz w:val="16"/>
        </w:rPr>
        <w:t xml:space="preserve">); Ginsburg &amp; Huber, The </w:t>
      </w:r>
      <w:proofErr w:type="spellStart"/>
      <w:r w:rsidRPr="007C2C22">
        <w:rPr>
          <w:sz w:val="16"/>
        </w:rPr>
        <w:t>Intercircuit</w:t>
      </w:r>
      <w:proofErr w:type="spellEnd"/>
      <w:r w:rsidRPr="007C2C22">
        <w:rPr>
          <w:sz w:val="16"/>
        </w:rPr>
        <w:t xml:space="preserve"> Committee, 100 HARV. L. REV. 1417, 1426-28 (1987) (arguing that </w:t>
      </w:r>
      <w:r w:rsidRPr="00C85E91">
        <w:rPr>
          <w:rStyle w:val="Emphasis"/>
          <w:highlight w:val="yellow"/>
        </w:rPr>
        <w:t>elevation</w:t>
      </w:r>
      <w:r w:rsidRPr="00C85E91">
        <w:rPr>
          <w:sz w:val="16"/>
          <w:highlight w:val="yellow"/>
        </w:rPr>
        <w:t xml:space="preserve"> </w:t>
      </w:r>
      <w:r w:rsidRPr="00C85E91">
        <w:rPr>
          <w:rStyle w:val="StyleUnderline"/>
          <w:highlight w:val="yellow"/>
        </w:rPr>
        <w:t>of</w:t>
      </w:r>
      <w:r w:rsidRPr="00986F2B">
        <w:rPr>
          <w:rStyle w:val="StyleUnderline"/>
        </w:rPr>
        <w:t xml:space="preserve"> the </w:t>
      </w:r>
      <w:r w:rsidRPr="00C85E91">
        <w:rPr>
          <w:rStyle w:val="Emphasis"/>
          <w:highlight w:val="yellow"/>
        </w:rPr>
        <w:t>law-clarifying functions of</w:t>
      </w:r>
      <w:r w:rsidRPr="00986F2B">
        <w:rPr>
          <w:rStyle w:val="Emphasis"/>
        </w:rPr>
        <w:t xml:space="preserve"> </w:t>
      </w:r>
      <w:r w:rsidRPr="00C85E91">
        <w:rPr>
          <w:rStyle w:val="Emphasis"/>
        </w:rPr>
        <w:t>t</w:t>
      </w:r>
      <w:r w:rsidRPr="00986F2B">
        <w:rPr>
          <w:rStyle w:val="Emphasis"/>
        </w:rPr>
        <w:t xml:space="preserve">he </w:t>
      </w:r>
      <w:r w:rsidRPr="00C85E91">
        <w:rPr>
          <w:rStyle w:val="Emphasis"/>
          <w:highlight w:val="yellow"/>
        </w:rPr>
        <w:t>O</w:t>
      </w:r>
      <w:r w:rsidRPr="007C2C22">
        <w:rPr>
          <w:sz w:val="16"/>
        </w:rPr>
        <w:t xml:space="preserve">ffice of </w:t>
      </w:r>
      <w:r w:rsidRPr="00C85E91">
        <w:rPr>
          <w:rStyle w:val="Emphasis"/>
          <w:highlight w:val="yellow"/>
        </w:rPr>
        <w:t>L</w:t>
      </w:r>
      <w:r w:rsidRPr="007C2C22">
        <w:rPr>
          <w:sz w:val="16"/>
        </w:rPr>
        <w:t xml:space="preserve">aw </w:t>
      </w:r>
      <w:r w:rsidRPr="00C85E91">
        <w:rPr>
          <w:rStyle w:val="Emphasis"/>
          <w:highlight w:val="yellow"/>
        </w:rPr>
        <w:t>R</w:t>
      </w:r>
      <w:r w:rsidRPr="007C2C22">
        <w:rPr>
          <w:sz w:val="16"/>
        </w:rPr>
        <w:t xml:space="preserve">evision </w:t>
      </w:r>
      <w:r w:rsidRPr="00C85E91">
        <w:rPr>
          <w:rStyle w:val="Emphasis"/>
          <w:highlight w:val="yellow"/>
        </w:rPr>
        <w:t>C</w:t>
      </w:r>
      <w:r w:rsidRPr="007C2C22">
        <w:rPr>
          <w:sz w:val="16"/>
        </w:rPr>
        <w:t xml:space="preserve">ounsel </w:t>
      </w:r>
      <w:r w:rsidRPr="00C85E91">
        <w:rPr>
          <w:rStyle w:val="StyleUnderline"/>
          <w:highlight w:val="yellow"/>
        </w:rPr>
        <w:t>would render</w:t>
      </w:r>
      <w:r w:rsidRPr="007C2C22">
        <w:rPr>
          <w:rStyle w:val="StyleUnderline"/>
        </w:rPr>
        <w:t xml:space="preserve"> </w:t>
      </w:r>
      <w:r w:rsidRPr="007C2C22">
        <w:rPr>
          <w:sz w:val="16"/>
        </w:rPr>
        <w:t xml:space="preserve">a new court </w:t>
      </w:r>
      <w:r w:rsidRPr="00C85E91">
        <w:rPr>
          <w:rStyle w:val="Emphasis"/>
          <w:highlight w:val="yellow"/>
        </w:rPr>
        <w:t>unnecessary</w:t>
      </w:r>
      <w:r w:rsidRPr="007C2C22">
        <w:rPr>
          <w:sz w:val="16"/>
        </w:rPr>
        <w:t xml:space="preserve">). </w:t>
      </w:r>
      <w:r w:rsidRPr="007C2C22">
        <w:t>[FOOTNOTE 33 ENDS]</w:t>
      </w:r>
      <w:r w:rsidRPr="007C2C22">
        <w:rPr>
          <w:sz w:val="16"/>
        </w:rPr>
        <w:t xml:space="preserve"> The search for case load solutions may skew legal doctrine,34 and one would expect the Court </w:t>
      </w:r>
      <w:r w:rsidRPr="00C85E91">
        <w:rPr>
          <w:rStyle w:val="StyleUnderline"/>
          <w:highlight w:val="yellow"/>
        </w:rPr>
        <w:t>to</w:t>
      </w:r>
      <w:r w:rsidRPr="007C2C22">
        <w:rPr>
          <w:sz w:val="16"/>
        </w:rPr>
        <w:t xml:space="preserve"> err toward excessive receptivity to alternative fora so long as they do not </w:t>
      </w:r>
      <w:r w:rsidRPr="00C85E91">
        <w:rPr>
          <w:rStyle w:val="Emphasis"/>
          <w:highlight w:val="yellow"/>
        </w:rPr>
        <w:t>displace</w:t>
      </w:r>
      <w:r w:rsidRPr="007C2C22">
        <w:rPr>
          <w:sz w:val="16"/>
        </w:rPr>
        <w:t xml:space="preserve"> the courts' most valued function of </w:t>
      </w:r>
      <w:r w:rsidRPr="007C2C22">
        <w:rPr>
          <w:rStyle w:val="StyleUnderline"/>
        </w:rPr>
        <w:t>deciding</w:t>
      </w:r>
      <w:r w:rsidRPr="007C2C22">
        <w:rPr>
          <w:sz w:val="16"/>
        </w:rPr>
        <w:t xml:space="preserve"> </w:t>
      </w:r>
      <w:r w:rsidRPr="00C85E91">
        <w:rPr>
          <w:rStyle w:val="Emphasis"/>
          <w:highlight w:val="yellow"/>
        </w:rPr>
        <w:t>major statutory and constitutional cases</w:t>
      </w:r>
      <w:r w:rsidRPr="007C2C22">
        <w:rPr>
          <w:sz w:val="16"/>
        </w:rPr>
        <w:t>.</w:t>
      </w:r>
    </w:p>
    <w:p w14:paraId="47BF7F4C" w14:textId="77777777" w:rsidR="007F2BF5" w:rsidRPr="007C2C22" w:rsidRDefault="007F2BF5" w:rsidP="007F2BF5">
      <w:pPr>
        <w:rPr>
          <w:sz w:val="16"/>
        </w:rPr>
      </w:pPr>
      <w:r w:rsidRPr="007C2C22">
        <w:rPr>
          <w:sz w:val="16"/>
        </w:rPr>
        <w:t xml:space="preserve">Arbitration in federal programs provides one solution by reducing judicial </w:t>
      </w:r>
      <w:proofErr w:type="spellStart"/>
      <w:r w:rsidRPr="007C2C22">
        <w:rPr>
          <w:sz w:val="16"/>
        </w:rPr>
        <w:t>case loads</w:t>
      </w:r>
      <w:proofErr w:type="spellEnd"/>
      <w:r w:rsidRPr="007C2C22">
        <w:rPr>
          <w:sz w:val="16"/>
        </w:rPr>
        <w:t xml:space="preserve">. Of course, statutory allocation of adjudicative responsibilities to administrative agencies relieves the courts of initial responsibility for vast numbers of cases.35 Nevertheless, the </w:t>
      </w:r>
      <w:r w:rsidRPr="00587E31">
        <w:rPr>
          <w:rStyle w:val="StyleUnderline"/>
          <w:highlight w:val="yellow"/>
        </w:rPr>
        <w:t>courts retain</w:t>
      </w:r>
      <w:r w:rsidRPr="007C2C22">
        <w:rPr>
          <w:rStyle w:val="StyleUnderline"/>
        </w:rPr>
        <w:t xml:space="preserve"> a </w:t>
      </w:r>
      <w:r w:rsidRPr="007C2C22">
        <w:rPr>
          <w:rStyle w:val="Emphasis"/>
        </w:rPr>
        <w:t xml:space="preserve">major </w:t>
      </w:r>
      <w:r w:rsidRPr="00587E31">
        <w:rPr>
          <w:rStyle w:val="Emphasis"/>
          <w:highlight w:val="yellow"/>
        </w:rPr>
        <w:t>supervisory</w:t>
      </w:r>
      <w:r w:rsidRPr="007C2C22">
        <w:rPr>
          <w:rStyle w:val="Emphasis"/>
        </w:rPr>
        <w:t xml:space="preserve"> role</w:t>
      </w:r>
      <w:r w:rsidRPr="007C2C22">
        <w:rPr>
          <w:sz w:val="16"/>
        </w:rPr>
        <w:t xml:space="preserve"> </w:t>
      </w:r>
      <w:r w:rsidRPr="007C2C22">
        <w:rPr>
          <w:rStyle w:val="StyleUnderline"/>
        </w:rPr>
        <w:t>through</w:t>
      </w:r>
      <w:r w:rsidRPr="007C2C22">
        <w:rPr>
          <w:sz w:val="16"/>
        </w:rPr>
        <w:t xml:space="preserve"> </w:t>
      </w:r>
      <w:r w:rsidRPr="007C2C22">
        <w:rPr>
          <w:rStyle w:val="Emphasis"/>
        </w:rPr>
        <w:t xml:space="preserve">routine </w:t>
      </w:r>
      <w:r w:rsidRPr="00587E31">
        <w:rPr>
          <w:rStyle w:val="Emphasis"/>
          <w:highlight w:val="yellow"/>
        </w:rPr>
        <w:t>judicial review</w:t>
      </w:r>
      <w:r w:rsidRPr="007C2C22">
        <w:rPr>
          <w:sz w:val="16"/>
        </w:rPr>
        <w:t xml:space="preserve"> of agency adjudications.36 Shifting from agency adjudication to arbitration reduces this portion of judicial </w:t>
      </w:r>
      <w:proofErr w:type="spellStart"/>
      <w:r w:rsidRPr="007C2C22">
        <w:rPr>
          <w:sz w:val="16"/>
        </w:rPr>
        <w:t>case loads</w:t>
      </w:r>
      <w:proofErr w:type="spellEnd"/>
      <w:r w:rsidRPr="007C2C22">
        <w:rPr>
          <w:sz w:val="16"/>
        </w:rPr>
        <w:t>, because review of arbitration is so limited. Congress can provide courts further relief by assigning to agencies those aspects of review that are high in volume and low in importance.37 Therefore, the availability of arbitration in federal programs should appeal to a harried judiciary.</w:t>
      </w:r>
    </w:p>
    <w:p w14:paraId="1883688B" w14:textId="77777777" w:rsidR="007F2BF5" w:rsidRDefault="007F2BF5" w:rsidP="007F2BF5">
      <w:pPr>
        <w:pStyle w:val="Heading4"/>
      </w:pPr>
      <w:r>
        <w:t xml:space="preserve">Conserves judicial resources that would otherwise be spent on </w:t>
      </w:r>
      <w:proofErr w:type="gramStart"/>
      <w:r>
        <w:t>clarification</w:t>
      </w:r>
      <w:proofErr w:type="gramEnd"/>
    </w:p>
    <w:p w14:paraId="044E5F7C" w14:textId="77777777" w:rsidR="007F2BF5" w:rsidRPr="00A202DB" w:rsidRDefault="007F2BF5" w:rsidP="007F2BF5">
      <w:r>
        <w:t xml:space="preserve">Ruth Bader </w:t>
      </w:r>
      <w:r w:rsidRPr="00BA5302">
        <w:rPr>
          <w:rStyle w:val="Style13ptBold"/>
        </w:rPr>
        <w:t>Ginsburg &amp;</w:t>
      </w:r>
      <w:r>
        <w:t xml:space="preserve"> Peter W. </w:t>
      </w:r>
      <w:r w:rsidRPr="00BA5302">
        <w:rPr>
          <w:rStyle w:val="Style13ptBold"/>
        </w:rPr>
        <w:t>Huber 87</w:t>
      </w:r>
      <w:r>
        <w:t xml:space="preserve">, Ginsburg is Circuit Judge, United States Court of Appeals for the District of Columbia Circuit; Huber is a Solo practitioner, Washington, D.C, “The </w:t>
      </w:r>
      <w:proofErr w:type="spellStart"/>
      <w:r>
        <w:t>Intercircuit</w:t>
      </w:r>
      <w:proofErr w:type="spellEnd"/>
      <w:r>
        <w:t xml:space="preserve"> Committee,” 100 Harv. L. Rev. 1417, April 1987, </w:t>
      </w:r>
      <w:proofErr w:type="spellStart"/>
      <w:r>
        <w:t>WestLaw</w:t>
      </w:r>
      <w:proofErr w:type="spellEnd"/>
    </w:p>
    <w:p w14:paraId="4DB1DA5C" w14:textId="77777777" w:rsidR="007F2BF5" w:rsidRPr="00D93900" w:rsidRDefault="007F2BF5" w:rsidP="007F2BF5">
      <w:pPr>
        <w:rPr>
          <w:sz w:val="16"/>
        </w:rPr>
      </w:pPr>
      <w:r w:rsidRPr="00A202DB">
        <w:rPr>
          <w:rStyle w:val="StyleUnderline"/>
          <w:highlight w:val="yellow"/>
        </w:rPr>
        <w:t>A</w:t>
      </w:r>
      <w:r w:rsidRPr="00A202DB">
        <w:rPr>
          <w:sz w:val="16"/>
          <w:highlight w:val="yellow"/>
        </w:rPr>
        <w:t xml:space="preserve"> </w:t>
      </w:r>
      <w:r w:rsidRPr="00A202DB">
        <w:rPr>
          <w:rStyle w:val="Emphasis"/>
          <w:highlight w:val="yellow"/>
        </w:rPr>
        <w:t>legislative</w:t>
      </w:r>
      <w:r w:rsidRPr="00A202DB">
        <w:rPr>
          <w:sz w:val="16"/>
          <w:highlight w:val="yellow"/>
        </w:rPr>
        <w:t xml:space="preserve"> </w:t>
      </w:r>
      <w:r w:rsidRPr="00A202DB">
        <w:rPr>
          <w:rStyle w:val="StyleUnderline"/>
          <w:highlight w:val="yellow"/>
        </w:rPr>
        <w:t>second view</w:t>
      </w:r>
      <w:r w:rsidRPr="00A202DB">
        <w:rPr>
          <w:sz w:val="16"/>
        </w:rPr>
        <w:t xml:space="preserve">, set in motion by court decisions on unclear or incomplete congressional prescriptions, </w:t>
      </w:r>
      <w:r w:rsidRPr="00A202DB">
        <w:rPr>
          <w:rStyle w:val="StyleUnderline"/>
          <w:highlight w:val="yellow"/>
        </w:rPr>
        <w:t>could</w:t>
      </w:r>
      <w:r w:rsidRPr="00A202DB">
        <w:rPr>
          <w:sz w:val="16"/>
          <w:highlight w:val="yellow"/>
        </w:rPr>
        <w:t xml:space="preserve"> </w:t>
      </w:r>
      <w:r w:rsidRPr="00A202DB">
        <w:rPr>
          <w:rStyle w:val="Emphasis"/>
          <w:highlight w:val="yellow"/>
        </w:rPr>
        <w:t>advance</w:t>
      </w:r>
      <w:r w:rsidRPr="00A202DB">
        <w:rPr>
          <w:rStyle w:val="Emphasis"/>
        </w:rPr>
        <w:t xml:space="preserve"> the </w:t>
      </w:r>
      <w:r w:rsidRPr="00A202DB">
        <w:rPr>
          <w:rStyle w:val="Emphasis"/>
          <w:highlight w:val="yellow"/>
        </w:rPr>
        <w:t>coherence of</w:t>
      </w:r>
      <w:r w:rsidRPr="00A202DB">
        <w:rPr>
          <w:rStyle w:val="Emphasis"/>
        </w:rPr>
        <w:t xml:space="preserve"> federal </w:t>
      </w:r>
      <w:r w:rsidRPr="00A202DB">
        <w:rPr>
          <w:rStyle w:val="Emphasis"/>
          <w:highlight w:val="yellow"/>
        </w:rPr>
        <w:t>law far more effectively</w:t>
      </w:r>
      <w:r w:rsidRPr="00A202DB">
        <w:rPr>
          <w:sz w:val="16"/>
        </w:rPr>
        <w:t xml:space="preserve"> </w:t>
      </w:r>
      <w:r w:rsidRPr="00A202DB">
        <w:rPr>
          <w:rStyle w:val="StyleUnderline"/>
        </w:rPr>
        <w:t>than</w:t>
      </w:r>
      <w:r w:rsidRPr="00A202DB">
        <w:rPr>
          <w:sz w:val="16"/>
        </w:rPr>
        <w:t xml:space="preserve"> a second chamber in </w:t>
      </w:r>
      <w:r w:rsidRPr="00A202DB">
        <w:rPr>
          <w:rStyle w:val="StyleUnderline"/>
        </w:rPr>
        <w:t>the</w:t>
      </w:r>
      <w:r w:rsidRPr="00A202DB">
        <w:rPr>
          <w:sz w:val="16"/>
        </w:rPr>
        <w:t xml:space="preserve"> Supreme </w:t>
      </w:r>
      <w:r w:rsidRPr="00A202DB">
        <w:rPr>
          <w:rStyle w:val="Emphasis"/>
        </w:rPr>
        <w:t>Court</w:t>
      </w:r>
      <w:r w:rsidRPr="00A202DB">
        <w:rPr>
          <w:sz w:val="16"/>
        </w:rPr>
        <w:t>. The legislative review we have</w:t>
      </w:r>
      <w:r w:rsidRPr="00D93900">
        <w:rPr>
          <w:sz w:val="16"/>
        </w:rPr>
        <w:t xml:space="preserve"> suggested entails a step less drastic than the creation of a new judicial tier. </w:t>
      </w:r>
      <w:r w:rsidRPr="00D93900">
        <w:rPr>
          <w:rStyle w:val="StyleUnderline"/>
        </w:rPr>
        <w:t>The second-look device</w:t>
      </w:r>
      <w:r w:rsidRPr="00D93900">
        <w:rPr>
          <w:sz w:val="16"/>
        </w:rPr>
        <w:t xml:space="preserve">, adequately staffed and diligently pursued by members of Congress, </w:t>
      </w:r>
      <w:r w:rsidRPr="00D93900">
        <w:rPr>
          <w:rStyle w:val="StyleUnderline"/>
        </w:rPr>
        <w:t>could</w:t>
      </w:r>
      <w:r w:rsidRPr="00D93900">
        <w:rPr>
          <w:sz w:val="16"/>
        </w:rPr>
        <w:t xml:space="preserve"> </w:t>
      </w:r>
      <w:r w:rsidRPr="00A202DB">
        <w:rPr>
          <w:rStyle w:val="Emphasis"/>
          <w:highlight w:val="yellow"/>
        </w:rPr>
        <w:t>conserve judicial resources</w:t>
      </w:r>
      <w:r w:rsidRPr="00D93900">
        <w:rPr>
          <w:sz w:val="16"/>
        </w:rPr>
        <w:t xml:space="preserve"> </w:t>
      </w:r>
      <w:r w:rsidRPr="00D93900">
        <w:rPr>
          <w:rStyle w:val="StyleUnderline"/>
        </w:rPr>
        <w:t>within the federal court system. It could</w:t>
      </w:r>
      <w:r w:rsidRPr="00D93900">
        <w:rPr>
          <w:sz w:val="16"/>
        </w:rPr>
        <w:t xml:space="preserve"> also </w:t>
      </w:r>
      <w:r w:rsidRPr="00A202DB">
        <w:rPr>
          <w:rStyle w:val="Emphasis"/>
          <w:highlight w:val="yellow"/>
        </w:rPr>
        <w:t>spare judges</w:t>
      </w:r>
      <w:r w:rsidRPr="00D93900">
        <w:rPr>
          <w:sz w:val="16"/>
        </w:rPr>
        <w:t xml:space="preserve"> some </w:t>
      </w:r>
      <w:r w:rsidRPr="00A202DB">
        <w:rPr>
          <w:rStyle w:val="Emphasis"/>
          <w:highlight w:val="yellow"/>
        </w:rPr>
        <w:t>detective work</w:t>
      </w:r>
      <w:r w:rsidRPr="00A202DB">
        <w:rPr>
          <w:sz w:val="16"/>
          <w:highlight w:val="yellow"/>
        </w:rPr>
        <w:t xml:space="preserve"> </w:t>
      </w:r>
      <w:r w:rsidRPr="00A202DB">
        <w:rPr>
          <w:rStyle w:val="StyleUnderline"/>
          <w:highlight w:val="yellow"/>
        </w:rPr>
        <w:t>and</w:t>
      </w:r>
      <w:r w:rsidRPr="00A202DB">
        <w:rPr>
          <w:sz w:val="16"/>
          <w:highlight w:val="yellow"/>
        </w:rPr>
        <w:t xml:space="preserve"> </w:t>
      </w:r>
      <w:r w:rsidRPr="00A202DB">
        <w:rPr>
          <w:rStyle w:val="Emphasis"/>
          <w:highlight w:val="yellow"/>
        </w:rPr>
        <w:t>avoid</w:t>
      </w:r>
      <w:r w:rsidRPr="00D93900">
        <w:rPr>
          <w:sz w:val="16"/>
        </w:rPr>
        <w:t xml:space="preserve"> </w:t>
      </w:r>
      <w:r w:rsidRPr="00D93900">
        <w:rPr>
          <w:rStyle w:val="StyleUnderline"/>
        </w:rPr>
        <w:t>or</w:t>
      </w:r>
      <w:r w:rsidRPr="00D93900">
        <w:rPr>
          <w:sz w:val="16"/>
        </w:rPr>
        <w:t xml:space="preserve"> </w:t>
      </w:r>
      <w:r w:rsidRPr="00D93900">
        <w:rPr>
          <w:rStyle w:val="Emphasis"/>
        </w:rPr>
        <w:t xml:space="preserve">dissolve much </w:t>
      </w:r>
      <w:proofErr w:type="spellStart"/>
      <w:r w:rsidRPr="00A202DB">
        <w:rPr>
          <w:rStyle w:val="Emphasis"/>
          <w:highlight w:val="yellow"/>
        </w:rPr>
        <w:t>intercourt</w:t>
      </w:r>
      <w:proofErr w:type="spellEnd"/>
      <w:r w:rsidRPr="00A202DB">
        <w:rPr>
          <w:rStyle w:val="Emphasis"/>
          <w:highlight w:val="yellow"/>
        </w:rPr>
        <w:t xml:space="preserve"> conflict</w:t>
      </w:r>
      <w:r w:rsidRPr="00D93900">
        <w:rPr>
          <w:sz w:val="16"/>
        </w:rPr>
        <w:t>. The first branch ought at least to attempt conscientiously an in-house ‘second look at laws' by legislators before adding another rung to the federal judicial ladder.</w:t>
      </w:r>
    </w:p>
    <w:p w14:paraId="3B12CBBF" w14:textId="77777777" w:rsidR="007F2BF5" w:rsidRPr="008C1EFB" w:rsidRDefault="007F2BF5" w:rsidP="007F2BF5">
      <w:pPr>
        <w:rPr>
          <w:sz w:val="16"/>
        </w:rPr>
      </w:pPr>
      <w:r w:rsidRPr="00D93900">
        <w:rPr>
          <w:sz w:val="16"/>
        </w:rPr>
        <w:t xml:space="preserve">The </w:t>
      </w:r>
      <w:proofErr w:type="spellStart"/>
      <w:r w:rsidRPr="00D93900">
        <w:rPr>
          <w:sz w:val="16"/>
        </w:rPr>
        <w:t>Intercircuit</w:t>
      </w:r>
      <w:proofErr w:type="spellEnd"/>
      <w:r w:rsidRPr="00D93900">
        <w:rPr>
          <w:sz w:val="16"/>
        </w:rPr>
        <w:t xml:space="preserve"> Panel has been promoted as a forum with auspicious potential to render federal law more coherent and less likely to generate litigation.99 Regarding congressional attempts to create such a tribunal, one might recall the moral of Maeterlinck's fantasy play about two children who journey afar in search of a wondrous Blue Bird: in the end, the youngsters discover that all along the bird remained caged in their very own home.100</w:t>
      </w:r>
    </w:p>
    <w:p w14:paraId="5B1F2D6F" w14:textId="77777777" w:rsidR="007F2BF5" w:rsidRDefault="007F2BF5" w:rsidP="007F2BF5">
      <w:pPr>
        <w:pStyle w:val="Heading3"/>
      </w:pPr>
      <w:r>
        <w:t>Avoids Clog---Spillover</w:t>
      </w:r>
    </w:p>
    <w:p w14:paraId="561EED5D" w14:textId="77777777" w:rsidR="007F2BF5" w:rsidRDefault="007F2BF5" w:rsidP="007F2BF5">
      <w:pPr>
        <w:pStyle w:val="Heading4"/>
      </w:pPr>
      <w:r>
        <w:t xml:space="preserve">Solves judicial </w:t>
      </w:r>
      <w:proofErr w:type="gramStart"/>
      <w:r>
        <w:t>resources</w:t>
      </w:r>
      <w:proofErr w:type="gramEnd"/>
    </w:p>
    <w:p w14:paraId="7B84F427" w14:textId="77777777" w:rsidR="007F2BF5" w:rsidRPr="00BF10AD" w:rsidRDefault="007F2BF5" w:rsidP="007F2BF5">
      <w:r>
        <w:t xml:space="preserve">Larry </w:t>
      </w:r>
      <w:r w:rsidRPr="00BF10AD">
        <w:rPr>
          <w:rStyle w:val="Style13ptBold"/>
        </w:rPr>
        <w:t>Kramer 91</w:t>
      </w:r>
      <w:r>
        <w:t xml:space="preserve">, Professor of Law, University of Chicago Law School, ““The One-Eyed are Kings”: Improving Congress's Ability to Regulate the Use of Judicial Resources,” 54-SUM Law &amp; Contemp. Probs. 73, Summer 1991, </w:t>
      </w:r>
      <w:proofErr w:type="spellStart"/>
      <w:r>
        <w:t>WestLaw</w:t>
      </w:r>
      <w:proofErr w:type="spellEnd"/>
    </w:p>
    <w:p w14:paraId="36978789" w14:textId="77777777" w:rsidR="007F2BF5" w:rsidRPr="001521A5" w:rsidRDefault="007F2BF5" w:rsidP="007F2BF5">
      <w:pPr>
        <w:rPr>
          <w:sz w:val="16"/>
        </w:rPr>
      </w:pPr>
      <w:r w:rsidRPr="001521A5">
        <w:rPr>
          <w:sz w:val="16"/>
        </w:rPr>
        <w:t xml:space="preserve">A third way </w:t>
      </w:r>
      <w:r w:rsidRPr="008C1EFB">
        <w:rPr>
          <w:rStyle w:val="StyleUnderline"/>
        </w:rPr>
        <w:t xml:space="preserve">to </w:t>
      </w:r>
      <w:r w:rsidRPr="008C1EFB">
        <w:rPr>
          <w:rStyle w:val="Emphasis"/>
        </w:rPr>
        <w:t>reduce</w:t>
      </w:r>
      <w:r w:rsidRPr="001521A5">
        <w:rPr>
          <w:sz w:val="16"/>
        </w:rPr>
        <w:t xml:space="preserve"> the </w:t>
      </w:r>
      <w:r w:rsidRPr="008C1EFB">
        <w:rPr>
          <w:rStyle w:val="Emphasis"/>
        </w:rPr>
        <w:t>federal workload</w:t>
      </w:r>
      <w:r w:rsidRPr="001521A5">
        <w:rPr>
          <w:sz w:val="16"/>
        </w:rPr>
        <w:t xml:space="preserve"> is to </w:t>
      </w:r>
      <w:r w:rsidRPr="008C1EFB">
        <w:rPr>
          <w:rStyle w:val="StyleUnderline"/>
        </w:rPr>
        <w:t>reduce the scope of</w:t>
      </w:r>
      <w:r w:rsidRPr="001521A5">
        <w:rPr>
          <w:sz w:val="16"/>
        </w:rPr>
        <w:t xml:space="preserve"> federal </w:t>
      </w:r>
      <w:r w:rsidRPr="008C1EFB">
        <w:rPr>
          <w:rStyle w:val="Emphasis"/>
        </w:rPr>
        <w:t>jurisdiction</w:t>
      </w:r>
      <w:r w:rsidRPr="001521A5">
        <w:rPr>
          <w:sz w:val="16"/>
        </w:rPr>
        <w:t xml:space="preserve"> </w:t>
      </w:r>
      <w:r w:rsidRPr="008C1EFB">
        <w:rPr>
          <w:rStyle w:val="StyleUnderline"/>
        </w:rPr>
        <w:t>by</w:t>
      </w:r>
      <w:r w:rsidRPr="001521A5">
        <w:rPr>
          <w:sz w:val="16"/>
        </w:rPr>
        <w:t xml:space="preserve"> </w:t>
      </w:r>
      <w:r w:rsidRPr="008C1EFB">
        <w:rPr>
          <w:rStyle w:val="Emphasis"/>
        </w:rPr>
        <w:t>eliminating unimportant</w:t>
      </w:r>
      <w:r w:rsidRPr="001521A5">
        <w:rPr>
          <w:sz w:val="16"/>
        </w:rPr>
        <w:t xml:space="preserve"> categories of </w:t>
      </w:r>
      <w:r w:rsidRPr="008C1EFB">
        <w:rPr>
          <w:rStyle w:val="Emphasis"/>
        </w:rPr>
        <w:t>cases</w:t>
      </w:r>
      <w:r w:rsidRPr="001521A5">
        <w:rPr>
          <w:sz w:val="16"/>
        </w:rPr>
        <w:t xml:space="preserve"> </w:t>
      </w:r>
      <w:r w:rsidRPr="008C1EFB">
        <w:rPr>
          <w:rStyle w:val="StyleUnderline"/>
        </w:rPr>
        <w:t>so</w:t>
      </w:r>
      <w:r w:rsidRPr="001521A5">
        <w:rPr>
          <w:sz w:val="16"/>
        </w:rPr>
        <w:t xml:space="preserve"> that </w:t>
      </w:r>
      <w:r w:rsidRPr="008C1EFB">
        <w:rPr>
          <w:rStyle w:val="StyleUnderline"/>
        </w:rPr>
        <w:t xml:space="preserve">judges can </w:t>
      </w:r>
      <w:r w:rsidRPr="008C1EFB">
        <w:rPr>
          <w:rStyle w:val="Emphasis"/>
        </w:rPr>
        <w:t>devote more time to the cases that remain</w:t>
      </w:r>
      <w:r w:rsidRPr="001521A5">
        <w:rPr>
          <w:sz w:val="16"/>
        </w:rPr>
        <w:t xml:space="preserve">. The strong opposition to even the most modest recommendations of the Federal Courts Study Committee19 (with the consequent likelihood that only insignificant, technical recommendations will be enacted20) underscores the difficulty with this approach. There may be widespread support for reducing the scope of federal jurisdiction, but there are numerous ways to do this and strong opposition to each one. Because interest groups with narrow, focused demands can often overcome more diffuse support for broad reform,21 none of these solutions has been adopted. Hence, supporters of diversity jurisdiction argue that this jurisdiction is essential and suggest that Congress reduce the federal docket by repealing rights like those conferred in the Federal Employer's Liability Act22 and the Jones Act.23 Lawyers for railroad employees and seamen (and their unions) say that these rights are too important to abandon and recommend instead that Congress concentrate on reducing frivolous prisoner petitions. Civil rights advocates respond that prisoners must have access to federal courts and counsel Congress to eliminate diversity. And </w:t>
      </w:r>
      <w:proofErr w:type="gramStart"/>
      <w:r w:rsidRPr="001521A5">
        <w:rPr>
          <w:sz w:val="16"/>
        </w:rPr>
        <w:t>so</w:t>
      </w:r>
      <w:proofErr w:type="gramEnd"/>
      <w:r w:rsidRPr="001521A5">
        <w:rPr>
          <w:sz w:val="16"/>
        </w:rPr>
        <w:t xml:space="preserve"> the buck gets passed around and around; in the end nothing is done.24</w:t>
      </w:r>
    </w:p>
    <w:p w14:paraId="6E3766E9" w14:textId="77777777" w:rsidR="007F2BF5" w:rsidRPr="001521A5" w:rsidRDefault="007F2BF5" w:rsidP="007F2BF5">
      <w:pPr>
        <w:rPr>
          <w:sz w:val="16"/>
        </w:rPr>
      </w:pPr>
      <w:r w:rsidRPr="001521A5">
        <w:rPr>
          <w:sz w:val="16"/>
        </w:rPr>
        <w:t xml:space="preserve">*78 In any event, even if Congress could agree on what cases to remove from the federal docket, this would provide only a short-term solution. </w:t>
      </w:r>
      <w:r w:rsidRPr="008C1EFB">
        <w:rPr>
          <w:rStyle w:val="StyleUnderline"/>
        </w:rPr>
        <w:t>The federal docket necessarily</w:t>
      </w:r>
      <w:r w:rsidRPr="001521A5">
        <w:rPr>
          <w:sz w:val="16"/>
        </w:rPr>
        <w:t xml:space="preserve"> </w:t>
      </w:r>
      <w:r w:rsidRPr="008C1EFB">
        <w:rPr>
          <w:rStyle w:val="Emphasis"/>
        </w:rPr>
        <w:t>evolves</w:t>
      </w:r>
      <w:r w:rsidRPr="001521A5">
        <w:rPr>
          <w:sz w:val="16"/>
        </w:rPr>
        <w:t xml:space="preserve"> with the nation's substantive goals, and the business of the federal government changes too fast and is too controversial for federal jurisdiction to remain stable. No one foresaw in the 1850s that federal courts would be needed to protect myriad new federal rights by the end of the 1860s. No one thought in the years before the eighteenth amendment that a huge investment of federal judicial resources would be necessary to enforce Prohibition, just as no one foresaw when the amendment was ratified how short its life would be and how quickly this business would disappear. Of more recent vintage, I doubt that many people in the mid-1950s anticipated how important civil rights cases would become. And no one would have predicted as recently as five years ago that we would begin a “war on drugs” requiring a massive investment of federal judicial resources (just as no one can predict how long this demand will last). Our national priorities change so quickly </w:t>
      </w:r>
      <w:proofErr w:type="gramStart"/>
      <w:r w:rsidRPr="001521A5">
        <w:rPr>
          <w:sz w:val="16"/>
        </w:rPr>
        <w:t>that about</w:t>
      </w:r>
      <w:proofErr w:type="gramEnd"/>
      <w:r w:rsidRPr="001521A5">
        <w:rPr>
          <w:sz w:val="16"/>
        </w:rPr>
        <w:t xml:space="preserve"> the only thing of which we can be sure is that tomorrow's docket will look very different from today's. New laws will be enacted; unforeseen problems will arise; new </w:t>
      </w:r>
      <w:proofErr w:type="gramStart"/>
      <w:r w:rsidRPr="001521A5">
        <w:rPr>
          <w:sz w:val="16"/>
        </w:rPr>
        <w:t>accommodations</w:t>
      </w:r>
      <w:proofErr w:type="gramEnd"/>
      <w:r w:rsidRPr="001521A5">
        <w:rPr>
          <w:sz w:val="16"/>
        </w:rPr>
        <w:t xml:space="preserve"> will be required.</w:t>
      </w:r>
    </w:p>
    <w:p w14:paraId="5E73F82C" w14:textId="77777777" w:rsidR="007F2BF5" w:rsidRPr="001521A5" w:rsidRDefault="007F2BF5" w:rsidP="007F2BF5">
      <w:pPr>
        <w:rPr>
          <w:sz w:val="16"/>
        </w:rPr>
      </w:pPr>
      <w:r w:rsidRPr="001521A5">
        <w:rPr>
          <w:sz w:val="16"/>
        </w:rPr>
        <w:t xml:space="preserve">The lesson is not that the situation in the federal courts is hopeless. On the contrary, after more than a quarter century, we may finally have reached the point where Congress will adopt some combination of these three approaches—informal procedures, additional judgeships, and reduced jurisdiction—to relieve the caseload burden. But the forces that delayed congressional action for so long will not suddenly disappear. If any lesson is to be drawn from the analysis above, it is that the dynamics of judicial reform discourage Congress from acting until problems become serious (something that is true </w:t>
      </w:r>
      <w:proofErr w:type="gramStart"/>
      <w:r w:rsidRPr="001521A5">
        <w:rPr>
          <w:sz w:val="16"/>
        </w:rPr>
        <w:t>of</w:t>
      </w:r>
      <w:proofErr w:type="gramEnd"/>
      <w:r w:rsidRPr="001521A5">
        <w:rPr>
          <w:sz w:val="16"/>
        </w:rPr>
        <w:t xml:space="preserve"> many other areas as well). Assuming, then, as seems likely, that the federal docket continues to grow and change, we will soon be back in the same position.</w:t>
      </w:r>
    </w:p>
    <w:p w14:paraId="22048FAC" w14:textId="77777777" w:rsidR="007F2BF5" w:rsidRPr="001521A5" w:rsidRDefault="007F2BF5" w:rsidP="007F2BF5">
      <w:pPr>
        <w:rPr>
          <w:sz w:val="16"/>
        </w:rPr>
      </w:pPr>
      <w:r w:rsidRPr="008C1EFB">
        <w:rPr>
          <w:rStyle w:val="StyleUnderline"/>
        </w:rPr>
        <w:t>We can</w:t>
      </w:r>
      <w:r w:rsidRPr="001521A5">
        <w:rPr>
          <w:sz w:val="16"/>
        </w:rPr>
        <w:t xml:space="preserve">, however, </w:t>
      </w:r>
      <w:r w:rsidRPr="008C1EFB">
        <w:rPr>
          <w:rStyle w:val="Emphasis"/>
        </w:rPr>
        <w:t>delay</w:t>
      </w:r>
      <w:r w:rsidRPr="001521A5">
        <w:rPr>
          <w:sz w:val="16"/>
        </w:rPr>
        <w:t xml:space="preserve"> the recurrence of these </w:t>
      </w:r>
      <w:r w:rsidRPr="008C1EFB">
        <w:rPr>
          <w:rStyle w:val="Emphasis"/>
        </w:rPr>
        <w:t>problems</w:t>
      </w:r>
      <w:r w:rsidRPr="001521A5">
        <w:rPr>
          <w:sz w:val="16"/>
        </w:rPr>
        <w:t xml:space="preserve"> </w:t>
      </w:r>
      <w:r w:rsidRPr="008C1EFB">
        <w:rPr>
          <w:rStyle w:val="StyleUnderline"/>
        </w:rPr>
        <w:t>and</w:t>
      </w:r>
      <w:r w:rsidRPr="001521A5">
        <w:rPr>
          <w:sz w:val="16"/>
        </w:rPr>
        <w:t xml:space="preserve"> perhaps </w:t>
      </w:r>
      <w:r w:rsidRPr="008C1EFB">
        <w:rPr>
          <w:rStyle w:val="Emphasis"/>
        </w:rPr>
        <w:t>reduce their severity</w:t>
      </w:r>
      <w:r w:rsidRPr="001521A5">
        <w:rPr>
          <w:sz w:val="16"/>
        </w:rPr>
        <w:t xml:space="preserve"> </w:t>
      </w:r>
      <w:r w:rsidRPr="008C1EFB">
        <w:rPr>
          <w:rStyle w:val="StyleUnderline"/>
        </w:rPr>
        <w:t>by encouraging Congress in making</w:t>
      </w:r>
      <w:r w:rsidRPr="001521A5">
        <w:rPr>
          <w:sz w:val="16"/>
        </w:rPr>
        <w:t xml:space="preserve"> judicial </w:t>
      </w:r>
      <w:r w:rsidRPr="008C1EFB">
        <w:rPr>
          <w:rStyle w:val="StyleUnderline"/>
        </w:rPr>
        <w:t xml:space="preserve">resources available </w:t>
      </w:r>
      <w:r w:rsidRPr="008C1EFB">
        <w:rPr>
          <w:rStyle w:val="Emphasis"/>
        </w:rPr>
        <w:t>more efficiently</w:t>
      </w:r>
      <w:r w:rsidRPr="001521A5">
        <w:rPr>
          <w:sz w:val="16"/>
        </w:rPr>
        <w:t>. To this end, I propose to establish an agency to assist Congress to make informed decisions about how to structure federal jurisdiction when it enacts new legislation. I make no extravagant claims about the benefits of this proposal. It will not solve all our problems. Pressures will still build as new laws are enacted, old laws are reinterpreted, and other changes affect the amount of litigation. But better planning as we go along may provide modest benefits by deferring these pressures and minimizing the costs to everyone in the meantime.</w:t>
      </w:r>
    </w:p>
    <w:p w14:paraId="24086B3D" w14:textId="77777777" w:rsidR="007F2BF5" w:rsidRPr="001521A5" w:rsidRDefault="007F2BF5" w:rsidP="007F2BF5">
      <w:pPr>
        <w:rPr>
          <w:sz w:val="16"/>
        </w:rPr>
      </w:pPr>
      <w:r w:rsidRPr="001521A5">
        <w:rPr>
          <w:sz w:val="16"/>
        </w:rPr>
        <w:t>B. Groping in the Dark: Causes and Effects of Inadequate Planning</w:t>
      </w:r>
    </w:p>
    <w:p w14:paraId="7206CE03" w14:textId="77777777" w:rsidR="007F2BF5" w:rsidRPr="001521A5" w:rsidRDefault="007F2BF5" w:rsidP="007F2BF5">
      <w:pPr>
        <w:rPr>
          <w:sz w:val="16"/>
        </w:rPr>
      </w:pPr>
      <w:r w:rsidRPr="008C1EFB">
        <w:rPr>
          <w:rStyle w:val="StyleUnderline"/>
        </w:rPr>
        <w:t>There is currently</w:t>
      </w:r>
      <w:r w:rsidRPr="00844036">
        <w:rPr>
          <w:rStyle w:val="StyleUnderline"/>
        </w:rPr>
        <w:t xml:space="preserve"> </w:t>
      </w:r>
      <w:r w:rsidRPr="008C1EFB">
        <w:rPr>
          <w:rStyle w:val="Emphasis"/>
        </w:rPr>
        <w:t>no formal mechanism</w:t>
      </w:r>
      <w:r w:rsidRPr="00844036">
        <w:rPr>
          <w:rStyle w:val="StyleUnderline"/>
        </w:rPr>
        <w:t xml:space="preserve"> </w:t>
      </w:r>
      <w:r w:rsidRPr="008C1EFB">
        <w:rPr>
          <w:rStyle w:val="StyleUnderline"/>
        </w:rPr>
        <w:t>to assure</w:t>
      </w:r>
      <w:r w:rsidRPr="001521A5">
        <w:rPr>
          <w:sz w:val="16"/>
        </w:rPr>
        <w:t xml:space="preserve"> that </w:t>
      </w:r>
      <w:r w:rsidRPr="008C1EFB">
        <w:rPr>
          <w:rStyle w:val="Emphasis"/>
        </w:rPr>
        <w:t>judicial resources</w:t>
      </w:r>
      <w:r w:rsidRPr="00844036">
        <w:rPr>
          <w:rStyle w:val="StyleUnderline"/>
        </w:rPr>
        <w:t xml:space="preserve"> </w:t>
      </w:r>
      <w:r w:rsidRPr="008C1EFB">
        <w:rPr>
          <w:rStyle w:val="StyleUnderline"/>
        </w:rPr>
        <w:t>are</w:t>
      </w:r>
      <w:r w:rsidRPr="00844036">
        <w:rPr>
          <w:rStyle w:val="StyleUnderline"/>
        </w:rPr>
        <w:t xml:space="preserve"> </w:t>
      </w:r>
      <w:r w:rsidRPr="008C1EFB">
        <w:rPr>
          <w:rStyle w:val="Emphasis"/>
        </w:rPr>
        <w:t>utilized efficiently</w:t>
      </w:r>
      <w:r w:rsidRPr="00844036">
        <w:rPr>
          <w:rStyle w:val="StyleUnderline"/>
        </w:rPr>
        <w:t xml:space="preserve">. The </w:t>
      </w:r>
      <w:r w:rsidRPr="008C1EFB">
        <w:rPr>
          <w:rStyle w:val="Emphasis"/>
        </w:rPr>
        <w:t>closest thing</w:t>
      </w:r>
      <w:r w:rsidRPr="001521A5">
        <w:rPr>
          <w:sz w:val="16"/>
        </w:rPr>
        <w:t xml:space="preserve"> that </w:t>
      </w:r>
      <w:r w:rsidRPr="008C1EFB">
        <w:rPr>
          <w:rStyle w:val="Emphasis"/>
        </w:rPr>
        <w:t>now</w:t>
      </w:r>
      <w:r w:rsidRPr="001521A5">
        <w:rPr>
          <w:sz w:val="16"/>
        </w:rPr>
        <w:t xml:space="preserve"> exists in Congress </w:t>
      </w:r>
      <w:r w:rsidRPr="008C1EFB">
        <w:rPr>
          <w:rStyle w:val="StyleUnderline"/>
        </w:rPr>
        <w:t>is the</w:t>
      </w:r>
      <w:r w:rsidRPr="001521A5">
        <w:rPr>
          <w:sz w:val="16"/>
        </w:rPr>
        <w:t xml:space="preserve"> *79 </w:t>
      </w:r>
      <w:r w:rsidRPr="008C1EFB">
        <w:rPr>
          <w:rStyle w:val="Emphasis"/>
        </w:rPr>
        <w:t>O</w:t>
      </w:r>
      <w:r w:rsidRPr="001521A5">
        <w:rPr>
          <w:sz w:val="16"/>
        </w:rPr>
        <w:t xml:space="preserve">ffice of the </w:t>
      </w:r>
      <w:r w:rsidRPr="008C1EFB">
        <w:rPr>
          <w:rStyle w:val="Emphasis"/>
        </w:rPr>
        <w:t>L</w:t>
      </w:r>
      <w:r w:rsidRPr="001521A5">
        <w:rPr>
          <w:sz w:val="16"/>
        </w:rPr>
        <w:t xml:space="preserve">aw </w:t>
      </w:r>
      <w:r w:rsidRPr="008C1EFB">
        <w:rPr>
          <w:rStyle w:val="Emphasis"/>
        </w:rPr>
        <w:t>R</w:t>
      </w:r>
      <w:r w:rsidRPr="001521A5">
        <w:rPr>
          <w:sz w:val="16"/>
        </w:rPr>
        <w:t xml:space="preserve">evision </w:t>
      </w:r>
      <w:r w:rsidRPr="008C1EFB">
        <w:rPr>
          <w:rStyle w:val="Emphasis"/>
        </w:rPr>
        <w:t>C</w:t>
      </w:r>
      <w:r w:rsidRPr="001521A5">
        <w:rPr>
          <w:sz w:val="16"/>
        </w:rPr>
        <w:t xml:space="preserve">ounsel in the House of Representatives.25 But </w:t>
      </w:r>
      <w:r w:rsidRPr="00844036">
        <w:rPr>
          <w:rStyle w:val="StyleUnderline"/>
        </w:rPr>
        <w:t xml:space="preserve">while this body's </w:t>
      </w:r>
      <w:r w:rsidRPr="00FF39EA">
        <w:rPr>
          <w:rStyle w:val="Emphasis"/>
        </w:rPr>
        <w:t>statutory mandate is broad enough</w:t>
      </w:r>
      <w:r w:rsidRPr="00844036">
        <w:rPr>
          <w:rStyle w:val="StyleUnderline"/>
        </w:rPr>
        <w:t xml:space="preserve"> to permit it to serve a planning function</w:t>
      </w:r>
      <w:r w:rsidRPr="001521A5">
        <w:rPr>
          <w:sz w:val="16"/>
        </w:rPr>
        <w:t xml:space="preserve">,26 </w:t>
      </w:r>
      <w:r w:rsidRPr="00844036">
        <w:rPr>
          <w:rStyle w:val="Emphasis"/>
        </w:rPr>
        <w:t>lack of resources</w:t>
      </w:r>
      <w:r w:rsidRPr="001521A5">
        <w:rPr>
          <w:sz w:val="16"/>
        </w:rPr>
        <w:t xml:space="preserve"> </w:t>
      </w:r>
      <w:r w:rsidRPr="00844036">
        <w:rPr>
          <w:rStyle w:val="StyleUnderline"/>
        </w:rPr>
        <w:t xml:space="preserve">has limited it to the largely </w:t>
      </w:r>
      <w:r w:rsidRPr="00844036">
        <w:rPr>
          <w:rStyle w:val="Emphasis"/>
        </w:rPr>
        <w:t>ministerial</w:t>
      </w:r>
      <w:r w:rsidRPr="00844036">
        <w:rPr>
          <w:rStyle w:val="StyleUnderline"/>
        </w:rPr>
        <w:t xml:space="preserve"> task of keeping the </w:t>
      </w:r>
      <w:r w:rsidRPr="00844036">
        <w:rPr>
          <w:rStyle w:val="Emphasis"/>
        </w:rPr>
        <w:t>U</w:t>
      </w:r>
      <w:r w:rsidRPr="001521A5">
        <w:rPr>
          <w:sz w:val="16"/>
        </w:rPr>
        <w:t xml:space="preserve">nited </w:t>
      </w:r>
      <w:r w:rsidRPr="00844036">
        <w:rPr>
          <w:rStyle w:val="Emphasis"/>
        </w:rPr>
        <w:t>S</w:t>
      </w:r>
      <w:r w:rsidRPr="001521A5">
        <w:rPr>
          <w:sz w:val="16"/>
        </w:rPr>
        <w:t xml:space="preserve">tates </w:t>
      </w:r>
      <w:r w:rsidRPr="00844036">
        <w:rPr>
          <w:rStyle w:val="Emphasis"/>
        </w:rPr>
        <w:t>Code</w:t>
      </w:r>
      <w:r w:rsidRPr="00844036">
        <w:rPr>
          <w:rStyle w:val="StyleUnderline"/>
        </w:rPr>
        <w:t xml:space="preserve"> </w:t>
      </w:r>
      <w:r w:rsidRPr="00FF39EA">
        <w:rPr>
          <w:rStyle w:val="StyleUnderline"/>
        </w:rPr>
        <w:t xml:space="preserve">up </w:t>
      </w:r>
      <w:r w:rsidRPr="001521A5">
        <w:rPr>
          <w:rStyle w:val="StyleUnderline"/>
        </w:rPr>
        <w:t xml:space="preserve">to date. As a result, Congress gives little systematic consideration to the impact of new legislation on the federal courts. What planning takes place is done </w:t>
      </w:r>
      <w:r w:rsidRPr="001521A5">
        <w:rPr>
          <w:rStyle w:val="Emphasis"/>
        </w:rPr>
        <w:t>haphazardly</w:t>
      </w:r>
      <w:r w:rsidRPr="001521A5">
        <w:rPr>
          <w:sz w:val="16"/>
        </w:rPr>
        <w:t xml:space="preserve"> in committee, and on those occasions when serious consideration is given to structuring federal jurisdiction, </w:t>
      </w:r>
      <w:r w:rsidRPr="001521A5">
        <w:rPr>
          <w:rStyle w:val="StyleUnderline"/>
        </w:rPr>
        <w:t xml:space="preserve">questions of efficiency are </w:t>
      </w:r>
      <w:r w:rsidRPr="001521A5">
        <w:rPr>
          <w:rStyle w:val="Emphasis"/>
        </w:rPr>
        <w:t>seldom</w:t>
      </w:r>
      <w:r w:rsidRPr="001521A5">
        <w:rPr>
          <w:rStyle w:val="StyleUnderline"/>
        </w:rPr>
        <w:t xml:space="preserve"> in the </w:t>
      </w:r>
      <w:r w:rsidRPr="001521A5">
        <w:rPr>
          <w:rStyle w:val="Emphasis"/>
        </w:rPr>
        <w:t>foreground</w:t>
      </w:r>
      <w:r w:rsidRPr="001521A5">
        <w:rPr>
          <w:sz w:val="16"/>
        </w:rPr>
        <w:t>.27</w:t>
      </w:r>
    </w:p>
    <w:p w14:paraId="0A1A348A" w14:textId="77777777" w:rsidR="007F2BF5" w:rsidRPr="001521A5" w:rsidRDefault="007F2BF5" w:rsidP="007F2BF5">
      <w:pPr>
        <w:rPr>
          <w:sz w:val="16"/>
        </w:rPr>
      </w:pPr>
      <w:r w:rsidRPr="001521A5">
        <w:rPr>
          <w:rStyle w:val="StyleUnderline"/>
        </w:rPr>
        <w:t xml:space="preserve">Entities with some planning responsibilities </w:t>
      </w:r>
      <w:r w:rsidRPr="001521A5">
        <w:rPr>
          <w:rStyle w:val="Emphasis"/>
        </w:rPr>
        <w:t>do exist</w:t>
      </w:r>
      <w:r w:rsidRPr="001521A5">
        <w:rPr>
          <w:sz w:val="16"/>
        </w:rPr>
        <w:t xml:space="preserve"> in both the executive and judicial branches, namely, the Office of Legislative Affairs in the Department of Justice and the Office of Legislative and Public Affairs in the Administrative Office. </w:t>
      </w:r>
      <w:r w:rsidRPr="001521A5">
        <w:rPr>
          <w:rStyle w:val="StyleUnderline"/>
        </w:rPr>
        <w:t>But these</w:t>
      </w:r>
      <w:r w:rsidRPr="001521A5">
        <w:rPr>
          <w:sz w:val="16"/>
        </w:rPr>
        <w:t xml:space="preserve"> offices </w:t>
      </w:r>
      <w:r w:rsidRPr="001521A5">
        <w:rPr>
          <w:rStyle w:val="StyleUnderline"/>
        </w:rPr>
        <w:t>lack</w:t>
      </w:r>
      <w:r w:rsidRPr="001521A5">
        <w:rPr>
          <w:sz w:val="16"/>
        </w:rPr>
        <w:t xml:space="preserve"> the </w:t>
      </w:r>
      <w:r w:rsidRPr="001521A5">
        <w:rPr>
          <w:rStyle w:val="Emphasis"/>
        </w:rPr>
        <w:t>resources</w:t>
      </w:r>
      <w:r w:rsidRPr="001521A5">
        <w:rPr>
          <w:sz w:val="16"/>
        </w:rPr>
        <w:t xml:space="preserve"> and expertise to conduct the necessary analyses. What assistance they do provide thus tends to be sporadic and impressionistic when the necessary assistance should be systematic, technical, and comprehensive. Moreover, because these </w:t>
      </w:r>
      <w:r w:rsidRPr="001521A5">
        <w:rPr>
          <w:rStyle w:val="StyleUnderline"/>
        </w:rPr>
        <w:t>agencies</w:t>
      </w:r>
      <w:r w:rsidRPr="001521A5">
        <w:rPr>
          <w:sz w:val="16"/>
        </w:rPr>
        <w:t xml:space="preserve"> are </w:t>
      </w:r>
      <w:r w:rsidRPr="001521A5">
        <w:rPr>
          <w:rStyle w:val="Emphasis"/>
        </w:rPr>
        <w:t>not part of Congress</w:t>
      </w:r>
      <w:r w:rsidRPr="001521A5">
        <w:rPr>
          <w:sz w:val="16"/>
        </w:rPr>
        <w:t xml:space="preserve">, they </w:t>
      </w:r>
      <w:r w:rsidRPr="001521A5">
        <w:rPr>
          <w:rStyle w:val="StyleUnderline"/>
        </w:rPr>
        <w:t>have</w:t>
      </w:r>
      <w:r w:rsidRPr="001521A5">
        <w:rPr>
          <w:sz w:val="16"/>
        </w:rPr>
        <w:t xml:space="preserve"> a </w:t>
      </w:r>
      <w:r w:rsidRPr="001521A5">
        <w:rPr>
          <w:rStyle w:val="Emphasis"/>
        </w:rPr>
        <w:t>limited</w:t>
      </w:r>
      <w:r w:rsidRPr="001521A5">
        <w:rPr>
          <w:sz w:val="16"/>
        </w:rPr>
        <w:t xml:space="preserve"> </w:t>
      </w:r>
      <w:r w:rsidRPr="001521A5">
        <w:rPr>
          <w:rStyle w:val="StyleUnderline"/>
        </w:rPr>
        <w:t xml:space="preserve">ability to demand attention and are often treated more like </w:t>
      </w:r>
      <w:r w:rsidRPr="001521A5">
        <w:rPr>
          <w:rStyle w:val="Emphasis"/>
        </w:rPr>
        <w:t>lobbies</w:t>
      </w:r>
      <w:r w:rsidRPr="001521A5">
        <w:rPr>
          <w:sz w:val="16"/>
        </w:rPr>
        <w:t xml:space="preserve"> </w:t>
      </w:r>
      <w:r w:rsidRPr="001521A5">
        <w:rPr>
          <w:rStyle w:val="StyleUnderline"/>
        </w:rPr>
        <w:t>than helpmates</w:t>
      </w:r>
      <w:r w:rsidRPr="001521A5">
        <w:rPr>
          <w:sz w:val="16"/>
        </w:rPr>
        <w:t>. In fact these offices are lobbies, seeking to advance the particular agendas of the executive and judicial branches (which do not necessarily include making optimal use of judicial resources in implementing a particular substantive law28).</w:t>
      </w:r>
    </w:p>
    <w:p w14:paraId="2A5E57BE" w14:textId="77777777" w:rsidR="007F2BF5" w:rsidRPr="001521A5" w:rsidRDefault="007F2BF5" w:rsidP="007F2BF5">
      <w:pPr>
        <w:rPr>
          <w:sz w:val="16"/>
        </w:rPr>
      </w:pPr>
      <w:r w:rsidRPr="001521A5">
        <w:rPr>
          <w:sz w:val="16"/>
        </w:rPr>
        <w:t>The absence of an agency capable of, and responsible for, evaluating judicial jurisdiction under proposed legislation and disseminating the relevant information to members of Congress occasionally leads to spectacular failures, such as the National Childhood Vaccine Injury Act of 1986.29 This legislation gave claimants a right to compensation for illness or death resulting from vaccination. Apparently, no one in Congress considered the need for special arrangements to adjudicate cases arising under the new law; adjudication was left to the district courts. The resulting flood of litigation *80 proved difficult to handle. It took more than a year to secure legislative relief, with Congress eventually shifting a large part of the burden to the Claims Court.30</w:t>
      </w:r>
    </w:p>
    <w:p w14:paraId="0058E40D" w14:textId="77777777" w:rsidR="007F2BF5" w:rsidRPr="001521A5" w:rsidRDefault="007F2BF5" w:rsidP="007F2BF5">
      <w:pPr>
        <w:rPr>
          <w:sz w:val="16"/>
        </w:rPr>
      </w:pPr>
      <w:r w:rsidRPr="001521A5">
        <w:rPr>
          <w:sz w:val="16"/>
        </w:rPr>
        <w:t xml:space="preserve">Most </w:t>
      </w:r>
      <w:r w:rsidRPr="001521A5">
        <w:rPr>
          <w:rStyle w:val="Emphasis"/>
        </w:rPr>
        <w:t>inefficiencies in the use of judicial resources</w:t>
      </w:r>
      <w:r w:rsidRPr="001521A5">
        <w:rPr>
          <w:sz w:val="16"/>
        </w:rPr>
        <w:t xml:space="preserve"> are less dramatic. Some problems, for example, </w:t>
      </w:r>
      <w:r w:rsidRPr="001521A5">
        <w:rPr>
          <w:rStyle w:val="StyleUnderline"/>
        </w:rPr>
        <w:t xml:space="preserve">derive from Congress's </w:t>
      </w:r>
      <w:r w:rsidRPr="001521A5">
        <w:rPr>
          <w:rStyle w:val="Emphasis"/>
        </w:rPr>
        <w:t>failure to resolve simple</w:t>
      </w:r>
      <w:r w:rsidRPr="001521A5">
        <w:rPr>
          <w:sz w:val="16"/>
        </w:rPr>
        <w:t xml:space="preserve"> housekeeping </w:t>
      </w:r>
      <w:r w:rsidRPr="001521A5">
        <w:rPr>
          <w:rStyle w:val="Emphasis"/>
        </w:rPr>
        <w:t>matters</w:t>
      </w:r>
      <w:r w:rsidRPr="001521A5">
        <w:rPr>
          <w:sz w:val="16"/>
        </w:rPr>
        <w:t xml:space="preserve">, such as whether a law applies retroactively or confers a private cause of action.31 These </w:t>
      </w:r>
      <w:r w:rsidRPr="001521A5">
        <w:rPr>
          <w:rStyle w:val="Emphasis"/>
        </w:rPr>
        <w:t>statutory gaps</w:t>
      </w:r>
      <w:r w:rsidRPr="001521A5">
        <w:rPr>
          <w:sz w:val="16"/>
        </w:rPr>
        <w:t xml:space="preserve"> </w:t>
      </w:r>
      <w:r w:rsidRPr="001521A5">
        <w:rPr>
          <w:rStyle w:val="StyleUnderline"/>
        </w:rPr>
        <w:t>create</w:t>
      </w:r>
      <w:r w:rsidRPr="001521A5">
        <w:rPr>
          <w:sz w:val="16"/>
        </w:rPr>
        <w:t xml:space="preserve"> </w:t>
      </w:r>
      <w:r w:rsidRPr="001521A5">
        <w:rPr>
          <w:rStyle w:val="Emphasis"/>
        </w:rPr>
        <w:t>uncertainty</w:t>
      </w:r>
      <w:r w:rsidRPr="001521A5">
        <w:rPr>
          <w:sz w:val="16"/>
        </w:rPr>
        <w:t xml:space="preserve"> </w:t>
      </w:r>
      <w:r w:rsidRPr="001521A5">
        <w:rPr>
          <w:rStyle w:val="StyleUnderline"/>
        </w:rPr>
        <w:t xml:space="preserve">and </w:t>
      </w:r>
      <w:r w:rsidRPr="001521A5">
        <w:rPr>
          <w:rStyle w:val="Emphasis"/>
        </w:rPr>
        <w:t>foster needless litigation</w:t>
      </w:r>
      <w:r w:rsidRPr="001521A5">
        <w:rPr>
          <w:sz w:val="16"/>
        </w:rPr>
        <w:t xml:space="preserve">. Other problems have more fundamental causes. Congress may vest concurrent jurisdiction in several courts, creating forum shopping opportunities that generate conflicting decisions and additional litigation.32 Or Congress may make an agency's decisions reviewable in both the district courts and the courts of appeals when a single tier of Article III review would suffice.33 Or </w:t>
      </w:r>
      <w:r w:rsidRPr="001521A5">
        <w:rPr>
          <w:rStyle w:val="StyleUnderline"/>
        </w:rPr>
        <w:t xml:space="preserve">Congress may </w:t>
      </w:r>
      <w:r w:rsidRPr="001521A5">
        <w:rPr>
          <w:rStyle w:val="Emphasis"/>
        </w:rPr>
        <w:t>fail to anticipate</w:t>
      </w:r>
      <w:r w:rsidRPr="001521A5">
        <w:rPr>
          <w:sz w:val="16"/>
        </w:rPr>
        <w:t xml:space="preserve"> </w:t>
      </w:r>
      <w:r w:rsidRPr="001521A5">
        <w:rPr>
          <w:rStyle w:val="StyleUnderline"/>
        </w:rPr>
        <w:t>the</w:t>
      </w:r>
      <w:r w:rsidRPr="001521A5">
        <w:rPr>
          <w:sz w:val="16"/>
        </w:rPr>
        <w:t xml:space="preserve"> </w:t>
      </w:r>
      <w:r w:rsidRPr="001521A5">
        <w:rPr>
          <w:rStyle w:val="Emphasis"/>
        </w:rPr>
        <w:t>amount or nature of litigation</w:t>
      </w:r>
      <w:r w:rsidRPr="001521A5">
        <w:rPr>
          <w:sz w:val="16"/>
        </w:rPr>
        <w:t xml:space="preserve"> </w:t>
      </w:r>
      <w:r w:rsidRPr="001521A5">
        <w:rPr>
          <w:rStyle w:val="StyleUnderline"/>
        </w:rPr>
        <w:t>likely to arise under particular legislation</w:t>
      </w:r>
      <w:r w:rsidRPr="001521A5">
        <w:rPr>
          <w:sz w:val="16"/>
        </w:rPr>
        <w:t xml:space="preserve"> and so fail to provide adequate judicial resources. Standing alone, the consequences of such failures are seldom striking enough to elicit the same quick response as the Vaccine Injury Act. But </w:t>
      </w:r>
      <w:r w:rsidRPr="001521A5">
        <w:rPr>
          <w:rStyle w:val="StyleUnderline"/>
        </w:rPr>
        <w:t>the</w:t>
      </w:r>
      <w:r w:rsidRPr="001521A5">
        <w:rPr>
          <w:sz w:val="16"/>
        </w:rPr>
        <w:t xml:space="preserve"> cumulative </w:t>
      </w:r>
      <w:r w:rsidRPr="001521A5">
        <w:rPr>
          <w:rStyle w:val="Emphasis"/>
        </w:rPr>
        <w:t>effect</w:t>
      </w:r>
      <w:r w:rsidRPr="001521A5">
        <w:rPr>
          <w:sz w:val="16"/>
        </w:rPr>
        <w:t xml:space="preserve"> </w:t>
      </w:r>
      <w:r w:rsidRPr="001521A5">
        <w:rPr>
          <w:rStyle w:val="StyleUnderline"/>
        </w:rPr>
        <w:t>of these</w:t>
      </w:r>
      <w:r w:rsidRPr="001521A5">
        <w:rPr>
          <w:sz w:val="16"/>
        </w:rPr>
        <w:t xml:space="preserve"> incremental </w:t>
      </w:r>
      <w:r w:rsidRPr="001521A5">
        <w:rPr>
          <w:rStyle w:val="Emphasis"/>
        </w:rPr>
        <w:t>inefficiencies</w:t>
      </w:r>
      <w:r w:rsidRPr="001521A5">
        <w:rPr>
          <w:sz w:val="16"/>
        </w:rPr>
        <w:t xml:space="preserve"> </w:t>
      </w:r>
      <w:r w:rsidRPr="001521A5">
        <w:rPr>
          <w:rStyle w:val="StyleUnderline"/>
        </w:rPr>
        <w:t xml:space="preserve">may be </w:t>
      </w:r>
      <w:r w:rsidRPr="001521A5">
        <w:rPr>
          <w:rStyle w:val="Emphasis"/>
        </w:rPr>
        <w:t>great</w:t>
      </w:r>
      <w:r w:rsidRPr="001521A5">
        <w:rPr>
          <w:sz w:val="16"/>
        </w:rPr>
        <w:t xml:space="preserve"> </w:t>
      </w:r>
      <w:r w:rsidRPr="001521A5">
        <w:rPr>
          <w:rStyle w:val="StyleUnderline"/>
        </w:rPr>
        <w:t>and</w:t>
      </w:r>
      <w:r w:rsidRPr="001521A5">
        <w:rPr>
          <w:sz w:val="16"/>
        </w:rPr>
        <w:t xml:space="preserve"> may </w:t>
      </w:r>
      <w:r w:rsidRPr="001521A5">
        <w:rPr>
          <w:rStyle w:val="Emphasis"/>
        </w:rPr>
        <w:t>needlessly exacerbate federal caseload problems</w:t>
      </w:r>
      <w:r w:rsidRPr="001521A5">
        <w:rPr>
          <w:sz w:val="16"/>
        </w:rPr>
        <w:t>.</w:t>
      </w:r>
    </w:p>
    <w:p w14:paraId="6D3179E5" w14:textId="77777777" w:rsidR="007F2BF5" w:rsidRDefault="007F2BF5" w:rsidP="007F2BF5">
      <w:pPr>
        <w:pStyle w:val="Heading4"/>
      </w:pPr>
      <w:r>
        <w:t>Spills over to make Congress better at drafting legislation, even if Congress says no</w:t>
      </w:r>
    </w:p>
    <w:p w14:paraId="1E1E48B8" w14:textId="77777777" w:rsidR="007F2BF5" w:rsidRPr="001300D8" w:rsidRDefault="007F2BF5" w:rsidP="007F2BF5">
      <w:r>
        <w:t xml:space="preserve">Robert A. </w:t>
      </w:r>
      <w:proofErr w:type="spellStart"/>
      <w:r w:rsidRPr="00F16A6F">
        <w:rPr>
          <w:rStyle w:val="Style13ptBold"/>
        </w:rPr>
        <w:t>Katzmann</w:t>
      </w:r>
      <w:proofErr w:type="spellEnd"/>
      <w:r w:rsidRPr="00F16A6F">
        <w:rPr>
          <w:rStyle w:val="Style13ptBold"/>
        </w:rPr>
        <w:t xml:space="preserve"> &amp;</w:t>
      </w:r>
      <w:r>
        <w:t xml:space="preserve"> Stephanie M. </w:t>
      </w:r>
      <w:proofErr w:type="spellStart"/>
      <w:r w:rsidRPr="00F16A6F">
        <w:rPr>
          <w:rStyle w:val="Style13ptBold"/>
        </w:rPr>
        <w:t>Herseth</w:t>
      </w:r>
      <w:proofErr w:type="spellEnd"/>
      <w:r w:rsidRPr="00F16A6F">
        <w:rPr>
          <w:rStyle w:val="Style13ptBold"/>
        </w:rPr>
        <w:t xml:space="preserve"> 97</w:t>
      </w:r>
      <w:r>
        <w:t xml:space="preserve">, </w:t>
      </w:r>
      <w:proofErr w:type="spellStart"/>
      <w:r>
        <w:t>Katzmann</w:t>
      </w:r>
      <w:proofErr w:type="spellEnd"/>
      <w:r>
        <w:t xml:space="preserve"> is President, the Governance Institute, Walsh Professor of Government, Professor of Law and Professor of Public Policy, Georgetown University, and Visiting Fellow, the Brookings Institution; </w:t>
      </w:r>
      <w:proofErr w:type="spellStart"/>
      <w:r>
        <w:t>Herseth</w:t>
      </w:r>
      <w:proofErr w:type="spellEnd"/>
      <w:r>
        <w:t xml:space="preserve"> is </w:t>
      </w:r>
      <w:proofErr w:type="spellStart"/>
      <w:r>
        <w:t>Ph.D</w:t>
      </w:r>
      <w:proofErr w:type="spellEnd"/>
      <w:r>
        <w:t xml:space="preserve"> candidate, Department of Government, Georgetown University, J.D. Georgetown University Law Center, 1997; B.A., Georgetown University, 1993, “An Experiment in Statutory Communication Between Courts and Congress: A Progress Report,” 85 Geo. L.J. 2189, July 1997, </w:t>
      </w:r>
      <w:proofErr w:type="spellStart"/>
      <w:r>
        <w:t>WestLaw</w:t>
      </w:r>
      <w:proofErr w:type="spellEnd"/>
    </w:p>
    <w:p w14:paraId="0AD88CBE" w14:textId="77777777" w:rsidR="007F2BF5" w:rsidRPr="001300D8" w:rsidRDefault="007F2BF5" w:rsidP="007F2BF5">
      <w:pPr>
        <w:rPr>
          <w:rStyle w:val="Emphasis"/>
        </w:rPr>
      </w:pPr>
      <w:r w:rsidRPr="001300D8">
        <w:rPr>
          <w:sz w:val="16"/>
        </w:rPr>
        <w:t xml:space="preserve">As noted earlier, ambiguities can have a variety of causes, intentional and unintentional. To the extent that cases identify the latter, they reinforce the need for greater attention to the nuances of legislative drafting. </w:t>
      </w:r>
      <w:r w:rsidRPr="001300D8">
        <w:rPr>
          <w:rStyle w:val="StyleUnderline"/>
        </w:rPr>
        <w:t>The</w:t>
      </w:r>
      <w:r w:rsidRPr="001300D8">
        <w:rPr>
          <w:sz w:val="16"/>
        </w:rPr>
        <w:t xml:space="preserve"> </w:t>
      </w:r>
      <w:r w:rsidRPr="001300D8">
        <w:rPr>
          <w:rStyle w:val="Emphasis"/>
        </w:rPr>
        <w:t>statutory housekeeping</w:t>
      </w:r>
      <w:r w:rsidRPr="001300D8">
        <w:rPr>
          <w:sz w:val="16"/>
        </w:rPr>
        <w:t xml:space="preserve"> </w:t>
      </w:r>
      <w:r w:rsidRPr="001300D8">
        <w:rPr>
          <w:rStyle w:val="StyleUnderline"/>
        </w:rPr>
        <w:t xml:space="preserve">mechanism could thus be of use to those within Congress concerned with </w:t>
      </w:r>
      <w:r w:rsidRPr="001300D8">
        <w:rPr>
          <w:rStyle w:val="Emphasis"/>
        </w:rPr>
        <w:t>improving the drafting process.</w:t>
      </w:r>
    </w:p>
    <w:p w14:paraId="309C1CF5" w14:textId="77777777" w:rsidR="007F2BF5" w:rsidRPr="001300D8" w:rsidRDefault="007F2BF5" w:rsidP="007F2BF5">
      <w:pPr>
        <w:rPr>
          <w:sz w:val="16"/>
        </w:rPr>
      </w:pPr>
      <w:r w:rsidRPr="001300D8">
        <w:rPr>
          <w:sz w:val="16"/>
        </w:rPr>
        <w:t>C. GAPS</w:t>
      </w:r>
    </w:p>
    <w:p w14:paraId="700FA4DD" w14:textId="77777777" w:rsidR="007F2BF5" w:rsidRPr="001300D8" w:rsidRDefault="007F2BF5" w:rsidP="007F2BF5">
      <w:pPr>
        <w:rPr>
          <w:sz w:val="16"/>
        </w:rPr>
      </w:pPr>
      <w:r w:rsidRPr="001300D8">
        <w:rPr>
          <w:sz w:val="16"/>
        </w:rPr>
        <w:t xml:space="preserve">The D.C. Circuit has referred six cases to Congress involving statutory gaps that deal with deference to administrative agency action, jurisdictional questions, and the preemption doctrine. Most certainly, these cases implicate important issues, including separation of powers, federalism, and statutory construction. For example, Kelley v. EPA79 and </w:t>
      </w:r>
      <w:proofErr w:type="spellStart"/>
      <w:r w:rsidRPr="001300D8">
        <w:rPr>
          <w:sz w:val="16"/>
        </w:rPr>
        <w:t>Checkosky</w:t>
      </w:r>
      <w:proofErr w:type="spellEnd"/>
      <w:r w:rsidRPr="001300D8">
        <w:rPr>
          <w:sz w:val="16"/>
        </w:rPr>
        <w:t xml:space="preserve"> v. SEC80 involve statutory gaps that affect the degree of discretion exercised by a government agency and the extent of judicial deference accorded to agency action. In Kelley, the court held that when Congress does not give an agency authority to interpret a statute, but rather gives the agency authority only to bring a question to federal court as a “prosecutor,” deference to the agency's interpretation of the statute is inappropriate.81 On the other hand, in </w:t>
      </w:r>
      <w:proofErr w:type="spellStart"/>
      <w:r w:rsidRPr="001300D8">
        <w:rPr>
          <w:sz w:val="16"/>
        </w:rPr>
        <w:t>Checkosky</w:t>
      </w:r>
      <w:proofErr w:type="spellEnd"/>
      <w:r w:rsidRPr="001300D8">
        <w:rPr>
          <w:sz w:val="16"/>
        </w:rPr>
        <w:t>, despite the absence of an express statutory provision authorizing the Securities and Exchange Commission to discipline professionals appearing before it, the court held that a commission is allowed to promulgate a rule pursuant to its statutory rulemaking authority if doing so represents an attempt to protect the integrity of the commission's own processes.82 If the ruling in either of these cases is inconsistent with Congress's expectations regarding agency authority, it could adopt supplementary provisions to fill the statutory gaps accordingly.</w:t>
      </w:r>
    </w:p>
    <w:p w14:paraId="2334A587" w14:textId="77777777" w:rsidR="007F2BF5" w:rsidRPr="001300D8" w:rsidRDefault="007F2BF5" w:rsidP="007F2BF5">
      <w:pPr>
        <w:rPr>
          <w:sz w:val="16"/>
        </w:rPr>
      </w:pPr>
      <w:r w:rsidRPr="001300D8">
        <w:rPr>
          <w:sz w:val="16"/>
        </w:rPr>
        <w:t xml:space="preserve">Railway Labor </w:t>
      </w:r>
      <w:proofErr w:type="spellStart"/>
      <w:r w:rsidRPr="001300D8">
        <w:rPr>
          <w:sz w:val="16"/>
        </w:rPr>
        <w:t>Executives</w:t>
      </w:r>
      <w:proofErr w:type="spellEnd"/>
      <w:r w:rsidRPr="001300D8">
        <w:rPr>
          <w:sz w:val="16"/>
        </w:rPr>
        <w:t xml:space="preserve"> </w:t>
      </w:r>
      <w:proofErr w:type="spellStart"/>
      <w:r w:rsidRPr="001300D8">
        <w:rPr>
          <w:sz w:val="16"/>
        </w:rPr>
        <w:t>Ass'n</w:t>
      </w:r>
      <w:proofErr w:type="spellEnd"/>
      <w:r w:rsidRPr="001300D8">
        <w:rPr>
          <w:sz w:val="16"/>
        </w:rPr>
        <w:t xml:space="preserve"> v. National Mediation Board83 and </w:t>
      </w:r>
      <w:proofErr w:type="spellStart"/>
      <w:r w:rsidRPr="001300D8">
        <w:rPr>
          <w:sz w:val="16"/>
        </w:rPr>
        <w:t>Callejo</w:t>
      </w:r>
      <w:proofErr w:type="spellEnd"/>
      <w:r w:rsidRPr="001300D8">
        <w:rPr>
          <w:sz w:val="16"/>
        </w:rPr>
        <w:t xml:space="preserve"> v. Resolution Trust Corp.84 address statutory gaps related to jurisdictional issues. In Railway Labor, the court held that if the absence of federal court jurisdiction *2204 would result in sacrificing or obliterating a right Congress created under the Railway Labor Act,85 there is a compelling inference that the general jurisdiction of federal courts provides a basis for review. In other words, federal courts have jurisdiction to review “action[s] taken in excess of delegated powers.”86 In </w:t>
      </w:r>
      <w:proofErr w:type="spellStart"/>
      <w:r w:rsidRPr="001300D8">
        <w:rPr>
          <w:sz w:val="16"/>
        </w:rPr>
        <w:t>Callejo</w:t>
      </w:r>
      <w:proofErr w:type="spellEnd"/>
      <w:r w:rsidRPr="001300D8">
        <w:rPr>
          <w:sz w:val="16"/>
        </w:rPr>
        <w:t>, the court dealt with the issue of whether a federal district or appellate court should exercise judicial review in the first instance. The court held that in passing the Federal Depositors Insurance Act,87 Congress intended district court review of the Resolution Trust Corporation's determinations not to pay a depositor's claims in the absence of adjudicatory procedure regulations adopted by the agency.88 As with those cases involving the scope of agency authority, these jurisdictional decisions may or may not be compatible with Congress's purposes. Therefore, Congress could choose either to let the judicial rulings stand or to adopt additional statutory provisions that explicitly grant or reject federal jurisdiction or that more clearly indicate the proper judicial forum for particular disputes.</w:t>
      </w:r>
    </w:p>
    <w:p w14:paraId="35BEED75" w14:textId="77777777" w:rsidR="007F2BF5" w:rsidRPr="001300D8" w:rsidRDefault="007F2BF5" w:rsidP="007F2BF5">
      <w:pPr>
        <w:rPr>
          <w:sz w:val="16"/>
        </w:rPr>
      </w:pPr>
      <w:r w:rsidRPr="001300D8">
        <w:rPr>
          <w:sz w:val="16"/>
        </w:rPr>
        <w:t>Finally, in Washington Service Contractors Coalition v. District of Columbia,89 the court addressed the scope of federal preemption under the National *2205 Labor Relations Act (NLRA).90 In 1994, the D.C. City Council enacted the Displaced Workers Protection Act (DWPA).91 The Act required certain contractors to retain their predecessor's employees for ninety days if certain conditions were met.92 The court held that the challenged provisions of the Act were not preempted by the NLRA: the employee retention requirement did not disrupt the labor dispute resolution process established by the NLRA, but instead provided substantive employee-protective legislation unrelated to employees' freedom to organize or to bargain collectively.93 Judge Sentelle disagreed with the majority on the grounds that the DWPA conflicted with federal labor law policy by “</w:t>
      </w:r>
      <w:proofErr w:type="spellStart"/>
      <w:r w:rsidRPr="001300D8">
        <w:rPr>
          <w:sz w:val="16"/>
        </w:rPr>
        <w:t>infring</w:t>
      </w:r>
      <w:proofErr w:type="spellEnd"/>
      <w:r w:rsidRPr="001300D8">
        <w:rPr>
          <w:sz w:val="16"/>
        </w:rPr>
        <w:t>[</w:t>
      </w:r>
      <w:proofErr w:type="spellStart"/>
      <w:r w:rsidRPr="001300D8">
        <w:rPr>
          <w:sz w:val="16"/>
        </w:rPr>
        <w:t>ing</w:t>
      </w:r>
      <w:proofErr w:type="spellEnd"/>
      <w:r w:rsidRPr="001300D8">
        <w:rPr>
          <w:sz w:val="16"/>
        </w:rPr>
        <w:t>] upon contractors' abilities to ensure the loyalty of their supervisors.”94 He also thought that the successorship doctrine should apply.95 In light of this division of the court, Congress might want to determine whether it is necessary to reconsider or clarify the scope of the NLRA's preemption of state law with regard to this and similar employee retention measures, as well as the application of the Act's successorship doctrine.</w:t>
      </w:r>
    </w:p>
    <w:p w14:paraId="78A86AEE" w14:textId="77777777" w:rsidR="007F2BF5" w:rsidRPr="001300D8" w:rsidRDefault="007F2BF5" w:rsidP="007F2BF5">
      <w:pPr>
        <w:rPr>
          <w:sz w:val="16"/>
        </w:rPr>
      </w:pPr>
      <w:r w:rsidRPr="001300D8">
        <w:rPr>
          <w:sz w:val="16"/>
        </w:rPr>
        <w:t>This categorization and brief description of cases the D.C. Circuit has referred to Congress is intended to illustrate more concretely how the project has been implemented and to suggest a variety of legislative responses to the problems the court has identified. The specific facts and holdings of the cases are secondary to the principal objective of offering a glimpse of the kinds of cases that the court has referred to the legislative branch.</w:t>
      </w:r>
    </w:p>
    <w:p w14:paraId="701B2CF6" w14:textId="77777777" w:rsidR="007F2BF5" w:rsidRPr="001300D8" w:rsidRDefault="007F2BF5" w:rsidP="007F2BF5">
      <w:pPr>
        <w:rPr>
          <w:sz w:val="16"/>
        </w:rPr>
      </w:pPr>
      <w:r w:rsidRPr="001300D8">
        <w:rPr>
          <w:sz w:val="16"/>
        </w:rPr>
        <w:t>*2206 IV. THE FUTURE OF THE STATUTORY HOUSEKEEPING PROJECT</w:t>
      </w:r>
    </w:p>
    <w:p w14:paraId="5D98C6FC" w14:textId="77777777" w:rsidR="007F2BF5" w:rsidRPr="001300D8" w:rsidRDefault="007F2BF5" w:rsidP="007F2BF5">
      <w:pPr>
        <w:rPr>
          <w:rStyle w:val="StyleUnderline"/>
        </w:rPr>
      </w:pPr>
      <w:r w:rsidRPr="001300D8">
        <w:rPr>
          <w:rStyle w:val="Emphasis"/>
        </w:rPr>
        <w:t>Both branches</w:t>
      </w:r>
      <w:r w:rsidRPr="001300D8">
        <w:rPr>
          <w:sz w:val="16"/>
        </w:rPr>
        <w:t xml:space="preserve"> </w:t>
      </w:r>
      <w:r w:rsidRPr="001300D8">
        <w:rPr>
          <w:rStyle w:val="StyleUnderline"/>
        </w:rPr>
        <w:t>benefit from</w:t>
      </w:r>
      <w:r w:rsidRPr="001300D8">
        <w:rPr>
          <w:sz w:val="16"/>
        </w:rPr>
        <w:t xml:space="preserve"> the </w:t>
      </w:r>
      <w:r w:rsidRPr="001300D8">
        <w:rPr>
          <w:rStyle w:val="StyleUnderline"/>
        </w:rPr>
        <w:t>statutory housekeeping</w:t>
      </w:r>
      <w:r w:rsidRPr="001300D8">
        <w:rPr>
          <w:sz w:val="16"/>
        </w:rPr>
        <w:t xml:space="preserve"> project, </w:t>
      </w:r>
      <w:r w:rsidRPr="001300D8">
        <w:rPr>
          <w:rStyle w:val="StyleUnderline"/>
        </w:rPr>
        <w:t>which, as</w:t>
      </w:r>
      <w:r w:rsidRPr="001300D8">
        <w:rPr>
          <w:sz w:val="16"/>
        </w:rPr>
        <w:t xml:space="preserve"> the </w:t>
      </w:r>
      <w:r w:rsidRPr="001300D8">
        <w:rPr>
          <w:rStyle w:val="StyleUnderline"/>
        </w:rPr>
        <w:t xml:space="preserve">subsequent commentaries reveal, has not intruded upon the workload of </w:t>
      </w:r>
      <w:r w:rsidRPr="001300D8">
        <w:rPr>
          <w:rStyle w:val="Emphasis"/>
        </w:rPr>
        <w:t>either</w:t>
      </w:r>
      <w:r w:rsidRPr="001300D8">
        <w:rPr>
          <w:rStyle w:val="StyleUnderline"/>
        </w:rPr>
        <w:t xml:space="preserve"> branch</w:t>
      </w:r>
      <w:r w:rsidRPr="001300D8">
        <w:rPr>
          <w:sz w:val="16"/>
        </w:rPr>
        <w:t xml:space="preserve">. Rather, </w:t>
      </w:r>
      <w:r w:rsidRPr="001300D8">
        <w:rPr>
          <w:rStyle w:val="StyleUnderline"/>
        </w:rPr>
        <w:t xml:space="preserve">Congress is </w:t>
      </w:r>
      <w:r w:rsidRPr="001300D8">
        <w:rPr>
          <w:rStyle w:val="Emphasis"/>
        </w:rPr>
        <w:t>free</w:t>
      </w:r>
      <w:r w:rsidRPr="001300D8">
        <w:rPr>
          <w:sz w:val="16"/>
        </w:rPr>
        <w:t xml:space="preserve"> </w:t>
      </w:r>
      <w:r w:rsidRPr="001300D8">
        <w:rPr>
          <w:rStyle w:val="StyleUnderline"/>
        </w:rPr>
        <w:t xml:space="preserve">to use the opinions in any way it deems appropriate, including </w:t>
      </w:r>
      <w:r w:rsidRPr="001300D8">
        <w:rPr>
          <w:rStyle w:val="Emphasis"/>
        </w:rPr>
        <w:t>not</w:t>
      </w:r>
      <w:r w:rsidRPr="001300D8">
        <w:rPr>
          <w:rStyle w:val="StyleUnderline"/>
        </w:rPr>
        <w:t xml:space="preserve"> responding </w:t>
      </w:r>
      <w:r w:rsidRPr="001300D8">
        <w:rPr>
          <w:rStyle w:val="Emphasis"/>
        </w:rPr>
        <w:t>at all</w:t>
      </w:r>
      <w:r w:rsidRPr="001300D8">
        <w:rPr>
          <w:rStyle w:val="StyleUnderline"/>
        </w:rPr>
        <w:t xml:space="preserve">. In addition, Congress will have an enhanced </w:t>
      </w:r>
      <w:r w:rsidRPr="001300D8">
        <w:rPr>
          <w:rStyle w:val="Emphasis"/>
        </w:rPr>
        <w:t>appreciation for the judiciary's work</w:t>
      </w:r>
      <w:r w:rsidRPr="001300D8">
        <w:rPr>
          <w:rStyle w:val="StyleUnderline"/>
        </w:rPr>
        <w:t xml:space="preserve">, and the </w:t>
      </w:r>
      <w:r w:rsidRPr="001300D8">
        <w:rPr>
          <w:rStyle w:val="Emphasis"/>
        </w:rPr>
        <w:t>courts' workload</w:t>
      </w:r>
      <w:r w:rsidRPr="001300D8">
        <w:rPr>
          <w:sz w:val="16"/>
        </w:rPr>
        <w:t xml:space="preserve"> </w:t>
      </w:r>
      <w:r w:rsidRPr="001300D8">
        <w:rPr>
          <w:rStyle w:val="StyleUnderline"/>
        </w:rPr>
        <w:t xml:space="preserve">may be </w:t>
      </w:r>
      <w:r w:rsidRPr="001300D8">
        <w:rPr>
          <w:rStyle w:val="Emphasis"/>
        </w:rPr>
        <w:t>reduced</w:t>
      </w:r>
      <w:r w:rsidRPr="001300D8">
        <w:rPr>
          <w:sz w:val="16"/>
        </w:rPr>
        <w:t xml:space="preserve"> </w:t>
      </w:r>
      <w:r w:rsidRPr="001300D8">
        <w:rPr>
          <w:rStyle w:val="StyleUnderline"/>
        </w:rPr>
        <w:t xml:space="preserve">if Congress continues to </w:t>
      </w:r>
      <w:r w:rsidRPr="001300D8">
        <w:rPr>
          <w:rStyle w:val="Emphasis"/>
        </w:rPr>
        <w:t>improve</w:t>
      </w:r>
      <w:r w:rsidRPr="001300D8">
        <w:rPr>
          <w:rStyle w:val="StyleUnderline"/>
        </w:rPr>
        <w:t xml:space="preserve"> the </w:t>
      </w:r>
      <w:r w:rsidRPr="001300D8">
        <w:rPr>
          <w:rStyle w:val="Emphasis"/>
        </w:rPr>
        <w:t>drafting of statutory language</w:t>
      </w:r>
      <w:r w:rsidRPr="001300D8">
        <w:rPr>
          <w:rStyle w:val="StyleUnderline"/>
        </w:rPr>
        <w:t>.</w:t>
      </w:r>
    </w:p>
    <w:p w14:paraId="4916A7DC" w14:textId="77777777" w:rsidR="007F2BF5" w:rsidRPr="001300D8" w:rsidRDefault="007F2BF5" w:rsidP="007F2BF5">
      <w:pPr>
        <w:rPr>
          <w:sz w:val="16"/>
        </w:rPr>
      </w:pPr>
      <w:r w:rsidRPr="001300D8">
        <w:rPr>
          <w:rStyle w:val="StyleUnderline"/>
        </w:rPr>
        <w:t xml:space="preserve">The measure of the project's effectiveness </w:t>
      </w:r>
      <w:r w:rsidRPr="001300D8">
        <w:rPr>
          <w:rStyle w:val="Emphasis"/>
        </w:rPr>
        <w:t>cannot</w:t>
      </w:r>
      <w:r w:rsidRPr="001300D8">
        <w:rPr>
          <w:sz w:val="16"/>
        </w:rPr>
        <w:t xml:space="preserve"> </w:t>
      </w:r>
      <w:r w:rsidRPr="001300D8">
        <w:rPr>
          <w:rStyle w:val="StyleUnderline"/>
        </w:rPr>
        <w:t xml:space="preserve">be judged in terms of </w:t>
      </w:r>
      <w:r w:rsidRPr="001300D8">
        <w:rPr>
          <w:rStyle w:val="Emphasis"/>
        </w:rPr>
        <w:t>formal</w:t>
      </w:r>
      <w:r w:rsidRPr="001300D8">
        <w:rPr>
          <w:sz w:val="16"/>
        </w:rPr>
        <w:t xml:space="preserve"> legislative </w:t>
      </w:r>
      <w:r w:rsidRPr="001300D8">
        <w:rPr>
          <w:rStyle w:val="Emphasis"/>
        </w:rPr>
        <w:t>reaction</w:t>
      </w:r>
      <w:r w:rsidRPr="001300D8">
        <w:rPr>
          <w:sz w:val="16"/>
        </w:rPr>
        <w:t xml:space="preserve">. As Deputy Legislative Counsel Douglass Bellis observes, Congress may do nothing because it determines that the “D.C. Circuit is making good decisions in hard cases,”96 and thus leaves certain judicial opinions undisturbed. He explains that </w:t>
      </w:r>
      <w:r w:rsidRPr="001300D8">
        <w:rPr>
          <w:rStyle w:val="StyleUnderline"/>
        </w:rPr>
        <w:t>the purpose</w:t>
      </w:r>
      <w:r w:rsidRPr="001300D8">
        <w:rPr>
          <w:sz w:val="16"/>
        </w:rPr>
        <w:t xml:space="preserve"> of the project </w:t>
      </w:r>
      <w:r w:rsidRPr="001300D8">
        <w:rPr>
          <w:rStyle w:val="StyleUnderline"/>
        </w:rPr>
        <w:t xml:space="preserve">“is not to find ‘mistakes' that Congress made and should correct.... [but] to </w:t>
      </w:r>
      <w:r w:rsidRPr="001300D8">
        <w:rPr>
          <w:rStyle w:val="Emphasis"/>
        </w:rPr>
        <w:t>open communication</w:t>
      </w:r>
      <w:r w:rsidRPr="001300D8">
        <w:rPr>
          <w:sz w:val="16"/>
        </w:rPr>
        <w:t xml:space="preserve"> </w:t>
      </w:r>
      <w:r w:rsidRPr="001300D8">
        <w:rPr>
          <w:rStyle w:val="StyleUnderline"/>
        </w:rPr>
        <w:t xml:space="preserve">so that Congress can learn </w:t>
      </w:r>
      <w:r w:rsidRPr="001300D8">
        <w:rPr>
          <w:rStyle w:val="Emphasis"/>
        </w:rPr>
        <w:t>how</w:t>
      </w:r>
      <w:r w:rsidRPr="001300D8">
        <w:rPr>
          <w:rStyle w:val="StyleUnderline"/>
        </w:rPr>
        <w:t xml:space="preserve"> the courts are </w:t>
      </w:r>
      <w:r w:rsidRPr="001300D8">
        <w:rPr>
          <w:rStyle w:val="Emphasis"/>
        </w:rPr>
        <w:t>reacting to and interpreting statutes</w:t>
      </w:r>
      <w:r w:rsidRPr="001300D8">
        <w:rPr>
          <w:sz w:val="16"/>
        </w:rPr>
        <w:t xml:space="preserve">.”97 </w:t>
      </w:r>
      <w:r w:rsidRPr="001300D8">
        <w:rPr>
          <w:rStyle w:val="StyleUnderline"/>
        </w:rPr>
        <w:t xml:space="preserve">The focus is on </w:t>
      </w:r>
      <w:r w:rsidRPr="001300D8">
        <w:rPr>
          <w:rStyle w:val="Emphasis"/>
        </w:rPr>
        <w:t>improvements</w:t>
      </w:r>
      <w:r w:rsidRPr="001300D8">
        <w:rPr>
          <w:rStyle w:val="StyleUnderline"/>
        </w:rPr>
        <w:t xml:space="preserve">, often </w:t>
      </w:r>
      <w:r w:rsidRPr="001300D8">
        <w:rPr>
          <w:rStyle w:val="Emphasis"/>
        </w:rPr>
        <w:t>intangible</w:t>
      </w:r>
      <w:r w:rsidRPr="001300D8">
        <w:rPr>
          <w:sz w:val="16"/>
        </w:rPr>
        <w:t xml:space="preserve"> and hence difficult to measure, </w:t>
      </w:r>
      <w:r w:rsidRPr="001300D8">
        <w:rPr>
          <w:rStyle w:val="StyleUnderline"/>
        </w:rPr>
        <w:t>through</w:t>
      </w:r>
      <w:r w:rsidRPr="001300D8">
        <w:rPr>
          <w:sz w:val="16"/>
        </w:rPr>
        <w:t xml:space="preserve"> </w:t>
      </w:r>
      <w:r w:rsidRPr="001300D8">
        <w:rPr>
          <w:rStyle w:val="Emphasis"/>
        </w:rPr>
        <w:t>better communication</w:t>
      </w:r>
      <w:r w:rsidRPr="001300D8">
        <w:rPr>
          <w:sz w:val="16"/>
        </w:rPr>
        <w:t xml:space="preserve">. </w:t>
      </w:r>
      <w:r w:rsidRPr="001300D8">
        <w:rPr>
          <w:rStyle w:val="StyleUnderline"/>
        </w:rPr>
        <w:t xml:space="preserve">In the process, statutory </w:t>
      </w:r>
      <w:r w:rsidRPr="001300D8">
        <w:rPr>
          <w:rStyle w:val="Emphasis"/>
        </w:rPr>
        <w:t>drafting</w:t>
      </w:r>
      <w:r w:rsidRPr="001300D8">
        <w:rPr>
          <w:sz w:val="16"/>
        </w:rPr>
        <w:t xml:space="preserve"> </w:t>
      </w:r>
      <w:r w:rsidRPr="001300D8">
        <w:rPr>
          <w:rStyle w:val="StyleUnderline"/>
        </w:rPr>
        <w:t>may</w:t>
      </w:r>
      <w:r w:rsidRPr="001300D8">
        <w:rPr>
          <w:sz w:val="16"/>
        </w:rPr>
        <w:t xml:space="preserve"> </w:t>
      </w:r>
      <w:r w:rsidRPr="001300D8">
        <w:rPr>
          <w:rStyle w:val="Emphasis"/>
        </w:rPr>
        <w:t>benefit</w:t>
      </w:r>
      <w:r w:rsidRPr="001300D8">
        <w:rPr>
          <w:sz w:val="16"/>
        </w:rPr>
        <w:t xml:space="preserve"> </w:t>
      </w:r>
      <w:r w:rsidRPr="001300D8">
        <w:rPr>
          <w:rStyle w:val="StyleUnderline"/>
        </w:rPr>
        <w:t xml:space="preserve">as Congress gains a </w:t>
      </w:r>
      <w:r w:rsidRPr="001300D8">
        <w:rPr>
          <w:rStyle w:val="Emphasis"/>
        </w:rPr>
        <w:t>better sense of how courts are likely to interpret its laws</w:t>
      </w:r>
      <w:r w:rsidRPr="001300D8">
        <w:rPr>
          <w:sz w:val="16"/>
        </w:rPr>
        <w:t xml:space="preserve">. Furthermore, as the Governance Institute monitors congressional reaction to court decisions, it will have a better sense of congressional views about judicial interpretation of statutes. </w:t>
      </w:r>
      <w:r w:rsidRPr="001300D8">
        <w:rPr>
          <w:rStyle w:val="StyleUnderline"/>
        </w:rPr>
        <w:t>This</w:t>
      </w:r>
      <w:r w:rsidRPr="001300D8">
        <w:rPr>
          <w:sz w:val="16"/>
        </w:rPr>
        <w:t xml:space="preserve"> </w:t>
      </w:r>
      <w:r w:rsidRPr="001300D8">
        <w:rPr>
          <w:rStyle w:val="Emphasis"/>
        </w:rPr>
        <w:t>feedback</w:t>
      </w:r>
      <w:r w:rsidRPr="001300D8">
        <w:rPr>
          <w:sz w:val="16"/>
        </w:rPr>
        <w:t xml:space="preserve"> </w:t>
      </w:r>
      <w:r w:rsidRPr="001300D8">
        <w:rPr>
          <w:rStyle w:val="StyleUnderline"/>
        </w:rPr>
        <w:t>can</w:t>
      </w:r>
      <w:r w:rsidRPr="001300D8">
        <w:rPr>
          <w:sz w:val="16"/>
        </w:rPr>
        <w:t xml:space="preserve"> </w:t>
      </w:r>
      <w:r w:rsidRPr="001300D8">
        <w:rPr>
          <w:rStyle w:val="Emphasis"/>
        </w:rPr>
        <w:t>contribute significantly</w:t>
      </w:r>
      <w:r w:rsidRPr="001300D8">
        <w:rPr>
          <w:sz w:val="16"/>
        </w:rPr>
        <w:t xml:space="preserve"> </w:t>
      </w:r>
      <w:r w:rsidRPr="001300D8">
        <w:rPr>
          <w:rStyle w:val="StyleUnderline"/>
        </w:rPr>
        <w:t>to seminars and other meetings involving those who work with statutes</w:t>
      </w:r>
      <w:r w:rsidRPr="001300D8">
        <w:rPr>
          <w:sz w:val="16"/>
        </w:rPr>
        <w:t>.</w:t>
      </w:r>
    </w:p>
    <w:p w14:paraId="0532757F" w14:textId="77777777" w:rsidR="007F2BF5" w:rsidRPr="001300D8" w:rsidRDefault="007F2BF5" w:rsidP="007F2BF5">
      <w:pPr>
        <w:rPr>
          <w:sz w:val="16"/>
        </w:rPr>
      </w:pPr>
      <w:r w:rsidRPr="001300D8">
        <w:rPr>
          <w:rStyle w:val="StyleUnderline"/>
        </w:rPr>
        <w:t xml:space="preserve">With experience, we will learn what </w:t>
      </w:r>
      <w:r w:rsidRPr="001300D8">
        <w:rPr>
          <w:rStyle w:val="Emphasis"/>
        </w:rPr>
        <w:t>improvements</w:t>
      </w:r>
      <w:r w:rsidRPr="001300D8">
        <w:rPr>
          <w:sz w:val="16"/>
        </w:rPr>
        <w:t xml:space="preserve"> </w:t>
      </w:r>
      <w:r w:rsidRPr="001300D8">
        <w:rPr>
          <w:rStyle w:val="StyleUnderline"/>
        </w:rPr>
        <w:t>might be made in</w:t>
      </w:r>
      <w:r w:rsidRPr="001300D8">
        <w:rPr>
          <w:sz w:val="16"/>
        </w:rPr>
        <w:t xml:space="preserve"> the </w:t>
      </w:r>
      <w:r w:rsidRPr="001300D8">
        <w:rPr>
          <w:rStyle w:val="StyleUnderline"/>
        </w:rPr>
        <w:t>design and implementation</w:t>
      </w:r>
      <w:r w:rsidRPr="001300D8">
        <w:rPr>
          <w:sz w:val="16"/>
        </w:rPr>
        <w:t xml:space="preserve"> of the project. It may be that certain criteria should be modified or expanded, or that other criteria for identifying and referring cases should be added. If the process of judicial-legislative communications proves useful, it might be supplemented with a parallel transmission between the executive branch agencies and Congress.98</w:t>
      </w:r>
    </w:p>
    <w:p w14:paraId="7BD2430E" w14:textId="77777777" w:rsidR="007F2BF5" w:rsidRPr="001300D8" w:rsidRDefault="007F2BF5" w:rsidP="007F2BF5">
      <w:pPr>
        <w:rPr>
          <w:sz w:val="16"/>
        </w:rPr>
      </w:pPr>
      <w:r w:rsidRPr="001300D8">
        <w:rPr>
          <w:sz w:val="16"/>
        </w:rPr>
        <w:t>Whether a congressional committee responds and how it responds is likely to depend on a variety of circumstances. If the judicial decision resolves the matter in ways that are agreeable to the committee, then no action may be necessary. In other situations, if the opinion raises an issue not perceived to need immediate attention, then the committee may address the problem at a later time, perhaps as part of a technical amendment. When the issue identified is, in the committee's view, wrongly decided, then quicker action may result. Or the opinion may highlight a problem that the committee agrees is of such salience that it requires a prompt response. Another variable that may affect the nature of the response is whether the problem identified is likely to recur unless Congress deals with it. Still another consideration is the ease with which the clarification can be *2207 accomplished, that is, whether it is noncontroversial. For example, grammatical problems are probably the easiest to correct because they usually result from carelessness. Politically thorny issues, on the other hand, may prove resistant to expeditious legislative action.</w:t>
      </w:r>
    </w:p>
    <w:p w14:paraId="4C635996" w14:textId="77777777" w:rsidR="007F2BF5" w:rsidRPr="001300D8" w:rsidRDefault="007F2BF5" w:rsidP="007F2BF5">
      <w:pPr>
        <w:rPr>
          <w:sz w:val="16"/>
        </w:rPr>
      </w:pPr>
      <w:r w:rsidRPr="001300D8">
        <w:rPr>
          <w:sz w:val="16"/>
        </w:rPr>
        <w:t>As the Governance Institute project proceeds, the challenge will be to integrate the task of reading and analyzing opinions with the activities of congressional committees. The bipartisan leadership of Congress might direct the legislative counsel to keep track of the opinions and file a periodic informational report as to what responses to the opinions, if any, were forthcoming.</w:t>
      </w:r>
    </w:p>
    <w:p w14:paraId="1A709FBE" w14:textId="77777777" w:rsidR="007F2BF5" w:rsidRPr="001300D8" w:rsidRDefault="007F2BF5" w:rsidP="007F2BF5">
      <w:pPr>
        <w:rPr>
          <w:sz w:val="16"/>
        </w:rPr>
      </w:pPr>
      <w:r w:rsidRPr="001300D8">
        <w:rPr>
          <w:sz w:val="16"/>
        </w:rPr>
        <w:t>Although the number of opinions is quite manageable, the burdens of digesting the opinions could be further eased; for example, in conjunction with the Governance Institute, a law review might create a project to read opinions, summarize the pertinent issues, and send them to the legislative counsel offices for their review. Together with the Governance Institute, the law review might issue an annual report as to the disposition of opinions.</w:t>
      </w:r>
    </w:p>
    <w:p w14:paraId="6DAD041A" w14:textId="77777777" w:rsidR="007F2BF5" w:rsidRPr="001300D8" w:rsidRDefault="007F2BF5" w:rsidP="007F2BF5">
      <w:pPr>
        <w:rPr>
          <w:sz w:val="16"/>
        </w:rPr>
      </w:pPr>
      <w:r w:rsidRPr="001300D8">
        <w:rPr>
          <w:sz w:val="16"/>
        </w:rPr>
        <w:t>Another suggestion, to sensitize new legislators, would be for a junior member of a congressional committee to be assigned the task of reading the opinions in conjunction with the legislative counsel and alerting the committee as to the issues raised.99 Still another means to facilitate the project would be to expose committee staff to the process of reviewing opinions as part of their orientation and training.100 Furthermore, if all circuit courts participate, it would make sense to examine whether the expertise of the Administrative Office of the U.S. Courts, the Federal Judicial Center, or the Judicial Conference might be utilized to undertake some coordinating function within the judiciary for the transmittal of opinions to Congress. These are all small steps that could further this modest effort to improve communication and understanding between the legislative and judicial branches.</w:t>
      </w:r>
    </w:p>
    <w:p w14:paraId="21834F9C" w14:textId="77777777" w:rsidR="007F2BF5" w:rsidRPr="001300D8" w:rsidRDefault="007F2BF5" w:rsidP="007F2BF5">
      <w:pPr>
        <w:rPr>
          <w:sz w:val="16"/>
        </w:rPr>
      </w:pPr>
      <w:r w:rsidRPr="001300D8">
        <w:rPr>
          <w:sz w:val="16"/>
        </w:rPr>
        <w:t xml:space="preserve">Ultimately, whether a mechanism succeeds depends upon the people within institutions, who are charged with identifying and addressing problems. Writing in 1921 about the gulf between the legislative and judicial branches, Benjamin Cardozo asserted that </w:t>
      </w:r>
      <w:r w:rsidRPr="001300D8">
        <w:rPr>
          <w:rStyle w:val="StyleUnderline"/>
        </w:rPr>
        <w:t xml:space="preserve">“[w]e must have a </w:t>
      </w:r>
      <w:r w:rsidRPr="001300D8">
        <w:rPr>
          <w:rStyle w:val="Emphasis"/>
        </w:rPr>
        <w:t>courier</w:t>
      </w:r>
      <w:r w:rsidRPr="001300D8">
        <w:rPr>
          <w:rStyle w:val="StyleUnderline"/>
        </w:rPr>
        <w:t>.”</w:t>
      </w:r>
      <w:r w:rsidRPr="001300D8">
        <w:rPr>
          <w:sz w:val="16"/>
        </w:rPr>
        <w:t xml:space="preserve">101 Most appropriately, what follows are the commentaries of some of those within the </w:t>
      </w:r>
      <w:r w:rsidRPr="001300D8">
        <w:rPr>
          <w:rStyle w:val="Emphasis"/>
        </w:rPr>
        <w:t>courts</w:t>
      </w:r>
      <w:r w:rsidRPr="001300D8">
        <w:rPr>
          <w:sz w:val="16"/>
        </w:rPr>
        <w:t xml:space="preserve"> </w:t>
      </w:r>
      <w:r w:rsidRPr="001300D8">
        <w:rPr>
          <w:rStyle w:val="StyleUnderline"/>
        </w:rPr>
        <w:t>and</w:t>
      </w:r>
      <w:r w:rsidRPr="001300D8">
        <w:rPr>
          <w:sz w:val="16"/>
        </w:rPr>
        <w:t xml:space="preserve"> the </w:t>
      </w:r>
      <w:r w:rsidRPr="001300D8">
        <w:rPr>
          <w:rStyle w:val="Emphasis"/>
        </w:rPr>
        <w:t>Congress</w:t>
      </w:r>
      <w:r w:rsidRPr="001300D8">
        <w:rPr>
          <w:sz w:val="16"/>
        </w:rPr>
        <w:t xml:space="preserve">, who </w:t>
      </w:r>
      <w:r w:rsidRPr="001300D8">
        <w:rPr>
          <w:rStyle w:val="StyleUnderline"/>
        </w:rPr>
        <w:t xml:space="preserve">have been </w:t>
      </w:r>
      <w:r w:rsidRPr="001300D8">
        <w:rPr>
          <w:rStyle w:val="Emphasis"/>
        </w:rPr>
        <w:t>vitally involved</w:t>
      </w:r>
      <w:r w:rsidRPr="001300D8">
        <w:rPr>
          <w:sz w:val="16"/>
        </w:rPr>
        <w:t xml:space="preserve"> </w:t>
      </w:r>
      <w:r w:rsidRPr="001300D8">
        <w:rPr>
          <w:rStyle w:val="StyleUnderline"/>
        </w:rPr>
        <w:t xml:space="preserve">in the attempt to create such a courier to facilitate </w:t>
      </w:r>
      <w:r w:rsidRPr="001300D8">
        <w:rPr>
          <w:rStyle w:val="Emphasis"/>
        </w:rPr>
        <w:t>statutory housekeeping</w:t>
      </w:r>
      <w:r w:rsidRPr="001300D8">
        <w:rPr>
          <w:sz w:val="16"/>
        </w:rPr>
        <w:t>.</w:t>
      </w:r>
    </w:p>
    <w:p w14:paraId="4591D862" w14:textId="77777777" w:rsidR="007F2BF5" w:rsidRPr="001300D8" w:rsidRDefault="007F2BF5" w:rsidP="007F2BF5"/>
    <w:p w14:paraId="0726F0BC" w14:textId="77777777" w:rsidR="007F2BF5" w:rsidRDefault="007F2BF5" w:rsidP="007F2BF5">
      <w:pPr>
        <w:pStyle w:val="Heading2"/>
      </w:pPr>
      <w:r>
        <w:t>Avoids Politics</w:t>
      </w:r>
    </w:p>
    <w:p w14:paraId="7BEE1A8F" w14:textId="77777777" w:rsidR="007F2BF5" w:rsidRDefault="007F2BF5" w:rsidP="007F2BF5">
      <w:pPr>
        <w:pStyle w:val="Heading3"/>
      </w:pPr>
      <w:r>
        <w:t>Avoids Politics---</w:t>
      </w:r>
      <w:proofErr w:type="gramStart"/>
      <w:r>
        <w:t>2NC</w:t>
      </w:r>
      <w:proofErr w:type="gramEnd"/>
    </w:p>
    <w:p w14:paraId="787DDDFA" w14:textId="77777777" w:rsidR="007F2BF5" w:rsidRDefault="007F2BF5" w:rsidP="007F2BF5">
      <w:pPr>
        <w:pStyle w:val="Heading4"/>
      </w:pPr>
      <w:r>
        <w:t xml:space="preserve">Avoids </w:t>
      </w:r>
      <w:proofErr w:type="gramStart"/>
      <w:r>
        <w:t>politics</w:t>
      </w:r>
      <w:proofErr w:type="gramEnd"/>
    </w:p>
    <w:p w14:paraId="0FB9AD98" w14:textId="77777777" w:rsidR="007F2BF5" w:rsidRDefault="007F2BF5" w:rsidP="007F2BF5">
      <w:r>
        <w:t xml:space="preserve">Jesse M. </w:t>
      </w:r>
      <w:r w:rsidRPr="00EC5764">
        <w:rPr>
          <w:rStyle w:val="Style13ptBold"/>
        </w:rPr>
        <w:t>Cross &amp;</w:t>
      </w:r>
      <w:r>
        <w:t xml:space="preserve"> Abbe R. </w:t>
      </w:r>
      <w:r w:rsidRPr="00EC5764">
        <w:rPr>
          <w:rStyle w:val="Style13ptBold"/>
        </w:rPr>
        <w:t>Gluck 20</w:t>
      </w:r>
      <w:r>
        <w:t xml:space="preserve">, Cross is Assistant Professor, University of South Carolina Law School; Gluck is Professor of Law and Faculty Director, Solomon Center for Health Law and Policy, Yale Law School, “The Congressional Bureaucracy,” 168 U. Pa. L. Rev. 1541, May 2020, </w:t>
      </w:r>
      <w:proofErr w:type="spellStart"/>
      <w:r>
        <w:t>WestLaw</w:t>
      </w:r>
      <w:proofErr w:type="spellEnd"/>
    </w:p>
    <w:p w14:paraId="614557BD" w14:textId="77777777" w:rsidR="007F2BF5" w:rsidRPr="007537D5" w:rsidRDefault="007F2BF5" w:rsidP="007F2BF5">
      <w:pPr>
        <w:rPr>
          <w:sz w:val="16"/>
        </w:rPr>
      </w:pPr>
      <w:r w:rsidRPr="007537D5">
        <w:rPr>
          <w:sz w:val="16"/>
        </w:rPr>
        <w:t xml:space="preserve">It is worth noting that OLRC inhabits an odd place on this spectrum. </w:t>
      </w:r>
      <w:r w:rsidRPr="00BE53D0">
        <w:rPr>
          <w:rStyle w:val="StyleUnderline"/>
        </w:rPr>
        <w:t xml:space="preserve">OLRC is required to prepare the U.S. Code for publication; that aspect of its work is </w:t>
      </w:r>
      <w:r w:rsidRPr="00BE53D0">
        <w:rPr>
          <w:rStyle w:val="Emphasis"/>
        </w:rPr>
        <w:t>mandatory</w:t>
      </w:r>
      <w:r w:rsidRPr="00BE53D0">
        <w:rPr>
          <w:rStyle w:val="StyleUnderline"/>
        </w:rPr>
        <w:t xml:space="preserve">. But </w:t>
      </w:r>
      <w:r w:rsidRPr="00587E31">
        <w:rPr>
          <w:rStyle w:val="StyleUnderline"/>
        </w:rPr>
        <w:t xml:space="preserve">it is </w:t>
      </w:r>
      <w:r w:rsidRPr="00587E31">
        <w:rPr>
          <w:rStyle w:val="Emphasis"/>
        </w:rPr>
        <w:t>up to OLRC to decide</w:t>
      </w:r>
      <w:r w:rsidRPr="00587E31">
        <w:rPr>
          <w:sz w:val="16"/>
        </w:rPr>
        <w:t xml:space="preserve"> </w:t>
      </w:r>
      <w:r w:rsidRPr="00587E31">
        <w:rPr>
          <w:rStyle w:val="StyleUnderline"/>
        </w:rPr>
        <w:t xml:space="preserve">when a new title should be </w:t>
      </w:r>
      <w:r w:rsidRPr="00587E31">
        <w:rPr>
          <w:rStyle w:val="Emphasis"/>
        </w:rPr>
        <w:t>created</w:t>
      </w:r>
      <w:r w:rsidRPr="00587E31">
        <w:rPr>
          <w:rStyle w:val="StyleUnderline"/>
        </w:rPr>
        <w:t xml:space="preserve"> and </w:t>
      </w:r>
      <w:r w:rsidRPr="00587E31">
        <w:rPr>
          <w:rStyle w:val="Emphasis"/>
        </w:rPr>
        <w:t>what it should contain</w:t>
      </w:r>
      <w:r w:rsidRPr="00587E31">
        <w:rPr>
          <w:sz w:val="16"/>
        </w:rPr>
        <w:t>, and</w:t>
      </w:r>
      <w:r w:rsidRPr="007537D5">
        <w:rPr>
          <w:sz w:val="16"/>
        </w:rPr>
        <w:t xml:space="preserve"> </w:t>
      </w:r>
      <w:r w:rsidRPr="00587E31">
        <w:rPr>
          <w:rStyle w:val="Emphasis"/>
          <w:highlight w:val="yellow"/>
        </w:rPr>
        <w:t>Congress</w:t>
      </w:r>
      <w:r w:rsidRPr="00587E31">
        <w:rPr>
          <w:sz w:val="16"/>
          <w:highlight w:val="yellow"/>
        </w:rPr>
        <w:t xml:space="preserve"> </w:t>
      </w:r>
      <w:r w:rsidRPr="00587E31">
        <w:rPr>
          <w:rStyle w:val="StyleUnderline"/>
          <w:highlight w:val="yellow"/>
        </w:rPr>
        <w:t>is not required to</w:t>
      </w:r>
      <w:r w:rsidRPr="00BE53D0">
        <w:rPr>
          <w:rStyle w:val="StyleUnderline"/>
        </w:rPr>
        <w:t xml:space="preserve"> take </w:t>
      </w:r>
      <w:r w:rsidRPr="00587E31">
        <w:rPr>
          <w:rStyle w:val="StyleUnderline"/>
        </w:rPr>
        <w:t xml:space="preserve">any </w:t>
      </w:r>
      <w:r w:rsidRPr="00587E31">
        <w:rPr>
          <w:rStyle w:val="Emphasis"/>
          <w:highlight w:val="yellow"/>
        </w:rPr>
        <w:t>act</w:t>
      </w:r>
      <w:r w:rsidRPr="00587E31">
        <w:rPr>
          <w:rStyle w:val="StyleUnderline"/>
        </w:rPr>
        <w:t xml:space="preserve">ion </w:t>
      </w:r>
      <w:r w:rsidRPr="00587E31">
        <w:rPr>
          <w:rStyle w:val="StyleUnderline"/>
          <w:highlight w:val="yellow"/>
        </w:rPr>
        <w:t>on codification</w:t>
      </w:r>
      <w:r w:rsidRPr="007537D5">
        <w:rPr>
          <w:sz w:val="16"/>
        </w:rPr>
        <w:t xml:space="preserve"> bills prepared by the office. </w:t>
      </w:r>
      <w:r w:rsidRPr="00BE53D0">
        <w:rPr>
          <w:rStyle w:val="StyleUnderline"/>
        </w:rPr>
        <w:t xml:space="preserve">OLRC can organize and reclassify enacted statutes into </w:t>
      </w:r>
      <w:r w:rsidRPr="00BE53D0">
        <w:rPr>
          <w:rStyle w:val="Emphasis"/>
        </w:rPr>
        <w:t>coherent legal titles</w:t>
      </w:r>
      <w:r w:rsidRPr="007537D5">
        <w:rPr>
          <w:sz w:val="16"/>
        </w:rPr>
        <w:t>,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3C43DE5A" w14:textId="77777777" w:rsidR="007F2BF5" w:rsidRPr="007537D5" w:rsidRDefault="007F2BF5" w:rsidP="007F2BF5">
      <w:pPr>
        <w:rPr>
          <w:sz w:val="16"/>
        </w:rPr>
      </w:pPr>
      <w:r w:rsidRPr="007537D5">
        <w:rPr>
          <w:sz w:val="16"/>
        </w:rPr>
        <w:t>OLRC staff told us several times there is a “total lack of political will” to enact codification bills:</w:t>
      </w:r>
    </w:p>
    <w:p w14:paraId="12B603BB" w14:textId="77777777" w:rsidR="007F2BF5" w:rsidRPr="007537D5" w:rsidRDefault="007F2BF5" w:rsidP="007F2BF5">
      <w:pPr>
        <w:rPr>
          <w:sz w:val="16"/>
        </w:rPr>
      </w:pPr>
      <w:r w:rsidRPr="00587E31">
        <w:rPr>
          <w:rStyle w:val="StyleUnderline"/>
          <w:highlight w:val="yellow"/>
        </w:rPr>
        <w:t xml:space="preserve">Members </w:t>
      </w:r>
      <w:r w:rsidRPr="00587E31">
        <w:rPr>
          <w:rStyle w:val="Emphasis"/>
          <w:highlight w:val="yellow"/>
        </w:rPr>
        <w:t>don't care</w:t>
      </w:r>
      <w:r w:rsidRPr="00587E31">
        <w:rPr>
          <w:rStyle w:val="Emphasis"/>
        </w:rPr>
        <w:t xml:space="preserve"> about positive law codification</w:t>
      </w:r>
      <w:r w:rsidRPr="00587E31">
        <w:rPr>
          <w:sz w:val="16"/>
        </w:rPr>
        <w:t xml:space="preserve"> bills. </w:t>
      </w:r>
      <w:r w:rsidRPr="00587E31">
        <w:rPr>
          <w:rStyle w:val="StyleUnderline"/>
        </w:rPr>
        <w:t xml:space="preserve">Members care about, at </w:t>
      </w:r>
      <w:r w:rsidRPr="00587E31">
        <w:rPr>
          <w:rStyle w:val="Emphasis"/>
        </w:rPr>
        <w:t>best</w:t>
      </w:r>
      <w:r w:rsidRPr="00587E31">
        <w:rPr>
          <w:rStyle w:val="StyleUnderline"/>
        </w:rPr>
        <w:t>,</w:t>
      </w:r>
      <w:r w:rsidRPr="00587E31">
        <w:rPr>
          <w:sz w:val="16"/>
        </w:rPr>
        <w:t xml:space="preserve"> </w:t>
      </w:r>
      <w:proofErr w:type="gramStart"/>
      <w:r w:rsidRPr="00587E31">
        <w:rPr>
          <w:rStyle w:val="Emphasis"/>
        </w:rPr>
        <w:t>policy</w:t>
      </w:r>
      <w:proofErr w:type="gramEnd"/>
      <w:r w:rsidRPr="00587E31">
        <w:rPr>
          <w:sz w:val="16"/>
        </w:rPr>
        <w:t xml:space="preserve"> </w:t>
      </w:r>
      <w:r w:rsidRPr="00587E31">
        <w:rPr>
          <w:rStyle w:val="StyleUnderline"/>
        </w:rPr>
        <w:t>and</w:t>
      </w:r>
      <w:r w:rsidRPr="00587E31">
        <w:rPr>
          <w:sz w:val="16"/>
        </w:rPr>
        <w:t xml:space="preserve"> </w:t>
      </w:r>
      <w:r w:rsidRPr="00587E31">
        <w:rPr>
          <w:rStyle w:val="Emphasis"/>
        </w:rPr>
        <w:t>constituents</w:t>
      </w:r>
      <w:r w:rsidRPr="00587E31">
        <w:rPr>
          <w:rStyle w:val="StyleUnderline"/>
        </w:rPr>
        <w:t xml:space="preserve">, but </w:t>
      </w:r>
      <w:proofErr w:type="gramStart"/>
      <w:r w:rsidRPr="00587E31">
        <w:rPr>
          <w:rStyle w:val="StyleUnderline"/>
        </w:rPr>
        <w:t>making</w:t>
      </w:r>
      <w:proofErr w:type="gramEnd"/>
      <w:r w:rsidRPr="00587E31">
        <w:rPr>
          <w:rStyle w:val="StyleUnderline"/>
        </w:rPr>
        <w:t xml:space="preserve"> law </w:t>
      </w:r>
      <w:r w:rsidRPr="00587E31">
        <w:rPr>
          <w:rStyle w:val="Emphasis"/>
        </w:rPr>
        <w:t>easier to</w:t>
      </w:r>
      <w:r w:rsidRPr="00587E31">
        <w:rPr>
          <w:sz w:val="16"/>
        </w:rPr>
        <w:t xml:space="preserve"> read and </w:t>
      </w:r>
      <w:r w:rsidRPr="00587E31">
        <w:rPr>
          <w:rStyle w:val="Emphasis"/>
        </w:rPr>
        <w:t>understand</w:t>
      </w:r>
      <w:r w:rsidRPr="00587E31">
        <w:rPr>
          <w:sz w:val="16"/>
        </w:rPr>
        <w:t xml:space="preserve"> </w:t>
      </w:r>
      <w:r w:rsidRPr="00587E31">
        <w:rPr>
          <w:rStyle w:val="StyleUnderline"/>
        </w:rPr>
        <w:t>and</w:t>
      </w:r>
      <w:r w:rsidRPr="00587E31">
        <w:rPr>
          <w:sz w:val="16"/>
        </w:rPr>
        <w:t xml:space="preserve"> </w:t>
      </w:r>
      <w:r w:rsidRPr="00587E31">
        <w:rPr>
          <w:rStyle w:val="Emphasis"/>
        </w:rPr>
        <w:t>navigate</w:t>
      </w:r>
      <w:r w:rsidRPr="00587E31">
        <w:rPr>
          <w:sz w:val="16"/>
        </w:rPr>
        <w:t xml:space="preserve"> or correcting technical errors? </w:t>
      </w:r>
      <w:r w:rsidRPr="00587E31">
        <w:rPr>
          <w:rStyle w:val="StyleUnderline"/>
        </w:rPr>
        <w:t>They</w:t>
      </w:r>
      <w:r w:rsidRPr="00587E31">
        <w:rPr>
          <w:sz w:val="16"/>
        </w:rPr>
        <w:t xml:space="preserve"> </w:t>
      </w:r>
      <w:r w:rsidRPr="00587E31">
        <w:rPr>
          <w:rStyle w:val="Emphasis"/>
        </w:rPr>
        <w:t>don't care</w:t>
      </w:r>
      <w:r w:rsidRPr="00587E31">
        <w:rPr>
          <w:sz w:val="16"/>
        </w:rPr>
        <w:t xml:space="preserve"> about</w:t>
      </w:r>
      <w:r w:rsidRPr="007537D5">
        <w:rPr>
          <w:sz w:val="16"/>
        </w:rPr>
        <w:t xml:space="preserve"> that .... </w:t>
      </w:r>
      <w:r w:rsidRPr="00587E31">
        <w:rPr>
          <w:rStyle w:val="StyleUnderline"/>
          <w:highlight w:val="yellow"/>
        </w:rPr>
        <w:t xml:space="preserve">What member </w:t>
      </w:r>
      <w:r w:rsidRPr="00587E31">
        <w:rPr>
          <w:rStyle w:val="Emphasis"/>
          <w:highlight w:val="yellow"/>
        </w:rPr>
        <w:t>ever</w:t>
      </w:r>
      <w:r w:rsidRPr="00BE53D0">
        <w:rPr>
          <w:rStyle w:val="StyleUnderline"/>
        </w:rPr>
        <w:t xml:space="preserve"> went back to a town hall meeting and </w:t>
      </w:r>
      <w:r w:rsidRPr="00587E31">
        <w:rPr>
          <w:rStyle w:val="Emphasis"/>
          <w:highlight w:val="yellow"/>
        </w:rPr>
        <w:t>said</w:t>
      </w:r>
      <w:r w:rsidRPr="00BE53D0">
        <w:rPr>
          <w:rStyle w:val="StyleUnderline"/>
        </w:rPr>
        <w:t>,</w:t>
      </w:r>
      <w:r w:rsidRPr="007537D5">
        <w:rPr>
          <w:sz w:val="16"/>
        </w:rPr>
        <w:t xml:space="preserve"> you know, “</w:t>
      </w:r>
      <w:r w:rsidRPr="00587E31">
        <w:rPr>
          <w:rStyle w:val="Emphasis"/>
          <w:highlight w:val="yellow"/>
        </w:rPr>
        <w:t>I got</w:t>
      </w:r>
      <w:r w:rsidRPr="00BE53D0">
        <w:rPr>
          <w:rStyle w:val="Emphasis"/>
        </w:rPr>
        <w:t xml:space="preserve"> a </w:t>
      </w:r>
      <w:r w:rsidRPr="00587E31">
        <w:rPr>
          <w:rStyle w:val="Emphasis"/>
          <w:highlight w:val="yellow"/>
        </w:rPr>
        <w:t>U.S. Code</w:t>
      </w:r>
      <w:r w:rsidRPr="00BE53D0">
        <w:rPr>
          <w:rStyle w:val="Emphasis"/>
        </w:rPr>
        <w:t xml:space="preserve"> title </w:t>
      </w:r>
      <w:r w:rsidRPr="00587E31">
        <w:rPr>
          <w:rStyle w:val="Emphasis"/>
          <w:highlight w:val="yellow"/>
        </w:rPr>
        <w:t>codified!”?</w:t>
      </w:r>
      <w:proofErr w:type="gramStart"/>
      <w:r w:rsidRPr="007537D5">
        <w:rPr>
          <w:sz w:val="16"/>
        </w:rPr>
        <w:t>503</w:t>
      </w:r>
      <w:proofErr w:type="gramEnd"/>
    </w:p>
    <w:p w14:paraId="6BB9D906" w14:textId="77777777" w:rsidR="007F2BF5" w:rsidRPr="007537D5" w:rsidRDefault="007F2BF5" w:rsidP="007F2BF5">
      <w:pPr>
        <w:rPr>
          <w:sz w:val="16"/>
        </w:rPr>
      </w:pPr>
      <w:r w:rsidRPr="007537D5">
        <w:rPr>
          <w:sz w:val="16"/>
        </w:rPr>
        <w:t xml:space="preserve">We were surprised to learn from our interviews of partisan staff that </w:t>
      </w:r>
      <w:r w:rsidRPr="00587E31">
        <w:rPr>
          <w:rStyle w:val="StyleUnderline"/>
          <w:highlight w:val="yellow"/>
        </w:rPr>
        <w:t>most</w:t>
      </w:r>
      <w:r w:rsidRPr="00587E31">
        <w:rPr>
          <w:sz w:val="16"/>
        </w:rPr>
        <w:t xml:space="preserve"> </w:t>
      </w:r>
      <w:r w:rsidRPr="00587E31">
        <w:rPr>
          <w:rStyle w:val="Emphasis"/>
        </w:rPr>
        <w:t>staffers</w:t>
      </w:r>
      <w:r w:rsidRPr="00587E31">
        <w:rPr>
          <w:sz w:val="16"/>
        </w:rPr>
        <w:t xml:space="preserve"> </w:t>
      </w:r>
      <w:r w:rsidRPr="00587E31">
        <w:rPr>
          <w:rStyle w:val="StyleUnderline"/>
          <w:highlight w:val="yellow"/>
        </w:rPr>
        <w:t>do not</w:t>
      </w:r>
      <w:r w:rsidRPr="00587E31">
        <w:rPr>
          <w:rStyle w:val="StyleUnderline"/>
        </w:rPr>
        <w:t xml:space="preserve"> even </w:t>
      </w:r>
      <w:r w:rsidRPr="00587E31">
        <w:rPr>
          <w:rStyle w:val="StyleUnderline"/>
          <w:highlight w:val="yellow"/>
        </w:rPr>
        <w:t xml:space="preserve">know </w:t>
      </w:r>
      <w:r w:rsidRPr="00587E31">
        <w:rPr>
          <w:rStyle w:val="Emphasis"/>
          <w:highlight w:val="yellow"/>
        </w:rPr>
        <w:t>what OLRC does, or where it is!</w:t>
      </w:r>
      <w:r w:rsidRPr="00587E31">
        <w:rPr>
          <w:sz w:val="16"/>
          <w:highlight w:val="yellow"/>
        </w:rPr>
        <w:t xml:space="preserve"> </w:t>
      </w:r>
      <w:r w:rsidRPr="00587E31">
        <w:rPr>
          <w:rStyle w:val="StyleUnderline"/>
          <w:highlight w:val="yellow"/>
        </w:rPr>
        <w:t>Due to</w:t>
      </w:r>
      <w:r w:rsidRPr="00BE53D0">
        <w:rPr>
          <w:rStyle w:val="StyleUnderline"/>
        </w:rPr>
        <w:t xml:space="preserve"> this </w:t>
      </w:r>
      <w:r w:rsidRPr="00587E31">
        <w:rPr>
          <w:rStyle w:val="Emphasis"/>
          <w:highlight w:val="yellow"/>
        </w:rPr>
        <w:t>lack of</w:t>
      </w:r>
      <w:r w:rsidRPr="00BE53D0">
        <w:rPr>
          <w:rStyle w:val="Emphasis"/>
        </w:rPr>
        <w:t xml:space="preserve"> political </w:t>
      </w:r>
      <w:r w:rsidRPr="00587E31">
        <w:rPr>
          <w:rStyle w:val="Emphasis"/>
          <w:highlight w:val="yellow"/>
        </w:rPr>
        <w:t>salience</w:t>
      </w:r>
      <w:r w:rsidRPr="00587E31">
        <w:rPr>
          <w:rStyle w:val="StyleUnderline"/>
          <w:highlight w:val="yellow"/>
        </w:rPr>
        <w:t xml:space="preserve">, OLRC is </w:t>
      </w:r>
      <w:r w:rsidRPr="00587E31">
        <w:rPr>
          <w:rStyle w:val="Emphasis"/>
          <w:highlight w:val="yellow"/>
        </w:rPr>
        <w:t>not sought out</w:t>
      </w:r>
      <w:r w:rsidRPr="00BE53D0">
        <w:rPr>
          <w:rStyle w:val="Emphasis"/>
        </w:rPr>
        <w:t xml:space="preserve"> by members</w:t>
      </w:r>
      <w:r w:rsidRPr="007537D5">
        <w:rPr>
          <w:sz w:val="16"/>
        </w:rPr>
        <w:t>. As they put it: “</w:t>
      </w:r>
      <w:r w:rsidRPr="00587E31">
        <w:rPr>
          <w:rStyle w:val="StyleUnderline"/>
          <w:highlight w:val="yellow"/>
        </w:rPr>
        <w:t xml:space="preserve">No members </w:t>
      </w:r>
      <w:r w:rsidRPr="00587E31">
        <w:rPr>
          <w:rStyle w:val="Emphasis"/>
          <w:highlight w:val="yellow"/>
        </w:rPr>
        <w:t>know we are here</w:t>
      </w:r>
      <w:r w:rsidRPr="007537D5">
        <w:rPr>
          <w:sz w:val="16"/>
        </w:rPr>
        <w:t>.”</w:t>
      </w:r>
      <w:proofErr w:type="gramStart"/>
      <w:r w:rsidRPr="007537D5">
        <w:rPr>
          <w:sz w:val="16"/>
        </w:rPr>
        <w:t>504</w:t>
      </w:r>
      <w:proofErr w:type="gramEnd"/>
    </w:p>
    <w:p w14:paraId="53C7AEF1" w14:textId="77777777" w:rsidR="007F2BF5" w:rsidRPr="007537D5" w:rsidRDefault="007F2BF5" w:rsidP="007F2BF5">
      <w:pPr>
        <w:rPr>
          <w:sz w:val="16"/>
        </w:rPr>
      </w:pPr>
      <w:r w:rsidRPr="00587E31">
        <w:rPr>
          <w:rStyle w:val="StyleUnderline"/>
          <w:highlight w:val="yellow"/>
        </w:rPr>
        <w:t xml:space="preserve">Why have an office </w:t>
      </w:r>
      <w:r w:rsidRPr="00587E31">
        <w:rPr>
          <w:rStyle w:val="Emphasis"/>
          <w:highlight w:val="yellow"/>
        </w:rPr>
        <w:t>no one cares about</w:t>
      </w:r>
      <w:r w:rsidRPr="007537D5">
        <w:rPr>
          <w:sz w:val="16"/>
        </w:rPr>
        <w:t xml:space="preserve"> enough to use</w:t>
      </w:r>
      <w:r w:rsidRPr="00587E31">
        <w:rPr>
          <w:rStyle w:val="Emphasis"/>
          <w:highlight w:val="yellow"/>
        </w:rPr>
        <w:t>?</w:t>
      </w:r>
      <w:r w:rsidRPr="007537D5">
        <w:rPr>
          <w:sz w:val="16"/>
        </w:rPr>
        <w:t xml:space="preserve"> </w:t>
      </w:r>
      <w:r w:rsidRPr="00BE53D0">
        <w:rPr>
          <w:rStyle w:val="StyleUnderline"/>
        </w:rPr>
        <w:t xml:space="preserve">The need to organize the U.S. Code in ways that make statutes and their amendments accessible to the public is </w:t>
      </w:r>
      <w:r w:rsidRPr="00BE53D0">
        <w:rPr>
          <w:rStyle w:val="Emphasis"/>
        </w:rPr>
        <w:t>uncontroverted</w:t>
      </w:r>
      <w:r w:rsidRPr="007537D5">
        <w:rPr>
          <w:sz w:val="16"/>
        </w:rPr>
        <w:t>. But why give that responsibility to a nonpartisan agency? Why not the Speaker's Office?</w:t>
      </w:r>
    </w:p>
    <w:p w14:paraId="2E8F45D1" w14:textId="77777777" w:rsidR="007F2BF5" w:rsidRPr="007537D5" w:rsidRDefault="007F2BF5" w:rsidP="007F2BF5">
      <w:pPr>
        <w:rPr>
          <w:sz w:val="16"/>
        </w:rPr>
      </w:pPr>
      <w:r w:rsidRPr="007537D5">
        <w:rPr>
          <w:sz w:val="16"/>
        </w:rPr>
        <w:t>One reason, we believe, is precisely because no one is watching. As one interviewee put it: “</w:t>
      </w:r>
      <w:r w:rsidRPr="00587E31">
        <w:rPr>
          <w:rStyle w:val="Emphasis"/>
          <w:highlight w:val="yellow"/>
        </w:rPr>
        <w:t>Someone needs to do this</w:t>
      </w:r>
      <w:r w:rsidRPr="00BE53D0">
        <w:rPr>
          <w:rStyle w:val="StyleUnderline"/>
        </w:rPr>
        <w:t xml:space="preserve">. You </w:t>
      </w:r>
      <w:r w:rsidRPr="00BE53D0">
        <w:rPr>
          <w:rStyle w:val="Emphasis"/>
        </w:rPr>
        <w:t>need</w:t>
      </w:r>
      <w:r w:rsidRPr="00BE53D0">
        <w:rPr>
          <w:rStyle w:val="StyleUnderline"/>
        </w:rPr>
        <w:t xml:space="preserve"> someone to run this stuff down. You </w:t>
      </w:r>
      <w:proofErr w:type="gramStart"/>
      <w:r w:rsidRPr="00BE53D0">
        <w:rPr>
          <w:rStyle w:val="StyleUnderline"/>
        </w:rPr>
        <w:t>have to</w:t>
      </w:r>
      <w:proofErr w:type="gramEnd"/>
      <w:r w:rsidRPr="00BE53D0">
        <w:rPr>
          <w:rStyle w:val="StyleUnderline"/>
        </w:rPr>
        <w:t xml:space="preserve"> have someone who isn't going to slip something by. Congress isn't going to be tracking it down.”</w:t>
      </w:r>
      <w:r w:rsidRPr="007537D5">
        <w:rPr>
          <w:sz w:val="16"/>
        </w:rPr>
        <w:t xml:space="preserve">505 In other words, </w:t>
      </w:r>
      <w:r w:rsidRPr="00587E31">
        <w:rPr>
          <w:rStyle w:val="StyleUnderline"/>
          <w:highlight w:val="yellow"/>
        </w:rPr>
        <w:t>the</w:t>
      </w:r>
      <w:r w:rsidRPr="00587E31">
        <w:rPr>
          <w:sz w:val="16"/>
          <w:highlight w:val="yellow"/>
        </w:rPr>
        <w:t xml:space="preserve"> </w:t>
      </w:r>
      <w:r w:rsidRPr="00587E31">
        <w:rPr>
          <w:rStyle w:val="Emphasis"/>
          <w:highlight w:val="yellow"/>
        </w:rPr>
        <w:t>nonpartisan</w:t>
      </w:r>
      <w:r w:rsidRPr="007537D5">
        <w:rPr>
          <w:sz w:val="16"/>
        </w:rPr>
        <w:t xml:space="preserve"> </w:t>
      </w:r>
      <w:r w:rsidRPr="00BE53D0">
        <w:rPr>
          <w:rStyle w:val="StyleUnderline"/>
        </w:rPr>
        <w:t>and</w:t>
      </w:r>
      <w:r w:rsidRPr="007537D5">
        <w:rPr>
          <w:sz w:val="16"/>
        </w:rPr>
        <w:t xml:space="preserve"> </w:t>
      </w:r>
      <w:r w:rsidRPr="00587E31">
        <w:rPr>
          <w:rStyle w:val="Emphasis"/>
          <w:highlight w:val="yellow"/>
        </w:rPr>
        <w:t>politically dull</w:t>
      </w:r>
      <w:r w:rsidRPr="00BE53D0">
        <w:rPr>
          <w:rStyle w:val="Emphasis"/>
        </w:rPr>
        <w:t xml:space="preserve"> stance of </w:t>
      </w:r>
      <w:r w:rsidRPr="00587E31">
        <w:rPr>
          <w:rStyle w:val="Emphasis"/>
          <w:highlight w:val="yellow"/>
        </w:rPr>
        <w:t>OLRC</w:t>
      </w:r>
      <w:r w:rsidRPr="007537D5">
        <w:rPr>
          <w:sz w:val="16"/>
        </w:rPr>
        <w:t xml:space="preserve">, ex ante, </w:t>
      </w:r>
      <w:r w:rsidRPr="00587E31">
        <w:rPr>
          <w:rStyle w:val="StyleUnderline"/>
          <w:highlight w:val="yellow"/>
        </w:rPr>
        <w:t>gives it</w:t>
      </w:r>
      <w:r w:rsidRPr="00BE53D0">
        <w:rPr>
          <w:rStyle w:val="StyleUnderline"/>
        </w:rPr>
        <w:t xml:space="preserve"> the </w:t>
      </w:r>
      <w:r w:rsidRPr="00587E31">
        <w:rPr>
          <w:rStyle w:val="Emphasis"/>
          <w:highlight w:val="yellow"/>
        </w:rPr>
        <w:t>cred</w:t>
      </w:r>
      <w:r w:rsidRPr="00587E31">
        <w:rPr>
          <w:rStyle w:val="StyleUnderline"/>
        </w:rPr>
        <w:t xml:space="preserve">ibility </w:t>
      </w:r>
      <w:r w:rsidRPr="00587E31">
        <w:rPr>
          <w:rStyle w:val="Emphasis"/>
          <w:highlight w:val="yellow"/>
        </w:rPr>
        <w:t>to do work that is needed</w:t>
      </w:r>
      <w:r w:rsidRPr="00587E31">
        <w:rPr>
          <w:rStyle w:val="StyleUnderline"/>
          <w:highlight w:val="yellow"/>
        </w:rPr>
        <w:t>, but</w:t>
      </w:r>
      <w:r w:rsidRPr="00BE53D0">
        <w:rPr>
          <w:rStyle w:val="StyleUnderline"/>
        </w:rPr>
        <w:t xml:space="preserve"> that </w:t>
      </w:r>
      <w:r w:rsidRPr="00587E31">
        <w:rPr>
          <w:rStyle w:val="Emphasis"/>
          <w:highlight w:val="yellow"/>
        </w:rPr>
        <w:t>Congress does not care about</w:t>
      </w:r>
      <w:r w:rsidRPr="007537D5">
        <w:rPr>
          <w:sz w:val="16"/>
        </w:rPr>
        <w:t xml:space="preserve"> enough to supervise.</w:t>
      </w:r>
    </w:p>
    <w:p w14:paraId="49763CD7" w14:textId="77777777" w:rsidR="007F2BF5" w:rsidRPr="007537D5" w:rsidRDefault="007F2BF5" w:rsidP="007F2BF5">
      <w:pPr>
        <w:rPr>
          <w:sz w:val="16"/>
        </w:rPr>
      </w:pPr>
      <w:r w:rsidRPr="007537D5">
        <w:rPr>
          <w:sz w:val="16"/>
        </w:rPr>
        <w:t xml:space="preserve">As with other studies of bureaucracies, </w:t>
      </w:r>
      <w:r w:rsidRPr="00BE53D0">
        <w:rPr>
          <w:rStyle w:val="StyleUnderline"/>
        </w:rPr>
        <w:t xml:space="preserve">OLRC's institutional design enables it to take on projects with long-term, diffuse benefits (but correspondingly low political salience). Its staff are incentivized not by the </w:t>
      </w:r>
      <w:r w:rsidRPr="00BE53D0">
        <w:rPr>
          <w:rStyle w:val="Emphasis"/>
        </w:rPr>
        <w:t>electoral</w:t>
      </w:r>
      <w:r w:rsidRPr="00BE53D0">
        <w:rPr>
          <w:rStyle w:val="StyleUnderline"/>
        </w:rPr>
        <w:t xml:space="preserve"> connection, but by their own commitment to </w:t>
      </w:r>
      <w:r w:rsidRPr="00BE53D0">
        <w:rPr>
          <w:rStyle w:val="Emphasis"/>
        </w:rPr>
        <w:t>professionalism</w:t>
      </w:r>
      <w:r w:rsidRPr="007537D5">
        <w:rPr>
          <w:sz w:val="16"/>
        </w:rPr>
        <w:t xml:space="preserve"> far beyond the next election cycle.506</w:t>
      </w:r>
    </w:p>
    <w:p w14:paraId="5808DCBF" w14:textId="77777777" w:rsidR="007F2BF5" w:rsidRDefault="007F2BF5" w:rsidP="007F2BF5">
      <w:pPr>
        <w:pStyle w:val="Heading3"/>
      </w:pPr>
      <w:r>
        <w:t>Avoids Politics---Ext</w:t>
      </w:r>
    </w:p>
    <w:p w14:paraId="670960A7" w14:textId="77777777" w:rsidR="007F2BF5" w:rsidRDefault="007F2BF5" w:rsidP="007F2BF5">
      <w:pPr>
        <w:pStyle w:val="Heading4"/>
      </w:pPr>
      <w:r>
        <w:t xml:space="preserve">Avoids </w:t>
      </w:r>
      <w:proofErr w:type="gramStart"/>
      <w:r>
        <w:t>politics</w:t>
      </w:r>
      <w:proofErr w:type="gramEnd"/>
    </w:p>
    <w:p w14:paraId="6DCDDBA1" w14:textId="77777777" w:rsidR="007F2BF5" w:rsidRPr="00F16A6F" w:rsidRDefault="007F2BF5" w:rsidP="007F2BF5">
      <w:r>
        <w:t xml:space="preserve">Robert </w:t>
      </w:r>
      <w:proofErr w:type="spellStart"/>
      <w:r w:rsidRPr="00F16A6F">
        <w:rPr>
          <w:rStyle w:val="Style13ptBold"/>
        </w:rPr>
        <w:t>Katzmann</w:t>
      </w:r>
      <w:proofErr w:type="spellEnd"/>
      <w:r w:rsidRPr="00F16A6F">
        <w:rPr>
          <w:rStyle w:val="Style13ptBold"/>
        </w:rPr>
        <w:t xml:space="preserve"> 89</w:t>
      </w:r>
      <w:r>
        <w:t xml:space="preserve">, Esq., with the Brookings Institute, “Proceedings of the Forty-Ninth Judicial Conference of the District of Columbia Circuit,” 124 F.R.D. 241, 1989, </w:t>
      </w:r>
      <w:proofErr w:type="spellStart"/>
      <w:r>
        <w:t>WestLaw</w:t>
      </w:r>
      <w:proofErr w:type="spellEnd"/>
    </w:p>
    <w:p w14:paraId="0D6F9E16" w14:textId="77777777" w:rsidR="007F2BF5" w:rsidRPr="0031223C" w:rsidRDefault="007F2BF5" w:rsidP="007F2BF5">
      <w:pPr>
        <w:rPr>
          <w:sz w:val="16"/>
        </w:rPr>
      </w:pPr>
      <w:proofErr w:type="gramStart"/>
      <w:r w:rsidRPr="0031223C">
        <w:rPr>
          <w:sz w:val="16"/>
        </w:rPr>
        <w:t>First</w:t>
      </w:r>
      <w:proofErr w:type="gramEnd"/>
      <w:r w:rsidRPr="0031223C">
        <w:rPr>
          <w:sz w:val="16"/>
        </w:rPr>
        <w:t xml:space="preserve"> I'd like to express my gratitude to Judge Buckley and to Judge Ginsburg and to all the judges on the circuit for inviting me here. This is a great occasion for those of us who have been trying to look at these problems over the last several years. And I must say that I'm really heartened by the comments of Congressman Cardin and Judge Coffin as to the possibilities of improving relations between the Congress and the judiciary. My </w:t>
      </w:r>
      <w:r w:rsidRPr="006842FA">
        <w:rPr>
          <w:rStyle w:val="Emphasis"/>
        </w:rPr>
        <w:t>task</w:t>
      </w:r>
      <w:r w:rsidRPr="0031223C">
        <w:rPr>
          <w:sz w:val="16"/>
        </w:rPr>
        <w:t xml:space="preserve">, as Judge Buckley has noted, </w:t>
      </w:r>
      <w:r w:rsidRPr="006842FA">
        <w:rPr>
          <w:rStyle w:val="StyleUnderline"/>
        </w:rPr>
        <w:t>is</w:t>
      </w:r>
      <w:r w:rsidRPr="0031223C">
        <w:rPr>
          <w:sz w:val="16"/>
        </w:rPr>
        <w:t xml:space="preserve"> *323 </w:t>
      </w:r>
      <w:r w:rsidRPr="006842FA">
        <w:rPr>
          <w:rStyle w:val="StyleUnderline"/>
        </w:rPr>
        <w:t xml:space="preserve">to look at </w:t>
      </w:r>
      <w:r w:rsidRPr="006842FA">
        <w:rPr>
          <w:rStyle w:val="Emphasis"/>
        </w:rPr>
        <w:t>statutory revision</w:t>
      </w:r>
      <w:r w:rsidRPr="006842FA">
        <w:rPr>
          <w:rStyle w:val="StyleUnderline"/>
        </w:rPr>
        <w:t xml:space="preserve">, to think in terms of </w:t>
      </w:r>
      <w:r w:rsidRPr="006842FA">
        <w:rPr>
          <w:rStyle w:val="Emphasis"/>
        </w:rPr>
        <w:t>ways</w:t>
      </w:r>
      <w:r w:rsidRPr="006842FA">
        <w:rPr>
          <w:rStyle w:val="StyleUnderline"/>
        </w:rPr>
        <w:t xml:space="preserve"> in which </w:t>
      </w:r>
      <w:r w:rsidRPr="006842FA">
        <w:rPr>
          <w:rStyle w:val="Emphasis"/>
        </w:rPr>
        <w:t>Congress and</w:t>
      </w:r>
      <w:r w:rsidRPr="0031223C">
        <w:rPr>
          <w:sz w:val="16"/>
        </w:rPr>
        <w:t xml:space="preserve"> the </w:t>
      </w:r>
      <w:r w:rsidRPr="006842FA">
        <w:rPr>
          <w:rStyle w:val="Emphasis"/>
        </w:rPr>
        <w:t>courts</w:t>
      </w:r>
      <w:r w:rsidRPr="0031223C">
        <w:rPr>
          <w:sz w:val="16"/>
        </w:rPr>
        <w:t xml:space="preserve"> can </w:t>
      </w:r>
      <w:r w:rsidRPr="006842FA">
        <w:rPr>
          <w:rStyle w:val="Emphasis"/>
        </w:rPr>
        <w:t>interact</w:t>
      </w:r>
      <w:r w:rsidRPr="006842FA">
        <w:rPr>
          <w:rStyle w:val="StyleUnderline"/>
        </w:rPr>
        <w:t xml:space="preserve"> in ways that </w:t>
      </w:r>
      <w:r w:rsidRPr="006842FA">
        <w:rPr>
          <w:rStyle w:val="Emphasis"/>
        </w:rPr>
        <w:t>promote</w:t>
      </w:r>
      <w:r w:rsidRPr="0031223C">
        <w:rPr>
          <w:sz w:val="16"/>
        </w:rPr>
        <w:t xml:space="preserve"> the concerns of </w:t>
      </w:r>
      <w:r w:rsidRPr="006842FA">
        <w:rPr>
          <w:rStyle w:val="Emphasis"/>
        </w:rPr>
        <w:t>each</w:t>
      </w:r>
      <w:r w:rsidRPr="0031223C">
        <w:rPr>
          <w:sz w:val="16"/>
        </w:rPr>
        <w:t>.</w:t>
      </w:r>
    </w:p>
    <w:p w14:paraId="0E10695E" w14:textId="77777777" w:rsidR="007F2BF5" w:rsidRPr="0031223C" w:rsidRDefault="007F2BF5" w:rsidP="007F2BF5">
      <w:pPr>
        <w:rPr>
          <w:sz w:val="16"/>
        </w:rPr>
      </w:pPr>
      <w:r w:rsidRPr="0031223C">
        <w:rPr>
          <w:sz w:val="16"/>
        </w:rPr>
        <w:t>And to that end I have, as Judge Buckley has noted, conducted a pilot project. My purpose here today is to briefly describe the methodology of this pilot project, the results of that project and then to offer some thoughts on the kinds of mechanisms appropriate to the task of improving communications between the branches.</w:t>
      </w:r>
    </w:p>
    <w:p w14:paraId="26A6F78B" w14:textId="77777777" w:rsidR="007F2BF5" w:rsidRPr="0031223C" w:rsidRDefault="007F2BF5" w:rsidP="007F2BF5">
      <w:pPr>
        <w:rPr>
          <w:sz w:val="16"/>
        </w:rPr>
      </w:pPr>
      <w:r w:rsidRPr="0031223C">
        <w:rPr>
          <w:sz w:val="16"/>
        </w:rPr>
        <w:t>First as to the methods, as you've just heard, we were able to secure, because of Judge Buckley's efforts, a random sample of some 20 cases from the judges of the circuit. Then we categorized those cases, as Judge Coffin has noted. From those categories of cases, some 20 cases in all, I then chose cases for individual case studies. What I tried to do in choosing from those four categories representing problems and gaps, ambiguities, glitches, and the ways in which the courts can alert Congress to possible problems, was to secure a wide range of congressional committees in the sample.</w:t>
      </w:r>
    </w:p>
    <w:p w14:paraId="6E735268" w14:textId="77777777" w:rsidR="007F2BF5" w:rsidRPr="0031223C" w:rsidRDefault="007F2BF5" w:rsidP="007F2BF5">
      <w:pPr>
        <w:rPr>
          <w:sz w:val="16"/>
        </w:rPr>
      </w:pPr>
      <w:r w:rsidRPr="0031223C">
        <w:rPr>
          <w:sz w:val="16"/>
        </w:rPr>
        <w:t>That is, I looked at pieces of legislation and the court cases interpreting that legislation and sought to make sure that I had a wide range of subcommittees and committees with jurisdiction over the legislation under court review. My thought was that congressional committees differ in the ways of their workings, in their institutional milieu. This might affect not only drafting but also the extent to which those committees and subcommittees are alert to judicial decisions.</w:t>
      </w:r>
    </w:p>
    <w:p w14:paraId="592D417D" w14:textId="77777777" w:rsidR="007F2BF5" w:rsidRPr="0031223C" w:rsidRDefault="007F2BF5" w:rsidP="007F2BF5">
      <w:pPr>
        <w:rPr>
          <w:sz w:val="16"/>
        </w:rPr>
      </w:pPr>
      <w:r w:rsidRPr="0031223C">
        <w:rPr>
          <w:sz w:val="16"/>
        </w:rPr>
        <w:t>Just to give you a sense of the committees included, the case studies involved the Subcommittee on Courts, Civil Liberties and the Administration of Justice of the House Judiciary Committee, the House Subcommittee on Transportation, Tourism and Hazardous Materials of the Committee on Energy and Commerce, the Senate Committee on Finance, the House Subcommittee on Elections of the Committee on Administration, the House Subcommittee on Postal Operations of the Committee on Postal Operations and Services, the House Subcommittee on Health and Safety of the Committee on Education and Labor, the House Subcommittee on Monopolies and Commercial Law of the Committee on the Judiciary, the House Subcommittee on Civil Service and the House Subcommittee on Surface Transportation of the Committee on Public Works and Transportation.</w:t>
      </w:r>
    </w:p>
    <w:p w14:paraId="38362CDB" w14:textId="77777777" w:rsidR="007F2BF5" w:rsidRPr="0031223C" w:rsidRDefault="007F2BF5" w:rsidP="007F2BF5">
      <w:pPr>
        <w:rPr>
          <w:sz w:val="16"/>
        </w:rPr>
      </w:pPr>
      <w:r w:rsidRPr="0031223C">
        <w:rPr>
          <w:sz w:val="16"/>
        </w:rPr>
        <w:t>What I did was to take some 15 cases, and for each case, compile basic legislative history materials. I sent those materials, along with the court opinions, to the relevant legislative staffers on the various committees. I then conducted interviews and discussions with these legislative staffers. You will, I think, find these findings remarkable, if not all that surprising.</w:t>
      </w:r>
    </w:p>
    <w:p w14:paraId="11639C3D" w14:textId="77777777" w:rsidR="007F2BF5" w:rsidRPr="0031223C" w:rsidRDefault="007F2BF5" w:rsidP="007F2BF5">
      <w:pPr>
        <w:rPr>
          <w:sz w:val="16"/>
        </w:rPr>
      </w:pPr>
      <w:r w:rsidRPr="0031223C">
        <w:rPr>
          <w:sz w:val="16"/>
        </w:rPr>
        <w:t>First, I found that in 12 of the 15 cases the congressional committee's staffers were not aware of the court's decisions. Secondly, the staffs tend to be aware of cases when those cases are so-called major cases, that is, those cases in which the Supreme Court has resolved the matters or cases in which the losing party, for example, an interest group or trade organization seeks some sort of relief through the legislative process. Otherwise, the staff member is dependent upon what he or she *324 might glean from the summaries offered by a reporting service if he or she has the time or inclination to peruse them.</w:t>
      </w:r>
    </w:p>
    <w:p w14:paraId="356D78FF" w14:textId="77777777" w:rsidR="007F2BF5" w:rsidRPr="0031223C" w:rsidRDefault="007F2BF5" w:rsidP="007F2BF5">
      <w:pPr>
        <w:rPr>
          <w:sz w:val="16"/>
        </w:rPr>
      </w:pPr>
      <w:r w:rsidRPr="0031223C">
        <w:rPr>
          <w:sz w:val="16"/>
        </w:rPr>
        <w:t xml:space="preserve">Thirdly, to the extent that there is an awareness of these decisions, the focus is on the court's ruling, on the outcome of the case, on that part of the opinion that is germane to the decision of the case. Parties seeking some </w:t>
      </w:r>
      <w:proofErr w:type="gramStart"/>
      <w:r w:rsidRPr="0031223C">
        <w:rPr>
          <w:sz w:val="16"/>
        </w:rPr>
        <w:t>relief</w:t>
      </w:r>
      <w:proofErr w:type="gramEnd"/>
      <w:r w:rsidRPr="0031223C">
        <w:rPr>
          <w:sz w:val="16"/>
        </w:rPr>
        <w:t xml:space="preserve"> are not likely to mention those parts of the opinion which do not bear directly upon the outcome-for instance, judicial suggestions that “congressional attention” might be in order as to some other aspect of the statutory scheme.</w:t>
      </w:r>
    </w:p>
    <w:p w14:paraId="43C7A840" w14:textId="77777777" w:rsidR="007F2BF5" w:rsidRPr="0031223C" w:rsidRDefault="007F2BF5" w:rsidP="007F2BF5">
      <w:pPr>
        <w:rPr>
          <w:sz w:val="16"/>
        </w:rPr>
      </w:pPr>
      <w:r w:rsidRPr="0031223C">
        <w:rPr>
          <w:sz w:val="16"/>
        </w:rPr>
        <w:t xml:space="preserve">Now, another finding-and this was unanimous-is that the staffers to whom I spoke believe that they would very much benefit from receiving on a routine basis the opinions of the courts. Receiving such opinions, they feel, would be useful in determining whether statutory revision was in order. Moreover, such opinions could help inform the committees about the concerns that the courts have and make legislative staffers more sensitive to the problems of the drafting process. But by the same token, the </w:t>
      </w:r>
      <w:proofErr w:type="gramStart"/>
      <w:r w:rsidRPr="0031223C">
        <w:rPr>
          <w:sz w:val="16"/>
        </w:rPr>
        <w:t>staffs</w:t>
      </w:r>
      <w:proofErr w:type="gramEnd"/>
      <w:r w:rsidRPr="0031223C">
        <w:rPr>
          <w:sz w:val="16"/>
        </w:rPr>
        <w:t xml:space="preserve"> believed that it would be useful if the courts could be informed of the actions taken, if any, by Congress in response. That is, communication should be a two-way street.</w:t>
      </w:r>
    </w:p>
    <w:p w14:paraId="5D8E8261" w14:textId="77777777" w:rsidR="007F2BF5" w:rsidRPr="0031223C" w:rsidRDefault="007F2BF5" w:rsidP="007F2BF5">
      <w:pPr>
        <w:rPr>
          <w:sz w:val="16"/>
        </w:rPr>
      </w:pPr>
      <w:r w:rsidRPr="0031223C">
        <w:rPr>
          <w:sz w:val="16"/>
        </w:rPr>
        <w:t xml:space="preserve">I also found that just as the congressional staffs aren't always cognizant of what's going on in the </w:t>
      </w:r>
      <w:proofErr w:type="gramStart"/>
      <w:r w:rsidRPr="0031223C">
        <w:rPr>
          <w:sz w:val="16"/>
        </w:rPr>
        <w:t>courts, so</w:t>
      </w:r>
      <w:proofErr w:type="gramEnd"/>
      <w:r w:rsidRPr="0031223C">
        <w:rPr>
          <w:sz w:val="16"/>
        </w:rPr>
        <w:t xml:space="preserve"> anecdotal evidence suggests that the courts may not always know what responses have been made by the legislature.</w:t>
      </w:r>
    </w:p>
    <w:p w14:paraId="3F2CA8FE" w14:textId="77777777" w:rsidR="007F2BF5" w:rsidRPr="0031223C" w:rsidRDefault="007F2BF5" w:rsidP="007F2BF5">
      <w:pPr>
        <w:rPr>
          <w:sz w:val="16"/>
        </w:rPr>
      </w:pPr>
      <w:r w:rsidRPr="0031223C">
        <w:rPr>
          <w:sz w:val="16"/>
        </w:rPr>
        <w:t>I offer two cases in point. One is Daniels v. Wick, in which the D.C. Circuit determined whether the Foreign Services Act of 1980 permits the Foreign Service Grievance Board to order a tenured career appointment as a remedy for the violation of the rights of a nontenured, limited-term appointee. And in that case the court held that the act required that all career appointments had to be made upon the recommendation of a tenure board.</w:t>
      </w:r>
    </w:p>
    <w:p w14:paraId="2F5BE560" w14:textId="77777777" w:rsidR="007F2BF5" w:rsidRPr="0031223C" w:rsidRDefault="007F2BF5" w:rsidP="007F2BF5">
      <w:pPr>
        <w:rPr>
          <w:sz w:val="16"/>
        </w:rPr>
      </w:pPr>
      <w:r w:rsidRPr="0031223C">
        <w:rPr>
          <w:sz w:val="16"/>
        </w:rPr>
        <w:t xml:space="preserve">The legislative history is rather </w:t>
      </w:r>
      <w:proofErr w:type="gramStart"/>
      <w:r w:rsidRPr="0031223C">
        <w:rPr>
          <w:sz w:val="16"/>
        </w:rPr>
        <w:t>complex</w:t>
      </w:r>
      <w:proofErr w:type="gramEnd"/>
      <w:r w:rsidRPr="0031223C">
        <w:rPr>
          <w:sz w:val="16"/>
        </w:rPr>
        <w:t xml:space="preserve"> and the court did an excellent job in looking at that legislative history. At the root of all the problems of determining where the tenure decision should lie, was a conflict between the Foreign Affairs Committee and the Committee on the Post Office and Civil Service.</w:t>
      </w:r>
    </w:p>
    <w:p w14:paraId="737B6A31" w14:textId="77777777" w:rsidR="007F2BF5" w:rsidRPr="0031223C" w:rsidRDefault="007F2BF5" w:rsidP="007F2BF5">
      <w:pPr>
        <w:rPr>
          <w:sz w:val="16"/>
        </w:rPr>
      </w:pPr>
      <w:r w:rsidRPr="0031223C">
        <w:rPr>
          <w:sz w:val="16"/>
        </w:rPr>
        <w:t xml:space="preserve">The Foreign Affairs Committee took a very restricted view in support of the Secretary of State's position about how tenure appointments should be awarded. The Committee on Post Office and Civil Service had a far more liberal </w:t>
      </w:r>
      <w:proofErr w:type="gramStart"/>
      <w:r w:rsidRPr="0031223C">
        <w:rPr>
          <w:sz w:val="16"/>
        </w:rPr>
        <w:t>view</w:t>
      </w:r>
      <w:proofErr w:type="gramEnd"/>
      <w:r w:rsidRPr="0031223C">
        <w:rPr>
          <w:sz w:val="16"/>
        </w:rPr>
        <w:t xml:space="preserve"> believing that all government workers should be afforded the same rights. Neither committee could come to any clear resolution; the problem was deliberately left in its muddled state; ultimately, and not surprisingly, it became a matter with which the courts would have to deal.</w:t>
      </w:r>
    </w:p>
    <w:p w14:paraId="60A5BD3B" w14:textId="77777777" w:rsidR="007F2BF5" w:rsidRPr="0031223C" w:rsidRDefault="007F2BF5" w:rsidP="007F2BF5">
      <w:pPr>
        <w:rPr>
          <w:sz w:val="16"/>
        </w:rPr>
      </w:pPr>
      <w:r w:rsidRPr="0031223C">
        <w:rPr>
          <w:sz w:val="16"/>
        </w:rPr>
        <w:t>After the court's decision, the losing party approached the Committee on Post Office and Civil Service with the notion of trying to find some way to basically overturn the court's decision. At the suggestion of one of the subcommittee counsels, the lawyer got in touch with a member, Mervyn Dymally, who's a member of both the Committee on Post Office and Civil Service and the Foreign Affairs Committee. Dymally inserted *325 into the 1987 State Department authorizations bill a provision which essentially changed the court's decision as to what the law meant.</w:t>
      </w:r>
    </w:p>
    <w:p w14:paraId="51595BC5" w14:textId="77777777" w:rsidR="007F2BF5" w:rsidRPr="0031223C" w:rsidRDefault="007F2BF5" w:rsidP="007F2BF5">
      <w:pPr>
        <w:rPr>
          <w:sz w:val="16"/>
        </w:rPr>
      </w:pPr>
      <w:r w:rsidRPr="0031223C">
        <w:rPr>
          <w:sz w:val="16"/>
        </w:rPr>
        <w:t>Having labored hard to make sense of an ambiguous statute, the court, I suspect, would have more than a passing interest in knowing of the legislative result.</w:t>
      </w:r>
    </w:p>
    <w:p w14:paraId="6C227E83" w14:textId="77777777" w:rsidR="007F2BF5" w:rsidRPr="0031223C" w:rsidRDefault="007F2BF5" w:rsidP="007F2BF5">
      <w:pPr>
        <w:rPr>
          <w:sz w:val="16"/>
        </w:rPr>
      </w:pPr>
      <w:r w:rsidRPr="0031223C">
        <w:rPr>
          <w:sz w:val="16"/>
        </w:rPr>
        <w:t>A second example involves the interpretations of a statute as to the division of authority between the United States Court of Appeals for the Federal Circuit and other circuits. With respect to matters arising under the Little-Tucker Act, 28 U.S.C. § 1346 (1982).</w:t>
      </w:r>
    </w:p>
    <w:p w14:paraId="025C61A7" w14:textId="77777777" w:rsidR="007F2BF5" w:rsidRPr="0031223C" w:rsidRDefault="007F2BF5" w:rsidP="007F2BF5">
      <w:pPr>
        <w:rPr>
          <w:sz w:val="16"/>
        </w:rPr>
      </w:pPr>
      <w:r w:rsidRPr="0031223C">
        <w:rPr>
          <w:sz w:val="16"/>
        </w:rPr>
        <w:t xml:space="preserve">The D.C. Circuit has had two cases in recent years dealing with that problem. </w:t>
      </w:r>
      <w:proofErr w:type="gramStart"/>
      <w:r w:rsidRPr="0031223C">
        <w:rPr>
          <w:sz w:val="16"/>
        </w:rPr>
        <w:t>At the same time that</w:t>
      </w:r>
      <w:proofErr w:type="gramEnd"/>
      <w:r w:rsidRPr="0031223C">
        <w:rPr>
          <w:sz w:val="16"/>
        </w:rPr>
        <w:t xml:space="preserve"> the court has been addressing it, Congress-and Mike Remington can address this issue-has been working on the issue. In fact, there's legislation pending that deals with some of the very same problems that the courts have confronted; yet, to my knowledge it is not at all clear whether the judges on the circuit have been made aware of such activity (at least one judge on the panels hasn't). It would seem undeniable that both branches would benefit from having some knowledge of each other's thinking on matters of such obviously mutual interest.</w:t>
      </w:r>
    </w:p>
    <w:p w14:paraId="2D1AF319" w14:textId="77777777" w:rsidR="007F2BF5" w:rsidRPr="0031223C" w:rsidRDefault="007F2BF5" w:rsidP="007F2BF5">
      <w:pPr>
        <w:rPr>
          <w:sz w:val="16"/>
        </w:rPr>
      </w:pPr>
      <w:r w:rsidRPr="0031223C">
        <w:rPr>
          <w:sz w:val="16"/>
        </w:rPr>
        <w:t>Now, as to mechanisms for statutory revision, we heard from Judge Coffin about a variety of proposals. Some have supported the notion of separate committees being created within each chamber to gather and distribute opinions to relevant committees. A variant of such a proposal would be to upgrade the office of law revision counsel in the House of Representatives, create another such entity in the Senate and vest each office with the responsibility of distributing the opinions to the committees.</w:t>
      </w:r>
    </w:p>
    <w:p w14:paraId="7DECDF19" w14:textId="77777777" w:rsidR="007F2BF5" w:rsidRPr="0031223C" w:rsidRDefault="007F2BF5" w:rsidP="007F2BF5">
      <w:pPr>
        <w:rPr>
          <w:sz w:val="16"/>
        </w:rPr>
      </w:pPr>
      <w:r w:rsidRPr="0031223C">
        <w:rPr>
          <w:sz w:val="16"/>
        </w:rPr>
        <w:t xml:space="preserve">I found in my interviews with the staffers, as I have noted, that there was a unanimous sense that some mechanism should be devised to improve interaction between the judiciary and Congress, that the mechanism should both be used to transmit opinions from the courts to the Congress and to transmit from the Congress to the courts whatever action was taken by the Congress. But there was also a sense that this should be done, if possible, without creating any new structures or entities within </w:t>
      </w:r>
      <w:proofErr w:type="gramStart"/>
      <w:r w:rsidRPr="0031223C">
        <w:rPr>
          <w:sz w:val="16"/>
        </w:rPr>
        <w:t>the Congress</w:t>
      </w:r>
      <w:proofErr w:type="gramEnd"/>
      <w:r w:rsidRPr="0031223C">
        <w:rPr>
          <w:sz w:val="16"/>
        </w:rPr>
        <w:t>.</w:t>
      </w:r>
    </w:p>
    <w:p w14:paraId="0337AAD6" w14:textId="77777777" w:rsidR="007F2BF5" w:rsidRPr="0031223C" w:rsidRDefault="007F2BF5" w:rsidP="007F2BF5">
      <w:pPr>
        <w:rPr>
          <w:sz w:val="16"/>
        </w:rPr>
      </w:pPr>
      <w:r w:rsidRPr="0031223C">
        <w:rPr>
          <w:sz w:val="16"/>
        </w:rPr>
        <w:t xml:space="preserve">The view expressed to me was that the creation of such an entity was not necessary. The committees are loathe to cede any sort of power or any authority that they have exercised with respect to substantive legislation. They're also, I think, somewhat concerned about any legislative body that might be perceived as having an admonitory function. They are sensitive about having another body which would distribute opinions with a perceived underlying message: “Here is a problem that you didn't think of.” The committees and subcommittees don't very much care </w:t>
      </w:r>
      <w:proofErr w:type="gramStart"/>
      <w:r w:rsidRPr="0031223C">
        <w:rPr>
          <w:sz w:val="16"/>
        </w:rPr>
        <w:t>for</w:t>
      </w:r>
      <w:proofErr w:type="gramEnd"/>
      <w:r w:rsidRPr="0031223C">
        <w:rPr>
          <w:sz w:val="16"/>
        </w:rPr>
        <w:t xml:space="preserve"> such a message.</w:t>
      </w:r>
    </w:p>
    <w:p w14:paraId="09A184AD" w14:textId="77777777" w:rsidR="007F2BF5" w:rsidRPr="0031223C" w:rsidRDefault="007F2BF5" w:rsidP="007F2BF5">
      <w:pPr>
        <w:rPr>
          <w:sz w:val="16"/>
        </w:rPr>
      </w:pPr>
      <w:r w:rsidRPr="0031223C">
        <w:rPr>
          <w:rStyle w:val="StyleUnderline"/>
        </w:rPr>
        <w:t>The</w:t>
      </w:r>
      <w:r w:rsidRPr="0031223C">
        <w:rPr>
          <w:sz w:val="16"/>
        </w:rPr>
        <w:t xml:space="preserve"> </w:t>
      </w:r>
      <w:r w:rsidRPr="0031223C">
        <w:rPr>
          <w:rStyle w:val="Emphasis"/>
        </w:rPr>
        <w:t>task</w:t>
      </w:r>
      <w:r w:rsidRPr="0031223C">
        <w:rPr>
          <w:sz w:val="16"/>
        </w:rPr>
        <w:t xml:space="preserve">, it seems to me (at least in the first instance), </w:t>
      </w:r>
      <w:r w:rsidRPr="0031223C">
        <w:rPr>
          <w:rStyle w:val="StyleUnderline"/>
        </w:rPr>
        <w:t xml:space="preserve">is to create a </w:t>
      </w:r>
      <w:r w:rsidRPr="0031223C">
        <w:rPr>
          <w:rStyle w:val="Emphasis"/>
        </w:rPr>
        <w:t>low-visibility mechanism</w:t>
      </w:r>
      <w:r w:rsidRPr="0031223C">
        <w:rPr>
          <w:sz w:val="16"/>
        </w:rPr>
        <w:t xml:space="preserve">, preferably </w:t>
      </w:r>
      <w:r w:rsidRPr="0031223C">
        <w:rPr>
          <w:rStyle w:val="Emphasis"/>
        </w:rPr>
        <w:t>without</w:t>
      </w:r>
      <w:r w:rsidRPr="0031223C">
        <w:rPr>
          <w:sz w:val="16"/>
        </w:rPr>
        <w:t xml:space="preserve"> </w:t>
      </w:r>
      <w:r w:rsidRPr="0031223C">
        <w:rPr>
          <w:rStyle w:val="StyleUnderline"/>
        </w:rPr>
        <w:t xml:space="preserve">the need for a </w:t>
      </w:r>
      <w:r w:rsidRPr="0031223C">
        <w:rPr>
          <w:rStyle w:val="Emphasis"/>
        </w:rPr>
        <w:t>new committee or structure within Congress</w:t>
      </w:r>
      <w:r w:rsidRPr="0031223C">
        <w:rPr>
          <w:sz w:val="16"/>
        </w:rPr>
        <w:t xml:space="preserve">, </w:t>
      </w:r>
      <w:r w:rsidRPr="0031223C">
        <w:rPr>
          <w:rStyle w:val="StyleUnderline"/>
        </w:rPr>
        <w:t xml:space="preserve">which would </w:t>
      </w:r>
      <w:r w:rsidRPr="0031223C">
        <w:rPr>
          <w:rStyle w:val="Emphasis"/>
        </w:rPr>
        <w:t>directly</w:t>
      </w:r>
      <w:r w:rsidRPr="0031223C">
        <w:rPr>
          <w:sz w:val="16"/>
        </w:rPr>
        <w:t xml:space="preserve"> </w:t>
      </w:r>
      <w:r w:rsidRPr="0031223C">
        <w:rPr>
          <w:rStyle w:val="StyleUnderline"/>
        </w:rPr>
        <w:t>transmit</w:t>
      </w:r>
      <w:r w:rsidRPr="0031223C">
        <w:rPr>
          <w:sz w:val="16"/>
        </w:rPr>
        <w:t xml:space="preserve"> opinions or suggestions to relevant congressional committees. That mechanism could conceivably be within the judiciary-the Administrative Office, the *326 Judicial Conference or the Federal Judicial Center. Alternatively, opinions could be sent directly by the judges themselves to the committees (though I found great uneasiness as to this last possibility). The distinct preference was for some independent, neutral entity which could transmit judicial opinions to congressional committees. At the same time, that entity could also monitor </w:t>
      </w:r>
      <w:r w:rsidRPr="0031223C">
        <w:rPr>
          <w:rStyle w:val="Emphasis"/>
        </w:rPr>
        <w:t>legislative action</w:t>
      </w:r>
      <w:r w:rsidRPr="0031223C">
        <w:rPr>
          <w:sz w:val="16"/>
        </w:rPr>
        <w:t xml:space="preserve"> taken </w:t>
      </w:r>
      <w:r w:rsidRPr="0031223C">
        <w:rPr>
          <w:rStyle w:val="StyleUnderline"/>
        </w:rPr>
        <w:t xml:space="preserve">as a </w:t>
      </w:r>
      <w:r w:rsidRPr="0031223C">
        <w:rPr>
          <w:rStyle w:val="Emphasis"/>
        </w:rPr>
        <w:t>consequence</w:t>
      </w:r>
      <w:r w:rsidRPr="0031223C">
        <w:rPr>
          <w:sz w:val="16"/>
        </w:rPr>
        <w:t xml:space="preserve"> </w:t>
      </w:r>
      <w:r w:rsidRPr="0031223C">
        <w:rPr>
          <w:rStyle w:val="StyleUnderline"/>
        </w:rPr>
        <w:t>of</w:t>
      </w:r>
      <w:r w:rsidRPr="0031223C">
        <w:rPr>
          <w:sz w:val="16"/>
        </w:rPr>
        <w:t xml:space="preserve"> the </w:t>
      </w:r>
      <w:r w:rsidRPr="0031223C">
        <w:rPr>
          <w:rStyle w:val="Emphasis"/>
        </w:rPr>
        <w:t xml:space="preserve">courts' </w:t>
      </w:r>
      <w:proofErr w:type="gramStart"/>
      <w:r w:rsidRPr="0031223C">
        <w:rPr>
          <w:rStyle w:val="Emphasis"/>
        </w:rPr>
        <w:t>opinions</w:t>
      </w:r>
      <w:r w:rsidRPr="0031223C">
        <w:rPr>
          <w:sz w:val="16"/>
        </w:rPr>
        <w:t>, and</w:t>
      </w:r>
      <w:proofErr w:type="gramEnd"/>
      <w:r w:rsidRPr="0031223C">
        <w:rPr>
          <w:sz w:val="16"/>
        </w:rPr>
        <w:t xml:space="preserve"> makes such information available to the judiciary; ultimately, once the mechanism is perfected, it could be lodged permanently, perhaps within the judiciary.</w:t>
      </w:r>
    </w:p>
    <w:p w14:paraId="146B856B" w14:textId="77777777" w:rsidR="007F2BF5" w:rsidRPr="0031223C" w:rsidRDefault="007F2BF5" w:rsidP="007F2BF5">
      <w:pPr>
        <w:rPr>
          <w:sz w:val="16"/>
        </w:rPr>
      </w:pPr>
      <w:r w:rsidRPr="0031223C">
        <w:rPr>
          <w:sz w:val="16"/>
        </w:rPr>
        <w:t xml:space="preserve">I think </w:t>
      </w:r>
      <w:proofErr w:type="gramStart"/>
      <w:r w:rsidRPr="0031223C">
        <w:rPr>
          <w:sz w:val="16"/>
        </w:rPr>
        <w:t>that,</w:t>
      </w:r>
      <w:proofErr w:type="gramEnd"/>
      <w:r w:rsidRPr="0031223C">
        <w:rPr>
          <w:sz w:val="16"/>
        </w:rPr>
        <w:t xml:space="preserve"> </w:t>
      </w:r>
      <w:r w:rsidRPr="0031223C">
        <w:rPr>
          <w:rStyle w:val="StyleUnderline"/>
        </w:rPr>
        <w:t>whatever the precise mechanism chosen</w:t>
      </w:r>
      <w:r w:rsidRPr="0031223C">
        <w:rPr>
          <w:sz w:val="16"/>
        </w:rPr>
        <w:t xml:space="preserve">, </w:t>
      </w:r>
      <w:r w:rsidRPr="0031223C">
        <w:rPr>
          <w:rStyle w:val="StyleUnderline"/>
        </w:rPr>
        <w:t>this</w:t>
      </w:r>
      <w:r w:rsidRPr="0031223C">
        <w:rPr>
          <w:sz w:val="16"/>
        </w:rPr>
        <w:t xml:space="preserve"> </w:t>
      </w:r>
      <w:r w:rsidRPr="0031223C">
        <w:rPr>
          <w:rStyle w:val="Emphasis"/>
        </w:rPr>
        <w:t>low-visibility device</w:t>
      </w:r>
      <w:r w:rsidRPr="0031223C">
        <w:rPr>
          <w:sz w:val="16"/>
        </w:rPr>
        <w:t xml:space="preserve"> </w:t>
      </w:r>
      <w:r w:rsidRPr="0031223C">
        <w:rPr>
          <w:rStyle w:val="StyleUnderline"/>
        </w:rPr>
        <w:t>has</w:t>
      </w:r>
      <w:r w:rsidRPr="0031223C">
        <w:rPr>
          <w:sz w:val="16"/>
        </w:rPr>
        <w:t xml:space="preserve"> some </w:t>
      </w:r>
      <w:r w:rsidRPr="0031223C">
        <w:rPr>
          <w:rStyle w:val="Emphasis"/>
        </w:rPr>
        <w:t>advantages</w:t>
      </w:r>
      <w:r w:rsidRPr="0031223C">
        <w:rPr>
          <w:sz w:val="16"/>
        </w:rPr>
        <w:t>.</w:t>
      </w:r>
    </w:p>
    <w:p w14:paraId="7BEA168D" w14:textId="77777777" w:rsidR="007F2BF5" w:rsidRPr="0031223C" w:rsidRDefault="007F2BF5" w:rsidP="007F2BF5">
      <w:pPr>
        <w:rPr>
          <w:sz w:val="16"/>
        </w:rPr>
      </w:pPr>
      <w:r w:rsidRPr="0031223C">
        <w:rPr>
          <w:sz w:val="16"/>
        </w:rPr>
        <w:t xml:space="preserve">One is that </w:t>
      </w:r>
      <w:r w:rsidRPr="0031223C">
        <w:rPr>
          <w:rStyle w:val="StyleUnderline"/>
        </w:rPr>
        <w:t xml:space="preserve">it has the virtue of </w:t>
      </w:r>
      <w:r w:rsidRPr="0031223C">
        <w:rPr>
          <w:rStyle w:val="Emphasis"/>
        </w:rPr>
        <w:t>feasibility</w:t>
      </w:r>
      <w:r w:rsidRPr="0031223C">
        <w:rPr>
          <w:rStyle w:val="StyleUnderline"/>
        </w:rPr>
        <w:t xml:space="preserve">. It is </w:t>
      </w:r>
      <w:r w:rsidRPr="0031223C">
        <w:rPr>
          <w:rStyle w:val="Emphasis"/>
        </w:rPr>
        <w:t>respectful</w:t>
      </w:r>
      <w:r w:rsidRPr="0031223C">
        <w:rPr>
          <w:sz w:val="16"/>
        </w:rPr>
        <w:t xml:space="preserve"> </w:t>
      </w:r>
      <w:r w:rsidRPr="0031223C">
        <w:rPr>
          <w:rStyle w:val="StyleUnderline"/>
        </w:rPr>
        <w:t>of</w:t>
      </w:r>
      <w:r w:rsidRPr="0031223C">
        <w:rPr>
          <w:sz w:val="16"/>
        </w:rPr>
        <w:t xml:space="preserve"> the </w:t>
      </w:r>
      <w:r w:rsidRPr="0031223C">
        <w:rPr>
          <w:rStyle w:val="Emphasis"/>
        </w:rPr>
        <w:t>institutional prerogatives</w:t>
      </w:r>
      <w:r w:rsidRPr="0031223C">
        <w:rPr>
          <w:sz w:val="16"/>
        </w:rPr>
        <w:t xml:space="preserve"> </w:t>
      </w:r>
      <w:r w:rsidRPr="0031223C">
        <w:rPr>
          <w:rStyle w:val="StyleUnderline"/>
        </w:rPr>
        <w:t>of each branch</w:t>
      </w:r>
      <w:r w:rsidRPr="0031223C">
        <w:rPr>
          <w:sz w:val="16"/>
        </w:rPr>
        <w:t xml:space="preserve">. </w:t>
      </w:r>
      <w:r w:rsidRPr="0031223C">
        <w:rPr>
          <w:rStyle w:val="Emphasis"/>
        </w:rPr>
        <w:t>Neither</w:t>
      </w:r>
      <w:r w:rsidRPr="0031223C">
        <w:rPr>
          <w:sz w:val="16"/>
        </w:rPr>
        <w:t xml:space="preserve"> </w:t>
      </w:r>
      <w:r w:rsidRPr="0031223C">
        <w:rPr>
          <w:rStyle w:val="StyleUnderline"/>
        </w:rPr>
        <w:t xml:space="preserve">branch </w:t>
      </w:r>
      <w:proofErr w:type="gramStart"/>
      <w:r w:rsidRPr="0031223C">
        <w:rPr>
          <w:rStyle w:val="StyleUnderline"/>
        </w:rPr>
        <w:t>has to</w:t>
      </w:r>
      <w:proofErr w:type="gramEnd"/>
      <w:r w:rsidRPr="0031223C">
        <w:rPr>
          <w:rStyle w:val="StyleUnderline"/>
        </w:rPr>
        <w:t xml:space="preserve"> be concerned about the</w:t>
      </w:r>
      <w:r w:rsidRPr="0031223C">
        <w:rPr>
          <w:sz w:val="16"/>
        </w:rPr>
        <w:t xml:space="preserve"> </w:t>
      </w:r>
      <w:r w:rsidRPr="0031223C">
        <w:rPr>
          <w:rStyle w:val="Emphasis"/>
        </w:rPr>
        <w:t>other</w:t>
      </w:r>
      <w:r w:rsidRPr="0031223C">
        <w:rPr>
          <w:sz w:val="16"/>
        </w:rPr>
        <w:t xml:space="preserve"> branch </w:t>
      </w:r>
      <w:r w:rsidRPr="0031223C">
        <w:rPr>
          <w:rStyle w:val="Emphasis"/>
        </w:rPr>
        <w:t>encroaching</w:t>
      </w:r>
      <w:r w:rsidRPr="0031223C">
        <w:rPr>
          <w:sz w:val="16"/>
        </w:rPr>
        <w:t xml:space="preserve"> upon the other's turf. The mechanism </w:t>
      </w:r>
      <w:r w:rsidRPr="0031223C">
        <w:rPr>
          <w:rStyle w:val="StyleUnderline"/>
        </w:rPr>
        <w:t>promotes</w:t>
      </w:r>
      <w:r w:rsidRPr="0031223C">
        <w:rPr>
          <w:sz w:val="16"/>
        </w:rPr>
        <w:t xml:space="preserve"> </w:t>
      </w:r>
      <w:r w:rsidRPr="0031223C">
        <w:rPr>
          <w:rStyle w:val="Emphasis"/>
        </w:rPr>
        <w:t>informed decision-making</w:t>
      </w:r>
      <w:r w:rsidRPr="0031223C">
        <w:rPr>
          <w:sz w:val="16"/>
        </w:rPr>
        <w:t xml:space="preserve"> </w:t>
      </w:r>
      <w:r w:rsidRPr="0031223C">
        <w:rPr>
          <w:rStyle w:val="StyleUnderline"/>
        </w:rPr>
        <w:t xml:space="preserve">on the part of </w:t>
      </w:r>
      <w:r w:rsidRPr="0031223C">
        <w:rPr>
          <w:rStyle w:val="Emphasis"/>
        </w:rPr>
        <w:t>each</w:t>
      </w:r>
      <w:r w:rsidRPr="0031223C">
        <w:rPr>
          <w:rStyle w:val="StyleUnderline"/>
        </w:rPr>
        <w:t xml:space="preserve"> branch and should be </w:t>
      </w:r>
      <w:r w:rsidRPr="0031223C">
        <w:rPr>
          <w:rStyle w:val="Emphasis"/>
        </w:rPr>
        <w:t>embraced</w:t>
      </w:r>
      <w:r w:rsidRPr="0031223C">
        <w:rPr>
          <w:rStyle w:val="StyleUnderline"/>
        </w:rPr>
        <w:t xml:space="preserve"> by each</w:t>
      </w:r>
      <w:r w:rsidRPr="0031223C">
        <w:rPr>
          <w:sz w:val="16"/>
        </w:rPr>
        <w:t xml:space="preserve">. To the extent that the courts have a better sense of the legislative will, that is all to the good. And </w:t>
      </w:r>
      <w:r w:rsidRPr="0031223C">
        <w:rPr>
          <w:rStyle w:val="StyleUnderline"/>
        </w:rPr>
        <w:t>to the extent that a</w:t>
      </w:r>
      <w:r w:rsidRPr="0031223C">
        <w:rPr>
          <w:sz w:val="16"/>
        </w:rPr>
        <w:t xml:space="preserve"> </w:t>
      </w:r>
      <w:r w:rsidRPr="0031223C">
        <w:rPr>
          <w:rStyle w:val="Emphasis"/>
        </w:rPr>
        <w:t>Congress</w:t>
      </w:r>
      <w:r w:rsidRPr="0031223C">
        <w:rPr>
          <w:sz w:val="16"/>
        </w:rPr>
        <w:t xml:space="preserve"> </w:t>
      </w:r>
      <w:r w:rsidRPr="0031223C">
        <w:rPr>
          <w:rStyle w:val="StyleUnderline"/>
        </w:rPr>
        <w:t>can</w:t>
      </w:r>
      <w:r w:rsidRPr="0031223C">
        <w:rPr>
          <w:sz w:val="16"/>
        </w:rPr>
        <w:t xml:space="preserve"> </w:t>
      </w:r>
      <w:r w:rsidRPr="0031223C">
        <w:rPr>
          <w:rStyle w:val="Emphasis"/>
        </w:rPr>
        <w:t>deal</w:t>
      </w:r>
      <w:r w:rsidRPr="0031223C">
        <w:rPr>
          <w:sz w:val="16"/>
        </w:rPr>
        <w:t xml:space="preserve"> </w:t>
      </w:r>
      <w:r w:rsidRPr="0031223C">
        <w:rPr>
          <w:rStyle w:val="StyleUnderline"/>
        </w:rPr>
        <w:t>with</w:t>
      </w:r>
      <w:r w:rsidRPr="0031223C">
        <w:rPr>
          <w:sz w:val="16"/>
        </w:rPr>
        <w:t xml:space="preserve"> some of </w:t>
      </w:r>
      <w:r w:rsidRPr="0031223C">
        <w:rPr>
          <w:rStyle w:val="StyleUnderline"/>
        </w:rPr>
        <w:t>the</w:t>
      </w:r>
      <w:r w:rsidRPr="0031223C">
        <w:rPr>
          <w:sz w:val="16"/>
        </w:rPr>
        <w:t xml:space="preserve"> </w:t>
      </w:r>
      <w:r w:rsidRPr="0031223C">
        <w:rPr>
          <w:rStyle w:val="Emphasis"/>
        </w:rPr>
        <w:t>problems in statutes identified by the courts</w:t>
      </w:r>
      <w:r w:rsidRPr="0031223C">
        <w:rPr>
          <w:rStyle w:val="StyleUnderline"/>
        </w:rPr>
        <w:t xml:space="preserve">, the </w:t>
      </w:r>
      <w:proofErr w:type="gramStart"/>
      <w:r w:rsidRPr="0031223C">
        <w:rPr>
          <w:rStyle w:val="Emphasis"/>
        </w:rPr>
        <w:t>work load</w:t>
      </w:r>
      <w:proofErr w:type="gramEnd"/>
      <w:r w:rsidRPr="0031223C">
        <w:rPr>
          <w:rStyle w:val="Emphasis"/>
        </w:rPr>
        <w:t xml:space="preserve"> of the judiciary may be</w:t>
      </w:r>
      <w:r w:rsidRPr="0031223C">
        <w:rPr>
          <w:sz w:val="16"/>
        </w:rPr>
        <w:t xml:space="preserve"> somewhat </w:t>
      </w:r>
      <w:r w:rsidRPr="0031223C">
        <w:rPr>
          <w:rStyle w:val="Emphasis"/>
        </w:rPr>
        <w:t>reduced</w:t>
      </w:r>
      <w:r w:rsidRPr="0031223C">
        <w:rPr>
          <w:sz w:val="16"/>
        </w:rPr>
        <w:t>.</w:t>
      </w:r>
    </w:p>
    <w:p w14:paraId="5E70151F" w14:textId="77777777" w:rsidR="007F2BF5" w:rsidRPr="00BA34D8" w:rsidRDefault="007F2BF5" w:rsidP="007F2BF5">
      <w:pPr>
        <w:pStyle w:val="Heading2"/>
      </w:pPr>
      <w:r w:rsidRPr="00BA34D8">
        <w:t>Bipartisanship Net Benefit</w:t>
      </w:r>
    </w:p>
    <w:p w14:paraId="0CE72C18" w14:textId="77777777" w:rsidR="007F2BF5" w:rsidRPr="00BA34D8" w:rsidRDefault="007F2BF5" w:rsidP="007F2BF5">
      <w:pPr>
        <w:pStyle w:val="Heading3"/>
      </w:pPr>
      <w:proofErr w:type="spellStart"/>
      <w:r w:rsidRPr="00BA34D8">
        <w:t>Bipart</w:t>
      </w:r>
      <w:proofErr w:type="spellEnd"/>
      <w:r w:rsidRPr="00BA34D8">
        <w:t xml:space="preserve"> NB---Democracy Impact---2NC</w:t>
      </w:r>
    </w:p>
    <w:p w14:paraId="1B93426D" w14:textId="77777777" w:rsidR="007F2BF5" w:rsidRPr="00BA34D8" w:rsidRDefault="007F2BF5" w:rsidP="007F2BF5">
      <w:pPr>
        <w:pStyle w:val="Heading4"/>
      </w:pPr>
      <w:r w:rsidRPr="00BA34D8">
        <w:t xml:space="preserve">Gridlock makes democracy unsustainable. Breaking out is key. </w:t>
      </w:r>
    </w:p>
    <w:p w14:paraId="7B6821CA" w14:textId="77777777" w:rsidR="007F2BF5" w:rsidRPr="00BA34D8" w:rsidRDefault="007F2BF5" w:rsidP="007F2BF5">
      <w:r w:rsidRPr="00BA34D8">
        <w:t xml:space="preserve">Daniel </w:t>
      </w:r>
      <w:r w:rsidRPr="00BA34D8">
        <w:rPr>
          <w:rStyle w:val="Style13ptBold"/>
        </w:rPr>
        <w:t>Gaytan 20</w:t>
      </w:r>
      <w:r w:rsidRPr="00BA34D8">
        <w:t xml:space="preserve">, public policy manager for the Alzheimer’s Association, “Daniel Gaytan: We need to change the tone of our politics. The gridlock </w:t>
      </w:r>
      <w:proofErr w:type="gramStart"/>
      <w:r w:rsidRPr="00BA34D8">
        <w:t>has to</w:t>
      </w:r>
      <w:proofErr w:type="gramEnd"/>
      <w:r w:rsidRPr="00BA34D8">
        <w:t xml:space="preserve"> stop,” San Diego Union-Tribune, 11/19/20, https://www.sandiegouniontribune.com/opinion/commentary/story/2020-11-19/politics-gridlock-election</w:t>
      </w:r>
    </w:p>
    <w:p w14:paraId="64E54C8C" w14:textId="77777777" w:rsidR="007F2BF5" w:rsidRPr="00BA34D8" w:rsidRDefault="007F2BF5" w:rsidP="007F2BF5">
      <w:pPr>
        <w:rPr>
          <w:sz w:val="16"/>
        </w:rPr>
      </w:pPr>
      <w:r w:rsidRPr="00BA34D8">
        <w:rPr>
          <w:sz w:val="16"/>
        </w:rPr>
        <w:t xml:space="preserve">Our nation just endured one of the most anticipated elections in a generation amid a pandemic that has completely engulfed our country. In addition to the pandemic, </w:t>
      </w:r>
      <w:r w:rsidRPr="00BA34D8">
        <w:rPr>
          <w:rStyle w:val="StyleUnderline"/>
        </w:rPr>
        <w:t xml:space="preserve">our country seems </w:t>
      </w:r>
      <w:r w:rsidRPr="00BA34D8">
        <w:rPr>
          <w:rStyle w:val="Emphasis"/>
        </w:rPr>
        <w:t>entrenched</w:t>
      </w:r>
      <w:r w:rsidRPr="00BA34D8">
        <w:rPr>
          <w:sz w:val="16"/>
        </w:rPr>
        <w:t xml:space="preserve"> </w:t>
      </w:r>
      <w:r w:rsidRPr="00BA34D8">
        <w:rPr>
          <w:rStyle w:val="StyleUnderline"/>
        </w:rPr>
        <w:t>in an</w:t>
      </w:r>
      <w:r w:rsidRPr="00BA34D8">
        <w:rPr>
          <w:sz w:val="16"/>
        </w:rPr>
        <w:t xml:space="preserve"> </w:t>
      </w:r>
      <w:r w:rsidRPr="00BA34D8">
        <w:rPr>
          <w:rStyle w:val="Emphasis"/>
        </w:rPr>
        <w:t>existential threat to our democracy</w:t>
      </w:r>
      <w:r w:rsidRPr="00BA34D8">
        <w:rPr>
          <w:sz w:val="16"/>
        </w:rPr>
        <w:t>. This moment in time is unique, but how did we get here?</w:t>
      </w:r>
    </w:p>
    <w:p w14:paraId="4BB694F7" w14:textId="77777777" w:rsidR="007F2BF5" w:rsidRPr="00BA34D8" w:rsidRDefault="007F2BF5" w:rsidP="007F2BF5">
      <w:pPr>
        <w:rPr>
          <w:sz w:val="16"/>
        </w:rPr>
      </w:pPr>
      <w:r w:rsidRPr="00BA34D8">
        <w:rPr>
          <w:rStyle w:val="StyleUnderline"/>
        </w:rPr>
        <w:t>On Oct. 1,</w:t>
      </w:r>
      <w:r w:rsidRPr="00BA34D8">
        <w:rPr>
          <w:sz w:val="16"/>
        </w:rPr>
        <w:t xml:space="preserve"> </w:t>
      </w:r>
      <w:r w:rsidRPr="00BA34D8">
        <w:rPr>
          <w:rStyle w:val="Emphasis"/>
        </w:rPr>
        <w:t>2013</w:t>
      </w:r>
      <w:r w:rsidRPr="00BA34D8">
        <w:rPr>
          <w:rStyle w:val="StyleUnderline"/>
        </w:rPr>
        <w:t>, our federal government was</w:t>
      </w:r>
      <w:r w:rsidRPr="00BA34D8">
        <w:rPr>
          <w:sz w:val="16"/>
        </w:rPr>
        <w:t xml:space="preserve"> </w:t>
      </w:r>
      <w:r w:rsidRPr="00BA34D8">
        <w:rPr>
          <w:rStyle w:val="Emphasis"/>
        </w:rPr>
        <w:t>shut down</w:t>
      </w:r>
      <w:r w:rsidRPr="00BA34D8">
        <w:rPr>
          <w:sz w:val="16"/>
        </w:rPr>
        <w:t xml:space="preserve"> for 16 days. The source of the shutdown was the junior senator from Texas, Ted Cruz, and his crusade to delay the inevitable implementation of the Affordable Care Act. </w:t>
      </w:r>
      <w:r w:rsidRPr="00BA34D8">
        <w:rPr>
          <w:rStyle w:val="StyleUnderline"/>
        </w:rPr>
        <w:t>At the</w:t>
      </w:r>
      <w:r w:rsidRPr="00BA34D8">
        <w:rPr>
          <w:sz w:val="16"/>
        </w:rPr>
        <w:t xml:space="preserve"> </w:t>
      </w:r>
      <w:r w:rsidRPr="00BA34D8">
        <w:rPr>
          <w:rStyle w:val="Emphasis"/>
        </w:rPr>
        <w:t>time</w:t>
      </w:r>
      <w:r w:rsidRPr="00BA34D8">
        <w:rPr>
          <w:rStyle w:val="StyleUnderline"/>
        </w:rPr>
        <w:t>, it</w:t>
      </w:r>
      <w:r w:rsidRPr="00BA34D8">
        <w:rPr>
          <w:sz w:val="16"/>
        </w:rPr>
        <w:t xml:space="preserve"> really </w:t>
      </w:r>
      <w:r w:rsidRPr="00BA34D8">
        <w:rPr>
          <w:rStyle w:val="Emphasis"/>
        </w:rPr>
        <w:t>felt</w:t>
      </w:r>
      <w:r w:rsidRPr="00BA34D8">
        <w:rPr>
          <w:sz w:val="16"/>
        </w:rPr>
        <w:t xml:space="preserve"> </w:t>
      </w:r>
      <w:r w:rsidRPr="00BA34D8">
        <w:rPr>
          <w:rStyle w:val="StyleUnderline"/>
        </w:rPr>
        <w:t>like</w:t>
      </w:r>
      <w:r w:rsidRPr="00BA34D8">
        <w:rPr>
          <w:sz w:val="16"/>
        </w:rPr>
        <w:t xml:space="preserve"> our </w:t>
      </w:r>
      <w:r w:rsidRPr="00BA34D8">
        <w:rPr>
          <w:rStyle w:val="StyleUnderline"/>
        </w:rPr>
        <w:t>Congress had hit</w:t>
      </w:r>
      <w:r w:rsidRPr="00BA34D8">
        <w:rPr>
          <w:sz w:val="16"/>
        </w:rPr>
        <w:t xml:space="preserve"> </w:t>
      </w:r>
      <w:r w:rsidRPr="00BA34D8">
        <w:rPr>
          <w:rStyle w:val="Emphasis"/>
        </w:rPr>
        <w:t>rock bottom</w:t>
      </w:r>
      <w:r w:rsidRPr="00BA34D8">
        <w:rPr>
          <w:sz w:val="16"/>
        </w:rPr>
        <w:t xml:space="preserve"> </w:t>
      </w:r>
      <w:r w:rsidRPr="00BA34D8">
        <w:rPr>
          <w:rStyle w:val="StyleUnderline"/>
        </w:rPr>
        <w:t xml:space="preserve">with </w:t>
      </w:r>
      <w:proofErr w:type="gramStart"/>
      <w:r w:rsidRPr="00BA34D8">
        <w:rPr>
          <w:rStyle w:val="Emphasis"/>
        </w:rPr>
        <w:t>partisan</w:t>
      </w:r>
      <w:proofErr w:type="gramEnd"/>
      <w:r w:rsidRPr="00BA34D8">
        <w:rPr>
          <w:rStyle w:val="Emphasis"/>
        </w:rPr>
        <w:t xml:space="preserve"> divide</w:t>
      </w:r>
      <w:r w:rsidRPr="00BA34D8">
        <w:rPr>
          <w:sz w:val="16"/>
        </w:rPr>
        <w:t xml:space="preserve"> </w:t>
      </w:r>
      <w:r w:rsidRPr="00BA34D8">
        <w:rPr>
          <w:rStyle w:val="StyleUnderline"/>
        </w:rPr>
        <w:t>at its</w:t>
      </w:r>
      <w:r w:rsidRPr="00BA34D8">
        <w:rPr>
          <w:sz w:val="16"/>
        </w:rPr>
        <w:t xml:space="preserve"> </w:t>
      </w:r>
      <w:r w:rsidRPr="00BA34D8">
        <w:rPr>
          <w:rStyle w:val="Emphasis"/>
        </w:rPr>
        <w:t>peak</w:t>
      </w:r>
      <w:r w:rsidRPr="00BA34D8">
        <w:rPr>
          <w:sz w:val="16"/>
        </w:rPr>
        <w:t xml:space="preserve">. Still, </w:t>
      </w:r>
      <w:r w:rsidRPr="00BA34D8">
        <w:rPr>
          <w:rStyle w:val="StyleUnderline"/>
        </w:rPr>
        <w:t>we had</w:t>
      </w:r>
      <w:r w:rsidRPr="00BA34D8">
        <w:rPr>
          <w:sz w:val="16"/>
        </w:rPr>
        <w:t xml:space="preserve"> </w:t>
      </w:r>
      <w:r w:rsidRPr="00BA34D8">
        <w:rPr>
          <w:rStyle w:val="Emphasis"/>
        </w:rPr>
        <w:t>no idea what lay ahead</w:t>
      </w:r>
      <w:r w:rsidRPr="00BA34D8">
        <w:rPr>
          <w:sz w:val="16"/>
        </w:rPr>
        <w:t>.</w:t>
      </w:r>
    </w:p>
    <w:p w14:paraId="367D961B" w14:textId="77777777" w:rsidR="007F2BF5" w:rsidRPr="00BA34D8" w:rsidRDefault="007F2BF5" w:rsidP="007F2BF5">
      <w:pPr>
        <w:rPr>
          <w:sz w:val="16"/>
        </w:rPr>
      </w:pPr>
      <w:r w:rsidRPr="00BA34D8">
        <w:rPr>
          <w:sz w:val="16"/>
        </w:rPr>
        <w:t xml:space="preserve">In the subsequent years, many members of Congress from both sides of the aisle have lost re-election for not being partisan enough. </w:t>
      </w:r>
      <w:r w:rsidRPr="00BA34D8">
        <w:rPr>
          <w:rStyle w:val="StyleUnderline"/>
        </w:rPr>
        <w:t>Uncontroversial legislation</w:t>
      </w:r>
      <w:r w:rsidRPr="00BA34D8">
        <w:rPr>
          <w:sz w:val="16"/>
        </w:rPr>
        <w:t xml:space="preserve"> </w:t>
      </w:r>
      <w:r w:rsidRPr="00BA34D8">
        <w:rPr>
          <w:rStyle w:val="Emphasis"/>
        </w:rPr>
        <w:t>stalled</w:t>
      </w:r>
      <w:r w:rsidRPr="00BA34D8">
        <w:rPr>
          <w:sz w:val="16"/>
        </w:rPr>
        <w:t xml:space="preserve"> for fear of seeming sympathetic to the agenda of Nancy Pelosi or John Boehner and Paul Ryan. Simply put, </w:t>
      </w:r>
      <w:r w:rsidRPr="00BA34D8">
        <w:rPr>
          <w:rStyle w:val="Emphasis"/>
        </w:rPr>
        <w:t>nobody</w:t>
      </w:r>
      <w:r w:rsidRPr="00BA34D8">
        <w:rPr>
          <w:sz w:val="16"/>
        </w:rPr>
        <w:t xml:space="preserve"> </w:t>
      </w:r>
      <w:r w:rsidRPr="00BA34D8">
        <w:rPr>
          <w:rStyle w:val="StyleUnderline"/>
        </w:rPr>
        <w:t>was</w:t>
      </w:r>
      <w:r w:rsidRPr="00BA34D8">
        <w:rPr>
          <w:sz w:val="16"/>
        </w:rPr>
        <w:t xml:space="preserve"> </w:t>
      </w:r>
      <w:r w:rsidRPr="00BA34D8">
        <w:rPr>
          <w:rStyle w:val="Emphasis"/>
        </w:rPr>
        <w:t>willing to compromise</w:t>
      </w:r>
      <w:r w:rsidRPr="00BA34D8">
        <w:rPr>
          <w:sz w:val="16"/>
        </w:rPr>
        <w:t>.</w:t>
      </w:r>
    </w:p>
    <w:p w14:paraId="0AF46380" w14:textId="77777777" w:rsidR="007F2BF5" w:rsidRPr="00BA34D8" w:rsidRDefault="007F2BF5" w:rsidP="007F2BF5">
      <w:pPr>
        <w:rPr>
          <w:sz w:val="16"/>
        </w:rPr>
      </w:pPr>
      <w:r w:rsidRPr="00BA34D8">
        <w:rPr>
          <w:rStyle w:val="StyleUnderline"/>
        </w:rPr>
        <w:t>This</w:t>
      </w:r>
      <w:r w:rsidRPr="00BA34D8">
        <w:rPr>
          <w:sz w:val="16"/>
        </w:rPr>
        <w:t xml:space="preserve"> </w:t>
      </w:r>
      <w:r w:rsidRPr="00BA34D8">
        <w:rPr>
          <w:rStyle w:val="Emphasis"/>
        </w:rPr>
        <w:t>leads</w:t>
      </w:r>
      <w:r w:rsidRPr="00BA34D8">
        <w:rPr>
          <w:sz w:val="16"/>
        </w:rPr>
        <w:t xml:space="preserve"> us </w:t>
      </w:r>
      <w:proofErr w:type="gramStart"/>
      <w:r w:rsidRPr="00BA34D8">
        <w:rPr>
          <w:rStyle w:val="Emphasis"/>
        </w:rPr>
        <w:t>to</w:t>
      </w:r>
      <w:proofErr w:type="gramEnd"/>
      <w:r w:rsidRPr="00BA34D8">
        <w:rPr>
          <w:rStyle w:val="Emphasis"/>
        </w:rPr>
        <w:t xml:space="preserve"> today</w:t>
      </w:r>
      <w:r w:rsidRPr="00BA34D8">
        <w:rPr>
          <w:sz w:val="16"/>
        </w:rPr>
        <w:t xml:space="preserve">. While the outcome of the presidential election took slightly longer than previous years due to the unprecedented </w:t>
      </w:r>
      <w:proofErr w:type="gramStart"/>
      <w:r w:rsidRPr="00BA34D8">
        <w:rPr>
          <w:sz w:val="16"/>
        </w:rPr>
        <w:t>amount</w:t>
      </w:r>
      <w:proofErr w:type="gramEnd"/>
      <w:r w:rsidRPr="00BA34D8">
        <w:rPr>
          <w:sz w:val="16"/>
        </w:rPr>
        <w:t xml:space="preserve"> of mail-in ballots received, the results are clear. Joe Biden defeated President Donald Trump and is on track to win more than 300 of the 538 electoral votes.</w:t>
      </w:r>
    </w:p>
    <w:p w14:paraId="5C99E93C" w14:textId="77777777" w:rsidR="007F2BF5" w:rsidRPr="00BA34D8" w:rsidRDefault="007F2BF5" w:rsidP="007F2BF5">
      <w:pPr>
        <w:rPr>
          <w:sz w:val="16"/>
        </w:rPr>
      </w:pPr>
      <w:r w:rsidRPr="00BA34D8">
        <w:rPr>
          <w:sz w:val="16"/>
        </w:rPr>
        <w:t xml:space="preserve">Yet </w:t>
      </w:r>
      <w:r w:rsidRPr="00BA34D8">
        <w:rPr>
          <w:rStyle w:val="Emphasis"/>
        </w:rPr>
        <w:t>partisanship and tribalism</w:t>
      </w:r>
      <w:r w:rsidRPr="00BA34D8">
        <w:rPr>
          <w:sz w:val="16"/>
        </w:rPr>
        <w:t xml:space="preserve"> </w:t>
      </w:r>
      <w:proofErr w:type="gramStart"/>
      <w:r w:rsidRPr="00BA34D8">
        <w:rPr>
          <w:rStyle w:val="StyleUnderline"/>
        </w:rPr>
        <w:t>continues</w:t>
      </w:r>
      <w:proofErr w:type="gramEnd"/>
      <w:r w:rsidRPr="00BA34D8">
        <w:rPr>
          <w:rStyle w:val="StyleUnderline"/>
        </w:rPr>
        <w:t xml:space="preserve"> to</w:t>
      </w:r>
      <w:r w:rsidRPr="00BA34D8">
        <w:rPr>
          <w:sz w:val="16"/>
        </w:rPr>
        <w:t xml:space="preserve"> </w:t>
      </w:r>
      <w:r w:rsidRPr="00BA34D8">
        <w:rPr>
          <w:rStyle w:val="Emphasis"/>
        </w:rPr>
        <w:t>rear its ugly head</w:t>
      </w:r>
      <w:r w:rsidRPr="00BA34D8">
        <w:rPr>
          <w:rStyle w:val="StyleUnderline"/>
        </w:rPr>
        <w:t>. We have seen the president and his closest political allies refuse to</w:t>
      </w:r>
      <w:r w:rsidRPr="00BA34D8">
        <w:rPr>
          <w:sz w:val="16"/>
        </w:rPr>
        <w:t xml:space="preserve"> </w:t>
      </w:r>
      <w:r w:rsidRPr="00BA34D8">
        <w:rPr>
          <w:rStyle w:val="Emphasis"/>
        </w:rPr>
        <w:t>accept</w:t>
      </w:r>
      <w:r w:rsidRPr="00BA34D8">
        <w:rPr>
          <w:sz w:val="16"/>
        </w:rPr>
        <w:t xml:space="preserve"> the </w:t>
      </w:r>
      <w:r w:rsidRPr="00BA34D8">
        <w:rPr>
          <w:rStyle w:val="Emphasis"/>
        </w:rPr>
        <w:t>election results</w:t>
      </w:r>
      <w:r w:rsidRPr="00BA34D8">
        <w:rPr>
          <w:sz w:val="16"/>
        </w:rPr>
        <w:t xml:space="preserve"> </w:t>
      </w:r>
      <w:proofErr w:type="gramStart"/>
      <w:r w:rsidRPr="00BA34D8">
        <w:rPr>
          <w:sz w:val="16"/>
        </w:rPr>
        <w:t>and in many instances</w:t>
      </w:r>
      <w:proofErr w:type="gramEnd"/>
      <w:r w:rsidRPr="00BA34D8">
        <w:rPr>
          <w:sz w:val="16"/>
        </w:rPr>
        <w:t xml:space="preserve"> undermine our election system all together. These allegations are truly shameful and inexcusable — a new low for our country. This, despite officials at President Trump’s very own Department of Homeland Security having called this election the most secure in the nation’s history.</w:t>
      </w:r>
    </w:p>
    <w:p w14:paraId="1795846E" w14:textId="77777777" w:rsidR="007F2BF5" w:rsidRPr="00BA34D8" w:rsidRDefault="007F2BF5" w:rsidP="007F2BF5">
      <w:pPr>
        <w:rPr>
          <w:sz w:val="16"/>
        </w:rPr>
      </w:pPr>
      <w:r w:rsidRPr="00BA34D8">
        <w:rPr>
          <w:sz w:val="16"/>
        </w:rPr>
        <w:t>Four years ago, the election results made it clear that Trump had defeated Hillary Clinton. While few, if any, questioned our election process in deriving this result, many refused to accept Trump as their president. What he represented to some was simply reprehensible and many could not come to grips with calling him our commander in chief.</w:t>
      </w:r>
    </w:p>
    <w:p w14:paraId="5E063D6F" w14:textId="77777777" w:rsidR="007F2BF5" w:rsidRPr="00BA34D8" w:rsidRDefault="007F2BF5" w:rsidP="007F2BF5">
      <w:pPr>
        <w:rPr>
          <w:sz w:val="16"/>
        </w:rPr>
      </w:pPr>
      <w:r w:rsidRPr="00BA34D8">
        <w:rPr>
          <w:sz w:val="16"/>
        </w:rPr>
        <w:t>In his presidency, Trump never truly made an appeal to his #notmypresident constituents, oftentimes referring to the country as red states and blue states, further perpetuating the tribalism that is so ingrained in our country. Historians will decide the true effectiveness and harm of his policies, but one thing is certain, he governed to appease his base of supporters.</w:t>
      </w:r>
    </w:p>
    <w:p w14:paraId="306FC47C" w14:textId="77777777" w:rsidR="007F2BF5" w:rsidRPr="00BA34D8" w:rsidRDefault="007F2BF5" w:rsidP="007F2BF5">
      <w:pPr>
        <w:rPr>
          <w:sz w:val="16"/>
        </w:rPr>
      </w:pPr>
      <w:r w:rsidRPr="00BA34D8">
        <w:rPr>
          <w:rStyle w:val="StyleUnderline"/>
        </w:rPr>
        <w:t>This form of governing is</w:t>
      </w:r>
      <w:r w:rsidRPr="00BA34D8">
        <w:rPr>
          <w:sz w:val="16"/>
        </w:rPr>
        <w:t xml:space="preserve"> </w:t>
      </w:r>
      <w:r w:rsidRPr="00BA34D8">
        <w:rPr>
          <w:rStyle w:val="Emphasis"/>
        </w:rPr>
        <w:t>not sustainable</w:t>
      </w:r>
      <w:r w:rsidRPr="00BA34D8">
        <w:rPr>
          <w:sz w:val="16"/>
        </w:rPr>
        <w:t>. Our Founding Fathers formed one of the greatest compromises through the establishment of our bicameral form of government and our Constitution, a Constitution which allows someone to have a difference of opinion and voice it freely.</w:t>
      </w:r>
    </w:p>
    <w:p w14:paraId="4AD197DF" w14:textId="77777777" w:rsidR="007F2BF5" w:rsidRPr="00BA34D8" w:rsidRDefault="007F2BF5" w:rsidP="007F2BF5">
      <w:pPr>
        <w:rPr>
          <w:sz w:val="16"/>
        </w:rPr>
      </w:pPr>
      <w:r w:rsidRPr="00BA34D8">
        <w:rPr>
          <w:rStyle w:val="StyleUnderline"/>
        </w:rPr>
        <w:t>It is</w:t>
      </w:r>
      <w:r w:rsidRPr="00BA34D8">
        <w:rPr>
          <w:sz w:val="16"/>
        </w:rPr>
        <w:t xml:space="preserve"> </w:t>
      </w:r>
      <w:r w:rsidRPr="00BA34D8">
        <w:rPr>
          <w:rStyle w:val="Emphasis"/>
        </w:rPr>
        <w:t>not acceptable</w:t>
      </w:r>
      <w:r w:rsidRPr="00BA34D8">
        <w:rPr>
          <w:sz w:val="16"/>
        </w:rPr>
        <w:t xml:space="preserve"> </w:t>
      </w:r>
      <w:r w:rsidRPr="00BA34D8">
        <w:rPr>
          <w:rStyle w:val="StyleUnderline"/>
        </w:rPr>
        <w:t xml:space="preserve">to believe that one is </w:t>
      </w:r>
      <w:r w:rsidRPr="00BA34D8">
        <w:rPr>
          <w:rStyle w:val="Emphasis"/>
        </w:rPr>
        <w:t>unpatriotic</w:t>
      </w:r>
      <w:r w:rsidRPr="00BA34D8">
        <w:rPr>
          <w:rStyle w:val="StyleUnderline"/>
        </w:rPr>
        <w:t xml:space="preserve"> for having</w:t>
      </w:r>
      <w:r w:rsidRPr="00BA34D8">
        <w:rPr>
          <w:sz w:val="16"/>
        </w:rPr>
        <w:t xml:space="preserve"> </w:t>
      </w:r>
      <w:r w:rsidRPr="00BA34D8">
        <w:rPr>
          <w:rStyle w:val="Emphasis"/>
        </w:rPr>
        <w:t>opposing</w:t>
      </w:r>
      <w:r w:rsidRPr="00BA34D8">
        <w:rPr>
          <w:sz w:val="16"/>
        </w:rPr>
        <w:t xml:space="preserve"> political </w:t>
      </w:r>
      <w:r w:rsidRPr="00BA34D8">
        <w:rPr>
          <w:rStyle w:val="Emphasis"/>
        </w:rPr>
        <w:t>beliefs</w:t>
      </w:r>
      <w:r w:rsidRPr="00BA34D8">
        <w:rPr>
          <w:sz w:val="16"/>
        </w:rPr>
        <w:t>. We all want what is best for our country. Although this county is vast, there are many more things that unite us than what divides us.</w:t>
      </w:r>
    </w:p>
    <w:p w14:paraId="65BC2325" w14:textId="77777777" w:rsidR="007F2BF5" w:rsidRPr="00BA34D8" w:rsidRDefault="007F2BF5" w:rsidP="007F2BF5">
      <w:pPr>
        <w:rPr>
          <w:sz w:val="16"/>
        </w:rPr>
      </w:pPr>
      <w:r w:rsidRPr="00BA34D8">
        <w:rPr>
          <w:sz w:val="16"/>
        </w:rPr>
        <w:t xml:space="preserve">Until we, as citizens, begin to change our acceptance of our neighbors from the opposing party, our elected officials will continue to act as they do, for they are only a representation of their constituents. </w:t>
      </w:r>
      <w:r w:rsidRPr="00BA34D8">
        <w:rPr>
          <w:rStyle w:val="StyleUnderline"/>
        </w:rPr>
        <w:t>We need</w:t>
      </w:r>
      <w:r w:rsidRPr="00BA34D8">
        <w:rPr>
          <w:sz w:val="16"/>
        </w:rPr>
        <w:t xml:space="preserve"> to allow our </w:t>
      </w:r>
      <w:r w:rsidRPr="00BA34D8">
        <w:rPr>
          <w:rStyle w:val="StyleUnderline"/>
        </w:rPr>
        <w:t>representatives to</w:t>
      </w:r>
      <w:r w:rsidRPr="00BA34D8">
        <w:rPr>
          <w:sz w:val="16"/>
        </w:rPr>
        <w:t xml:space="preserve"> </w:t>
      </w:r>
      <w:r w:rsidRPr="00BA34D8">
        <w:rPr>
          <w:rStyle w:val="Emphasis"/>
        </w:rPr>
        <w:t>compromise</w:t>
      </w:r>
      <w:r w:rsidRPr="00BA34D8">
        <w:rPr>
          <w:sz w:val="16"/>
        </w:rPr>
        <w:t xml:space="preserve"> for the sake of the nation.</w:t>
      </w:r>
    </w:p>
    <w:p w14:paraId="7D9D3A2C" w14:textId="77777777" w:rsidR="007F2BF5" w:rsidRPr="00BA34D8" w:rsidRDefault="007F2BF5" w:rsidP="007F2BF5">
      <w:pPr>
        <w:rPr>
          <w:sz w:val="16"/>
        </w:rPr>
      </w:pPr>
      <w:r w:rsidRPr="00BA34D8">
        <w:rPr>
          <w:sz w:val="16"/>
        </w:rPr>
        <w:t xml:space="preserve">President-elect </w:t>
      </w:r>
      <w:r w:rsidRPr="00BA34D8">
        <w:rPr>
          <w:rStyle w:val="Emphasis"/>
        </w:rPr>
        <w:t>Biden</w:t>
      </w:r>
      <w:r w:rsidRPr="00BA34D8">
        <w:rPr>
          <w:sz w:val="16"/>
        </w:rPr>
        <w:t xml:space="preserve"> </w:t>
      </w:r>
      <w:r w:rsidRPr="00BA34D8">
        <w:rPr>
          <w:rStyle w:val="StyleUnderline"/>
        </w:rPr>
        <w:t>has offered a very</w:t>
      </w:r>
      <w:r w:rsidRPr="00BA34D8">
        <w:rPr>
          <w:sz w:val="16"/>
        </w:rPr>
        <w:t xml:space="preserve"> </w:t>
      </w:r>
      <w:r w:rsidRPr="00BA34D8">
        <w:rPr>
          <w:rStyle w:val="Emphasis"/>
        </w:rPr>
        <w:t>different tone</w:t>
      </w:r>
      <w:r w:rsidRPr="00BA34D8">
        <w:rPr>
          <w:sz w:val="16"/>
        </w:rPr>
        <w:t xml:space="preserve"> in his attempt to heal and unite our country. </w:t>
      </w:r>
      <w:r w:rsidRPr="00BA34D8">
        <w:rPr>
          <w:rStyle w:val="StyleUnderline"/>
        </w:rPr>
        <w:t>But this will fall on</w:t>
      </w:r>
      <w:r w:rsidRPr="00BA34D8">
        <w:rPr>
          <w:sz w:val="16"/>
        </w:rPr>
        <w:t xml:space="preserve"> </w:t>
      </w:r>
      <w:r w:rsidRPr="00BA34D8">
        <w:rPr>
          <w:rStyle w:val="Emphasis"/>
        </w:rPr>
        <w:t>deaf ears</w:t>
      </w:r>
      <w:r w:rsidRPr="00BA34D8">
        <w:rPr>
          <w:sz w:val="16"/>
        </w:rPr>
        <w:t xml:space="preserve"> in Congress among leaders who are only representing the attitudes of the constituents who voted for them. </w:t>
      </w:r>
      <w:r w:rsidRPr="00BA34D8">
        <w:rPr>
          <w:rStyle w:val="StyleUnderline"/>
        </w:rPr>
        <w:t>Our</w:t>
      </w:r>
      <w:r w:rsidRPr="00BA34D8">
        <w:rPr>
          <w:sz w:val="16"/>
        </w:rPr>
        <w:t xml:space="preserve"> </w:t>
      </w:r>
      <w:r w:rsidRPr="00BA34D8">
        <w:rPr>
          <w:rStyle w:val="Emphasis"/>
        </w:rPr>
        <w:t>society</w:t>
      </w:r>
      <w:r w:rsidRPr="00BA34D8">
        <w:rPr>
          <w:sz w:val="16"/>
        </w:rPr>
        <w:t xml:space="preserve"> as a whole </w:t>
      </w:r>
      <w:r w:rsidRPr="00BA34D8">
        <w:rPr>
          <w:rStyle w:val="StyleUnderline"/>
        </w:rPr>
        <w:t>needs to</w:t>
      </w:r>
      <w:r w:rsidRPr="00BA34D8">
        <w:rPr>
          <w:sz w:val="16"/>
        </w:rPr>
        <w:t xml:space="preserve"> </w:t>
      </w:r>
      <w:r w:rsidRPr="00BA34D8">
        <w:rPr>
          <w:rStyle w:val="Emphasis"/>
        </w:rPr>
        <w:t>change the tone</w:t>
      </w:r>
      <w:r w:rsidRPr="00BA34D8">
        <w:rPr>
          <w:sz w:val="16"/>
        </w:rPr>
        <w:t xml:space="preserve"> of its politics. We need to be more accepting and allow compromise in difference of opinion if we want to see that change in Congress.</w:t>
      </w:r>
    </w:p>
    <w:p w14:paraId="13CDB43B" w14:textId="77777777" w:rsidR="007F2BF5" w:rsidRPr="00BA34D8" w:rsidRDefault="007F2BF5" w:rsidP="007F2BF5">
      <w:pPr>
        <w:rPr>
          <w:sz w:val="16"/>
        </w:rPr>
      </w:pPr>
      <w:r w:rsidRPr="00BA34D8">
        <w:rPr>
          <w:rStyle w:val="StyleUnderline"/>
        </w:rPr>
        <w:t>There are</w:t>
      </w:r>
      <w:r w:rsidRPr="00BA34D8">
        <w:rPr>
          <w:sz w:val="16"/>
        </w:rPr>
        <w:t xml:space="preserve"> too </w:t>
      </w:r>
      <w:r w:rsidRPr="00BA34D8">
        <w:rPr>
          <w:rStyle w:val="Emphasis"/>
        </w:rPr>
        <w:t>many issues</w:t>
      </w:r>
      <w:r w:rsidRPr="00BA34D8">
        <w:rPr>
          <w:sz w:val="16"/>
        </w:rPr>
        <w:t xml:space="preserve"> </w:t>
      </w:r>
      <w:r w:rsidRPr="00BA34D8">
        <w:rPr>
          <w:rStyle w:val="StyleUnderline"/>
        </w:rPr>
        <w:t xml:space="preserve">our next president and Congress need to address. We </w:t>
      </w:r>
      <w:r w:rsidRPr="00BA34D8">
        <w:rPr>
          <w:rStyle w:val="Emphasis"/>
        </w:rPr>
        <w:t>cannot afford to continue</w:t>
      </w:r>
      <w:r w:rsidRPr="00BA34D8">
        <w:rPr>
          <w:sz w:val="16"/>
        </w:rPr>
        <w:t xml:space="preserve"> this </w:t>
      </w:r>
      <w:r w:rsidRPr="00BA34D8">
        <w:rPr>
          <w:rStyle w:val="Emphasis"/>
        </w:rPr>
        <w:t>gridlock</w:t>
      </w:r>
      <w:r w:rsidRPr="00BA34D8">
        <w:rPr>
          <w:sz w:val="16"/>
        </w:rPr>
        <w:t xml:space="preserve"> </w:t>
      </w:r>
      <w:r w:rsidRPr="00BA34D8">
        <w:rPr>
          <w:rStyle w:val="StyleUnderline"/>
        </w:rPr>
        <w:t>that has</w:t>
      </w:r>
      <w:r w:rsidRPr="00BA34D8">
        <w:rPr>
          <w:sz w:val="16"/>
        </w:rPr>
        <w:t xml:space="preserve"> </w:t>
      </w:r>
      <w:r w:rsidRPr="00BA34D8">
        <w:rPr>
          <w:rStyle w:val="Emphasis"/>
        </w:rPr>
        <w:t>hampered</w:t>
      </w:r>
      <w:r w:rsidRPr="00BA34D8">
        <w:rPr>
          <w:sz w:val="16"/>
        </w:rPr>
        <w:t xml:space="preserve"> our </w:t>
      </w:r>
      <w:r w:rsidRPr="00BA34D8">
        <w:rPr>
          <w:rStyle w:val="Emphasis"/>
        </w:rPr>
        <w:t>government</w:t>
      </w:r>
      <w:r w:rsidRPr="00BA34D8">
        <w:rPr>
          <w:sz w:val="16"/>
        </w:rPr>
        <w:t xml:space="preserve"> </w:t>
      </w:r>
      <w:r w:rsidRPr="00BA34D8">
        <w:rPr>
          <w:rStyle w:val="StyleUnderline"/>
        </w:rPr>
        <w:t>from meaningfully addressing some of our</w:t>
      </w:r>
      <w:r w:rsidRPr="00BA34D8">
        <w:rPr>
          <w:sz w:val="16"/>
        </w:rPr>
        <w:t xml:space="preserve"> </w:t>
      </w:r>
      <w:r w:rsidRPr="00BA34D8">
        <w:rPr>
          <w:rStyle w:val="Emphasis"/>
        </w:rPr>
        <w:t>biggest challenges</w:t>
      </w:r>
      <w:r w:rsidRPr="00BA34D8">
        <w:rPr>
          <w:sz w:val="16"/>
        </w:rPr>
        <w:t xml:space="preserve"> </w:t>
      </w:r>
      <w:r w:rsidRPr="00BA34D8">
        <w:rPr>
          <w:rStyle w:val="StyleUnderline"/>
        </w:rPr>
        <w:t>in a</w:t>
      </w:r>
      <w:r w:rsidRPr="00BA34D8">
        <w:rPr>
          <w:sz w:val="16"/>
        </w:rPr>
        <w:t xml:space="preserve"> </w:t>
      </w:r>
      <w:r w:rsidRPr="00BA34D8">
        <w:rPr>
          <w:rStyle w:val="Emphasis"/>
        </w:rPr>
        <w:t>bipartisan way</w:t>
      </w:r>
      <w:r w:rsidRPr="00BA34D8">
        <w:rPr>
          <w:sz w:val="16"/>
        </w:rPr>
        <w:t>.</w:t>
      </w:r>
    </w:p>
    <w:p w14:paraId="5587F3DB" w14:textId="77777777" w:rsidR="007F2BF5" w:rsidRPr="00BA34D8" w:rsidRDefault="007F2BF5" w:rsidP="007F2BF5">
      <w:pPr>
        <w:pStyle w:val="Heading4"/>
      </w:pPr>
      <w:r w:rsidRPr="00BA34D8">
        <w:t xml:space="preserve">Shoring up the democratic model </w:t>
      </w:r>
      <w:r w:rsidRPr="00BA34D8">
        <w:rPr>
          <w:u w:val="single"/>
        </w:rPr>
        <w:t>cascades</w:t>
      </w:r>
      <w:r w:rsidRPr="00BA34D8">
        <w:t xml:space="preserve"> and prevents a </w:t>
      </w:r>
      <w:r w:rsidRPr="00BA34D8">
        <w:rPr>
          <w:u w:val="single"/>
        </w:rPr>
        <w:t>global</w:t>
      </w:r>
      <w:r w:rsidRPr="00BA34D8">
        <w:t xml:space="preserve"> erosion to authoritarianism that causes </w:t>
      </w:r>
      <w:r w:rsidRPr="00BA34D8">
        <w:rPr>
          <w:u w:val="single"/>
        </w:rPr>
        <w:t>nuclear war</w:t>
      </w:r>
    </w:p>
    <w:p w14:paraId="5BA2E9C8" w14:textId="77777777" w:rsidR="007F2BF5" w:rsidRPr="00BA34D8" w:rsidRDefault="007F2BF5" w:rsidP="007F2BF5">
      <w:r w:rsidRPr="00BA34D8">
        <w:t xml:space="preserve">Dr. Larry </w:t>
      </w:r>
      <w:r w:rsidRPr="00BA34D8">
        <w:rPr>
          <w:rStyle w:val="Style13ptBold"/>
        </w:rPr>
        <w:t>Diamond 19</w:t>
      </w:r>
      <w:r w:rsidRPr="00BA34D8">
        <w:t xml:space="preserve">, Professor of Political Science and Sociology at Stanford University, Senior Fellow at the Hoover Institution, Senior Fellow at the Freeman </w:t>
      </w:r>
      <w:proofErr w:type="spellStart"/>
      <w:r w:rsidRPr="00BA34D8">
        <w:t>Spogli</w:t>
      </w:r>
      <w:proofErr w:type="spellEnd"/>
      <w:r w:rsidRPr="00BA34D8">
        <w:t xml:space="preserve"> Institute for International Studies, PhD in Sociology from Stanford University, Ill Winds: Saving Democracy from Russian Rage, Chinese Ambition, and American Complacency, p. 199-202</w:t>
      </w:r>
    </w:p>
    <w:p w14:paraId="13EF739A" w14:textId="77777777" w:rsidR="007F2BF5" w:rsidRPr="00BA34D8" w:rsidRDefault="007F2BF5" w:rsidP="007F2BF5">
      <w:pPr>
        <w:rPr>
          <w:sz w:val="16"/>
        </w:rPr>
      </w:pPr>
      <w:r w:rsidRPr="00BA34D8">
        <w:rPr>
          <w:rStyle w:val="StyleUnderline"/>
        </w:rPr>
        <w:t xml:space="preserve">The most obvious response to the </w:t>
      </w:r>
      <w:r w:rsidRPr="00BA34D8">
        <w:rPr>
          <w:rStyle w:val="Emphasis"/>
        </w:rPr>
        <w:t>ill winds blowing</w:t>
      </w:r>
      <w:r w:rsidRPr="00BA34D8">
        <w:rPr>
          <w:rStyle w:val="StyleUnderline"/>
        </w:rPr>
        <w:t xml:space="preserve"> from the world’s autocracies is to help the winds of freedom blowing in the </w:t>
      </w:r>
      <w:r w:rsidRPr="00BA34D8">
        <w:rPr>
          <w:rStyle w:val="Emphasis"/>
        </w:rPr>
        <w:t>other direction</w:t>
      </w:r>
      <w:r w:rsidRPr="00BA34D8">
        <w:rPr>
          <w:sz w:val="16"/>
        </w:rPr>
        <w:t xml:space="preserve">. The </w:t>
      </w:r>
      <w:r w:rsidRPr="00BA34D8">
        <w:rPr>
          <w:rStyle w:val="StyleUnderline"/>
        </w:rPr>
        <w:t>democracies</w:t>
      </w:r>
      <w:r w:rsidRPr="00BA34D8">
        <w:rPr>
          <w:sz w:val="16"/>
        </w:rPr>
        <w:t xml:space="preserve"> of the West cannot </w:t>
      </w:r>
      <w:r w:rsidRPr="00BA34D8">
        <w:rPr>
          <w:rStyle w:val="StyleUnderline"/>
        </w:rPr>
        <w:t xml:space="preserve">save themselves if they do not </w:t>
      </w:r>
      <w:r w:rsidRPr="00BA34D8">
        <w:rPr>
          <w:rStyle w:val="Emphasis"/>
        </w:rPr>
        <w:t>stand with democrats</w:t>
      </w:r>
      <w:r w:rsidRPr="00BA34D8">
        <w:rPr>
          <w:rStyle w:val="StyleUnderline"/>
        </w:rPr>
        <w:t xml:space="preserve"> around the world</w:t>
      </w:r>
      <w:r w:rsidRPr="00BA34D8">
        <w:rPr>
          <w:sz w:val="16"/>
        </w:rPr>
        <w:t>.</w:t>
      </w:r>
    </w:p>
    <w:p w14:paraId="64329B88" w14:textId="77777777" w:rsidR="007F2BF5" w:rsidRPr="00BA34D8" w:rsidRDefault="007F2BF5" w:rsidP="007F2BF5">
      <w:pPr>
        <w:rPr>
          <w:sz w:val="16"/>
        </w:rPr>
      </w:pPr>
      <w:r w:rsidRPr="00BA34D8">
        <w:rPr>
          <w:rStyle w:val="StyleUnderline"/>
        </w:rPr>
        <w:t>This is truer now than ever</w:t>
      </w:r>
      <w:r w:rsidRPr="00BA34D8">
        <w:rPr>
          <w:sz w:val="16"/>
        </w:rPr>
        <w:t xml:space="preserve">, for several reasons. </w:t>
      </w:r>
      <w:r w:rsidRPr="00BA34D8">
        <w:rPr>
          <w:rStyle w:val="StyleUnderline"/>
        </w:rPr>
        <w:t xml:space="preserve">We live </w:t>
      </w:r>
      <w:r w:rsidRPr="00274997">
        <w:rPr>
          <w:rStyle w:val="StyleUnderline"/>
          <w:highlight w:val="yellow"/>
        </w:rPr>
        <w:t>in a globalized world</w:t>
      </w:r>
      <w:r w:rsidRPr="00BA34D8">
        <w:rPr>
          <w:rStyle w:val="StyleUnderline"/>
        </w:rPr>
        <w:t xml:space="preserve">, one in which </w:t>
      </w:r>
      <w:r w:rsidRPr="00274997">
        <w:rPr>
          <w:rStyle w:val="Emphasis"/>
          <w:highlight w:val="yellow"/>
        </w:rPr>
        <w:t>models</w:t>
      </w:r>
      <w:r w:rsidRPr="00BA34D8">
        <w:rPr>
          <w:sz w:val="16"/>
        </w:rPr>
        <w:t xml:space="preserve">, trends, and ideas </w:t>
      </w:r>
      <w:r w:rsidRPr="00274997">
        <w:rPr>
          <w:rStyle w:val="Emphasis"/>
          <w:highlight w:val="yellow"/>
        </w:rPr>
        <w:t>cascade</w:t>
      </w:r>
      <w:r w:rsidRPr="00BA34D8">
        <w:rPr>
          <w:rStyle w:val="StyleUnderline"/>
        </w:rPr>
        <w:t xml:space="preserve"> across borders. Any wind of change may gather </w:t>
      </w:r>
      <w:r w:rsidRPr="00274997">
        <w:rPr>
          <w:rStyle w:val="Emphasis"/>
          <w:highlight w:val="yellow"/>
        </w:rPr>
        <w:t>quickly</w:t>
      </w:r>
      <w:r w:rsidRPr="00BA34D8">
        <w:rPr>
          <w:rStyle w:val="StyleUnderline"/>
        </w:rPr>
        <w:t xml:space="preserve"> and blow with </w:t>
      </w:r>
      <w:r w:rsidRPr="00BA34D8">
        <w:rPr>
          <w:rStyle w:val="Emphasis"/>
        </w:rPr>
        <w:t>gale force</w:t>
      </w:r>
      <w:r w:rsidRPr="00BA34D8">
        <w:rPr>
          <w:rStyle w:val="StyleUnderline"/>
        </w:rPr>
        <w:t xml:space="preserve">. </w:t>
      </w:r>
      <w:r w:rsidRPr="00274997">
        <w:rPr>
          <w:rStyle w:val="StyleUnderline"/>
          <w:highlight w:val="yellow"/>
        </w:rPr>
        <w:t>People</w:t>
      </w:r>
      <w:r w:rsidRPr="00BA34D8">
        <w:rPr>
          <w:rStyle w:val="StyleUnderline"/>
        </w:rPr>
        <w:t xml:space="preserve"> everywhere </w:t>
      </w:r>
      <w:r w:rsidRPr="00274997">
        <w:rPr>
          <w:rStyle w:val="Emphasis"/>
          <w:highlight w:val="yellow"/>
        </w:rPr>
        <w:t>form ideas</w:t>
      </w:r>
      <w:r w:rsidRPr="00BA34D8">
        <w:rPr>
          <w:rStyle w:val="StyleUnderline"/>
        </w:rPr>
        <w:t xml:space="preserve"> about how to govern</w:t>
      </w:r>
      <w:r w:rsidRPr="00BA34D8">
        <w:rPr>
          <w:sz w:val="16"/>
        </w:rPr>
        <w:t>—or simply about which forms of government and sources of power may be irresistible—</w:t>
      </w:r>
      <w:r w:rsidRPr="00BA34D8">
        <w:rPr>
          <w:rStyle w:val="StyleUnderline"/>
        </w:rPr>
        <w:t xml:space="preserve">based </w:t>
      </w:r>
      <w:r w:rsidRPr="00274997">
        <w:rPr>
          <w:rStyle w:val="StyleUnderline"/>
          <w:highlight w:val="yellow"/>
        </w:rPr>
        <w:t xml:space="preserve">on what they </w:t>
      </w:r>
      <w:r w:rsidRPr="00274997">
        <w:rPr>
          <w:rStyle w:val="Emphasis"/>
          <w:highlight w:val="yellow"/>
        </w:rPr>
        <w:t>see</w:t>
      </w:r>
      <w:r w:rsidRPr="00BA34D8">
        <w:rPr>
          <w:rStyle w:val="Emphasis"/>
        </w:rPr>
        <w:t xml:space="preserve"> happening </w:t>
      </w:r>
      <w:r w:rsidRPr="00274997">
        <w:rPr>
          <w:rStyle w:val="Emphasis"/>
          <w:highlight w:val="yellow"/>
        </w:rPr>
        <w:t>elsewhere</w:t>
      </w:r>
      <w:r w:rsidRPr="00274997">
        <w:rPr>
          <w:rStyle w:val="StyleUnderline"/>
          <w:highlight w:val="yellow"/>
        </w:rPr>
        <w:t>. We are</w:t>
      </w:r>
      <w:r w:rsidRPr="00BA34D8">
        <w:rPr>
          <w:rStyle w:val="StyleUnderline"/>
        </w:rPr>
        <w:t xml:space="preserve"> now immersed </w:t>
      </w:r>
      <w:r w:rsidRPr="00274997">
        <w:rPr>
          <w:rStyle w:val="StyleUnderline"/>
          <w:highlight w:val="yellow"/>
        </w:rPr>
        <w:t>in a</w:t>
      </w:r>
      <w:r w:rsidRPr="00BA34D8">
        <w:rPr>
          <w:rStyle w:val="StyleUnderline"/>
        </w:rPr>
        <w:t xml:space="preserve"> fierce </w:t>
      </w:r>
      <w:r w:rsidRPr="00274997">
        <w:rPr>
          <w:rStyle w:val="Emphasis"/>
          <w:highlight w:val="yellow"/>
        </w:rPr>
        <w:t>global contest of ideas</w:t>
      </w:r>
      <w:r w:rsidRPr="00BA34D8">
        <w:rPr>
          <w:rStyle w:val="StyleUnderline"/>
        </w:rPr>
        <w:t>, information, and norms</w:t>
      </w:r>
      <w:r w:rsidRPr="00BA34D8">
        <w:rPr>
          <w:sz w:val="16"/>
        </w:rPr>
        <w:t xml:space="preserve">. In the digital age, that contest is moving at lightning speed, shaping how people think about their political systems and the way the world runs. </w:t>
      </w:r>
      <w:r w:rsidRPr="00BA34D8">
        <w:rPr>
          <w:rStyle w:val="StyleUnderline"/>
        </w:rPr>
        <w:t xml:space="preserve">As </w:t>
      </w:r>
      <w:r w:rsidRPr="00BA34D8">
        <w:rPr>
          <w:rStyle w:val="Emphasis"/>
        </w:rPr>
        <w:t>doubts</w:t>
      </w:r>
      <w:r w:rsidRPr="00BA34D8">
        <w:rPr>
          <w:rStyle w:val="StyleUnderline"/>
        </w:rPr>
        <w:t xml:space="preserve"> about and </w:t>
      </w:r>
      <w:r w:rsidRPr="00BA34D8">
        <w:rPr>
          <w:rStyle w:val="Emphasis"/>
        </w:rPr>
        <w:t>threats</w:t>
      </w:r>
      <w:r w:rsidRPr="00BA34D8">
        <w:rPr>
          <w:rStyle w:val="StyleUnderline"/>
        </w:rPr>
        <w:t xml:space="preserve"> to democracy are </w:t>
      </w:r>
      <w:r w:rsidRPr="00BA34D8">
        <w:rPr>
          <w:rStyle w:val="Emphasis"/>
        </w:rPr>
        <w:t>mounting</w:t>
      </w:r>
      <w:r w:rsidRPr="00BA34D8">
        <w:rPr>
          <w:rStyle w:val="StyleUnderline"/>
        </w:rPr>
        <w:t xml:space="preserve"> in the West, this is not a contest that the democracies can afford to lose</w:t>
      </w:r>
      <w:r w:rsidRPr="00BA34D8">
        <w:rPr>
          <w:sz w:val="16"/>
        </w:rPr>
        <w:t>.</w:t>
      </w:r>
    </w:p>
    <w:p w14:paraId="0485A047" w14:textId="77777777" w:rsidR="007F2BF5" w:rsidRPr="00BA34D8" w:rsidRDefault="007F2BF5" w:rsidP="007F2BF5">
      <w:pPr>
        <w:rPr>
          <w:sz w:val="12"/>
          <w:szCs w:val="18"/>
        </w:rPr>
      </w:pPr>
      <w:r w:rsidRPr="00BA34D8">
        <w:rPr>
          <w:sz w:val="12"/>
          <w:szCs w:val="18"/>
        </w:rPr>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15627E8A" w14:textId="77777777" w:rsidR="007F2BF5" w:rsidRPr="00BA34D8" w:rsidRDefault="007F2BF5" w:rsidP="007F2BF5">
      <w:pPr>
        <w:rPr>
          <w:sz w:val="12"/>
          <w:szCs w:val="18"/>
        </w:rPr>
      </w:pPr>
      <w:r w:rsidRPr="00BA34D8">
        <w:rPr>
          <w:sz w:val="12"/>
          <w:szCs w:val="18"/>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7E9D3731" w14:textId="77777777" w:rsidR="007F2BF5" w:rsidRPr="00BA34D8" w:rsidRDefault="007F2BF5" w:rsidP="007F2BF5">
      <w:pPr>
        <w:rPr>
          <w:sz w:val="12"/>
          <w:szCs w:val="18"/>
        </w:rPr>
      </w:pPr>
      <w:r w:rsidRPr="00BA34D8">
        <w:rPr>
          <w:sz w:val="12"/>
          <w:szCs w:val="18"/>
        </w:rPr>
        <w:t xml:space="preserve">To make our republics more perfect, established democracies must not only adopt reforms to </w:t>
      </w:r>
      <w:proofErr w:type="gramStart"/>
      <w:r w:rsidRPr="00BA34D8">
        <w:rPr>
          <w:sz w:val="12"/>
          <w:szCs w:val="18"/>
        </w:rPr>
        <w:t>more fully include and empower their own citizens</w:t>
      </w:r>
      <w:proofErr w:type="gramEnd"/>
      <w:r w:rsidRPr="00BA34D8">
        <w:rPr>
          <w:sz w:val="12"/>
          <w:szCs w:val="18"/>
        </w:rPr>
        <w:t>.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705B4271" w14:textId="77777777" w:rsidR="007F2BF5" w:rsidRPr="00BA34D8" w:rsidRDefault="007F2BF5" w:rsidP="007F2BF5">
      <w:pPr>
        <w:rPr>
          <w:sz w:val="16"/>
        </w:rPr>
      </w:pPr>
      <w:r w:rsidRPr="00BA34D8">
        <w:rPr>
          <w:sz w:val="16"/>
        </w:rPr>
        <w:t xml:space="preserve">In our networked age, both idealism and </w:t>
      </w:r>
      <w:r w:rsidRPr="00BA34D8">
        <w:rPr>
          <w:rStyle w:val="StyleUnderline"/>
        </w:rPr>
        <w:t xml:space="preserve">the harder imperatives of </w:t>
      </w:r>
      <w:r w:rsidRPr="00BA34D8">
        <w:rPr>
          <w:rStyle w:val="Emphasis"/>
        </w:rPr>
        <w:t>global</w:t>
      </w:r>
      <w:r w:rsidRPr="00BA34D8">
        <w:rPr>
          <w:sz w:val="16"/>
        </w:rPr>
        <w:t xml:space="preserve"> power and </w:t>
      </w:r>
      <w:r w:rsidRPr="00BA34D8">
        <w:rPr>
          <w:rStyle w:val="Emphasis"/>
        </w:rPr>
        <w:t>security</w:t>
      </w:r>
      <w:r w:rsidRPr="00BA34D8">
        <w:rPr>
          <w:rStyle w:val="StyleUnderline"/>
        </w:rPr>
        <w:t xml:space="preserve"> argue for more democracy, not less</w:t>
      </w:r>
      <w:r w:rsidRPr="00BA34D8">
        <w:rPr>
          <w:sz w:val="16"/>
        </w:rPr>
        <w:t xml:space="preserve">. For one thing, </w:t>
      </w:r>
      <w:r w:rsidRPr="00BA34D8">
        <w:rPr>
          <w:rStyle w:val="StyleUnderline"/>
        </w:rPr>
        <w:t>if we do not worry about</w:t>
      </w:r>
      <w:r w:rsidRPr="00BA34D8">
        <w:rPr>
          <w:sz w:val="16"/>
        </w:rPr>
        <w:t xml:space="preserve"> the </w:t>
      </w:r>
      <w:r w:rsidRPr="00BA34D8">
        <w:rPr>
          <w:rStyle w:val="StyleUnderline"/>
        </w:rPr>
        <w:t>quality of governance</w:t>
      </w:r>
      <w:r w:rsidRPr="00BA34D8">
        <w:rPr>
          <w:sz w:val="16"/>
        </w:rPr>
        <w:t xml:space="preserve"> in lower-income countries, </w:t>
      </w:r>
      <w:r w:rsidRPr="00274997">
        <w:rPr>
          <w:rStyle w:val="StyleUnderline"/>
          <w:highlight w:val="yellow"/>
        </w:rPr>
        <w:t>we will face</w:t>
      </w:r>
      <w:r w:rsidRPr="00BA34D8">
        <w:rPr>
          <w:rStyle w:val="StyleUnderline"/>
        </w:rPr>
        <w:t xml:space="preserve"> more and more </w:t>
      </w:r>
      <w:r w:rsidRPr="00BA34D8">
        <w:rPr>
          <w:rStyle w:val="Emphasis"/>
        </w:rPr>
        <w:t xml:space="preserve">troubled and </w:t>
      </w:r>
      <w:r w:rsidRPr="00274997">
        <w:rPr>
          <w:rStyle w:val="Emphasis"/>
          <w:highlight w:val="yellow"/>
        </w:rPr>
        <w:t>failing states</w:t>
      </w:r>
      <w:r w:rsidRPr="00274997">
        <w:rPr>
          <w:rStyle w:val="StyleUnderline"/>
          <w:highlight w:val="yellow"/>
        </w:rPr>
        <w:t xml:space="preserve">. </w:t>
      </w:r>
      <w:r w:rsidRPr="00274997">
        <w:rPr>
          <w:rStyle w:val="Emphasis"/>
          <w:highlight w:val="yellow"/>
        </w:rPr>
        <w:t>Famine</w:t>
      </w:r>
      <w:r w:rsidRPr="00274997">
        <w:rPr>
          <w:rStyle w:val="StyleUnderline"/>
          <w:highlight w:val="yellow"/>
        </w:rPr>
        <w:t xml:space="preserve"> and </w:t>
      </w:r>
      <w:r w:rsidRPr="00274997">
        <w:rPr>
          <w:rStyle w:val="Emphasis"/>
          <w:highlight w:val="yellow"/>
        </w:rPr>
        <w:t>genocide</w:t>
      </w:r>
      <w:r w:rsidRPr="00BA34D8">
        <w:rPr>
          <w:rStyle w:val="StyleUnderline"/>
        </w:rPr>
        <w:t xml:space="preserve"> are the curse of authoritarian states, not democratic ones. Outright </w:t>
      </w:r>
      <w:r w:rsidRPr="00274997">
        <w:rPr>
          <w:rStyle w:val="Emphasis"/>
          <w:highlight w:val="yellow"/>
        </w:rPr>
        <w:t>state collapse</w:t>
      </w:r>
      <w:r w:rsidRPr="00BA34D8">
        <w:rPr>
          <w:rStyle w:val="StyleUnderline"/>
        </w:rPr>
        <w:t xml:space="preserve"> is the ultimate, bitter fruit of tyranny. When countries like </w:t>
      </w:r>
      <w:r w:rsidRPr="00274997">
        <w:rPr>
          <w:rStyle w:val="Emphasis"/>
          <w:highlight w:val="yellow"/>
        </w:rPr>
        <w:t>Syria</w:t>
      </w:r>
      <w:r w:rsidRPr="00274997">
        <w:rPr>
          <w:rStyle w:val="StyleUnderline"/>
          <w:highlight w:val="yellow"/>
        </w:rPr>
        <w:t xml:space="preserve">, </w:t>
      </w:r>
      <w:r w:rsidRPr="00274997">
        <w:rPr>
          <w:rStyle w:val="Emphasis"/>
          <w:highlight w:val="yellow"/>
        </w:rPr>
        <w:t>Libya</w:t>
      </w:r>
      <w:r w:rsidRPr="00274997">
        <w:rPr>
          <w:rStyle w:val="StyleUnderline"/>
          <w:highlight w:val="yellow"/>
        </w:rPr>
        <w:t xml:space="preserve">, and </w:t>
      </w:r>
      <w:r w:rsidRPr="00274997">
        <w:rPr>
          <w:rStyle w:val="Emphasis"/>
          <w:highlight w:val="yellow"/>
        </w:rPr>
        <w:t>Afghanistan</w:t>
      </w:r>
      <w:r w:rsidRPr="00BA34D8">
        <w:rPr>
          <w:rStyle w:val="StyleUnderline"/>
        </w:rPr>
        <w:t xml:space="preserve"> descend </w:t>
      </w:r>
      <w:r w:rsidRPr="00274997">
        <w:rPr>
          <w:rStyle w:val="StyleUnderline"/>
          <w:highlight w:val="yellow"/>
        </w:rPr>
        <w:t xml:space="preserve">into </w:t>
      </w:r>
      <w:r w:rsidRPr="00274997">
        <w:rPr>
          <w:rStyle w:val="Emphasis"/>
          <w:highlight w:val="yellow"/>
        </w:rPr>
        <w:t>civil war</w:t>
      </w:r>
      <w:r w:rsidRPr="00BA34D8">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BA34D8">
        <w:rPr>
          <w:sz w:val="16"/>
        </w:rPr>
        <w:t xml:space="preserve">. Europe and the United States cannot withstand the rising pressures of immigration unless they work to support better, more </w:t>
      </w:r>
      <w:proofErr w:type="gramStart"/>
      <w:r w:rsidRPr="00BA34D8">
        <w:rPr>
          <w:sz w:val="16"/>
        </w:rPr>
        <w:t>stable</w:t>
      </w:r>
      <w:proofErr w:type="gramEnd"/>
      <w:r w:rsidRPr="00BA34D8">
        <w:rPr>
          <w:sz w:val="16"/>
        </w:rPr>
        <w:t xml:space="preserve"> and accountable government in troubled countries. </w:t>
      </w:r>
      <w:r w:rsidRPr="00BA34D8">
        <w:rPr>
          <w:rStyle w:val="StyleUnderline"/>
        </w:rPr>
        <w:t>The world has</w:t>
      </w:r>
      <w:r w:rsidRPr="00BA34D8">
        <w:rPr>
          <w:sz w:val="16"/>
        </w:rPr>
        <w:t xml:space="preserve"> simply </w:t>
      </w:r>
      <w:r w:rsidRPr="00BA34D8">
        <w:rPr>
          <w:rStyle w:val="StyleUnderline"/>
        </w:rPr>
        <w:t>grown too small</w:t>
      </w:r>
      <w:r w:rsidRPr="00BA34D8">
        <w:rPr>
          <w:sz w:val="16"/>
        </w:rPr>
        <w:t xml:space="preserve">, too flat, and too fast </w:t>
      </w:r>
      <w:r w:rsidRPr="00BA34D8">
        <w:rPr>
          <w:rStyle w:val="StyleUnderline"/>
        </w:rPr>
        <w:t xml:space="preserve">to </w:t>
      </w:r>
      <w:r w:rsidRPr="00BA34D8">
        <w:rPr>
          <w:rStyle w:val="Emphasis"/>
        </w:rPr>
        <w:t>wall off</w:t>
      </w:r>
      <w:r w:rsidRPr="00BA34D8">
        <w:rPr>
          <w:sz w:val="16"/>
        </w:rPr>
        <w:t xml:space="preserve"> rotten </w:t>
      </w:r>
      <w:r w:rsidRPr="00BA34D8">
        <w:rPr>
          <w:rStyle w:val="StyleUnderline"/>
        </w:rPr>
        <w:t>states</w:t>
      </w:r>
      <w:r w:rsidRPr="00BA34D8">
        <w:rPr>
          <w:sz w:val="16"/>
        </w:rPr>
        <w:t xml:space="preserve"> and pretend they are on some other planet.</w:t>
      </w:r>
    </w:p>
    <w:p w14:paraId="7810DB9D" w14:textId="77777777" w:rsidR="007F2BF5" w:rsidRPr="00BA34D8" w:rsidRDefault="007F2BF5" w:rsidP="007F2BF5">
      <w:pPr>
        <w:rPr>
          <w:sz w:val="16"/>
        </w:rPr>
      </w:pPr>
      <w:r w:rsidRPr="00BA34D8">
        <w:rPr>
          <w:rStyle w:val="Emphasis"/>
        </w:rPr>
        <w:t>Hard security interests</w:t>
      </w:r>
      <w:r w:rsidRPr="00BA34D8">
        <w:rPr>
          <w:rStyle w:val="StyleUnderline"/>
        </w:rPr>
        <w:t xml:space="preserve"> are at stake</w:t>
      </w:r>
      <w:r w:rsidRPr="00BA34D8">
        <w:rPr>
          <w:sz w:val="16"/>
        </w:rPr>
        <w:t xml:space="preserve">. As even the Trump administration’s 2017 National Security Strategy makes clear, </w:t>
      </w:r>
      <w:r w:rsidRPr="00BA34D8">
        <w:rPr>
          <w:rStyle w:val="StyleUnderline"/>
        </w:rPr>
        <w:t xml:space="preserve">the </w:t>
      </w:r>
      <w:r w:rsidRPr="00274997">
        <w:rPr>
          <w:rStyle w:val="Emphasis"/>
          <w:highlight w:val="yellow"/>
        </w:rPr>
        <w:t>main threats</w:t>
      </w:r>
      <w:r w:rsidRPr="00BA34D8">
        <w:rPr>
          <w:sz w:val="16"/>
        </w:rPr>
        <w:t xml:space="preserve"> to U.S. national security </w:t>
      </w:r>
      <w:r w:rsidRPr="00BA34D8">
        <w:rPr>
          <w:rStyle w:val="StyleUnderline"/>
        </w:rPr>
        <w:t xml:space="preserve">all </w:t>
      </w:r>
      <w:r w:rsidRPr="00274997">
        <w:rPr>
          <w:rStyle w:val="StyleUnderline"/>
          <w:highlight w:val="yellow"/>
        </w:rPr>
        <w:t xml:space="preserve">stem from </w:t>
      </w:r>
      <w:r w:rsidRPr="00274997">
        <w:rPr>
          <w:rStyle w:val="Emphasis"/>
          <w:highlight w:val="yellow"/>
        </w:rPr>
        <w:t>authoritarianism</w:t>
      </w:r>
      <w:r w:rsidRPr="00BA34D8">
        <w:rPr>
          <w:rStyle w:val="StyleUnderline"/>
        </w:rPr>
        <w:t xml:space="preserve">, whether in the form of tyrannies </w:t>
      </w:r>
      <w:r w:rsidRPr="00274997">
        <w:rPr>
          <w:rStyle w:val="StyleUnderline"/>
          <w:highlight w:val="yellow"/>
        </w:rPr>
        <w:t xml:space="preserve">from </w:t>
      </w:r>
      <w:r w:rsidRPr="00274997">
        <w:rPr>
          <w:rStyle w:val="Emphasis"/>
          <w:highlight w:val="yellow"/>
        </w:rPr>
        <w:t>Russia</w:t>
      </w:r>
      <w:r w:rsidRPr="00BA34D8">
        <w:rPr>
          <w:rStyle w:val="StyleUnderline"/>
        </w:rPr>
        <w:t xml:space="preserve"> and </w:t>
      </w:r>
      <w:r w:rsidRPr="00274997">
        <w:rPr>
          <w:rStyle w:val="Emphasis"/>
          <w:highlight w:val="yellow"/>
        </w:rPr>
        <w:t>China</w:t>
      </w:r>
      <w:r w:rsidRPr="00BA34D8">
        <w:rPr>
          <w:rStyle w:val="StyleUnderline"/>
        </w:rPr>
        <w:t xml:space="preserve"> to </w:t>
      </w:r>
      <w:r w:rsidRPr="00274997">
        <w:rPr>
          <w:rStyle w:val="Emphasis"/>
          <w:highlight w:val="yellow"/>
        </w:rPr>
        <w:t>Iran</w:t>
      </w:r>
      <w:r w:rsidRPr="00274997">
        <w:rPr>
          <w:rStyle w:val="StyleUnderline"/>
          <w:highlight w:val="yellow"/>
        </w:rPr>
        <w:t xml:space="preserve"> and </w:t>
      </w:r>
      <w:r w:rsidRPr="00274997">
        <w:rPr>
          <w:rStyle w:val="Emphasis"/>
          <w:highlight w:val="yellow"/>
        </w:rPr>
        <w:t>North Korea</w:t>
      </w:r>
      <w:r w:rsidRPr="00274997">
        <w:rPr>
          <w:rStyle w:val="StyleUnderline"/>
          <w:highlight w:val="yellow"/>
        </w:rPr>
        <w:t xml:space="preserve"> or</w:t>
      </w:r>
      <w:r w:rsidRPr="00BA34D8">
        <w:rPr>
          <w:rStyle w:val="StyleUnderline"/>
        </w:rPr>
        <w:t xml:space="preserve"> in the guise of antidemocratic terrorist movements such as </w:t>
      </w:r>
      <w:r w:rsidRPr="00274997">
        <w:rPr>
          <w:rStyle w:val="Emphasis"/>
          <w:highlight w:val="yellow"/>
        </w:rPr>
        <w:t>ISIS</w:t>
      </w:r>
      <w:r w:rsidRPr="00BA34D8">
        <w:rPr>
          <w:sz w:val="16"/>
        </w:rPr>
        <w:t xml:space="preserve">.1 </w:t>
      </w:r>
      <w:r w:rsidRPr="00274997">
        <w:rPr>
          <w:rStyle w:val="StyleUnderline"/>
          <w:highlight w:val="yellow"/>
        </w:rPr>
        <w:t>By supporting</w:t>
      </w:r>
      <w:r w:rsidRPr="00BA34D8">
        <w:rPr>
          <w:rStyle w:val="StyleUnderline"/>
        </w:rPr>
        <w:t xml:space="preserve"> the development of </w:t>
      </w:r>
      <w:r w:rsidRPr="00274997">
        <w:rPr>
          <w:rStyle w:val="StyleUnderline"/>
          <w:highlight w:val="yellow"/>
        </w:rPr>
        <w:t>democracy</w:t>
      </w:r>
      <w:r w:rsidRPr="00BA34D8">
        <w:rPr>
          <w:rStyle w:val="StyleUnderline"/>
        </w:rPr>
        <w:t xml:space="preserve"> around the world, </w:t>
      </w:r>
      <w:r w:rsidRPr="00274997">
        <w:rPr>
          <w:rStyle w:val="StyleUnderline"/>
          <w:highlight w:val="yellow"/>
        </w:rPr>
        <w:t>we can deny these</w:t>
      </w:r>
      <w:r w:rsidRPr="00BA34D8">
        <w:rPr>
          <w:rStyle w:val="StyleUnderline"/>
        </w:rPr>
        <w:t xml:space="preserve"> authoritarian adversaries the </w:t>
      </w:r>
      <w:r w:rsidRPr="00274997">
        <w:rPr>
          <w:rStyle w:val="Emphasis"/>
          <w:highlight w:val="yellow"/>
        </w:rPr>
        <w:t>geopolitical running room</w:t>
      </w:r>
      <w:r w:rsidRPr="00BA34D8">
        <w:rPr>
          <w:rStyle w:val="StyleUnderline"/>
        </w:rPr>
        <w:t xml:space="preserve"> they seek</w:t>
      </w:r>
      <w:r w:rsidRPr="00BA34D8">
        <w:rPr>
          <w:sz w:val="16"/>
        </w:rPr>
        <w:t xml:space="preserve">. Just as Russia, China, and Iran are trying to undermine democracies to bend other countries to their will, so too can </w:t>
      </w:r>
      <w:r w:rsidRPr="00BA34D8">
        <w:rPr>
          <w:rStyle w:val="StyleUnderline"/>
        </w:rPr>
        <w:t xml:space="preserve">we </w:t>
      </w:r>
      <w:r w:rsidRPr="00BA34D8">
        <w:rPr>
          <w:rStyle w:val="Emphasis"/>
        </w:rPr>
        <w:t>contain</w:t>
      </w:r>
      <w:r w:rsidRPr="00BA34D8">
        <w:rPr>
          <w:sz w:val="16"/>
        </w:rPr>
        <w:t xml:space="preserve"> these </w:t>
      </w:r>
      <w:r w:rsidRPr="00BA34D8">
        <w:rPr>
          <w:rStyle w:val="StyleUnderline"/>
        </w:rPr>
        <w:t>autocrats’ ambitions by helping</w:t>
      </w:r>
      <w:r w:rsidRPr="00BA34D8">
        <w:rPr>
          <w:sz w:val="16"/>
        </w:rPr>
        <w:t xml:space="preserve"> other countries </w:t>
      </w:r>
      <w:r w:rsidRPr="00BA34D8">
        <w:rPr>
          <w:rStyle w:val="StyleUnderline"/>
        </w:rPr>
        <w:t>build effective</w:t>
      </w:r>
      <w:r w:rsidRPr="00BA34D8">
        <w:rPr>
          <w:sz w:val="16"/>
        </w:rPr>
        <w:t xml:space="preserve">, resilient </w:t>
      </w:r>
      <w:r w:rsidRPr="00BA34D8">
        <w:rPr>
          <w:rStyle w:val="StyleUnderline"/>
        </w:rPr>
        <w:t>democracies</w:t>
      </w:r>
      <w:r w:rsidRPr="00BA34D8">
        <w:rPr>
          <w:sz w:val="16"/>
        </w:rPr>
        <w:t xml:space="preserve"> that can withstand the dictators’ malevolence.</w:t>
      </w:r>
    </w:p>
    <w:p w14:paraId="39C60BE6" w14:textId="77777777" w:rsidR="007F2BF5" w:rsidRPr="00BA34D8" w:rsidRDefault="007F2BF5" w:rsidP="007F2BF5">
      <w:pPr>
        <w:rPr>
          <w:sz w:val="16"/>
        </w:rPr>
      </w:pPr>
      <w:r w:rsidRPr="00BA34D8">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7DC345C0" w14:textId="77777777" w:rsidR="007F2BF5" w:rsidRPr="00BA34D8" w:rsidRDefault="007F2BF5" w:rsidP="007F2BF5">
      <w:pPr>
        <w:rPr>
          <w:sz w:val="16"/>
        </w:rPr>
      </w:pPr>
      <w:r w:rsidRPr="00BA34D8">
        <w:rPr>
          <w:sz w:val="16"/>
        </w:rPr>
        <w:t xml:space="preserve">If you look back over our history to see who has posed a threat to the United States and our allies, it has always been authoritarian regimes and empires. As political scientists have long noted, </w:t>
      </w:r>
      <w:r w:rsidRPr="00274997">
        <w:rPr>
          <w:rStyle w:val="StyleUnderline"/>
          <w:highlight w:val="yellow"/>
        </w:rPr>
        <w:t>no</w:t>
      </w:r>
      <w:r w:rsidRPr="00BA34D8">
        <w:rPr>
          <w:rStyle w:val="StyleUnderline"/>
        </w:rPr>
        <w:t xml:space="preserve"> two </w:t>
      </w:r>
      <w:r w:rsidRPr="00274997">
        <w:rPr>
          <w:rStyle w:val="StyleUnderline"/>
          <w:highlight w:val="yellow"/>
        </w:rPr>
        <w:t>democracies</w:t>
      </w:r>
      <w:r w:rsidRPr="00BA34D8">
        <w:rPr>
          <w:rStyle w:val="StyleUnderline"/>
        </w:rPr>
        <w:t xml:space="preserve"> have ever </w:t>
      </w:r>
      <w:r w:rsidRPr="00274997">
        <w:rPr>
          <w:rStyle w:val="StyleUnderline"/>
          <w:highlight w:val="yellow"/>
        </w:rPr>
        <w:t>go</w:t>
      </w:r>
      <w:r w:rsidRPr="00BA34D8">
        <w:rPr>
          <w:rStyle w:val="StyleUnderline"/>
        </w:rPr>
        <w:t xml:space="preserve">ne </w:t>
      </w:r>
      <w:r w:rsidRPr="00274997">
        <w:rPr>
          <w:rStyle w:val="StyleUnderline"/>
          <w:highlight w:val="yellow"/>
        </w:rPr>
        <w:t xml:space="preserve">to </w:t>
      </w:r>
      <w:r w:rsidRPr="00274997">
        <w:rPr>
          <w:rStyle w:val="Emphasis"/>
          <w:highlight w:val="yellow"/>
        </w:rPr>
        <w:t>war</w:t>
      </w:r>
      <w:r w:rsidRPr="00BA34D8">
        <w:rPr>
          <w:rStyle w:val="StyleUnderline"/>
        </w:rPr>
        <w:t xml:space="preserve"> with each other—</w:t>
      </w:r>
      <w:r w:rsidRPr="00274997">
        <w:rPr>
          <w:rStyle w:val="StyleUnderline"/>
          <w:highlight w:val="yellow"/>
        </w:rPr>
        <w:t>ever. It is not</w:t>
      </w:r>
      <w:r w:rsidRPr="00BA34D8">
        <w:rPr>
          <w:rStyle w:val="StyleUnderline"/>
        </w:rPr>
        <w:t xml:space="preserve"> the </w:t>
      </w:r>
      <w:r w:rsidRPr="00274997">
        <w:rPr>
          <w:rStyle w:val="StyleUnderline"/>
          <w:highlight w:val="yellow"/>
        </w:rPr>
        <w:t>democracies</w:t>
      </w:r>
      <w:r w:rsidRPr="00BA34D8">
        <w:rPr>
          <w:rStyle w:val="StyleUnderline"/>
        </w:rPr>
        <w:t xml:space="preserve"> of the world that are </w:t>
      </w:r>
      <w:r w:rsidRPr="00274997">
        <w:rPr>
          <w:rStyle w:val="StyleUnderline"/>
          <w:highlight w:val="yellow"/>
        </w:rPr>
        <w:t>supporting</w:t>
      </w:r>
      <w:r w:rsidRPr="00BA34D8">
        <w:rPr>
          <w:rStyle w:val="StyleUnderline"/>
        </w:rPr>
        <w:t xml:space="preserve"> international </w:t>
      </w:r>
      <w:r w:rsidRPr="00274997">
        <w:rPr>
          <w:rStyle w:val="Emphasis"/>
          <w:highlight w:val="yellow"/>
        </w:rPr>
        <w:t>terrorism</w:t>
      </w:r>
      <w:r w:rsidRPr="00274997">
        <w:rPr>
          <w:rStyle w:val="StyleUnderline"/>
          <w:highlight w:val="yellow"/>
        </w:rPr>
        <w:t xml:space="preserve">, proliferating </w:t>
      </w:r>
      <w:r w:rsidRPr="00274997">
        <w:rPr>
          <w:rStyle w:val="Emphasis"/>
          <w:highlight w:val="yellow"/>
        </w:rPr>
        <w:t>w</w:t>
      </w:r>
      <w:r w:rsidRPr="00BA34D8">
        <w:rPr>
          <w:sz w:val="16"/>
        </w:rPr>
        <w:t xml:space="preserve">eapons of </w:t>
      </w:r>
      <w:r w:rsidRPr="00274997">
        <w:rPr>
          <w:rStyle w:val="Emphasis"/>
          <w:highlight w:val="yellow"/>
        </w:rPr>
        <w:t>m</w:t>
      </w:r>
      <w:r w:rsidRPr="00BA34D8">
        <w:rPr>
          <w:sz w:val="16"/>
        </w:rPr>
        <w:t xml:space="preserve">ass </w:t>
      </w:r>
      <w:r w:rsidRPr="00274997">
        <w:rPr>
          <w:rStyle w:val="Emphasis"/>
          <w:highlight w:val="yellow"/>
        </w:rPr>
        <w:t>d</w:t>
      </w:r>
      <w:r w:rsidRPr="00BA34D8">
        <w:rPr>
          <w:sz w:val="16"/>
        </w:rPr>
        <w:t xml:space="preserve">estruction, </w:t>
      </w:r>
      <w:r w:rsidRPr="00BA34D8">
        <w:rPr>
          <w:rStyle w:val="StyleUnderline"/>
        </w:rPr>
        <w:t>or threatening the territory of their neighbors</w:t>
      </w:r>
      <w:r w:rsidRPr="00BA34D8">
        <w:rPr>
          <w:sz w:val="16"/>
        </w:rPr>
        <w:t>.</w:t>
      </w:r>
    </w:p>
    <w:p w14:paraId="4757D6BA" w14:textId="77777777" w:rsidR="007F2BF5" w:rsidRPr="00BA34D8" w:rsidRDefault="007F2BF5" w:rsidP="007F2BF5">
      <w:pPr>
        <w:rPr>
          <w:sz w:val="12"/>
          <w:szCs w:val="18"/>
        </w:rPr>
      </w:pPr>
      <w:r w:rsidRPr="00BA34D8">
        <w:rPr>
          <w:sz w:val="16"/>
        </w:rPr>
        <w:t xml:space="preserve">For all these reasons, </w:t>
      </w:r>
      <w:r w:rsidRPr="00BA34D8">
        <w:rPr>
          <w:rStyle w:val="StyleUnderline"/>
        </w:rPr>
        <w:t>we need a new global campaign for freedom</w:t>
      </w:r>
      <w:r w:rsidRPr="00BA34D8">
        <w:rPr>
          <w:sz w:val="12"/>
          <w:szCs w:val="18"/>
        </w:rPr>
        <w:t>. Everything I am proposing in this book plays a role in that campaign, but in this chapter, I am concerned more narrowly with the ways that we can directly advance democracy, human rights, and the rule of law in the twenty-first-century world.</w:t>
      </w:r>
    </w:p>
    <w:p w14:paraId="0FD580B4" w14:textId="77777777" w:rsidR="007F2BF5" w:rsidRPr="00BA34D8" w:rsidRDefault="007F2BF5" w:rsidP="007F2BF5">
      <w:pPr>
        <w:rPr>
          <w:sz w:val="16"/>
        </w:rPr>
      </w:pPr>
      <w:r w:rsidRPr="00BA34D8">
        <w:rPr>
          <w:sz w:val="12"/>
          <w:szCs w:val="18"/>
        </w:rPr>
        <w:t xml:space="preserve">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sidRPr="00BA34D8">
        <w:rPr>
          <w:rStyle w:val="StyleUnderline"/>
        </w:rPr>
        <w:t>For the sake of</w:t>
      </w:r>
      <w:r w:rsidRPr="00BA34D8">
        <w:rPr>
          <w:sz w:val="16"/>
        </w:rPr>
        <w:t xml:space="preserve"> both </w:t>
      </w:r>
      <w:r w:rsidRPr="00BA34D8">
        <w:rPr>
          <w:rStyle w:val="StyleUnderline"/>
        </w:rPr>
        <w:t>our interests</w:t>
      </w:r>
      <w:r w:rsidRPr="00BA34D8">
        <w:rPr>
          <w:sz w:val="16"/>
        </w:rPr>
        <w:t xml:space="preserve"> and our values, </w:t>
      </w:r>
      <w:r w:rsidRPr="00274997">
        <w:rPr>
          <w:rStyle w:val="StyleUnderline"/>
          <w:highlight w:val="yellow"/>
        </w:rPr>
        <w:t>we need</w:t>
      </w:r>
      <w:r w:rsidRPr="00BA34D8">
        <w:rPr>
          <w:rStyle w:val="StyleUnderline"/>
        </w:rPr>
        <w:t xml:space="preserve"> a </w:t>
      </w:r>
      <w:r w:rsidRPr="00274997">
        <w:rPr>
          <w:rStyle w:val="Emphasis"/>
          <w:highlight w:val="yellow"/>
        </w:rPr>
        <w:t>foreign policy</w:t>
      </w:r>
      <w:r w:rsidRPr="00274997">
        <w:rPr>
          <w:rStyle w:val="StyleUnderline"/>
          <w:highlight w:val="yellow"/>
        </w:rPr>
        <w:t xml:space="preserve"> that puts a </w:t>
      </w:r>
      <w:r w:rsidRPr="00274997">
        <w:rPr>
          <w:rStyle w:val="Emphasis"/>
          <w:highlight w:val="yellow"/>
        </w:rPr>
        <w:t>high priority</w:t>
      </w:r>
      <w:r w:rsidRPr="00274997">
        <w:rPr>
          <w:rStyle w:val="StyleUnderline"/>
          <w:highlight w:val="yellow"/>
        </w:rPr>
        <w:t xml:space="preserve"> on democracy</w:t>
      </w:r>
      <w:r w:rsidRPr="00BA34D8">
        <w:rPr>
          <w:sz w:val="16"/>
        </w:rPr>
        <w:t>, human rights, and the rule of law.</w:t>
      </w:r>
    </w:p>
    <w:p w14:paraId="0CB738C9" w14:textId="77777777" w:rsidR="007F2BF5" w:rsidRPr="00BA34D8" w:rsidRDefault="007F2BF5" w:rsidP="007F2BF5">
      <w:pPr>
        <w:pStyle w:val="Heading3"/>
      </w:pPr>
      <w:proofErr w:type="spellStart"/>
      <w:r>
        <w:t>Bipart</w:t>
      </w:r>
      <w:proofErr w:type="spellEnd"/>
      <w:r>
        <w:t xml:space="preserve"> NB</w:t>
      </w:r>
      <w:r w:rsidRPr="00BA34D8">
        <w:t>---Democracy</w:t>
      </w:r>
      <w:r>
        <w:t xml:space="preserve"> Impact</w:t>
      </w:r>
      <w:r w:rsidRPr="00BA34D8">
        <w:t>---AT: Defense</w:t>
      </w:r>
    </w:p>
    <w:p w14:paraId="5B2471CB" w14:textId="0D88D6F6" w:rsidR="007F2BF5" w:rsidRPr="00BA34D8" w:rsidRDefault="007F2BF5" w:rsidP="00DC0BE0">
      <w:pPr>
        <w:pStyle w:val="Heading4"/>
      </w:pPr>
      <w:r w:rsidRPr="00BA34D8">
        <w:t>Outweighs on magnitude---</w:t>
      </w:r>
      <w:r w:rsidRPr="00BA34D8">
        <w:rPr>
          <w:u w:val="single"/>
        </w:rPr>
        <w:t>every global threat</w:t>
      </w:r>
      <w:r w:rsidRPr="00BA34D8">
        <w:t xml:space="preserve"> </w:t>
      </w:r>
      <w:proofErr w:type="gramStart"/>
      <w:r w:rsidRPr="00BA34D8">
        <w:t>stems</w:t>
      </w:r>
      <w:proofErr w:type="gramEnd"/>
      <w:r w:rsidRPr="00BA34D8">
        <w:t xml:space="preserve"> from </w:t>
      </w:r>
      <w:r w:rsidR="00811CE2">
        <w:t>dysfunction within democratic government</w:t>
      </w:r>
      <w:r w:rsidRPr="00BA34D8">
        <w:t xml:space="preserve">---global reversion causes famine, genocide, state collapse and civil war in each region, and emboldens Russia, China, Iran, and North Korea into conflicts that escalate to </w:t>
      </w:r>
      <w:r w:rsidRPr="00BA34D8">
        <w:rPr>
          <w:u w:val="single"/>
        </w:rPr>
        <w:t>nuclear war</w:t>
      </w:r>
      <w:r w:rsidRPr="00BA34D8">
        <w:t xml:space="preserve">---that’s </w:t>
      </w:r>
      <w:r w:rsidR="00DC0BE0">
        <w:t>Brundtland</w:t>
      </w:r>
    </w:p>
    <w:p w14:paraId="202E5C2E" w14:textId="77777777" w:rsidR="007F2BF5" w:rsidRPr="00BA34D8" w:rsidRDefault="007F2BF5" w:rsidP="007F2BF5">
      <w:pPr>
        <w:pStyle w:val="Heading4"/>
      </w:pPr>
      <w:r w:rsidRPr="00BA34D8">
        <w:t xml:space="preserve">It causes </w:t>
      </w:r>
      <w:r w:rsidRPr="00BA34D8">
        <w:rPr>
          <w:u w:val="single"/>
        </w:rPr>
        <w:t>extinction</w:t>
      </w:r>
      <w:r w:rsidRPr="00BA34D8">
        <w:t xml:space="preserve">---there are </w:t>
      </w:r>
      <w:r w:rsidRPr="00BA34D8">
        <w:rPr>
          <w:u w:val="single"/>
        </w:rPr>
        <w:t>multiple</w:t>
      </w:r>
      <w:r w:rsidRPr="00BA34D8">
        <w:t xml:space="preserve"> </w:t>
      </w:r>
      <w:proofErr w:type="gramStart"/>
      <w:r w:rsidRPr="00BA34D8">
        <w:t>scenarios</w:t>
      </w:r>
      <w:proofErr w:type="gramEnd"/>
    </w:p>
    <w:p w14:paraId="2D93059D" w14:textId="77777777" w:rsidR="007F2BF5" w:rsidRPr="00BA34D8" w:rsidRDefault="007F2BF5" w:rsidP="007F2BF5">
      <w:r w:rsidRPr="00BA34D8">
        <w:t xml:space="preserve">Dr. Eric W. </w:t>
      </w:r>
      <w:r w:rsidRPr="00BA34D8">
        <w:rPr>
          <w:rStyle w:val="Style13ptBold"/>
        </w:rPr>
        <w:t>Orts 18</w:t>
      </w:r>
      <w:r w:rsidRPr="00BA34D8">
        <w:t>, Guardsmark Professor of Legal Studies &amp; Business Ethics and Professor of Management at The Wharton School, University of Pennsylvania, MA in Political Science from the New School for Social Research, LLM from Columbia Law School, JD from the University of Michigan School of Law, BA in Government from Oberlin College, “Foreign Affairs: Six Future Scenarios (and a Seventh)”, 6/27/2018, https://www.linkedin.com/pulse/foreign-affairs-six-future-scenarios-seventh-eric-orts/</w:t>
      </w:r>
    </w:p>
    <w:p w14:paraId="6764227B" w14:textId="55AB518A" w:rsidR="007F2BF5" w:rsidRPr="00DC0BE0" w:rsidRDefault="007F2BF5" w:rsidP="007F2BF5">
      <w:pPr>
        <w:rPr>
          <w:sz w:val="16"/>
        </w:rPr>
      </w:pPr>
      <w:r w:rsidRPr="00DC0BE0">
        <w:rPr>
          <w:sz w:val="16"/>
        </w:rPr>
        <w:t xml:space="preserve">7. </w:t>
      </w:r>
      <w:r w:rsidRPr="00BA34D8">
        <w:rPr>
          <w:rStyle w:val="StyleUnderline"/>
        </w:rPr>
        <w:t xml:space="preserve">Fascist Nationalism. There is </w:t>
      </w:r>
      <w:r w:rsidRPr="00274997">
        <w:rPr>
          <w:rStyle w:val="StyleUnderline"/>
          <w:highlight w:val="yellow"/>
        </w:rPr>
        <w:t>another</w:t>
      </w:r>
      <w:r w:rsidRPr="00BA34D8">
        <w:rPr>
          <w:rStyle w:val="StyleUnderline"/>
        </w:rPr>
        <w:t xml:space="preserve"> possible </w:t>
      </w:r>
      <w:r w:rsidRPr="00274997">
        <w:rPr>
          <w:rStyle w:val="StyleUnderline"/>
          <w:highlight w:val="yellow"/>
        </w:rPr>
        <w:t>future</w:t>
      </w:r>
      <w:r w:rsidRPr="00DC0BE0">
        <w:rPr>
          <w:sz w:val="16"/>
        </w:rPr>
        <w:t xml:space="preserve"> that the Foreign Affairs scenarios do not contemplate, and </w:t>
      </w:r>
      <w:r w:rsidRPr="00BA34D8">
        <w:rPr>
          <w:rStyle w:val="StyleUnderline"/>
        </w:rPr>
        <w:t xml:space="preserve">it’s </w:t>
      </w:r>
      <w:r w:rsidRPr="00274997">
        <w:rPr>
          <w:rStyle w:val="StyleUnderline"/>
          <w:highlight w:val="yellow"/>
        </w:rPr>
        <w:t>a</w:t>
      </w:r>
      <w:r w:rsidRPr="00BA34D8">
        <w:rPr>
          <w:rStyle w:val="StyleUnderline"/>
        </w:rPr>
        <w:t xml:space="preserve"> dark </w:t>
      </w:r>
      <w:r w:rsidRPr="00274997">
        <w:rPr>
          <w:rStyle w:val="StyleUnderline"/>
          <w:highlight w:val="yellow"/>
        </w:rPr>
        <w:t>world in which</w:t>
      </w:r>
      <w:r w:rsidRPr="00BA34D8">
        <w:rPr>
          <w:rStyle w:val="StyleUnderline"/>
        </w:rPr>
        <w:t xml:space="preserve"> Trump, </w:t>
      </w:r>
      <w:r w:rsidRPr="00274997">
        <w:rPr>
          <w:rStyle w:val="StyleUnderline"/>
          <w:highlight w:val="yellow"/>
        </w:rPr>
        <w:t>Putin</w:t>
      </w:r>
      <w:r w:rsidRPr="00BA34D8">
        <w:rPr>
          <w:rStyle w:val="StyleUnderline"/>
        </w:rPr>
        <w:t xml:space="preserve">, Xi, Erdogan, </w:t>
      </w:r>
      <w:r w:rsidRPr="00274997">
        <w:rPr>
          <w:rStyle w:val="StyleUnderline"/>
          <w:highlight w:val="yellow"/>
        </w:rPr>
        <w:t>and others construct regimes that are authoritarian</w:t>
      </w:r>
      <w:r w:rsidRPr="00BA34D8">
        <w:rPr>
          <w:rStyle w:val="StyleUnderline"/>
        </w:rPr>
        <w:t xml:space="preserve"> and nationalist. </w:t>
      </w:r>
      <w:r w:rsidRPr="00274997">
        <w:rPr>
          <w:rStyle w:val="StyleUnderline"/>
          <w:highlight w:val="yellow"/>
        </w:rPr>
        <w:t>Fascism is possible</w:t>
      </w:r>
      <w:r w:rsidRPr="00BA34D8">
        <w:rPr>
          <w:rStyle w:val="StyleUnderline"/>
        </w:rPr>
        <w:t xml:space="preserve"> in the </w:t>
      </w:r>
      <w:r w:rsidRPr="00BA34D8">
        <w:rPr>
          <w:rStyle w:val="Emphasis"/>
        </w:rPr>
        <w:t>U</w:t>
      </w:r>
      <w:r w:rsidRPr="00DC0BE0">
        <w:rPr>
          <w:sz w:val="16"/>
        </w:rPr>
        <w:t xml:space="preserve">nited </w:t>
      </w:r>
      <w:r w:rsidRPr="00BA34D8">
        <w:rPr>
          <w:rStyle w:val="Emphasis"/>
        </w:rPr>
        <w:t>S</w:t>
      </w:r>
      <w:r w:rsidRPr="00DC0BE0">
        <w:rPr>
          <w:sz w:val="16"/>
        </w:rPr>
        <w:t xml:space="preserve">tates and elsewhere if big business can be seduced by promises of riches in return for the institutional keys to democracy. Perhaps Foreign Affairs editors are right to leave </w:t>
      </w:r>
      <w:r w:rsidRPr="00274997">
        <w:rPr>
          <w:rStyle w:val="StyleUnderline"/>
          <w:highlight w:val="yellow"/>
        </w:rPr>
        <w:t>this</w:t>
      </w:r>
      <w:r w:rsidRPr="00DC0BE0">
        <w:rPr>
          <w:sz w:val="16"/>
        </w:rPr>
        <w:t xml:space="preserve"> dark </w:t>
      </w:r>
      <w:r w:rsidRPr="00274997">
        <w:rPr>
          <w:rStyle w:val="StyleUnderline"/>
          <w:highlight w:val="yellow"/>
        </w:rPr>
        <w:t>world</w:t>
      </w:r>
      <w:r w:rsidRPr="00DC0BE0">
        <w:rPr>
          <w:sz w:val="16"/>
        </w:rPr>
        <w:t xml:space="preserve"> out, for it </w:t>
      </w:r>
      <w:r w:rsidRPr="00274997">
        <w:rPr>
          <w:rStyle w:val="StyleUnderline"/>
          <w:highlight w:val="yellow"/>
        </w:rPr>
        <w:t xml:space="preserve">would be very dark: </w:t>
      </w:r>
      <w:r w:rsidRPr="00274997">
        <w:rPr>
          <w:rStyle w:val="Emphasis"/>
          <w:highlight w:val="yellow"/>
        </w:rPr>
        <w:t>nationalist wars</w:t>
      </w:r>
      <w:r w:rsidRPr="00274997">
        <w:rPr>
          <w:rStyle w:val="StyleUnderline"/>
          <w:highlight w:val="yellow"/>
        </w:rPr>
        <w:t xml:space="preserve"> with risks of </w:t>
      </w:r>
      <w:r w:rsidRPr="00274997">
        <w:rPr>
          <w:rStyle w:val="Emphasis"/>
          <w:highlight w:val="yellow"/>
        </w:rPr>
        <w:t>escalation</w:t>
      </w:r>
      <w:r w:rsidRPr="00274997">
        <w:rPr>
          <w:rStyle w:val="StyleUnderline"/>
          <w:highlight w:val="yellow"/>
        </w:rPr>
        <w:t xml:space="preserve"> into </w:t>
      </w:r>
      <w:r w:rsidRPr="00274997">
        <w:rPr>
          <w:rStyle w:val="Emphasis"/>
          <w:sz w:val="24"/>
          <w:szCs w:val="26"/>
          <w:highlight w:val="yellow"/>
        </w:rPr>
        <w:t>global nuclear conflict</w:t>
      </w:r>
      <w:r w:rsidRPr="00BA34D8">
        <w:rPr>
          <w:rStyle w:val="StyleUnderline"/>
        </w:rPr>
        <w:t xml:space="preserve">, further </w:t>
      </w:r>
      <w:r w:rsidRPr="00274997">
        <w:rPr>
          <w:rStyle w:val="Emphasis"/>
          <w:highlight w:val="yellow"/>
        </w:rPr>
        <w:t>digital militarization</w:t>
      </w:r>
      <w:r w:rsidRPr="00274997">
        <w:rPr>
          <w:rStyle w:val="StyleUnderline"/>
          <w:highlight w:val="yellow"/>
        </w:rPr>
        <w:t xml:space="preserve"> (even </w:t>
      </w:r>
      <w:r w:rsidRPr="00274997">
        <w:rPr>
          <w:rStyle w:val="Emphasis"/>
          <w:i/>
          <w:sz w:val="24"/>
          <w:szCs w:val="26"/>
          <w:highlight w:val="yellow"/>
        </w:rPr>
        <w:t>Terminator</w:t>
      </w:r>
      <w:r w:rsidRPr="00274997">
        <w:rPr>
          <w:rStyle w:val="Emphasis"/>
          <w:sz w:val="24"/>
          <w:szCs w:val="26"/>
          <w:highlight w:val="yellow"/>
        </w:rPr>
        <w:t>-style</w:t>
      </w:r>
      <w:r w:rsidRPr="00BA34D8">
        <w:rPr>
          <w:rStyle w:val="Emphasis"/>
          <w:sz w:val="24"/>
          <w:szCs w:val="26"/>
        </w:rPr>
        <w:t xml:space="preserve"> scenarios of smart </w:t>
      </w:r>
      <w:r w:rsidRPr="00274997">
        <w:rPr>
          <w:rStyle w:val="Emphasis"/>
          <w:sz w:val="24"/>
          <w:szCs w:val="26"/>
          <w:highlight w:val="yellow"/>
        </w:rPr>
        <w:t>military robots</w:t>
      </w:r>
      <w:r w:rsidRPr="00274997">
        <w:rPr>
          <w:rStyle w:val="StyleUnderline"/>
          <w:highlight w:val="yellow"/>
        </w:rPr>
        <w:t xml:space="preserve">), and </w:t>
      </w:r>
      <w:r w:rsidRPr="00274997">
        <w:rPr>
          <w:rStyle w:val="Emphasis"/>
          <w:sz w:val="24"/>
          <w:szCs w:val="26"/>
          <w:highlight w:val="yellow"/>
        </w:rPr>
        <w:t>unchecked climate disasters</w:t>
      </w:r>
      <w:r w:rsidRPr="00DC0BE0">
        <w:rPr>
          <w:sz w:val="16"/>
        </w:rPr>
        <w:t>.</w:t>
      </w:r>
    </w:p>
    <w:p w14:paraId="078BC465" w14:textId="77777777" w:rsidR="007F2BF5" w:rsidRPr="00BA34D8" w:rsidRDefault="007F2BF5" w:rsidP="007F2BF5">
      <w:pPr>
        <w:pStyle w:val="Heading4"/>
      </w:pPr>
      <w:r w:rsidRPr="00BA34D8">
        <w:t>Turns the case---causes Russian aggression and conflicts---and breaks the EU</w:t>
      </w:r>
    </w:p>
    <w:p w14:paraId="17FA05E6" w14:textId="77777777" w:rsidR="007F2BF5" w:rsidRPr="00BA34D8" w:rsidRDefault="007F2BF5" w:rsidP="007F2BF5">
      <w:r w:rsidRPr="00BA34D8">
        <w:t xml:space="preserve">Dr. Larry </w:t>
      </w:r>
      <w:r w:rsidRPr="00BA34D8">
        <w:rPr>
          <w:rStyle w:val="Style13ptBold"/>
        </w:rPr>
        <w:t>Diamond 19</w:t>
      </w:r>
      <w:r w:rsidRPr="00BA34D8">
        <w:t xml:space="preserve">, Professor of Political Science and Sociology at Stanford University, Senior Fellow at the Hoover Institution, Senior Fellow at the Freeman </w:t>
      </w:r>
      <w:proofErr w:type="spellStart"/>
      <w:r w:rsidRPr="00BA34D8">
        <w:t>Spogli</w:t>
      </w:r>
      <w:proofErr w:type="spellEnd"/>
      <w:r w:rsidRPr="00BA34D8">
        <w:t xml:space="preserve"> Institute for International Studies, PhD in Sociology from Stanford University, Ill Winds: Saving Democracy from Russian Rage, Chinese Ambition, and American Complacency, p. 286-293</w:t>
      </w:r>
    </w:p>
    <w:p w14:paraId="6DC10CA9" w14:textId="77777777" w:rsidR="007F2BF5" w:rsidRPr="00BA34D8" w:rsidRDefault="007F2BF5" w:rsidP="007F2BF5">
      <w:pPr>
        <w:rPr>
          <w:sz w:val="16"/>
        </w:rPr>
      </w:pPr>
      <w:r w:rsidRPr="00BA34D8">
        <w:rPr>
          <w:sz w:val="16"/>
        </w:rPr>
        <w:t xml:space="preserve">To be sure, </w:t>
      </w:r>
      <w:r w:rsidRPr="00BA34D8">
        <w:rPr>
          <w:rStyle w:val="StyleUnderline"/>
        </w:rPr>
        <w:t xml:space="preserve">the </w:t>
      </w:r>
      <w:r w:rsidRPr="00BA34D8">
        <w:rPr>
          <w:rStyle w:val="Emphasis"/>
        </w:rPr>
        <w:t>U</w:t>
      </w:r>
      <w:r w:rsidRPr="00BA34D8">
        <w:rPr>
          <w:sz w:val="16"/>
        </w:rPr>
        <w:t xml:space="preserve">nited </w:t>
      </w:r>
      <w:r w:rsidRPr="00BA34D8">
        <w:rPr>
          <w:rStyle w:val="Emphasis"/>
        </w:rPr>
        <w:t>S</w:t>
      </w:r>
      <w:r w:rsidRPr="00BA34D8">
        <w:rPr>
          <w:sz w:val="16"/>
        </w:rPr>
        <w:t xml:space="preserve">tates </w:t>
      </w:r>
      <w:r w:rsidRPr="00BA34D8">
        <w:rPr>
          <w:rStyle w:val="StyleUnderline"/>
        </w:rPr>
        <w:t>has often been</w:t>
      </w:r>
      <w:r w:rsidRPr="00BA34D8">
        <w:rPr>
          <w:sz w:val="16"/>
        </w:rPr>
        <w:t xml:space="preserve"> inconsistent and imperfect in its foreign policy. But over more than a century, it has also been what former secretary of state Madeleine Albright rightly </w:t>
      </w:r>
      <w:r w:rsidRPr="00BA34D8">
        <w:rPr>
          <w:rStyle w:val="StyleUnderline"/>
        </w:rPr>
        <w:t xml:space="preserve">called “the </w:t>
      </w:r>
      <w:r w:rsidRPr="00BA34D8">
        <w:rPr>
          <w:rStyle w:val="Emphasis"/>
        </w:rPr>
        <w:t>indispensable nation</w:t>
      </w:r>
      <w:r w:rsidRPr="00BA34D8">
        <w:rPr>
          <w:rStyle w:val="StyleUnderline"/>
        </w:rPr>
        <w:t>” for democracy</w:t>
      </w:r>
      <w:r w:rsidRPr="00BA34D8">
        <w:rPr>
          <w:sz w:val="16"/>
        </w:rPr>
        <w:t>—indispensable in advancing human rights, indispensable in stirring democratic hopes, indispensable in building the international institutions and alliances that have enabled freedom to thrive.</w:t>
      </w:r>
    </w:p>
    <w:p w14:paraId="220FB3DF" w14:textId="77777777" w:rsidR="007F2BF5" w:rsidRPr="00BA34D8" w:rsidRDefault="007F2BF5" w:rsidP="007F2BF5">
      <w:pPr>
        <w:rPr>
          <w:sz w:val="16"/>
        </w:rPr>
      </w:pPr>
      <w:r w:rsidRPr="00BA34D8">
        <w:rPr>
          <w:sz w:val="16"/>
        </w:rPr>
        <w:t xml:space="preserve">Ideals matter in world politics, but so does power—and the United States, for all its flaws and blunders, has been the rare great power to fuse both might and right to create space for the expansion of democracy. Since the end of World War II, a strong, steadfast American presence has kept the democracies of Europe and the more pluralistic states of Asia from throwing in their lot with the Soviet Union, Maoist China, and their successor dictatorships. </w:t>
      </w:r>
      <w:r w:rsidRPr="00BA34D8">
        <w:rPr>
          <w:rStyle w:val="StyleUnderline"/>
        </w:rPr>
        <w:t>Take away American</w:t>
      </w:r>
      <w:r w:rsidRPr="00BA34D8">
        <w:rPr>
          <w:sz w:val="16"/>
        </w:rPr>
        <w:t xml:space="preserve"> power, presence, and </w:t>
      </w:r>
      <w:r w:rsidRPr="00BA34D8">
        <w:rPr>
          <w:rStyle w:val="StyleUnderline"/>
        </w:rPr>
        <w:t>principles, and</w:t>
      </w:r>
      <w:r w:rsidRPr="00BA34D8">
        <w:rPr>
          <w:sz w:val="16"/>
        </w:rPr>
        <w:t xml:space="preserve"> most </w:t>
      </w:r>
      <w:r w:rsidRPr="00BA34D8">
        <w:rPr>
          <w:rStyle w:val="StyleUnderline"/>
        </w:rPr>
        <w:t>Asian states would jump on the bandwagon of</w:t>
      </w:r>
      <w:r w:rsidRPr="00BA34D8">
        <w:rPr>
          <w:sz w:val="16"/>
        </w:rPr>
        <w:t xml:space="preserve"> the emerging </w:t>
      </w:r>
      <w:r w:rsidRPr="00BA34D8">
        <w:rPr>
          <w:rStyle w:val="StyleUnderline"/>
        </w:rPr>
        <w:t>Chinese imperium</w:t>
      </w:r>
      <w:r w:rsidRPr="00BA34D8">
        <w:rPr>
          <w:sz w:val="16"/>
        </w:rPr>
        <w:t xml:space="preserve"> in Asia. </w:t>
      </w:r>
      <w:r w:rsidRPr="00274997">
        <w:rPr>
          <w:rStyle w:val="StyleUnderline"/>
          <w:highlight w:val="yellow"/>
        </w:rPr>
        <w:t>Remove America as the</w:t>
      </w:r>
      <w:r w:rsidRPr="00BA34D8">
        <w:rPr>
          <w:sz w:val="16"/>
        </w:rPr>
        <w:t xml:space="preserve"> bonding cement of NATO and a </w:t>
      </w:r>
      <w:r w:rsidRPr="00274997">
        <w:rPr>
          <w:rStyle w:val="StyleUnderline"/>
          <w:highlight w:val="yellow"/>
        </w:rPr>
        <w:t>counterweight to Russia</w:t>
      </w:r>
      <w:r w:rsidRPr="00BA34D8">
        <w:rPr>
          <w:rStyle w:val="StyleUnderline"/>
        </w:rPr>
        <w:t>’s ambitions</w:t>
      </w:r>
      <w:r w:rsidRPr="00BA34D8">
        <w:rPr>
          <w:sz w:val="16"/>
        </w:rPr>
        <w:t xml:space="preserve"> in former Soviet states like Ukraine and Georgia, </w:t>
      </w:r>
      <w:r w:rsidRPr="00274997">
        <w:rPr>
          <w:rStyle w:val="StyleUnderline"/>
          <w:highlight w:val="yellow"/>
        </w:rPr>
        <w:t>and it will doom</w:t>
      </w:r>
      <w:r w:rsidRPr="00BA34D8">
        <w:rPr>
          <w:rStyle w:val="StyleUnderline"/>
        </w:rPr>
        <w:t xml:space="preserve"> hopes for freedom throughout the former USSR</w:t>
      </w:r>
      <w:r w:rsidRPr="00BA34D8">
        <w:rPr>
          <w:sz w:val="16"/>
        </w:rPr>
        <w:t xml:space="preserve">—probably </w:t>
      </w:r>
      <w:r w:rsidRPr="00BA34D8">
        <w:rPr>
          <w:rStyle w:val="StyleUnderline"/>
        </w:rPr>
        <w:t xml:space="preserve">even in </w:t>
      </w:r>
      <w:r w:rsidRPr="00274997">
        <w:rPr>
          <w:rStyle w:val="StyleUnderline"/>
          <w:highlight w:val="yellow"/>
        </w:rPr>
        <w:t>the Baltic states—and</w:t>
      </w:r>
      <w:r w:rsidRPr="00BA34D8">
        <w:rPr>
          <w:rStyle w:val="StyleUnderline"/>
        </w:rPr>
        <w:t xml:space="preserve"> cast a long</w:t>
      </w:r>
      <w:r w:rsidRPr="00BA34D8">
        <w:rPr>
          <w:sz w:val="16"/>
        </w:rPr>
        <w:t xml:space="preserve">, dark </w:t>
      </w:r>
      <w:r w:rsidRPr="00BA34D8">
        <w:rPr>
          <w:rStyle w:val="StyleUnderline"/>
        </w:rPr>
        <w:t>shadow over</w:t>
      </w:r>
      <w:r w:rsidRPr="00BA34D8">
        <w:rPr>
          <w:sz w:val="16"/>
        </w:rPr>
        <w:t xml:space="preserve"> the remaining democracies of </w:t>
      </w:r>
      <w:r w:rsidRPr="00274997">
        <w:rPr>
          <w:rStyle w:val="StyleUnderline"/>
          <w:highlight w:val="yellow"/>
        </w:rPr>
        <w:t>Central</w:t>
      </w:r>
      <w:r w:rsidRPr="00BA34D8">
        <w:rPr>
          <w:rStyle w:val="StyleUnderline"/>
        </w:rPr>
        <w:t xml:space="preserve"> and Eastern </w:t>
      </w:r>
      <w:r w:rsidRPr="00274997">
        <w:rPr>
          <w:rStyle w:val="StyleUnderline"/>
          <w:highlight w:val="yellow"/>
        </w:rPr>
        <w:t xml:space="preserve">Europe. </w:t>
      </w:r>
      <w:r w:rsidRPr="00274997">
        <w:rPr>
          <w:rStyle w:val="Emphasis"/>
          <w:sz w:val="24"/>
          <w:szCs w:val="26"/>
          <w:highlight w:val="yellow"/>
        </w:rPr>
        <w:t>The E</w:t>
      </w:r>
      <w:r w:rsidRPr="00BA34D8">
        <w:rPr>
          <w:rStyle w:val="Emphasis"/>
          <w:sz w:val="24"/>
          <w:szCs w:val="26"/>
        </w:rPr>
        <w:t xml:space="preserve">uropean </w:t>
      </w:r>
      <w:r w:rsidRPr="00274997">
        <w:rPr>
          <w:rStyle w:val="Emphasis"/>
          <w:sz w:val="24"/>
          <w:szCs w:val="26"/>
          <w:highlight w:val="yellow"/>
        </w:rPr>
        <w:t>U</w:t>
      </w:r>
      <w:r w:rsidRPr="00BA34D8">
        <w:rPr>
          <w:rStyle w:val="Emphasis"/>
          <w:sz w:val="24"/>
          <w:szCs w:val="26"/>
        </w:rPr>
        <w:t xml:space="preserve">nion </w:t>
      </w:r>
      <w:r w:rsidRPr="00274997">
        <w:rPr>
          <w:rStyle w:val="Emphasis"/>
          <w:sz w:val="24"/>
          <w:szCs w:val="26"/>
          <w:highlight w:val="yellow"/>
        </w:rPr>
        <w:t>might not survive</w:t>
      </w:r>
      <w:r w:rsidRPr="00BA34D8">
        <w:rPr>
          <w:sz w:val="16"/>
        </w:rPr>
        <w:t xml:space="preserve"> such a U.S. retreat, and if the EU did, it would feel intense pressure to reconcile with a resurgent Russian empire. </w:t>
      </w:r>
      <w:r w:rsidRPr="00BA34D8">
        <w:rPr>
          <w:rStyle w:val="StyleUnderline"/>
        </w:rPr>
        <w:t xml:space="preserve">The world without us would be a </w:t>
      </w:r>
      <w:r w:rsidRPr="00BA34D8">
        <w:rPr>
          <w:rStyle w:val="Emphasis"/>
        </w:rPr>
        <w:t>far more frightening and dangerous place</w:t>
      </w:r>
      <w:r w:rsidRPr="00BA34D8">
        <w:rPr>
          <w:sz w:val="16"/>
        </w:rPr>
        <w:t>, with muscular, corrupt dictatorships dominating large swaths of the globe through both blatant coercion and covert subversion.</w:t>
      </w:r>
    </w:p>
    <w:p w14:paraId="4F742AE2" w14:textId="77777777" w:rsidR="007F2BF5" w:rsidRPr="00BA34D8" w:rsidRDefault="007F2BF5" w:rsidP="007F2BF5">
      <w:pPr>
        <w:rPr>
          <w:sz w:val="16"/>
        </w:rPr>
      </w:pPr>
      <w:r w:rsidRPr="00BA34D8">
        <w:rPr>
          <w:sz w:val="16"/>
        </w:rPr>
        <w:t xml:space="preserve">To borrow a phrase from Bill Clinton, the power of our example has mattered more than the example of our power.2 The assistance we have provided and the example we have shown have helped inspire and support democratic change in Latin America, Africa, and even—after a long, sordid period of unquestioning U.S. support for Arab dictatorships—the Middle East. We have often erred and failed to live up to our best traditions. But </w:t>
      </w:r>
      <w:r w:rsidRPr="00BA34D8">
        <w:rPr>
          <w:rStyle w:val="StyleUnderline"/>
        </w:rPr>
        <w:t>on balance, American</w:t>
      </w:r>
      <w:r w:rsidRPr="00BA34D8">
        <w:rPr>
          <w:sz w:val="16"/>
        </w:rPr>
        <w:t xml:space="preserve"> ideals, broadcasts, grants, and </w:t>
      </w:r>
      <w:r w:rsidRPr="00BA34D8">
        <w:rPr>
          <w:rStyle w:val="StyleUnderline"/>
        </w:rPr>
        <w:t xml:space="preserve">diplomacy have pressured autocracies to change, warned them not to resort to devastating repression, and </w:t>
      </w:r>
      <w:proofErr w:type="gramStart"/>
      <w:r w:rsidRPr="00BA34D8">
        <w:rPr>
          <w:rStyle w:val="StyleUnderline"/>
        </w:rPr>
        <w:t>opened up</w:t>
      </w:r>
      <w:proofErr w:type="gramEnd"/>
      <w:r w:rsidRPr="00BA34D8">
        <w:rPr>
          <w:rStyle w:val="StyleUnderline"/>
        </w:rPr>
        <w:t xml:space="preserve"> space for people around the world to claim their own inalienable rights. Take all of that away, and it is not clear</w:t>
      </w:r>
      <w:r w:rsidRPr="00BA34D8">
        <w:rPr>
          <w:sz w:val="16"/>
        </w:rPr>
        <w:t xml:space="preserve"> when—or </w:t>
      </w:r>
      <w:r w:rsidRPr="00BA34D8">
        <w:rPr>
          <w:rStyle w:val="StyleUnderline"/>
        </w:rPr>
        <w:t>if—the transitions</w:t>
      </w:r>
      <w:r w:rsidRPr="00BA34D8">
        <w:rPr>
          <w:sz w:val="16"/>
        </w:rPr>
        <w:t xml:space="preserve"> to democracy </w:t>
      </w:r>
      <w:r w:rsidRPr="00BA34D8">
        <w:rPr>
          <w:rStyle w:val="StyleUnderline"/>
        </w:rPr>
        <w:t>would have occurred in</w:t>
      </w:r>
      <w:r w:rsidRPr="00BA34D8">
        <w:rPr>
          <w:sz w:val="16"/>
        </w:rPr>
        <w:t xml:space="preserve"> such places as </w:t>
      </w:r>
      <w:r w:rsidRPr="00BA34D8">
        <w:rPr>
          <w:rStyle w:val="StyleUnderline"/>
        </w:rPr>
        <w:t>Argentina, Brazil</w:t>
      </w:r>
      <w:r w:rsidRPr="00BA34D8">
        <w:rPr>
          <w:sz w:val="16"/>
        </w:rPr>
        <w:t xml:space="preserve">, and </w:t>
      </w:r>
      <w:r w:rsidRPr="00BA34D8">
        <w:rPr>
          <w:rStyle w:val="StyleUnderline"/>
        </w:rPr>
        <w:t>Chile; South Korea, Taiwan</w:t>
      </w:r>
      <w:r w:rsidRPr="00BA34D8">
        <w:rPr>
          <w:sz w:val="16"/>
        </w:rPr>
        <w:t xml:space="preserve">, and the </w:t>
      </w:r>
      <w:r w:rsidRPr="00BA34D8">
        <w:rPr>
          <w:rStyle w:val="StyleUnderline"/>
        </w:rPr>
        <w:t>Philippines; South Africa, Ghana, and Tunisia</w:t>
      </w:r>
      <w:r w:rsidRPr="00BA34D8">
        <w:rPr>
          <w:sz w:val="16"/>
        </w:rPr>
        <w:t>; and all the countries once locked behind the Iron Curtain.</w:t>
      </w:r>
    </w:p>
    <w:p w14:paraId="369DF4C5" w14:textId="77777777" w:rsidR="007F2BF5" w:rsidRPr="00BA34D8" w:rsidRDefault="007F2BF5" w:rsidP="007F2BF5">
      <w:pPr>
        <w:rPr>
          <w:sz w:val="16"/>
        </w:rPr>
      </w:pPr>
      <w:r w:rsidRPr="00BA34D8">
        <w:rPr>
          <w:sz w:val="16"/>
        </w:rPr>
        <w:t xml:space="preserve">Until recently, American power and principle have helped enable many societies to make peaceful transitions to democracy. </w:t>
      </w:r>
      <w:r w:rsidRPr="00274997">
        <w:rPr>
          <w:rStyle w:val="StyleUnderline"/>
          <w:highlight w:val="yellow"/>
        </w:rPr>
        <w:t xml:space="preserve">American </w:t>
      </w:r>
      <w:r w:rsidRPr="00274997">
        <w:rPr>
          <w:rStyle w:val="Emphasis"/>
          <w:highlight w:val="yellow"/>
        </w:rPr>
        <w:t>resolve</w:t>
      </w:r>
      <w:r w:rsidRPr="00BA34D8">
        <w:rPr>
          <w:rStyle w:val="StyleUnderline"/>
        </w:rPr>
        <w:t xml:space="preserve"> has </w:t>
      </w:r>
      <w:r w:rsidRPr="00274997">
        <w:rPr>
          <w:rStyle w:val="StyleUnderline"/>
          <w:highlight w:val="yellow"/>
        </w:rPr>
        <w:t>kept</w:t>
      </w:r>
      <w:r w:rsidRPr="00BA34D8">
        <w:rPr>
          <w:rStyle w:val="StyleUnderline"/>
        </w:rPr>
        <w:t xml:space="preserve"> the ill winds of </w:t>
      </w:r>
      <w:r w:rsidRPr="00274997">
        <w:rPr>
          <w:rStyle w:val="StyleUnderline"/>
          <w:highlight w:val="yellow"/>
        </w:rPr>
        <w:t>Russian rage</w:t>
      </w:r>
      <w:r w:rsidRPr="00BA34D8">
        <w:rPr>
          <w:rStyle w:val="StyleUnderline"/>
        </w:rPr>
        <w:t xml:space="preserve">, Chinese ambition, and populist authoritarianism </w:t>
      </w:r>
      <w:r w:rsidRPr="00274997">
        <w:rPr>
          <w:rStyle w:val="StyleUnderline"/>
          <w:highlight w:val="yellow"/>
        </w:rPr>
        <w:t>from</w:t>
      </w:r>
      <w:r w:rsidRPr="00BA34D8">
        <w:rPr>
          <w:rStyle w:val="StyleUnderline"/>
        </w:rPr>
        <w:t xml:space="preserve"> reaching </w:t>
      </w:r>
      <w:r w:rsidRPr="00274997">
        <w:rPr>
          <w:rStyle w:val="Emphasis"/>
          <w:highlight w:val="yellow"/>
        </w:rPr>
        <w:t>hurricane force</w:t>
      </w:r>
      <w:r w:rsidRPr="00BA34D8">
        <w:rPr>
          <w:sz w:val="16"/>
        </w:rPr>
        <w:t xml:space="preserve">. But today, another gale is </w:t>
      </w:r>
      <w:proofErr w:type="gramStart"/>
      <w:r w:rsidRPr="00BA34D8">
        <w:rPr>
          <w:sz w:val="16"/>
        </w:rPr>
        <w:t>raging:</w:t>
      </w:r>
      <w:proofErr w:type="gramEnd"/>
      <w:r w:rsidRPr="00BA34D8">
        <w:rPr>
          <w:sz w:val="16"/>
        </w:rPr>
        <w:t xml:space="preserve"> that of America’s own political decay, rooted in cynical politicians, calcified systems, and complacent citizens, tarnishing the overall luster of democracy and pulling America away from the world. </w:t>
      </w:r>
      <w:r w:rsidRPr="00BA34D8">
        <w:rPr>
          <w:rStyle w:val="StyleUnderline"/>
        </w:rPr>
        <w:t xml:space="preserve">If we do not </w:t>
      </w:r>
      <w:proofErr w:type="gramStart"/>
      <w:r w:rsidRPr="00BA34D8">
        <w:rPr>
          <w:rStyle w:val="StyleUnderline"/>
        </w:rPr>
        <w:t>soon reverse</w:t>
      </w:r>
      <w:r w:rsidRPr="00BA34D8">
        <w:rPr>
          <w:sz w:val="16"/>
        </w:rPr>
        <w:t xml:space="preserve"> this </w:t>
      </w:r>
      <w:r w:rsidRPr="00BA34D8">
        <w:rPr>
          <w:rStyle w:val="StyleUnderline"/>
        </w:rPr>
        <w:t>retreat</w:t>
      </w:r>
      <w:proofErr w:type="gramEnd"/>
      <w:r w:rsidRPr="00BA34D8">
        <w:rPr>
          <w:rStyle w:val="StyleUnderline"/>
        </w:rPr>
        <w:t xml:space="preserve">, democracy </w:t>
      </w:r>
      <w:r w:rsidRPr="00BA34D8">
        <w:rPr>
          <w:rStyle w:val="Emphasis"/>
        </w:rPr>
        <w:t>worldwide</w:t>
      </w:r>
      <w:r w:rsidRPr="00BA34D8">
        <w:rPr>
          <w:rStyle w:val="StyleUnderline"/>
        </w:rPr>
        <w:t xml:space="preserve"> will be </w:t>
      </w:r>
      <w:r w:rsidRPr="00BA34D8">
        <w:rPr>
          <w:rStyle w:val="Emphasis"/>
        </w:rPr>
        <w:t>at risk</w:t>
      </w:r>
      <w:r w:rsidRPr="00BA34D8">
        <w:rPr>
          <w:sz w:val="16"/>
        </w:rPr>
        <w:t>.</w:t>
      </w:r>
    </w:p>
    <w:p w14:paraId="64C40D25" w14:textId="77777777" w:rsidR="007F2BF5" w:rsidRPr="00BA34D8" w:rsidRDefault="007F2BF5" w:rsidP="007F2BF5">
      <w:pPr>
        <w:rPr>
          <w:sz w:val="12"/>
          <w:szCs w:val="18"/>
        </w:rPr>
      </w:pPr>
      <w:r w:rsidRPr="00BA34D8">
        <w:rPr>
          <w:sz w:val="16"/>
        </w:rPr>
        <w:t xml:space="preserve">Already, </w:t>
      </w:r>
      <w:r w:rsidRPr="00BA34D8">
        <w:rPr>
          <w:rStyle w:val="StyleUnderline"/>
        </w:rPr>
        <w:t xml:space="preserve">we have seen </w:t>
      </w:r>
      <w:r w:rsidRPr="00BA34D8">
        <w:rPr>
          <w:rStyle w:val="Emphasis"/>
        </w:rPr>
        <w:t>twelve consecutive years of erosion</w:t>
      </w:r>
      <w:r w:rsidRPr="00BA34D8">
        <w:rPr>
          <w:rStyle w:val="StyleUnderline"/>
        </w:rPr>
        <w:t xml:space="preserve"> in global levels of freedom</w:t>
      </w:r>
      <w:r w:rsidRPr="00BA34D8">
        <w:rPr>
          <w:sz w:val="16"/>
        </w:rPr>
        <w:t xml:space="preserve">, with many more countries declining than gaining each year, according to Freedom House. </w:t>
      </w:r>
      <w:r w:rsidRPr="00BA34D8">
        <w:rPr>
          <w:rStyle w:val="StyleUnderline"/>
        </w:rPr>
        <w:t xml:space="preserve">We have seen a </w:t>
      </w:r>
      <w:r w:rsidRPr="00BA34D8">
        <w:rPr>
          <w:rStyle w:val="Emphasis"/>
        </w:rPr>
        <w:t>gathering tide</w:t>
      </w:r>
      <w:r w:rsidRPr="00BA34D8">
        <w:rPr>
          <w:rStyle w:val="StyleUnderline"/>
        </w:rPr>
        <w:t xml:space="preserve"> of democratic breakdowns, with the proportion of democracies</w:t>
      </w:r>
      <w:r w:rsidRPr="00BA34D8">
        <w:rPr>
          <w:sz w:val="16"/>
        </w:rPr>
        <w:t xml:space="preserve"> (among countries with populations over one million) </w:t>
      </w:r>
      <w:r w:rsidRPr="00BA34D8">
        <w:rPr>
          <w:rStyle w:val="Emphasis"/>
        </w:rPr>
        <w:t>slipping</w:t>
      </w:r>
      <w:r w:rsidRPr="00BA34D8">
        <w:rPr>
          <w:rStyle w:val="StyleUnderline"/>
        </w:rPr>
        <w:t xml:space="preserve"> back in recent years to </w:t>
      </w:r>
      <w:r w:rsidRPr="00BA34D8">
        <w:rPr>
          <w:rStyle w:val="Emphasis"/>
        </w:rPr>
        <w:t>barely half</w:t>
      </w:r>
      <w:r w:rsidRPr="00BA34D8">
        <w:rPr>
          <w:rStyle w:val="StyleUnderline"/>
        </w:rPr>
        <w:t xml:space="preserve">. But the numbers do not capture the full extent of the danger. Behind the statistics is a </w:t>
      </w:r>
      <w:r w:rsidRPr="00BA34D8">
        <w:rPr>
          <w:rStyle w:val="Emphasis"/>
        </w:rPr>
        <w:t>steady, palpable corrosion</w:t>
      </w:r>
      <w:r w:rsidRPr="00BA34D8">
        <w:rPr>
          <w:rStyle w:val="StyleUnderline"/>
        </w:rPr>
        <w:t xml:space="preserve"> of democratic institutions and </w:t>
      </w:r>
      <w:r w:rsidRPr="00BA34D8">
        <w:rPr>
          <w:rStyle w:val="Emphasis"/>
        </w:rPr>
        <w:t>norms</w:t>
      </w:r>
      <w:r w:rsidRPr="00BA34D8">
        <w:rPr>
          <w:rStyle w:val="StyleUnderline"/>
        </w:rPr>
        <w:t xml:space="preserve"> in a wide range of countries</w:t>
      </w:r>
      <w:r w:rsidRPr="00BA34D8">
        <w:rPr>
          <w:sz w:val="16"/>
          <w:szCs w:val="18"/>
        </w:rPr>
        <w:t>.</w:t>
      </w:r>
      <w:r w:rsidRPr="00BA34D8">
        <w:rPr>
          <w:sz w:val="12"/>
          <w:szCs w:val="18"/>
        </w:rPr>
        <w:t xml:space="preserve"> A new global narrative is on the rise, hailing strongman rule—not parliamentary rules—as the way to govern in difficult times.</w:t>
      </w:r>
    </w:p>
    <w:p w14:paraId="50392DA4" w14:textId="77777777" w:rsidR="007F2BF5" w:rsidRPr="00BA34D8" w:rsidRDefault="007F2BF5" w:rsidP="007F2BF5">
      <w:pPr>
        <w:rPr>
          <w:sz w:val="12"/>
          <w:szCs w:val="18"/>
        </w:rPr>
      </w:pPr>
      <w:r w:rsidRPr="00BA34D8">
        <w:rPr>
          <w:sz w:val="12"/>
          <w:szCs w:val="18"/>
        </w:rPr>
        <w:t>Slow descents have a way of lulling us into complacency. Things aren’t so bad, we tell ourselves; they’re just slipping a bit. But we ignore gradual decay at our peril. In Ernest Hemingway’s The Sun Also Rises, the freewheeling, hard-drinking Mike Campbell is asked how he went bankrupt. “Two ways,” he says. “Gradually and then suddenly.”3 The demise of democracy is often like that too.</w:t>
      </w:r>
    </w:p>
    <w:p w14:paraId="3C98C751" w14:textId="77777777" w:rsidR="007F2BF5" w:rsidRPr="00BA34D8" w:rsidRDefault="007F2BF5" w:rsidP="007F2BF5">
      <w:pPr>
        <w:rPr>
          <w:sz w:val="12"/>
          <w:szCs w:val="18"/>
        </w:rPr>
      </w:pPr>
      <w:r w:rsidRPr="00BA34D8">
        <w:rPr>
          <w:sz w:val="12"/>
          <w:szCs w:val="18"/>
        </w:rPr>
        <w:t>In Venezuela, the collapse started gradually, over a protracted period of corruption and complacency. The country had once been a vibrant liberal democracy, blessed with bountiful oil wealth, but the people grew steadily more alienated from a self-serving political class that was not delivering. This paved the way for a leftist, populist demagogue, Hugo Chávez, first to try to seize power by military coup and then to triumph through the ballot box.</w:t>
      </w:r>
    </w:p>
    <w:p w14:paraId="4C2346FE" w14:textId="77777777" w:rsidR="007F2BF5" w:rsidRPr="00BA34D8" w:rsidRDefault="007F2BF5" w:rsidP="007F2BF5">
      <w:pPr>
        <w:rPr>
          <w:sz w:val="12"/>
          <w:szCs w:val="18"/>
        </w:rPr>
      </w:pPr>
      <w:r w:rsidRPr="00BA34D8">
        <w:rPr>
          <w:sz w:val="12"/>
          <w:szCs w:val="18"/>
        </w:rPr>
        <w:t>Much of the decay of democracy in Latin America has been like this. In Mexico, Brazil, and Peru, widespread corruption, increasing crime, and feckless governance have thrown citizen confidence and the party system into crisis. As a result, democracy is now at risk across the region.</w:t>
      </w:r>
    </w:p>
    <w:p w14:paraId="00674C94" w14:textId="77777777" w:rsidR="007F2BF5" w:rsidRPr="00BA34D8" w:rsidRDefault="007F2BF5" w:rsidP="007F2BF5">
      <w:pPr>
        <w:rPr>
          <w:sz w:val="12"/>
          <w:szCs w:val="18"/>
        </w:rPr>
      </w:pPr>
      <w:r w:rsidRPr="00BA34D8">
        <w:rPr>
          <w:sz w:val="12"/>
          <w:szCs w:val="18"/>
        </w:rPr>
        <w:t>A similar erosion is painfully clear in Turkey, a Muslim NATO ally. For years after Recep Tayyip Erdogan and his Justice and Development Party came to power, they seemed to just be religious or social conservatives willing to abide by democratic rules. Western observers and governments ignored warnings from liberal Turks as Erdogan slowly tightened the screws on dissent and pluralism. Then, after a failed coup in July 2016, he crushed all political opposition. Turkish democracy died in two ways: “Gradually and then suddenly.”</w:t>
      </w:r>
    </w:p>
    <w:p w14:paraId="15F17620" w14:textId="77777777" w:rsidR="007F2BF5" w:rsidRPr="00BA34D8" w:rsidRDefault="007F2BF5" w:rsidP="007F2BF5">
      <w:pPr>
        <w:rPr>
          <w:sz w:val="12"/>
          <w:szCs w:val="18"/>
        </w:rPr>
      </w:pPr>
      <w:r w:rsidRPr="00BA34D8">
        <w:rPr>
          <w:sz w:val="12"/>
          <w:szCs w:val="18"/>
        </w:rPr>
        <w:t>We would like to think that American democracy is immune. It is not. Democracies are not gifts or miracles; they are painstakingly built forms of government, and none of them are invincible if citizens succumb to cynicism and complacency in perilous times.</w:t>
      </w:r>
    </w:p>
    <w:p w14:paraId="6B4D717B" w14:textId="77777777" w:rsidR="007F2BF5" w:rsidRPr="00BA34D8" w:rsidRDefault="007F2BF5" w:rsidP="007F2BF5">
      <w:pPr>
        <w:rPr>
          <w:sz w:val="12"/>
          <w:szCs w:val="18"/>
        </w:rPr>
      </w:pPr>
      <w:r w:rsidRPr="00BA34D8">
        <w:rPr>
          <w:sz w:val="12"/>
          <w:szCs w:val="18"/>
        </w:rPr>
        <w:t xml:space="preserve">We are at a precarious moment—the most dangerous I have seen in my forty-year career as a scholar of democracy. </w:t>
      </w:r>
      <w:r w:rsidRPr="00BA34D8">
        <w:rPr>
          <w:rStyle w:val="StyleUnderline"/>
        </w:rPr>
        <w:t xml:space="preserve">Several major </w:t>
      </w:r>
      <w:r w:rsidRPr="00274997">
        <w:rPr>
          <w:rStyle w:val="StyleUnderline"/>
          <w:highlight w:val="yellow"/>
        </w:rPr>
        <w:t>democracies are</w:t>
      </w:r>
      <w:r w:rsidRPr="00BA34D8">
        <w:rPr>
          <w:sz w:val="16"/>
        </w:rPr>
        <w:t xml:space="preserve"> either </w:t>
      </w:r>
      <w:r w:rsidRPr="00274997">
        <w:rPr>
          <w:rStyle w:val="Emphasis"/>
          <w:sz w:val="24"/>
          <w:szCs w:val="26"/>
          <w:highlight w:val="yellow"/>
        </w:rPr>
        <w:t>hanging from a</w:t>
      </w:r>
      <w:r w:rsidRPr="00BA34D8">
        <w:rPr>
          <w:rStyle w:val="Emphasis"/>
          <w:sz w:val="24"/>
          <w:szCs w:val="26"/>
        </w:rPr>
        <w:t xml:space="preserve"> populist </w:t>
      </w:r>
      <w:r w:rsidRPr="00274997">
        <w:rPr>
          <w:rStyle w:val="Emphasis"/>
          <w:sz w:val="24"/>
          <w:szCs w:val="26"/>
          <w:highlight w:val="yellow"/>
        </w:rPr>
        <w:t>thread</w:t>
      </w:r>
      <w:r w:rsidRPr="00BA34D8">
        <w:rPr>
          <w:sz w:val="12"/>
          <w:szCs w:val="18"/>
        </w:rPr>
        <w:t>—as in Poland and the Philippines—or showing large and growing signs of strain. Immigrant bashing, ethnic chauvinism, and anti-Muslim bigotry are threatening the civic fabric of many democracies we had previously considered stable, including countries in the liberal heart of Western Europe and now even the United States. If democracy could be effectively extinguished in an EU member state like Hungary, then who is immune? If an illiberal demagogue deeply contemptuous of the media, the courts, the opposition, and the truth could win the American presidency, then what ground is safe?</w:t>
      </w:r>
    </w:p>
    <w:p w14:paraId="15076B50" w14:textId="77777777" w:rsidR="007F2BF5" w:rsidRPr="00BA34D8" w:rsidRDefault="007F2BF5" w:rsidP="007F2BF5">
      <w:pPr>
        <w:rPr>
          <w:sz w:val="12"/>
          <w:szCs w:val="18"/>
        </w:rPr>
      </w:pPr>
      <w:r w:rsidRPr="00BA34D8">
        <w:rPr>
          <w:sz w:val="12"/>
          <w:szCs w:val="18"/>
        </w:rPr>
        <w:t>The problems span the globe. We should not underestimate the danger of religious intolerance, now on the rise in Indonesia and India. Like Erdogan, Narendra Modi, India’s Hindu-chauvinist prime minister, is a charismatic, ambitious populist and social conservative who extols religious virtues. Like Erdogan, Modi has amassed enough power to sideline one restraining institution after another. India’s countervailing power centers—the higher courts, the civil service, the media, and independent organizations—are strong. But will Indian democracy withstand a prolonged period of one-party dominance and religious intolerance? History teaches us—all of us—to take nothing for granted.</w:t>
      </w:r>
    </w:p>
    <w:p w14:paraId="58AC89B1" w14:textId="77777777" w:rsidR="007F2BF5" w:rsidRPr="00BA34D8" w:rsidRDefault="007F2BF5" w:rsidP="007F2BF5">
      <w:pPr>
        <w:rPr>
          <w:sz w:val="12"/>
          <w:szCs w:val="18"/>
        </w:rPr>
      </w:pPr>
      <w:r w:rsidRPr="00BA34D8">
        <w:rPr>
          <w:sz w:val="12"/>
          <w:szCs w:val="18"/>
        </w:rPr>
        <w:t>In Africa, democratic institutions are increasingly under assault. South Africa’s wantonly corrupt president, Jacob Zuma, and his kleptocratic cabal have mercifully lost power in South Africa, but the country’s deeper problems of corruption and extreme, racially fraught poverty and inequality remain. Aside from Ghana, democracy has been either decaying or failing to take root in most other larger African states, such as Kenya, Tanzania, and Nigeria. As we have seen, despite the pervasive poverty that supposedly leads people to choose bread over freedom, most Africans still passionately want democratic and accountable government. But they need help. Instead, the current world realities of Chinese swagger, European distraction, and American retreat are enabling African autocrats to have their way.</w:t>
      </w:r>
    </w:p>
    <w:p w14:paraId="6E2B3CE4" w14:textId="77777777" w:rsidR="007F2BF5" w:rsidRPr="00BA34D8" w:rsidRDefault="007F2BF5" w:rsidP="007F2BF5">
      <w:pPr>
        <w:rPr>
          <w:sz w:val="12"/>
          <w:szCs w:val="18"/>
        </w:rPr>
      </w:pPr>
      <w:r w:rsidRPr="00BA34D8">
        <w:rPr>
          <w:sz w:val="12"/>
          <w:szCs w:val="18"/>
        </w:rPr>
        <w:t xml:space="preserve">In the Middle East, the lone Arab democracy still standing after the 2011 revolutions is Tunisia. Its breakthrough was extraordinary but fragile, and it is now struggling amid its own ill winds: a reeling economy, powerful Gulf autocrats who would like to see democracy wither, and political survivors from the old dictatorship reluctant to give up the corrupt privileges and authoritarian practices of the past. In Egypt, after the fall of the longtime Mubarak dictatorship, the military has now crushed all opposition and dissent. The oil-rich Gulf states now believe that they have forced the genie of the Arab Spring back into the bottle of state repression. Meanwhile, the Middle East’s one long-standing democracy, Israel, has been drifting increasingly toward an illiberal populism that consigns its own Arab citizens to second-class citizenship—and the Palestinians of the West Bank to </w:t>
      </w:r>
      <w:proofErr w:type="gramStart"/>
      <w:r w:rsidRPr="00BA34D8">
        <w:rPr>
          <w:sz w:val="12"/>
          <w:szCs w:val="18"/>
        </w:rPr>
        <w:t>none at all</w:t>
      </w:r>
      <w:proofErr w:type="gramEnd"/>
      <w:r w:rsidRPr="00BA34D8">
        <w:rPr>
          <w:sz w:val="12"/>
          <w:szCs w:val="18"/>
        </w:rPr>
        <w:t>.4</w:t>
      </w:r>
    </w:p>
    <w:p w14:paraId="0BCBDEC2" w14:textId="77777777" w:rsidR="007F2BF5" w:rsidRPr="00BA34D8" w:rsidRDefault="007F2BF5" w:rsidP="007F2BF5">
      <w:pPr>
        <w:rPr>
          <w:sz w:val="12"/>
          <w:szCs w:val="18"/>
        </w:rPr>
      </w:pPr>
      <w:r w:rsidRPr="00BA34D8">
        <w:rPr>
          <w:sz w:val="16"/>
        </w:rPr>
        <w:t xml:space="preserve">And </w:t>
      </w:r>
      <w:r w:rsidRPr="00BA34D8">
        <w:rPr>
          <w:rStyle w:val="StyleUnderline"/>
        </w:rPr>
        <w:t xml:space="preserve">this could be just the beginning of the drop. Suppose that the </w:t>
      </w:r>
      <w:r w:rsidRPr="00BA34D8">
        <w:rPr>
          <w:rStyle w:val="Emphasis"/>
        </w:rPr>
        <w:t>drift</w:t>
      </w:r>
      <w:r w:rsidRPr="00BA34D8">
        <w:rPr>
          <w:rStyle w:val="StyleUnderline"/>
        </w:rPr>
        <w:t xml:space="preserve"> in U.S. global leadership </w:t>
      </w:r>
      <w:r w:rsidRPr="00BA34D8">
        <w:rPr>
          <w:rStyle w:val="Emphasis"/>
        </w:rPr>
        <w:t>persists</w:t>
      </w:r>
      <w:r w:rsidRPr="00BA34D8">
        <w:rPr>
          <w:rStyle w:val="StyleUnderline"/>
        </w:rPr>
        <w:t xml:space="preserve"> and even </w:t>
      </w:r>
      <w:r w:rsidRPr="00BA34D8">
        <w:rPr>
          <w:rStyle w:val="Emphasis"/>
        </w:rPr>
        <w:t>intensifies</w:t>
      </w:r>
      <w:r w:rsidRPr="00BA34D8">
        <w:rPr>
          <w:sz w:val="12"/>
          <w:szCs w:val="18"/>
        </w:rPr>
        <w:t>. Suppose that illiberal populism gains an even stronger footing in the United States and Western Europe. Suppose that autocratic leaders conclude that we just don’t care anymore—that there is scant price to be paid for abandoning democracy. Among the world’s fifty most populous countries, slightly less than half are now democracies, but that could well plunge to just a third or less, even as the possibilities for democratic renewal dry up in swing states that might have moved or returned to democracy under more favorable international conditions.</w:t>
      </w:r>
    </w:p>
    <w:p w14:paraId="272D698E" w14:textId="77777777" w:rsidR="007F2BF5" w:rsidRPr="00BA34D8" w:rsidRDefault="007F2BF5" w:rsidP="007F2BF5">
      <w:pPr>
        <w:rPr>
          <w:rStyle w:val="StyleUnderline"/>
        </w:rPr>
      </w:pPr>
      <w:r w:rsidRPr="00BA34D8">
        <w:rPr>
          <w:sz w:val="16"/>
        </w:rPr>
        <w:t xml:space="preserve">Here’s how that story might unfold. </w:t>
      </w:r>
      <w:r w:rsidRPr="00274997">
        <w:rPr>
          <w:rStyle w:val="StyleUnderline"/>
          <w:highlight w:val="yellow"/>
        </w:rPr>
        <w:t>A</w:t>
      </w:r>
      <w:r w:rsidRPr="00BA34D8">
        <w:rPr>
          <w:rStyle w:val="StyleUnderline"/>
        </w:rPr>
        <w:t xml:space="preserve"> third </w:t>
      </w:r>
      <w:r w:rsidRPr="00274997">
        <w:rPr>
          <w:rStyle w:val="Emphasis"/>
          <w:highlight w:val="yellow"/>
        </w:rPr>
        <w:t>reverse wave</w:t>
      </w:r>
      <w:r w:rsidRPr="00BA34D8">
        <w:rPr>
          <w:rStyle w:val="StyleUnderline"/>
        </w:rPr>
        <w:t xml:space="preserve"> of global democratic failures </w:t>
      </w:r>
      <w:r w:rsidRPr="00274997">
        <w:rPr>
          <w:rStyle w:val="StyleUnderline"/>
          <w:highlight w:val="yellow"/>
        </w:rPr>
        <w:t>would see</w:t>
      </w:r>
      <w:r w:rsidRPr="00BA34D8">
        <w:rPr>
          <w:rStyle w:val="StyleUnderline"/>
        </w:rPr>
        <w:t xml:space="preserve"> much of Central and Eastern </w:t>
      </w:r>
      <w:r w:rsidRPr="00274997">
        <w:rPr>
          <w:rStyle w:val="StyleUnderline"/>
          <w:highlight w:val="yellow"/>
        </w:rPr>
        <w:t>Europe</w:t>
      </w:r>
      <w:r w:rsidRPr="00BA34D8">
        <w:rPr>
          <w:rStyle w:val="StyleUnderline"/>
        </w:rPr>
        <w:t xml:space="preserve"> joining Hungary in silent defection from democracy. With the </w:t>
      </w:r>
      <w:r w:rsidRPr="00BA34D8">
        <w:rPr>
          <w:rStyle w:val="Emphasis"/>
        </w:rPr>
        <w:t>E</w:t>
      </w:r>
      <w:r w:rsidRPr="00BA34D8">
        <w:rPr>
          <w:sz w:val="16"/>
        </w:rPr>
        <w:t xml:space="preserve">uropean </w:t>
      </w:r>
      <w:r w:rsidRPr="00BA34D8">
        <w:rPr>
          <w:rStyle w:val="Emphasis"/>
        </w:rPr>
        <w:t>U</w:t>
      </w:r>
      <w:r w:rsidRPr="00BA34D8">
        <w:rPr>
          <w:sz w:val="16"/>
        </w:rPr>
        <w:t xml:space="preserve">nion’s </w:t>
      </w:r>
      <w:r w:rsidRPr="00274997">
        <w:rPr>
          <w:rStyle w:val="StyleUnderline"/>
          <w:highlight w:val="yellow"/>
        </w:rPr>
        <w:t>eastern flank swinging</w:t>
      </w:r>
      <w:r w:rsidRPr="00BA34D8">
        <w:rPr>
          <w:rStyle w:val="StyleUnderline"/>
        </w:rPr>
        <w:t xml:space="preserve"> truculently away </w:t>
      </w:r>
      <w:r w:rsidRPr="00274997">
        <w:rPr>
          <w:rStyle w:val="StyleUnderline"/>
          <w:highlight w:val="yellow"/>
        </w:rPr>
        <w:t>from</w:t>
      </w:r>
      <w:r w:rsidRPr="00BA34D8">
        <w:rPr>
          <w:rStyle w:val="StyleUnderline"/>
        </w:rPr>
        <w:t xml:space="preserve"> liberal values and its western core absorbed with anti-immigrant passions and meltdowns of national self-confidence, </w:t>
      </w:r>
      <w:r w:rsidRPr="00BA34D8">
        <w:rPr>
          <w:rStyle w:val="Emphasis"/>
        </w:rPr>
        <w:t xml:space="preserve">the </w:t>
      </w:r>
      <w:r w:rsidRPr="00274997">
        <w:rPr>
          <w:rStyle w:val="Emphasis"/>
          <w:highlight w:val="yellow"/>
        </w:rPr>
        <w:t>EU could break apart</w:t>
      </w:r>
      <w:r w:rsidRPr="00BA34D8">
        <w:rPr>
          <w:sz w:val="16"/>
        </w:rPr>
        <w:t>.</w:t>
      </w:r>
    </w:p>
    <w:p w14:paraId="14374574" w14:textId="77777777" w:rsidR="007F2BF5" w:rsidRPr="00BA34D8" w:rsidRDefault="007F2BF5" w:rsidP="007F2BF5">
      <w:pPr>
        <w:rPr>
          <w:sz w:val="16"/>
        </w:rPr>
      </w:pPr>
      <w:r w:rsidRPr="00BA34D8">
        <w:rPr>
          <w:sz w:val="16"/>
        </w:rPr>
        <w:t xml:space="preserve">A reelected Donald Trump would feel himself free to </w:t>
      </w:r>
      <w:proofErr w:type="gramStart"/>
      <w:r w:rsidRPr="00BA34D8">
        <w:rPr>
          <w:sz w:val="16"/>
        </w:rPr>
        <w:t>more brazenly advance an isolationist</w:t>
      </w:r>
      <w:proofErr w:type="gramEnd"/>
      <w:r w:rsidRPr="00BA34D8">
        <w:rPr>
          <w:sz w:val="16"/>
        </w:rPr>
        <w:t xml:space="preserve">, despot-friendly, pro-Kremlin posture. Without its foundation, </w:t>
      </w:r>
      <w:r w:rsidRPr="00274997">
        <w:rPr>
          <w:rStyle w:val="Emphasis"/>
          <w:highlight w:val="yellow"/>
        </w:rPr>
        <w:t>NATO could</w:t>
      </w:r>
      <w:r w:rsidRPr="00BA34D8">
        <w:rPr>
          <w:rStyle w:val="Emphasis"/>
        </w:rPr>
        <w:t xml:space="preserve"> then </w:t>
      </w:r>
      <w:r w:rsidRPr="00274997">
        <w:rPr>
          <w:rStyle w:val="Emphasis"/>
          <w:highlight w:val="yellow"/>
        </w:rPr>
        <w:t>disintegrate</w:t>
      </w:r>
      <w:r w:rsidRPr="00BA34D8">
        <w:rPr>
          <w:rStyle w:val="Emphasis"/>
        </w:rPr>
        <w:t xml:space="preserve"> too</w:t>
      </w:r>
      <w:r w:rsidRPr="00BA34D8">
        <w:rPr>
          <w:rStyle w:val="StyleUnderline"/>
        </w:rPr>
        <w:t xml:space="preserve">, </w:t>
      </w:r>
      <w:r w:rsidRPr="00274997">
        <w:rPr>
          <w:rStyle w:val="StyleUnderline"/>
          <w:highlight w:val="yellow"/>
        </w:rPr>
        <w:t>freeing</w:t>
      </w:r>
      <w:r w:rsidRPr="00BA34D8">
        <w:rPr>
          <w:sz w:val="16"/>
        </w:rPr>
        <w:t xml:space="preserve"> Vladimir </w:t>
      </w:r>
      <w:r w:rsidRPr="00274997">
        <w:rPr>
          <w:rStyle w:val="StyleUnderline"/>
          <w:highlight w:val="yellow"/>
        </w:rPr>
        <w:t>Putin to</w:t>
      </w:r>
      <w:r w:rsidRPr="00BA34D8">
        <w:rPr>
          <w:rStyle w:val="StyleUnderline"/>
        </w:rPr>
        <w:t xml:space="preserve"> achieve his </w:t>
      </w:r>
      <w:r w:rsidRPr="00BA34D8">
        <w:rPr>
          <w:rStyle w:val="Emphasis"/>
        </w:rPr>
        <w:t>ultimate dream</w:t>
      </w:r>
      <w:r w:rsidRPr="00BA34D8">
        <w:rPr>
          <w:rStyle w:val="StyleUnderline"/>
        </w:rPr>
        <w:t xml:space="preserve">: the </w:t>
      </w:r>
      <w:r w:rsidRPr="00274997">
        <w:rPr>
          <w:rStyle w:val="Emphasis"/>
          <w:highlight w:val="yellow"/>
        </w:rPr>
        <w:t>resurrection</w:t>
      </w:r>
      <w:r w:rsidRPr="00274997">
        <w:rPr>
          <w:rStyle w:val="StyleUnderline"/>
          <w:highlight w:val="yellow"/>
        </w:rPr>
        <w:t xml:space="preserve"> of</w:t>
      </w:r>
      <w:r w:rsidRPr="00BA34D8">
        <w:rPr>
          <w:rStyle w:val="StyleUnderline"/>
        </w:rPr>
        <w:t xml:space="preserve"> the Greater Russian </w:t>
      </w:r>
      <w:r w:rsidRPr="00274997">
        <w:rPr>
          <w:rStyle w:val="StyleUnderline"/>
          <w:highlight w:val="yellow"/>
        </w:rPr>
        <w:t>Empire</w:t>
      </w:r>
      <w:r w:rsidRPr="00BA34D8">
        <w:rPr>
          <w:sz w:val="16"/>
        </w:rPr>
        <w:t>, a new heir to the Soviet Union whose demise he has long considered a tragedy.</w:t>
      </w:r>
    </w:p>
    <w:p w14:paraId="277036F4" w14:textId="77777777" w:rsidR="007F2BF5" w:rsidRPr="00BA34D8" w:rsidRDefault="007F2BF5" w:rsidP="007F2BF5">
      <w:pPr>
        <w:rPr>
          <w:rStyle w:val="StyleUnderline"/>
        </w:rPr>
      </w:pPr>
      <w:r w:rsidRPr="00BA34D8">
        <w:rPr>
          <w:rStyle w:val="StyleUnderline"/>
        </w:rPr>
        <w:t xml:space="preserve">The </w:t>
      </w:r>
      <w:r w:rsidRPr="00274997">
        <w:rPr>
          <w:rStyle w:val="StyleUnderline"/>
          <w:highlight w:val="yellow"/>
        </w:rPr>
        <w:t>Baltics</w:t>
      </w:r>
      <w:r w:rsidRPr="00BA34D8">
        <w:rPr>
          <w:rStyle w:val="StyleUnderline"/>
        </w:rPr>
        <w:t xml:space="preserve"> would again be </w:t>
      </w:r>
      <w:r w:rsidRPr="00BA34D8">
        <w:rPr>
          <w:rStyle w:val="Emphasis"/>
        </w:rPr>
        <w:t>abandoned</w:t>
      </w:r>
      <w:r w:rsidRPr="00BA34D8">
        <w:rPr>
          <w:rStyle w:val="StyleUnderline"/>
        </w:rPr>
        <w:t xml:space="preserve"> to a ruthless Russian bear. Hopes for democracy in Ukraine, Moldova, Georgia, and Armenia </w:t>
      </w:r>
      <w:r w:rsidRPr="00274997">
        <w:rPr>
          <w:rStyle w:val="StyleUnderline"/>
          <w:highlight w:val="yellow"/>
        </w:rPr>
        <w:t>would drown in a wave of</w:t>
      </w:r>
      <w:r w:rsidRPr="00BA34D8">
        <w:rPr>
          <w:rStyle w:val="StyleUnderline"/>
        </w:rPr>
        <w:t xml:space="preserve"> </w:t>
      </w:r>
      <w:r w:rsidRPr="00BA34D8">
        <w:rPr>
          <w:rStyle w:val="Emphasis"/>
        </w:rPr>
        <w:t xml:space="preserve">Kremlin </w:t>
      </w:r>
      <w:r w:rsidRPr="00274997">
        <w:rPr>
          <w:rStyle w:val="Emphasis"/>
          <w:highlight w:val="yellow"/>
        </w:rPr>
        <w:t>coups and aggressions</w:t>
      </w:r>
      <w:r w:rsidRPr="00BA34D8">
        <w:rPr>
          <w:rStyle w:val="StyleUnderline"/>
        </w:rPr>
        <w:t xml:space="preserve">. A </w:t>
      </w:r>
      <w:r w:rsidRPr="00BA34D8">
        <w:rPr>
          <w:rStyle w:val="Emphasis"/>
        </w:rPr>
        <w:t>despotic Russia</w:t>
      </w:r>
      <w:r w:rsidRPr="00BA34D8">
        <w:rPr>
          <w:rStyle w:val="StyleUnderline"/>
        </w:rPr>
        <w:t xml:space="preserve"> would once again surround itself with client and puppet states that would do its bidding.</w:t>
      </w:r>
    </w:p>
    <w:p w14:paraId="16F8F0E1" w14:textId="77777777" w:rsidR="007F2BF5" w:rsidRPr="00BA34D8" w:rsidRDefault="007F2BF5" w:rsidP="007F2BF5">
      <w:pPr>
        <w:rPr>
          <w:sz w:val="16"/>
        </w:rPr>
      </w:pPr>
      <w:r w:rsidRPr="00BA34D8">
        <w:rPr>
          <w:sz w:val="16"/>
        </w:rPr>
        <w:t xml:space="preserve">The lengthening shadow of authoritarianism would also reach out from Beijing. </w:t>
      </w:r>
      <w:r w:rsidRPr="00BA34D8">
        <w:rPr>
          <w:rStyle w:val="StyleUnderline"/>
        </w:rPr>
        <w:t>An increasingly assertive and nationalist China would</w:t>
      </w:r>
      <w:r w:rsidRPr="00BA34D8">
        <w:rPr>
          <w:sz w:val="16"/>
        </w:rPr>
        <w:t xml:space="preserve"> demand and </w:t>
      </w:r>
      <w:r w:rsidRPr="00BA34D8">
        <w:rPr>
          <w:rStyle w:val="StyleUnderline"/>
        </w:rPr>
        <w:t>compel submission</w:t>
      </w:r>
      <w:r w:rsidRPr="00BA34D8">
        <w:rPr>
          <w:sz w:val="16"/>
        </w:rPr>
        <w:t xml:space="preserve"> to its growing strategic ambitions—</w:t>
      </w:r>
      <w:r w:rsidRPr="00BA34D8">
        <w:rPr>
          <w:rStyle w:val="StyleUnderline"/>
        </w:rPr>
        <w:t xml:space="preserve">not just in southeast Asia and the </w:t>
      </w:r>
      <w:r w:rsidRPr="00BA34D8">
        <w:rPr>
          <w:rStyle w:val="Emphasis"/>
        </w:rPr>
        <w:t>S</w:t>
      </w:r>
      <w:r w:rsidRPr="00BA34D8">
        <w:rPr>
          <w:sz w:val="16"/>
        </w:rPr>
        <w:t xml:space="preserve">outh </w:t>
      </w:r>
      <w:r w:rsidRPr="00BA34D8">
        <w:rPr>
          <w:rStyle w:val="Emphasis"/>
        </w:rPr>
        <w:t>C</w:t>
      </w:r>
      <w:r w:rsidRPr="00BA34D8">
        <w:rPr>
          <w:sz w:val="16"/>
        </w:rPr>
        <w:t xml:space="preserve">hina </w:t>
      </w:r>
      <w:r w:rsidRPr="00BA34D8">
        <w:rPr>
          <w:rStyle w:val="Emphasis"/>
        </w:rPr>
        <w:t>S</w:t>
      </w:r>
      <w:r w:rsidRPr="00BA34D8">
        <w:rPr>
          <w:sz w:val="16"/>
        </w:rPr>
        <w:t xml:space="preserve">ea </w:t>
      </w:r>
      <w:r w:rsidRPr="00BA34D8">
        <w:rPr>
          <w:rStyle w:val="StyleUnderline"/>
        </w:rPr>
        <w:t>but in the Indian Ocean, all the way to the Middle East</w:t>
      </w:r>
      <w:r w:rsidRPr="00BA34D8">
        <w:rPr>
          <w:sz w:val="16"/>
        </w:rPr>
        <w:t xml:space="preserve"> at one end </w:t>
      </w:r>
      <w:r w:rsidRPr="00BA34D8">
        <w:rPr>
          <w:rStyle w:val="StyleUnderline"/>
        </w:rPr>
        <w:t>and</w:t>
      </w:r>
      <w:r w:rsidRPr="00BA34D8">
        <w:rPr>
          <w:sz w:val="16"/>
        </w:rPr>
        <w:t xml:space="preserve"> deep into the </w:t>
      </w:r>
      <w:r w:rsidRPr="00BA34D8">
        <w:rPr>
          <w:rStyle w:val="StyleUnderline"/>
        </w:rPr>
        <w:t>Pacific Ocean</w:t>
      </w:r>
      <w:r w:rsidRPr="00BA34D8">
        <w:rPr>
          <w:sz w:val="16"/>
        </w:rPr>
        <w:t xml:space="preserve"> at the other.</w:t>
      </w:r>
    </w:p>
    <w:p w14:paraId="673DB117" w14:textId="77777777" w:rsidR="007F2BF5" w:rsidRPr="00BA34D8" w:rsidRDefault="007F2BF5" w:rsidP="007F2BF5">
      <w:pPr>
        <w:rPr>
          <w:sz w:val="16"/>
        </w:rPr>
      </w:pPr>
      <w:r w:rsidRPr="00BA34D8">
        <w:rPr>
          <w:sz w:val="16"/>
        </w:rPr>
        <w:t xml:space="preserve">As China continued its march to technological supremacy and global leadership, a declining, demoralized, and discredited United States would have to decide whether to go to war to defend democratic Taiwan from being forcibly absorbed into China’s Communist dictatorship. </w:t>
      </w:r>
      <w:r w:rsidRPr="00BA34D8">
        <w:rPr>
          <w:rStyle w:val="StyleUnderline"/>
        </w:rPr>
        <w:t>Surging Chinese despotism would threaten</w:t>
      </w:r>
      <w:r w:rsidRPr="00BA34D8">
        <w:rPr>
          <w:sz w:val="16"/>
        </w:rPr>
        <w:t xml:space="preserve"> the freedom of much of the rest of democratic Asia, even if </w:t>
      </w:r>
      <w:r w:rsidRPr="00BA34D8">
        <w:rPr>
          <w:rStyle w:val="StyleUnderline"/>
        </w:rPr>
        <w:t>Japan, South Korea, and other U.S. allies</w:t>
      </w:r>
      <w:r w:rsidRPr="00BA34D8">
        <w:rPr>
          <w:sz w:val="16"/>
        </w:rPr>
        <w:t>—at best exposed, at worst forsaken—were able to resist Beijing’s growing efforts to penetrate and compromise their democratic political systems.</w:t>
      </w:r>
    </w:p>
    <w:p w14:paraId="44BFB8E4" w14:textId="77777777" w:rsidR="007F2BF5" w:rsidRPr="00BA34D8" w:rsidRDefault="007F2BF5" w:rsidP="007F2BF5">
      <w:pPr>
        <w:rPr>
          <w:sz w:val="12"/>
          <w:szCs w:val="18"/>
        </w:rPr>
      </w:pPr>
      <w:r w:rsidRPr="00BA34D8">
        <w:rPr>
          <w:rStyle w:val="StyleUnderline"/>
        </w:rPr>
        <w:t xml:space="preserve">It would be a </w:t>
      </w:r>
      <w:r w:rsidRPr="00BA34D8">
        <w:rPr>
          <w:rStyle w:val="Emphasis"/>
        </w:rPr>
        <w:t>hinge</w:t>
      </w:r>
      <w:r w:rsidRPr="00BA34D8">
        <w:rPr>
          <w:rStyle w:val="StyleUnderline"/>
        </w:rPr>
        <w:t xml:space="preserve"> in history</w:t>
      </w:r>
      <w:r w:rsidRPr="00BA34D8">
        <w:rPr>
          <w:sz w:val="12"/>
          <w:szCs w:val="18"/>
        </w:rPr>
        <w:t>. How would democracy in Latin America fare in the face of this massive shift in global power and momentum, with the corrupting influence of Chinese money eroding democratic forces in party politics, the media, and government? How would the brave dissidents and demonstrators who cherish the values of self-government and human rights argue for the moral force of democracy as an idea with China on the march and America in retreat? How many weak and tentative democracies would survive in Africa as its elites saw ever more clearly which way the winds of global power were blowing? How many multinational companies would conclude that their interests compelled them to ride the dictators’ bandwagon? How many global broadcasters and social media companies would resist the autocrats’ demands for censorship and complicity?</w:t>
      </w:r>
    </w:p>
    <w:p w14:paraId="0A24CE22" w14:textId="77777777" w:rsidR="007F2BF5" w:rsidRPr="00BA34D8" w:rsidRDefault="007F2BF5" w:rsidP="007F2BF5">
      <w:pPr>
        <w:rPr>
          <w:sz w:val="16"/>
        </w:rPr>
      </w:pPr>
      <w:r w:rsidRPr="00BA34D8">
        <w:rPr>
          <w:sz w:val="12"/>
          <w:szCs w:val="18"/>
        </w:rPr>
        <w:t xml:space="preserve">In such a near future, my fellow experts would no longer talk of “democratic erosion.” </w:t>
      </w:r>
      <w:r w:rsidRPr="00BA34D8">
        <w:rPr>
          <w:rStyle w:val="StyleUnderline"/>
        </w:rPr>
        <w:t xml:space="preserve">We would be spiraling downward into a time of </w:t>
      </w:r>
      <w:r w:rsidRPr="00BA34D8">
        <w:rPr>
          <w:rStyle w:val="Emphasis"/>
        </w:rPr>
        <w:t>democratic despair</w:t>
      </w:r>
      <w:r w:rsidRPr="00BA34D8">
        <w:rPr>
          <w:sz w:val="16"/>
        </w:rPr>
        <w:t xml:space="preserve">, recalling Daniel Patrick Moynihan’s grim observation from the 1970s that liberal democracy “is where the world was, not where it is going.”5 The world pulled out of that downward spiral—but it took new, more purposeful American leadership. The planet was not so lucky </w:t>
      </w:r>
      <w:r w:rsidRPr="00274997">
        <w:rPr>
          <w:rStyle w:val="StyleUnderline"/>
          <w:highlight w:val="yellow"/>
        </w:rPr>
        <w:t>in the</w:t>
      </w:r>
      <w:r w:rsidRPr="00BA34D8">
        <w:t xml:space="preserve"> </w:t>
      </w:r>
      <w:r w:rsidRPr="00BA34D8">
        <w:rPr>
          <w:sz w:val="16"/>
        </w:rPr>
        <w:t>19</w:t>
      </w:r>
      <w:r w:rsidRPr="00BA34D8">
        <w:rPr>
          <w:rStyle w:val="Emphasis"/>
        </w:rPr>
        <w:t>30s</w:t>
      </w:r>
      <w:r w:rsidRPr="00BA34D8">
        <w:rPr>
          <w:sz w:val="16"/>
        </w:rPr>
        <w:t xml:space="preserve">, when </w:t>
      </w:r>
      <w:r w:rsidRPr="00BA34D8">
        <w:rPr>
          <w:rStyle w:val="StyleUnderline"/>
        </w:rPr>
        <w:t xml:space="preserve">the global </w:t>
      </w:r>
      <w:r w:rsidRPr="00274997">
        <w:rPr>
          <w:rStyle w:val="StyleUnderline"/>
          <w:highlight w:val="yellow"/>
        </w:rPr>
        <w:t>implosion of democracy led to</w:t>
      </w:r>
      <w:r w:rsidRPr="00BA34D8">
        <w:rPr>
          <w:rStyle w:val="StyleUnderline"/>
        </w:rPr>
        <w:t xml:space="preserve"> a </w:t>
      </w:r>
      <w:r w:rsidRPr="00274997">
        <w:rPr>
          <w:rStyle w:val="Emphasis"/>
          <w:highlight w:val="yellow"/>
        </w:rPr>
        <w:t>catastrophic world war</w:t>
      </w:r>
      <w:r w:rsidRPr="00BA34D8">
        <w:rPr>
          <w:sz w:val="16"/>
        </w:rPr>
        <w:t>, between a rising axis of emboldened dictatorships and a shaken and economically depressed collection of self-doubting democracies.</w:t>
      </w:r>
    </w:p>
    <w:p w14:paraId="4104B6E2" w14:textId="77777777" w:rsidR="007F2BF5" w:rsidRPr="00BA34D8" w:rsidRDefault="007F2BF5" w:rsidP="007F2BF5">
      <w:pPr>
        <w:rPr>
          <w:sz w:val="16"/>
        </w:rPr>
      </w:pPr>
      <w:r w:rsidRPr="00BA34D8">
        <w:rPr>
          <w:rStyle w:val="StyleUnderline"/>
        </w:rPr>
        <w:t xml:space="preserve">These are the stakes. Expanding </w:t>
      </w:r>
      <w:r w:rsidRPr="00274997">
        <w:rPr>
          <w:rStyle w:val="StyleUnderline"/>
          <w:highlight w:val="yellow"/>
        </w:rPr>
        <w:t>democracy</w:t>
      </w:r>
      <w:r w:rsidRPr="00BA34D8">
        <w:rPr>
          <w:sz w:val="16"/>
        </w:rPr>
        <w:t>—with its liberal norms and constitutional commitments—</w:t>
      </w:r>
      <w:r w:rsidRPr="00274997">
        <w:rPr>
          <w:rStyle w:val="StyleUnderline"/>
          <w:highlight w:val="yellow"/>
        </w:rPr>
        <w:t>is</w:t>
      </w:r>
      <w:r w:rsidRPr="00BA34D8">
        <w:rPr>
          <w:rStyle w:val="StyleUnderline"/>
        </w:rPr>
        <w:t xml:space="preserve"> a </w:t>
      </w:r>
      <w:r w:rsidRPr="00274997">
        <w:rPr>
          <w:rStyle w:val="Emphasis"/>
          <w:highlight w:val="yellow"/>
        </w:rPr>
        <w:t>crucial</w:t>
      </w:r>
      <w:r w:rsidRPr="00BA34D8">
        <w:rPr>
          <w:rStyle w:val="Emphasis"/>
        </w:rPr>
        <w:t xml:space="preserve"> foundation</w:t>
      </w:r>
      <w:r w:rsidRPr="00BA34D8">
        <w:rPr>
          <w:rStyle w:val="StyleUnderline"/>
        </w:rPr>
        <w:t xml:space="preserve"> </w:t>
      </w:r>
      <w:r w:rsidRPr="00274997">
        <w:rPr>
          <w:rStyle w:val="StyleUnderline"/>
          <w:highlight w:val="yellow"/>
        </w:rPr>
        <w:t>for world</w:t>
      </w:r>
      <w:r w:rsidRPr="00BA34D8">
        <w:rPr>
          <w:rStyle w:val="StyleUnderline"/>
        </w:rPr>
        <w:t xml:space="preserve"> peace and </w:t>
      </w:r>
      <w:r w:rsidRPr="00274997">
        <w:rPr>
          <w:rStyle w:val="StyleUnderline"/>
          <w:highlight w:val="yellow"/>
        </w:rPr>
        <w:t>security</w:t>
      </w:r>
      <w:r w:rsidRPr="00BA34D8">
        <w:rPr>
          <w:sz w:val="16"/>
        </w:rPr>
        <w:t>. Knock that away, and our most basic hopes and assumptions will be imperiled.</w:t>
      </w:r>
    </w:p>
    <w:p w14:paraId="26ACFABF" w14:textId="77777777" w:rsidR="00DC0BE0" w:rsidRDefault="007F2BF5" w:rsidP="007F2BF5">
      <w:pPr>
        <w:rPr>
          <w:sz w:val="16"/>
        </w:rPr>
      </w:pPr>
      <w:r w:rsidRPr="00BA34D8">
        <w:rPr>
          <w:sz w:val="16"/>
        </w:rPr>
        <w:t xml:space="preserve">The problem is not just that the ground is slipping. It is that </w:t>
      </w:r>
      <w:r w:rsidRPr="00274997">
        <w:rPr>
          <w:rStyle w:val="StyleUnderline"/>
          <w:highlight w:val="yellow"/>
        </w:rPr>
        <w:t>we are</w:t>
      </w:r>
      <w:r w:rsidRPr="00BA34D8">
        <w:rPr>
          <w:rStyle w:val="StyleUnderline"/>
        </w:rPr>
        <w:t xml:space="preserve"> perched </w:t>
      </w:r>
      <w:r w:rsidRPr="00274997">
        <w:rPr>
          <w:rStyle w:val="StyleUnderline"/>
          <w:highlight w:val="yellow"/>
        </w:rPr>
        <w:t>on a</w:t>
      </w:r>
      <w:r w:rsidRPr="00BA34D8">
        <w:rPr>
          <w:rStyle w:val="StyleUnderline"/>
        </w:rPr>
        <w:t xml:space="preserve"> </w:t>
      </w:r>
      <w:r w:rsidRPr="00BA34D8">
        <w:rPr>
          <w:rStyle w:val="Emphasis"/>
        </w:rPr>
        <w:t xml:space="preserve">global </w:t>
      </w:r>
      <w:r w:rsidRPr="00274997">
        <w:rPr>
          <w:rStyle w:val="Emphasis"/>
          <w:highlight w:val="yellow"/>
        </w:rPr>
        <w:t>precipice</w:t>
      </w:r>
      <w:r w:rsidRPr="00BA34D8">
        <w:rPr>
          <w:sz w:val="16"/>
        </w:rPr>
        <w:t xml:space="preserve">. That ledge has been gradually giving way for a decade. </w:t>
      </w:r>
      <w:r w:rsidRPr="00BA34D8">
        <w:rPr>
          <w:rStyle w:val="StyleUnderline"/>
        </w:rPr>
        <w:t xml:space="preserve">If the erosion continues, </w:t>
      </w:r>
      <w:r w:rsidRPr="00274997">
        <w:rPr>
          <w:rStyle w:val="StyleUnderline"/>
          <w:highlight w:val="yellow"/>
        </w:rPr>
        <w:t>we may</w:t>
      </w:r>
      <w:r w:rsidRPr="00BA34D8">
        <w:rPr>
          <w:rStyle w:val="StyleUnderline"/>
        </w:rPr>
        <w:t xml:space="preserve"> well </w:t>
      </w:r>
      <w:r w:rsidRPr="00274997">
        <w:rPr>
          <w:rStyle w:val="StyleUnderline"/>
          <w:highlight w:val="yellow"/>
        </w:rPr>
        <w:t xml:space="preserve">reach a </w:t>
      </w:r>
      <w:r w:rsidRPr="00274997">
        <w:rPr>
          <w:rStyle w:val="Emphasis"/>
          <w:highlight w:val="yellow"/>
        </w:rPr>
        <w:t>tipping point</w:t>
      </w:r>
      <w:r w:rsidRPr="00BA34D8">
        <w:rPr>
          <w:rStyle w:val="StyleUnderline"/>
        </w:rPr>
        <w:t xml:space="preserve"> where democracy goes bankrupt </w:t>
      </w:r>
      <w:r w:rsidRPr="00BA34D8">
        <w:rPr>
          <w:rStyle w:val="Emphasis"/>
        </w:rPr>
        <w:t>suddenly</w:t>
      </w:r>
      <w:r w:rsidRPr="00BA34D8">
        <w:rPr>
          <w:rStyle w:val="StyleUnderline"/>
        </w:rPr>
        <w:t>—</w:t>
      </w:r>
      <w:r w:rsidRPr="00274997">
        <w:rPr>
          <w:rStyle w:val="StyleUnderline"/>
          <w:highlight w:val="yellow"/>
        </w:rPr>
        <w:t>plunging the world into</w:t>
      </w:r>
      <w:r w:rsidRPr="00BA34D8">
        <w:rPr>
          <w:rStyle w:val="StyleUnderline"/>
        </w:rPr>
        <w:t xml:space="preserve"> depths of oppression and </w:t>
      </w:r>
      <w:r w:rsidRPr="00BA34D8">
        <w:rPr>
          <w:rStyle w:val="Emphasis"/>
        </w:rPr>
        <w:t>aggression</w:t>
      </w:r>
      <w:r w:rsidRPr="00BA34D8">
        <w:rPr>
          <w:rStyle w:val="StyleUnderline"/>
        </w:rPr>
        <w:t xml:space="preserve"> that we have </w:t>
      </w:r>
      <w:r w:rsidRPr="00BA34D8">
        <w:rPr>
          <w:rStyle w:val="Emphasis"/>
        </w:rPr>
        <w:t xml:space="preserve">not seen since the end of </w:t>
      </w:r>
      <w:r w:rsidRPr="00274997">
        <w:rPr>
          <w:rStyle w:val="Emphasis"/>
          <w:highlight w:val="yellow"/>
        </w:rPr>
        <w:t>World War</w:t>
      </w:r>
      <w:r w:rsidRPr="00BA34D8">
        <w:rPr>
          <w:rStyle w:val="Emphasis"/>
        </w:rPr>
        <w:t xml:space="preserve"> II</w:t>
      </w:r>
      <w:r w:rsidRPr="00BA34D8">
        <w:rPr>
          <w:sz w:val="16"/>
        </w:rPr>
        <w:t>. As a political scientist, I know that our theories and tools are not nearly good enough to tell us just how close we are getting to that point—until it happens.</w:t>
      </w:r>
    </w:p>
    <w:p w14:paraId="2A320DB8" w14:textId="51042284" w:rsidR="007F2BF5" w:rsidRPr="00BA34D8" w:rsidRDefault="007F2BF5" w:rsidP="007F2BF5">
      <w:pPr>
        <w:pStyle w:val="Heading4"/>
      </w:pPr>
      <w:r w:rsidRPr="00BA34D8">
        <w:t xml:space="preserve">EU collapse causes </w:t>
      </w:r>
      <w:proofErr w:type="gramStart"/>
      <w:r w:rsidRPr="00BA34D8">
        <w:t>extinction</w:t>
      </w:r>
      <w:proofErr w:type="gramEnd"/>
    </w:p>
    <w:p w14:paraId="5D451F76" w14:textId="77777777" w:rsidR="007F2BF5" w:rsidRPr="00BA34D8" w:rsidRDefault="007F2BF5" w:rsidP="007F2BF5">
      <w:r w:rsidRPr="00BA34D8">
        <w:t xml:space="preserve">Stephen </w:t>
      </w:r>
      <w:r w:rsidRPr="00BA34D8">
        <w:rPr>
          <w:rStyle w:val="Style13ptBold"/>
        </w:rPr>
        <w:t>Markley 16</w:t>
      </w:r>
      <w:r w:rsidRPr="00BA34D8">
        <w:t>, Journalist for Paste Magazine, “Is France the Final Domino for the European Union?”, Paste Magazine, 12-15, https://www.pastemagazine.com/articles/2016/12/is-france-the-final-domino-for-the-european-union.html</w:t>
      </w:r>
    </w:p>
    <w:p w14:paraId="3FD4E6FB" w14:textId="77777777" w:rsidR="007F2BF5" w:rsidRPr="00BA34D8" w:rsidRDefault="007F2BF5" w:rsidP="007F2BF5">
      <w:pPr>
        <w:rPr>
          <w:sz w:val="16"/>
        </w:rPr>
      </w:pPr>
      <w:r w:rsidRPr="00BA34D8">
        <w:rPr>
          <w:sz w:val="16"/>
        </w:rPr>
        <w:t xml:space="preserve">For many Americans reading this, there is no doubt a sense of remove from the relevance of the European project. Think of it this way: </w:t>
      </w:r>
      <w:r w:rsidRPr="00274997">
        <w:rPr>
          <w:rStyle w:val="StyleUnderline"/>
          <w:highlight w:val="yellow"/>
        </w:rPr>
        <w:t>for centuries Europe</w:t>
      </w:r>
      <w:r w:rsidRPr="00BA34D8">
        <w:rPr>
          <w:rStyle w:val="StyleUnderline"/>
        </w:rPr>
        <w:t xml:space="preserve"> was the Middle East of the world. It was a </w:t>
      </w:r>
      <w:r w:rsidRPr="00274997">
        <w:rPr>
          <w:rStyle w:val="StyleUnderline"/>
          <w:highlight w:val="yellow"/>
        </w:rPr>
        <w:t>war-hungry</w:t>
      </w:r>
      <w:r w:rsidRPr="00BA34D8">
        <w:rPr>
          <w:rStyle w:val="StyleUnderline"/>
        </w:rPr>
        <w:t>, dysfunctional, violent, chaotic piece of the globe that could barely go a decade without a barbaric, usually pointless blood-letting conflict. Since World War II</w:t>
      </w:r>
      <w:r w:rsidRPr="00BA34D8">
        <w:rPr>
          <w:sz w:val="16"/>
        </w:rPr>
        <w:t xml:space="preserve"> and the </w:t>
      </w:r>
      <w:r w:rsidRPr="00274997">
        <w:rPr>
          <w:rStyle w:val="Emphasis"/>
          <w:sz w:val="24"/>
          <w:highlight w:val="yellow"/>
        </w:rPr>
        <w:t>economic</w:t>
      </w:r>
      <w:r w:rsidRPr="00BA34D8">
        <w:rPr>
          <w:rStyle w:val="Emphasis"/>
          <w:sz w:val="24"/>
        </w:rPr>
        <w:t xml:space="preserve"> and political </w:t>
      </w:r>
      <w:r w:rsidRPr="00274997">
        <w:rPr>
          <w:rStyle w:val="Emphasis"/>
          <w:sz w:val="24"/>
          <w:highlight w:val="yellow"/>
        </w:rPr>
        <w:t>integration</w:t>
      </w:r>
      <w:r w:rsidRPr="00BA34D8">
        <w:t xml:space="preserve"> </w:t>
      </w:r>
      <w:r w:rsidRPr="00BA34D8">
        <w:rPr>
          <w:sz w:val="16"/>
        </w:rPr>
        <w:t xml:space="preserve">that </w:t>
      </w:r>
      <w:r w:rsidRPr="00274997">
        <w:rPr>
          <w:rStyle w:val="StyleUnderline"/>
          <w:highlight w:val="yellow"/>
        </w:rPr>
        <w:t>brought</w:t>
      </w:r>
      <w:r w:rsidRPr="00BA34D8">
        <w:rPr>
          <w:sz w:val="16"/>
        </w:rPr>
        <w:t xml:space="preserve"> former nation-state rivals into mutually beneficial </w:t>
      </w:r>
      <w:r w:rsidRPr="00BA34D8">
        <w:rPr>
          <w:rStyle w:val="StyleUnderline"/>
        </w:rPr>
        <w:t>coexistence</w:t>
      </w:r>
      <w:r w:rsidRPr="00BA34D8">
        <w:rPr>
          <w:sz w:val="16"/>
        </w:rPr>
        <w:t xml:space="preserve">, the continent has been a region of </w:t>
      </w:r>
      <w:r w:rsidRPr="00274997">
        <w:rPr>
          <w:rStyle w:val="StyleUnderline"/>
          <w:highlight w:val="yellow"/>
        </w:rPr>
        <w:t>remarkable</w:t>
      </w:r>
      <w:r w:rsidRPr="00BA34D8">
        <w:rPr>
          <w:rStyle w:val="StyleUnderline"/>
        </w:rPr>
        <w:t xml:space="preserve"> prosperity and </w:t>
      </w:r>
      <w:r w:rsidRPr="00274997">
        <w:rPr>
          <w:rStyle w:val="StyleUnderline"/>
          <w:highlight w:val="yellow"/>
        </w:rPr>
        <w:t>stability</w:t>
      </w:r>
      <w:r w:rsidRPr="00BA34D8">
        <w:rPr>
          <w:sz w:val="16"/>
        </w:rPr>
        <w:t xml:space="preserve">. Keep in mind, this has never happened before in human history: a set of political leaders and their constituents voluntarily chose to cede elements of sovereignty </w:t>
      </w:r>
      <w:proofErr w:type="gramStart"/>
      <w:r w:rsidRPr="00BA34D8">
        <w:rPr>
          <w:sz w:val="16"/>
        </w:rPr>
        <w:t>in order to</w:t>
      </w:r>
      <w:proofErr w:type="gramEnd"/>
      <w:r w:rsidRPr="00BA34D8">
        <w:rPr>
          <w:sz w:val="16"/>
        </w:rPr>
        <w:t xml:space="preserve"> form a better, stronger union. The United States and Great Britain, often mentioned as democratic ideals, were two empires won by violent conquest in which wealthy elites only begrudgingly allowed democracy to sift down to the most impoverished and brutalized citizens.</w:t>
      </w:r>
    </w:p>
    <w:p w14:paraId="65AE0159" w14:textId="77777777" w:rsidR="007F2BF5" w:rsidRPr="00BA34D8" w:rsidRDefault="007F2BF5" w:rsidP="007F2BF5">
      <w:pPr>
        <w:rPr>
          <w:sz w:val="16"/>
        </w:rPr>
      </w:pPr>
      <w:r w:rsidRPr="00BA34D8">
        <w:rPr>
          <w:sz w:val="16"/>
        </w:rPr>
        <w:t xml:space="preserve">The parochial movements of the last five to ten years—from the EU’s troubles to the Scottish independence vote to the surge of American nationalism that brought us such phenomenon as the go-it-alone war in Iraq and now Donald Trump—have different roots and causes but they do share a common thread. </w:t>
      </w:r>
      <w:r w:rsidRPr="00274997">
        <w:rPr>
          <w:rStyle w:val="StyleUnderline"/>
          <w:highlight w:val="yellow"/>
        </w:rPr>
        <w:t>We live in an</w:t>
      </w:r>
      <w:r w:rsidRPr="00BA34D8">
        <w:rPr>
          <w:rStyle w:val="StyleUnderline"/>
        </w:rPr>
        <w:t xml:space="preserve"> increasingly complex and </w:t>
      </w:r>
      <w:r w:rsidRPr="00274997">
        <w:rPr>
          <w:rStyle w:val="StyleUnderline"/>
          <w:highlight w:val="yellow"/>
        </w:rPr>
        <w:t>interdependent world where</w:t>
      </w:r>
      <w:r w:rsidRPr="00BA34D8">
        <w:rPr>
          <w:rStyle w:val="StyleUnderline"/>
        </w:rPr>
        <w:t xml:space="preserve"> the </w:t>
      </w:r>
      <w:r w:rsidRPr="00274997">
        <w:rPr>
          <w:rStyle w:val="StyleUnderline"/>
          <w:highlight w:val="yellow"/>
        </w:rPr>
        <w:t>great</w:t>
      </w:r>
      <w:r w:rsidRPr="00BA34D8">
        <w:rPr>
          <w:rStyle w:val="StyleUnderline"/>
        </w:rPr>
        <w:t xml:space="preserve">est </w:t>
      </w:r>
      <w:r w:rsidRPr="00274997">
        <w:rPr>
          <w:rStyle w:val="StyleUnderline"/>
          <w:highlight w:val="yellow"/>
        </w:rPr>
        <w:t>threats</w:t>
      </w:r>
      <w:r w:rsidRPr="00BA34D8">
        <w:rPr>
          <w:rStyle w:val="StyleUnderline"/>
        </w:rPr>
        <w:t xml:space="preserve"> to peace, individual well-being, and human flourishing </w:t>
      </w:r>
      <w:r w:rsidRPr="00274997">
        <w:rPr>
          <w:rStyle w:val="StyleUnderline"/>
          <w:highlight w:val="yellow"/>
        </w:rPr>
        <w:t>are</w:t>
      </w:r>
      <w:r w:rsidRPr="00BA34D8">
        <w:rPr>
          <w:rStyle w:val="StyleUnderline"/>
        </w:rPr>
        <w:t xml:space="preserve"> largely </w:t>
      </w:r>
      <w:r w:rsidRPr="00274997">
        <w:rPr>
          <w:rStyle w:val="Emphasis"/>
          <w:highlight w:val="yellow"/>
        </w:rPr>
        <w:t>transnational</w:t>
      </w:r>
      <w:r w:rsidRPr="00274997">
        <w:rPr>
          <w:rStyle w:val="StyleUnderline"/>
          <w:highlight w:val="yellow"/>
        </w:rPr>
        <w:t xml:space="preserve">. </w:t>
      </w:r>
      <w:r w:rsidRPr="00274997">
        <w:rPr>
          <w:rStyle w:val="Emphasis"/>
          <w:highlight w:val="yellow"/>
        </w:rPr>
        <w:t>Climate</w:t>
      </w:r>
      <w:r w:rsidRPr="00BA34D8">
        <w:rPr>
          <w:rStyle w:val="Emphasis"/>
        </w:rPr>
        <w:t xml:space="preserve"> change</w:t>
      </w:r>
      <w:r w:rsidRPr="00BA34D8">
        <w:rPr>
          <w:rStyle w:val="StyleUnderline"/>
        </w:rPr>
        <w:t xml:space="preserve">, </w:t>
      </w:r>
      <w:r w:rsidRPr="00BA34D8">
        <w:rPr>
          <w:rStyle w:val="Emphasis"/>
        </w:rPr>
        <w:t xml:space="preserve">infectious </w:t>
      </w:r>
      <w:r w:rsidRPr="00274997">
        <w:rPr>
          <w:rStyle w:val="Emphasis"/>
          <w:highlight w:val="yellow"/>
        </w:rPr>
        <w:t>disease</w:t>
      </w:r>
      <w:r w:rsidRPr="00BA34D8">
        <w:rPr>
          <w:rStyle w:val="StyleUnderline"/>
        </w:rPr>
        <w:t xml:space="preserve">, </w:t>
      </w:r>
      <w:r w:rsidRPr="00BA34D8">
        <w:rPr>
          <w:rStyle w:val="Emphasis"/>
        </w:rPr>
        <w:t xml:space="preserve">nuclear </w:t>
      </w:r>
      <w:r w:rsidRPr="00274997">
        <w:rPr>
          <w:rStyle w:val="Emphasis"/>
          <w:highlight w:val="yellow"/>
        </w:rPr>
        <w:t>prolif</w:t>
      </w:r>
      <w:r w:rsidRPr="00BA34D8">
        <w:rPr>
          <w:rStyle w:val="Emphasis"/>
        </w:rPr>
        <w:t>eration</w:t>
      </w:r>
      <w:r w:rsidRPr="00BA34D8">
        <w:rPr>
          <w:rStyle w:val="StyleUnderline"/>
        </w:rPr>
        <w:t xml:space="preserve">, </w:t>
      </w:r>
      <w:r w:rsidRPr="00274997">
        <w:rPr>
          <w:rStyle w:val="Emphasis"/>
          <w:highlight w:val="yellow"/>
        </w:rPr>
        <w:t>financial crisis</w:t>
      </w:r>
      <w:r w:rsidRPr="00274997">
        <w:rPr>
          <w:rStyle w:val="StyleUnderline"/>
          <w:highlight w:val="yellow"/>
        </w:rPr>
        <w:t xml:space="preserve">, </w:t>
      </w:r>
      <w:r w:rsidRPr="00274997">
        <w:rPr>
          <w:rStyle w:val="Emphasis"/>
          <w:highlight w:val="yellow"/>
        </w:rPr>
        <w:t>cyber insecurity</w:t>
      </w:r>
      <w:r w:rsidRPr="00BA34D8">
        <w:rPr>
          <w:sz w:val="16"/>
        </w:rPr>
        <w:t xml:space="preserve">—these </w:t>
      </w:r>
      <w:r w:rsidRPr="00274997">
        <w:rPr>
          <w:rStyle w:val="StyleUnderline"/>
          <w:highlight w:val="yellow"/>
        </w:rPr>
        <w:t>are</w:t>
      </w:r>
      <w:r w:rsidRPr="00BA34D8">
        <w:rPr>
          <w:rStyle w:val="StyleUnderline"/>
        </w:rPr>
        <w:t xml:space="preserve"> all </w:t>
      </w:r>
      <w:r w:rsidRPr="00274997">
        <w:rPr>
          <w:rStyle w:val="StyleUnderline"/>
          <w:highlight w:val="yellow"/>
        </w:rPr>
        <w:t>borderless</w:t>
      </w:r>
      <w:r w:rsidRPr="00BA34D8">
        <w:rPr>
          <w:rStyle w:val="StyleUnderline"/>
        </w:rPr>
        <w:t xml:space="preserve"> phenomenon</w:t>
      </w:r>
      <w:r w:rsidRPr="00BA34D8">
        <w:rPr>
          <w:sz w:val="16"/>
        </w:rPr>
        <w:t xml:space="preserve"> that do not care if their victims are French, British, American, or Syrian. Their worst consequences do not care about our flags, languages, religions, or skin colors. And </w:t>
      </w:r>
      <w:r w:rsidRPr="00BA34D8">
        <w:rPr>
          <w:rStyle w:val="StyleUnderline"/>
        </w:rPr>
        <w:t xml:space="preserve">yet at a time when </w:t>
      </w:r>
      <w:r w:rsidRPr="00274997">
        <w:rPr>
          <w:rStyle w:val="StyleUnderline"/>
          <w:highlight w:val="yellow"/>
        </w:rPr>
        <w:t>transnational peril necessitates</w:t>
      </w:r>
      <w:r w:rsidRPr="00BA34D8">
        <w:rPr>
          <w:rStyle w:val="StyleUnderline"/>
        </w:rPr>
        <w:t xml:space="preserve"> a greater need for </w:t>
      </w:r>
      <w:r w:rsidRPr="00274997">
        <w:rPr>
          <w:rStyle w:val="StyleUnderline"/>
          <w:highlight w:val="yellow"/>
        </w:rPr>
        <w:t>cooperation</w:t>
      </w:r>
      <w:r w:rsidRPr="00BA34D8">
        <w:rPr>
          <w:rStyle w:val="StyleUnderline"/>
        </w:rPr>
        <w:t xml:space="preserve">, tolerance, and unity, Western liberal democracies are taking a hard turn into fragmentation, arrogance, self-pity, and denial. The </w:t>
      </w:r>
      <w:r w:rsidRPr="00274997">
        <w:rPr>
          <w:rStyle w:val="StyleUnderline"/>
          <w:highlight w:val="yellow"/>
        </w:rPr>
        <w:t xml:space="preserve">break-up of the </w:t>
      </w:r>
      <w:r w:rsidRPr="00274997">
        <w:rPr>
          <w:rStyle w:val="Emphasis"/>
          <w:highlight w:val="yellow"/>
        </w:rPr>
        <w:t>E</w:t>
      </w:r>
      <w:r w:rsidRPr="00BA34D8">
        <w:rPr>
          <w:sz w:val="16"/>
        </w:rPr>
        <w:t xml:space="preserve">uropean </w:t>
      </w:r>
      <w:r w:rsidRPr="00274997">
        <w:rPr>
          <w:rStyle w:val="Emphasis"/>
          <w:highlight w:val="yellow"/>
        </w:rPr>
        <w:t>U</w:t>
      </w:r>
      <w:r w:rsidRPr="00BA34D8">
        <w:rPr>
          <w:sz w:val="16"/>
        </w:rPr>
        <w:t xml:space="preserve">nion brought on by a wave of selfish, quasi-authoritarian nationalism </w:t>
      </w:r>
      <w:r w:rsidRPr="00274997">
        <w:rPr>
          <w:rStyle w:val="StyleUnderline"/>
          <w:highlight w:val="yellow"/>
        </w:rPr>
        <w:t xml:space="preserve">would be a </w:t>
      </w:r>
      <w:r w:rsidRPr="00274997">
        <w:rPr>
          <w:rStyle w:val="Emphasis"/>
          <w:highlight w:val="yellow"/>
        </w:rPr>
        <w:t>staggering blow</w:t>
      </w:r>
      <w:r w:rsidRPr="00274997">
        <w:rPr>
          <w:rStyle w:val="StyleUnderline"/>
          <w:highlight w:val="yellow"/>
        </w:rPr>
        <w:t xml:space="preserve"> to</w:t>
      </w:r>
      <w:r w:rsidRPr="00BA34D8">
        <w:rPr>
          <w:rStyle w:val="StyleUnderline"/>
        </w:rPr>
        <w:t xml:space="preserve"> the economic and political </w:t>
      </w:r>
      <w:r w:rsidRPr="00274997">
        <w:rPr>
          <w:rStyle w:val="StyleUnderline"/>
          <w:highlight w:val="yellow"/>
        </w:rPr>
        <w:t>security of</w:t>
      </w:r>
      <w:r w:rsidRPr="00BA34D8">
        <w:rPr>
          <w:rStyle w:val="StyleUnderline"/>
        </w:rPr>
        <w:t xml:space="preserve"> what remains of </w:t>
      </w:r>
      <w:r w:rsidRPr="00274997">
        <w:rPr>
          <w:rStyle w:val="StyleUnderline"/>
          <w:highlight w:val="yellow"/>
        </w:rPr>
        <w:t>the</w:t>
      </w:r>
      <w:r w:rsidRPr="00BA34D8">
        <w:rPr>
          <w:rStyle w:val="StyleUnderline"/>
        </w:rPr>
        <w:t xml:space="preserve"> increasingly precarious free </w:t>
      </w:r>
      <w:r w:rsidRPr="00274997">
        <w:rPr>
          <w:rStyle w:val="Emphasis"/>
          <w:highlight w:val="yellow"/>
        </w:rPr>
        <w:t>world</w:t>
      </w:r>
      <w:r w:rsidRPr="00BA34D8">
        <w:rPr>
          <w:sz w:val="16"/>
        </w:rPr>
        <w:t>.</w:t>
      </w:r>
    </w:p>
    <w:p w14:paraId="5F76AF30" w14:textId="77777777" w:rsidR="007F2BF5" w:rsidRPr="00BA34D8" w:rsidRDefault="007F2BF5" w:rsidP="007F2BF5">
      <w:pPr>
        <w:pStyle w:val="Heading3"/>
      </w:pPr>
      <w:proofErr w:type="spellStart"/>
      <w:r>
        <w:t>Bipart</w:t>
      </w:r>
      <w:proofErr w:type="spellEnd"/>
      <w:r>
        <w:t xml:space="preserve"> NB</w:t>
      </w:r>
      <w:r w:rsidRPr="00BA34D8">
        <w:t>---Democracy</w:t>
      </w:r>
      <w:r>
        <w:t xml:space="preserve"> Impact</w:t>
      </w:r>
      <w:r w:rsidRPr="00BA34D8">
        <w:t>---Gridlock Key</w:t>
      </w:r>
    </w:p>
    <w:p w14:paraId="672BA7F1" w14:textId="77777777" w:rsidR="007F2BF5" w:rsidRPr="00BA34D8" w:rsidRDefault="007F2BF5" w:rsidP="007F2BF5">
      <w:pPr>
        <w:pStyle w:val="Heading4"/>
      </w:pPr>
      <w:r w:rsidRPr="00BA34D8">
        <w:t xml:space="preserve">Breaking gridlock is key to </w:t>
      </w:r>
      <w:proofErr w:type="gramStart"/>
      <w:r w:rsidRPr="00BA34D8">
        <w:t>democracy</w:t>
      </w:r>
      <w:proofErr w:type="gramEnd"/>
    </w:p>
    <w:p w14:paraId="10D6AAC9" w14:textId="77777777" w:rsidR="007F2BF5" w:rsidRPr="00BA34D8" w:rsidRDefault="007F2BF5" w:rsidP="007F2BF5">
      <w:r w:rsidRPr="00BA34D8">
        <w:t xml:space="preserve">Lee </w:t>
      </w:r>
      <w:proofErr w:type="spellStart"/>
      <w:r w:rsidRPr="00BA34D8">
        <w:rPr>
          <w:rStyle w:val="Style13ptBold"/>
        </w:rPr>
        <w:t>Drutman</w:t>
      </w:r>
      <w:proofErr w:type="spellEnd"/>
      <w:r w:rsidRPr="00BA34D8">
        <w:rPr>
          <w:rStyle w:val="Style13ptBold"/>
        </w:rPr>
        <w:t xml:space="preserve"> 20</w:t>
      </w:r>
      <w:r w:rsidRPr="00BA34D8">
        <w:t>, Senior Fellow, Political Reform Program, “Escaping the Partisan Death Spiral,” Cato Institute, July/August 2020, https://www.cato.org/policy-report/july/august-2020/escaping-partisan-death-spiral</w:t>
      </w:r>
    </w:p>
    <w:p w14:paraId="16629985" w14:textId="77777777" w:rsidR="007F2BF5" w:rsidRPr="00BA34D8" w:rsidRDefault="007F2BF5" w:rsidP="007F2BF5">
      <w:pPr>
        <w:rPr>
          <w:sz w:val="16"/>
        </w:rPr>
      </w:pPr>
      <w:r w:rsidRPr="00BA34D8">
        <w:rPr>
          <w:sz w:val="16"/>
        </w:rPr>
        <w:t>But the more power Congress leaves to the president, the more zero</w:t>
      </w:r>
      <w:r w:rsidRPr="00BA34D8">
        <w:rPr>
          <w:rFonts w:ascii="Cambria Math" w:hAnsi="Cambria Math" w:cs="Cambria Math"/>
          <w:sz w:val="16"/>
        </w:rPr>
        <w:t>‐​</w:t>
      </w:r>
      <w:r w:rsidRPr="00BA34D8">
        <w:rPr>
          <w:sz w:val="16"/>
        </w:rPr>
        <w:t>sum the winner</w:t>
      </w:r>
      <w:r w:rsidRPr="00BA34D8">
        <w:rPr>
          <w:rFonts w:ascii="Cambria Math" w:hAnsi="Cambria Math" w:cs="Cambria Math"/>
          <w:sz w:val="16"/>
        </w:rPr>
        <w:t>‐​</w:t>
      </w:r>
      <w:proofErr w:type="spellStart"/>
      <w:r w:rsidRPr="00BA34D8">
        <w:rPr>
          <w:sz w:val="16"/>
        </w:rPr>
        <w:t>takeall</w:t>
      </w:r>
      <w:proofErr w:type="spellEnd"/>
      <w:r w:rsidRPr="00BA34D8">
        <w:rPr>
          <w:sz w:val="16"/>
        </w:rPr>
        <w:t xml:space="preserve"> stakes of one election to decide one national leader becomes, thus further exacerbating polarization. This is why </w:t>
      </w:r>
      <w:r w:rsidRPr="00BA34D8">
        <w:rPr>
          <w:rStyle w:val="StyleUnderline"/>
        </w:rPr>
        <w:t>the 2020 election</w:t>
      </w:r>
      <w:r w:rsidRPr="00BA34D8">
        <w:rPr>
          <w:sz w:val="16"/>
        </w:rPr>
        <w:t xml:space="preserve"> </w:t>
      </w:r>
      <w:r w:rsidRPr="00BA34D8">
        <w:rPr>
          <w:rStyle w:val="Emphasis"/>
        </w:rPr>
        <w:t>feels</w:t>
      </w:r>
      <w:r w:rsidRPr="00BA34D8">
        <w:rPr>
          <w:sz w:val="16"/>
        </w:rPr>
        <w:t xml:space="preserve"> so </w:t>
      </w:r>
      <w:r w:rsidRPr="00BA34D8">
        <w:rPr>
          <w:rStyle w:val="Emphasis"/>
        </w:rPr>
        <w:t>existential</w:t>
      </w:r>
      <w:r w:rsidRPr="00BA34D8">
        <w:rPr>
          <w:sz w:val="16"/>
        </w:rPr>
        <w:t xml:space="preserve">, yet again. </w:t>
      </w:r>
      <w:r w:rsidRPr="00BA34D8">
        <w:rPr>
          <w:rStyle w:val="StyleUnderline"/>
        </w:rPr>
        <w:t>The</w:t>
      </w:r>
      <w:r w:rsidRPr="00BA34D8">
        <w:rPr>
          <w:sz w:val="16"/>
        </w:rPr>
        <w:t xml:space="preserve"> </w:t>
      </w:r>
      <w:r w:rsidRPr="00BA34D8">
        <w:rPr>
          <w:rStyle w:val="Emphasis"/>
        </w:rPr>
        <w:t>doom loop</w:t>
      </w:r>
      <w:r w:rsidRPr="00BA34D8">
        <w:rPr>
          <w:sz w:val="16"/>
        </w:rPr>
        <w:t xml:space="preserve"> </w:t>
      </w:r>
      <w:r w:rsidRPr="00BA34D8">
        <w:rPr>
          <w:rStyle w:val="StyleUnderline"/>
        </w:rPr>
        <w:t>is</w:t>
      </w:r>
      <w:r w:rsidRPr="00BA34D8">
        <w:rPr>
          <w:sz w:val="16"/>
        </w:rPr>
        <w:t xml:space="preserve"> </w:t>
      </w:r>
      <w:r w:rsidRPr="00BA34D8">
        <w:rPr>
          <w:rStyle w:val="Emphasis"/>
        </w:rPr>
        <w:t>escalating</w:t>
      </w:r>
      <w:r w:rsidRPr="00BA34D8">
        <w:rPr>
          <w:sz w:val="16"/>
        </w:rPr>
        <w:t xml:space="preserve"> once more and undermining our ability to respond to the COVID-19 pandemic. </w:t>
      </w:r>
      <w:r w:rsidRPr="00BA34D8">
        <w:rPr>
          <w:rStyle w:val="StyleUnderline"/>
        </w:rPr>
        <w:t>It is</w:t>
      </w:r>
      <w:r w:rsidRPr="00BA34D8">
        <w:rPr>
          <w:sz w:val="16"/>
        </w:rPr>
        <w:t xml:space="preserve"> </w:t>
      </w:r>
      <w:r w:rsidRPr="00BA34D8">
        <w:rPr>
          <w:rStyle w:val="Emphasis"/>
        </w:rPr>
        <w:t>preventing us</w:t>
      </w:r>
      <w:r w:rsidRPr="00BA34D8">
        <w:rPr>
          <w:sz w:val="16"/>
        </w:rPr>
        <w:t xml:space="preserve"> </w:t>
      </w:r>
      <w:r w:rsidRPr="00BA34D8">
        <w:rPr>
          <w:rStyle w:val="StyleUnderline"/>
        </w:rPr>
        <w:t xml:space="preserve">from breaking </w:t>
      </w:r>
      <w:r w:rsidRPr="00BA34D8">
        <w:rPr>
          <w:rStyle w:val="Emphasis"/>
        </w:rPr>
        <w:t>out</w:t>
      </w:r>
      <w:r w:rsidRPr="00BA34D8">
        <w:rPr>
          <w:rStyle w:val="StyleUnderline"/>
        </w:rPr>
        <w:t xml:space="preserve"> of the</w:t>
      </w:r>
      <w:r w:rsidRPr="00BA34D8">
        <w:rPr>
          <w:sz w:val="16"/>
        </w:rPr>
        <w:t xml:space="preserve"> </w:t>
      </w:r>
      <w:r w:rsidRPr="00BA34D8">
        <w:rPr>
          <w:rStyle w:val="Emphasis"/>
        </w:rPr>
        <w:t>false choice</w:t>
      </w:r>
      <w:r w:rsidRPr="00BA34D8">
        <w:rPr>
          <w:sz w:val="16"/>
        </w:rPr>
        <w:t xml:space="preserve"> </w:t>
      </w:r>
      <w:r w:rsidRPr="00BA34D8">
        <w:rPr>
          <w:rStyle w:val="StyleUnderline"/>
        </w:rPr>
        <w:t>between</w:t>
      </w:r>
      <w:r w:rsidRPr="00BA34D8">
        <w:rPr>
          <w:sz w:val="16"/>
        </w:rPr>
        <w:t xml:space="preserve"> revitalizing </w:t>
      </w:r>
      <w:r w:rsidRPr="00BA34D8">
        <w:rPr>
          <w:rStyle w:val="StyleUnderline"/>
        </w:rPr>
        <w:t>the</w:t>
      </w:r>
      <w:r w:rsidRPr="00BA34D8">
        <w:rPr>
          <w:sz w:val="16"/>
        </w:rPr>
        <w:t xml:space="preserve"> </w:t>
      </w:r>
      <w:r w:rsidRPr="00BA34D8">
        <w:rPr>
          <w:rStyle w:val="Emphasis"/>
        </w:rPr>
        <w:t>economy</w:t>
      </w:r>
      <w:r w:rsidRPr="00BA34D8">
        <w:rPr>
          <w:sz w:val="16"/>
        </w:rPr>
        <w:t xml:space="preserve"> </w:t>
      </w:r>
      <w:r w:rsidRPr="00BA34D8">
        <w:rPr>
          <w:rStyle w:val="StyleUnderline"/>
        </w:rPr>
        <w:t>and</w:t>
      </w:r>
      <w:r w:rsidRPr="00BA34D8">
        <w:rPr>
          <w:sz w:val="16"/>
        </w:rPr>
        <w:t xml:space="preserve"> maintaining </w:t>
      </w:r>
      <w:r w:rsidRPr="00BA34D8">
        <w:rPr>
          <w:rStyle w:val="Emphasis"/>
        </w:rPr>
        <w:t>public health</w:t>
      </w:r>
      <w:r w:rsidRPr="00BA34D8">
        <w:rPr>
          <w:rStyle w:val="StyleUnderline"/>
        </w:rPr>
        <w:t>. It also threatens the</w:t>
      </w:r>
      <w:r w:rsidRPr="00BA34D8">
        <w:rPr>
          <w:sz w:val="16"/>
        </w:rPr>
        <w:t xml:space="preserve"> </w:t>
      </w:r>
      <w:r w:rsidRPr="00BA34D8">
        <w:rPr>
          <w:rStyle w:val="Emphasis"/>
        </w:rPr>
        <w:t>legitimacy of an election</w:t>
      </w:r>
      <w:r w:rsidRPr="00BA34D8">
        <w:rPr>
          <w:sz w:val="16"/>
        </w:rPr>
        <w:t xml:space="preserve"> that is likely to be conducted largely by mail.</w:t>
      </w:r>
    </w:p>
    <w:p w14:paraId="5FA83524" w14:textId="77777777" w:rsidR="007F2BF5" w:rsidRPr="00BA34D8" w:rsidRDefault="007F2BF5" w:rsidP="007F2BF5">
      <w:pPr>
        <w:rPr>
          <w:sz w:val="16"/>
        </w:rPr>
      </w:pPr>
      <w:r w:rsidRPr="00BA34D8">
        <w:rPr>
          <w:sz w:val="16"/>
        </w:rPr>
        <w:t>BREAKING OUT OF HYPERPARTISANSHIP</w:t>
      </w:r>
    </w:p>
    <w:p w14:paraId="530B9E43" w14:textId="77777777" w:rsidR="007F2BF5" w:rsidRPr="00BA34D8" w:rsidRDefault="007F2BF5" w:rsidP="007F2BF5">
      <w:pPr>
        <w:rPr>
          <w:sz w:val="16"/>
        </w:rPr>
      </w:pPr>
      <w:r w:rsidRPr="00BA34D8">
        <w:rPr>
          <w:rStyle w:val="StyleUnderline"/>
        </w:rPr>
        <w:t>The</w:t>
      </w:r>
      <w:r w:rsidRPr="00BA34D8">
        <w:rPr>
          <w:sz w:val="16"/>
        </w:rPr>
        <w:t xml:space="preserve"> </w:t>
      </w:r>
      <w:r w:rsidRPr="00BA34D8">
        <w:rPr>
          <w:rStyle w:val="Emphasis"/>
        </w:rPr>
        <w:t xml:space="preserve">future of American democracy depends on breaking this </w:t>
      </w:r>
      <w:proofErr w:type="spellStart"/>
      <w:r w:rsidRPr="00BA34D8">
        <w:rPr>
          <w:rStyle w:val="Emphasis"/>
        </w:rPr>
        <w:t>hyperpartisan</w:t>
      </w:r>
      <w:proofErr w:type="spellEnd"/>
      <w:r w:rsidRPr="00BA34D8">
        <w:rPr>
          <w:rStyle w:val="Emphasis"/>
        </w:rPr>
        <w:t xml:space="preserve"> doom loop</w:t>
      </w:r>
      <w:r w:rsidRPr="00BA34D8">
        <w:rPr>
          <w:rStyle w:val="StyleUnderline"/>
        </w:rPr>
        <w:t>. In a politics in which winning the next election becomes</w:t>
      </w:r>
      <w:r w:rsidRPr="00BA34D8">
        <w:rPr>
          <w:sz w:val="16"/>
        </w:rPr>
        <w:t xml:space="preserve"> </w:t>
      </w:r>
      <w:r w:rsidRPr="00BA34D8">
        <w:rPr>
          <w:rStyle w:val="Emphasis"/>
        </w:rPr>
        <w:t>everything</w:t>
      </w:r>
      <w:r w:rsidRPr="00BA34D8">
        <w:rPr>
          <w:rStyle w:val="StyleUnderline"/>
        </w:rPr>
        <w:t>, we</w:t>
      </w:r>
      <w:r w:rsidRPr="00BA34D8">
        <w:rPr>
          <w:sz w:val="16"/>
        </w:rPr>
        <w:t xml:space="preserve"> </w:t>
      </w:r>
      <w:r w:rsidRPr="00BA34D8">
        <w:rPr>
          <w:rStyle w:val="Emphasis"/>
        </w:rPr>
        <w:t>all lose</w:t>
      </w:r>
      <w:r w:rsidRPr="00BA34D8">
        <w:rPr>
          <w:rStyle w:val="StyleUnderline"/>
        </w:rPr>
        <w:t>. A relentless focus on</w:t>
      </w:r>
      <w:r w:rsidRPr="00BA34D8">
        <w:rPr>
          <w:sz w:val="16"/>
        </w:rPr>
        <w:t xml:space="preserve"> </w:t>
      </w:r>
      <w:r w:rsidRPr="00BA34D8">
        <w:rPr>
          <w:rStyle w:val="Emphasis"/>
        </w:rPr>
        <w:t>winning</w:t>
      </w:r>
      <w:r w:rsidRPr="00BA34D8">
        <w:rPr>
          <w:sz w:val="16"/>
        </w:rPr>
        <w:t xml:space="preserve"> </w:t>
      </w:r>
      <w:r w:rsidRPr="00BA34D8">
        <w:rPr>
          <w:rStyle w:val="StyleUnderline"/>
        </w:rPr>
        <w:t xml:space="preserve">loses sight of </w:t>
      </w:r>
      <w:r w:rsidRPr="00BA34D8">
        <w:rPr>
          <w:rStyle w:val="Emphasis"/>
        </w:rPr>
        <w:t xml:space="preserve">what it is that anybody </w:t>
      </w:r>
      <w:proofErr w:type="gramStart"/>
      <w:r w:rsidRPr="00BA34D8">
        <w:rPr>
          <w:rStyle w:val="Emphasis"/>
        </w:rPr>
        <w:t>actually wins</w:t>
      </w:r>
      <w:proofErr w:type="gramEnd"/>
      <w:r w:rsidRPr="00BA34D8">
        <w:rPr>
          <w:rStyle w:val="StyleUnderline"/>
        </w:rPr>
        <w:t>. And as the stakes escalate,</w:t>
      </w:r>
      <w:r w:rsidRPr="00BA34D8">
        <w:rPr>
          <w:sz w:val="16"/>
        </w:rPr>
        <w:t xml:space="preserve"> </w:t>
      </w:r>
      <w:r w:rsidRPr="00BA34D8">
        <w:rPr>
          <w:rStyle w:val="Emphasis"/>
        </w:rPr>
        <w:t>extremism</w:t>
      </w:r>
      <w:r w:rsidRPr="00BA34D8">
        <w:rPr>
          <w:sz w:val="16"/>
        </w:rPr>
        <w:t xml:space="preserve"> </w:t>
      </w:r>
      <w:r w:rsidRPr="00BA34D8">
        <w:rPr>
          <w:rStyle w:val="StyleUnderline"/>
        </w:rPr>
        <w:t>continues to</w:t>
      </w:r>
      <w:r w:rsidRPr="00BA34D8">
        <w:rPr>
          <w:sz w:val="16"/>
        </w:rPr>
        <w:t xml:space="preserve"> </w:t>
      </w:r>
      <w:r w:rsidRPr="00BA34D8">
        <w:rPr>
          <w:rStyle w:val="Emphasis"/>
        </w:rPr>
        <w:t>gain</w:t>
      </w:r>
      <w:r w:rsidRPr="00BA34D8">
        <w:rPr>
          <w:rStyle w:val="StyleUnderline"/>
        </w:rPr>
        <w:t>, and the relentless pursuit of</w:t>
      </w:r>
      <w:r w:rsidRPr="00BA34D8">
        <w:rPr>
          <w:sz w:val="16"/>
        </w:rPr>
        <w:t xml:space="preserve"> </w:t>
      </w:r>
      <w:r w:rsidRPr="00BA34D8">
        <w:rPr>
          <w:rStyle w:val="Emphasis"/>
        </w:rPr>
        <w:t>short</w:t>
      </w:r>
      <w:r w:rsidRPr="00BA34D8">
        <w:rPr>
          <w:rStyle w:val="Emphasis"/>
          <w:rFonts w:ascii="Cambria Math" w:hAnsi="Cambria Math" w:cs="Cambria Math"/>
        </w:rPr>
        <w:t>‐​</w:t>
      </w:r>
      <w:r w:rsidRPr="00BA34D8">
        <w:rPr>
          <w:rStyle w:val="Emphasis"/>
        </w:rPr>
        <w:t>term victory</w:t>
      </w:r>
      <w:r w:rsidRPr="00BA34D8">
        <w:rPr>
          <w:sz w:val="16"/>
        </w:rPr>
        <w:t xml:space="preserve"> </w:t>
      </w:r>
      <w:r w:rsidRPr="00BA34D8">
        <w:rPr>
          <w:rStyle w:val="StyleUnderline"/>
        </w:rPr>
        <w:t>challenges</w:t>
      </w:r>
      <w:r w:rsidRPr="00BA34D8">
        <w:rPr>
          <w:sz w:val="16"/>
        </w:rPr>
        <w:t xml:space="preserve"> long</w:t>
      </w:r>
      <w:r w:rsidRPr="00BA34D8">
        <w:rPr>
          <w:rFonts w:ascii="Cambria Math" w:hAnsi="Cambria Math" w:cs="Cambria Math"/>
          <w:sz w:val="16"/>
        </w:rPr>
        <w:t>‐​</w:t>
      </w:r>
      <w:r w:rsidRPr="00BA34D8">
        <w:rPr>
          <w:sz w:val="16"/>
        </w:rPr>
        <w:t xml:space="preserve">standing </w:t>
      </w:r>
      <w:r w:rsidRPr="00BA34D8">
        <w:rPr>
          <w:rStyle w:val="Emphasis"/>
        </w:rPr>
        <w:t>constitutional norms</w:t>
      </w:r>
      <w:r w:rsidRPr="00BA34D8">
        <w:rPr>
          <w:sz w:val="16"/>
        </w:rPr>
        <w:t>.</w:t>
      </w:r>
    </w:p>
    <w:p w14:paraId="7FC357AA" w14:textId="77777777" w:rsidR="007F2BF5" w:rsidRPr="00BA34D8" w:rsidRDefault="007F2BF5" w:rsidP="007F2BF5">
      <w:pPr>
        <w:pStyle w:val="Heading3"/>
      </w:pPr>
      <w:proofErr w:type="spellStart"/>
      <w:r>
        <w:t>Bipart</w:t>
      </w:r>
      <w:proofErr w:type="spellEnd"/>
      <w:r>
        <w:t xml:space="preserve"> NB</w:t>
      </w:r>
      <w:r w:rsidRPr="00BA34D8">
        <w:t>---Democracy</w:t>
      </w:r>
      <w:r>
        <w:t xml:space="preserve"> Impact</w:t>
      </w:r>
      <w:r w:rsidRPr="00BA34D8">
        <w:t>---Laundry List</w:t>
      </w:r>
    </w:p>
    <w:p w14:paraId="0407011C" w14:textId="77777777" w:rsidR="007F2BF5" w:rsidRPr="00BA34D8" w:rsidRDefault="007F2BF5" w:rsidP="007F2BF5">
      <w:pPr>
        <w:pStyle w:val="Heading4"/>
      </w:pPr>
      <w:r w:rsidRPr="00BA34D8">
        <w:t xml:space="preserve">Democratic governance prevents </w:t>
      </w:r>
      <w:r w:rsidRPr="00BA34D8">
        <w:rPr>
          <w:u w:val="single"/>
        </w:rPr>
        <w:t>multiple scenarios</w:t>
      </w:r>
      <w:r w:rsidRPr="00BA34D8">
        <w:t xml:space="preserve"> for extinction---apprehension creates openings for Russia and China to embed and authoritarian order, causing </w:t>
      </w:r>
      <w:r w:rsidRPr="00BA34D8">
        <w:rPr>
          <w:u w:val="single"/>
        </w:rPr>
        <w:t xml:space="preserve">nuclear </w:t>
      </w:r>
      <w:proofErr w:type="gramStart"/>
      <w:r w:rsidRPr="00BA34D8">
        <w:rPr>
          <w:u w:val="single"/>
        </w:rPr>
        <w:t>war</w:t>
      </w:r>
      <w:proofErr w:type="gramEnd"/>
    </w:p>
    <w:p w14:paraId="1BC23550" w14:textId="77777777" w:rsidR="007F2BF5" w:rsidRPr="00BA34D8" w:rsidRDefault="007F2BF5" w:rsidP="007F2BF5">
      <w:r w:rsidRPr="00BA34D8">
        <w:t xml:space="preserve">Dr. Edward A. </w:t>
      </w:r>
      <w:proofErr w:type="spellStart"/>
      <w:r w:rsidRPr="00BA34D8">
        <w:rPr>
          <w:rStyle w:val="Style13ptBold"/>
        </w:rPr>
        <w:t>Kolodziej</w:t>
      </w:r>
      <w:proofErr w:type="spellEnd"/>
      <w:r w:rsidRPr="00BA34D8">
        <w:rPr>
          <w:rStyle w:val="Style13ptBold"/>
        </w:rPr>
        <w:t xml:space="preserve"> 17</w:t>
      </w:r>
      <w:r w:rsidRPr="00BA34D8">
        <w:t>, Emeritus Research Professor of Political Science at the University of Illinois, Urbana-Champaign, “Challenges to the Democratic Project for Governing Globalization”, EUC Paper Series, Volume 1, https://www.ideals.illinois.edu/bitstream/handle/2142/96620/Kolodziej%20Introduction%205.19.17.pdf?sequence=2&amp;isAllowed=y</w:t>
      </w:r>
    </w:p>
    <w:p w14:paraId="04840300" w14:textId="77777777" w:rsidR="007F2BF5" w:rsidRPr="00BA34D8" w:rsidRDefault="007F2BF5" w:rsidP="007F2BF5">
      <w:pPr>
        <w:rPr>
          <w:sz w:val="14"/>
          <w:szCs w:val="20"/>
        </w:rPr>
      </w:pPr>
      <w:r w:rsidRPr="00BA34D8">
        <w:rPr>
          <w:sz w:val="14"/>
          <w:szCs w:val="20"/>
        </w:rPr>
        <w:t>The Rise of a Global Society</w:t>
      </w:r>
    </w:p>
    <w:p w14:paraId="5773CEAC" w14:textId="77777777" w:rsidR="007F2BF5" w:rsidRPr="00BA34D8" w:rsidRDefault="007F2BF5" w:rsidP="007F2BF5">
      <w:pPr>
        <w:rPr>
          <w:sz w:val="14"/>
          <w:szCs w:val="20"/>
        </w:rPr>
      </w:pPr>
      <w:r w:rsidRPr="00BA34D8">
        <w:rPr>
          <w:sz w:val="14"/>
          <w:szCs w:val="20"/>
        </w:rPr>
        <w:t xml:space="preserve">Let me first sketch the global democratic project for global governance as a point of reference. We must first recognize that globalization has given rise to a global society </w:t>
      </w:r>
      <w:r w:rsidRPr="00BA34D8">
        <w:rPr>
          <w:rStyle w:val="IntenseEmphasis"/>
          <w:szCs w:val="20"/>
        </w:rPr>
        <w:t xml:space="preserve">for the </w:t>
      </w:r>
      <w:r w:rsidRPr="00BA34D8">
        <w:rPr>
          <w:rStyle w:val="Emphasis"/>
          <w:szCs w:val="20"/>
        </w:rPr>
        <w:t>first time</w:t>
      </w:r>
      <w:r w:rsidRPr="00BA34D8">
        <w:rPr>
          <w:rStyle w:val="IntenseEmphasis"/>
          <w:szCs w:val="20"/>
        </w:rPr>
        <w:t xml:space="preserve"> in</w:t>
      </w:r>
      <w:r w:rsidRPr="00BA34D8">
        <w:rPr>
          <w:sz w:val="14"/>
          <w:szCs w:val="20"/>
        </w:rPr>
        <w:t xml:space="preserve"> the </w:t>
      </w:r>
      <w:r w:rsidRPr="00BA34D8">
        <w:rPr>
          <w:rStyle w:val="IntenseEmphasis"/>
          <w:szCs w:val="20"/>
        </w:rPr>
        <w:t>evolution of the</w:t>
      </w:r>
      <w:r w:rsidRPr="00BA34D8">
        <w:rPr>
          <w:sz w:val="14"/>
          <w:szCs w:val="20"/>
        </w:rPr>
        <w:t xml:space="preserve"> human </w:t>
      </w:r>
      <w:r w:rsidRPr="00BA34D8">
        <w:rPr>
          <w:rStyle w:val="Emphasis"/>
          <w:szCs w:val="20"/>
        </w:rPr>
        <w:t>species</w:t>
      </w:r>
      <w:r w:rsidRPr="00BA34D8">
        <w:rPr>
          <w:rStyle w:val="IntenseEmphasis"/>
          <w:szCs w:val="20"/>
        </w:rPr>
        <w:t>. We are</w:t>
      </w:r>
      <w:r w:rsidRPr="00BA34D8">
        <w:rPr>
          <w:sz w:val="14"/>
          <w:szCs w:val="20"/>
        </w:rPr>
        <w:t xml:space="preserve"> now </w:t>
      </w:r>
      <w:r w:rsidRPr="00BA34D8">
        <w:rPr>
          <w:rStyle w:val="Emphasis"/>
          <w:szCs w:val="20"/>
        </w:rPr>
        <w:t>stuck with each other</w:t>
      </w:r>
      <w:r w:rsidRPr="00BA34D8">
        <w:rPr>
          <w:rStyle w:val="IntenseEmphasis"/>
          <w:szCs w:val="20"/>
        </w:rPr>
        <w:t xml:space="preserve">; </w:t>
      </w:r>
      <w:r w:rsidRPr="00274997">
        <w:rPr>
          <w:rStyle w:val="Emphasis"/>
          <w:szCs w:val="20"/>
          <w:highlight w:val="yellow"/>
        </w:rPr>
        <w:t>seven and half billion</w:t>
      </w:r>
      <w:r w:rsidRPr="00BA34D8">
        <w:rPr>
          <w:rStyle w:val="IntenseEmphasis"/>
          <w:szCs w:val="20"/>
        </w:rPr>
        <w:t xml:space="preserve"> people today —</w:t>
      </w:r>
      <w:r w:rsidRPr="00BA34D8">
        <w:rPr>
          <w:sz w:val="14"/>
          <w:szCs w:val="20"/>
        </w:rPr>
        <w:t xml:space="preserve"> nine to </w:t>
      </w:r>
      <w:r w:rsidRPr="00274997">
        <w:rPr>
          <w:rStyle w:val="Emphasis"/>
          <w:szCs w:val="20"/>
          <w:highlight w:val="yellow"/>
        </w:rPr>
        <w:t>ten</w:t>
      </w:r>
      <w:r w:rsidRPr="00274997">
        <w:rPr>
          <w:rStyle w:val="IntenseEmphasis"/>
          <w:szCs w:val="20"/>
          <w:highlight w:val="yellow"/>
        </w:rPr>
        <w:t xml:space="preserve"> by</w:t>
      </w:r>
      <w:r w:rsidRPr="00BA34D8">
        <w:rPr>
          <w:rStyle w:val="IntenseEmphasis"/>
          <w:szCs w:val="20"/>
        </w:rPr>
        <w:t xml:space="preserve"> </w:t>
      </w:r>
      <w:r w:rsidRPr="00BA34D8">
        <w:rPr>
          <w:rStyle w:val="Emphasis"/>
          <w:szCs w:val="20"/>
        </w:rPr>
        <w:t>20</w:t>
      </w:r>
      <w:r w:rsidRPr="00274997">
        <w:rPr>
          <w:rStyle w:val="Emphasis"/>
          <w:szCs w:val="20"/>
          <w:highlight w:val="yellow"/>
        </w:rPr>
        <w:t>50</w:t>
      </w:r>
      <w:r w:rsidRPr="00BA34D8">
        <w:rPr>
          <w:rStyle w:val="IntenseEmphasis"/>
          <w:szCs w:val="20"/>
        </w:rPr>
        <w:t>:</w:t>
      </w:r>
      <w:r w:rsidRPr="00BA34D8">
        <w:rPr>
          <w:sz w:val="14"/>
          <w:szCs w:val="20"/>
        </w:rPr>
        <w:t xml:space="preserve"> all </w:t>
      </w:r>
      <w:r w:rsidRPr="00BA34D8">
        <w:rPr>
          <w:rStyle w:val="Emphasis"/>
          <w:szCs w:val="20"/>
        </w:rPr>
        <w:t>super connected</w:t>
      </w:r>
      <w:r w:rsidRPr="00BA34D8">
        <w:rPr>
          <w:rStyle w:val="IntenseEmphasis"/>
          <w:szCs w:val="20"/>
        </w:rPr>
        <w:t xml:space="preserve"> and </w:t>
      </w:r>
      <w:r w:rsidRPr="00BA34D8">
        <w:rPr>
          <w:rStyle w:val="Emphasis"/>
          <w:szCs w:val="20"/>
        </w:rPr>
        <w:t>interdependent</w:t>
      </w:r>
      <w:r w:rsidRPr="00BA34D8">
        <w:rPr>
          <w:rStyle w:val="IntenseEmphasis"/>
          <w:szCs w:val="20"/>
        </w:rPr>
        <w:t xml:space="preserve">. In greater or lesser measure, humans </w:t>
      </w:r>
      <w:r w:rsidRPr="00274997">
        <w:rPr>
          <w:rStyle w:val="IntenseEmphasis"/>
          <w:szCs w:val="20"/>
          <w:highlight w:val="yellow"/>
        </w:rPr>
        <w:t xml:space="preserve">are </w:t>
      </w:r>
      <w:r w:rsidRPr="00BA34D8">
        <w:rPr>
          <w:rStyle w:val="IntenseEmphasis"/>
          <w:szCs w:val="20"/>
        </w:rPr>
        <w:t xml:space="preserve">mutually </w:t>
      </w:r>
      <w:r w:rsidRPr="00274997">
        <w:rPr>
          <w:rStyle w:val="IntenseEmphasis"/>
          <w:szCs w:val="20"/>
          <w:highlight w:val="yellow"/>
        </w:rPr>
        <w:t>dependent</w:t>
      </w:r>
      <w:r w:rsidRPr="00BA34D8">
        <w:rPr>
          <w:sz w:val="14"/>
          <w:szCs w:val="20"/>
        </w:rPr>
        <w:t xml:space="preserve"> on each other in the pursuit of their most salient values, interests, needs, and preferences — </w:t>
      </w:r>
      <w:r w:rsidRPr="00274997">
        <w:rPr>
          <w:rStyle w:val="IntenseEmphasis"/>
          <w:szCs w:val="20"/>
          <w:highlight w:val="yellow"/>
        </w:rPr>
        <w:t>concerns</w:t>
      </w:r>
      <w:r w:rsidRPr="00274997">
        <w:rPr>
          <w:sz w:val="14"/>
          <w:szCs w:val="20"/>
          <w:highlight w:val="yellow"/>
        </w:rPr>
        <w:t xml:space="preserve"> </w:t>
      </w:r>
      <w:r w:rsidRPr="00274997">
        <w:rPr>
          <w:rStyle w:val="IntenseEmphasis"/>
          <w:szCs w:val="20"/>
          <w:highlight w:val="yellow"/>
        </w:rPr>
        <w:t>about</w:t>
      </w:r>
      <w:r w:rsidRPr="00BA34D8">
        <w:rPr>
          <w:sz w:val="14"/>
          <w:szCs w:val="20"/>
        </w:rPr>
        <w:t xml:space="preserve"> personal, community, and national </w:t>
      </w:r>
      <w:r w:rsidRPr="00274997">
        <w:rPr>
          <w:rStyle w:val="Emphasis"/>
          <w:szCs w:val="20"/>
          <w:highlight w:val="yellow"/>
        </w:rPr>
        <w:t>security</w:t>
      </w:r>
      <w:r w:rsidRPr="00BA34D8">
        <w:rPr>
          <w:sz w:val="14"/>
          <w:szCs w:val="20"/>
        </w:rPr>
        <w:t xml:space="preserve">, </w:t>
      </w:r>
      <w:r w:rsidRPr="00BA34D8">
        <w:rPr>
          <w:rStyle w:val="IntenseEmphasis"/>
          <w:szCs w:val="20"/>
        </w:rPr>
        <w:t>sustainable</w:t>
      </w:r>
      <w:r w:rsidRPr="00BA34D8">
        <w:rPr>
          <w:sz w:val="14"/>
          <w:szCs w:val="20"/>
        </w:rPr>
        <w:t xml:space="preserve"> economic </w:t>
      </w:r>
      <w:r w:rsidRPr="00274997">
        <w:rPr>
          <w:rStyle w:val="Emphasis"/>
          <w:szCs w:val="20"/>
          <w:highlight w:val="yellow"/>
        </w:rPr>
        <w:t>growth</w:t>
      </w:r>
      <w:r w:rsidRPr="00BA34D8">
        <w:rPr>
          <w:sz w:val="14"/>
          <w:szCs w:val="20"/>
        </w:rPr>
        <w:t xml:space="preserve">, protection of </w:t>
      </w:r>
      <w:r w:rsidRPr="00BA34D8">
        <w:rPr>
          <w:rStyle w:val="IntenseEmphasis"/>
          <w:szCs w:val="20"/>
        </w:rPr>
        <w:t xml:space="preserve">the </w:t>
      </w:r>
      <w:r w:rsidRPr="00274997">
        <w:rPr>
          <w:rStyle w:val="Emphasis"/>
          <w:szCs w:val="20"/>
          <w:highlight w:val="yellow"/>
        </w:rPr>
        <w:t>environment</w:t>
      </w:r>
      <w:r w:rsidRPr="00BA34D8">
        <w:rPr>
          <w:sz w:val="14"/>
          <w:szCs w:val="20"/>
        </w:rPr>
        <w:t xml:space="preserve">, the </w:t>
      </w:r>
      <w:r w:rsidRPr="00BA34D8">
        <w:rPr>
          <w:rStyle w:val="IntenseEmphasis"/>
          <w:szCs w:val="20"/>
        </w:rPr>
        <w:t xml:space="preserve">equitable </w:t>
      </w:r>
      <w:r w:rsidRPr="00274997">
        <w:rPr>
          <w:rStyle w:val="Emphasis"/>
          <w:szCs w:val="20"/>
          <w:highlight w:val="yellow"/>
        </w:rPr>
        <w:t>distribution</w:t>
      </w:r>
      <w:r w:rsidRPr="00BA34D8">
        <w:rPr>
          <w:rStyle w:val="IntenseEmphasis"/>
          <w:szCs w:val="20"/>
        </w:rPr>
        <w:t xml:space="preserve"> of</w:t>
      </w:r>
      <w:r w:rsidRPr="00BA34D8">
        <w:rPr>
          <w:sz w:val="14"/>
          <w:szCs w:val="20"/>
        </w:rPr>
        <w:t xml:space="preserve"> the globe’s material </w:t>
      </w:r>
      <w:r w:rsidRPr="00BA34D8">
        <w:rPr>
          <w:rStyle w:val="IntenseEmphasis"/>
          <w:szCs w:val="20"/>
        </w:rPr>
        <w:t xml:space="preserve">wealth, human </w:t>
      </w:r>
      <w:r w:rsidRPr="00274997">
        <w:rPr>
          <w:rStyle w:val="Emphasis"/>
          <w:szCs w:val="20"/>
          <w:highlight w:val="yellow"/>
        </w:rPr>
        <w:t>rights</w:t>
      </w:r>
      <w:r w:rsidRPr="00BA34D8">
        <w:rPr>
          <w:rStyle w:val="IntenseEmphasis"/>
          <w:szCs w:val="20"/>
        </w:rPr>
        <w:t>, and</w:t>
      </w:r>
      <w:r w:rsidRPr="00BA34D8">
        <w:rPr>
          <w:sz w:val="14"/>
          <w:szCs w:val="20"/>
        </w:rPr>
        <w:t xml:space="preserve"> even the </w:t>
      </w:r>
      <w:r w:rsidRPr="00BA34D8">
        <w:rPr>
          <w:rStyle w:val="IntenseEmphasis"/>
          <w:szCs w:val="20"/>
        </w:rPr>
        <w:t>validation of</w:t>
      </w:r>
      <w:r w:rsidRPr="00BA34D8">
        <w:rPr>
          <w:sz w:val="14"/>
          <w:szCs w:val="20"/>
        </w:rPr>
        <w:t xml:space="preserve"> their personal and social </w:t>
      </w:r>
      <w:r w:rsidRPr="00BA34D8">
        <w:rPr>
          <w:rStyle w:val="IntenseEmphasis"/>
          <w:szCs w:val="20"/>
        </w:rPr>
        <w:t>identities</w:t>
      </w:r>
      <w:r w:rsidRPr="00BA34D8">
        <w:rPr>
          <w:sz w:val="14"/>
          <w:szCs w:val="20"/>
        </w:rPr>
        <w:t xml:space="preserve"> by others. Global </w:t>
      </w:r>
      <w:r w:rsidRPr="00274997">
        <w:rPr>
          <w:rStyle w:val="Emphasis"/>
          <w:szCs w:val="20"/>
          <w:highlight w:val="yellow"/>
        </w:rPr>
        <w:t>warming</w:t>
      </w:r>
      <w:r w:rsidRPr="00274997">
        <w:rPr>
          <w:rStyle w:val="IntenseEmphasis"/>
          <w:szCs w:val="20"/>
          <w:highlight w:val="yellow"/>
        </w:rPr>
        <w:t xml:space="preserve"> is a metaphor</w:t>
      </w:r>
      <w:r w:rsidRPr="00BA34D8">
        <w:rPr>
          <w:rStyle w:val="IntenseEmphasis"/>
          <w:szCs w:val="20"/>
        </w:rPr>
        <w:t xml:space="preserve"> </w:t>
      </w:r>
      <w:proofErr w:type="gramStart"/>
      <w:r w:rsidRPr="00BA34D8">
        <w:rPr>
          <w:rStyle w:val="IntenseEmphasis"/>
          <w:szCs w:val="20"/>
        </w:rPr>
        <w:t>of</w:t>
      </w:r>
      <w:proofErr w:type="gramEnd"/>
      <w:r w:rsidRPr="00BA34D8">
        <w:rPr>
          <w:rStyle w:val="IntenseEmphasis"/>
          <w:szCs w:val="20"/>
        </w:rPr>
        <w:t xml:space="preserve"> this morphological social change</w:t>
      </w:r>
      <w:r w:rsidRPr="00BA34D8">
        <w:rPr>
          <w:sz w:val="14"/>
          <w:szCs w:val="20"/>
        </w:rPr>
        <w:t xml:space="preserve"> in the human condition. </w:t>
      </w:r>
      <w:r w:rsidRPr="00274997">
        <w:rPr>
          <w:rStyle w:val="Emphasis"/>
          <w:szCs w:val="20"/>
          <w:highlight w:val="yellow"/>
        </w:rPr>
        <w:t>All</w:t>
      </w:r>
      <w:r w:rsidRPr="00BA34D8">
        <w:rPr>
          <w:rStyle w:val="IntenseEmphasis"/>
          <w:szCs w:val="20"/>
        </w:rPr>
        <w:t xml:space="preserve"> humans </w:t>
      </w:r>
      <w:r w:rsidRPr="00274997">
        <w:rPr>
          <w:rStyle w:val="IntenseEmphasis"/>
          <w:szCs w:val="20"/>
          <w:highlight w:val="yellow"/>
        </w:rPr>
        <w:t xml:space="preserve">are </w:t>
      </w:r>
      <w:r w:rsidRPr="00274997">
        <w:rPr>
          <w:rStyle w:val="Emphasis"/>
          <w:szCs w:val="20"/>
          <w:highlight w:val="yellow"/>
        </w:rPr>
        <w:t>implicated</w:t>
      </w:r>
      <w:r w:rsidRPr="00274997">
        <w:rPr>
          <w:rStyle w:val="IntenseEmphasis"/>
          <w:szCs w:val="20"/>
          <w:highlight w:val="yellow"/>
        </w:rPr>
        <w:t xml:space="preserve"> in</w:t>
      </w:r>
      <w:r w:rsidRPr="00BA34D8">
        <w:rPr>
          <w:rStyle w:val="IntenseEmphasis"/>
          <w:szCs w:val="20"/>
        </w:rPr>
        <w:t xml:space="preserve"> this looming</w:t>
      </w:r>
      <w:r w:rsidRPr="00BA34D8">
        <w:rPr>
          <w:sz w:val="14"/>
          <w:szCs w:val="20"/>
        </w:rPr>
        <w:t xml:space="preserve"> Anthropogenic-induced </w:t>
      </w:r>
      <w:r w:rsidRPr="00274997">
        <w:rPr>
          <w:rStyle w:val="Emphasis"/>
          <w:szCs w:val="20"/>
          <w:highlight w:val="yellow"/>
        </w:rPr>
        <w:t>disaster</w:t>
      </w:r>
      <w:r w:rsidRPr="00BA34D8">
        <w:rPr>
          <w:sz w:val="14"/>
          <w:szCs w:val="20"/>
        </w:rPr>
        <w:t xml:space="preserve"> — the exhausts of billions of automobiles, the methane released in fracking for natural gas, outdated U.S. coal-fired power plants and newly constructed ones in China. Even the poor farmer burning charcoal to warm his dinner is complicit.</w:t>
      </w:r>
    </w:p>
    <w:p w14:paraId="10CC74C1" w14:textId="77777777" w:rsidR="007F2BF5" w:rsidRPr="00BA34D8" w:rsidRDefault="007F2BF5" w:rsidP="007F2BF5">
      <w:pPr>
        <w:rPr>
          <w:sz w:val="6"/>
          <w:szCs w:val="8"/>
        </w:rPr>
      </w:pPr>
      <w:r w:rsidRPr="00BA34D8">
        <w:rPr>
          <w:sz w:val="6"/>
          <w:szCs w:val="8"/>
        </w:rPr>
        <w:t xml:space="preserve">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w:t>
      </w:r>
      <w:proofErr w:type="gramStart"/>
      <w:r w:rsidRPr="00BA34D8">
        <w:rPr>
          <w:sz w:val="6"/>
          <w:szCs w:val="8"/>
        </w:rPr>
        <w:t>ethnic</w:t>
      </w:r>
      <w:proofErr w:type="gramEnd"/>
      <w:r w:rsidRPr="00BA34D8">
        <w:rPr>
          <w:sz w:val="6"/>
          <w:szCs w:val="8"/>
        </w:rPr>
        <w:t xml:space="preserve"> and national loyalties as well as by class, social status, race, gender, and sexual orientation. How have the democracies responded to this dilemma? How have they attempted to reconcile the growing interdependence of the world’s disputing peoples and </w:t>
      </w:r>
      <w:proofErr w:type="gramStart"/>
      <w:r w:rsidRPr="00BA34D8">
        <w:rPr>
          <w:sz w:val="6"/>
          <w:szCs w:val="8"/>
        </w:rPr>
        <w:t>need</w:t>
      </w:r>
      <w:proofErr w:type="gramEnd"/>
      <w:r w:rsidRPr="00BA34D8">
        <w:rPr>
          <w:sz w:val="6"/>
          <w:szCs w:val="8"/>
        </w:rPr>
        <w:t xml:space="preserve"> for global governance?</w:t>
      </w:r>
    </w:p>
    <w:p w14:paraId="0EA7C28B" w14:textId="77777777" w:rsidR="007F2BF5" w:rsidRPr="00BA34D8" w:rsidRDefault="007F2BF5" w:rsidP="007F2BF5">
      <w:pPr>
        <w:rPr>
          <w:sz w:val="6"/>
          <w:szCs w:val="8"/>
        </w:rPr>
      </w:pPr>
      <w:r w:rsidRPr="00BA34D8">
        <w:rPr>
          <w:sz w:val="6"/>
          <w:szCs w:val="8"/>
        </w:rPr>
        <w:t>What do we mean by the governance of a human society?</w:t>
      </w:r>
    </w:p>
    <w:p w14:paraId="54DF0B56" w14:textId="77777777" w:rsidR="007F2BF5" w:rsidRPr="00BA34D8" w:rsidRDefault="007F2BF5" w:rsidP="007F2BF5">
      <w:pPr>
        <w:rPr>
          <w:sz w:val="6"/>
          <w:szCs w:val="8"/>
        </w:rPr>
      </w:pPr>
      <w:r w:rsidRPr="00BA34D8">
        <w:rPr>
          <w:sz w:val="6"/>
          <w:szCs w:val="8"/>
        </w:rPr>
        <w:t xml:space="preserve">A working, legitimate government of a human society requires simultaneous responses to three competing imperatives: Order, Welfare, and Legitimacy. While the forms of these OWL imperatives have differed radically over the course of human societal evolution, these constraints remain </w:t>
      </w:r>
      <w:proofErr w:type="gramStart"/>
      <w:r w:rsidRPr="00BA34D8">
        <w:rPr>
          <w:sz w:val="6"/>
          <w:szCs w:val="8"/>
        </w:rPr>
        <w:t>predicable</w:t>
      </w:r>
      <w:proofErr w:type="gramEnd"/>
      <w:r w:rsidRPr="00BA34D8">
        <w:rPr>
          <w:sz w:val="6"/>
          <w:szCs w:val="8"/>
        </w:rPr>
        <w:t xml:space="preserve"> of all human societies if they are to replicate themselves and flourish over time. The OWL imperatives are no less applicable to a global society.</w:t>
      </w:r>
    </w:p>
    <w:p w14:paraId="0BC2CEF7" w14:textId="77777777" w:rsidR="007F2BF5" w:rsidRPr="00BA34D8" w:rsidRDefault="007F2BF5" w:rsidP="007F2BF5">
      <w:pPr>
        <w:rPr>
          <w:sz w:val="6"/>
          <w:szCs w:val="8"/>
        </w:rPr>
      </w:pPr>
      <w:r w:rsidRPr="00BA34D8">
        <w:rPr>
          <w:sz w:val="6"/>
          <w:szCs w:val="8"/>
        </w:rPr>
        <w:t>1. Order refers to a society’s investment of awesome material power in an individual or body to arbitrate and resolve value, interest, and preference conflicts, which cannot be otherwise resolved by non-violent means — the Hobbesian problematic.</w:t>
      </w:r>
    </w:p>
    <w:p w14:paraId="4B8AA2B6" w14:textId="77777777" w:rsidR="007F2BF5" w:rsidRPr="00BA34D8" w:rsidRDefault="007F2BF5" w:rsidP="007F2BF5">
      <w:pPr>
        <w:rPr>
          <w:sz w:val="6"/>
          <w:szCs w:val="8"/>
        </w:rPr>
      </w:pPr>
      <w:r w:rsidRPr="00BA34D8">
        <w:rPr>
          <w:sz w:val="6"/>
          <w:szCs w:val="8"/>
        </w:rPr>
        <w:t xml:space="preserve">2. The Welfare imperative refers to the necessity of humans to eat, drink, clothe, and shelter themselves and to pursue the </w:t>
      </w:r>
      <w:proofErr w:type="gramStart"/>
      <w:r w:rsidRPr="00BA34D8">
        <w:rPr>
          <w:sz w:val="6"/>
          <w:szCs w:val="8"/>
        </w:rPr>
        <w:t>full-range</w:t>
      </w:r>
      <w:proofErr w:type="gramEnd"/>
      <w:r w:rsidRPr="00BA34D8">
        <w:rPr>
          <w:sz w:val="6"/>
          <w:szCs w:val="8"/>
        </w:rPr>
        <w:t xml:space="preserv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w:t>
      </w:r>
      <w:proofErr w:type="gramStart"/>
      <w:r w:rsidRPr="00BA34D8">
        <w:rPr>
          <w:sz w:val="6"/>
          <w:szCs w:val="8"/>
        </w:rPr>
        <w:t>Hence</w:t>
      </w:r>
      <w:proofErr w:type="gramEnd"/>
      <w:r w:rsidRPr="00BA34D8">
        <w:rPr>
          <w:sz w:val="6"/>
          <w:szCs w:val="8"/>
        </w:rPr>
        <w:t xml:space="preserve"> we have the Marxian-Adam Smith problematic.</w:t>
      </w:r>
    </w:p>
    <w:p w14:paraId="2090F6D0" w14:textId="77777777" w:rsidR="007F2BF5" w:rsidRPr="00BA34D8" w:rsidRDefault="007F2BF5" w:rsidP="007F2BF5">
      <w:pPr>
        <w:rPr>
          <w:sz w:val="6"/>
          <w:szCs w:val="8"/>
        </w:rPr>
      </w:pPr>
      <w:r w:rsidRPr="00BA34D8">
        <w:rPr>
          <w:sz w:val="6"/>
          <w:szCs w:val="8"/>
        </w:rPr>
        <w:t xml:space="preserve">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w:t>
      </w:r>
      <w:proofErr w:type="spellStart"/>
      <w:r w:rsidRPr="00BA34D8">
        <w:rPr>
          <w:sz w:val="6"/>
          <w:szCs w:val="8"/>
        </w:rPr>
        <w:t>Rousseaunian</w:t>
      </w:r>
      <w:proofErr w:type="spellEnd"/>
      <w:r w:rsidRPr="00BA34D8">
        <w:rPr>
          <w:sz w:val="6"/>
          <w:szCs w:val="8"/>
        </w:rPr>
        <w:t xml:space="preserve"> problematic.</w:t>
      </w:r>
    </w:p>
    <w:p w14:paraId="7459431B" w14:textId="77777777" w:rsidR="007F2BF5" w:rsidRPr="00BA34D8" w:rsidRDefault="007F2BF5" w:rsidP="007F2BF5">
      <w:pPr>
        <w:rPr>
          <w:sz w:val="6"/>
          <w:szCs w:val="8"/>
        </w:rPr>
      </w:pPr>
      <w:r w:rsidRPr="00BA34D8">
        <w:rPr>
          <w:sz w:val="6"/>
          <w:szCs w:val="8"/>
        </w:rPr>
        <w:t xml:space="preserve">The government of </w:t>
      </w:r>
      <w:proofErr w:type="gramStart"/>
      <w:r w:rsidRPr="00BA34D8">
        <w:rPr>
          <w:sz w:val="6"/>
          <w:szCs w:val="8"/>
        </w:rPr>
        <w:t>a human</w:t>
      </w:r>
      <w:proofErr w:type="gramEnd"/>
      <w:r w:rsidRPr="00BA34D8">
        <w:rPr>
          <w:sz w:val="6"/>
          <w:szCs w:val="8"/>
        </w:rPr>
        <w:t xml:space="preserve">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1F704FD5" w14:textId="77777777" w:rsidR="007F2BF5" w:rsidRPr="00BA34D8" w:rsidRDefault="007F2BF5" w:rsidP="007F2BF5">
      <w:pPr>
        <w:rPr>
          <w:sz w:val="6"/>
          <w:szCs w:val="8"/>
        </w:rPr>
      </w:pPr>
      <w:r w:rsidRPr="00BA34D8">
        <w:rPr>
          <w:sz w:val="6"/>
          <w:szCs w:val="8"/>
        </w:rPr>
        <w:t>The Democratic Project</w:t>
      </w:r>
    </w:p>
    <w:p w14:paraId="32B35CF2" w14:textId="77777777" w:rsidR="007F2BF5" w:rsidRPr="00BA34D8" w:rsidRDefault="007F2BF5" w:rsidP="007F2BF5">
      <w:pPr>
        <w:rPr>
          <w:sz w:val="6"/>
          <w:szCs w:val="8"/>
        </w:rPr>
      </w:pPr>
      <w:r w:rsidRPr="00BA34D8">
        <w:rPr>
          <w:sz w:val="6"/>
          <w:szCs w:val="8"/>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26017D18" w14:textId="77777777" w:rsidR="007F2BF5" w:rsidRPr="00BA34D8" w:rsidRDefault="007F2BF5" w:rsidP="007F2BF5">
      <w:pPr>
        <w:rPr>
          <w:sz w:val="6"/>
          <w:szCs w:val="8"/>
        </w:rPr>
      </w:pPr>
      <w:r w:rsidRPr="00BA34D8">
        <w:rPr>
          <w:sz w:val="6"/>
          <w:szCs w:val="8"/>
        </w:rPr>
        <w:t xml:space="preserve">The democratic global state assumed </w:t>
      </w:r>
      <w:proofErr w:type="gramStart"/>
      <w:r w:rsidRPr="00BA34D8">
        <w:rPr>
          <w:sz w:val="6"/>
          <w:szCs w:val="8"/>
        </w:rPr>
        <w:t>all of</w:t>
      </w:r>
      <w:proofErr w:type="gramEnd"/>
      <w:r w:rsidRPr="00BA34D8">
        <w:rPr>
          <w:sz w:val="6"/>
          <w:szCs w:val="8"/>
        </w:rPr>
        <w:t xml:space="preserve"> the functions of the Hobbesian Westphalian security state — but a lot more. The global state became a Trading, Banking, Market, and Entrepreneurial state. To these functions were added those of the Science, </w:t>
      </w:r>
      <w:proofErr w:type="gramStart"/>
      <w:r w:rsidRPr="00BA34D8">
        <w:rPr>
          <w:sz w:val="6"/>
          <w:szCs w:val="8"/>
        </w:rPr>
        <w:t>Technology</w:t>
      </w:r>
      <w:proofErr w:type="gramEnd"/>
      <w:r w:rsidRPr="00BA34D8">
        <w:rPr>
          <w:sz w:val="6"/>
          <w:szCs w:val="8"/>
        </w:rPr>
        <w:t xml:space="preserve">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w:t>
      </w:r>
      <w:proofErr w:type="gramStart"/>
      <w:r w:rsidRPr="00BA34D8">
        <w:rPr>
          <w:sz w:val="6"/>
          <w:szCs w:val="8"/>
        </w:rPr>
        <w:t>leisure</w:t>
      </w:r>
      <w:proofErr w:type="gramEnd"/>
      <w:r w:rsidRPr="00BA34D8">
        <w:rPr>
          <w:sz w:val="6"/>
          <w:szCs w:val="8"/>
        </w:rPr>
        <w:t xml:space="preserv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w:t>
      </w:r>
      <w:proofErr w:type="gramStart"/>
      <w:r w:rsidRPr="00BA34D8">
        <w:rPr>
          <w:sz w:val="6"/>
          <w:szCs w:val="8"/>
        </w:rPr>
        <w:t>briefly</w:t>
      </w:r>
      <w:proofErr w:type="gramEnd"/>
      <w:r w:rsidRPr="00BA34D8">
        <w:rPr>
          <w:sz w:val="6"/>
          <w:szCs w:val="8"/>
        </w:rPr>
        <w:t xml:space="preserve"> is the democratic project’s response to the Order imperative.</w:t>
      </w:r>
    </w:p>
    <w:p w14:paraId="2228B8A5" w14:textId="77777777" w:rsidR="007F2BF5" w:rsidRPr="00BA34D8" w:rsidRDefault="007F2BF5" w:rsidP="007F2BF5">
      <w:pPr>
        <w:rPr>
          <w:sz w:val="6"/>
          <w:szCs w:val="8"/>
        </w:rPr>
      </w:pPr>
      <w:r w:rsidRPr="00BA34D8">
        <w:rPr>
          <w:sz w:val="6"/>
          <w:szCs w:val="8"/>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0F404AE4" w14:textId="77777777" w:rsidR="007F2BF5" w:rsidRPr="00BA34D8" w:rsidRDefault="007F2BF5" w:rsidP="007F2BF5">
      <w:pPr>
        <w:rPr>
          <w:rStyle w:val="IntenseEmphasis"/>
          <w:szCs w:val="20"/>
        </w:rPr>
      </w:pPr>
      <w:r w:rsidRPr="00BA34D8">
        <w:rPr>
          <w:sz w:val="14"/>
          <w:szCs w:val="20"/>
        </w:rPr>
        <w:t xml:space="preserve">As for the imperative of Legitimacy, the social compacts of the democracies affirmed Rousseau’s conjecture that all humans are free and therefore equal. Applied to elections each citizen has one vote. </w:t>
      </w:r>
      <w:r w:rsidRPr="00BA34D8">
        <w:rPr>
          <w:rStyle w:val="IntenseEmphasis"/>
          <w:szCs w:val="20"/>
        </w:rPr>
        <w:t xml:space="preserve">Democratic </w:t>
      </w:r>
      <w:r w:rsidRPr="00274997">
        <w:rPr>
          <w:rStyle w:val="IntenseEmphasis"/>
          <w:szCs w:val="20"/>
          <w:highlight w:val="yellow"/>
        </w:rPr>
        <w:t>regimes</w:t>
      </w:r>
      <w:r w:rsidRPr="00BA34D8">
        <w:rPr>
          <w:sz w:val="14"/>
          <w:szCs w:val="20"/>
        </w:rPr>
        <w:t xml:space="preserve"> are also obliged to submit to the rule of law, to conduct free and fair elections, to honor majority rule while protecting minority rights, and to </w:t>
      </w:r>
      <w:r w:rsidRPr="00274997">
        <w:rPr>
          <w:rStyle w:val="Emphasis"/>
          <w:szCs w:val="20"/>
          <w:highlight w:val="yellow"/>
        </w:rPr>
        <w:t>promote</w:t>
      </w:r>
      <w:r w:rsidRPr="00BA34D8">
        <w:rPr>
          <w:rStyle w:val="IntenseEmphasis"/>
          <w:szCs w:val="20"/>
        </w:rPr>
        <w:t xml:space="preserve"> human </w:t>
      </w:r>
      <w:r w:rsidRPr="00274997">
        <w:rPr>
          <w:rStyle w:val="IntenseEmphasis"/>
          <w:szCs w:val="20"/>
          <w:highlight w:val="yellow"/>
        </w:rPr>
        <w:t>rights</w:t>
      </w:r>
      <w:r w:rsidRPr="00BA34D8">
        <w:rPr>
          <w:sz w:val="14"/>
          <w:szCs w:val="20"/>
        </w:rPr>
        <w:t xml:space="preserve"> at home and </w:t>
      </w:r>
      <w:r w:rsidRPr="00274997">
        <w:rPr>
          <w:rStyle w:val="Emphasis"/>
          <w:szCs w:val="20"/>
          <w:highlight w:val="yellow"/>
        </w:rPr>
        <w:t>abroad</w:t>
      </w:r>
      <w:r w:rsidRPr="00BA34D8">
        <w:rPr>
          <w:rStyle w:val="IntenseEmphasis"/>
          <w:szCs w:val="20"/>
        </w:rPr>
        <w:t>.</w:t>
      </w:r>
    </w:p>
    <w:p w14:paraId="3085C21A" w14:textId="77777777" w:rsidR="007F2BF5" w:rsidRPr="00BA34D8" w:rsidRDefault="007F2BF5" w:rsidP="007F2BF5">
      <w:pPr>
        <w:rPr>
          <w:sz w:val="14"/>
          <w:szCs w:val="20"/>
        </w:rPr>
      </w:pPr>
      <w:r w:rsidRPr="00BA34D8">
        <w:rPr>
          <w:sz w:val="14"/>
          <w:szCs w:val="20"/>
        </w:rPr>
        <w:t>The Authoritarian Threat to the Democratic Project</w:t>
      </w:r>
    </w:p>
    <w:p w14:paraId="16743EE8" w14:textId="77777777" w:rsidR="007F2BF5" w:rsidRPr="00BA34D8" w:rsidRDefault="007F2BF5" w:rsidP="007F2BF5">
      <w:pPr>
        <w:rPr>
          <w:sz w:val="14"/>
          <w:szCs w:val="20"/>
        </w:rPr>
      </w:pPr>
      <w:r w:rsidRPr="00BA34D8">
        <w:rPr>
          <w:rStyle w:val="IntenseEmphasis"/>
          <w:szCs w:val="20"/>
        </w:rPr>
        <w:t xml:space="preserve">The </w:t>
      </w:r>
      <w:r w:rsidRPr="00BA34D8">
        <w:rPr>
          <w:rStyle w:val="Emphasis"/>
          <w:szCs w:val="20"/>
        </w:rPr>
        <w:t>democratic project</w:t>
      </w:r>
      <w:r w:rsidRPr="00BA34D8">
        <w:rPr>
          <w:rStyle w:val="IntenseEmphasis"/>
          <w:szCs w:val="20"/>
        </w:rPr>
        <w:t xml:space="preserve"> for</w:t>
      </w:r>
      <w:r w:rsidRPr="00BA34D8">
        <w:rPr>
          <w:rStyle w:val="Emphasis"/>
          <w:szCs w:val="20"/>
        </w:rPr>
        <w:t xml:space="preserve"> global </w:t>
      </w:r>
      <w:r w:rsidRPr="00274997">
        <w:rPr>
          <w:rStyle w:val="Emphasis"/>
          <w:szCs w:val="20"/>
          <w:highlight w:val="yellow"/>
        </w:rPr>
        <w:t>governance</w:t>
      </w:r>
      <w:r w:rsidRPr="00274997">
        <w:rPr>
          <w:rStyle w:val="IntenseEmphasis"/>
          <w:szCs w:val="20"/>
          <w:highlight w:val="yellow"/>
        </w:rPr>
        <w:t xml:space="preserve"> is</w:t>
      </w:r>
      <w:r w:rsidRPr="00BA34D8">
        <w:rPr>
          <w:rStyle w:val="IntenseEmphasis"/>
          <w:szCs w:val="20"/>
        </w:rPr>
        <w:t xml:space="preserve"> now </w:t>
      </w:r>
      <w:r w:rsidRPr="00274997">
        <w:rPr>
          <w:rStyle w:val="IntenseEmphasis"/>
          <w:szCs w:val="20"/>
          <w:highlight w:val="yellow"/>
        </w:rPr>
        <w:t xml:space="preserve">at </w:t>
      </w:r>
      <w:r w:rsidRPr="00274997">
        <w:rPr>
          <w:rStyle w:val="Emphasis"/>
          <w:szCs w:val="20"/>
          <w:highlight w:val="yellow"/>
        </w:rPr>
        <w:t>risk</w:t>
      </w:r>
      <w:r w:rsidRPr="00BA34D8">
        <w:rPr>
          <w:rStyle w:val="IntenseEmphasis"/>
          <w:szCs w:val="20"/>
        </w:rPr>
        <w:t>.</w:t>
      </w:r>
      <w:r w:rsidRPr="00BA34D8">
        <w:rPr>
          <w:sz w:val="14"/>
          <w:szCs w:val="20"/>
        </w:rPr>
        <w:t xml:space="preserve"> Let’s start with the challenges posed by authoritarian regimes, with Russia and China in the lead. Both </w:t>
      </w:r>
      <w:r w:rsidRPr="00274997">
        <w:rPr>
          <w:rStyle w:val="IntenseEmphasis"/>
          <w:szCs w:val="20"/>
          <w:highlight w:val="yellow"/>
        </w:rPr>
        <w:t xml:space="preserve">Russia and China would </w:t>
      </w:r>
      <w:r w:rsidRPr="00274997">
        <w:rPr>
          <w:rStyle w:val="Emphasis"/>
          <w:szCs w:val="20"/>
          <w:highlight w:val="yellow"/>
        </w:rPr>
        <w:t>rest global governance</w:t>
      </w:r>
      <w:r w:rsidRPr="00BA34D8">
        <w:rPr>
          <w:rStyle w:val="IntenseEmphasis"/>
          <w:szCs w:val="20"/>
        </w:rPr>
        <w:t xml:space="preserve"> on Big Power spheres of influence. Both</w:t>
      </w:r>
      <w:r w:rsidRPr="00BA34D8">
        <w:rPr>
          <w:sz w:val="14"/>
          <w:szCs w:val="20"/>
        </w:rPr>
        <w:t xml:space="preserve"> would </w:t>
      </w:r>
      <w:r w:rsidRPr="00274997">
        <w:rPr>
          <w:rStyle w:val="IntenseEmphasis"/>
          <w:szCs w:val="20"/>
          <w:highlight w:val="yellow"/>
        </w:rPr>
        <w:t>assume</w:t>
      </w:r>
      <w:r w:rsidRPr="00274997">
        <w:rPr>
          <w:sz w:val="14"/>
          <w:szCs w:val="20"/>
          <w:highlight w:val="yellow"/>
        </w:rPr>
        <w:t xml:space="preserve"> </w:t>
      </w:r>
      <w:r w:rsidRPr="00274997">
        <w:rPr>
          <w:rStyle w:val="Emphasis"/>
          <w:szCs w:val="20"/>
          <w:highlight w:val="yellow"/>
        </w:rPr>
        <w:t>hegemonic status</w:t>
      </w:r>
      <w:r w:rsidRPr="00BA34D8">
        <w:rPr>
          <w:rStyle w:val="IntenseEmphasis"/>
          <w:szCs w:val="20"/>
        </w:rPr>
        <w:t xml:space="preserve"> in their</w:t>
      </w:r>
      <w:r w:rsidRPr="00BA34D8">
        <w:rPr>
          <w:sz w:val="14"/>
          <w:szCs w:val="20"/>
        </w:rPr>
        <w:t xml:space="preserve"> respective </w:t>
      </w:r>
      <w:r w:rsidRPr="00BA34D8">
        <w:rPr>
          <w:rStyle w:val="IntenseEmphasis"/>
          <w:szCs w:val="20"/>
        </w:rPr>
        <w:t xml:space="preserve">regions, </w:t>
      </w:r>
      <w:r w:rsidRPr="00274997">
        <w:rPr>
          <w:rStyle w:val="IntenseEmphasis"/>
          <w:szCs w:val="20"/>
          <w:highlight w:val="yellow"/>
        </w:rPr>
        <w:t>asserting</w:t>
      </w:r>
      <w:r w:rsidRPr="00BA34D8">
        <w:rPr>
          <w:rStyle w:val="IntenseEmphasis"/>
          <w:szCs w:val="20"/>
        </w:rPr>
        <w:t xml:space="preserve"> their</w:t>
      </w:r>
      <w:r w:rsidRPr="00BA34D8">
        <w:rPr>
          <w:sz w:val="14"/>
          <w:szCs w:val="20"/>
        </w:rPr>
        <w:t xml:space="preserve"> </w:t>
      </w:r>
      <w:r w:rsidRPr="00BA34D8">
        <w:rPr>
          <w:rStyle w:val="IntenseEmphasis"/>
          <w:szCs w:val="20"/>
        </w:rPr>
        <w:t xml:space="preserve">versions of the </w:t>
      </w:r>
      <w:r w:rsidRPr="00BA34D8">
        <w:rPr>
          <w:rStyle w:val="Emphasis"/>
          <w:szCs w:val="20"/>
        </w:rPr>
        <w:t>Monroe Doctrine</w:t>
      </w:r>
      <w:r w:rsidRPr="00BA34D8">
        <w:rPr>
          <w:rStyle w:val="IntenseEmphasis"/>
          <w:szCs w:val="20"/>
        </w:rPr>
        <w:t>.</w:t>
      </w:r>
      <w:r w:rsidRPr="00BA34D8">
        <w:rPr>
          <w:sz w:val="14"/>
          <w:szCs w:val="20"/>
        </w:rPr>
        <w:t xml:space="preserve"> Their </w:t>
      </w:r>
      <w:r w:rsidRPr="00274997">
        <w:rPr>
          <w:rStyle w:val="IntenseEmphasis"/>
          <w:szCs w:val="20"/>
          <w:highlight w:val="yellow"/>
        </w:rPr>
        <w:t>regional hegemony</w:t>
      </w:r>
      <w:r w:rsidRPr="00BA34D8">
        <w:rPr>
          <w:rStyle w:val="IntenseEmphasis"/>
          <w:szCs w:val="20"/>
        </w:rPr>
        <w:t xml:space="preserve"> would</w:t>
      </w:r>
      <w:r w:rsidRPr="00BA34D8">
        <w:rPr>
          <w:sz w:val="14"/>
          <w:szCs w:val="20"/>
        </w:rPr>
        <w:t xml:space="preserve"> then </w:t>
      </w:r>
      <w:r w:rsidRPr="00BA34D8">
        <w:rPr>
          <w:rStyle w:val="Emphasis"/>
          <w:szCs w:val="20"/>
        </w:rPr>
        <w:t>leverage</w:t>
      </w:r>
      <w:r w:rsidRPr="00BA34D8">
        <w:rPr>
          <w:sz w:val="14"/>
          <w:szCs w:val="20"/>
        </w:rPr>
        <w:t xml:space="preserve"> </w:t>
      </w:r>
      <w:r w:rsidRPr="00BA34D8">
        <w:rPr>
          <w:rStyle w:val="IntenseEmphasis"/>
          <w:szCs w:val="20"/>
        </w:rPr>
        <w:t xml:space="preserve">their claim to be global </w:t>
      </w:r>
      <w:r w:rsidRPr="00BA34D8">
        <w:rPr>
          <w:rStyle w:val="Emphasis"/>
          <w:szCs w:val="20"/>
        </w:rPr>
        <w:t>Big Powers</w:t>
      </w:r>
      <w:r w:rsidRPr="00BA34D8">
        <w:rPr>
          <w:rStyle w:val="IntenseEmphasis"/>
          <w:szCs w:val="20"/>
        </w:rPr>
        <w:t>.</w:t>
      </w:r>
      <w:r w:rsidRPr="00BA34D8">
        <w:rPr>
          <w:sz w:val="14"/>
          <w:szCs w:val="20"/>
        </w:rPr>
        <w:t xml:space="preserve"> Moscow and Beijing would then have an equal say with the United States and the West in sharing and shaping global governance. </w:t>
      </w:r>
      <w:r w:rsidRPr="00274997">
        <w:rPr>
          <w:rStyle w:val="IntenseEmphasis"/>
          <w:szCs w:val="20"/>
          <w:highlight w:val="yellow"/>
        </w:rPr>
        <w:t>The</w:t>
      </w:r>
      <w:r w:rsidRPr="00BA34D8">
        <w:rPr>
          <w:rStyle w:val="IntenseEmphasis"/>
          <w:szCs w:val="20"/>
        </w:rPr>
        <w:t xml:space="preserve"> Russo-Chinese global </w:t>
      </w:r>
      <w:r w:rsidRPr="00274997">
        <w:rPr>
          <w:rStyle w:val="IntenseEmphasis"/>
          <w:szCs w:val="20"/>
          <w:highlight w:val="yellow"/>
        </w:rPr>
        <w:t>system</w:t>
      </w:r>
      <w:r w:rsidRPr="00BA34D8">
        <w:rPr>
          <w:sz w:val="14"/>
          <w:szCs w:val="20"/>
        </w:rPr>
        <w:t xml:space="preserve"> of Order </w:t>
      </w:r>
      <w:r w:rsidRPr="00274997">
        <w:rPr>
          <w:rStyle w:val="IntenseEmphasis"/>
          <w:szCs w:val="20"/>
          <w:highlight w:val="yellow"/>
        </w:rPr>
        <w:t>would ascribe</w:t>
      </w:r>
      <w:r w:rsidRPr="00BA34D8">
        <w:rPr>
          <w:sz w:val="14"/>
          <w:szCs w:val="20"/>
        </w:rPr>
        <w:t xml:space="preserve"> to Russia and China governing privileges not accorded to the states both aspire to dominate. </w:t>
      </w:r>
      <w:r w:rsidRPr="00BA34D8">
        <w:rPr>
          <w:rStyle w:val="IntenseEmphasis"/>
          <w:szCs w:val="20"/>
        </w:rPr>
        <w:t>Moscow and Beijing</w:t>
      </w:r>
      <w:r w:rsidRPr="00BA34D8">
        <w:rPr>
          <w:sz w:val="14"/>
          <w:szCs w:val="20"/>
        </w:rPr>
        <w:t xml:space="preserve"> would enjoy </w:t>
      </w:r>
      <w:r w:rsidRPr="00BA34D8">
        <w:rPr>
          <w:rStyle w:val="Emphasis"/>
          <w:szCs w:val="20"/>
        </w:rPr>
        <w:t>unconditional</w:t>
      </w:r>
      <w:r w:rsidRPr="00BA34D8">
        <w:rPr>
          <w:rStyle w:val="IntenseEmphasis"/>
          <w:szCs w:val="20"/>
        </w:rPr>
        <w:t xml:space="preserve"> recognition of</w:t>
      </w:r>
      <w:r w:rsidRPr="00BA34D8">
        <w:rPr>
          <w:sz w:val="14"/>
          <w:szCs w:val="20"/>
        </w:rPr>
        <w:t xml:space="preserve"> their state </w:t>
      </w:r>
      <w:r w:rsidRPr="00BA34D8">
        <w:rPr>
          <w:rStyle w:val="Emphasis"/>
          <w:szCs w:val="20"/>
        </w:rPr>
        <w:t>sovereignty</w:t>
      </w:r>
      <w:r w:rsidRPr="00BA34D8">
        <w:rPr>
          <w:sz w:val="14"/>
          <w:szCs w:val="20"/>
        </w:rPr>
        <w:t xml:space="preserve">, territorial integrity, and non-interference in their domestic affairs, </w:t>
      </w:r>
      <w:r w:rsidRPr="00BA34D8">
        <w:rPr>
          <w:rStyle w:val="IntenseEmphasis"/>
          <w:szCs w:val="20"/>
        </w:rPr>
        <w:t>but</w:t>
      </w:r>
      <w:r w:rsidRPr="00BA34D8">
        <w:rPr>
          <w:sz w:val="14"/>
          <w:szCs w:val="20"/>
        </w:rPr>
        <w:t xml:space="preserve"> </w:t>
      </w:r>
      <w:r w:rsidRPr="00BA34D8">
        <w:rPr>
          <w:rStyle w:val="IntenseEmphasis"/>
          <w:szCs w:val="20"/>
        </w:rPr>
        <w:t>they would</w:t>
      </w:r>
      <w:r w:rsidRPr="00BA34D8">
        <w:rPr>
          <w:sz w:val="14"/>
          <w:szCs w:val="20"/>
        </w:rPr>
        <w:t xml:space="preserve"> reserve to themselves the right to </w:t>
      </w:r>
      <w:r w:rsidRPr="00BA34D8">
        <w:rPr>
          <w:rStyle w:val="Emphasis"/>
          <w:szCs w:val="20"/>
        </w:rPr>
        <w:t>intervene</w:t>
      </w:r>
      <w:r w:rsidRPr="00BA34D8">
        <w:rPr>
          <w:rStyle w:val="IntenseEmphasis"/>
          <w:szCs w:val="20"/>
        </w:rPr>
        <w:t xml:space="preserve"> in</w:t>
      </w:r>
      <w:r w:rsidRPr="00BA34D8">
        <w:rPr>
          <w:sz w:val="14"/>
          <w:szCs w:val="20"/>
        </w:rPr>
        <w:t xml:space="preserve"> the domestic and foreign affairs of the </w:t>
      </w:r>
      <w:r w:rsidRPr="00BA34D8">
        <w:rPr>
          <w:rStyle w:val="IntenseEmphasis"/>
          <w:szCs w:val="20"/>
        </w:rPr>
        <w:t>states</w:t>
      </w:r>
      <w:r w:rsidRPr="00BA34D8">
        <w:rPr>
          <w:sz w:val="14"/>
          <w:szCs w:val="20"/>
        </w:rPr>
        <w:t xml:space="preserve"> and peoples under their tutelage </w:t>
      </w:r>
      <w:r w:rsidRPr="00BA34D8">
        <w:rPr>
          <w:rStyle w:val="IntenseEmphasis"/>
          <w:szCs w:val="20"/>
        </w:rPr>
        <w:t>in pursuit of</w:t>
      </w:r>
      <w:r w:rsidRPr="00BA34D8">
        <w:rPr>
          <w:sz w:val="14"/>
          <w:szCs w:val="20"/>
        </w:rPr>
        <w:t xml:space="preserve"> their </w:t>
      </w:r>
      <w:r w:rsidRPr="00BA34D8">
        <w:rPr>
          <w:rStyle w:val="IntenseEmphasis"/>
          <w:szCs w:val="20"/>
        </w:rPr>
        <w:t xml:space="preserve">hegemonic interests. </w:t>
      </w:r>
      <w:r w:rsidRPr="00BA34D8">
        <w:rPr>
          <w:sz w:val="14"/>
          <w:szCs w:val="20"/>
        </w:rPr>
        <w:t xml:space="preserve">President </w:t>
      </w:r>
      <w:r w:rsidRPr="00BA34D8">
        <w:rPr>
          <w:rStyle w:val="IntenseEmphasis"/>
          <w:szCs w:val="20"/>
        </w:rPr>
        <w:t>Putin</w:t>
      </w:r>
      <w:r w:rsidRPr="00BA34D8">
        <w:rPr>
          <w:sz w:val="14"/>
          <w:szCs w:val="20"/>
        </w:rPr>
        <w:t xml:space="preserve"> has </w:t>
      </w:r>
      <w:r w:rsidRPr="00BA34D8">
        <w:rPr>
          <w:rStyle w:val="IntenseEmphasis"/>
          <w:szCs w:val="20"/>
        </w:rPr>
        <w:t>announced</w:t>
      </w:r>
      <w:r w:rsidRPr="00BA34D8">
        <w:rPr>
          <w:sz w:val="14"/>
          <w:szCs w:val="20"/>
        </w:rPr>
        <w:t xml:space="preserve"> that </w:t>
      </w:r>
      <w:r w:rsidRPr="00BA34D8">
        <w:rPr>
          <w:rStyle w:val="IntenseEmphasis"/>
          <w:szCs w:val="20"/>
        </w:rPr>
        <w:t xml:space="preserve">Russia’s </w:t>
      </w:r>
      <w:r w:rsidRPr="00BA34D8">
        <w:rPr>
          <w:rStyle w:val="Emphasis"/>
          <w:szCs w:val="20"/>
        </w:rPr>
        <w:t>imperialism</w:t>
      </w:r>
      <w:r w:rsidRPr="00BA34D8">
        <w:rPr>
          <w:rStyle w:val="IntenseEmphasis"/>
          <w:szCs w:val="20"/>
        </w:rPr>
        <w:t xml:space="preserve"> encompasses</w:t>
      </w:r>
      <w:r w:rsidRPr="00BA34D8">
        <w:rPr>
          <w:sz w:val="14"/>
          <w:szCs w:val="20"/>
        </w:rPr>
        <w:t xml:space="preserve"> the </w:t>
      </w:r>
      <w:r w:rsidRPr="00BA34D8">
        <w:rPr>
          <w:rStyle w:val="Emphasis"/>
          <w:szCs w:val="20"/>
        </w:rPr>
        <w:t>millions</w:t>
      </w:r>
      <w:r w:rsidRPr="00BA34D8">
        <w:rPr>
          <w:sz w:val="14"/>
          <w:szCs w:val="20"/>
        </w:rPr>
        <w:t xml:space="preserve"> of Russians </w:t>
      </w:r>
      <w:r w:rsidRPr="00BA34D8">
        <w:rPr>
          <w:rStyle w:val="IntenseEmphasis"/>
          <w:szCs w:val="20"/>
        </w:rPr>
        <w:t>living in the</w:t>
      </w:r>
      <w:r w:rsidRPr="00BA34D8">
        <w:rPr>
          <w:sz w:val="14"/>
          <w:szCs w:val="20"/>
        </w:rPr>
        <w:t xml:space="preserve"> </w:t>
      </w:r>
      <w:r w:rsidRPr="00BA34D8">
        <w:rPr>
          <w:rStyle w:val="IntenseEmphasis"/>
          <w:szCs w:val="20"/>
        </w:rPr>
        <w:t>former</w:t>
      </w:r>
      <w:r w:rsidRPr="00BA34D8">
        <w:rPr>
          <w:sz w:val="14"/>
          <w:szCs w:val="20"/>
        </w:rPr>
        <w:t xml:space="preserve"> republics of the </w:t>
      </w:r>
      <w:r w:rsidRPr="00BA34D8">
        <w:rPr>
          <w:rStyle w:val="IntenseEmphasis"/>
          <w:szCs w:val="20"/>
        </w:rPr>
        <w:t>Soviet Union.</w:t>
      </w:r>
      <w:r w:rsidRPr="00BA34D8">
        <w:rPr>
          <w:sz w:val="14"/>
          <w:szCs w:val="20"/>
        </w:rPr>
        <w:t xml:space="preserve"> Russia contends that Ukraine and Belarus also fall under Moscow’s purported claim to historical sovereignty over these states. </w:t>
      </w:r>
      <w:r w:rsidRPr="00BA34D8">
        <w:rPr>
          <w:rStyle w:val="IntenseEmphasis"/>
          <w:szCs w:val="20"/>
        </w:rPr>
        <w:t xml:space="preserve">Forceful re-absorption of </w:t>
      </w:r>
      <w:r w:rsidRPr="00BA34D8">
        <w:rPr>
          <w:rStyle w:val="Emphasis"/>
          <w:szCs w:val="20"/>
        </w:rPr>
        <w:t>Crimea</w:t>
      </w:r>
      <w:r w:rsidRPr="00BA34D8">
        <w:rPr>
          <w:rStyle w:val="IntenseEmphasis"/>
          <w:szCs w:val="20"/>
        </w:rPr>
        <w:t xml:space="preserve"> and control over eastern </w:t>
      </w:r>
      <w:r w:rsidRPr="00BA34D8">
        <w:rPr>
          <w:rStyle w:val="Emphasis"/>
          <w:szCs w:val="20"/>
        </w:rPr>
        <w:t>Ukraine</w:t>
      </w:r>
      <w:r w:rsidRPr="00BA34D8">
        <w:rPr>
          <w:sz w:val="14"/>
          <w:szCs w:val="20"/>
        </w:rPr>
        <w:t xml:space="preserve"> </w:t>
      </w:r>
      <w:r w:rsidRPr="00BA34D8">
        <w:rPr>
          <w:rStyle w:val="IntenseEmphasis"/>
          <w:szCs w:val="20"/>
        </w:rPr>
        <w:t xml:space="preserve">are viewed by </w:t>
      </w:r>
      <w:r w:rsidRPr="00BA34D8">
        <w:rPr>
          <w:sz w:val="14"/>
          <w:szCs w:val="20"/>
        </w:rPr>
        <w:t xml:space="preserve">President </w:t>
      </w:r>
      <w:r w:rsidRPr="00BA34D8">
        <w:rPr>
          <w:rStyle w:val="IntenseEmphasis"/>
          <w:szCs w:val="20"/>
        </w:rPr>
        <w:t xml:space="preserve">Putin as Russia’s historical inheritances. </w:t>
      </w:r>
      <w:r w:rsidRPr="00BA34D8">
        <w:rPr>
          <w:sz w:val="14"/>
          <w:szCs w:val="20"/>
        </w:rPr>
        <w:t xml:space="preserve">Self-determination is not extended to these states or to other states and peoples of the former Soviet Union. Moscow rejects their right to freely align, say, with the European Union or, </w:t>
      </w:r>
      <w:proofErr w:type="gramStart"/>
      <w:r w:rsidRPr="00BA34D8">
        <w:rPr>
          <w:sz w:val="14"/>
          <w:szCs w:val="20"/>
        </w:rPr>
        <w:t>god</w:t>
      </w:r>
      <w:proofErr w:type="gramEnd"/>
      <w:r w:rsidRPr="00BA34D8">
        <w:rPr>
          <w:sz w:val="14"/>
          <w:szCs w:val="20"/>
        </w:rPr>
        <w:t xml:space="preserve"> forbid, with NATO.</w:t>
      </w:r>
    </w:p>
    <w:p w14:paraId="049E0D7F" w14:textId="77777777" w:rsidR="007F2BF5" w:rsidRPr="00BA34D8" w:rsidRDefault="007F2BF5" w:rsidP="007F2BF5">
      <w:pPr>
        <w:rPr>
          <w:rStyle w:val="Emphasis"/>
          <w:szCs w:val="20"/>
        </w:rPr>
      </w:pPr>
      <w:r w:rsidRPr="00BA34D8">
        <w:rPr>
          <w:sz w:val="14"/>
          <w:szCs w:val="20"/>
        </w:rPr>
        <w:t xml:space="preserve">In contrast to the democratic project, universal in its reach, </w:t>
      </w:r>
      <w:r w:rsidRPr="00BA34D8">
        <w:rPr>
          <w:rStyle w:val="IntenseEmphasis"/>
          <w:szCs w:val="20"/>
        </w:rPr>
        <w:t xml:space="preserve">the </w:t>
      </w:r>
      <w:r w:rsidRPr="00274997">
        <w:rPr>
          <w:rStyle w:val="IntenseEmphasis"/>
          <w:szCs w:val="20"/>
          <w:highlight w:val="yellow"/>
        </w:rPr>
        <w:t>Russo-Chinese</w:t>
      </w:r>
      <w:r w:rsidRPr="00BA34D8">
        <w:rPr>
          <w:sz w:val="14"/>
          <w:szCs w:val="20"/>
        </w:rPr>
        <w:t xml:space="preserve"> conception of a stable </w:t>
      </w:r>
      <w:r w:rsidRPr="00BA34D8">
        <w:rPr>
          <w:rStyle w:val="IntenseEmphasis"/>
          <w:szCs w:val="20"/>
        </w:rPr>
        <w:t xml:space="preserve">global </w:t>
      </w:r>
      <w:r w:rsidRPr="00274997">
        <w:rPr>
          <w:rStyle w:val="IntenseEmphasis"/>
          <w:szCs w:val="20"/>
          <w:highlight w:val="yellow"/>
        </w:rPr>
        <w:t>order rests on</w:t>
      </w:r>
      <w:r w:rsidRPr="00BA34D8">
        <w:rPr>
          <w:sz w:val="14"/>
          <w:szCs w:val="20"/>
        </w:rPr>
        <w:t xml:space="preserve"> more </w:t>
      </w:r>
      <w:r w:rsidRPr="00274997">
        <w:rPr>
          <w:rStyle w:val="Emphasis"/>
          <w:szCs w:val="20"/>
          <w:highlight w:val="yellow"/>
        </w:rPr>
        <w:t>tenuous</w:t>
      </w:r>
      <w:r w:rsidRPr="00BA34D8">
        <w:rPr>
          <w:sz w:val="14"/>
          <w:szCs w:val="20"/>
        </w:rPr>
        <w:t xml:space="preserve"> and </w:t>
      </w:r>
      <w:r w:rsidRPr="00274997">
        <w:rPr>
          <w:rStyle w:val="Emphasis"/>
          <w:szCs w:val="20"/>
          <w:highlight w:val="yellow"/>
        </w:rPr>
        <w:t>conflict-prone</w:t>
      </w:r>
      <w:r w:rsidRPr="00274997">
        <w:rPr>
          <w:rStyle w:val="IntenseEmphasis"/>
          <w:szCs w:val="20"/>
          <w:highlight w:val="yellow"/>
        </w:rPr>
        <w:t xml:space="preserve"> </w:t>
      </w:r>
      <w:r w:rsidRPr="00274997">
        <w:rPr>
          <w:rStyle w:val="Emphasis"/>
          <w:szCs w:val="20"/>
          <w:highlight w:val="yellow"/>
        </w:rPr>
        <w:t>ethno-national foundations</w:t>
      </w:r>
      <w:r w:rsidRPr="00BA34D8">
        <w:rPr>
          <w:rStyle w:val="IntenseEmphasis"/>
          <w:szCs w:val="20"/>
        </w:rPr>
        <w:t>.</w:t>
      </w:r>
      <w:r w:rsidRPr="00BA34D8">
        <w:rPr>
          <w:sz w:val="14"/>
          <w:szCs w:val="20"/>
        </w:rPr>
        <w:t xml:space="preserve"> Russia’s proclaimed enemies are the United States and the European Union. Any means that undermines the unity of these entities is viewed by Moscow as a gain. </w:t>
      </w:r>
      <w:r w:rsidRPr="00274997">
        <w:rPr>
          <w:rStyle w:val="IntenseEmphasis"/>
          <w:szCs w:val="20"/>
          <w:highlight w:val="yellow"/>
        </w:rPr>
        <w:t>The endgame</w:t>
      </w:r>
      <w:r w:rsidRPr="00BA34D8">
        <w:rPr>
          <w:rStyle w:val="IntenseEmphasis"/>
          <w:szCs w:val="20"/>
        </w:rPr>
        <w:t xml:space="preserve"> is </w:t>
      </w:r>
      <w:r w:rsidRPr="00274997">
        <w:rPr>
          <w:rStyle w:val="IntenseEmphasis"/>
          <w:szCs w:val="20"/>
          <w:highlight w:val="yellow"/>
        </w:rPr>
        <w:t xml:space="preserve">a </w:t>
      </w:r>
      <w:r w:rsidRPr="00274997">
        <w:rPr>
          <w:rStyle w:val="Emphasis"/>
          <w:szCs w:val="20"/>
          <w:highlight w:val="yellow"/>
        </w:rPr>
        <w:t>poly-anarchical</w:t>
      </w:r>
      <w:r w:rsidRPr="00BA34D8">
        <w:rPr>
          <w:rStyle w:val="IntenseEmphasis"/>
          <w:szCs w:val="20"/>
        </w:rPr>
        <w:t xml:space="preserve"> interstate system,</w:t>
      </w:r>
      <w:r w:rsidRPr="00BA34D8">
        <w:rPr>
          <w:sz w:val="14"/>
          <w:szCs w:val="20"/>
        </w:rPr>
        <w:t xml:space="preserve"> potentially </w:t>
      </w:r>
      <w:r w:rsidRPr="00274997">
        <w:rPr>
          <w:rStyle w:val="IntenseEmphasis"/>
          <w:szCs w:val="20"/>
          <w:highlight w:val="yellow"/>
        </w:rPr>
        <w:t xml:space="preserve">as </w:t>
      </w:r>
      <w:r w:rsidRPr="00274997">
        <w:rPr>
          <w:rStyle w:val="Emphasis"/>
          <w:szCs w:val="20"/>
          <w:highlight w:val="yellow"/>
        </w:rPr>
        <w:t>war-prone</w:t>
      </w:r>
      <w:r w:rsidRPr="00274997">
        <w:rPr>
          <w:rStyle w:val="IntenseEmphasis"/>
          <w:szCs w:val="20"/>
          <w:highlight w:val="yellow"/>
        </w:rPr>
        <w:t xml:space="preserve"> as</w:t>
      </w:r>
      <w:r w:rsidRPr="00BA34D8">
        <w:rPr>
          <w:rStyle w:val="IntenseEmphasis"/>
          <w:szCs w:val="20"/>
        </w:rPr>
        <w:t xml:space="preserve"> the Eurocentric system </w:t>
      </w:r>
      <w:r w:rsidRPr="00274997">
        <w:rPr>
          <w:rStyle w:val="Emphasis"/>
          <w:szCs w:val="20"/>
          <w:highlight w:val="yellow"/>
        </w:rPr>
        <w:t>before</w:t>
      </w:r>
      <w:r w:rsidRPr="00BA34D8">
        <w:rPr>
          <w:rStyle w:val="IntenseEmphasis"/>
          <w:szCs w:val="20"/>
        </w:rPr>
        <w:t xml:space="preserve"> and </w:t>
      </w:r>
      <w:r w:rsidRPr="00BA34D8">
        <w:rPr>
          <w:rStyle w:val="Emphasis"/>
          <w:szCs w:val="20"/>
        </w:rPr>
        <w:t xml:space="preserve">after </w:t>
      </w:r>
      <w:r w:rsidRPr="00274997">
        <w:rPr>
          <w:rStyle w:val="Emphasis"/>
          <w:szCs w:val="20"/>
          <w:highlight w:val="yellow"/>
        </w:rPr>
        <w:t>World War I</w:t>
      </w:r>
      <w:r w:rsidRPr="00274997">
        <w:rPr>
          <w:rStyle w:val="IntenseEmphasis"/>
          <w:szCs w:val="20"/>
          <w:highlight w:val="yellow"/>
        </w:rPr>
        <w:t>, but</w:t>
      </w:r>
      <w:r w:rsidRPr="00BA34D8">
        <w:rPr>
          <w:sz w:val="14"/>
          <w:szCs w:val="20"/>
        </w:rPr>
        <w:t xml:space="preserve"> now </w:t>
      </w:r>
      <w:r w:rsidRPr="00BA34D8">
        <w:rPr>
          <w:rStyle w:val="IntenseEmphasis"/>
          <w:szCs w:val="20"/>
        </w:rPr>
        <w:t xml:space="preserve">populated by states </w:t>
      </w:r>
      <w:r w:rsidRPr="00274997">
        <w:rPr>
          <w:rStyle w:val="IntenseEmphasis"/>
          <w:szCs w:val="20"/>
          <w:highlight w:val="yellow"/>
        </w:rPr>
        <w:t xml:space="preserve">with </w:t>
      </w:r>
      <w:r w:rsidRPr="00274997">
        <w:rPr>
          <w:rStyle w:val="Emphasis"/>
          <w:szCs w:val="20"/>
          <w:highlight w:val="yellow"/>
        </w:rPr>
        <w:t>nuc</w:t>
      </w:r>
      <w:r w:rsidRPr="00BA34D8">
        <w:rPr>
          <w:rStyle w:val="Emphasis"/>
          <w:szCs w:val="20"/>
        </w:rPr>
        <w:t>lear weapon</w:t>
      </w:r>
      <w:r w:rsidRPr="00274997">
        <w:rPr>
          <w:rStyle w:val="Emphasis"/>
          <w:szCs w:val="20"/>
          <w:highlight w:val="yellow"/>
        </w:rPr>
        <w:t>s</w:t>
      </w:r>
      <w:r w:rsidRPr="00BA34D8">
        <w:t>.</w:t>
      </w:r>
    </w:p>
    <w:p w14:paraId="3E7871FE" w14:textId="77777777" w:rsidR="007F2BF5" w:rsidRPr="00BA34D8" w:rsidRDefault="007F2BF5" w:rsidP="007F2BF5">
      <w:pPr>
        <w:pStyle w:val="Heading4"/>
      </w:pPr>
      <w:r w:rsidRPr="00BA34D8">
        <w:t xml:space="preserve">Democratic decline amplifies </w:t>
      </w:r>
      <w:r w:rsidRPr="00BA34D8">
        <w:rPr>
          <w:u w:val="single"/>
        </w:rPr>
        <w:t>every impact</w:t>
      </w:r>
      <w:r w:rsidRPr="00BA34D8">
        <w:t xml:space="preserve"> and risks </w:t>
      </w:r>
      <w:r w:rsidRPr="00BA34D8">
        <w:rPr>
          <w:u w:val="single"/>
        </w:rPr>
        <w:t>extinction</w:t>
      </w:r>
      <w:r w:rsidRPr="00BA34D8">
        <w:t xml:space="preserve">---U.S. leadership’s </w:t>
      </w:r>
      <w:proofErr w:type="gramStart"/>
      <w:r w:rsidRPr="00BA34D8">
        <w:t>critical</w:t>
      </w:r>
      <w:proofErr w:type="gramEnd"/>
    </w:p>
    <w:p w14:paraId="2DB9E13C" w14:textId="77777777" w:rsidR="007F2BF5" w:rsidRPr="00BA34D8" w:rsidRDefault="007F2BF5" w:rsidP="007F2BF5">
      <w:r w:rsidRPr="00BA34D8">
        <w:t xml:space="preserve">Garry </w:t>
      </w:r>
      <w:r w:rsidRPr="00BA34D8">
        <w:rPr>
          <w:rStyle w:val="Style13ptBold"/>
        </w:rPr>
        <w:t>Kasparov 17</w:t>
      </w:r>
      <w:r w:rsidRPr="00BA34D8">
        <w:t xml:space="preserve">, Chairman of the Human Rights Foundation, former World Chess Champion, “Democracy and Human Rights: The Case for U.S. Leadership,” Testimony Before </w:t>
      </w:r>
      <w:proofErr w:type="gramStart"/>
      <w:r w:rsidRPr="00BA34D8">
        <w:t>The</w:t>
      </w:r>
      <w:proofErr w:type="gramEnd"/>
      <w:r w:rsidRPr="00BA34D8">
        <w:t xml:space="preserve"> Subcommittee on Western Hemisphere, Transnational Crime, Civilian Security, Democracy, Human Rights, and Global Women's Issues of the U.S. Senate Committee on Foreign Relations, February 16</w:t>
      </w:r>
      <w:r w:rsidRPr="00BA34D8">
        <w:rPr>
          <w:vertAlign w:val="superscript"/>
        </w:rPr>
        <w:t>th</w:t>
      </w:r>
      <w:r w:rsidRPr="00BA34D8">
        <w:t>, https://www.foreign.senate.gov/imo/media/doc/021617_Kasparov_%20Testimony.pdf</w:t>
      </w:r>
    </w:p>
    <w:p w14:paraId="4F028AF8" w14:textId="77777777" w:rsidR="007F2BF5" w:rsidRPr="00BA34D8" w:rsidRDefault="007F2BF5" w:rsidP="007F2BF5">
      <w:pPr>
        <w:rPr>
          <w:sz w:val="16"/>
        </w:rPr>
      </w:pPr>
      <w:r w:rsidRPr="00BA34D8">
        <w:rPr>
          <w:rStyle w:val="StyleUnderline"/>
        </w:rPr>
        <w:t>As</w:t>
      </w:r>
      <w:r w:rsidRPr="00BA34D8">
        <w:rPr>
          <w:sz w:val="16"/>
        </w:rPr>
        <w:t xml:space="preserve"> one of the </w:t>
      </w:r>
      <w:r w:rsidRPr="00BA34D8">
        <w:rPr>
          <w:rStyle w:val="StyleUnderline"/>
        </w:rPr>
        <w:t>countless millions</w:t>
      </w:r>
      <w:r w:rsidRPr="00BA34D8">
        <w:rPr>
          <w:sz w:val="16"/>
        </w:rPr>
        <w:t xml:space="preserve"> of people who </w:t>
      </w:r>
      <w:r w:rsidRPr="00BA34D8">
        <w:rPr>
          <w:rStyle w:val="StyleUnderline"/>
        </w:rPr>
        <w:t>were</w:t>
      </w:r>
      <w:r w:rsidRPr="00BA34D8">
        <w:rPr>
          <w:sz w:val="16"/>
        </w:rPr>
        <w:t xml:space="preserve"> freed or </w:t>
      </w:r>
      <w:r w:rsidRPr="00BA34D8">
        <w:rPr>
          <w:rStyle w:val="StyleUnderline"/>
        </w:rPr>
        <w:t>protected from totalitarianism by the United States</w:t>
      </w:r>
      <w:r w:rsidRPr="00BA34D8">
        <w:rPr>
          <w:sz w:val="16"/>
        </w:rPr>
        <w:t xml:space="preserve"> of America, </w:t>
      </w:r>
      <w:r w:rsidRPr="00BA34D8">
        <w:rPr>
          <w:rStyle w:val="StyleUnderline"/>
        </w:rPr>
        <w:t>it is easy for me to talk about the past</w:t>
      </w:r>
      <w:r w:rsidRPr="00BA34D8">
        <w:rPr>
          <w:sz w:val="16"/>
        </w:rPr>
        <w:t xml:space="preserve">. To talk about the belief of the American people and their leaders that this country was </w:t>
      </w:r>
      <w:proofErr w:type="gramStart"/>
      <w:r w:rsidRPr="00BA34D8">
        <w:rPr>
          <w:sz w:val="16"/>
        </w:rPr>
        <w:t>exceptional, and</w:t>
      </w:r>
      <w:proofErr w:type="gramEnd"/>
      <w:r w:rsidRPr="00BA34D8">
        <w:rPr>
          <w:sz w:val="16"/>
        </w:rPr>
        <w:t xml:space="preserve"> had special responsibilities to match its tremendous power. </w:t>
      </w:r>
      <w:r w:rsidRPr="00BA34D8">
        <w:rPr>
          <w:rStyle w:val="StyleUnderline"/>
        </w:rPr>
        <w:t>That a nation founded on freedom was bound to defend freedom everywhere</w:t>
      </w:r>
      <w:r w:rsidRPr="00BA34D8">
        <w:rPr>
          <w:sz w:val="16"/>
        </w:rPr>
        <w:t xml:space="preserve">. I could talk about the bipartisan legacy of this most American principle, </w:t>
      </w:r>
      <w:proofErr w:type="gramStart"/>
      <w:r w:rsidRPr="00BA34D8">
        <w:rPr>
          <w:sz w:val="16"/>
        </w:rPr>
        <w:t>from the Founding Fathers,</w:t>
      </w:r>
      <w:proofErr w:type="gramEnd"/>
      <w:r w:rsidRPr="00BA34D8">
        <w:rPr>
          <w:sz w:val="16"/>
        </w:rPr>
        <w:t xml:space="preserve"> to Democrats like Harry Truman, to Republicans like Ronald Reagan. I could talk about how the American people used to care deeply about human rights and dissidents in far-off places, and how this is what made America a beacon of hope, a shining city on a hill. </w:t>
      </w:r>
      <w:r w:rsidRPr="00274997">
        <w:rPr>
          <w:rStyle w:val="StyleUnderline"/>
          <w:highlight w:val="yellow"/>
        </w:rPr>
        <w:t xml:space="preserve">America led by example and </w:t>
      </w:r>
      <w:r w:rsidRPr="00BA34D8">
        <w:rPr>
          <w:rStyle w:val="StyleUnderline"/>
        </w:rPr>
        <w:t xml:space="preserve">set a high standard, a standard that </w:t>
      </w:r>
      <w:r w:rsidRPr="00274997">
        <w:rPr>
          <w:rStyle w:val="StyleUnderline"/>
          <w:highlight w:val="yellow"/>
        </w:rPr>
        <w:t>exposed</w:t>
      </w:r>
      <w:r w:rsidRPr="00BA34D8">
        <w:rPr>
          <w:rStyle w:val="StyleUnderline"/>
        </w:rPr>
        <w:t xml:space="preserve"> the hypocrisy and cruelty of </w:t>
      </w:r>
      <w:r w:rsidRPr="00274997">
        <w:rPr>
          <w:rStyle w:val="StyleUnderline"/>
          <w:highlight w:val="yellow"/>
        </w:rPr>
        <w:t>dictatorships</w:t>
      </w:r>
      <w:r w:rsidRPr="00BA34D8">
        <w:rPr>
          <w:rStyle w:val="StyleUnderline"/>
        </w:rPr>
        <w:t xml:space="preserve"> around the world. But there is no time for nostalgia</w:t>
      </w:r>
      <w:r w:rsidRPr="00BA34D8">
        <w:rPr>
          <w:sz w:val="16"/>
        </w:rPr>
        <w:t xml:space="preserve">. Since the fall of the Berlin Wall, the collapse of the Soviet Union, and the end of the Cold War, </w:t>
      </w:r>
      <w:r w:rsidRPr="00274997">
        <w:rPr>
          <w:rStyle w:val="StyleUnderline"/>
          <w:highlight w:val="yellow"/>
        </w:rPr>
        <w:t>Americans</w:t>
      </w:r>
      <w:r w:rsidRPr="00BA34D8">
        <w:rPr>
          <w:sz w:val="16"/>
        </w:rPr>
        <w:t xml:space="preserve">, and America, </w:t>
      </w:r>
      <w:r w:rsidRPr="00BA34D8">
        <w:rPr>
          <w:rStyle w:val="StyleUnderline"/>
        </w:rPr>
        <w:t xml:space="preserve">have </w:t>
      </w:r>
      <w:r w:rsidRPr="00274997">
        <w:rPr>
          <w:rStyle w:val="StyleUnderline"/>
          <w:highlight w:val="yellow"/>
        </w:rPr>
        <w:t>retreated</w:t>
      </w:r>
      <w:r w:rsidRPr="00BA34D8">
        <w:rPr>
          <w:rStyle w:val="StyleUnderline"/>
        </w:rPr>
        <w:t xml:space="preserve"> from those principles, and </w:t>
      </w:r>
      <w:r w:rsidRPr="00274997">
        <w:rPr>
          <w:rStyle w:val="Emphasis"/>
          <w:highlight w:val="yellow"/>
        </w:rPr>
        <w:t>the world has become much worse</w:t>
      </w:r>
      <w:r w:rsidRPr="00BA34D8">
        <w:rPr>
          <w:rStyle w:val="Emphasis"/>
        </w:rPr>
        <w:t xml:space="preserve"> off as a result</w:t>
      </w:r>
      <w:r w:rsidRPr="00BA34D8">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BA34D8">
        <w:rPr>
          <w:rStyle w:val="StyleUnderline"/>
        </w:rPr>
        <w:t>People living under dictatorships want the opportunity for freedom</w:t>
      </w:r>
      <w:r w:rsidRPr="00BA34D8">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BA34D8">
        <w:rPr>
          <w:rStyle w:val="StyleUnderline"/>
        </w:rPr>
        <w:t xml:space="preserve">The United States must not abandon them. The United States and the rest of the free world has an unprecedented advantage in economic and military strength today. What is lacking is the will. </w:t>
      </w:r>
      <w:r w:rsidRPr="00BA34D8">
        <w:rPr>
          <w:sz w:val="16"/>
        </w:rPr>
        <w:t xml:space="preserve">The will to make the case to the American people, </w:t>
      </w:r>
      <w:r w:rsidRPr="00BA34D8">
        <w:rPr>
          <w:rStyle w:val="StyleUnderline"/>
        </w:rPr>
        <w:t>the will to take risks and invest in the long-term security of the country, and the world</w:t>
      </w:r>
      <w:r w:rsidRPr="00BA34D8">
        <w:rPr>
          <w:sz w:val="16"/>
        </w:rPr>
        <w:t xml:space="preserve">. This will require investments in aid, in education, in security that allow countries to attain the stability their people so badly need. Such investment is far more moral and far cheaper than the cycle of </w:t>
      </w:r>
      <w:r w:rsidRPr="00274997">
        <w:rPr>
          <w:rStyle w:val="Emphasis"/>
          <w:highlight w:val="yellow"/>
        </w:rPr>
        <w:t>terror, war</w:t>
      </w:r>
      <w:r w:rsidRPr="00BA34D8">
        <w:rPr>
          <w:rStyle w:val="StyleUnderline"/>
        </w:rPr>
        <w:t xml:space="preserve">, refugees, </w:t>
      </w:r>
      <w:r w:rsidRPr="00274997">
        <w:rPr>
          <w:rStyle w:val="StyleUnderline"/>
          <w:highlight w:val="yellow"/>
        </w:rPr>
        <w:t>and</w:t>
      </w:r>
      <w:r w:rsidRPr="00BA34D8">
        <w:rPr>
          <w:rStyle w:val="StyleUnderline"/>
        </w:rPr>
        <w:t xml:space="preserve"> </w:t>
      </w:r>
      <w:r w:rsidRPr="00BA34D8">
        <w:rPr>
          <w:rStyle w:val="Emphasis"/>
        </w:rPr>
        <w:t xml:space="preserve">military </w:t>
      </w:r>
      <w:r w:rsidRPr="00274997">
        <w:rPr>
          <w:rStyle w:val="Emphasis"/>
          <w:highlight w:val="yellow"/>
        </w:rPr>
        <w:t>intervention</w:t>
      </w:r>
      <w:r w:rsidRPr="00BA34D8">
        <w:rPr>
          <w:sz w:val="16"/>
        </w:rPr>
        <w:t xml:space="preserve"> that </w:t>
      </w:r>
      <w:r w:rsidRPr="00274997">
        <w:rPr>
          <w:rStyle w:val="StyleUnderline"/>
          <w:highlight w:val="yellow"/>
        </w:rPr>
        <w:t xml:space="preserve">results when America leaves a vacuum </w:t>
      </w:r>
      <w:r w:rsidRPr="00BA34D8">
        <w:rPr>
          <w:rStyle w:val="StyleUnderline"/>
        </w:rPr>
        <w:t xml:space="preserve">of power. </w:t>
      </w:r>
      <w:r w:rsidRPr="00BA34D8">
        <w:rPr>
          <w:sz w:val="16"/>
        </w:rPr>
        <w:t xml:space="preserve">The best way to help refugees is to prevent them from becoming refugees in the first place. The Soviet Union was an existential threat, and this focused the attention of the world, and the American people. </w:t>
      </w:r>
      <w:proofErr w:type="gramStart"/>
      <w:r w:rsidRPr="00BA34D8">
        <w:rPr>
          <w:sz w:val="16"/>
        </w:rPr>
        <w:t>There</w:t>
      </w:r>
      <w:proofErr w:type="gramEnd"/>
      <w:r w:rsidRPr="00BA34D8">
        <w:rPr>
          <w:sz w:val="16"/>
        </w:rPr>
        <w:t xml:space="preserve"> </w:t>
      </w:r>
      <w:r w:rsidRPr="00274997">
        <w:rPr>
          <w:rStyle w:val="Emphasis"/>
          <w:highlight w:val="yellow"/>
        </w:rPr>
        <w:t>existential threat</w:t>
      </w:r>
      <w:r w:rsidRPr="00BA34D8">
        <w:rPr>
          <w:rStyle w:val="StyleUnderline"/>
        </w:rPr>
        <w:t xml:space="preserve"> today is not found on a map, but it </w:t>
      </w:r>
      <w:r w:rsidRPr="00274997">
        <w:rPr>
          <w:rStyle w:val="Emphasis"/>
          <w:highlight w:val="yellow"/>
        </w:rPr>
        <w:t>is very real</w:t>
      </w:r>
      <w:r w:rsidRPr="00BA34D8">
        <w:rPr>
          <w:rStyle w:val="StyleUnderline"/>
        </w:rPr>
        <w:t xml:space="preserve">. </w:t>
      </w:r>
      <w:r w:rsidRPr="00BA34D8">
        <w:rPr>
          <w:sz w:val="16"/>
        </w:rPr>
        <w:t xml:space="preserve">The </w:t>
      </w:r>
      <w:r w:rsidRPr="00BA34D8">
        <w:rPr>
          <w:rStyle w:val="StyleUnderline"/>
        </w:rPr>
        <w:t xml:space="preserve">forces of the past are making steady progress against the modern world order. </w:t>
      </w:r>
      <w:r w:rsidRPr="00274997">
        <w:rPr>
          <w:rStyle w:val="Emphasis"/>
          <w:highlight w:val="yellow"/>
        </w:rPr>
        <w:t>Terrorist</w:t>
      </w:r>
      <w:r w:rsidRPr="00BA34D8">
        <w:rPr>
          <w:rStyle w:val="StyleUnderline"/>
        </w:rPr>
        <w:t xml:space="preserve"> movements in the Middle East, </w:t>
      </w:r>
      <w:r w:rsidRPr="00274997">
        <w:rPr>
          <w:rStyle w:val="StyleUnderline"/>
          <w:highlight w:val="yellow"/>
        </w:rPr>
        <w:t>extremist parties</w:t>
      </w:r>
      <w:r w:rsidRPr="00BA34D8">
        <w:rPr>
          <w:rStyle w:val="StyleUnderline"/>
        </w:rPr>
        <w:t xml:space="preserve"> across Europe, a paranoid tyrant in </w:t>
      </w:r>
      <w:r w:rsidRPr="00274997">
        <w:rPr>
          <w:rStyle w:val="Emphasis"/>
          <w:highlight w:val="yellow"/>
        </w:rPr>
        <w:t>North Korea</w:t>
      </w:r>
      <w:r w:rsidRPr="00BA34D8">
        <w:rPr>
          <w:rStyle w:val="Emphasis"/>
        </w:rPr>
        <w:t xml:space="preserve"> threatening </w:t>
      </w:r>
      <w:r w:rsidRPr="00274997">
        <w:rPr>
          <w:rStyle w:val="Emphasis"/>
          <w:highlight w:val="yellow"/>
        </w:rPr>
        <w:t>nuclear blackmail,</w:t>
      </w:r>
      <w:r w:rsidRPr="00274997">
        <w:rPr>
          <w:rStyle w:val="StyleUnderline"/>
          <w:highlight w:val="yellow"/>
        </w:rPr>
        <w:t xml:space="preserve"> and</w:t>
      </w:r>
      <w:r w:rsidRPr="00BA34D8">
        <w:rPr>
          <w:sz w:val="16"/>
        </w:rPr>
        <w:t xml:space="preserve">, at the center of the web, </w:t>
      </w:r>
      <w:r w:rsidRPr="00BA34D8">
        <w:rPr>
          <w:rStyle w:val="StyleUnderline"/>
        </w:rPr>
        <w:t xml:space="preserve">an </w:t>
      </w:r>
      <w:r w:rsidRPr="00274997">
        <w:rPr>
          <w:rStyle w:val="Emphasis"/>
          <w:highlight w:val="yellow"/>
        </w:rPr>
        <w:t>aggressive</w:t>
      </w:r>
      <w:r w:rsidRPr="00BA34D8">
        <w:rPr>
          <w:rStyle w:val="Emphasis"/>
        </w:rPr>
        <w:t xml:space="preserve"> KGB dictator in </w:t>
      </w:r>
      <w:r w:rsidRPr="00274997">
        <w:rPr>
          <w:rStyle w:val="Emphasis"/>
          <w:highlight w:val="yellow"/>
        </w:rPr>
        <w:t>Russia</w:t>
      </w:r>
      <w:r w:rsidRPr="00BA34D8">
        <w:rPr>
          <w:rStyle w:val="StyleUnderline"/>
        </w:rPr>
        <w:t>. They all want to turn the world back to a dark past because their survival is threatened by</w:t>
      </w:r>
      <w:r w:rsidRPr="00BA34D8">
        <w:rPr>
          <w:sz w:val="16"/>
        </w:rPr>
        <w:t xml:space="preserve"> the </w:t>
      </w:r>
      <w:r w:rsidRPr="00BA34D8">
        <w:rPr>
          <w:rStyle w:val="StyleUnderline"/>
        </w:rPr>
        <w:t xml:space="preserve">values of the free world, epitomized by the United States. And </w:t>
      </w:r>
      <w:r w:rsidRPr="00BA34D8">
        <w:rPr>
          <w:rStyle w:val="Emphasis"/>
        </w:rPr>
        <w:t xml:space="preserve">they </w:t>
      </w:r>
      <w:r w:rsidRPr="00274997">
        <w:rPr>
          <w:rStyle w:val="Emphasis"/>
          <w:highlight w:val="yellow"/>
        </w:rPr>
        <w:t>are thriving as the U.S. has retreated</w:t>
      </w:r>
      <w:r w:rsidRPr="00BA34D8">
        <w:rPr>
          <w:rStyle w:val="StyleUnderline"/>
        </w:rPr>
        <w:t>.</w:t>
      </w:r>
      <w:r w:rsidRPr="00BA34D8">
        <w:rPr>
          <w:sz w:val="16"/>
        </w:rPr>
        <w:t xml:space="preserve"> The global freedom index has declined for ten consecutive years. No one like to talk about the United States as a global policeman, but </w:t>
      </w:r>
      <w:r w:rsidRPr="00BA34D8">
        <w:rPr>
          <w:rStyle w:val="Emphasis"/>
        </w:rPr>
        <w:t xml:space="preserve">this is what happens when there is no cop on the beat. </w:t>
      </w:r>
      <w:r w:rsidRPr="00274997">
        <w:rPr>
          <w:rStyle w:val="Emphasis"/>
          <w:highlight w:val="yellow"/>
        </w:rPr>
        <w:t>American leadership begins at home</w:t>
      </w:r>
      <w:r w:rsidRPr="00BA34D8">
        <w:rPr>
          <w:rStyle w:val="StyleUnderline"/>
        </w:rPr>
        <w:t xml:space="preserve">, right here. America cannot lead the world </w:t>
      </w:r>
      <w:proofErr w:type="gramStart"/>
      <w:r w:rsidRPr="00BA34D8">
        <w:rPr>
          <w:rStyle w:val="StyleUnderline"/>
        </w:rPr>
        <w:t>on</w:t>
      </w:r>
      <w:proofErr w:type="gramEnd"/>
      <w:r w:rsidRPr="00BA34D8">
        <w:rPr>
          <w:rStyle w:val="StyleUnderline"/>
        </w:rPr>
        <w:t xml:space="preserve"> democracy and human rights if there is no unity on</w:t>
      </w:r>
      <w:r w:rsidRPr="00BA34D8">
        <w:rPr>
          <w:sz w:val="16"/>
        </w:rPr>
        <w:t xml:space="preserve"> the </w:t>
      </w:r>
      <w:r w:rsidRPr="00BA34D8">
        <w:rPr>
          <w:rStyle w:val="StyleUnderline"/>
        </w:rPr>
        <w:t xml:space="preserve">meaning and importance of these things. </w:t>
      </w:r>
      <w:r w:rsidRPr="00BA34D8">
        <w:rPr>
          <w:rStyle w:val="Emphasis"/>
        </w:rPr>
        <w:t>Leadership is required to make that case clearly and powerfully</w:t>
      </w:r>
      <w:r w:rsidRPr="00BA34D8">
        <w:rPr>
          <w:rStyle w:val="StyleUnderline"/>
        </w:rPr>
        <w:t xml:space="preserve">. Right now, Americans are engaged in politics at a level not seen in decades. It is an opportunity for them to rediscover that making America great begins with believing America can be great. </w:t>
      </w:r>
      <w:r w:rsidRPr="00BA34D8">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BA34D8">
        <w:rPr>
          <w:rStyle w:val="StyleUnderline"/>
        </w:rPr>
        <w:t>stability</w:t>
      </w:r>
      <w:r w:rsidRPr="00BA34D8">
        <w:rPr>
          <w:sz w:val="16"/>
        </w:rPr>
        <w:t xml:space="preserve"> that </w:t>
      </w:r>
      <w:r w:rsidRPr="00BA34D8">
        <w:rPr>
          <w:rStyle w:val="StyleUnderline"/>
        </w:rPr>
        <w:t>is the great strength of democracies. Strong institutions that outlast politicians allow for long-range planning</w:t>
      </w:r>
      <w:r w:rsidRPr="00BA34D8">
        <w:rPr>
          <w:sz w:val="16"/>
        </w:rPr>
        <w:t xml:space="preserve">. In contrast, dictators can operate only tactically, not strategically, because they are not constrained by the balance of </w:t>
      </w:r>
      <w:proofErr w:type="gramStart"/>
      <w:r w:rsidRPr="00BA34D8">
        <w:rPr>
          <w:sz w:val="16"/>
        </w:rPr>
        <w:t>powers, but</w:t>
      </w:r>
      <w:proofErr w:type="gramEnd"/>
      <w:r w:rsidRPr="00BA34D8">
        <w:rPr>
          <w:sz w:val="16"/>
        </w:rPr>
        <w:t xml:space="preserve">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BA34D8">
        <w:rPr>
          <w:rStyle w:val="StyleUnderline"/>
        </w:rPr>
        <w:t xml:space="preserve">The spread of </w:t>
      </w:r>
      <w:r w:rsidRPr="00274997">
        <w:rPr>
          <w:rStyle w:val="Emphasis"/>
          <w:highlight w:val="yellow"/>
        </w:rPr>
        <w:t>democracy is the only</w:t>
      </w:r>
      <w:r w:rsidRPr="00BA34D8">
        <w:rPr>
          <w:rStyle w:val="StyleUnderline"/>
        </w:rPr>
        <w:t xml:space="preserve"> proven </w:t>
      </w:r>
      <w:r w:rsidRPr="00274997">
        <w:rPr>
          <w:rStyle w:val="Emphasis"/>
          <w:highlight w:val="yellow"/>
        </w:rPr>
        <w:t>remedy for</w:t>
      </w:r>
      <w:r w:rsidRPr="00BA34D8">
        <w:rPr>
          <w:rStyle w:val="StyleUnderline"/>
        </w:rPr>
        <w:t xml:space="preserve"> nearly </w:t>
      </w:r>
      <w:r w:rsidRPr="00274997">
        <w:rPr>
          <w:rStyle w:val="Emphasis"/>
          <w:highlight w:val="yellow"/>
        </w:rPr>
        <w:t>every crisis that plagues the world</w:t>
      </w:r>
      <w:r w:rsidRPr="00BA34D8">
        <w:rPr>
          <w:rStyle w:val="Emphasis"/>
        </w:rPr>
        <w:t xml:space="preserve"> today. </w:t>
      </w:r>
      <w:r w:rsidRPr="00274997">
        <w:rPr>
          <w:rStyle w:val="Emphasis"/>
          <w:highlight w:val="yellow"/>
        </w:rPr>
        <w:t>War, famine, poverty, terrorism</w:t>
      </w:r>
      <w:r w:rsidRPr="00BA34D8">
        <w:rPr>
          <w:rStyle w:val="StyleUnderline"/>
        </w:rPr>
        <w:t xml:space="preserve">–all </w:t>
      </w:r>
      <w:r w:rsidRPr="00274997">
        <w:rPr>
          <w:rStyle w:val="StyleUnderline"/>
          <w:highlight w:val="yellow"/>
        </w:rPr>
        <w:t>are generated</w:t>
      </w:r>
      <w:r w:rsidRPr="00BA34D8">
        <w:rPr>
          <w:rStyle w:val="StyleUnderline"/>
        </w:rPr>
        <w:t xml:space="preserve"> and exacerbated </w:t>
      </w:r>
      <w:r w:rsidRPr="00274997">
        <w:rPr>
          <w:rStyle w:val="StyleUnderline"/>
          <w:highlight w:val="yellow"/>
        </w:rPr>
        <w:t>by authoritarian regimes</w:t>
      </w:r>
      <w:r w:rsidRPr="00BA34D8">
        <w:rPr>
          <w:sz w:val="16"/>
        </w:rPr>
        <w:t xml:space="preserve">. A policy of </w:t>
      </w:r>
      <w:r w:rsidRPr="00BA34D8">
        <w:rPr>
          <w:rStyle w:val="StyleUnderline"/>
        </w:rPr>
        <w:t xml:space="preserve">America First inevitably puts American security last. </w:t>
      </w:r>
      <w:r w:rsidRPr="00BA34D8">
        <w:rPr>
          <w:rStyle w:val="Emphasis"/>
        </w:rPr>
        <w:t>American leadership is required because there is no one else</w:t>
      </w:r>
      <w:r w:rsidRPr="00BA34D8">
        <w:rPr>
          <w:sz w:val="16"/>
        </w:rPr>
        <w:t xml:space="preserve">, and because it is good for America. </w:t>
      </w:r>
      <w:r w:rsidRPr="00BA34D8">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BA34D8">
        <w:rPr>
          <w:sz w:val="16"/>
        </w:rPr>
        <w:t>. Thank you.</w:t>
      </w:r>
    </w:p>
    <w:p w14:paraId="2F9A3392" w14:textId="77777777" w:rsidR="007F2BF5" w:rsidRPr="00BA34D8" w:rsidRDefault="007F2BF5" w:rsidP="007F2BF5">
      <w:pPr>
        <w:pStyle w:val="Heading4"/>
      </w:pPr>
      <w:r w:rsidRPr="00BA34D8">
        <w:t xml:space="preserve">Shoring up democracy solves every </w:t>
      </w:r>
      <w:proofErr w:type="gramStart"/>
      <w:r w:rsidRPr="00BA34D8">
        <w:t>impact</w:t>
      </w:r>
      <w:proofErr w:type="gramEnd"/>
    </w:p>
    <w:p w14:paraId="49B93BF5" w14:textId="77777777" w:rsidR="007F2BF5" w:rsidRPr="00BA34D8" w:rsidRDefault="007F2BF5" w:rsidP="007F2BF5">
      <w:r w:rsidRPr="00BA34D8">
        <w:t xml:space="preserve">Dr. Joseph S. </w:t>
      </w:r>
      <w:r w:rsidRPr="00BA34D8">
        <w:rPr>
          <w:rStyle w:val="Style13ptBold"/>
        </w:rPr>
        <w:t>Nye 17</w:t>
      </w:r>
      <w:r w:rsidRPr="00BA34D8">
        <w:t xml:space="preserve">, University Distinguished Service Professor at the Harvard Kennedy School of Government, January/February 2017, “Will the Liberal Order </w:t>
      </w:r>
      <w:proofErr w:type="gramStart"/>
      <w:r w:rsidRPr="00BA34D8">
        <w:t>Survive?,</w:t>
      </w:r>
      <w:proofErr w:type="gramEnd"/>
      <w:r w:rsidRPr="00BA34D8">
        <w:t>” Foreign Affairs, https://www.foreignaffairs.com/system/files/pdf/anthologies/2017/b0033_0.pdf</w:t>
      </w:r>
    </w:p>
    <w:p w14:paraId="623E10A0" w14:textId="263D47EE" w:rsidR="007F2BF5" w:rsidRPr="00BA34D8" w:rsidRDefault="007F2BF5" w:rsidP="007F2BF5">
      <w:pPr>
        <w:rPr>
          <w:sz w:val="16"/>
        </w:rPr>
      </w:pPr>
      <w:r w:rsidRPr="00BA34D8">
        <w:rPr>
          <w:rStyle w:val="StyleUnderline"/>
        </w:rPr>
        <w:t>The order will inevitably look</w:t>
      </w:r>
      <w:r w:rsidRPr="00BA34D8">
        <w:rPr>
          <w:sz w:val="16"/>
        </w:rPr>
        <w:t xml:space="preserve"> somewhat </w:t>
      </w:r>
      <w:r w:rsidRPr="00BA34D8">
        <w:rPr>
          <w:rStyle w:val="StyleUnderline"/>
        </w:rPr>
        <w:t>different</w:t>
      </w:r>
      <w:r w:rsidRPr="00BA34D8">
        <w:rPr>
          <w:sz w:val="16"/>
        </w:rPr>
        <w:t xml:space="preserve"> as the twenty-first century progresses. China, India, and other economies will continue to grow, and the U.S. share of the world economy will drop. </w:t>
      </w:r>
      <w:r w:rsidRPr="00BA34D8">
        <w:rPr>
          <w:rStyle w:val="StyleUnderline"/>
        </w:rPr>
        <w:t xml:space="preserve">But </w:t>
      </w:r>
      <w:r w:rsidRPr="00274997">
        <w:rPr>
          <w:rStyle w:val="StyleUnderline"/>
          <w:highlight w:val="yellow"/>
        </w:rPr>
        <w:t>no</w:t>
      </w:r>
      <w:r w:rsidRPr="00BA34D8">
        <w:rPr>
          <w:rStyle w:val="StyleUnderline"/>
        </w:rPr>
        <w:t xml:space="preserve"> other </w:t>
      </w:r>
      <w:r w:rsidRPr="00274997">
        <w:rPr>
          <w:rStyle w:val="StyleUnderline"/>
          <w:highlight w:val="yellow"/>
        </w:rPr>
        <w:t>country</w:t>
      </w:r>
      <w:r w:rsidRPr="00BA34D8">
        <w:rPr>
          <w:sz w:val="16"/>
        </w:rPr>
        <w:t xml:space="preserve">, including China, </w:t>
      </w:r>
      <w:r w:rsidRPr="00274997">
        <w:rPr>
          <w:rStyle w:val="StyleUnderline"/>
          <w:highlight w:val="yellow"/>
        </w:rPr>
        <w:t xml:space="preserve">is poised to displace the </w:t>
      </w:r>
      <w:r w:rsidRPr="00274997">
        <w:rPr>
          <w:rStyle w:val="Emphasis"/>
          <w:highlight w:val="yellow"/>
        </w:rPr>
        <w:t>U</w:t>
      </w:r>
      <w:r w:rsidRPr="00BA34D8">
        <w:rPr>
          <w:sz w:val="16"/>
        </w:rPr>
        <w:t xml:space="preserve">nited </w:t>
      </w:r>
      <w:r w:rsidRPr="00274997">
        <w:rPr>
          <w:rStyle w:val="Emphasis"/>
          <w:highlight w:val="yellow"/>
        </w:rPr>
        <w:t>S</w:t>
      </w:r>
      <w:r w:rsidRPr="00BA34D8">
        <w:rPr>
          <w:sz w:val="16"/>
        </w:rPr>
        <w:t xml:space="preserve">tates </w:t>
      </w:r>
      <w:r w:rsidRPr="00BA34D8">
        <w:rPr>
          <w:rStyle w:val="StyleUnderline"/>
        </w:rPr>
        <w:t>from its dominant position</w:t>
      </w:r>
      <w:r w:rsidRPr="00BA34D8">
        <w:rPr>
          <w:sz w:val="16"/>
        </w:rPr>
        <w:t xml:space="preserve">. Even so, the order may still be threatened by a general diffusion of power away from governments toward nonstate actors. </w:t>
      </w:r>
      <w:r w:rsidRPr="00274997">
        <w:rPr>
          <w:rStyle w:val="StyleUnderline"/>
          <w:highlight w:val="yellow"/>
        </w:rPr>
        <w:t>The info</w:t>
      </w:r>
      <w:r w:rsidRPr="00BA34D8">
        <w:rPr>
          <w:rStyle w:val="StyleUnderline"/>
        </w:rPr>
        <w:t xml:space="preserve">rmation </w:t>
      </w:r>
      <w:r w:rsidRPr="00274997">
        <w:rPr>
          <w:rStyle w:val="StyleUnderline"/>
          <w:highlight w:val="yellow"/>
        </w:rPr>
        <w:t>revolution is putting</w:t>
      </w:r>
      <w:r w:rsidRPr="00BA34D8">
        <w:rPr>
          <w:sz w:val="16"/>
        </w:rPr>
        <w:t xml:space="preserve"> a number of </w:t>
      </w:r>
      <w:r w:rsidRPr="00BA34D8">
        <w:rPr>
          <w:rStyle w:val="StyleUnderline"/>
        </w:rPr>
        <w:t xml:space="preserve">transnational issues, such as </w:t>
      </w:r>
      <w:r w:rsidRPr="00274997">
        <w:rPr>
          <w:rStyle w:val="Emphasis"/>
          <w:sz w:val="24"/>
          <w:highlight w:val="yellow"/>
        </w:rPr>
        <w:t>financial stability</w:t>
      </w:r>
      <w:r w:rsidRPr="00274997">
        <w:rPr>
          <w:rStyle w:val="StyleUnderline"/>
          <w:highlight w:val="yellow"/>
        </w:rPr>
        <w:t xml:space="preserve">, </w:t>
      </w:r>
      <w:r w:rsidRPr="00274997">
        <w:rPr>
          <w:rStyle w:val="Emphasis"/>
          <w:sz w:val="24"/>
          <w:highlight w:val="yellow"/>
        </w:rPr>
        <w:t>climate change</w:t>
      </w:r>
      <w:r w:rsidRPr="00274997">
        <w:rPr>
          <w:rStyle w:val="StyleUnderline"/>
          <w:highlight w:val="yellow"/>
        </w:rPr>
        <w:t xml:space="preserve">, </w:t>
      </w:r>
      <w:r w:rsidRPr="00274997">
        <w:rPr>
          <w:rStyle w:val="Emphasis"/>
          <w:sz w:val="24"/>
          <w:highlight w:val="yellow"/>
        </w:rPr>
        <w:t>terrorism</w:t>
      </w:r>
      <w:r w:rsidRPr="00274997">
        <w:rPr>
          <w:rStyle w:val="StyleUnderline"/>
          <w:highlight w:val="yellow"/>
        </w:rPr>
        <w:t xml:space="preserve">, </w:t>
      </w:r>
      <w:r w:rsidRPr="00274997">
        <w:rPr>
          <w:rStyle w:val="Emphasis"/>
          <w:sz w:val="24"/>
          <w:highlight w:val="yellow"/>
        </w:rPr>
        <w:t>pandemics</w:t>
      </w:r>
      <w:r w:rsidRPr="00BA34D8">
        <w:rPr>
          <w:rStyle w:val="StyleUnderline"/>
        </w:rPr>
        <w:t xml:space="preserve">, and </w:t>
      </w:r>
      <w:r w:rsidRPr="00274997">
        <w:rPr>
          <w:rStyle w:val="Emphasis"/>
          <w:sz w:val="24"/>
          <w:highlight w:val="yellow"/>
        </w:rPr>
        <w:t>cybersecurity</w:t>
      </w:r>
      <w:r w:rsidRPr="00274997">
        <w:rPr>
          <w:rStyle w:val="StyleUnderline"/>
          <w:highlight w:val="yellow"/>
        </w:rPr>
        <w:t>, on the global agenda</w:t>
      </w:r>
      <w:r w:rsidRPr="00BA34D8">
        <w:rPr>
          <w:rStyle w:val="StyleUnderline"/>
        </w:rPr>
        <w:t xml:space="preserve"> at the same time</w:t>
      </w:r>
      <w:r w:rsidRPr="00BA34D8">
        <w:rPr>
          <w:sz w:val="16"/>
        </w:rPr>
        <w:t xml:space="preserve"> as </w:t>
      </w:r>
      <w:r w:rsidRPr="00BA34D8">
        <w:rPr>
          <w:rStyle w:val="StyleUnderline"/>
        </w:rPr>
        <w:t xml:space="preserve">it is weakening the ability of all governments to </w:t>
      </w:r>
      <w:proofErr w:type="gramStart"/>
      <w:r w:rsidRPr="00BA34D8">
        <w:rPr>
          <w:rStyle w:val="StyleUnderline"/>
        </w:rPr>
        <w:t>respond</w:t>
      </w:r>
      <w:r w:rsidRPr="00BA34D8">
        <w:rPr>
          <w:sz w:val="16"/>
        </w:rPr>
        <w:t>.</w:t>
      </w:r>
      <w:r w:rsidR="00DC0BE0" w:rsidRPr="00DC0BE0">
        <w:rPr>
          <w:sz w:val="12"/>
        </w:rPr>
        <w:t>¶</w:t>
      </w:r>
      <w:proofErr w:type="gramEnd"/>
      <w:r w:rsidRPr="00BA34D8">
        <w:rPr>
          <w:sz w:val="12"/>
        </w:rPr>
        <w:t xml:space="preserve"> </w:t>
      </w:r>
      <w:r w:rsidRPr="00BA34D8">
        <w:rPr>
          <w:rStyle w:val="StyleUnderline"/>
        </w:rPr>
        <w:t>Complexity is growing</w:t>
      </w:r>
      <w:r w:rsidRPr="00BA34D8">
        <w:rPr>
          <w:sz w:val="16"/>
        </w:rPr>
        <w:t xml:space="preserve">,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w:t>
      </w:r>
      <w:proofErr w:type="gramStart"/>
      <w:r w:rsidRPr="00BA34D8">
        <w:rPr>
          <w:sz w:val="16"/>
        </w:rPr>
        <w:t>action.</w:t>
      </w:r>
      <w:r w:rsidR="00DC0BE0" w:rsidRPr="00DC0BE0">
        <w:rPr>
          <w:sz w:val="12"/>
        </w:rPr>
        <w:t>¶</w:t>
      </w:r>
      <w:proofErr w:type="gramEnd"/>
      <w:r w:rsidRPr="00BA34D8">
        <w:rPr>
          <w:sz w:val="12"/>
        </w:rPr>
        <w:t xml:space="preserve"> </w:t>
      </w:r>
      <w:r w:rsidRPr="00BA34D8">
        <w:rPr>
          <w:sz w:val="16"/>
        </w:rPr>
        <w:t xml:space="preserve">Even if </w:t>
      </w:r>
      <w:r w:rsidRPr="00274997">
        <w:rPr>
          <w:rStyle w:val="StyleUnderline"/>
          <w:highlight w:val="yellow"/>
        </w:rPr>
        <w:t xml:space="preserve">the </w:t>
      </w:r>
      <w:r w:rsidRPr="00274997">
        <w:rPr>
          <w:rStyle w:val="Emphasis"/>
          <w:highlight w:val="yellow"/>
        </w:rPr>
        <w:t>U</w:t>
      </w:r>
      <w:r w:rsidRPr="00BA34D8">
        <w:rPr>
          <w:sz w:val="16"/>
        </w:rPr>
        <w:t xml:space="preserve">nited </w:t>
      </w:r>
      <w:r w:rsidRPr="00274997">
        <w:rPr>
          <w:rStyle w:val="Emphasis"/>
          <w:highlight w:val="yellow"/>
        </w:rPr>
        <w:t>S</w:t>
      </w:r>
      <w:r w:rsidRPr="00BA34D8">
        <w:rPr>
          <w:sz w:val="16"/>
        </w:rPr>
        <w:t xml:space="preserve">tates remains the largest power, accordingly, it </w:t>
      </w:r>
      <w:r w:rsidRPr="00274997">
        <w:rPr>
          <w:rStyle w:val="StyleUnderline"/>
          <w:highlight w:val="yellow"/>
        </w:rPr>
        <w:t>will not</w:t>
      </w:r>
      <w:r w:rsidRPr="00BA34D8">
        <w:rPr>
          <w:rStyle w:val="StyleUnderline"/>
        </w:rPr>
        <w:t xml:space="preserve"> be able to </w:t>
      </w:r>
      <w:r w:rsidRPr="00274997">
        <w:rPr>
          <w:rStyle w:val="StyleUnderline"/>
          <w:highlight w:val="yellow"/>
        </w:rPr>
        <w:t>achieve</w:t>
      </w:r>
      <w:r w:rsidRPr="00BA34D8">
        <w:rPr>
          <w:sz w:val="16"/>
        </w:rPr>
        <w:t xml:space="preserve"> many of its </w:t>
      </w:r>
      <w:r w:rsidRPr="00BA34D8">
        <w:rPr>
          <w:rStyle w:val="StyleUnderline"/>
        </w:rPr>
        <w:t xml:space="preserve">international </w:t>
      </w:r>
      <w:r w:rsidRPr="00274997">
        <w:rPr>
          <w:rStyle w:val="StyleUnderline"/>
          <w:highlight w:val="yellow"/>
        </w:rPr>
        <w:t>goals</w:t>
      </w:r>
      <w:r w:rsidRPr="00BA34D8">
        <w:rPr>
          <w:rStyle w:val="StyleUnderline"/>
        </w:rPr>
        <w:t xml:space="preserve"> acting </w:t>
      </w:r>
      <w:r w:rsidRPr="00274997">
        <w:rPr>
          <w:rStyle w:val="StyleUnderline"/>
          <w:highlight w:val="yellow"/>
        </w:rPr>
        <w:t>alone</w:t>
      </w:r>
      <w:r w:rsidRPr="00BA34D8">
        <w:rPr>
          <w:sz w:val="16"/>
        </w:rPr>
        <w:t xml:space="preserve">. For example, </w:t>
      </w:r>
      <w:r w:rsidRPr="00BA34D8">
        <w:rPr>
          <w:rStyle w:val="Emphasis"/>
        </w:rPr>
        <w:t xml:space="preserve">international </w:t>
      </w:r>
      <w:r w:rsidRPr="00274997">
        <w:rPr>
          <w:rStyle w:val="Emphasis"/>
          <w:highlight w:val="yellow"/>
        </w:rPr>
        <w:t>financial stability</w:t>
      </w:r>
      <w:r w:rsidRPr="00BA34D8">
        <w:rPr>
          <w:rStyle w:val="StyleUnderline"/>
        </w:rPr>
        <w:t xml:space="preserve"> is vital</w:t>
      </w:r>
      <w:r w:rsidRPr="00BA34D8">
        <w:rPr>
          <w:sz w:val="16"/>
        </w:rPr>
        <w:t xml:space="preserve"> to the prosperity of Americans, </w:t>
      </w:r>
      <w:r w:rsidRPr="00BA34D8">
        <w:rPr>
          <w:rStyle w:val="StyleUnderline"/>
        </w:rPr>
        <w:t xml:space="preserve">but the </w:t>
      </w:r>
      <w:r w:rsidRPr="00BA34D8">
        <w:rPr>
          <w:rStyle w:val="Emphasis"/>
        </w:rPr>
        <w:t>U</w:t>
      </w:r>
      <w:r w:rsidRPr="00BA34D8">
        <w:rPr>
          <w:sz w:val="16"/>
        </w:rPr>
        <w:t xml:space="preserve">nited </w:t>
      </w:r>
      <w:r w:rsidRPr="00BA34D8">
        <w:rPr>
          <w:rStyle w:val="Emphasis"/>
        </w:rPr>
        <w:t>S</w:t>
      </w:r>
      <w:r w:rsidRPr="00BA34D8">
        <w:rPr>
          <w:sz w:val="16"/>
        </w:rPr>
        <w:t xml:space="preserve">tates </w:t>
      </w:r>
      <w:r w:rsidRPr="00274997">
        <w:rPr>
          <w:rStyle w:val="StyleUnderline"/>
          <w:highlight w:val="yellow"/>
        </w:rPr>
        <w:t>needs</w:t>
      </w:r>
      <w:r w:rsidRPr="00BA34D8">
        <w:rPr>
          <w:rStyle w:val="StyleUnderline"/>
        </w:rPr>
        <w:t xml:space="preserve"> the </w:t>
      </w:r>
      <w:r w:rsidRPr="00274997">
        <w:rPr>
          <w:rStyle w:val="StyleUnderline"/>
          <w:highlight w:val="yellow"/>
        </w:rPr>
        <w:t>cooperation</w:t>
      </w:r>
      <w:r w:rsidRPr="00BA34D8">
        <w:rPr>
          <w:rStyle w:val="StyleUnderline"/>
        </w:rPr>
        <w:t xml:space="preserve"> of others to ensure it</w:t>
      </w:r>
      <w:r w:rsidRPr="00BA34D8">
        <w:rPr>
          <w:sz w:val="16"/>
        </w:rPr>
        <w:t xml:space="preserve">. Global </w:t>
      </w:r>
      <w:r w:rsidRPr="00274997">
        <w:rPr>
          <w:rStyle w:val="Emphasis"/>
          <w:highlight w:val="yellow"/>
        </w:rPr>
        <w:t>climate change</w:t>
      </w:r>
      <w:r w:rsidRPr="00BA34D8">
        <w:rPr>
          <w:sz w:val="16"/>
        </w:rPr>
        <w:t xml:space="preserve"> and rising sea levels will affect the quality of life, but </w:t>
      </w:r>
      <w:r w:rsidRPr="00BA34D8">
        <w:rPr>
          <w:rStyle w:val="StyleUnderline"/>
        </w:rPr>
        <w:t xml:space="preserve">Americans </w:t>
      </w:r>
      <w:r w:rsidRPr="00274997">
        <w:rPr>
          <w:rStyle w:val="StyleUnderline"/>
          <w:highlight w:val="yellow"/>
        </w:rPr>
        <w:t>cannot manage</w:t>
      </w:r>
      <w:r w:rsidRPr="00BA34D8">
        <w:rPr>
          <w:sz w:val="16"/>
        </w:rPr>
        <w:t xml:space="preserve"> these problems </w:t>
      </w:r>
      <w:r w:rsidRPr="00274997">
        <w:rPr>
          <w:rStyle w:val="StyleUnderline"/>
          <w:highlight w:val="yellow"/>
        </w:rPr>
        <w:t>by themselves</w:t>
      </w:r>
      <w:r w:rsidRPr="00BA34D8">
        <w:rPr>
          <w:sz w:val="16"/>
        </w:rPr>
        <w:t xml:space="preserve">. And in a world </w:t>
      </w:r>
      <w:r w:rsidRPr="00BA34D8">
        <w:rPr>
          <w:rStyle w:val="StyleUnderline"/>
        </w:rPr>
        <w:t xml:space="preserve">where </w:t>
      </w:r>
      <w:r w:rsidRPr="00274997">
        <w:rPr>
          <w:rStyle w:val="StyleUnderline"/>
          <w:highlight w:val="yellow"/>
        </w:rPr>
        <w:t>borders are</w:t>
      </w:r>
      <w:r w:rsidRPr="00BA34D8">
        <w:rPr>
          <w:sz w:val="16"/>
        </w:rPr>
        <w:t xml:space="preserve"> becoming more porous, </w:t>
      </w:r>
      <w:r w:rsidRPr="00274997">
        <w:rPr>
          <w:rStyle w:val="StyleUnderline"/>
          <w:highlight w:val="yellow"/>
        </w:rPr>
        <w:t>letting in</w:t>
      </w:r>
      <w:r w:rsidRPr="00BA34D8">
        <w:rPr>
          <w:sz w:val="16"/>
        </w:rPr>
        <w:t xml:space="preserve"> everything from </w:t>
      </w:r>
      <w:r w:rsidRPr="00274997">
        <w:rPr>
          <w:rStyle w:val="Emphasis"/>
          <w:sz w:val="24"/>
          <w:highlight w:val="yellow"/>
        </w:rPr>
        <w:t>drugs</w:t>
      </w:r>
      <w:r w:rsidRPr="00BA34D8">
        <w:rPr>
          <w:rStyle w:val="Emphasis"/>
          <w:sz w:val="24"/>
        </w:rPr>
        <w:t xml:space="preserve"> to infectious </w:t>
      </w:r>
      <w:r w:rsidRPr="00274997">
        <w:rPr>
          <w:rStyle w:val="Emphasis"/>
          <w:sz w:val="24"/>
          <w:highlight w:val="yellow"/>
        </w:rPr>
        <w:t>diseases</w:t>
      </w:r>
      <w:r w:rsidRPr="00BA34D8">
        <w:rPr>
          <w:rStyle w:val="Emphasis"/>
          <w:sz w:val="24"/>
        </w:rPr>
        <w:t xml:space="preserve"> to </w:t>
      </w:r>
      <w:r w:rsidRPr="00274997">
        <w:rPr>
          <w:rStyle w:val="Emphasis"/>
          <w:sz w:val="24"/>
          <w:highlight w:val="yellow"/>
        </w:rPr>
        <w:t>terrorism</w:t>
      </w:r>
      <w:r w:rsidRPr="00274997">
        <w:rPr>
          <w:rStyle w:val="StyleUnderline"/>
          <w:highlight w:val="yellow"/>
        </w:rPr>
        <w:t>, nations must</w:t>
      </w:r>
      <w:r w:rsidRPr="00BA34D8">
        <w:rPr>
          <w:sz w:val="16"/>
        </w:rPr>
        <w:t xml:space="preserve"> use soft power to </w:t>
      </w:r>
      <w:r w:rsidRPr="00BA34D8">
        <w:rPr>
          <w:rStyle w:val="StyleUnderline"/>
        </w:rPr>
        <w:t xml:space="preserve">develop networks and </w:t>
      </w:r>
      <w:r w:rsidRPr="00274997">
        <w:rPr>
          <w:rStyle w:val="StyleUnderline"/>
          <w:highlight w:val="yellow"/>
        </w:rPr>
        <w:t>build institutions</w:t>
      </w:r>
      <w:r w:rsidRPr="00BA34D8">
        <w:rPr>
          <w:rStyle w:val="StyleUnderline"/>
        </w:rPr>
        <w:t xml:space="preserve"> to address shared threats and challenges</w:t>
      </w:r>
      <w:r w:rsidRPr="00BA34D8">
        <w:rPr>
          <w:sz w:val="16"/>
        </w:rPr>
        <w:t>.</w:t>
      </w:r>
      <w:r w:rsidR="00DC0BE0" w:rsidRPr="00DC0BE0">
        <w:rPr>
          <w:sz w:val="12"/>
        </w:rPr>
        <w:t>¶</w:t>
      </w:r>
      <w:r w:rsidRPr="00BA34D8">
        <w:rPr>
          <w:sz w:val="12"/>
        </w:rPr>
        <w:t xml:space="preserve"> </w:t>
      </w:r>
      <w:r w:rsidRPr="00BA34D8">
        <w:rPr>
          <w:sz w:val="16"/>
        </w:rPr>
        <w:t>China is unlikely to surpass the United States in power anytime soon.</w:t>
      </w:r>
      <w:r w:rsidR="00DC0BE0" w:rsidRPr="00DC0BE0">
        <w:rPr>
          <w:sz w:val="12"/>
        </w:rPr>
        <w:t>¶</w:t>
      </w:r>
      <w:r w:rsidRPr="00BA34D8">
        <w:rPr>
          <w:sz w:val="12"/>
        </w:rPr>
        <w:t xml:space="preserve"> </w:t>
      </w:r>
      <w:r w:rsidRPr="00BA34D8">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r w:rsidR="00DC0BE0" w:rsidRPr="00DC0BE0">
        <w:rPr>
          <w:sz w:val="12"/>
        </w:rPr>
        <w:t>¶</w:t>
      </w:r>
      <w:r w:rsidRPr="00BA34D8">
        <w:rPr>
          <w:sz w:val="12"/>
        </w:rPr>
        <w:t xml:space="preserve"> </w:t>
      </w:r>
      <w:r w:rsidRPr="00BA34D8">
        <w:rPr>
          <w:rStyle w:val="StyleUnderline"/>
        </w:rPr>
        <w:t>Increasingly, however</w:t>
      </w:r>
      <w:r w:rsidRPr="00BA34D8">
        <w:rPr>
          <w:sz w:val="16"/>
        </w:rPr>
        <w:t xml:space="preserve">, the </w:t>
      </w:r>
      <w:r w:rsidRPr="00274997">
        <w:rPr>
          <w:rStyle w:val="StyleUnderline"/>
          <w:highlight w:val="yellow"/>
        </w:rPr>
        <w:t xml:space="preserve">openness that enables the </w:t>
      </w:r>
      <w:r w:rsidRPr="00274997">
        <w:rPr>
          <w:rStyle w:val="Emphasis"/>
          <w:highlight w:val="yellow"/>
        </w:rPr>
        <w:t>U</w:t>
      </w:r>
      <w:r w:rsidRPr="00BA34D8">
        <w:rPr>
          <w:sz w:val="16"/>
        </w:rPr>
        <w:t xml:space="preserve">nited </w:t>
      </w:r>
      <w:r w:rsidRPr="00274997">
        <w:rPr>
          <w:rStyle w:val="Emphasis"/>
          <w:highlight w:val="yellow"/>
        </w:rPr>
        <w:t>S</w:t>
      </w:r>
      <w:r w:rsidRPr="00BA34D8">
        <w:rPr>
          <w:sz w:val="16"/>
        </w:rPr>
        <w:t xml:space="preserve">tates </w:t>
      </w:r>
      <w:r w:rsidRPr="00274997">
        <w:rPr>
          <w:rStyle w:val="StyleUnderline"/>
          <w:highlight w:val="yellow"/>
        </w:rPr>
        <w:t>to</w:t>
      </w:r>
      <w:r w:rsidRPr="00BA34D8">
        <w:rPr>
          <w:rStyle w:val="StyleUnderline"/>
        </w:rPr>
        <w:t xml:space="preserve"> build networks, </w:t>
      </w:r>
      <w:r w:rsidRPr="00274997">
        <w:rPr>
          <w:rStyle w:val="StyleUnderline"/>
          <w:highlight w:val="yellow"/>
        </w:rPr>
        <w:t>maintain institutions</w:t>
      </w:r>
      <w:r w:rsidRPr="00BA34D8">
        <w:rPr>
          <w:rStyle w:val="StyleUnderline"/>
        </w:rPr>
        <w:t xml:space="preserve">, and sustain alliances </w:t>
      </w:r>
      <w:r w:rsidRPr="00274997">
        <w:rPr>
          <w:rStyle w:val="StyleUnderline"/>
          <w:highlight w:val="yellow"/>
        </w:rPr>
        <w:t>is</w:t>
      </w:r>
      <w:r w:rsidRPr="00BA34D8">
        <w:rPr>
          <w:sz w:val="16"/>
        </w:rPr>
        <w:t xml:space="preserve"> itself </w:t>
      </w:r>
      <w:r w:rsidRPr="00274997">
        <w:rPr>
          <w:rStyle w:val="Emphasis"/>
          <w:highlight w:val="yellow"/>
        </w:rPr>
        <w:t>under siege</w:t>
      </w:r>
      <w:r w:rsidRPr="00BA34D8">
        <w:rPr>
          <w:sz w:val="16"/>
        </w:rPr>
        <w:t xml:space="preserve">. This is why </w:t>
      </w:r>
      <w:r w:rsidRPr="00274997">
        <w:rPr>
          <w:rStyle w:val="StyleUnderline"/>
          <w:highlight w:val="yellow"/>
        </w:rPr>
        <w:t xml:space="preserve">the </w:t>
      </w:r>
      <w:r w:rsidRPr="00274997">
        <w:rPr>
          <w:rStyle w:val="Emphasis"/>
          <w:highlight w:val="yellow"/>
        </w:rPr>
        <w:t>most important challenge</w:t>
      </w:r>
      <w:r w:rsidRPr="00274997">
        <w:rPr>
          <w:rStyle w:val="StyleUnderline"/>
          <w:highlight w:val="yellow"/>
        </w:rPr>
        <w:t xml:space="preserve"> to</w:t>
      </w:r>
      <w:r w:rsidRPr="00BA34D8">
        <w:rPr>
          <w:rStyle w:val="StyleUnderline"/>
        </w:rPr>
        <w:t xml:space="preserve"> the provision of </w:t>
      </w:r>
      <w:r w:rsidRPr="00274997">
        <w:rPr>
          <w:rStyle w:val="StyleUnderline"/>
          <w:highlight w:val="yellow"/>
        </w:rPr>
        <w:t>world order</w:t>
      </w:r>
      <w:r w:rsidRPr="00BA34D8">
        <w:rPr>
          <w:sz w:val="16"/>
        </w:rPr>
        <w:t xml:space="preserve"> in the twenty-first century </w:t>
      </w:r>
      <w:r w:rsidRPr="00274997">
        <w:rPr>
          <w:rStyle w:val="StyleUnderline"/>
          <w:highlight w:val="yellow"/>
        </w:rPr>
        <w:t>comes</w:t>
      </w:r>
      <w:r w:rsidRPr="00BA34D8">
        <w:rPr>
          <w:sz w:val="16"/>
        </w:rPr>
        <w:t xml:space="preserve"> not from without but </w:t>
      </w:r>
      <w:r w:rsidRPr="00274997">
        <w:rPr>
          <w:rStyle w:val="Emphasis"/>
          <w:highlight w:val="yellow"/>
        </w:rPr>
        <w:t>from within</w:t>
      </w:r>
      <w:r w:rsidRPr="00BA34D8">
        <w:rPr>
          <w:sz w:val="16"/>
        </w:rPr>
        <w:t>.</w:t>
      </w:r>
    </w:p>
    <w:p w14:paraId="352653CB" w14:textId="77777777" w:rsidR="00DC0BE0" w:rsidRDefault="007F2BF5" w:rsidP="007F2BF5">
      <w:pPr>
        <w:pStyle w:val="Heading3"/>
      </w:pPr>
      <w:proofErr w:type="spellStart"/>
      <w:r>
        <w:t>Bipart</w:t>
      </w:r>
      <w:proofErr w:type="spellEnd"/>
      <w:r>
        <w:t xml:space="preserve"> NB</w:t>
      </w:r>
      <w:r w:rsidRPr="00BA34D8">
        <w:t>---Democracy</w:t>
      </w:r>
      <w:r>
        <w:t xml:space="preserve"> Impact</w:t>
      </w:r>
      <w:r w:rsidRPr="00BA34D8">
        <w:t>---AT: Transition Wars</w:t>
      </w:r>
    </w:p>
    <w:p w14:paraId="56F0C543" w14:textId="77777777" w:rsidR="00DC0BE0" w:rsidRDefault="007F2BF5" w:rsidP="007F2BF5">
      <w:pPr>
        <w:pStyle w:val="Heading4"/>
        <w:rPr>
          <w:u w:val="single"/>
        </w:rPr>
      </w:pPr>
      <w:r w:rsidRPr="00BA34D8">
        <w:t xml:space="preserve">There’s </w:t>
      </w:r>
      <w:r w:rsidRPr="00BA34D8">
        <w:rPr>
          <w:u w:val="single"/>
        </w:rPr>
        <w:t>no uniqueness</w:t>
      </w:r>
      <w:r w:rsidRPr="00BA34D8">
        <w:t xml:space="preserve"> for the turn---transition have </w:t>
      </w:r>
      <w:r w:rsidRPr="00BA34D8">
        <w:rPr>
          <w:u w:val="single"/>
        </w:rPr>
        <w:t>already</w:t>
      </w:r>
      <w:r w:rsidRPr="00BA34D8">
        <w:t xml:space="preserve"> occurred; the question is whether there will be a </w:t>
      </w:r>
      <w:r w:rsidRPr="00BA34D8">
        <w:rPr>
          <w:u w:val="single"/>
        </w:rPr>
        <w:t>reversal</w:t>
      </w:r>
      <w:r w:rsidRPr="00BA34D8">
        <w:t xml:space="preserve"> and </w:t>
      </w:r>
      <w:r w:rsidRPr="00BA34D8">
        <w:rPr>
          <w:u w:val="single"/>
        </w:rPr>
        <w:t>second transition</w:t>
      </w:r>
      <w:r w:rsidRPr="00BA34D8">
        <w:t xml:space="preserve"> back to authoritarianism---that’s worse for </w:t>
      </w:r>
      <w:r w:rsidRPr="00BA34D8">
        <w:rPr>
          <w:u w:val="single"/>
        </w:rPr>
        <w:t>all impacts</w:t>
      </w:r>
    </w:p>
    <w:p w14:paraId="7261734F" w14:textId="1A695BBB" w:rsidR="007F2BF5" w:rsidRPr="00BA34D8" w:rsidRDefault="007F2BF5" w:rsidP="007F2BF5">
      <w:pPr>
        <w:pStyle w:val="Heading4"/>
      </w:pPr>
      <w:r w:rsidRPr="00BA34D8">
        <w:t xml:space="preserve">Empirics prove no transition </w:t>
      </w:r>
      <w:proofErr w:type="gramStart"/>
      <w:r w:rsidRPr="00BA34D8">
        <w:t>wars</w:t>
      </w:r>
      <w:proofErr w:type="gramEnd"/>
    </w:p>
    <w:p w14:paraId="1F91A360" w14:textId="77777777" w:rsidR="007F2BF5" w:rsidRPr="00BA34D8" w:rsidRDefault="007F2BF5" w:rsidP="007F2BF5">
      <w:r w:rsidRPr="00BA34D8">
        <w:t xml:space="preserve">Vipin </w:t>
      </w:r>
      <w:r w:rsidRPr="00BA34D8">
        <w:rPr>
          <w:rStyle w:val="Style13ptBold"/>
        </w:rPr>
        <w:t>Narang 9</w:t>
      </w:r>
      <w:r w:rsidRPr="00BA34D8">
        <w:t xml:space="preserve"> and Rebecca Nelson, Both PhD Candidates in Government at Harvard University, and Research Fellow at the International Security Program, International Organization, Spring, p. 363-364</w:t>
      </w:r>
    </w:p>
    <w:p w14:paraId="58A10CE8" w14:textId="77777777" w:rsidR="00DC0BE0" w:rsidRDefault="007F2BF5" w:rsidP="007F2BF5">
      <w:r w:rsidRPr="00BA34D8">
        <w:rPr>
          <w:sz w:val="16"/>
        </w:rPr>
        <w:t>Third</w:t>
      </w:r>
      <w:r w:rsidRPr="00BA34D8">
        <w:rPr>
          <w:sz w:val="16"/>
          <w:szCs w:val="18"/>
        </w:rPr>
        <w:t xml:space="preserve">, </w:t>
      </w:r>
      <w:r w:rsidRPr="00BA34D8">
        <w:rPr>
          <w:rStyle w:val="StyleUnderline"/>
        </w:rPr>
        <w:t>there are no instances of an incomplete democratizer with weak institutions participating in, let alone initiating, an external war since World War I.</w:t>
      </w:r>
      <w:r w:rsidRPr="00BA34D8">
        <w:rPr>
          <w:sz w:val="16"/>
        </w:rPr>
        <w:t xml:space="preserve"> </w:t>
      </w:r>
      <w:r w:rsidRPr="00BA34D8">
        <w:rPr>
          <w:rStyle w:val="StyleUnderline"/>
        </w:rPr>
        <w:t>To the extent that the configuration of the international system</w:t>
      </w:r>
      <w:r w:rsidRPr="00BA34D8">
        <w:rPr>
          <w:sz w:val="16"/>
        </w:rPr>
        <w:t xml:space="preserve"> post–World War I, and certainly </w:t>
      </w:r>
      <w:r w:rsidRPr="00274997">
        <w:rPr>
          <w:rStyle w:val="StyleUnderline"/>
          <w:highlight w:val="yellow"/>
        </w:rPr>
        <w:t>post–World War II, is different</w:t>
      </w:r>
      <w:r w:rsidRPr="00BA34D8">
        <w:rPr>
          <w:rStyle w:val="StyleUnderline"/>
        </w:rPr>
        <w:t xml:space="preserve"> from the pre–World War I era, these</w:t>
      </w:r>
      <w:r w:rsidRPr="00BA34D8">
        <w:rPr>
          <w:sz w:val="16"/>
        </w:rPr>
        <w:t xml:space="preserve"> six </w:t>
      </w:r>
      <w:r w:rsidRPr="00BA34D8">
        <w:rPr>
          <w:rStyle w:val="StyleUnderline"/>
        </w:rPr>
        <w:t>empirical observations suggest little about the likelihood of incomplete democratizers</w:t>
      </w:r>
      <w:r w:rsidRPr="00BA34D8">
        <w:rPr>
          <w:sz w:val="16"/>
        </w:rPr>
        <w:t xml:space="preserve"> with weak institutions either participating in or </w:t>
      </w:r>
      <w:r w:rsidRPr="00BA34D8">
        <w:rPr>
          <w:rStyle w:val="StyleUnderline"/>
        </w:rPr>
        <w:t>initiating wars in the contemporary international era</w:t>
      </w:r>
      <w:r w:rsidRPr="00BA34D8">
        <w:rPr>
          <w:sz w:val="16"/>
        </w:rPr>
        <w:t xml:space="preserve">. This is particularly noteworthy because, of the seventy-eight instances in which states with weak institutions have experienced an incomplete democratization between 1816 and 1992 as measured by the composite index, sixty-three of these, or 80 percent, have occurred between 1945 and 1992, after decolonization and during the so-called third wave of democratization. 25 </w:t>
      </w:r>
      <w:r w:rsidRPr="00274997">
        <w:rPr>
          <w:rStyle w:val="StyleUnderline"/>
          <w:highlight w:val="yellow"/>
        </w:rPr>
        <w:t>Out of</w:t>
      </w:r>
      <w:r w:rsidRPr="00BA34D8">
        <w:rPr>
          <w:rStyle w:val="StyleUnderline"/>
        </w:rPr>
        <w:t xml:space="preserve"> these </w:t>
      </w:r>
      <w:r w:rsidRPr="00274997">
        <w:rPr>
          <w:rStyle w:val="StyleUnderline"/>
          <w:highlight w:val="yellow"/>
        </w:rPr>
        <w:t>sixty-three</w:t>
      </w:r>
      <w:r w:rsidRPr="00BA34D8">
        <w:rPr>
          <w:rStyle w:val="StyleUnderline"/>
        </w:rPr>
        <w:t xml:space="preserve"> states with weak institutions </w:t>
      </w:r>
      <w:r w:rsidRPr="00274997">
        <w:rPr>
          <w:rStyle w:val="StyleUnderline"/>
          <w:highlight w:val="yellow"/>
        </w:rPr>
        <w:t>that have undergone</w:t>
      </w:r>
      <w:r w:rsidRPr="00BA34D8">
        <w:rPr>
          <w:rStyle w:val="StyleUnderline"/>
        </w:rPr>
        <w:t xml:space="preserve"> incomplete democratic </w:t>
      </w:r>
      <w:r w:rsidRPr="00274997">
        <w:rPr>
          <w:rStyle w:val="StyleUnderline"/>
          <w:highlight w:val="yellow"/>
        </w:rPr>
        <w:t>transitions</w:t>
      </w:r>
      <w:r w:rsidRPr="00BA34D8">
        <w:rPr>
          <w:rStyle w:val="StyleUnderline"/>
        </w:rPr>
        <w:t xml:space="preserve"> since 1945, </w:t>
      </w:r>
      <w:r w:rsidRPr="00274997">
        <w:rPr>
          <w:rStyle w:val="Emphasis"/>
          <w:highlight w:val="yellow"/>
        </w:rPr>
        <w:t>not a single one</w:t>
      </w:r>
      <w:r w:rsidRPr="00BA34D8">
        <w:rPr>
          <w:rStyle w:val="StyleUnderline"/>
        </w:rPr>
        <w:t xml:space="preserve"> has either </w:t>
      </w:r>
      <w:r w:rsidRPr="00274997">
        <w:rPr>
          <w:rStyle w:val="StyleUnderline"/>
          <w:highlight w:val="yellow"/>
        </w:rPr>
        <w:t>initiated or participated in</w:t>
      </w:r>
      <w:r w:rsidRPr="00BA34D8">
        <w:rPr>
          <w:rStyle w:val="StyleUnderline"/>
        </w:rPr>
        <w:t xml:space="preserve"> the outbreak of an </w:t>
      </w:r>
      <w:r w:rsidRPr="00274997">
        <w:rPr>
          <w:rStyle w:val="StyleUnderline"/>
          <w:highlight w:val="yellow"/>
        </w:rPr>
        <w:t>external war</w:t>
      </w:r>
      <w:r w:rsidRPr="00BA34D8">
        <w:rPr>
          <w:sz w:val="16"/>
        </w:rPr>
        <w:t xml:space="preserve">.26 Indeed, </w:t>
      </w:r>
      <w:r w:rsidRPr="00274997">
        <w:rPr>
          <w:rStyle w:val="StyleUnderline"/>
          <w:highlight w:val="yellow"/>
        </w:rPr>
        <w:t>some cases</w:t>
      </w:r>
      <w:r w:rsidRPr="00BA34D8">
        <w:rPr>
          <w:sz w:val="16"/>
        </w:rPr>
        <w:t xml:space="preserve"> that are prime candidates for logic of the theory, such as Russia in 1991–92, which is coded as an incomplete democratizer with weak institutions, </w:t>
      </w:r>
      <w:r w:rsidRPr="00BA34D8">
        <w:rPr>
          <w:rStyle w:val="StyleUnderline"/>
        </w:rPr>
        <w:t xml:space="preserve">were </w:t>
      </w:r>
      <w:r w:rsidRPr="00274997">
        <w:rPr>
          <w:rStyle w:val="StyleUnderline"/>
          <w:highlight w:val="yellow"/>
        </w:rPr>
        <w:t>plagued by fragmentation; but no</w:t>
      </w:r>
      <w:r w:rsidRPr="00BA34D8">
        <w:rPr>
          <w:rStyle w:val="StyleUnderline"/>
        </w:rPr>
        <w:t xml:space="preserve">ne initiated or participated in </w:t>
      </w:r>
      <w:r w:rsidRPr="00274997">
        <w:rPr>
          <w:rStyle w:val="StyleUnderline"/>
          <w:highlight w:val="yellow"/>
        </w:rPr>
        <w:t>external wars</w:t>
      </w:r>
      <w:r w:rsidRPr="00BA34D8">
        <w:rPr>
          <w:sz w:val="16"/>
        </w:rPr>
        <w:t xml:space="preserve">. Thus, according to the empirical data, </w:t>
      </w:r>
      <w:r w:rsidRPr="00274997">
        <w:rPr>
          <w:rStyle w:val="StyleUnderline"/>
          <w:highlight w:val="yellow"/>
        </w:rPr>
        <w:t>wars initiated by</w:t>
      </w:r>
      <w:r w:rsidRPr="00BA34D8">
        <w:rPr>
          <w:rStyle w:val="StyleUnderline"/>
        </w:rPr>
        <w:t>,</w:t>
      </w:r>
      <w:r w:rsidRPr="00BA34D8">
        <w:rPr>
          <w:sz w:val="16"/>
        </w:rPr>
        <w:t xml:space="preserve"> or even involving, </w:t>
      </w:r>
      <w:r w:rsidRPr="00274997">
        <w:rPr>
          <w:rStyle w:val="StyleUnderline"/>
          <w:highlight w:val="yellow"/>
        </w:rPr>
        <w:t>democratizing states</w:t>
      </w:r>
      <w:r w:rsidRPr="00BA34D8">
        <w:rPr>
          <w:sz w:val="16"/>
        </w:rPr>
        <w:t xml:space="preserve"> with weak institutions </w:t>
      </w:r>
      <w:r w:rsidRPr="00274997">
        <w:rPr>
          <w:rStyle w:val="StyleUnderline"/>
          <w:highlight w:val="yellow"/>
        </w:rPr>
        <w:t xml:space="preserve">are </w:t>
      </w:r>
      <w:r w:rsidRPr="00274997">
        <w:rPr>
          <w:rStyle w:val="Emphasis"/>
          <w:highlight w:val="yellow"/>
        </w:rPr>
        <w:t>hardly</w:t>
      </w:r>
      <w:r w:rsidRPr="00274997">
        <w:rPr>
          <w:rStyle w:val="StyleUnderline"/>
          <w:highlight w:val="yellow"/>
        </w:rPr>
        <w:t xml:space="preserve"> a “chronic danger</w:t>
      </w:r>
      <w:r w:rsidRPr="00BA34D8">
        <w:rPr>
          <w:rStyle w:val="StyleUnderline"/>
        </w:rPr>
        <w:t xml:space="preserve"> in history;</w:t>
      </w:r>
      <w:r w:rsidRPr="00BA34D8">
        <w:rPr>
          <w:sz w:val="16"/>
        </w:rPr>
        <w:t xml:space="preserve">” 27 </w:t>
      </w:r>
      <w:r w:rsidRPr="00BA34D8">
        <w:rPr>
          <w:rStyle w:val="StyleUnderline"/>
        </w:rPr>
        <w:t xml:space="preserve">instead, </w:t>
      </w:r>
      <w:r w:rsidRPr="00274997">
        <w:rPr>
          <w:rStyle w:val="StyleUnderline"/>
          <w:highlight w:val="yellow"/>
        </w:rPr>
        <w:t>wars</w:t>
      </w:r>
      <w:r w:rsidRPr="00BA34D8">
        <w:rPr>
          <w:rStyle w:val="StyleUnderline"/>
        </w:rPr>
        <w:t xml:space="preserve"> involving incomplete democratizers </w:t>
      </w:r>
      <w:r w:rsidRPr="00274997">
        <w:rPr>
          <w:rStyle w:val="StyleUnderline"/>
          <w:highlight w:val="yellow"/>
        </w:rPr>
        <w:t>occur</w:t>
      </w:r>
      <w:r w:rsidRPr="00BA34D8">
        <w:rPr>
          <w:rStyle w:val="StyleUnderline"/>
        </w:rPr>
        <w:t xml:space="preserve"> extremely </w:t>
      </w:r>
      <w:r w:rsidRPr="00274997">
        <w:rPr>
          <w:rStyle w:val="StyleUnderline"/>
          <w:highlight w:val="yellow"/>
        </w:rPr>
        <w:t>rarely</w:t>
      </w:r>
      <w:r w:rsidRPr="00BA34D8">
        <w:rPr>
          <w:rStyle w:val="StyleUnderline"/>
        </w:rPr>
        <w:t xml:space="preserve">, both </w:t>
      </w:r>
      <w:r w:rsidRPr="00274997">
        <w:rPr>
          <w:rStyle w:val="StyleUnderline"/>
          <w:highlight w:val="yellow"/>
        </w:rPr>
        <w:t>in absolute numbers and relative to other types of states, whether transitioning or stable</w:t>
      </w:r>
      <w:r w:rsidRPr="00274997">
        <w:rPr>
          <w:sz w:val="16"/>
          <w:highlight w:val="yellow"/>
        </w:rPr>
        <w:t>.</w:t>
      </w:r>
      <w:r w:rsidRPr="00BA34D8">
        <w:rPr>
          <w:sz w:val="16"/>
        </w:rPr>
        <w:t xml:space="preserve"> So how do Mansfield and Snyder find such strong correlations between incomplete democratization and war participation? It is to this question that we now turn.</w:t>
      </w:r>
    </w:p>
    <w:p w14:paraId="2189A7EA" w14:textId="6DCC7B3F" w:rsidR="007F2BF5" w:rsidRPr="00BA34D8" w:rsidRDefault="007F2BF5" w:rsidP="007F2BF5">
      <w:pPr>
        <w:pStyle w:val="Heading4"/>
      </w:pPr>
      <w:r w:rsidRPr="00BA34D8">
        <w:t xml:space="preserve">Transitions lower the risk of </w:t>
      </w:r>
      <w:proofErr w:type="gramStart"/>
      <w:r w:rsidRPr="00BA34D8">
        <w:t>war</w:t>
      </w:r>
      <w:proofErr w:type="gramEnd"/>
    </w:p>
    <w:p w14:paraId="38FB933A" w14:textId="77777777" w:rsidR="007F2BF5" w:rsidRPr="00BA34D8" w:rsidRDefault="007F2BF5" w:rsidP="007F2BF5">
      <w:r w:rsidRPr="00BA34D8">
        <w:t xml:space="preserve">Dr. Amitav </w:t>
      </w:r>
      <w:r w:rsidRPr="00BA34D8">
        <w:rPr>
          <w:rStyle w:val="Style13ptBold"/>
        </w:rPr>
        <w:t>Acharya 10</w:t>
      </w:r>
      <w:r w:rsidRPr="00BA34D8">
        <w:t>, Professor of International Relations at American University and Chair of its ASEAN Studies Center, Pacific Review, p.341</w:t>
      </w:r>
    </w:p>
    <w:p w14:paraId="7EC9B5CA" w14:textId="77777777" w:rsidR="00DC0BE0" w:rsidRDefault="007F2BF5" w:rsidP="007F2BF5">
      <w:r w:rsidRPr="00274997">
        <w:rPr>
          <w:rStyle w:val="StyleUnderline"/>
          <w:highlight w:val="yellow"/>
        </w:rPr>
        <w:t>While</w:t>
      </w:r>
      <w:r w:rsidRPr="00BA34D8">
        <w:rPr>
          <w:sz w:val="16"/>
        </w:rPr>
        <w:t xml:space="preserve"> these </w:t>
      </w:r>
      <w:r w:rsidRPr="00274997">
        <w:rPr>
          <w:rStyle w:val="StyleUnderline"/>
          <w:highlight w:val="yellow"/>
        </w:rPr>
        <w:t>dangers</w:t>
      </w:r>
      <w:r w:rsidRPr="00BA34D8">
        <w:rPr>
          <w:sz w:val="16"/>
        </w:rPr>
        <w:t xml:space="preserve"> always </w:t>
      </w:r>
      <w:r w:rsidRPr="00274997">
        <w:rPr>
          <w:rStyle w:val="StyleUnderline"/>
          <w:highlight w:val="yellow"/>
        </w:rPr>
        <w:t>lurk in</w:t>
      </w:r>
      <w:r w:rsidRPr="00BA34D8">
        <w:rPr>
          <w:sz w:val="16"/>
        </w:rPr>
        <w:t xml:space="preserve"> any </w:t>
      </w:r>
      <w:proofErr w:type="spellStart"/>
      <w:r w:rsidRPr="00274997">
        <w:rPr>
          <w:rStyle w:val="StyleUnderline"/>
          <w:highlight w:val="yellow"/>
        </w:rPr>
        <w:t>democratisation</w:t>
      </w:r>
      <w:proofErr w:type="spellEnd"/>
      <w:r w:rsidRPr="00BA34D8">
        <w:rPr>
          <w:sz w:val="16"/>
        </w:rPr>
        <w:t xml:space="preserve"> process, </w:t>
      </w:r>
      <w:r w:rsidRPr="00274997">
        <w:rPr>
          <w:rStyle w:val="StyleUnderline"/>
          <w:highlight w:val="yellow"/>
        </w:rPr>
        <w:t>they may be offset by</w:t>
      </w:r>
      <w:r w:rsidRPr="00BA34D8">
        <w:rPr>
          <w:sz w:val="16"/>
        </w:rPr>
        <w:t xml:space="preserve"> </w:t>
      </w:r>
      <w:proofErr w:type="gramStart"/>
      <w:r w:rsidRPr="00BA34D8">
        <w:rPr>
          <w:sz w:val="16"/>
        </w:rPr>
        <w:t>a number of</w:t>
      </w:r>
      <w:proofErr w:type="gramEnd"/>
      <w:r w:rsidRPr="00BA34D8">
        <w:rPr>
          <w:sz w:val="16"/>
        </w:rPr>
        <w:t xml:space="preserve"> </w:t>
      </w:r>
      <w:r w:rsidRPr="00274997">
        <w:rPr>
          <w:rStyle w:val="StyleUnderline"/>
          <w:highlight w:val="yellow"/>
        </w:rPr>
        <w:t>mitigating forces</w:t>
      </w:r>
      <w:r w:rsidRPr="00BA34D8">
        <w:rPr>
          <w:rStyle w:val="StyleUnderline"/>
        </w:rPr>
        <w:t xml:space="preserve">, which are </w:t>
      </w:r>
      <w:r w:rsidRPr="00274997">
        <w:rPr>
          <w:rStyle w:val="StyleUnderline"/>
          <w:highlight w:val="yellow"/>
        </w:rPr>
        <w:t xml:space="preserve">generated by </w:t>
      </w:r>
      <w:proofErr w:type="spellStart"/>
      <w:r w:rsidRPr="00274997">
        <w:rPr>
          <w:rStyle w:val="StyleUnderline"/>
          <w:highlight w:val="yellow"/>
        </w:rPr>
        <w:t>democratisation</w:t>
      </w:r>
      <w:proofErr w:type="spellEnd"/>
      <w:r w:rsidRPr="00BA34D8">
        <w:rPr>
          <w:sz w:val="16"/>
        </w:rPr>
        <w:t xml:space="preserve">. </w:t>
      </w:r>
      <w:r w:rsidRPr="00BA34D8">
        <w:rPr>
          <w:rStyle w:val="StyleUnderline"/>
        </w:rPr>
        <w:t xml:space="preserve">The </w:t>
      </w:r>
      <w:r w:rsidRPr="00274997">
        <w:rPr>
          <w:rStyle w:val="StyleUnderline"/>
          <w:highlight w:val="yellow"/>
        </w:rPr>
        <w:t xml:space="preserve">rulers of a newly </w:t>
      </w:r>
      <w:proofErr w:type="spellStart"/>
      <w:r w:rsidRPr="00274997">
        <w:rPr>
          <w:rStyle w:val="StyleUnderline"/>
          <w:highlight w:val="yellow"/>
        </w:rPr>
        <w:t>democratising</w:t>
      </w:r>
      <w:proofErr w:type="spellEnd"/>
      <w:r w:rsidRPr="00274997">
        <w:rPr>
          <w:rStyle w:val="StyleUnderline"/>
          <w:highlight w:val="yellow"/>
        </w:rPr>
        <w:t xml:space="preserve"> state are likely to </w:t>
      </w:r>
      <w:r w:rsidRPr="00274997">
        <w:rPr>
          <w:rStyle w:val="Emphasis"/>
          <w:highlight w:val="yellow"/>
        </w:rPr>
        <w:t>focus on internal consolidation</w:t>
      </w:r>
      <w:r w:rsidRPr="00BA34D8">
        <w:rPr>
          <w:rStyle w:val="StyleUnderline"/>
        </w:rPr>
        <w:t xml:space="preserve"> and economic reconstruction</w:t>
      </w:r>
      <w:r w:rsidRPr="00BA34D8">
        <w:rPr>
          <w:sz w:val="16"/>
        </w:rPr>
        <w:t xml:space="preserve"> (especially if it has been under long and ruinous authoritarian rule) to fulfil promises made during the struggle for democracy. Hence </w:t>
      </w:r>
      <w:r w:rsidRPr="00BA34D8">
        <w:rPr>
          <w:rStyle w:val="StyleUnderline"/>
        </w:rPr>
        <w:t>war would be regarded as wasteful.</w:t>
      </w:r>
      <w:r w:rsidRPr="00BA34D8">
        <w:rPr>
          <w:sz w:val="16"/>
        </w:rPr>
        <w:t xml:space="preserve"> </w:t>
      </w:r>
      <w:proofErr w:type="spellStart"/>
      <w:r w:rsidRPr="00274997">
        <w:rPr>
          <w:rStyle w:val="StyleUnderline"/>
          <w:highlight w:val="yellow"/>
        </w:rPr>
        <w:t>Democratisation</w:t>
      </w:r>
      <w:proofErr w:type="spellEnd"/>
      <w:r w:rsidRPr="00274997">
        <w:rPr>
          <w:rStyle w:val="StyleUnderline"/>
          <w:highlight w:val="yellow"/>
        </w:rPr>
        <w:t xml:space="preserve"> creates</w:t>
      </w:r>
      <w:r w:rsidRPr="00BA34D8">
        <w:rPr>
          <w:rStyle w:val="StyleUnderline"/>
        </w:rPr>
        <w:t xml:space="preserve"> more </w:t>
      </w:r>
      <w:r w:rsidRPr="00274997">
        <w:rPr>
          <w:rStyle w:val="Emphasis"/>
          <w:highlight w:val="yellow"/>
        </w:rPr>
        <w:t>domestic transparency</w:t>
      </w:r>
      <w:r w:rsidRPr="00BA34D8">
        <w:rPr>
          <w:rStyle w:val="StyleUnderline"/>
        </w:rPr>
        <w:t xml:space="preserve"> in ways </w:t>
      </w:r>
      <w:r w:rsidRPr="00274997">
        <w:rPr>
          <w:rStyle w:val="StyleUnderline"/>
          <w:highlight w:val="yellow"/>
        </w:rPr>
        <w:t>beneficial to regional</w:t>
      </w:r>
      <w:r w:rsidRPr="00BA34D8">
        <w:rPr>
          <w:rStyle w:val="StyleUnderline"/>
        </w:rPr>
        <w:t xml:space="preserve"> understanding and </w:t>
      </w:r>
      <w:r w:rsidRPr="00274997">
        <w:rPr>
          <w:rStyle w:val="StyleUnderline"/>
          <w:highlight w:val="yellow"/>
        </w:rPr>
        <w:t>trust</w:t>
      </w:r>
      <w:r w:rsidRPr="00BA34D8">
        <w:rPr>
          <w:rStyle w:val="StyleUnderline"/>
        </w:rPr>
        <w:t xml:space="preserve">. Transition to democratic rule brings in its wake </w:t>
      </w:r>
      <w:proofErr w:type="gramStart"/>
      <w:r w:rsidRPr="00BA34D8">
        <w:rPr>
          <w:rStyle w:val="StyleUnderline"/>
        </w:rPr>
        <w:t>availability</w:t>
      </w:r>
      <w:proofErr w:type="gramEnd"/>
      <w:r w:rsidRPr="00BA34D8">
        <w:rPr>
          <w:rStyle w:val="StyleUnderline"/>
        </w:rPr>
        <w:t xml:space="preserve"> of greater information</w:t>
      </w:r>
      <w:r w:rsidRPr="00BA34D8">
        <w:rPr>
          <w:sz w:val="16"/>
        </w:rPr>
        <w:t xml:space="preserve"> about a state’s national security and financial policies and assets. </w:t>
      </w:r>
      <w:r w:rsidRPr="00BA34D8">
        <w:rPr>
          <w:rStyle w:val="StyleUnderline"/>
        </w:rPr>
        <w:t xml:space="preserve">This could reduce suspicions among </w:t>
      </w:r>
      <w:proofErr w:type="spellStart"/>
      <w:r w:rsidRPr="00BA34D8">
        <w:rPr>
          <w:rStyle w:val="StyleUnderline"/>
        </w:rPr>
        <w:t>neighbours</w:t>
      </w:r>
      <w:proofErr w:type="spellEnd"/>
      <w:r w:rsidRPr="00BA34D8">
        <w:rPr>
          <w:sz w:val="16"/>
        </w:rPr>
        <w:t xml:space="preserve"> </w:t>
      </w:r>
      <w:r w:rsidRPr="00274997">
        <w:rPr>
          <w:rStyle w:val="StyleUnderline"/>
          <w:highlight w:val="yellow"/>
        </w:rPr>
        <w:t>and</w:t>
      </w:r>
      <w:r w:rsidRPr="00BA34D8">
        <w:rPr>
          <w:rStyle w:val="StyleUnderline"/>
        </w:rPr>
        <w:t xml:space="preserve"> expand regional </w:t>
      </w:r>
      <w:r w:rsidRPr="00274997">
        <w:rPr>
          <w:rStyle w:val="StyleUnderline"/>
          <w:highlight w:val="yellow"/>
        </w:rPr>
        <w:t>security</w:t>
      </w:r>
      <w:r w:rsidRPr="00BA34D8">
        <w:rPr>
          <w:sz w:val="16"/>
        </w:rPr>
        <w:t xml:space="preserve"> and economic cooperation. </w:t>
      </w:r>
      <w:r w:rsidRPr="00274997">
        <w:rPr>
          <w:rStyle w:val="StyleUnderline"/>
          <w:highlight w:val="yellow"/>
        </w:rPr>
        <w:t>Rule of law</w:t>
      </w:r>
      <w:r w:rsidRPr="00BA34D8">
        <w:rPr>
          <w:rStyle w:val="StyleUnderline"/>
        </w:rPr>
        <w:t xml:space="preserve"> in the domestic context often </w:t>
      </w:r>
      <w:r w:rsidRPr="00274997">
        <w:rPr>
          <w:rStyle w:val="StyleUnderline"/>
          <w:highlight w:val="yellow"/>
        </w:rPr>
        <w:t>leads to rule-based interactions</w:t>
      </w:r>
      <w:r w:rsidRPr="00BA34D8">
        <w:rPr>
          <w:rStyle w:val="StyleUnderline"/>
        </w:rPr>
        <w:t xml:space="preserve"> in the regional arena.</w:t>
      </w:r>
      <w:r w:rsidRPr="00BA34D8">
        <w:rPr>
          <w:sz w:val="16"/>
        </w:rPr>
        <w:t xml:space="preserve"> This can be more conducive to regional collective </w:t>
      </w:r>
      <w:proofErr w:type="spellStart"/>
      <w:proofErr w:type="gramStart"/>
      <w:r w:rsidRPr="00BA34D8">
        <w:rPr>
          <w:sz w:val="16"/>
        </w:rPr>
        <w:t>problemsolving</w:t>
      </w:r>
      <w:proofErr w:type="spellEnd"/>
      <w:proofErr w:type="gramEnd"/>
      <w:r w:rsidRPr="00BA34D8">
        <w:rPr>
          <w:sz w:val="16"/>
        </w:rPr>
        <w:t xml:space="preserve">. </w:t>
      </w:r>
      <w:proofErr w:type="spellStart"/>
      <w:r w:rsidRPr="00BA34D8">
        <w:rPr>
          <w:rStyle w:val="StyleUnderline"/>
        </w:rPr>
        <w:t>Democratisation</w:t>
      </w:r>
      <w:proofErr w:type="spellEnd"/>
      <w:r w:rsidRPr="00BA34D8">
        <w:rPr>
          <w:rStyle w:val="StyleUnderline"/>
        </w:rPr>
        <w:t xml:space="preserve"> creates a deeper basis for regional </w:t>
      </w:r>
      <w:proofErr w:type="spellStart"/>
      <w:r w:rsidRPr="00BA34D8">
        <w:rPr>
          <w:rStyle w:val="StyleUnderline"/>
        </w:rPr>
        <w:t>socialisation</w:t>
      </w:r>
      <w:proofErr w:type="spellEnd"/>
      <w:r w:rsidRPr="00BA34D8">
        <w:rPr>
          <w:rStyle w:val="StyleUnderline"/>
        </w:rPr>
        <w:t xml:space="preserve"> by </w:t>
      </w:r>
      <w:proofErr w:type="gramStart"/>
      <w:r w:rsidRPr="00BA34D8">
        <w:rPr>
          <w:rStyle w:val="StyleUnderline"/>
        </w:rPr>
        <w:t>according</w:t>
      </w:r>
      <w:proofErr w:type="gramEnd"/>
      <w:r w:rsidRPr="00BA34D8">
        <w:rPr>
          <w:rStyle w:val="StyleUnderline"/>
        </w:rPr>
        <w:t xml:space="preserve"> space to </w:t>
      </w:r>
      <w:proofErr w:type="gramStart"/>
      <w:r w:rsidRPr="00BA34D8">
        <w:rPr>
          <w:rStyle w:val="StyleUnderline"/>
        </w:rPr>
        <w:t>the civil</w:t>
      </w:r>
      <w:proofErr w:type="gramEnd"/>
      <w:r w:rsidRPr="00BA34D8">
        <w:rPr>
          <w:rStyle w:val="StyleUnderline"/>
        </w:rPr>
        <w:t xml:space="preserve"> society</w:t>
      </w:r>
      <w:r w:rsidRPr="00BA34D8">
        <w:rPr>
          <w:sz w:val="16"/>
        </w:rPr>
        <w:t xml:space="preserve"> and accommodating its concerns. The ruling elite in </w:t>
      </w:r>
      <w:proofErr w:type="spellStart"/>
      <w:r w:rsidRPr="00BA34D8">
        <w:rPr>
          <w:sz w:val="16"/>
        </w:rPr>
        <w:t>democratising</w:t>
      </w:r>
      <w:proofErr w:type="spellEnd"/>
      <w:r w:rsidRPr="00BA34D8">
        <w:rPr>
          <w:sz w:val="16"/>
        </w:rPr>
        <w:t xml:space="preserve"> states is likely to co-opt </w:t>
      </w:r>
      <w:proofErr w:type="gramStart"/>
      <w:r w:rsidRPr="00BA34D8">
        <w:rPr>
          <w:sz w:val="16"/>
        </w:rPr>
        <w:t>the civil</w:t>
      </w:r>
      <w:proofErr w:type="gramEnd"/>
      <w:r w:rsidRPr="00BA34D8">
        <w:rPr>
          <w:sz w:val="16"/>
        </w:rPr>
        <w:t xml:space="preserve"> society and accept its transnational links, and thereby increase their chances for more effective responses to transnational issues. </w:t>
      </w:r>
      <w:r w:rsidRPr="00274997">
        <w:rPr>
          <w:rStyle w:val="StyleUnderline"/>
          <w:highlight w:val="yellow"/>
        </w:rPr>
        <w:t>The ruling</w:t>
      </w:r>
      <w:r w:rsidRPr="00BA34D8">
        <w:rPr>
          <w:rStyle w:val="StyleUnderline"/>
        </w:rPr>
        <w:t xml:space="preserve"> elite in </w:t>
      </w:r>
      <w:proofErr w:type="spellStart"/>
      <w:r w:rsidRPr="00BA34D8">
        <w:rPr>
          <w:rStyle w:val="StyleUnderline"/>
        </w:rPr>
        <w:t>democratising</w:t>
      </w:r>
      <w:proofErr w:type="spellEnd"/>
      <w:r w:rsidRPr="00BA34D8">
        <w:rPr>
          <w:rStyle w:val="StyleUnderline"/>
        </w:rPr>
        <w:t xml:space="preserve"> states is likely to </w:t>
      </w:r>
      <w:r w:rsidRPr="00274997">
        <w:rPr>
          <w:rStyle w:val="StyleUnderline"/>
          <w:highlight w:val="yellow"/>
        </w:rPr>
        <w:t>give</w:t>
      </w:r>
      <w:r w:rsidRPr="00BA34D8">
        <w:rPr>
          <w:rStyle w:val="StyleUnderline"/>
        </w:rPr>
        <w:t xml:space="preserve"> a </w:t>
      </w:r>
      <w:r w:rsidRPr="00274997">
        <w:rPr>
          <w:rStyle w:val="StyleUnderline"/>
          <w:highlight w:val="yellow"/>
        </w:rPr>
        <w:t>higher priority to</w:t>
      </w:r>
      <w:r w:rsidRPr="00BA34D8">
        <w:rPr>
          <w:rStyle w:val="StyleUnderline"/>
        </w:rPr>
        <w:t xml:space="preserve"> maintaining</w:t>
      </w:r>
      <w:r w:rsidRPr="00BA34D8">
        <w:rPr>
          <w:sz w:val="16"/>
        </w:rPr>
        <w:t xml:space="preserve"> and enhancing its </w:t>
      </w:r>
      <w:r w:rsidRPr="00274997">
        <w:rPr>
          <w:rStyle w:val="StyleUnderline"/>
          <w:highlight w:val="yellow"/>
        </w:rPr>
        <w:t>international legitimacy</w:t>
      </w:r>
      <w:r w:rsidRPr="00BA34D8">
        <w:rPr>
          <w:rStyle w:val="StyleUnderline"/>
        </w:rPr>
        <w:t xml:space="preserve"> than to regain territory</w:t>
      </w:r>
      <w:r w:rsidRPr="00BA34D8">
        <w:rPr>
          <w:sz w:val="16"/>
        </w:rPr>
        <w:t xml:space="preserve"> from </w:t>
      </w:r>
      <w:proofErr w:type="spellStart"/>
      <w:r w:rsidRPr="00BA34D8">
        <w:rPr>
          <w:sz w:val="16"/>
        </w:rPr>
        <w:t>neighbours</w:t>
      </w:r>
      <w:proofErr w:type="spellEnd"/>
      <w:r w:rsidRPr="00BA34D8">
        <w:rPr>
          <w:sz w:val="16"/>
        </w:rPr>
        <w:t xml:space="preserve"> or to seek unilateral gain. </w:t>
      </w:r>
      <w:r w:rsidRPr="00BA34D8">
        <w:rPr>
          <w:rStyle w:val="StyleUnderline"/>
        </w:rPr>
        <w:t xml:space="preserve">Opposition </w:t>
      </w:r>
      <w:r w:rsidRPr="00274997">
        <w:rPr>
          <w:rStyle w:val="StyleUnderline"/>
          <w:highlight w:val="yellow"/>
        </w:rPr>
        <w:t>leaders</w:t>
      </w:r>
      <w:r w:rsidRPr="00BA34D8">
        <w:rPr>
          <w:rStyle w:val="StyleUnderline"/>
        </w:rPr>
        <w:t xml:space="preserve"> during the struggle for democratic change accept and </w:t>
      </w:r>
      <w:r w:rsidRPr="00274997">
        <w:rPr>
          <w:rStyle w:val="StyleUnderline"/>
          <w:highlight w:val="yellow"/>
        </w:rPr>
        <w:t>use international liberal norms</w:t>
      </w:r>
      <w:r w:rsidRPr="00BA34D8">
        <w:rPr>
          <w:rStyle w:val="StyleUnderline"/>
        </w:rPr>
        <w:t>, such as pacific settlement of disputes,</w:t>
      </w:r>
      <w:r w:rsidRPr="00BA34D8">
        <w:rPr>
          <w:sz w:val="16"/>
        </w:rPr>
        <w:t xml:space="preserve"> and interdependence. </w:t>
      </w:r>
      <w:r w:rsidRPr="00274997">
        <w:rPr>
          <w:rStyle w:val="StyleUnderline"/>
          <w:highlight w:val="yellow"/>
        </w:rPr>
        <w:t>This</w:t>
      </w:r>
      <w:r w:rsidRPr="00BA34D8">
        <w:rPr>
          <w:rStyle w:val="StyleUnderline"/>
        </w:rPr>
        <w:t xml:space="preserve"> may </w:t>
      </w:r>
      <w:r w:rsidRPr="00274997">
        <w:rPr>
          <w:rStyle w:val="StyleUnderline"/>
          <w:highlight w:val="yellow"/>
        </w:rPr>
        <w:t>offset</w:t>
      </w:r>
      <w:r w:rsidRPr="00BA34D8">
        <w:rPr>
          <w:rStyle w:val="StyleUnderline"/>
        </w:rPr>
        <w:t xml:space="preserve"> the impact of </w:t>
      </w:r>
      <w:r w:rsidRPr="00274997">
        <w:rPr>
          <w:rStyle w:val="StyleUnderline"/>
          <w:highlight w:val="yellow"/>
        </w:rPr>
        <w:t>nationalism</w:t>
      </w:r>
      <w:r w:rsidRPr="00BA34D8">
        <w:rPr>
          <w:rStyle w:val="StyleUnderline"/>
        </w:rPr>
        <w:t xml:space="preserve"> produced by </w:t>
      </w:r>
      <w:proofErr w:type="spellStart"/>
      <w:r w:rsidRPr="00BA34D8">
        <w:rPr>
          <w:rStyle w:val="StyleUnderline"/>
        </w:rPr>
        <w:t>democratisation</w:t>
      </w:r>
      <w:proofErr w:type="spellEnd"/>
      <w:r w:rsidRPr="00BA34D8">
        <w:rPr>
          <w:rStyle w:val="StyleUnderline"/>
        </w:rPr>
        <w:t xml:space="preserve">. </w:t>
      </w:r>
      <w:r w:rsidRPr="00274997">
        <w:rPr>
          <w:rStyle w:val="StyleUnderline"/>
          <w:highlight w:val="yellow"/>
        </w:rPr>
        <w:t>Furthermore</w:t>
      </w:r>
      <w:r w:rsidRPr="00BA34D8">
        <w:rPr>
          <w:rStyle w:val="StyleUnderline"/>
        </w:rPr>
        <w:t xml:space="preserve">, the </w:t>
      </w:r>
      <w:r w:rsidRPr="00274997">
        <w:rPr>
          <w:rStyle w:val="StyleUnderline"/>
          <w:highlight w:val="yellow"/>
        </w:rPr>
        <w:t>nationalism</w:t>
      </w:r>
      <w:r w:rsidRPr="00BA34D8">
        <w:rPr>
          <w:rStyle w:val="StyleUnderline"/>
        </w:rPr>
        <w:t xml:space="preserve"> that accompanies </w:t>
      </w:r>
      <w:proofErr w:type="spellStart"/>
      <w:r w:rsidRPr="00BA34D8">
        <w:rPr>
          <w:rStyle w:val="StyleUnderline"/>
        </w:rPr>
        <w:t>democratisation</w:t>
      </w:r>
      <w:proofErr w:type="spellEnd"/>
      <w:r w:rsidRPr="00BA34D8">
        <w:rPr>
          <w:rStyle w:val="StyleUnderline"/>
        </w:rPr>
        <w:t xml:space="preserve"> </w:t>
      </w:r>
      <w:r w:rsidRPr="00274997">
        <w:rPr>
          <w:rStyle w:val="StyleUnderline"/>
          <w:highlight w:val="yellow"/>
        </w:rPr>
        <w:t>may turn out to be</w:t>
      </w:r>
      <w:r w:rsidRPr="00BA34D8">
        <w:rPr>
          <w:rStyle w:val="StyleUnderline"/>
        </w:rPr>
        <w:t xml:space="preserve"> a </w:t>
      </w:r>
      <w:r w:rsidRPr="00274997">
        <w:rPr>
          <w:rStyle w:val="StyleUnderline"/>
          <w:highlight w:val="yellow"/>
        </w:rPr>
        <w:t>positive</w:t>
      </w:r>
      <w:r w:rsidRPr="00BA34D8">
        <w:rPr>
          <w:rStyle w:val="StyleUnderline"/>
        </w:rPr>
        <w:t xml:space="preserve"> nationalism, </w:t>
      </w:r>
      <w:r w:rsidRPr="00BA34D8">
        <w:rPr>
          <w:sz w:val="16"/>
        </w:rPr>
        <w:t xml:space="preserve">or ‘democratic pride’ (i.e. pride in having achieved an open polity; being able to say we are a ‘democratic nation’, win respect from the international community, avoid the derogatory labels of authoritarian regime or ‘dictator’), than a negative nationalism. </w:t>
      </w:r>
      <w:proofErr w:type="spellStart"/>
      <w:r w:rsidRPr="00BA34D8">
        <w:rPr>
          <w:rStyle w:val="StyleUnderline"/>
        </w:rPr>
        <w:t>Democratising</w:t>
      </w:r>
      <w:proofErr w:type="spellEnd"/>
      <w:r w:rsidRPr="00BA34D8">
        <w:rPr>
          <w:rStyle w:val="StyleUnderline"/>
        </w:rPr>
        <w:t xml:space="preserve"> states are </w:t>
      </w:r>
      <w:r w:rsidRPr="00274997">
        <w:rPr>
          <w:rStyle w:val="StyleUnderline"/>
          <w:highlight w:val="yellow"/>
        </w:rPr>
        <w:t>more likely to subject themselves to</w:t>
      </w:r>
      <w:r w:rsidRPr="00BA34D8">
        <w:rPr>
          <w:rStyle w:val="StyleUnderline"/>
        </w:rPr>
        <w:t xml:space="preserve"> international </w:t>
      </w:r>
      <w:r w:rsidRPr="00274997">
        <w:rPr>
          <w:rStyle w:val="StyleUnderline"/>
          <w:highlight w:val="yellow"/>
        </w:rPr>
        <w:t>mediation</w:t>
      </w:r>
      <w:r w:rsidRPr="00BA34D8">
        <w:rPr>
          <w:rStyle w:val="StyleUnderline"/>
        </w:rPr>
        <w:t xml:space="preserve"> and arbitration. And </w:t>
      </w:r>
      <w:proofErr w:type="spellStart"/>
      <w:r w:rsidRPr="00BA34D8">
        <w:rPr>
          <w:rStyle w:val="StyleUnderline"/>
        </w:rPr>
        <w:t>democratising</w:t>
      </w:r>
      <w:proofErr w:type="spellEnd"/>
      <w:r w:rsidRPr="00BA34D8">
        <w:rPr>
          <w:rStyle w:val="StyleUnderline"/>
        </w:rPr>
        <w:t xml:space="preserve"> states are as much if not more likely to </w:t>
      </w:r>
      <w:r w:rsidRPr="00274997">
        <w:rPr>
          <w:rStyle w:val="StyleUnderline"/>
          <w:highlight w:val="yellow"/>
        </w:rPr>
        <w:t>adopt cooperative security and regional integration</w:t>
      </w:r>
      <w:r w:rsidRPr="00BA34D8">
        <w:rPr>
          <w:rStyle w:val="StyleUnderline"/>
        </w:rPr>
        <w:t xml:space="preserve"> strategies towards their </w:t>
      </w:r>
      <w:proofErr w:type="spellStart"/>
      <w:r w:rsidRPr="00BA34D8">
        <w:rPr>
          <w:rStyle w:val="StyleUnderline"/>
        </w:rPr>
        <w:t>neighbours</w:t>
      </w:r>
      <w:proofErr w:type="spellEnd"/>
      <w:r w:rsidRPr="00BA34D8">
        <w:rPr>
          <w:sz w:val="16"/>
        </w:rPr>
        <w:t xml:space="preserve">. The last factor, called the ‘cooperative security’ effect of </w:t>
      </w:r>
      <w:proofErr w:type="spellStart"/>
      <w:r w:rsidRPr="00BA34D8">
        <w:rPr>
          <w:sz w:val="16"/>
        </w:rPr>
        <w:t>democratisation</w:t>
      </w:r>
      <w:proofErr w:type="spellEnd"/>
      <w:r w:rsidRPr="00BA34D8">
        <w:rPr>
          <w:sz w:val="16"/>
        </w:rPr>
        <w:t>, has been a significant trend in three recent cases of democratic transitions in East Asia.</w:t>
      </w:r>
    </w:p>
    <w:p w14:paraId="3A94B9BE" w14:textId="35790536" w:rsidR="007F2BF5" w:rsidRPr="00BA34D8" w:rsidRDefault="007F2BF5" w:rsidP="007F2BF5">
      <w:pPr>
        <w:pStyle w:val="Heading4"/>
      </w:pPr>
      <w:r w:rsidRPr="00BA34D8">
        <w:t xml:space="preserve">Mansfield and Snyder are </w:t>
      </w:r>
      <w:proofErr w:type="gramStart"/>
      <w:r w:rsidRPr="00BA34D8">
        <w:t>wrong</w:t>
      </w:r>
      <w:proofErr w:type="gramEnd"/>
    </w:p>
    <w:p w14:paraId="76A681F1" w14:textId="77777777" w:rsidR="007F2BF5" w:rsidRPr="00BA34D8" w:rsidRDefault="007F2BF5" w:rsidP="007F2BF5">
      <w:r w:rsidRPr="00BA34D8">
        <w:t xml:space="preserve">Vipin </w:t>
      </w:r>
      <w:r w:rsidRPr="00BA34D8">
        <w:rPr>
          <w:rStyle w:val="Style13ptBold"/>
        </w:rPr>
        <w:t>Narang 9</w:t>
      </w:r>
      <w:r w:rsidRPr="00BA34D8">
        <w:t xml:space="preserve"> and Rebecca Nelson, Both PhD Candidates in Government at Harvard University, and Research Fellow at the International Security Program, International Organization, Spring, p. 368</w:t>
      </w:r>
    </w:p>
    <w:p w14:paraId="670C87D1" w14:textId="77777777" w:rsidR="00DC0BE0" w:rsidRDefault="007F2BF5" w:rsidP="007F2BF5">
      <w:pPr>
        <w:rPr>
          <w:sz w:val="16"/>
        </w:rPr>
      </w:pPr>
      <w:r w:rsidRPr="00BA34D8">
        <w:rPr>
          <w:rStyle w:val="StyleUnderline"/>
        </w:rPr>
        <w:t xml:space="preserve">The </w:t>
      </w:r>
      <w:r w:rsidRPr="00274997">
        <w:rPr>
          <w:rStyle w:val="StyleUnderline"/>
          <w:highlight w:val="yellow"/>
        </w:rPr>
        <w:t>Mansfield and Snyder</w:t>
      </w:r>
      <w:r w:rsidRPr="00BA34D8">
        <w:rPr>
          <w:rStyle w:val="StyleUnderline"/>
        </w:rPr>
        <w:t xml:space="preserve"> argument has </w:t>
      </w:r>
      <w:r w:rsidRPr="00274997">
        <w:rPr>
          <w:rStyle w:val="StyleUnderline"/>
          <w:highlight w:val="yellow"/>
        </w:rPr>
        <w:t>gained</w:t>
      </w:r>
      <w:r w:rsidRPr="00BA34D8">
        <w:rPr>
          <w:rStyle w:val="StyleUnderline"/>
        </w:rPr>
        <w:t xml:space="preserve"> plenty of </w:t>
      </w:r>
      <w:r w:rsidRPr="00274997">
        <w:rPr>
          <w:rStyle w:val="StyleUnderline"/>
          <w:highlight w:val="yellow"/>
        </w:rPr>
        <w:t>high-profile traction</w:t>
      </w:r>
      <w:r w:rsidRPr="00BA34D8">
        <w:rPr>
          <w:rStyle w:val="StyleUnderline"/>
        </w:rPr>
        <w:t xml:space="preserve"> but </w:t>
      </w:r>
      <w:r w:rsidRPr="00274997">
        <w:rPr>
          <w:rStyle w:val="StyleUnderline"/>
          <w:highlight w:val="yellow"/>
        </w:rPr>
        <w:t>does</w:t>
      </w:r>
      <w:r w:rsidRPr="00BA34D8">
        <w:rPr>
          <w:rStyle w:val="StyleUnderline"/>
        </w:rPr>
        <w:t xml:space="preserve"> the </w:t>
      </w:r>
      <w:r w:rsidRPr="00274997">
        <w:rPr>
          <w:rStyle w:val="StyleUnderline"/>
          <w:highlight w:val="yellow"/>
        </w:rPr>
        <w:t>empirical evidence support</w:t>
      </w:r>
      <w:r w:rsidRPr="00BA34D8">
        <w:rPr>
          <w:rStyle w:val="StyleUnderline"/>
        </w:rPr>
        <w:t xml:space="preserve"> the argument? We find in our study that </w:t>
      </w:r>
      <w:r w:rsidRPr="00274997">
        <w:rPr>
          <w:rStyle w:val="Emphasis"/>
          <w:highlight w:val="yellow"/>
        </w:rPr>
        <w:t>it does not</w:t>
      </w:r>
      <w:r w:rsidRPr="00BA34D8">
        <w:t>.</w:t>
      </w:r>
      <w:r w:rsidRPr="00BA34D8">
        <w:rPr>
          <w:sz w:val="16"/>
        </w:rPr>
        <w:t xml:space="preserve"> </w:t>
      </w:r>
      <w:proofErr w:type="gramStart"/>
      <w:r w:rsidRPr="00BA34D8">
        <w:rPr>
          <w:sz w:val="16"/>
        </w:rPr>
        <w:t xml:space="preserve">In particular, </w:t>
      </w:r>
      <w:r w:rsidRPr="00BA34D8">
        <w:rPr>
          <w:rStyle w:val="StyleUnderline"/>
        </w:rPr>
        <w:t>we</w:t>
      </w:r>
      <w:proofErr w:type="gramEnd"/>
      <w:r w:rsidRPr="00BA34D8">
        <w:rPr>
          <w:rStyle w:val="StyleUnderline"/>
        </w:rPr>
        <w:t xml:space="preserve"> find few observations involving incomplete democratization, weak institutions, and war</w:t>
      </w:r>
      <w:r w:rsidRPr="00BA34D8">
        <w:rPr>
          <w:sz w:val="16"/>
        </w:rPr>
        <w:t xml:space="preserve"> between 1816 and 1992.</w:t>
      </w:r>
      <w:r w:rsidR="00DC0BE0">
        <w:rPr>
          <w:sz w:val="16"/>
        </w:rPr>
        <w:t xml:space="preserve"> </w:t>
      </w:r>
      <w:r w:rsidRPr="00BA34D8">
        <w:rPr>
          <w:sz w:val="16"/>
        </w:rPr>
        <w:t xml:space="preserve">Furthermore, we show that </w:t>
      </w:r>
      <w:r w:rsidRPr="00274997">
        <w:rPr>
          <w:rStyle w:val="StyleUnderline"/>
          <w:highlight w:val="yellow"/>
        </w:rPr>
        <w:t>the purported relationship between incomplete democratization and war rests</w:t>
      </w:r>
      <w:r w:rsidRPr="00BA34D8">
        <w:rPr>
          <w:rStyle w:val="StyleUnderline"/>
        </w:rPr>
        <w:t xml:space="preserve"> entirely </w:t>
      </w:r>
      <w:r w:rsidRPr="00274997">
        <w:rPr>
          <w:rStyle w:val="StyleUnderline"/>
          <w:highlight w:val="yellow"/>
        </w:rPr>
        <w:t>on</w:t>
      </w:r>
      <w:r w:rsidRPr="00BA34D8">
        <w:rPr>
          <w:rStyle w:val="StyleUnderline"/>
        </w:rPr>
        <w:t xml:space="preserve"> a cluster of unrepresentative observations involving the </w:t>
      </w:r>
      <w:r w:rsidRPr="00274997">
        <w:rPr>
          <w:rStyle w:val="StyleUnderline"/>
          <w:highlight w:val="yellow"/>
        </w:rPr>
        <w:t>dismemberment of the Ottoman Empire</w:t>
      </w:r>
      <w:r w:rsidRPr="00BA34D8">
        <w:rPr>
          <w:sz w:val="16"/>
        </w:rPr>
        <w:t xml:space="preserve"> prior to World War </w:t>
      </w:r>
      <w:proofErr w:type="gramStart"/>
      <w:r w:rsidRPr="00BA34D8">
        <w:rPr>
          <w:sz w:val="16"/>
        </w:rPr>
        <w:t>I .Finally</w:t>
      </w:r>
      <w:proofErr w:type="gramEnd"/>
      <w:r w:rsidRPr="00BA34D8">
        <w:rPr>
          <w:sz w:val="16"/>
        </w:rPr>
        <w:t xml:space="preserve">, we discover that </w:t>
      </w:r>
      <w:r w:rsidRPr="00BA34D8">
        <w:rPr>
          <w:rStyle w:val="StyleUnderline"/>
        </w:rPr>
        <w:t xml:space="preserve">the </w:t>
      </w:r>
      <w:r w:rsidRPr="00274997">
        <w:rPr>
          <w:rStyle w:val="StyleUnderline"/>
          <w:highlight w:val="yellow"/>
        </w:rPr>
        <w:t>cases selected</w:t>
      </w:r>
      <w:r w:rsidRPr="00BA34D8">
        <w:rPr>
          <w:rStyle w:val="StyleUnderline"/>
        </w:rPr>
        <w:t xml:space="preserve"> to support the hypothesis </w:t>
      </w:r>
      <w:r w:rsidRPr="00274997">
        <w:rPr>
          <w:rStyle w:val="StyleUnderline"/>
          <w:highlight w:val="yellow"/>
        </w:rPr>
        <w:t>rarely involved</w:t>
      </w:r>
      <w:r w:rsidRPr="00BA34D8">
        <w:rPr>
          <w:rStyle w:val="StyleUnderline"/>
        </w:rPr>
        <w:t xml:space="preserve"> incomplete democratization with </w:t>
      </w:r>
      <w:r w:rsidRPr="00274997">
        <w:rPr>
          <w:rStyle w:val="StyleUnderline"/>
          <w:highlight w:val="yellow"/>
        </w:rPr>
        <w:t>weak institutions</w:t>
      </w:r>
      <w:r w:rsidRPr="00BA34D8">
        <w:rPr>
          <w:sz w:val="16"/>
        </w:rPr>
        <w:t xml:space="preserve">. This is not to say that incomplete democratizers face no risks—indeed, scholars have recently shown that these states face a serious increased propensity for state failure or internal conflict.6 But </w:t>
      </w:r>
      <w:r w:rsidRPr="00274997">
        <w:rPr>
          <w:rStyle w:val="StyleUnderline"/>
          <w:highlight w:val="yellow"/>
        </w:rPr>
        <w:t>while incomplete democratizers may</w:t>
      </w:r>
      <w:r w:rsidRPr="00BA34D8">
        <w:rPr>
          <w:rStyle w:val="StyleUnderline"/>
        </w:rPr>
        <w:t xml:space="preserve"> face a heightened risk of </w:t>
      </w:r>
      <w:r w:rsidRPr="00274997">
        <w:rPr>
          <w:rStyle w:val="StyleUnderline"/>
          <w:highlight w:val="yellow"/>
        </w:rPr>
        <w:t>implod</w:t>
      </w:r>
      <w:r w:rsidRPr="00BA34D8">
        <w:rPr>
          <w:rStyle w:val="StyleUnderline"/>
        </w:rPr>
        <w:t xml:space="preserve">ing, we show that </w:t>
      </w:r>
      <w:r w:rsidRPr="00274997">
        <w:rPr>
          <w:rStyle w:val="Emphasis"/>
          <w:highlight w:val="yellow"/>
        </w:rPr>
        <w:t>there is scant empirical support</w:t>
      </w:r>
      <w:r w:rsidRPr="00BA34D8">
        <w:rPr>
          <w:rStyle w:val="StyleUnderline"/>
        </w:rPr>
        <w:t xml:space="preserve"> for the argument that </w:t>
      </w:r>
      <w:r w:rsidRPr="00274997">
        <w:rPr>
          <w:rStyle w:val="StyleUnderline"/>
          <w:highlight w:val="yellow"/>
        </w:rPr>
        <w:t>these states are at risk of</w:t>
      </w:r>
      <w:r w:rsidRPr="00BA34D8">
        <w:rPr>
          <w:sz w:val="16"/>
        </w:rPr>
        <w:t xml:space="preserve"> exploding and </w:t>
      </w:r>
      <w:r w:rsidRPr="00274997">
        <w:rPr>
          <w:rStyle w:val="StyleUnderline"/>
          <w:highlight w:val="yellow"/>
        </w:rPr>
        <w:t>becoming more belligerent members of the</w:t>
      </w:r>
      <w:r w:rsidRPr="00BA34D8">
        <w:rPr>
          <w:rStyle w:val="StyleUnderline"/>
        </w:rPr>
        <w:t xml:space="preserve"> international </w:t>
      </w:r>
      <w:r w:rsidRPr="00274997">
        <w:rPr>
          <w:rStyle w:val="StyleUnderline"/>
          <w:highlight w:val="yellow"/>
        </w:rPr>
        <w:t>system</w:t>
      </w:r>
      <w:r w:rsidRPr="00BA34D8">
        <w:rPr>
          <w:sz w:val="16"/>
        </w:rPr>
        <w:t>.</w:t>
      </w:r>
    </w:p>
    <w:p w14:paraId="03B9F8BD" w14:textId="710850B1" w:rsidR="007F2BF5" w:rsidRPr="00BA34D8" w:rsidRDefault="007F2BF5" w:rsidP="007F2BF5">
      <w:pPr>
        <w:pStyle w:val="Heading3"/>
      </w:pPr>
      <w:proofErr w:type="spellStart"/>
      <w:r w:rsidRPr="00BA34D8">
        <w:t>Bipart</w:t>
      </w:r>
      <w:proofErr w:type="spellEnd"/>
      <w:r w:rsidRPr="00BA34D8">
        <w:t xml:space="preserve"> NB---Econ Impact---2NC</w:t>
      </w:r>
    </w:p>
    <w:p w14:paraId="10881D17" w14:textId="77777777" w:rsidR="007F2BF5" w:rsidRPr="00BA34D8" w:rsidRDefault="007F2BF5" w:rsidP="007F2BF5">
      <w:pPr>
        <w:pStyle w:val="Heading4"/>
        <w:rPr>
          <w:u w:val="single"/>
        </w:rPr>
      </w:pPr>
      <w:r w:rsidRPr="00BA34D8">
        <w:t xml:space="preserve">Bipartisan economic policy is the </w:t>
      </w:r>
      <w:r w:rsidRPr="00BA34D8">
        <w:rPr>
          <w:u w:val="single"/>
        </w:rPr>
        <w:t>only way</w:t>
      </w:r>
      <w:r w:rsidRPr="00BA34D8">
        <w:t xml:space="preserve"> to stave off </w:t>
      </w:r>
      <w:proofErr w:type="gramStart"/>
      <w:r w:rsidRPr="00BA34D8">
        <w:rPr>
          <w:u w:val="single"/>
        </w:rPr>
        <w:t>collapse</w:t>
      </w:r>
      <w:proofErr w:type="gramEnd"/>
    </w:p>
    <w:p w14:paraId="50D0B832" w14:textId="77777777" w:rsidR="007F2BF5" w:rsidRPr="00BA34D8" w:rsidRDefault="007F2BF5" w:rsidP="007F2BF5">
      <w:r w:rsidRPr="00BA34D8">
        <w:t xml:space="preserve">Adie </w:t>
      </w:r>
      <w:r w:rsidRPr="00BA34D8">
        <w:rPr>
          <w:rStyle w:val="Style13ptBold"/>
        </w:rPr>
        <w:t>Tomer &amp;</w:t>
      </w:r>
      <w:r w:rsidRPr="00BA34D8">
        <w:t xml:space="preserve"> Lara </w:t>
      </w:r>
      <w:proofErr w:type="spellStart"/>
      <w:r w:rsidRPr="00BA34D8">
        <w:rPr>
          <w:rStyle w:val="Style13ptBold"/>
        </w:rPr>
        <w:t>Fishbane</w:t>
      </w:r>
      <w:proofErr w:type="spellEnd"/>
      <w:r w:rsidRPr="00BA34D8">
        <w:rPr>
          <w:rStyle w:val="Style13ptBold"/>
        </w:rPr>
        <w:t xml:space="preserve"> 19</w:t>
      </w:r>
      <w:r w:rsidRPr="00BA34D8">
        <w:t xml:space="preserve">, Tomer is Fellow @ Metropolitan Policy Program @ Brookings; </w:t>
      </w:r>
      <w:proofErr w:type="spellStart"/>
      <w:r w:rsidRPr="00BA34D8">
        <w:t>Fishbane</w:t>
      </w:r>
      <w:proofErr w:type="spellEnd"/>
      <w:r w:rsidRPr="00BA34D8">
        <w:t xml:space="preserve"> is Former Senior Research Assistant - Metropolitan Policy Program @ Brookings, “Political gridlock blocks infrastructure progress and costs our economy,” Brookings, 4-25-2019, https://www.brookings.edu/blog/the-avenue/2019/04/25/political-gridlock-blocks-infrastructure-progress-and-costs-our-economy/</w:t>
      </w:r>
    </w:p>
    <w:p w14:paraId="723742E2" w14:textId="77777777" w:rsidR="007F2BF5" w:rsidRPr="00BA34D8" w:rsidRDefault="007F2BF5" w:rsidP="007F2BF5">
      <w:pPr>
        <w:rPr>
          <w:sz w:val="16"/>
        </w:rPr>
      </w:pPr>
      <w:r w:rsidRPr="00BA34D8">
        <w:rPr>
          <w:rStyle w:val="StyleUnderline"/>
        </w:rPr>
        <w:t>While</w:t>
      </w:r>
      <w:r w:rsidRPr="00BA34D8">
        <w:rPr>
          <w:sz w:val="16"/>
        </w:rPr>
        <w:t xml:space="preserve"> these </w:t>
      </w:r>
      <w:r w:rsidRPr="00BA34D8">
        <w:rPr>
          <w:rStyle w:val="StyleUnderline"/>
        </w:rPr>
        <w:t>concepts and conversations suggest</w:t>
      </w:r>
      <w:r w:rsidRPr="00BA34D8">
        <w:rPr>
          <w:sz w:val="16"/>
        </w:rPr>
        <w:t xml:space="preserve"> </w:t>
      </w:r>
      <w:r w:rsidRPr="00BA34D8">
        <w:rPr>
          <w:rStyle w:val="Emphasis"/>
        </w:rPr>
        <w:t>bipartisanship</w:t>
      </w:r>
      <w:r w:rsidRPr="00BA34D8">
        <w:rPr>
          <w:sz w:val="16"/>
        </w:rPr>
        <w:t xml:space="preserve"> </w:t>
      </w:r>
      <w:r w:rsidRPr="00BA34D8">
        <w:rPr>
          <w:rStyle w:val="StyleUnderline"/>
        </w:rPr>
        <w:t>could deliver</w:t>
      </w:r>
      <w:r w:rsidRPr="00BA34D8">
        <w:rPr>
          <w:sz w:val="16"/>
        </w:rPr>
        <w:t xml:space="preserve"> infrastructure </w:t>
      </w:r>
      <w:r w:rsidRPr="00BA34D8">
        <w:rPr>
          <w:rStyle w:val="StyleUnderline"/>
        </w:rPr>
        <w:t>reform, the</w:t>
      </w:r>
      <w:r w:rsidRPr="00BA34D8">
        <w:rPr>
          <w:sz w:val="16"/>
        </w:rPr>
        <w:t xml:space="preserve"> </w:t>
      </w:r>
      <w:r w:rsidRPr="00BA34D8">
        <w:rPr>
          <w:rStyle w:val="Emphasis"/>
        </w:rPr>
        <w:t>current state</w:t>
      </w:r>
      <w:r w:rsidRPr="00BA34D8">
        <w:rPr>
          <w:sz w:val="16"/>
        </w:rPr>
        <w:t xml:space="preserve"> </w:t>
      </w:r>
      <w:r w:rsidRPr="00BA34D8">
        <w:rPr>
          <w:rStyle w:val="StyleUnderline"/>
        </w:rPr>
        <w:t>of national politics delivers</w:t>
      </w:r>
      <w:r w:rsidRPr="00BA34D8">
        <w:rPr>
          <w:sz w:val="16"/>
        </w:rPr>
        <w:t xml:space="preserve"> </w:t>
      </w:r>
      <w:r w:rsidRPr="00BA34D8">
        <w:rPr>
          <w:rStyle w:val="Emphasis"/>
        </w:rPr>
        <w:t>anything but</w:t>
      </w:r>
      <w:r w:rsidRPr="00BA34D8">
        <w:rPr>
          <w:sz w:val="16"/>
        </w:rPr>
        <w:t xml:space="preserve"> an infrastructure boost. Put bluntly, </w:t>
      </w:r>
      <w:r w:rsidRPr="00BA34D8">
        <w:rPr>
          <w:rStyle w:val="StyleUnderline"/>
        </w:rPr>
        <w:t>when</w:t>
      </w:r>
      <w:r w:rsidRPr="00BA34D8">
        <w:rPr>
          <w:sz w:val="16"/>
        </w:rPr>
        <w:t xml:space="preserve"> </w:t>
      </w:r>
      <w:r w:rsidRPr="00BA34D8">
        <w:rPr>
          <w:rStyle w:val="Emphasis"/>
        </w:rPr>
        <w:t>political discord</w:t>
      </w:r>
      <w:r w:rsidRPr="00BA34D8">
        <w:rPr>
          <w:sz w:val="16"/>
        </w:rPr>
        <w:t xml:space="preserve"> </w:t>
      </w:r>
      <w:r w:rsidRPr="00BA34D8">
        <w:rPr>
          <w:rStyle w:val="StyleUnderline"/>
        </w:rPr>
        <w:t>leads to</w:t>
      </w:r>
      <w:r w:rsidRPr="00BA34D8">
        <w:rPr>
          <w:sz w:val="16"/>
        </w:rPr>
        <w:t xml:space="preserve"> </w:t>
      </w:r>
      <w:r w:rsidRPr="00BA34D8">
        <w:rPr>
          <w:rStyle w:val="Emphasis"/>
        </w:rPr>
        <w:t>infrastructure failure</w:t>
      </w:r>
      <w:r w:rsidRPr="00BA34D8">
        <w:rPr>
          <w:rStyle w:val="StyleUnderline"/>
        </w:rPr>
        <w:t>, it doesn’t</w:t>
      </w:r>
      <w:r w:rsidRPr="00BA34D8">
        <w:rPr>
          <w:sz w:val="16"/>
        </w:rPr>
        <w:t xml:space="preserve"> </w:t>
      </w:r>
      <w:r w:rsidRPr="00BA34D8">
        <w:rPr>
          <w:rStyle w:val="Emphasis"/>
        </w:rPr>
        <w:t>just</w:t>
      </w:r>
      <w:r w:rsidRPr="00BA34D8">
        <w:rPr>
          <w:sz w:val="16"/>
        </w:rPr>
        <w:t xml:space="preserve"> </w:t>
      </w:r>
      <w:r w:rsidRPr="00BA34D8">
        <w:rPr>
          <w:rStyle w:val="StyleUnderline"/>
        </w:rPr>
        <w:t>deepen</w:t>
      </w:r>
      <w:r w:rsidRPr="00BA34D8">
        <w:rPr>
          <w:sz w:val="16"/>
        </w:rPr>
        <w:t xml:space="preserve"> our </w:t>
      </w:r>
      <w:r w:rsidRPr="00BA34D8">
        <w:rPr>
          <w:rStyle w:val="Emphasis"/>
        </w:rPr>
        <w:t>distrust</w:t>
      </w:r>
      <w:r w:rsidRPr="00BA34D8">
        <w:rPr>
          <w:sz w:val="16"/>
        </w:rPr>
        <w:t xml:space="preserve"> </w:t>
      </w:r>
      <w:r w:rsidRPr="00BA34D8">
        <w:rPr>
          <w:rStyle w:val="StyleUnderline"/>
        </w:rPr>
        <w:t>of government—it</w:t>
      </w:r>
      <w:r w:rsidRPr="00BA34D8">
        <w:rPr>
          <w:sz w:val="16"/>
        </w:rPr>
        <w:t xml:space="preserve"> </w:t>
      </w:r>
      <w:r w:rsidRPr="00BA34D8">
        <w:rPr>
          <w:rStyle w:val="Emphasis"/>
        </w:rPr>
        <w:t>also takes our economy down with it</w:t>
      </w:r>
      <w:r w:rsidRPr="00BA34D8">
        <w:rPr>
          <w:sz w:val="16"/>
        </w:rPr>
        <w:t>.</w:t>
      </w:r>
    </w:p>
    <w:p w14:paraId="4D0DC772" w14:textId="77777777" w:rsidR="007F2BF5" w:rsidRPr="00BA34D8" w:rsidRDefault="007F2BF5" w:rsidP="007F2BF5">
      <w:pPr>
        <w:rPr>
          <w:sz w:val="16"/>
        </w:rPr>
      </w:pPr>
      <w:r w:rsidRPr="00BA34D8">
        <w:rPr>
          <w:sz w:val="16"/>
        </w:rPr>
        <w:t xml:space="preserve">After all, it was only months ago when </w:t>
      </w:r>
      <w:r w:rsidRPr="00BA34D8">
        <w:rPr>
          <w:rStyle w:val="StyleUnderline"/>
        </w:rPr>
        <w:t>fights between</w:t>
      </w:r>
      <w:r w:rsidRPr="00BA34D8">
        <w:rPr>
          <w:sz w:val="16"/>
        </w:rPr>
        <w:t xml:space="preserve"> House </w:t>
      </w:r>
      <w:r w:rsidRPr="00BA34D8">
        <w:rPr>
          <w:rStyle w:val="StyleUnderline"/>
        </w:rPr>
        <w:t>Democrats and</w:t>
      </w:r>
      <w:r w:rsidRPr="00BA34D8">
        <w:rPr>
          <w:sz w:val="16"/>
        </w:rPr>
        <w:t xml:space="preserve"> the </w:t>
      </w:r>
      <w:r w:rsidRPr="00BA34D8">
        <w:rPr>
          <w:rStyle w:val="StyleUnderline"/>
        </w:rPr>
        <w:t>Republican</w:t>
      </w:r>
      <w:r w:rsidRPr="00BA34D8">
        <w:rPr>
          <w:sz w:val="16"/>
        </w:rPr>
        <w:t xml:space="preserve"> White House </w:t>
      </w:r>
      <w:r w:rsidRPr="00BA34D8">
        <w:rPr>
          <w:rStyle w:val="StyleUnderline"/>
        </w:rPr>
        <w:t>spilled over into</w:t>
      </w:r>
      <w:r w:rsidRPr="00BA34D8">
        <w:rPr>
          <w:sz w:val="16"/>
        </w:rPr>
        <w:t xml:space="preserve"> our </w:t>
      </w:r>
      <w:r w:rsidRPr="00BA34D8">
        <w:rPr>
          <w:rStyle w:val="Emphasis"/>
        </w:rPr>
        <w:t>airports</w:t>
      </w:r>
      <w:r w:rsidRPr="00BA34D8">
        <w:rPr>
          <w:sz w:val="16"/>
        </w:rPr>
        <w:t>. With public employees and contractors forced to work without pay during the budget shutdown, it was little surprise that TSA security officers and air traffic controllers started calling in sick. Then, 35 days after the shutdown began, LaGuardia Airport closed due to staffing shortages. The budget fight ended just hours later.</w:t>
      </w:r>
    </w:p>
    <w:p w14:paraId="24A9371C" w14:textId="77777777" w:rsidR="007F2BF5" w:rsidRPr="00BA34D8" w:rsidRDefault="007F2BF5" w:rsidP="007F2BF5">
      <w:pPr>
        <w:rPr>
          <w:sz w:val="16"/>
        </w:rPr>
      </w:pPr>
      <w:r w:rsidRPr="00BA34D8">
        <w:rPr>
          <w:rStyle w:val="StyleUnderline"/>
        </w:rPr>
        <w:t>While the</w:t>
      </w:r>
      <w:r w:rsidRPr="00BA34D8">
        <w:rPr>
          <w:sz w:val="16"/>
        </w:rPr>
        <w:t xml:space="preserve"> </w:t>
      </w:r>
      <w:r w:rsidRPr="00BA34D8">
        <w:rPr>
          <w:rStyle w:val="Emphasis"/>
        </w:rPr>
        <w:t>budget</w:t>
      </w:r>
      <w:r w:rsidRPr="00BA34D8">
        <w:rPr>
          <w:sz w:val="16"/>
        </w:rPr>
        <w:t xml:space="preserve"> </w:t>
      </w:r>
      <w:r w:rsidRPr="00BA34D8">
        <w:rPr>
          <w:rStyle w:val="StyleUnderline"/>
        </w:rPr>
        <w:t xml:space="preserve">fight may be over (for now), our </w:t>
      </w:r>
      <w:r w:rsidRPr="00BA34D8">
        <w:rPr>
          <w:rStyle w:val="Emphasis"/>
        </w:rPr>
        <w:t>political system</w:t>
      </w:r>
      <w:r w:rsidRPr="00BA34D8">
        <w:rPr>
          <w:sz w:val="16"/>
        </w:rPr>
        <w:t xml:space="preserve"> </w:t>
      </w:r>
      <w:r w:rsidRPr="00BA34D8">
        <w:rPr>
          <w:rStyle w:val="StyleUnderline"/>
        </w:rPr>
        <w:t>is</w:t>
      </w:r>
      <w:r w:rsidRPr="00BA34D8">
        <w:rPr>
          <w:sz w:val="16"/>
        </w:rPr>
        <w:t xml:space="preserve"> </w:t>
      </w:r>
      <w:r w:rsidRPr="00BA34D8">
        <w:rPr>
          <w:rStyle w:val="Emphasis"/>
        </w:rPr>
        <w:t>regularly causing</w:t>
      </w:r>
      <w:r w:rsidRPr="00BA34D8">
        <w:rPr>
          <w:sz w:val="16"/>
        </w:rPr>
        <w:t xml:space="preserve"> </w:t>
      </w:r>
      <w:r w:rsidRPr="00BA34D8">
        <w:rPr>
          <w:rStyle w:val="StyleUnderline"/>
        </w:rPr>
        <w:t>less</w:t>
      </w:r>
      <w:r w:rsidRPr="00BA34D8">
        <w:rPr>
          <w:sz w:val="16"/>
        </w:rPr>
        <w:t xml:space="preserve"> </w:t>
      </w:r>
      <w:r w:rsidRPr="00BA34D8">
        <w:rPr>
          <w:rStyle w:val="Emphasis"/>
        </w:rPr>
        <w:t>perceptible</w:t>
      </w:r>
      <w:r w:rsidRPr="00BA34D8">
        <w:rPr>
          <w:sz w:val="16"/>
        </w:rPr>
        <w:t xml:space="preserve"> </w:t>
      </w:r>
      <w:r w:rsidRPr="00BA34D8">
        <w:rPr>
          <w:rStyle w:val="StyleUnderline"/>
        </w:rPr>
        <w:t>but</w:t>
      </w:r>
      <w:r w:rsidRPr="00BA34D8">
        <w:rPr>
          <w:sz w:val="16"/>
        </w:rPr>
        <w:t xml:space="preserve"> more </w:t>
      </w:r>
      <w:r w:rsidRPr="00BA34D8">
        <w:rPr>
          <w:rStyle w:val="Emphasis"/>
        </w:rPr>
        <w:t>sustained disruptions</w:t>
      </w:r>
      <w:r w:rsidRPr="00BA34D8">
        <w:rPr>
          <w:sz w:val="16"/>
        </w:rPr>
        <w:t xml:space="preserve"> </w:t>
      </w:r>
      <w:r w:rsidRPr="00BA34D8">
        <w:rPr>
          <w:rStyle w:val="StyleUnderline"/>
        </w:rPr>
        <w:t>to our</w:t>
      </w:r>
      <w:r w:rsidRPr="00BA34D8">
        <w:rPr>
          <w:sz w:val="16"/>
        </w:rPr>
        <w:t xml:space="preserve"> road, water, and other </w:t>
      </w:r>
      <w:r w:rsidRPr="00BA34D8">
        <w:rPr>
          <w:rStyle w:val="Emphasis"/>
        </w:rPr>
        <w:t>physical networks</w:t>
      </w:r>
      <w:r w:rsidRPr="00BA34D8">
        <w:rPr>
          <w:rStyle w:val="StyleUnderline"/>
        </w:rPr>
        <w:t>. We can</w:t>
      </w:r>
      <w:r w:rsidRPr="00BA34D8">
        <w:rPr>
          <w:sz w:val="16"/>
        </w:rPr>
        <w:t xml:space="preserve"> </w:t>
      </w:r>
      <w:r w:rsidRPr="00BA34D8">
        <w:rPr>
          <w:rStyle w:val="Emphasis"/>
        </w:rPr>
        <w:t>no longer afford</w:t>
      </w:r>
      <w:r w:rsidRPr="00BA34D8">
        <w:rPr>
          <w:sz w:val="16"/>
        </w:rPr>
        <w:t xml:space="preserve"> </w:t>
      </w:r>
      <w:r w:rsidRPr="00BA34D8">
        <w:rPr>
          <w:rStyle w:val="StyleUnderline"/>
        </w:rPr>
        <w:t>this</w:t>
      </w:r>
      <w:r w:rsidRPr="00BA34D8">
        <w:rPr>
          <w:sz w:val="16"/>
        </w:rPr>
        <w:t xml:space="preserve"> kind of </w:t>
      </w:r>
      <w:r w:rsidRPr="00BA34D8">
        <w:rPr>
          <w:rStyle w:val="Emphasis"/>
        </w:rPr>
        <w:t>unnecessary economic harm</w:t>
      </w:r>
      <w:r w:rsidRPr="00BA34D8">
        <w:rPr>
          <w:sz w:val="16"/>
        </w:rPr>
        <w:t xml:space="preserve"> </w:t>
      </w:r>
      <w:r w:rsidRPr="00BA34D8">
        <w:rPr>
          <w:rStyle w:val="StyleUnderline"/>
        </w:rPr>
        <w:t>due to</w:t>
      </w:r>
      <w:r w:rsidRPr="00BA34D8">
        <w:rPr>
          <w:sz w:val="16"/>
        </w:rPr>
        <w:t xml:space="preserve"> </w:t>
      </w:r>
      <w:r w:rsidRPr="00BA34D8">
        <w:rPr>
          <w:rStyle w:val="Emphasis"/>
        </w:rPr>
        <w:t>short-sighted politics</w:t>
      </w:r>
      <w:r w:rsidRPr="00BA34D8">
        <w:rPr>
          <w:sz w:val="16"/>
        </w:rPr>
        <w:t>.</w:t>
      </w:r>
    </w:p>
    <w:p w14:paraId="0AB3E6B8" w14:textId="493D3D25" w:rsidR="007F2BF5" w:rsidRPr="00BA34D8" w:rsidRDefault="007F2BF5" w:rsidP="007F2BF5">
      <w:pPr>
        <w:rPr>
          <w:sz w:val="16"/>
        </w:rPr>
      </w:pPr>
      <w:r w:rsidRPr="00BA34D8">
        <w:rPr>
          <w:sz w:val="16"/>
        </w:rPr>
        <w:t>This administration’s trade and tariff policies serve as a potent example of self-inflicted economic harm. Since the Trump administration applied tariffs on imported steel and aluminum, the cost index for</w:t>
      </w:r>
      <w:r w:rsidR="00DC0BE0">
        <w:rPr>
          <w:sz w:val="16"/>
        </w:rPr>
        <w:t xml:space="preserve"> </w:t>
      </w:r>
      <w:r w:rsidRPr="00BA34D8">
        <w:rPr>
          <w:sz w:val="16"/>
        </w:rPr>
        <w:t>steel mill products</w:t>
      </w:r>
      <w:r w:rsidR="00DC0BE0">
        <w:rPr>
          <w:sz w:val="16"/>
        </w:rPr>
        <w:t xml:space="preserve"> </w:t>
      </w:r>
      <w:r w:rsidRPr="00BA34D8">
        <w:rPr>
          <w:sz w:val="16"/>
        </w:rPr>
        <w:t>alone rose by almost 14 percent from March 2018 to January 2019. This directly impacts our state departments of transportation, their local peers, and water authorities who all rely on steel and aluminum to construct major capital projects. As</w:t>
      </w:r>
      <w:r w:rsidR="00DC0BE0">
        <w:rPr>
          <w:sz w:val="16"/>
        </w:rPr>
        <w:t xml:space="preserve"> </w:t>
      </w:r>
      <w:r w:rsidRPr="00BA34D8">
        <w:rPr>
          <w:sz w:val="16"/>
        </w:rPr>
        <w:t xml:space="preserve">Mark </w:t>
      </w:r>
      <w:proofErr w:type="spellStart"/>
      <w:r w:rsidRPr="00BA34D8">
        <w:rPr>
          <w:sz w:val="16"/>
        </w:rPr>
        <w:t>Niquette</w:t>
      </w:r>
      <w:proofErr w:type="spellEnd"/>
      <w:r w:rsidRPr="00BA34D8">
        <w:rPr>
          <w:sz w:val="16"/>
        </w:rPr>
        <w:t xml:space="preserve"> at Bloomberg reported, states from California to Michigan to Virginia have already seen certain project costs jump by millions of dollars. Meanwhile, steel and aluminum manufacturers in the U.S. have been</w:t>
      </w:r>
      <w:r w:rsidR="00DC0BE0">
        <w:rPr>
          <w:sz w:val="16"/>
        </w:rPr>
        <w:t xml:space="preserve"> </w:t>
      </w:r>
      <w:r w:rsidRPr="00BA34D8">
        <w:rPr>
          <w:sz w:val="16"/>
        </w:rPr>
        <w:t>hit hard by the costs, needing to lay off workers to close budget gaps.</w:t>
      </w:r>
    </w:p>
    <w:p w14:paraId="32A6E781" w14:textId="77777777" w:rsidR="007F2BF5" w:rsidRPr="00BA34D8" w:rsidRDefault="007F2BF5" w:rsidP="007F2BF5">
      <w:pPr>
        <w:rPr>
          <w:sz w:val="16"/>
        </w:rPr>
      </w:pPr>
      <w:r w:rsidRPr="00BA34D8">
        <w:rPr>
          <w:sz w:val="16"/>
        </w:rPr>
        <w:t>Price increases can act as a fiscal virus, infecting an agency’s entire project pipeline. Since infrastructure agencies work on tight budgets and are naturally capital-constrained, there’s only so much construction to go around. So, when current projects start costing significantly more, agencies have no choice but to delay other projects. If the tariffs remain in future years—and the politically-motivated rhetoric suggests the president will keep them—the effects will only compound as more projects are either delayed or outright scrapped.</w:t>
      </w:r>
    </w:p>
    <w:p w14:paraId="480BFE5A" w14:textId="77777777" w:rsidR="007F2BF5" w:rsidRPr="00BA34D8" w:rsidRDefault="007F2BF5" w:rsidP="007F2BF5">
      <w:pPr>
        <w:rPr>
          <w:sz w:val="16"/>
        </w:rPr>
      </w:pPr>
      <w:r w:rsidRPr="00BA34D8">
        <w:rPr>
          <w:sz w:val="16"/>
        </w:rPr>
        <w:t>The net result: lower quality infrastructure than if the country never instituted the new tariffs. Oddly enough, while the president pushes a trade war to boost global competitiveness, our domestic infrastructure will be less prepared to power our economy once the war is over.</w:t>
      </w:r>
    </w:p>
    <w:p w14:paraId="0F29AF45" w14:textId="77777777" w:rsidR="007F2BF5" w:rsidRPr="00BA34D8" w:rsidRDefault="007F2BF5" w:rsidP="007F2BF5">
      <w:pPr>
        <w:rPr>
          <w:sz w:val="16"/>
        </w:rPr>
      </w:pPr>
      <w:r w:rsidRPr="00BA34D8">
        <w:rPr>
          <w:rStyle w:val="StyleUnderline"/>
        </w:rPr>
        <w:t xml:space="preserve">Politics disrupting our infrastructure stretches </w:t>
      </w:r>
      <w:r w:rsidRPr="00BA34D8">
        <w:rPr>
          <w:rStyle w:val="Emphasis"/>
        </w:rPr>
        <w:t>far beyond</w:t>
      </w:r>
      <w:r w:rsidRPr="00BA34D8">
        <w:rPr>
          <w:sz w:val="16"/>
        </w:rPr>
        <w:t xml:space="preserve"> tariff fights. For example, the U.S. Department of Transportation has now twice delayed promised capital grants to local transit agencies. Similarly, Congress and the Federal Aviation Administration cannot agree on how to manage and comprehensively fund a new satellite-based air traffic control system. They’re all guaranteed ways to raise infrastructure costs in the long-term and reduce public trust today.</w:t>
      </w:r>
    </w:p>
    <w:p w14:paraId="4D35A51C" w14:textId="77777777" w:rsidR="007F2BF5" w:rsidRPr="00BA34D8" w:rsidRDefault="007F2BF5" w:rsidP="007F2BF5">
      <w:pPr>
        <w:rPr>
          <w:sz w:val="16"/>
        </w:rPr>
      </w:pPr>
      <w:r w:rsidRPr="00BA34D8">
        <w:rPr>
          <w:sz w:val="16"/>
        </w:rPr>
        <w:t>That’s why these next two- and four-year periods are so important at the federal level.</w:t>
      </w:r>
    </w:p>
    <w:p w14:paraId="1E0C021C" w14:textId="77777777" w:rsidR="007F2BF5" w:rsidRPr="00BA34D8" w:rsidRDefault="007F2BF5" w:rsidP="007F2BF5">
      <w:pPr>
        <w:rPr>
          <w:sz w:val="16"/>
        </w:rPr>
      </w:pPr>
      <w:r w:rsidRPr="00BA34D8">
        <w:rPr>
          <w:sz w:val="16"/>
        </w:rPr>
        <w:t xml:space="preserve">For the nearly two years remaining on President’s Trump term, </w:t>
      </w:r>
      <w:r w:rsidRPr="00BA34D8">
        <w:rPr>
          <w:rStyle w:val="StyleUnderline"/>
        </w:rPr>
        <w:t>there is a</w:t>
      </w:r>
      <w:r w:rsidRPr="00BA34D8">
        <w:rPr>
          <w:sz w:val="16"/>
        </w:rPr>
        <w:t xml:space="preserve"> </w:t>
      </w:r>
      <w:r w:rsidRPr="00BA34D8">
        <w:rPr>
          <w:rStyle w:val="Emphasis"/>
        </w:rPr>
        <w:t>major negotiation</w:t>
      </w:r>
      <w:r w:rsidRPr="00BA34D8">
        <w:rPr>
          <w:sz w:val="16"/>
        </w:rPr>
        <w:t xml:space="preserve"> </w:t>
      </w:r>
      <w:r w:rsidRPr="00BA34D8">
        <w:rPr>
          <w:rStyle w:val="StyleUnderline"/>
        </w:rPr>
        <w:t>coming with congressional Democrats around our next</w:t>
      </w:r>
      <w:r w:rsidRPr="00BA34D8">
        <w:rPr>
          <w:sz w:val="16"/>
        </w:rPr>
        <w:t xml:space="preserve"> </w:t>
      </w:r>
      <w:r w:rsidRPr="00BA34D8">
        <w:rPr>
          <w:rStyle w:val="Emphasis"/>
        </w:rPr>
        <w:t>surface transportation bill</w:t>
      </w:r>
      <w:r w:rsidRPr="00BA34D8">
        <w:rPr>
          <w:rStyle w:val="StyleUnderline"/>
        </w:rPr>
        <w:t>, if not a</w:t>
      </w:r>
      <w:r w:rsidRPr="00BA34D8">
        <w:rPr>
          <w:sz w:val="16"/>
        </w:rPr>
        <w:t xml:space="preserve"> </w:t>
      </w:r>
      <w:r w:rsidRPr="00BA34D8">
        <w:rPr>
          <w:rStyle w:val="Emphasis"/>
        </w:rPr>
        <w:t>larger</w:t>
      </w:r>
      <w:r w:rsidRPr="00BA34D8">
        <w:rPr>
          <w:sz w:val="16"/>
        </w:rPr>
        <w:t xml:space="preserve"> infrastructure </w:t>
      </w:r>
      <w:r w:rsidRPr="00BA34D8">
        <w:rPr>
          <w:rStyle w:val="Emphasis"/>
        </w:rPr>
        <w:t>package</w:t>
      </w:r>
      <w:r w:rsidRPr="00BA34D8">
        <w:rPr>
          <w:rStyle w:val="StyleUnderline"/>
        </w:rPr>
        <w:t xml:space="preserve">. If the two parties can craft a bill that boosts </w:t>
      </w:r>
      <w:r w:rsidRPr="00BA34D8">
        <w:rPr>
          <w:rStyle w:val="Emphasis"/>
        </w:rPr>
        <w:t>investment</w:t>
      </w:r>
      <w:r w:rsidRPr="00BA34D8">
        <w:rPr>
          <w:sz w:val="16"/>
        </w:rPr>
        <w:t xml:space="preserve"> </w:t>
      </w:r>
      <w:r w:rsidRPr="00BA34D8">
        <w:rPr>
          <w:rStyle w:val="StyleUnderline"/>
        </w:rPr>
        <w:t>around</w:t>
      </w:r>
      <w:r w:rsidRPr="00BA34D8">
        <w:rPr>
          <w:sz w:val="16"/>
        </w:rPr>
        <w:t xml:space="preserve"> </w:t>
      </w:r>
      <w:r w:rsidRPr="00BA34D8">
        <w:rPr>
          <w:rStyle w:val="Emphasis"/>
        </w:rPr>
        <w:t>long-run needs</w:t>
      </w:r>
      <w:r w:rsidRPr="00BA34D8">
        <w:rPr>
          <w:rStyle w:val="StyleUnderline"/>
        </w:rPr>
        <w:t>—from</w:t>
      </w:r>
      <w:r w:rsidRPr="00BA34D8">
        <w:rPr>
          <w:sz w:val="16"/>
        </w:rPr>
        <w:t xml:space="preserve"> </w:t>
      </w:r>
      <w:r w:rsidRPr="00BA34D8">
        <w:rPr>
          <w:rStyle w:val="Emphasis"/>
        </w:rPr>
        <w:t>resilience</w:t>
      </w:r>
      <w:r w:rsidRPr="00BA34D8">
        <w:rPr>
          <w:sz w:val="16"/>
        </w:rPr>
        <w:t xml:space="preserve"> </w:t>
      </w:r>
      <w:r w:rsidRPr="00BA34D8">
        <w:rPr>
          <w:rStyle w:val="StyleUnderline"/>
        </w:rPr>
        <w:t>to</w:t>
      </w:r>
      <w:r w:rsidRPr="00BA34D8">
        <w:rPr>
          <w:sz w:val="16"/>
        </w:rPr>
        <w:t xml:space="preserve"> </w:t>
      </w:r>
      <w:r w:rsidRPr="00BA34D8">
        <w:rPr>
          <w:rStyle w:val="Emphasis"/>
        </w:rPr>
        <w:t>electrification</w:t>
      </w:r>
      <w:r w:rsidRPr="00BA34D8">
        <w:rPr>
          <w:sz w:val="16"/>
        </w:rPr>
        <w:t xml:space="preserve"> </w:t>
      </w:r>
      <w:r w:rsidRPr="00BA34D8">
        <w:rPr>
          <w:rStyle w:val="StyleUnderline"/>
        </w:rPr>
        <w:t>to</w:t>
      </w:r>
      <w:r w:rsidRPr="00BA34D8">
        <w:rPr>
          <w:sz w:val="16"/>
        </w:rPr>
        <w:t xml:space="preserve"> </w:t>
      </w:r>
      <w:r w:rsidRPr="00BA34D8">
        <w:rPr>
          <w:rStyle w:val="Emphasis"/>
        </w:rPr>
        <w:t>digitalization</w:t>
      </w:r>
      <w:r w:rsidRPr="00BA34D8">
        <w:rPr>
          <w:sz w:val="16"/>
        </w:rPr>
        <w:t xml:space="preserve">—and reduce tariff impacts in the process, </w:t>
      </w:r>
      <w:r w:rsidRPr="00BA34D8">
        <w:rPr>
          <w:rStyle w:val="StyleUnderline"/>
        </w:rPr>
        <w:t>we’ll</w:t>
      </w:r>
      <w:r w:rsidRPr="00BA34D8">
        <w:rPr>
          <w:sz w:val="16"/>
        </w:rPr>
        <w:t xml:space="preserve"> </w:t>
      </w:r>
      <w:r w:rsidRPr="00BA34D8">
        <w:rPr>
          <w:rStyle w:val="Emphasis"/>
        </w:rPr>
        <w:t>all</w:t>
      </w:r>
      <w:r w:rsidRPr="00BA34D8">
        <w:rPr>
          <w:sz w:val="16"/>
        </w:rPr>
        <w:t xml:space="preserve"> </w:t>
      </w:r>
      <w:r w:rsidRPr="00BA34D8">
        <w:rPr>
          <w:rStyle w:val="StyleUnderline"/>
        </w:rPr>
        <w:t>be</w:t>
      </w:r>
      <w:r w:rsidRPr="00BA34D8">
        <w:rPr>
          <w:sz w:val="16"/>
        </w:rPr>
        <w:t xml:space="preserve"> in a </w:t>
      </w:r>
      <w:r w:rsidRPr="00BA34D8">
        <w:rPr>
          <w:rStyle w:val="Emphasis"/>
        </w:rPr>
        <w:t>better</w:t>
      </w:r>
      <w:r w:rsidRPr="00BA34D8">
        <w:rPr>
          <w:sz w:val="16"/>
        </w:rPr>
        <w:t xml:space="preserve"> place. </w:t>
      </w:r>
      <w:r w:rsidRPr="00BA34D8">
        <w:rPr>
          <w:rStyle w:val="StyleUnderline"/>
        </w:rPr>
        <w:t xml:space="preserve">Washington has the chance to give </w:t>
      </w:r>
      <w:r w:rsidRPr="00BA34D8">
        <w:rPr>
          <w:rStyle w:val="Emphasis"/>
        </w:rPr>
        <w:t>long-run certainty</w:t>
      </w:r>
      <w:r w:rsidRPr="00BA34D8">
        <w:rPr>
          <w:sz w:val="16"/>
        </w:rPr>
        <w:t xml:space="preserve"> to our state and local partners, who build all the projects and pay </w:t>
      </w:r>
      <w:proofErr w:type="gramStart"/>
      <w:r w:rsidRPr="00BA34D8">
        <w:rPr>
          <w:sz w:val="16"/>
        </w:rPr>
        <w:t>the majority of</w:t>
      </w:r>
      <w:proofErr w:type="gramEnd"/>
      <w:r w:rsidRPr="00BA34D8">
        <w:rPr>
          <w:sz w:val="16"/>
        </w:rPr>
        <w:t xml:space="preserve"> costs, anyway.</w:t>
      </w:r>
    </w:p>
    <w:p w14:paraId="4DB9A4F8" w14:textId="77777777" w:rsidR="007F2BF5" w:rsidRPr="00BA34D8" w:rsidRDefault="007F2BF5" w:rsidP="007F2BF5">
      <w:pPr>
        <w:rPr>
          <w:sz w:val="16"/>
        </w:rPr>
      </w:pPr>
      <w:r w:rsidRPr="00BA34D8">
        <w:rPr>
          <w:rStyle w:val="StyleUnderline"/>
        </w:rPr>
        <w:t>But if</w:t>
      </w:r>
      <w:r w:rsidRPr="00BA34D8">
        <w:rPr>
          <w:sz w:val="16"/>
        </w:rPr>
        <w:t xml:space="preserve"> </w:t>
      </w:r>
      <w:r w:rsidRPr="00BA34D8">
        <w:rPr>
          <w:rStyle w:val="Emphasis"/>
        </w:rPr>
        <w:t>political compromise doesn’t happen</w:t>
      </w:r>
      <w:r w:rsidRPr="00BA34D8">
        <w:rPr>
          <w:sz w:val="16"/>
        </w:rPr>
        <w:t>—and we have our doubts—</w:t>
      </w:r>
      <w:r w:rsidRPr="00BA34D8">
        <w:rPr>
          <w:rStyle w:val="StyleUnderline"/>
        </w:rPr>
        <w:t>the pressure will</w:t>
      </w:r>
      <w:r w:rsidRPr="00BA34D8">
        <w:rPr>
          <w:sz w:val="16"/>
        </w:rPr>
        <w:t xml:space="preserve"> </w:t>
      </w:r>
      <w:r w:rsidRPr="00BA34D8">
        <w:rPr>
          <w:rStyle w:val="Emphasis"/>
        </w:rPr>
        <w:t>only be higher</w:t>
      </w:r>
      <w:r w:rsidRPr="00BA34D8">
        <w:rPr>
          <w:sz w:val="16"/>
        </w:rPr>
        <w:t xml:space="preserve"> on the next Congress and president </w:t>
      </w:r>
      <w:r w:rsidRPr="00BA34D8">
        <w:rPr>
          <w:rStyle w:val="StyleUnderline"/>
        </w:rPr>
        <w:t>to deliver</w:t>
      </w:r>
      <w:r w:rsidRPr="00BA34D8">
        <w:rPr>
          <w:sz w:val="16"/>
        </w:rPr>
        <w:t xml:space="preserve"> </w:t>
      </w:r>
      <w:r w:rsidRPr="00BA34D8">
        <w:rPr>
          <w:rStyle w:val="StyleUnderline"/>
        </w:rPr>
        <w:t>a</w:t>
      </w:r>
      <w:r w:rsidRPr="00BA34D8">
        <w:rPr>
          <w:sz w:val="16"/>
        </w:rPr>
        <w:t xml:space="preserve"> more </w:t>
      </w:r>
      <w:r w:rsidRPr="00BA34D8">
        <w:rPr>
          <w:rStyle w:val="Emphasis"/>
        </w:rPr>
        <w:t>collaborative</w:t>
      </w:r>
      <w:r w:rsidRPr="00BA34D8">
        <w:rPr>
          <w:sz w:val="16"/>
        </w:rPr>
        <w:t xml:space="preserve">, </w:t>
      </w:r>
      <w:r w:rsidRPr="00BA34D8">
        <w:rPr>
          <w:rStyle w:val="Emphasis"/>
        </w:rPr>
        <w:t>bipartisan vision</w:t>
      </w:r>
      <w:r w:rsidRPr="00BA34D8">
        <w:rPr>
          <w:sz w:val="16"/>
        </w:rPr>
        <w:t xml:space="preserve"> for the country’s future. It’s why we’re not just watching what happens on the Hill these next couple years, but why we all should carefully watch the infrastructure and trade platforms put together by the Democratic candidates for president.</w:t>
      </w:r>
    </w:p>
    <w:p w14:paraId="65FA8BCB" w14:textId="77777777" w:rsidR="007F2BF5" w:rsidRPr="00BA34D8" w:rsidRDefault="007F2BF5" w:rsidP="007F2BF5">
      <w:pPr>
        <w:rPr>
          <w:sz w:val="16"/>
        </w:rPr>
      </w:pPr>
      <w:r w:rsidRPr="00BA34D8">
        <w:rPr>
          <w:sz w:val="16"/>
        </w:rPr>
        <w:t xml:space="preserve">Of course, </w:t>
      </w:r>
      <w:r w:rsidRPr="00BA34D8">
        <w:rPr>
          <w:rStyle w:val="StyleUnderline"/>
        </w:rPr>
        <w:t xml:space="preserve">everyday Americans use infrastructure systems that </w:t>
      </w:r>
      <w:r w:rsidRPr="00BA34D8">
        <w:rPr>
          <w:rStyle w:val="Emphasis"/>
        </w:rPr>
        <w:t>remind</w:t>
      </w:r>
      <w:r w:rsidRPr="00BA34D8">
        <w:rPr>
          <w:rStyle w:val="StyleUnderline"/>
        </w:rPr>
        <w:t xml:space="preserve"> </w:t>
      </w:r>
      <w:proofErr w:type="gramStart"/>
      <w:r w:rsidRPr="00BA34D8">
        <w:rPr>
          <w:rStyle w:val="StyleUnderline"/>
        </w:rPr>
        <w:t>us</w:t>
      </w:r>
      <w:proofErr w:type="gramEnd"/>
      <w:r w:rsidRPr="00BA34D8">
        <w:rPr>
          <w:rStyle w:val="StyleUnderline"/>
        </w:rPr>
        <w:t xml:space="preserve"> what</w:t>
      </w:r>
      <w:r w:rsidRPr="00BA34D8">
        <w:rPr>
          <w:sz w:val="16"/>
        </w:rPr>
        <w:t xml:space="preserve"> </w:t>
      </w:r>
      <w:r w:rsidRPr="00BA34D8">
        <w:rPr>
          <w:rStyle w:val="Emphasis"/>
        </w:rPr>
        <w:t>political compromise</w:t>
      </w:r>
      <w:r w:rsidRPr="00BA34D8">
        <w:rPr>
          <w:sz w:val="16"/>
        </w:rPr>
        <w:t xml:space="preserve"> </w:t>
      </w:r>
      <w:r w:rsidRPr="00BA34D8">
        <w:rPr>
          <w:rStyle w:val="StyleUnderline"/>
        </w:rPr>
        <w:t>can deliver.</w:t>
      </w:r>
      <w:r w:rsidRPr="00BA34D8">
        <w:rPr>
          <w:sz w:val="16"/>
        </w:rPr>
        <w:t xml:space="preserve"> The national highway network is still one of the world’s great capital projects. The commercial air network is the busiest and safest in the world. We’ve grown accustomed to clean water access and are shocked when it fails.</w:t>
      </w:r>
    </w:p>
    <w:p w14:paraId="57D1D272" w14:textId="77777777" w:rsidR="007F2BF5" w:rsidRPr="00BA34D8" w:rsidRDefault="007F2BF5" w:rsidP="007F2BF5">
      <w:pPr>
        <w:rPr>
          <w:sz w:val="16"/>
        </w:rPr>
      </w:pPr>
      <w:r w:rsidRPr="00BA34D8">
        <w:rPr>
          <w:sz w:val="16"/>
        </w:rPr>
        <w:t xml:space="preserve">But </w:t>
      </w:r>
      <w:r w:rsidRPr="00BA34D8">
        <w:rPr>
          <w:rStyle w:val="StyleUnderline"/>
        </w:rPr>
        <w:t xml:space="preserve">we </w:t>
      </w:r>
      <w:proofErr w:type="gramStart"/>
      <w:r w:rsidRPr="00BA34D8">
        <w:rPr>
          <w:rStyle w:val="StyleUnderline"/>
        </w:rPr>
        <w:t>have to</w:t>
      </w:r>
      <w:proofErr w:type="gramEnd"/>
      <w:r w:rsidRPr="00BA34D8">
        <w:rPr>
          <w:rStyle w:val="StyleUnderline"/>
        </w:rPr>
        <w:t xml:space="preserve"> remember how easily our</w:t>
      </w:r>
      <w:r w:rsidRPr="00BA34D8">
        <w:rPr>
          <w:sz w:val="16"/>
        </w:rPr>
        <w:t xml:space="preserve"> </w:t>
      </w:r>
      <w:r w:rsidRPr="00BA34D8">
        <w:rPr>
          <w:rStyle w:val="Emphasis"/>
        </w:rPr>
        <w:t>politics</w:t>
      </w:r>
      <w:r w:rsidRPr="00BA34D8">
        <w:rPr>
          <w:sz w:val="16"/>
        </w:rPr>
        <w:t xml:space="preserve"> </w:t>
      </w:r>
      <w:r w:rsidRPr="00BA34D8">
        <w:rPr>
          <w:rStyle w:val="StyleUnderline"/>
        </w:rPr>
        <w:t>can</w:t>
      </w:r>
      <w:r w:rsidRPr="00BA34D8">
        <w:rPr>
          <w:sz w:val="16"/>
        </w:rPr>
        <w:t xml:space="preserve"> </w:t>
      </w:r>
      <w:r w:rsidRPr="00BA34D8">
        <w:rPr>
          <w:rStyle w:val="Emphasis"/>
        </w:rPr>
        <w:t>upend high-functioning infrastructure</w:t>
      </w:r>
      <w:r w:rsidRPr="00BA34D8">
        <w:rPr>
          <w:sz w:val="16"/>
        </w:rPr>
        <w:t xml:space="preserve">. As the budget fight grounded planes at one of the busiest airports in our nation’s biggest city, stacking up on the runway, the image said it all. </w:t>
      </w:r>
      <w:r w:rsidRPr="00BA34D8">
        <w:rPr>
          <w:rStyle w:val="StyleUnderline"/>
        </w:rPr>
        <w:t xml:space="preserve">Unnecessary gridlock </w:t>
      </w:r>
      <w:r w:rsidRPr="00BA34D8">
        <w:rPr>
          <w:rStyle w:val="Emphasis"/>
        </w:rPr>
        <w:t>eventually drags us all down</w:t>
      </w:r>
      <w:r w:rsidRPr="00BA34D8">
        <w:rPr>
          <w:rStyle w:val="StyleUnderline"/>
        </w:rPr>
        <w:t>.</w:t>
      </w:r>
    </w:p>
    <w:p w14:paraId="2783483E" w14:textId="77777777" w:rsidR="007F2BF5" w:rsidRPr="00BA34D8" w:rsidRDefault="007F2BF5" w:rsidP="007F2BF5">
      <w:pPr>
        <w:pStyle w:val="Heading4"/>
      </w:pPr>
      <w:r w:rsidRPr="00BA34D8">
        <w:t>Nuclear war</w:t>
      </w:r>
    </w:p>
    <w:p w14:paraId="72772A6B" w14:textId="77777777" w:rsidR="007F2BF5" w:rsidRPr="00BA34D8" w:rsidRDefault="007F2BF5" w:rsidP="007F2BF5">
      <w:r w:rsidRPr="00BA34D8">
        <w:t xml:space="preserve">Dr. Qian </w:t>
      </w:r>
      <w:r w:rsidRPr="00BA34D8">
        <w:rPr>
          <w:rStyle w:val="Style13ptBold"/>
        </w:rPr>
        <w:t>Liu 18</w:t>
      </w:r>
      <w:r w:rsidRPr="00BA34D8">
        <w:t xml:space="preserve">,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w:t>
      </w:r>
      <w:proofErr w:type="gramStart"/>
      <w:r w:rsidRPr="00BA34D8">
        <w:t>A</w:t>
      </w:r>
      <w:proofErr w:type="gramEnd"/>
      <w:r w:rsidRPr="00BA34D8">
        <w:t xml:space="preserve"> Global Conflict. Here's Why”, World Economic Forum, 11-13, https://www.weforum.org/agenda/2018/11/the-next-economic-crisis-could-cause-a-global-conflict-heres-why</w:t>
      </w:r>
    </w:p>
    <w:p w14:paraId="60A3380A" w14:textId="77777777" w:rsidR="007F2BF5" w:rsidRPr="00BA34D8" w:rsidRDefault="007F2BF5" w:rsidP="007F2BF5">
      <w:pPr>
        <w:rPr>
          <w:sz w:val="16"/>
        </w:rPr>
      </w:pPr>
      <w:r w:rsidRPr="00BA34D8">
        <w:rPr>
          <w:sz w:val="16"/>
        </w:rPr>
        <w:t xml:space="preserve">The next economic crisis is closer than you think. But what you should really worry about is what comes after: </w:t>
      </w:r>
      <w:r w:rsidRPr="00274997">
        <w:rPr>
          <w:rStyle w:val="StyleUnderline"/>
          <w:highlight w:val="yellow"/>
        </w:rPr>
        <w:t xml:space="preserve">in the </w:t>
      </w:r>
      <w:r w:rsidRPr="00274997">
        <w:rPr>
          <w:rStyle w:val="Emphasis"/>
          <w:sz w:val="24"/>
          <w:szCs w:val="26"/>
          <w:highlight w:val="yellow"/>
        </w:rPr>
        <w:t>current</w:t>
      </w:r>
      <w:r w:rsidRPr="00BA34D8">
        <w:rPr>
          <w:rStyle w:val="Emphasis"/>
          <w:sz w:val="24"/>
          <w:szCs w:val="26"/>
        </w:rPr>
        <w:t xml:space="preserve"> social, political, and technological </w:t>
      </w:r>
      <w:r w:rsidRPr="00274997">
        <w:rPr>
          <w:rStyle w:val="Emphasis"/>
          <w:sz w:val="24"/>
          <w:szCs w:val="26"/>
          <w:highlight w:val="yellow"/>
        </w:rPr>
        <w:t>landscape</w:t>
      </w:r>
      <w:r w:rsidRPr="00274997">
        <w:rPr>
          <w:rStyle w:val="StyleUnderline"/>
          <w:highlight w:val="yellow"/>
        </w:rPr>
        <w:t>, a</w:t>
      </w:r>
      <w:r w:rsidRPr="00BA34D8">
        <w:rPr>
          <w:rStyle w:val="StyleUnderline"/>
        </w:rPr>
        <w:t xml:space="preserve"> prolonged </w:t>
      </w:r>
      <w:r w:rsidRPr="00274997">
        <w:rPr>
          <w:rStyle w:val="StyleUnderline"/>
          <w:highlight w:val="yellow"/>
        </w:rPr>
        <w:t>economic crisis</w:t>
      </w:r>
      <w:r w:rsidRPr="00BA34D8">
        <w:rPr>
          <w:rStyle w:val="StyleUnderline"/>
        </w:rPr>
        <w:t xml:space="preserve">, combined with rising income inequality, </w:t>
      </w:r>
      <w:r w:rsidRPr="00274997">
        <w:rPr>
          <w:rStyle w:val="StyleUnderline"/>
          <w:highlight w:val="yellow"/>
        </w:rPr>
        <w:t>could</w:t>
      </w:r>
      <w:r w:rsidRPr="00BA34D8">
        <w:rPr>
          <w:rStyle w:val="StyleUnderline"/>
        </w:rPr>
        <w:t xml:space="preserve"> well </w:t>
      </w:r>
      <w:r w:rsidRPr="00274997">
        <w:rPr>
          <w:rStyle w:val="Emphasis"/>
          <w:sz w:val="24"/>
          <w:szCs w:val="26"/>
          <w:highlight w:val="yellow"/>
        </w:rPr>
        <w:t>escalate</w:t>
      </w:r>
      <w:r w:rsidRPr="00274997">
        <w:rPr>
          <w:rStyle w:val="StyleUnderline"/>
          <w:szCs w:val="26"/>
          <w:highlight w:val="yellow"/>
        </w:rPr>
        <w:t xml:space="preserve"> </w:t>
      </w:r>
      <w:r w:rsidRPr="00274997">
        <w:rPr>
          <w:rStyle w:val="StyleUnderline"/>
          <w:highlight w:val="yellow"/>
        </w:rPr>
        <w:t>into</w:t>
      </w:r>
      <w:r w:rsidRPr="00BA34D8">
        <w:rPr>
          <w:rStyle w:val="StyleUnderline"/>
        </w:rPr>
        <w:t xml:space="preserve"> a </w:t>
      </w:r>
      <w:r w:rsidRPr="00274997">
        <w:rPr>
          <w:rStyle w:val="Emphasis"/>
          <w:sz w:val="24"/>
          <w:szCs w:val="26"/>
          <w:highlight w:val="yellow"/>
        </w:rPr>
        <w:t>major global</w:t>
      </w:r>
      <w:r w:rsidRPr="00BA34D8">
        <w:rPr>
          <w:rStyle w:val="Emphasis"/>
          <w:sz w:val="24"/>
          <w:szCs w:val="26"/>
        </w:rPr>
        <w:t xml:space="preserve"> military </w:t>
      </w:r>
      <w:r w:rsidRPr="00274997">
        <w:rPr>
          <w:rStyle w:val="Emphasis"/>
          <w:sz w:val="24"/>
          <w:szCs w:val="26"/>
          <w:highlight w:val="yellow"/>
        </w:rPr>
        <w:t>conflict</w:t>
      </w:r>
      <w:r w:rsidRPr="00BA34D8">
        <w:rPr>
          <w:sz w:val="16"/>
        </w:rPr>
        <w:t>.</w:t>
      </w:r>
    </w:p>
    <w:p w14:paraId="70A9CA7F" w14:textId="77777777" w:rsidR="007F2BF5" w:rsidRPr="00BA34D8" w:rsidRDefault="007F2BF5" w:rsidP="007F2BF5">
      <w:pPr>
        <w:rPr>
          <w:sz w:val="16"/>
        </w:rPr>
      </w:pPr>
      <w:r w:rsidRPr="00BA34D8">
        <w:rPr>
          <w:rStyle w:val="StyleUnderline"/>
        </w:rPr>
        <w:t>The 20</w:t>
      </w:r>
      <w:r w:rsidRPr="00274997">
        <w:rPr>
          <w:rStyle w:val="Emphasis"/>
          <w:highlight w:val="yellow"/>
        </w:rPr>
        <w:t>08</w:t>
      </w:r>
      <w:r w:rsidRPr="00BA34D8">
        <w:rPr>
          <w:sz w:val="16"/>
        </w:rPr>
        <w:t xml:space="preserve">-09 global financial </w:t>
      </w:r>
      <w:r w:rsidRPr="00BA34D8">
        <w:rPr>
          <w:rStyle w:val="StyleUnderline"/>
        </w:rPr>
        <w:t xml:space="preserve">crisis </w:t>
      </w:r>
      <w:r w:rsidRPr="00274997">
        <w:rPr>
          <w:rStyle w:val="Emphasis"/>
          <w:highlight w:val="yellow"/>
        </w:rPr>
        <w:t>almost</w:t>
      </w:r>
      <w:r w:rsidRPr="00274997">
        <w:rPr>
          <w:rStyle w:val="StyleUnderline"/>
          <w:highlight w:val="yellow"/>
        </w:rPr>
        <w:t xml:space="preserve"> bankrupted</w:t>
      </w:r>
      <w:r w:rsidRPr="00BA34D8">
        <w:rPr>
          <w:rStyle w:val="StyleUnderline"/>
        </w:rPr>
        <w:t xml:space="preserve"> governments and caused systemic collapse. Policymakers managed to pull the global economy back from the brink, using massive</w:t>
      </w:r>
      <w:r w:rsidRPr="00BA34D8">
        <w:rPr>
          <w:sz w:val="16"/>
        </w:rPr>
        <w:t xml:space="preserve"> monetary </w:t>
      </w:r>
      <w:r w:rsidRPr="00BA34D8">
        <w:rPr>
          <w:rStyle w:val="StyleUnderline"/>
        </w:rPr>
        <w:t>stimulus</w:t>
      </w:r>
      <w:r w:rsidRPr="00BA34D8">
        <w:rPr>
          <w:sz w:val="16"/>
        </w:rPr>
        <w:t>, including quantitative easing and near-zero (or even negative) interest rates.</w:t>
      </w:r>
    </w:p>
    <w:p w14:paraId="3CCA556F" w14:textId="77777777" w:rsidR="007F2BF5" w:rsidRPr="00BA34D8" w:rsidRDefault="007F2BF5" w:rsidP="007F2BF5">
      <w:pPr>
        <w:rPr>
          <w:sz w:val="10"/>
          <w:szCs w:val="16"/>
        </w:rPr>
      </w:pPr>
      <w:r w:rsidRPr="00BA34D8">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393C615C" w14:textId="77777777" w:rsidR="007F2BF5" w:rsidRPr="00BA34D8" w:rsidRDefault="007F2BF5" w:rsidP="007F2BF5">
      <w:pPr>
        <w:rPr>
          <w:sz w:val="10"/>
          <w:szCs w:val="16"/>
        </w:rPr>
      </w:pPr>
      <w:r w:rsidRPr="00BA34D8">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5C6FDEB0" w14:textId="77777777" w:rsidR="007F2BF5" w:rsidRPr="00BA34D8" w:rsidRDefault="007F2BF5" w:rsidP="007F2BF5">
      <w:pPr>
        <w:rPr>
          <w:sz w:val="10"/>
          <w:szCs w:val="16"/>
        </w:rPr>
      </w:pPr>
      <w:r w:rsidRPr="00BA34D8">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4ABEDEBA" w14:textId="77777777" w:rsidR="007F2BF5" w:rsidRPr="00BA34D8" w:rsidRDefault="007F2BF5" w:rsidP="007F2BF5">
      <w:pPr>
        <w:rPr>
          <w:sz w:val="10"/>
          <w:szCs w:val="16"/>
        </w:rPr>
      </w:pPr>
      <w:r w:rsidRPr="00BA34D8">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177368C7" w14:textId="77777777" w:rsidR="007F2BF5" w:rsidRPr="00BA34D8" w:rsidRDefault="007F2BF5" w:rsidP="007F2BF5">
      <w:pPr>
        <w:rPr>
          <w:sz w:val="10"/>
          <w:szCs w:val="16"/>
        </w:rPr>
      </w:pPr>
      <w:r w:rsidRPr="00BA34D8">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418760A7" w14:textId="77777777" w:rsidR="007F2BF5" w:rsidRPr="00BA34D8" w:rsidRDefault="007F2BF5" w:rsidP="007F2BF5">
      <w:pPr>
        <w:rPr>
          <w:sz w:val="16"/>
        </w:rPr>
      </w:pPr>
      <w:r w:rsidRPr="00BA34D8">
        <w:rPr>
          <w:sz w:val="16"/>
        </w:rPr>
        <w:t xml:space="preserve">If history is any guide, </w:t>
      </w:r>
      <w:r w:rsidRPr="00BA34D8">
        <w:rPr>
          <w:rStyle w:val="StyleUnderline"/>
        </w:rPr>
        <w:t>the consequences</w:t>
      </w:r>
      <w:r w:rsidRPr="00BA34D8">
        <w:rPr>
          <w:sz w:val="16"/>
        </w:rPr>
        <w:t xml:space="preserve"> of this mistake </w:t>
      </w:r>
      <w:r w:rsidRPr="00BA34D8">
        <w:rPr>
          <w:rStyle w:val="StyleUnderline"/>
        </w:rPr>
        <w:t xml:space="preserve">could extend </w:t>
      </w:r>
      <w:r w:rsidRPr="00BA34D8">
        <w:rPr>
          <w:rStyle w:val="Emphasis"/>
        </w:rPr>
        <w:t>far beyond</w:t>
      </w:r>
      <w:r w:rsidRPr="00BA34D8">
        <w:rPr>
          <w:rStyle w:val="StyleUnderline"/>
        </w:rPr>
        <w:t xml:space="preserve"> the economy</w:t>
      </w:r>
      <w:r w:rsidRPr="00BA34D8">
        <w:rPr>
          <w:sz w:val="16"/>
        </w:rPr>
        <w:t xml:space="preserve">. According to Harvard’s Benjamin Friedman, </w:t>
      </w:r>
      <w:r w:rsidRPr="00BA34D8">
        <w:rPr>
          <w:rStyle w:val="StyleUnderline"/>
        </w:rPr>
        <w:t xml:space="preserve">prolonged periods of economic </w:t>
      </w:r>
      <w:r w:rsidRPr="00274997">
        <w:rPr>
          <w:rStyle w:val="StyleUnderline"/>
          <w:highlight w:val="yellow"/>
        </w:rPr>
        <w:t>distress</w:t>
      </w:r>
      <w:r w:rsidRPr="00BA34D8">
        <w:rPr>
          <w:rStyle w:val="StyleUnderline"/>
        </w:rPr>
        <w:t xml:space="preserve"> have been characterized also by public antipathy toward minority groups or foreign countries – attitudes that can help to </w:t>
      </w:r>
      <w:r w:rsidRPr="00274997">
        <w:rPr>
          <w:rStyle w:val="StyleUnderline"/>
          <w:highlight w:val="yellow"/>
        </w:rPr>
        <w:t xml:space="preserve">fuel </w:t>
      </w:r>
      <w:r w:rsidRPr="00274997">
        <w:rPr>
          <w:rStyle w:val="Emphasis"/>
          <w:highlight w:val="yellow"/>
        </w:rPr>
        <w:t>unrest</w:t>
      </w:r>
      <w:r w:rsidRPr="00274997">
        <w:rPr>
          <w:rStyle w:val="StyleUnderline"/>
          <w:highlight w:val="yellow"/>
        </w:rPr>
        <w:t xml:space="preserve">, </w:t>
      </w:r>
      <w:r w:rsidRPr="00274997">
        <w:rPr>
          <w:rStyle w:val="Emphasis"/>
          <w:highlight w:val="yellow"/>
        </w:rPr>
        <w:t>terrorism</w:t>
      </w:r>
      <w:r w:rsidRPr="00274997">
        <w:rPr>
          <w:rStyle w:val="StyleUnderline"/>
          <w:highlight w:val="yellow"/>
        </w:rPr>
        <w:t>, or</w:t>
      </w:r>
      <w:r w:rsidRPr="00BA34D8">
        <w:rPr>
          <w:rStyle w:val="StyleUnderline"/>
        </w:rPr>
        <w:t xml:space="preserve"> even </w:t>
      </w:r>
      <w:r w:rsidRPr="00274997">
        <w:rPr>
          <w:rStyle w:val="Emphasis"/>
          <w:highlight w:val="yellow"/>
        </w:rPr>
        <w:t>war</w:t>
      </w:r>
      <w:r w:rsidRPr="00BA34D8">
        <w:rPr>
          <w:sz w:val="16"/>
        </w:rPr>
        <w:t>.</w:t>
      </w:r>
    </w:p>
    <w:p w14:paraId="0193AFA7" w14:textId="77777777" w:rsidR="007F2BF5" w:rsidRPr="00BA34D8" w:rsidRDefault="007F2BF5" w:rsidP="007F2BF5">
      <w:pPr>
        <w:rPr>
          <w:sz w:val="16"/>
        </w:rPr>
      </w:pPr>
      <w:r w:rsidRPr="00BA34D8">
        <w:rPr>
          <w:rStyle w:val="StyleUnderline"/>
        </w:rPr>
        <w:t xml:space="preserve">For example, </w:t>
      </w:r>
      <w:r w:rsidRPr="00274997">
        <w:rPr>
          <w:rStyle w:val="StyleUnderline"/>
          <w:highlight w:val="yellow"/>
        </w:rPr>
        <w:t>during the Great Depression</w:t>
      </w:r>
      <w:r w:rsidRPr="00BA34D8">
        <w:rPr>
          <w:sz w:val="16"/>
        </w:rPr>
        <w:t xml:space="preserve">, US President Herbert </w:t>
      </w:r>
      <w:r w:rsidRPr="00BA34D8">
        <w:rPr>
          <w:rStyle w:val="StyleUnderline"/>
        </w:rPr>
        <w:t>Hoover signed the</w:t>
      </w:r>
      <w:r w:rsidRPr="00BA34D8">
        <w:rPr>
          <w:sz w:val="16"/>
        </w:rPr>
        <w:t xml:space="preserve"> 1930 </w:t>
      </w:r>
      <w:r w:rsidRPr="00274997">
        <w:rPr>
          <w:rStyle w:val="Emphasis"/>
          <w:highlight w:val="yellow"/>
        </w:rPr>
        <w:t>Smoot-Hawley</w:t>
      </w:r>
      <w:r w:rsidRPr="00BA34D8">
        <w:rPr>
          <w:rStyle w:val="StyleUnderline"/>
        </w:rPr>
        <w:t xml:space="preserve"> Tariff Act</w:t>
      </w:r>
      <w:r w:rsidRPr="00BA34D8">
        <w:rPr>
          <w:sz w:val="16"/>
        </w:rPr>
        <w:t xml:space="preserve">, intended to protect American workers and farmers from foreign competition. </w:t>
      </w:r>
      <w:r w:rsidRPr="00BA34D8">
        <w:rPr>
          <w:rStyle w:val="StyleUnderline"/>
        </w:rPr>
        <w:t xml:space="preserve">In the subsequent five years, global trade shrank by two-thirds. </w:t>
      </w:r>
      <w:r w:rsidRPr="00274997">
        <w:rPr>
          <w:rStyle w:val="StyleUnderline"/>
          <w:highlight w:val="yellow"/>
        </w:rPr>
        <w:t xml:space="preserve">Within a decade, </w:t>
      </w:r>
      <w:r w:rsidRPr="00274997">
        <w:rPr>
          <w:rStyle w:val="Emphasis"/>
          <w:highlight w:val="yellow"/>
        </w:rPr>
        <w:t>World War II</w:t>
      </w:r>
      <w:r w:rsidRPr="00BA34D8">
        <w:rPr>
          <w:rStyle w:val="StyleUnderline"/>
        </w:rPr>
        <w:t xml:space="preserve"> had begun</w:t>
      </w:r>
      <w:r w:rsidRPr="00BA34D8">
        <w:rPr>
          <w:sz w:val="16"/>
        </w:rPr>
        <w:t>.</w:t>
      </w:r>
    </w:p>
    <w:p w14:paraId="19C64A00" w14:textId="77777777" w:rsidR="007F2BF5" w:rsidRPr="00BA34D8" w:rsidRDefault="007F2BF5" w:rsidP="007F2BF5">
      <w:pPr>
        <w:rPr>
          <w:sz w:val="16"/>
        </w:rPr>
      </w:pPr>
      <w:r w:rsidRPr="00BA34D8">
        <w:rPr>
          <w:sz w:val="16"/>
        </w:rPr>
        <w:t xml:space="preserve">To be sure, WWII, like World War I, was caused by a multitude of factors; there is no standard path to war. But there is reason to believe that </w:t>
      </w:r>
      <w:r w:rsidRPr="00BA34D8">
        <w:rPr>
          <w:rStyle w:val="StyleUnderline"/>
        </w:rPr>
        <w:t>high levels of inequality can play a significant role in stoking conflict</w:t>
      </w:r>
      <w:r w:rsidRPr="00BA34D8">
        <w:rPr>
          <w:sz w:val="16"/>
        </w:rPr>
        <w:t>.</w:t>
      </w:r>
    </w:p>
    <w:p w14:paraId="67119B8B" w14:textId="77777777" w:rsidR="007F2BF5" w:rsidRPr="00BA34D8" w:rsidRDefault="007F2BF5" w:rsidP="007F2BF5">
      <w:pPr>
        <w:rPr>
          <w:sz w:val="16"/>
        </w:rPr>
      </w:pPr>
      <w:r w:rsidRPr="00BA34D8">
        <w:rPr>
          <w:rStyle w:val="StyleUnderline"/>
        </w:rPr>
        <w:t>According to research</w:t>
      </w:r>
      <w:r w:rsidRPr="00BA34D8">
        <w:rPr>
          <w:sz w:val="16"/>
        </w:rPr>
        <w:t xml:space="preserve"> by the economist Thomas Piketty, </w:t>
      </w:r>
      <w:r w:rsidRPr="00BA34D8">
        <w:rPr>
          <w:rStyle w:val="StyleUnderline"/>
        </w:rPr>
        <w:t>a spike in income inequality is often followed by a great crisis</w:t>
      </w:r>
      <w:r w:rsidRPr="00BA34D8">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29891C05" w14:textId="77777777" w:rsidR="007F2BF5" w:rsidRPr="00BA34D8" w:rsidRDefault="007F2BF5" w:rsidP="007F2BF5">
      <w:pPr>
        <w:rPr>
          <w:sz w:val="16"/>
        </w:rPr>
      </w:pPr>
      <w:r w:rsidRPr="00BA34D8">
        <w:rPr>
          <w:rStyle w:val="StyleUnderline"/>
        </w:rPr>
        <w:t xml:space="preserve">This is </w:t>
      </w:r>
      <w:proofErr w:type="gramStart"/>
      <w:r w:rsidRPr="00BA34D8">
        <w:rPr>
          <w:rStyle w:val="Emphasis"/>
        </w:rPr>
        <w:t xml:space="preserve">all the </w:t>
      </w:r>
      <w:r w:rsidRPr="00274997">
        <w:rPr>
          <w:rStyle w:val="Emphasis"/>
          <w:highlight w:val="yellow"/>
        </w:rPr>
        <w:t>more</w:t>
      </w:r>
      <w:proofErr w:type="gramEnd"/>
      <w:r w:rsidRPr="00274997">
        <w:rPr>
          <w:rStyle w:val="Emphasis"/>
          <w:highlight w:val="yellow"/>
        </w:rPr>
        <w:t xml:space="preserve"> worrying</w:t>
      </w:r>
      <w:r w:rsidRPr="00274997">
        <w:rPr>
          <w:rStyle w:val="StyleUnderline"/>
          <w:highlight w:val="yellow"/>
        </w:rPr>
        <w:t xml:space="preserve"> in view of</w:t>
      </w:r>
      <w:r w:rsidRPr="00BA34D8">
        <w:rPr>
          <w:rStyle w:val="StyleUnderline"/>
        </w:rPr>
        <w:t xml:space="preserve"> the </w:t>
      </w:r>
      <w:r w:rsidRPr="00BA34D8">
        <w:rPr>
          <w:rStyle w:val="Emphasis"/>
          <w:sz w:val="24"/>
          <w:szCs w:val="26"/>
        </w:rPr>
        <w:t xml:space="preserve">numerous </w:t>
      </w:r>
      <w:r w:rsidRPr="00274997">
        <w:rPr>
          <w:rStyle w:val="Emphasis"/>
          <w:sz w:val="24"/>
          <w:szCs w:val="26"/>
          <w:highlight w:val="yellow"/>
        </w:rPr>
        <w:t>other factors</w:t>
      </w:r>
      <w:r w:rsidRPr="00274997">
        <w:rPr>
          <w:rStyle w:val="StyleUnderline"/>
          <w:szCs w:val="26"/>
          <w:highlight w:val="yellow"/>
        </w:rPr>
        <w:t xml:space="preserve"> </w:t>
      </w:r>
      <w:r w:rsidRPr="00274997">
        <w:rPr>
          <w:rStyle w:val="StyleUnderline"/>
          <w:highlight w:val="yellow"/>
        </w:rPr>
        <w:t>stoking</w:t>
      </w:r>
      <w:r w:rsidRPr="00BA34D8">
        <w:rPr>
          <w:rStyle w:val="StyleUnderline"/>
        </w:rPr>
        <w:t xml:space="preserve"> social unrest and diplomatic </w:t>
      </w:r>
      <w:r w:rsidRPr="00274997">
        <w:rPr>
          <w:rStyle w:val="StyleUnderline"/>
          <w:highlight w:val="yellow"/>
        </w:rPr>
        <w:t xml:space="preserve">tension, </w:t>
      </w:r>
      <w:r w:rsidRPr="00BA34D8">
        <w:rPr>
          <w:rStyle w:val="StyleUnderline"/>
        </w:rPr>
        <w:t xml:space="preserve">including </w:t>
      </w:r>
      <w:r w:rsidRPr="00274997">
        <w:rPr>
          <w:rStyle w:val="Emphasis"/>
          <w:highlight w:val="yellow"/>
        </w:rPr>
        <w:t>tech</w:t>
      </w:r>
      <w:r w:rsidRPr="00BA34D8">
        <w:rPr>
          <w:rStyle w:val="Emphasis"/>
        </w:rPr>
        <w:t xml:space="preserve">nological </w:t>
      </w:r>
      <w:r w:rsidRPr="00274997">
        <w:rPr>
          <w:rStyle w:val="Emphasis"/>
          <w:highlight w:val="yellow"/>
        </w:rPr>
        <w:t>disruption</w:t>
      </w:r>
      <w:r w:rsidRPr="00BA34D8">
        <w:rPr>
          <w:rStyle w:val="StyleUnderline"/>
        </w:rPr>
        <w:t xml:space="preserve">, a </w:t>
      </w:r>
      <w:r w:rsidRPr="00BA34D8">
        <w:rPr>
          <w:rStyle w:val="Emphasis"/>
        </w:rPr>
        <w:t xml:space="preserve">record-breaking </w:t>
      </w:r>
      <w:r w:rsidRPr="00274997">
        <w:rPr>
          <w:rStyle w:val="Emphasis"/>
          <w:highlight w:val="yellow"/>
        </w:rPr>
        <w:t>migration</w:t>
      </w:r>
      <w:r w:rsidRPr="00BA34D8">
        <w:rPr>
          <w:rStyle w:val="Emphasis"/>
        </w:rPr>
        <w:t xml:space="preserve"> crisis</w:t>
      </w:r>
      <w:r w:rsidRPr="00BA34D8">
        <w:rPr>
          <w:rStyle w:val="StyleUnderline"/>
        </w:rPr>
        <w:t xml:space="preserve">, </w:t>
      </w:r>
      <w:r w:rsidRPr="00BA34D8">
        <w:rPr>
          <w:rStyle w:val="Emphasis"/>
        </w:rPr>
        <w:t>anxiety over globalization</w:t>
      </w:r>
      <w:r w:rsidRPr="00BA34D8">
        <w:rPr>
          <w:rStyle w:val="StyleUnderline"/>
        </w:rPr>
        <w:t xml:space="preserve">, </w:t>
      </w:r>
      <w:r w:rsidRPr="00BA34D8">
        <w:rPr>
          <w:rStyle w:val="Emphasis"/>
        </w:rPr>
        <w:t xml:space="preserve">political </w:t>
      </w:r>
      <w:r w:rsidRPr="00274997">
        <w:rPr>
          <w:rStyle w:val="Emphasis"/>
          <w:highlight w:val="yellow"/>
        </w:rPr>
        <w:t>polarization</w:t>
      </w:r>
      <w:r w:rsidRPr="00274997">
        <w:rPr>
          <w:rStyle w:val="StyleUnderline"/>
          <w:highlight w:val="yellow"/>
        </w:rPr>
        <w:t>, and</w:t>
      </w:r>
      <w:r w:rsidRPr="00BA34D8">
        <w:rPr>
          <w:rStyle w:val="StyleUnderline"/>
        </w:rPr>
        <w:t xml:space="preserve"> </w:t>
      </w:r>
      <w:r w:rsidRPr="00BA34D8">
        <w:rPr>
          <w:rStyle w:val="Emphasis"/>
        </w:rPr>
        <w:t xml:space="preserve">rising </w:t>
      </w:r>
      <w:r w:rsidRPr="00274997">
        <w:rPr>
          <w:rStyle w:val="Emphasis"/>
          <w:highlight w:val="yellow"/>
        </w:rPr>
        <w:t>nationalism</w:t>
      </w:r>
      <w:r w:rsidRPr="00274997">
        <w:rPr>
          <w:rStyle w:val="StyleUnderline"/>
          <w:highlight w:val="yellow"/>
        </w:rPr>
        <w:t>. All</w:t>
      </w:r>
      <w:r w:rsidRPr="00BA34D8">
        <w:rPr>
          <w:rStyle w:val="StyleUnderline"/>
        </w:rPr>
        <w:t xml:space="preserve"> are symptoms of failed policies that could turn out to be </w:t>
      </w:r>
      <w:r w:rsidRPr="00274997">
        <w:rPr>
          <w:rStyle w:val="Emphasis"/>
          <w:highlight w:val="yellow"/>
        </w:rPr>
        <w:t>trigger points</w:t>
      </w:r>
      <w:r w:rsidRPr="00BA34D8">
        <w:rPr>
          <w:rStyle w:val="StyleUnderline"/>
        </w:rPr>
        <w:t xml:space="preserve"> for a future crisis</w:t>
      </w:r>
      <w:r w:rsidRPr="00BA34D8">
        <w:rPr>
          <w:sz w:val="16"/>
        </w:rPr>
        <w:t>.</w:t>
      </w:r>
    </w:p>
    <w:p w14:paraId="0C04B8FF" w14:textId="77777777" w:rsidR="007F2BF5" w:rsidRPr="00BA34D8" w:rsidRDefault="007F2BF5" w:rsidP="007F2BF5">
      <w:pPr>
        <w:rPr>
          <w:sz w:val="16"/>
        </w:rPr>
      </w:pPr>
      <w:r w:rsidRPr="00BA34D8">
        <w:rPr>
          <w:sz w:val="16"/>
        </w:rPr>
        <w:t xml:space="preserve">Voters have good reason to be frustrated, but the emotionally appealing populists to whom they are increasingly giving their support are offering ill-advised solutions that will only make matters worse. For example, </w:t>
      </w:r>
      <w:r w:rsidRPr="00BA34D8">
        <w:rPr>
          <w:rStyle w:val="StyleUnderline"/>
        </w:rPr>
        <w:t xml:space="preserve">despite the world’s unprecedented interconnectedness, </w:t>
      </w:r>
      <w:r w:rsidRPr="00274997">
        <w:rPr>
          <w:rStyle w:val="Emphasis"/>
          <w:highlight w:val="yellow"/>
        </w:rPr>
        <w:t>multilat</w:t>
      </w:r>
      <w:r w:rsidRPr="00BA34D8">
        <w:rPr>
          <w:rStyle w:val="Emphasis"/>
        </w:rPr>
        <w:t xml:space="preserve">eralism </w:t>
      </w:r>
      <w:r w:rsidRPr="00274997">
        <w:rPr>
          <w:rStyle w:val="Emphasis"/>
          <w:highlight w:val="yellow"/>
        </w:rPr>
        <w:t>is</w:t>
      </w:r>
      <w:r w:rsidRPr="00BA34D8">
        <w:rPr>
          <w:rStyle w:val="Emphasis"/>
        </w:rPr>
        <w:t xml:space="preserve"> increasingly being </w:t>
      </w:r>
      <w:r w:rsidRPr="00274997">
        <w:rPr>
          <w:rStyle w:val="Emphasis"/>
          <w:highlight w:val="yellow"/>
        </w:rPr>
        <w:t>eschewed</w:t>
      </w:r>
      <w:r w:rsidRPr="00BA34D8">
        <w:rPr>
          <w:sz w:val="16"/>
        </w:rPr>
        <w:t xml:space="preserve">, as countries – most notably, Donald Trump’s US – pursue unilateral, isolationist policies. </w:t>
      </w:r>
      <w:r w:rsidRPr="00BA34D8">
        <w:rPr>
          <w:rStyle w:val="StyleUnderline"/>
        </w:rPr>
        <w:t xml:space="preserve">Meanwhile, </w:t>
      </w:r>
      <w:r w:rsidRPr="00274997">
        <w:rPr>
          <w:rStyle w:val="Emphasis"/>
          <w:highlight w:val="yellow"/>
        </w:rPr>
        <w:t>proxy wars</w:t>
      </w:r>
      <w:r w:rsidRPr="00BA34D8">
        <w:rPr>
          <w:rStyle w:val="StyleUnderline"/>
        </w:rPr>
        <w:t xml:space="preserve"> are </w:t>
      </w:r>
      <w:r w:rsidRPr="00274997">
        <w:rPr>
          <w:rStyle w:val="Emphasis"/>
          <w:highlight w:val="yellow"/>
        </w:rPr>
        <w:t>raging</w:t>
      </w:r>
      <w:r w:rsidRPr="00BA34D8">
        <w:rPr>
          <w:rStyle w:val="StyleUnderline"/>
        </w:rPr>
        <w:t xml:space="preserve"> in Syria and Yemen</w:t>
      </w:r>
      <w:r w:rsidRPr="00BA34D8">
        <w:rPr>
          <w:sz w:val="16"/>
        </w:rPr>
        <w:t>.</w:t>
      </w:r>
    </w:p>
    <w:p w14:paraId="6B2CC275" w14:textId="77777777" w:rsidR="00DC0BE0" w:rsidRDefault="007F2BF5" w:rsidP="007F2BF5">
      <w:pPr>
        <w:rPr>
          <w:sz w:val="16"/>
        </w:rPr>
      </w:pPr>
      <w:r w:rsidRPr="00BA34D8">
        <w:rPr>
          <w:rStyle w:val="StyleUnderline"/>
        </w:rPr>
        <w:t xml:space="preserve">Against this background, we must take seriously the possibility that </w:t>
      </w:r>
      <w:r w:rsidRPr="00274997">
        <w:rPr>
          <w:rStyle w:val="StyleUnderline"/>
          <w:highlight w:val="yellow"/>
        </w:rPr>
        <w:t>the next</w:t>
      </w:r>
      <w:r w:rsidRPr="00BA34D8">
        <w:rPr>
          <w:rStyle w:val="StyleUnderline"/>
        </w:rPr>
        <w:t xml:space="preserve"> economic </w:t>
      </w:r>
      <w:r w:rsidRPr="00274997">
        <w:rPr>
          <w:rStyle w:val="StyleUnderline"/>
          <w:highlight w:val="yellow"/>
        </w:rPr>
        <w:t>crisis</w:t>
      </w:r>
      <w:r w:rsidRPr="00BA34D8">
        <w:rPr>
          <w:rStyle w:val="StyleUnderline"/>
        </w:rPr>
        <w:t xml:space="preserve"> could </w:t>
      </w:r>
      <w:r w:rsidRPr="00274997">
        <w:rPr>
          <w:rStyle w:val="StyleUnderline"/>
          <w:highlight w:val="yellow"/>
        </w:rPr>
        <w:t xml:space="preserve">lead to a </w:t>
      </w:r>
      <w:r w:rsidRPr="00274997">
        <w:rPr>
          <w:rStyle w:val="Emphasis"/>
          <w:highlight w:val="yellow"/>
        </w:rPr>
        <w:t>large-scale</w:t>
      </w:r>
      <w:r w:rsidRPr="00BA34D8">
        <w:rPr>
          <w:rStyle w:val="Emphasis"/>
        </w:rPr>
        <w:t xml:space="preserve"> military confrontation</w:t>
      </w:r>
      <w:r w:rsidRPr="00BA34D8">
        <w:rPr>
          <w:sz w:val="16"/>
        </w:rPr>
        <w:t xml:space="preserve">. </w:t>
      </w:r>
      <w:proofErr w:type="gramStart"/>
      <w:r w:rsidRPr="00BA34D8">
        <w:rPr>
          <w:sz w:val="16"/>
        </w:rPr>
        <w:t>By</w:t>
      </w:r>
      <w:proofErr w:type="gramEnd"/>
      <w:r w:rsidRPr="00BA34D8">
        <w:rPr>
          <w:sz w:val="16"/>
        </w:rPr>
        <w:t xml:space="preserve"> the logic of the political scientist Samuel </w:t>
      </w:r>
      <w:proofErr w:type="gramStart"/>
      <w:r w:rsidRPr="00BA34D8">
        <w:rPr>
          <w:sz w:val="16"/>
        </w:rPr>
        <w:t>Huntington ,</w:t>
      </w:r>
      <w:proofErr w:type="gramEnd"/>
      <w:r w:rsidRPr="00BA34D8">
        <w:rPr>
          <w:sz w:val="16"/>
        </w:rPr>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BA34D8">
        <w:rPr>
          <w:rStyle w:val="StyleUnderline"/>
        </w:rPr>
        <w:t xml:space="preserve">The alternative may well be </w:t>
      </w:r>
      <w:r w:rsidRPr="00274997">
        <w:rPr>
          <w:rStyle w:val="Emphasis"/>
          <w:sz w:val="24"/>
          <w:szCs w:val="26"/>
          <w:highlight w:val="yellow"/>
        </w:rPr>
        <w:t>global conflagration</w:t>
      </w:r>
      <w:r w:rsidRPr="00BA34D8">
        <w:rPr>
          <w:sz w:val="16"/>
        </w:rPr>
        <w:t>.</w:t>
      </w:r>
    </w:p>
    <w:p w14:paraId="68C7659D" w14:textId="66C33DF5" w:rsidR="007F2BF5" w:rsidRDefault="007F2BF5" w:rsidP="007F2BF5">
      <w:pPr>
        <w:pStyle w:val="Heading3"/>
      </w:pPr>
      <w:proofErr w:type="spellStart"/>
      <w:r>
        <w:t>Bipart</w:t>
      </w:r>
      <w:proofErr w:type="spellEnd"/>
      <w:r>
        <w:t xml:space="preserve"> NB---Econ Impact---</w:t>
      </w:r>
      <w:proofErr w:type="spellStart"/>
      <w:r>
        <w:t>Bipart</w:t>
      </w:r>
      <w:proofErr w:type="spellEnd"/>
      <w:r>
        <w:t xml:space="preserve"> Key</w:t>
      </w:r>
    </w:p>
    <w:p w14:paraId="4492177E" w14:textId="77777777" w:rsidR="007F2BF5" w:rsidRPr="00846209" w:rsidRDefault="007F2BF5" w:rsidP="007F2BF5">
      <w:pPr>
        <w:pStyle w:val="Heading4"/>
      </w:pPr>
      <w:r>
        <w:t xml:space="preserve">Gridlock destroys chances for economic growth legislation. That’s the </w:t>
      </w:r>
      <w:r>
        <w:rPr>
          <w:u w:val="single"/>
        </w:rPr>
        <w:t>biggest internal link</w:t>
      </w:r>
      <w:r>
        <w:t xml:space="preserve">. </w:t>
      </w:r>
    </w:p>
    <w:p w14:paraId="339C2659" w14:textId="77777777" w:rsidR="007F2BF5" w:rsidRDefault="007F2BF5" w:rsidP="007F2BF5">
      <w:r>
        <w:t xml:space="preserve">Felix </w:t>
      </w:r>
      <w:r w:rsidRPr="00846209">
        <w:rPr>
          <w:rStyle w:val="Style13ptBold"/>
        </w:rPr>
        <w:t>Salmon 20</w:t>
      </w:r>
      <w:r>
        <w:t xml:space="preserve">, author of Capital, “Government gridlock would be the worst-case economic scenario,” </w:t>
      </w:r>
      <w:proofErr w:type="spellStart"/>
      <w:r>
        <w:t>Axios</w:t>
      </w:r>
      <w:proofErr w:type="spellEnd"/>
      <w:r>
        <w:t>, 11-5-2020, https://www.axios.com/biden-republican-senate-covid-stimulus-405728c8-82bd-44b2-9644-171c57dbf700.html</w:t>
      </w:r>
    </w:p>
    <w:p w14:paraId="0877FB8D" w14:textId="77777777" w:rsidR="007F2BF5" w:rsidRPr="000A5E8C" w:rsidRDefault="007F2BF5" w:rsidP="007F2BF5">
      <w:pPr>
        <w:rPr>
          <w:sz w:val="16"/>
        </w:rPr>
      </w:pPr>
      <w:r w:rsidRPr="000A5E8C">
        <w:rPr>
          <w:rStyle w:val="Emphasis"/>
        </w:rPr>
        <w:t>Economically</w:t>
      </w:r>
      <w:r w:rsidRPr="000A5E8C">
        <w:rPr>
          <w:rStyle w:val="StyleUnderline"/>
        </w:rPr>
        <w:t>, the outcome</w:t>
      </w:r>
      <w:r w:rsidRPr="000A5E8C">
        <w:rPr>
          <w:sz w:val="16"/>
        </w:rPr>
        <w:t xml:space="preserve"> of the election </w:t>
      </w:r>
      <w:r w:rsidRPr="000A5E8C">
        <w:rPr>
          <w:rStyle w:val="Emphasis"/>
        </w:rPr>
        <w:t>could not be worse</w:t>
      </w:r>
      <w:r w:rsidRPr="000A5E8C">
        <w:rPr>
          <w:sz w:val="16"/>
        </w:rPr>
        <w:t xml:space="preserve"> than where we seem to be headed: A Biden presidency with a Republican Senate.</w:t>
      </w:r>
    </w:p>
    <w:p w14:paraId="7DFA142E" w14:textId="77777777" w:rsidR="007F2BF5" w:rsidRPr="000A5E8C" w:rsidRDefault="007F2BF5" w:rsidP="007F2BF5">
      <w:pPr>
        <w:rPr>
          <w:sz w:val="16"/>
        </w:rPr>
      </w:pPr>
      <w:r w:rsidRPr="000A5E8C">
        <w:rPr>
          <w:sz w:val="16"/>
        </w:rPr>
        <w:t xml:space="preserve">Why it matters: </w:t>
      </w:r>
      <w:r w:rsidRPr="000A5E8C">
        <w:rPr>
          <w:rStyle w:val="Emphasis"/>
        </w:rPr>
        <w:t>"Gridlock"</w:t>
      </w:r>
      <w:r w:rsidRPr="000A5E8C">
        <w:rPr>
          <w:sz w:val="16"/>
        </w:rPr>
        <w:t xml:space="preserve"> — where the president's party doesn't control both houses of Congress — </w:t>
      </w:r>
      <w:r w:rsidRPr="000A5E8C">
        <w:rPr>
          <w:rStyle w:val="StyleUnderline"/>
        </w:rPr>
        <w:t>is being</w:t>
      </w:r>
      <w:r w:rsidRPr="000A5E8C">
        <w:rPr>
          <w:sz w:val="16"/>
        </w:rPr>
        <w:t xml:space="preserve"> </w:t>
      </w:r>
      <w:r w:rsidRPr="000A5E8C">
        <w:rPr>
          <w:rStyle w:val="Emphasis"/>
        </w:rPr>
        <w:t>cheered by</w:t>
      </w:r>
      <w:r w:rsidRPr="000A5E8C">
        <w:rPr>
          <w:sz w:val="16"/>
        </w:rPr>
        <w:t xml:space="preserve"> financial </w:t>
      </w:r>
      <w:r w:rsidRPr="000A5E8C">
        <w:rPr>
          <w:rStyle w:val="Emphasis"/>
        </w:rPr>
        <w:t>markets</w:t>
      </w:r>
      <w:r w:rsidRPr="000A5E8C">
        <w:rPr>
          <w:sz w:val="16"/>
        </w:rPr>
        <w:t xml:space="preserve"> </w:t>
      </w:r>
      <w:r w:rsidRPr="000A5E8C">
        <w:rPr>
          <w:rStyle w:val="StyleUnderline"/>
        </w:rPr>
        <w:t>wary of political overreach.</w:t>
      </w:r>
      <w:r w:rsidRPr="000A5E8C">
        <w:rPr>
          <w:sz w:val="16"/>
        </w:rPr>
        <w:t xml:space="preserve"> </w:t>
      </w:r>
      <w:r w:rsidRPr="000A5E8C">
        <w:rPr>
          <w:rStyle w:val="Emphasis"/>
        </w:rPr>
        <w:t>Stocks are not the economy, however</w:t>
      </w:r>
      <w:r w:rsidRPr="000A5E8C">
        <w:rPr>
          <w:rStyle w:val="StyleUnderline"/>
        </w:rPr>
        <w:t>. In the</w:t>
      </w:r>
      <w:r w:rsidRPr="000A5E8C">
        <w:rPr>
          <w:sz w:val="16"/>
        </w:rPr>
        <w:t xml:space="preserve"> </w:t>
      </w:r>
      <w:r w:rsidRPr="000A5E8C">
        <w:rPr>
          <w:rStyle w:val="Emphasis"/>
        </w:rPr>
        <w:t>depths of</w:t>
      </w:r>
      <w:r w:rsidRPr="000A5E8C">
        <w:rPr>
          <w:sz w:val="16"/>
        </w:rPr>
        <w:t xml:space="preserve"> a </w:t>
      </w:r>
      <w:r w:rsidRPr="000A5E8C">
        <w:rPr>
          <w:rStyle w:val="Emphasis"/>
        </w:rPr>
        <w:t>global pandemic</w:t>
      </w:r>
      <w:r w:rsidRPr="000A5E8C">
        <w:rPr>
          <w:rStyle w:val="StyleUnderline"/>
        </w:rPr>
        <w:t xml:space="preserve">, </w:t>
      </w:r>
      <w:r w:rsidRPr="000A5E8C">
        <w:rPr>
          <w:rStyle w:val="Emphasis"/>
        </w:rPr>
        <w:t>fiscal boldness</w:t>
      </w:r>
      <w:r w:rsidRPr="000A5E8C">
        <w:rPr>
          <w:sz w:val="16"/>
        </w:rPr>
        <w:t xml:space="preserve"> </w:t>
      </w:r>
      <w:r w:rsidRPr="000A5E8C">
        <w:rPr>
          <w:rStyle w:val="StyleUnderline"/>
        </w:rPr>
        <w:t>is</w:t>
      </w:r>
      <w:r w:rsidRPr="000A5E8C">
        <w:rPr>
          <w:sz w:val="16"/>
        </w:rPr>
        <w:t xml:space="preserve"> </w:t>
      </w:r>
      <w:r w:rsidRPr="000A5E8C">
        <w:rPr>
          <w:rStyle w:val="Emphasis"/>
        </w:rPr>
        <w:t>exactly what's needed</w:t>
      </w:r>
      <w:r w:rsidRPr="000A5E8C">
        <w:rPr>
          <w:sz w:val="16"/>
        </w:rPr>
        <w:t xml:space="preserve"> </w:t>
      </w:r>
      <w:r w:rsidRPr="000A5E8C">
        <w:rPr>
          <w:rStyle w:val="StyleUnderline"/>
        </w:rPr>
        <w:t xml:space="preserve">for the </w:t>
      </w:r>
      <w:proofErr w:type="gramStart"/>
      <w:r w:rsidRPr="000A5E8C">
        <w:rPr>
          <w:rStyle w:val="StyleUnderline"/>
        </w:rPr>
        <w:t>economy as a whole</w:t>
      </w:r>
      <w:proofErr w:type="gramEnd"/>
      <w:r w:rsidRPr="000A5E8C">
        <w:rPr>
          <w:rStyle w:val="StyleUnderline"/>
        </w:rPr>
        <w:t>. The problem is that</w:t>
      </w:r>
      <w:r w:rsidRPr="000A5E8C">
        <w:rPr>
          <w:sz w:val="16"/>
        </w:rPr>
        <w:t xml:space="preserve"> </w:t>
      </w:r>
      <w:r w:rsidRPr="000A5E8C">
        <w:rPr>
          <w:rStyle w:val="Emphasis"/>
        </w:rPr>
        <w:t>political obstructionism</w:t>
      </w:r>
      <w:r w:rsidRPr="000A5E8C">
        <w:rPr>
          <w:sz w:val="16"/>
        </w:rPr>
        <w:t xml:space="preserve"> </w:t>
      </w:r>
      <w:r w:rsidRPr="000A5E8C">
        <w:rPr>
          <w:rStyle w:val="StyleUnderline"/>
        </w:rPr>
        <w:t>is</w:t>
      </w:r>
      <w:r w:rsidRPr="000A5E8C">
        <w:rPr>
          <w:sz w:val="16"/>
        </w:rPr>
        <w:t xml:space="preserve"> all but </w:t>
      </w:r>
      <w:r w:rsidRPr="000A5E8C">
        <w:rPr>
          <w:rStyle w:val="Emphasis"/>
        </w:rPr>
        <w:t>certain</w:t>
      </w:r>
      <w:r w:rsidRPr="000A5E8C">
        <w:rPr>
          <w:sz w:val="16"/>
        </w:rPr>
        <w:t>.</w:t>
      </w:r>
    </w:p>
    <w:p w14:paraId="7DE51F3E" w14:textId="77777777" w:rsidR="007F2BF5" w:rsidRPr="000A5E8C" w:rsidRDefault="007F2BF5" w:rsidP="007F2BF5">
      <w:pPr>
        <w:rPr>
          <w:sz w:val="16"/>
        </w:rPr>
      </w:pPr>
      <w:r w:rsidRPr="000A5E8C">
        <w:rPr>
          <w:sz w:val="16"/>
        </w:rPr>
        <w:t xml:space="preserve">The big picture: </w:t>
      </w:r>
      <w:r w:rsidRPr="000A5E8C">
        <w:rPr>
          <w:rStyle w:val="Emphasis"/>
        </w:rPr>
        <w:t>Republicans</w:t>
      </w:r>
      <w:r w:rsidRPr="000A5E8C">
        <w:rPr>
          <w:sz w:val="16"/>
        </w:rPr>
        <w:t xml:space="preserve"> </w:t>
      </w:r>
      <w:r w:rsidRPr="000A5E8C">
        <w:rPr>
          <w:rStyle w:val="StyleUnderline"/>
        </w:rPr>
        <w:t>are</w:t>
      </w:r>
      <w:r w:rsidRPr="000A5E8C">
        <w:rPr>
          <w:sz w:val="16"/>
        </w:rPr>
        <w:t xml:space="preserve"> </w:t>
      </w:r>
      <w:r w:rsidRPr="000A5E8C">
        <w:rPr>
          <w:rStyle w:val="Emphasis"/>
        </w:rPr>
        <w:t>always fiscal conservatives</w:t>
      </w:r>
      <w:r w:rsidRPr="000A5E8C">
        <w:rPr>
          <w:sz w:val="16"/>
        </w:rPr>
        <w:t xml:space="preserve"> when there's a Democrat in the White House, while Senate Majority Leader Mitch McConnell has been described by The Atlantic's Joshua Green as a "strict obstructionist."</w:t>
      </w:r>
    </w:p>
    <w:p w14:paraId="59EC9B5D" w14:textId="77777777" w:rsidR="007F2BF5" w:rsidRPr="000A5E8C" w:rsidRDefault="007F2BF5" w:rsidP="007F2BF5">
      <w:pPr>
        <w:ind w:left="720"/>
        <w:rPr>
          <w:sz w:val="16"/>
        </w:rPr>
      </w:pPr>
      <w:r w:rsidRPr="000A5E8C">
        <w:rPr>
          <w:sz w:val="16"/>
        </w:rPr>
        <w:t xml:space="preserve">On his list of things to obstruct, per </w:t>
      </w:r>
      <w:proofErr w:type="spellStart"/>
      <w:r w:rsidRPr="000A5E8C">
        <w:rPr>
          <w:sz w:val="16"/>
        </w:rPr>
        <w:t>Axios</w:t>
      </w:r>
      <w:proofErr w:type="spellEnd"/>
      <w:r w:rsidRPr="000A5E8C">
        <w:rPr>
          <w:sz w:val="16"/>
        </w:rPr>
        <w:t>' Mike Allen: The appointment of big-spending left-wingers to a potential Biden Cabinet.</w:t>
      </w:r>
    </w:p>
    <w:p w14:paraId="651112C7" w14:textId="77777777" w:rsidR="007F2BF5" w:rsidRPr="000A5E8C" w:rsidRDefault="007F2BF5" w:rsidP="007F2BF5">
      <w:pPr>
        <w:rPr>
          <w:sz w:val="16"/>
        </w:rPr>
      </w:pPr>
      <w:r w:rsidRPr="000A5E8C">
        <w:rPr>
          <w:sz w:val="16"/>
        </w:rPr>
        <w:t>Where it stands: McConnell will control the Senate unless Democrats win both open seats in Georgia — an outcome that seems highly unlikely, given the results of the first round of voting on Tuesday. So long as McConnell keeps his position, he will prevent any major Biden-sponsored spending bill from even reaching a vote.</w:t>
      </w:r>
    </w:p>
    <w:p w14:paraId="5B0A4DE2" w14:textId="77777777" w:rsidR="007F2BF5" w:rsidRPr="000A5E8C" w:rsidRDefault="007F2BF5" w:rsidP="007F2BF5">
      <w:pPr>
        <w:ind w:left="720"/>
        <w:rPr>
          <w:sz w:val="16"/>
        </w:rPr>
      </w:pPr>
      <w:r w:rsidRPr="000A5E8C">
        <w:rPr>
          <w:sz w:val="16"/>
        </w:rPr>
        <w:t>Maybe Trump can help. He has some ability to push new spending bills through Congress, and in any scenario he's still president through Jan. 20.</w:t>
      </w:r>
    </w:p>
    <w:p w14:paraId="355ABF07" w14:textId="77777777" w:rsidR="007F2BF5" w:rsidRPr="000A5E8C" w:rsidRDefault="007F2BF5" w:rsidP="007F2BF5">
      <w:pPr>
        <w:ind w:left="720"/>
        <w:rPr>
          <w:sz w:val="16"/>
        </w:rPr>
      </w:pPr>
      <w:r w:rsidRPr="000A5E8C">
        <w:rPr>
          <w:sz w:val="16"/>
        </w:rPr>
        <w:t>The problem, as Trump's former Council of Economic Advisers chief economist Casey Mulligan told the Washington Post, is that Trump "doesn't like to give anything for free," and has little interest in stimulus just for the sake of stimulus.</w:t>
      </w:r>
    </w:p>
    <w:p w14:paraId="755F46E8" w14:textId="77777777" w:rsidR="007F2BF5" w:rsidRPr="000A5E8C" w:rsidRDefault="007F2BF5" w:rsidP="007F2BF5">
      <w:pPr>
        <w:rPr>
          <w:sz w:val="16"/>
        </w:rPr>
      </w:pPr>
      <w:r w:rsidRPr="000A5E8C">
        <w:rPr>
          <w:sz w:val="16"/>
        </w:rPr>
        <w:t xml:space="preserve">How it works: The first wave of coronavirus in the U.S. was met with massive fiscal stimulus; the current wave won't be. </w:t>
      </w:r>
      <w:r w:rsidRPr="000A5E8C">
        <w:rPr>
          <w:rStyle w:val="Emphasis"/>
        </w:rPr>
        <w:t>Layoffs</w:t>
      </w:r>
      <w:r w:rsidRPr="000A5E8C">
        <w:rPr>
          <w:sz w:val="16"/>
        </w:rPr>
        <w:t xml:space="preserve"> </w:t>
      </w:r>
      <w:r w:rsidRPr="000A5E8C">
        <w:rPr>
          <w:rStyle w:val="StyleUnderline"/>
        </w:rPr>
        <w:t>at state and local governments are just</w:t>
      </w:r>
      <w:r w:rsidRPr="000A5E8C">
        <w:rPr>
          <w:sz w:val="16"/>
        </w:rPr>
        <w:t xml:space="preserve"> </w:t>
      </w:r>
      <w:r w:rsidRPr="000A5E8C">
        <w:rPr>
          <w:rStyle w:val="Emphasis"/>
        </w:rPr>
        <w:t>beginning</w:t>
      </w:r>
      <w:r w:rsidRPr="000A5E8C">
        <w:rPr>
          <w:sz w:val="16"/>
        </w:rPr>
        <w:t xml:space="preserve">, and many </w:t>
      </w:r>
      <w:r w:rsidRPr="000A5E8C">
        <w:rPr>
          <w:rStyle w:val="Emphasis"/>
        </w:rPr>
        <w:t>service</w:t>
      </w:r>
      <w:r w:rsidRPr="000A5E8C">
        <w:rPr>
          <w:sz w:val="16"/>
        </w:rPr>
        <w:t xml:space="preserve"> </w:t>
      </w:r>
      <w:r w:rsidRPr="000A5E8C">
        <w:rPr>
          <w:rStyle w:val="StyleUnderline"/>
        </w:rPr>
        <w:t>industries will convert</w:t>
      </w:r>
      <w:r w:rsidRPr="000A5E8C">
        <w:rPr>
          <w:sz w:val="16"/>
        </w:rPr>
        <w:t xml:space="preserve"> </w:t>
      </w:r>
      <w:r w:rsidRPr="000A5E8C">
        <w:rPr>
          <w:rStyle w:val="Emphasis"/>
        </w:rPr>
        <w:t>furloughs</w:t>
      </w:r>
      <w:r w:rsidRPr="000A5E8C">
        <w:rPr>
          <w:sz w:val="16"/>
        </w:rPr>
        <w:t xml:space="preserve"> </w:t>
      </w:r>
      <w:r w:rsidRPr="000A5E8C">
        <w:rPr>
          <w:rStyle w:val="StyleUnderline"/>
        </w:rPr>
        <w:t>to</w:t>
      </w:r>
      <w:r w:rsidRPr="000A5E8C">
        <w:rPr>
          <w:sz w:val="16"/>
        </w:rPr>
        <w:t xml:space="preserve"> </w:t>
      </w:r>
      <w:r w:rsidRPr="000A5E8C">
        <w:rPr>
          <w:rStyle w:val="Emphasis"/>
        </w:rPr>
        <w:t>layoffs</w:t>
      </w:r>
      <w:r w:rsidRPr="000A5E8C">
        <w:rPr>
          <w:sz w:val="16"/>
        </w:rPr>
        <w:t xml:space="preserve"> if the pandemic continues to rage. </w:t>
      </w:r>
      <w:r w:rsidRPr="000A5E8C">
        <w:rPr>
          <w:rStyle w:val="StyleUnderline"/>
        </w:rPr>
        <w:t>That's enough to create a so-called</w:t>
      </w:r>
      <w:r w:rsidRPr="000A5E8C">
        <w:rPr>
          <w:sz w:val="16"/>
        </w:rPr>
        <w:t xml:space="preserve"> </w:t>
      </w:r>
      <w:r w:rsidRPr="000A5E8C">
        <w:rPr>
          <w:rStyle w:val="Emphasis"/>
        </w:rPr>
        <w:t>"</w:t>
      </w:r>
      <w:proofErr w:type="gramStart"/>
      <w:r w:rsidRPr="000A5E8C">
        <w:rPr>
          <w:rStyle w:val="Emphasis"/>
        </w:rPr>
        <w:t>double-dip</w:t>
      </w:r>
      <w:proofErr w:type="gramEnd"/>
      <w:r w:rsidRPr="000A5E8C">
        <w:rPr>
          <w:rStyle w:val="Emphasis"/>
        </w:rPr>
        <w:t>" recession</w:t>
      </w:r>
      <w:r w:rsidRPr="000A5E8C">
        <w:rPr>
          <w:sz w:val="16"/>
        </w:rPr>
        <w:t>.</w:t>
      </w:r>
    </w:p>
    <w:p w14:paraId="63302A8A" w14:textId="77777777" w:rsidR="007F2BF5" w:rsidRPr="000A5E8C" w:rsidRDefault="007F2BF5" w:rsidP="007F2BF5">
      <w:pPr>
        <w:ind w:left="720"/>
        <w:rPr>
          <w:sz w:val="16"/>
        </w:rPr>
      </w:pPr>
      <w:r w:rsidRPr="000A5E8C">
        <w:rPr>
          <w:sz w:val="16"/>
        </w:rPr>
        <w:t xml:space="preserve">"A second dip is very likely in the absence of some major stimulus from Washington," Center for Economic Policy Research chief economist Dean Baker tells </w:t>
      </w:r>
      <w:proofErr w:type="spellStart"/>
      <w:r w:rsidRPr="000A5E8C">
        <w:rPr>
          <w:sz w:val="16"/>
        </w:rPr>
        <w:t>Axios</w:t>
      </w:r>
      <w:proofErr w:type="spellEnd"/>
      <w:r w:rsidRPr="000A5E8C">
        <w:rPr>
          <w:sz w:val="16"/>
        </w:rPr>
        <w:t>.</w:t>
      </w:r>
    </w:p>
    <w:p w14:paraId="49DCDE80" w14:textId="77777777" w:rsidR="007F2BF5" w:rsidRPr="000A5E8C" w:rsidRDefault="007F2BF5" w:rsidP="007F2BF5">
      <w:pPr>
        <w:ind w:left="720"/>
        <w:rPr>
          <w:sz w:val="16"/>
        </w:rPr>
      </w:pPr>
      <w:r w:rsidRPr="000A5E8C">
        <w:rPr>
          <w:sz w:val="16"/>
        </w:rPr>
        <w:t xml:space="preserve">Adds Stony Brook economist Stephanie Kelton: "Without another substantial fiscal package, I believe </w:t>
      </w:r>
      <w:r w:rsidRPr="000A5E8C">
        <w:rPr>
          <w:rStyle w:val="StyleUnderline"/>
        </w:rPr>
        <w:t>the</w:t>
      </w:r>
      <w:r w:rsidRPr="000A5E8C">
        <w:rPr>
          <w:sz w:val="16"/>
        </w:rPr>
        <w:t xml:space="preserve"> </w:t>
      </w:r>
      <w:r w:rsidRPr="000A5E8C">
        <w:rPr>
          <w:rStyle w:val="Emphasis"/>
        </w:rPr>
        <w:t>leg</w:t>
      </w:r>
      <w:r w:rsidRPr="000A5E8C">
        <w:rPr>
          <w:sz w:val="16"/>
        </w:rPr>
        <w:t xml:space="preserve"> </w:t>
      </w:r>
      <w:r w:rsidRPr="000A5E8C">
        <w:rPr>
          <w:rStyle w:val="StyleUnderline"/>
        </w:rPr>
        <w:t>will</w:t>
      </w:r>
      <w:r w:rsidRPr="000A5E8C">
        <w:rPr>
          <w:sz w:val="16"/>
        </w:rPr>
        <w:t xml:space="preserve"> </w:t>
      </w:r>
      <w:r w:rsidRPr="000A5E8C">
        <w:rPr>
          <w:rStyle w:val="Emphasis"/>
        </w:rPr>
        <w:t>definitely get kicked out</w:t>
      </w:r>
      <w:r w:rsidRPr="000A5E8C">
        <w:rPr>
          <w:sz w:val="16"/>
        </w:rPr>
        <w:t xml:space="preserve"> </w:t>
      </w:r>
      <w:r w:rsidRPr="000A5E8C">
        <w:rPr>
          <w:rStyle w:val="StyleUnderline"/>
        </w:rPr>
        <w:t>from under the K-shaped recovery. The</w:t>
      </w:r>
      <w:r w:rsidRPr="000A5E8C">
        <w:rPr>
          <w:sz w:val="16"/>
        </w:rPr>
        <w:t xml:space="preserve"> </w:t>
      </w:r>
      <w:r w:rsidRPr="000A5E8C">
        <w:rPr>
          <w:rStyle w:val="Emphasis"/>
        </w:rPr>
        <w:t>upper</w:t>
      </w:r>
      <w:r w:rsidRPr="000A5E8C">
        <w:rPr>
          <w:sz w:val="16"/>
        </w:rPr>
        <w:t xml:space="preserve"> </w:t>
      </w:r>
      <w:r w:rsidRPr="000A5E8C">
        <w:rPr>
          <w:rStyle w:val="StyleUnderline"/>
        </w:rPr>
        <w:t>leg will come</w:t>
      </w:r>
      <w:r w:rsidRPr="000A5E8C">
        <w:rPr>
          <w:sz w:val="16"/>
        </w:rPr>
        <w:t xml:space="preserve"> </w:t>
      </w:r>
      <w:r w:rsidRPr="000A5E8C">
        <w:rPr>
          <w:rStyle w:val="Emphasis"/>
        </w:rPr>
        <w:t>tumbling down</w:t>
      </w:r>
      <w:r w:rsidRPr="000A5E8C">
        <w:rPr>
          <w:rStyle w:val="StyleUnderline"/>
        </w:rPr>
        <w:t xml:space="preserve">, potentially with </w:t>
      </w:r>
      <w:r w:rsidRPr="000A5E8C">
        <w:rPr>
          <w:rStyle w:val="Emphasis"/>
        </w:rPr>
        <w:t>significant distress selling</w:t>
      </w:r>
      <w:r w:rsidRPr="000A5E8C">
        <w:rPr>
          <w:sz w:val="16"/>
        </w:rPr>
        <w:t xml:space="preserve"> as a wave of defaults and bankruptcies takes hold."</w:t>
      </w:r>
    </w:p>
    <w:p w14:paraId="3950C3B2" w14:textId="77777777" w:rsidR="007F2BF5" w:rsidRDefault="007F2BF5" w:rsidP="007F2BF5">
      <w:pPr>
        <w:pStyle w:val="Heading4"/>
      </w:pPr>
      <w:r>
        <w:t xml:space="preserve">It is comprehensively bad for the domestic and global economies. </w:t>
      </w:r>
    </w:p>
    <w:p w14:paraId="6A704C6B" w14:textId="77777777" w:rsidR="007F2BF5" w:rsidRDefault="007F2BF5" w:rsidP="007F2BF5">
      <w:proofErr w:type="spellStart"/>
      <w:r>
        <w:t>Jérémie</w:t>
      </w:r>
      <w:proofErr w:type="spellEnd"/>
      <w:r>
        <w:t xml:space="preserve"> </w:t>
      </w:r>
      <w:r w:rsidRPr="00846209">
        <w:rPr>
          <w:rStyle w:val="Style13ptBold"/>
        </w:rPr>
        <w:t>Cohen-</w:t>
      </w:r>
      <w:proofErr w:type="spellStart"/>
      <w:r w:rsidRPr="00846209">
        <w:rPr>
          <w:rStyle w:val="Style13ptBold"/>
        </w:rPr>
        <w:t>Setton</w:t>
      </w:r>
      <w:proofErr w:type="spellEnd"/>
      <w:r w:rsidRPr="00846209">
        <w:rPr>
          <w:rStyle w:val="Style13ptBold"/>
        </w:rPr>
        <w:t xml:space="preserve"> 10</w:t>
      </w:r>
      <w:r>
        <w:t>, Research Fellow at the Peterson Institute for International Economics, received his PhD in Economics from U.C. Berkeley and worked previously with Goldman Sachs Global Economic Research, HM Treasury, and Bruegel, was Research Assistant to Director Jean Pisani-Ferry and President Mario Monti, “The Dangers of Gridlock,” Bruegel, 11-12-2010, https://www.bruegel.org/2010/11/the-dangers-of-gridlock/</w:t>
      </w:r>
    </w:p>
    <w:p w14:paraId="71308D05" w14:textId="77777777" w:rsidR="007F2BF5" w:rsidRPr="000A5E8C" w:rsidRDefault="007F2BF5" w:rsidP="007F2BF5">
      <w:pPr>
        <w:rPr>
          <w:rStyle w:val="Emphasis"/>
        </w:rPr>
      </w:pPr>
      <w:r w:rsidRPr="000A5E8C">
        <w:rPr>
          <w:rStyle w:val="Emphasis"/>
        </w:rPr>
        <w:t>Bad for the US and the world economy?</w:t>
      </w:r>
    </w:p>
    <w:p w14:paraId="6E9EE516" w14:textId="77777777" w:rsidR="007F2BF5" w:rsidRPr="000A5E8C" w:rsidRDefault="007F2BF5" w:rsidP="007F2BF5">
      <w:pPr>
        <w:rPr>
          <w:sz w:val="16"/>
        </w:rPr>
      </w:pPr>
      <w:r w:rsidRPr="000A5E8C">
        <w:rPr>
          <w:sz w:val="16"/>
        </w:rPr>
        <w:t>Mohamed A. El-</w:t>
      </w:r>
      <w:proofErr w:type="spellStart"/>
      <w:r w:rsidRPr="000A5E8C">
        <w:rPr>
          <w:sz w:val="16"/>
        </w:rPr>
        <w:t>Erian</w:t>
      </w:r>
      <w:proofErr w:type="spellEnd"/>
      <w:r w:rsidRPr="000A5E8C">
        <w:rPr>
          <w:sz w:val="16"/>
        </w:rPr>
        <w:t xml:space="preserve"> says </w:t>
      </w:r>
      <w:r w:rsidRPr="000A5E8C">
        <w:rPr>
          <w:rStyle w:val="StyleUnderline"/>
        </w:rPr>
        <w:t>the economy</w:t>
      </w:r>
      <w:r w:rsidRPr="000A5E8C">
        <w:rPr>
          <w:sz w:val="16"/>
        </w:rPr>
        <w:t xml:space="preserve"> </w:t>
      </w:r>
      <w:r w:rsidRPr="000A5E8C">
        <w:rPr>
          <w:rStyle w:val="Emphasis"/>
        </w:rPr>
        <w:t>can’t afford</w:t>
      </w:r>
      <w:r w:rsidRPr="000A5E8C">
        <w:rPr>
          <w:sz w:val="16"/>
        </w:rPr>
        <w:t xml:space="preserve"> political </w:t>
      </w:r>
      <w:r w:rsidRPr="000A5E8C">
        <w:rPr>
          <w:rStyle w:val="Emphasis"/>
        </w:rPr>
        <w:t>gridlock right now</w:t>
      </w:r>
      <w:r w:rsidRPr="000A5E8C">
        <w:rPr>
          <w:sz w:val="16"/>
        </w:rPr>
        <w:t xml:space="preserve">. With the two chambers of Congress split between Democrats and Republicans, </w:t>
      </w:r>
      <w:r w:rsidRPr="000A5E8C">
        <w:rPr>
          <w:rStyle w:val="StyleUnderline"/>
        </w:rPr>
        <w:t>the</w:t>
      </w:r>
      <w:r w:rsidRPr="000A5E8C">
        <w:rPr>
          <w:sz w:val="16"/>
        </w:rPr>
        <w:t xml:space="preserve"> </w:t>
      </w:r>
      <w:r w:rsidRPr="000A5E8C">
        <w:rPr>
          <w:rStyle w:val="Emphasis"/>
        </w:rPr>
        <w:t>conventional wisdom</w:t>
      </w:r>
      <w:r w:rsidRPr="000A5E8C">
        <w:rPr>
          <w:sz w:val="16"/>
        </w:rPr>
        <w:t xml:space="preserve"> </w:t>
      </w:r>
      <w:r w:rsidRPr="000A5E8C">
        <w:rPr>
          <w:rStyle w:val="StyleUnderline"/>
        </w:rPr>
        <w:t>likely to be repeated</w:t>
      </w:r>
      <w:r w:rsidRPr="000A5E8C">
        <w:rPr>
          <w:sz w:val="16"/>
        </w:rPr>
        <w:t xml:space="preserve"> over the next few weeks </w:t>
      </w:r>
      <w:r w:rsidRPr="000A5E8C">
        <w:rPr>
          <w:rStyle w:val="StyleUnderline"/>
        </w:rPr>
        <w:t>is that</w:t>
      </w:r>
      <w:r w:rsidRPr="000A5E8C">
        <w:rPr>
          <w:sz w:val="16"/>
        </w:rPr>
        <w:t xml:space="preserve"> political </w:t>
      </w:r>
      <w:r w:rsidRPr="000A5E8C">
        <w:rPr>
          <w:rStyle w:val="Emphasis"/>
        </w:rPr>
        <w:t>gridlock</w:t>
      </w:r>
      <w:r w:rsidRPr="000A5E8C">
        <w:rPr>
          <w:sz w:val="16"/>
        </w:rPr>
        <w:t xml:space="preserve"> </w:t>
      </w:r>
      <w:r w:rsidRPr="000A5E8C">
        <w:rPr>
          <w:rStyle w:val="StyleUnderline"/>
        </w:rPr>
        <w:t>is</w:t>
      </w:r>
      <w:r w:rsidRPr="000A5E8C">
        <w:rPr>
          <w:sz w:val="16"/>
        </w:rPr>
        <w:t xml:space="preserve"> </w:t>
      </w:r>
      <w:r w:rsidRPr="000A5E8C">
        <w:rPr>
          <w:rStyle w:val="Emphasis"/>
        </w:rPr>
        <w:t>good</w:t>
      </w:r>
      <w:r w:rsidRPr="000A5E8C">
        <w:rPr>
          <w:sz w:val="16"/>
        </w:rPr>
        <w:t xml:space="preserve"> </w:t>
      </w:r>
      <w:r w:rsidRPr="000A5E8C">
        <w:rPr>
          <w:rStyle w:val="StyleUnderline"/>
        </w:rPr>
        <w:t>for the economy. While</w:t>
      </w:r>
      <w:r w:rsidRPr="000A5E8C">
        <w:rPr>
          <w:sz w:val="16"/>
        </w:rPr>
        <w:t xml:space="preserve"> </w:t>
      </w:r>
      <w:r w:rsidRPr="000A5E8C">
        <w:rPr>
          <w:rStyle w:val="Emphasis"/>
        </w:rPr>
        <w:t>often true</w:t>
      </w:r>
      <w:r w:rsidRPr="000A5E8C">
        <w:rPr>
          <w:rStyle w:val="StyleUnderline"/>
        </w:rPr>
        <w:t>, that is</w:t>
      </w:r>
      <w:r w:rsidRPr="000A5E8C">
        <w:rPr>
          <w:sz w:val="16"/>
        </w:rPr>
        <w:t xml:space="preserve"> </w:t>
      </w:r>
      <w:r w:rsidRPr="000A5E8C">
        <w:rPr>
          <w:rStyle w:val="Emphasis"/>
        </w:rPr>
        <w:t>not the case today</w:t>
      </w:r>
      <w:r w:rsidRPr="000A5E8C">
        <w:rPr>
          <w:rStyle w:val="StyleUnderline"/>
        </w:rPr>
        <w:t>. Such thinking is based on the view that</w:t>
      </w:r>
      <w:r w:rsidRPr="000A5E8C">
        <w:rPr>
          <w:sz w:val="16"/>
        </w:rPr>
        <w:t xml:space="preserve"> political </w:t>
      </w:r>
      <w:r w:rsidRPr="000A5E8C">
        <w:rPr>
          <w:rStyle w:val="StyleUnderline"/>
        </w:rPr>
        <w:t>gridlock inhibits or paralyzes economically unproductive government actions. With government out of the way, it follows that the private sector can allocate capital to the most productive uses. But</w:t>
      </w:r>
      <w:r w:rsidRPr="000A5E8C">
        <w:rPr>
          <w:sz w:val="16"/>
        </w:rPr>
        <w:t xml:space="preserve"> </w:t>
      </w:r>
      <w:r w:rsidRPr="000A5E8C">
        <w:rPr>
          <w:rStyle w:val="Emphasis"/>
        </w:rPr>
        <w:t>this view is most applicable to a private sector that is in good shape</w:t>
      </w:r>
      <w:r w:rsidRPr="000A5E8C">
        <w:rPr>
          <w:sz w:val="16"/>
        </w:rPr>
        <w:t xml:space="preserve"> </w:t>
      </w:r>
      <w:r w:rsidRPr="000A5E8C">
        <w:rPr>
          <w:rStyle w:val="StyleUnderline"/>
        </w:rPr>
        <w:t>– businesses and households with</w:t>
      </w:r>
      <w:r w:rsidRPr="000A5E8C">
        <w:rPr>
          <w:sz w:val="16"/>
        </w:rPr>
        <w:t xml:space="preserve"> </w:t>
      </w:r>
      <w:r w:rsidRPr="000A5E8C">
        <w:rPr>
          <w:rStyle w:val="Emphasis"/>
        </w:rPr>
        <w:t>robust balance sheets, positive cash flow and access to credit</w:t>
      </w:r>
      <w:r w:rsidRPr="000A5E8C">
        <w:rPr>
          <w:sz w:val="16"/>
        </w:rPr>
        <w:t>. In such a world, the path of least resistance translates into higher economic growth and jobs.</w:t>
      </w:r>
    </w:p>
    <w:p w14:paraId="60C768F6" w14:textId="77777777" w:rsidR="007F2BF5" w:rsidRPr="000A5E8C" w:rsidRDefault="007F2BF5" w:rsidP="007F2BF5">
      <w:pPr>
        <w:rPr>
          <w:sz w:val="16"/>
        </w:rPr>
      </w:pPr>
      <w:r w:rsidRPr="000A5E8C">
        <w:rPr>
          <w:sz w:val="16"/>
        </w:rPr>
        <w:t xml:space="preserve">Michael Schuman argues that the US mid-term elections are bad for the world economy. </w:t>
      </w:r>
      <w:r w:rsidRPr="000A5E8C">
        <w:rPr>
          <w:rStyle w:val="StyleUnderline"/>
        </w:rPr>
        <w:t>With an</w:t>
      </w:r>
      <w:r w:rsidRPr="000A5E8C">
        <w:rPr>
          <w:sz w:val="16"/>
        </w:rPr>
        <w:t xml:space="preserve"> </w:t>
      </w:r>
      <w:r w:rsidRPr="000A5E8C">
        <w:rPr>
          <w:rStyle w:val="Emphasis"/>
        </w:rPr>
        <w:t>emboldened GOP</w:t>
      </w:r>
      <w:r w:rsidRPr="000A5E8C">
        <w:rPr>
          <w:rStyle w:val="StyleUnderline"/>
        </w:rPr>
        <w:t>, we</w:t>
      </w:r>
      <w:r w:rsidRPr="000A5E8C">
        <w:rPr>
          <w:sz w:val="16"/>
        </w:rPr>
        <w:t xml:space="preserve"> </w:t>
      </w:r>
      <w:r w:rsidRPr="000A5E8C">
        <w:rPr>
          <w:rStyle w:val="Emphasis"/>
        </w:rPr>
        <w:t>can’t imagine</w:t>
      </w:r>
      <w:r w:rsidRPr="000A5E8C">
        <w:rPr>
          <w:sz w:val="16"/>
        </w:rPr>
        <w:t xml:space="preserve"> </w:t>
      </w:r>
      <w:r w:rsidRPr="000A5E8C">
        <w:rPr>
          <w:rStyle w:val="StyleUnderline"/>
        </w:rPr>
        <w:t>a</w:t>
      </w:r>
      <w:r w:rsidRPr="000A5E8C">
        <w:rPr>
          <w:sz w:val="16"/>
        </w:rPr>
        <w:t xml:space="preserve"> </w:t>
      </w:r>
      <w:r w:rsidRPr="000A5E8C">
        <w:rPr>
          <w:rStyle w:val="Emphasis"/>
        </w:rPr>
        <w:t>new, bipartisan spirit emerging</w:t>
      </w:r>
      <w:r w:rsidRPr="000A5E8C">
        <w:rPr>
          <w:sz w:val="16"/>
        </w:rPr>
        <w:t xml:space="preserve"> out of this election, </w:t>
      </w:r>
      <w:r w:rsidRPr="000A5E8C">
        <w:rPr>
          <w:rStyle w:val="StyleUnderline"/>
        </w:rPr>
        <w:t>and that means continued</w:t>
      </w:r>
      <w:r w:rsidRPr="000A5E8C">
        <w:rPr>
          <w:sz w:val="16"/>
        </w:rPr>
        <w:t xml:space="preserve"> </w:t>
      </w:r>
      <w:r w:rsidRPr="000A5E8C">
        <w:rPr>
          <w:rStyle w:val="Emphasis"/>
        </w:rPr>
        <w:t>uncertainty</w:t>
      </w:r>
      <w:r w:rsidRPr="000A5E8C">
        <w:rPr>
          <w:sz w:val="16"/>
        </w:rPr>
        <w:t xml:space="preserve"> </w:t>
      </w:r>
      <w:r w:rsidRPr="000A5E8C">
        <w:rPr>
          <w:rStyle w:val="StyleUnderline"/>
        </w:rPr>
        <w:t xml:space="preserve">in U.S. </w:t>
      </w:r>
      <w:r w:rsidRPr="000A5E8C">
        <w:rPr>
          <w:rStyle w:val="Emphasis"/>
        </w:rPr>
        <w:t>economic policy</w:t>
      </w:r>
      <w:r w:rsidRPr="000A5E8C">
        <w:rPr>
          <w:sz w:val="16"/>
        </w:rPr>
        <w:t xml:space="preserve"> </w:t>
      </w:r>
      <w:r w:rsidRPr="000A5E8C">
        <w:rPr>
          <w:rStyle w:val="StyleUnderline"/>
        </w:rPr>
        <w:t>– and</w:t>
      </w:r>
      <w:r w:rsidRPr="000A5E8C">
        <w:rPr>
          <w:sz w:val="16"/>
        </w:rPr>
        <w:t xml:space="preserve"> the U.S. </w:t>
      </w:r>
      <w:r w:rsidRPr="000A5E8C">
        <w:rPr>
          <w:rStyle w:val="Emphasis"/>
        </w:rPr>
        <w:t>recovery</w:t>
      </w:r>
      <w:r w:rsidRPr="000A5E8C">
        <w:rPr>
          <w:rStyle w:val="StyleUnderline"/>
        </w:rPr>
        <w:t>. And the fact is, we can’t have a</w:t>
      </w:r>
      <w:r w:rsidRPr="000A5E8C">
        <w:rPr>
          <w:sz w:val="16"/>
        </w:rPr>
        <w:t xml:space="preserve"> </w:t>
      </w:r>
      <w:r w:rsidRPr="000A5E8C">
        <w:rPr>
          <w:rStyle w:val="Emphasis"/>
        </w:rPr>
        <w:t>true</w:t>
      </w:r>
      <w:r w:rsidRPr="000A5E8C">
        <w:rPr>
          <w:sz w:val="16"/>
        </w:rPr>
        <w:t xml:space="preserve"> global </w:t>
      </w:r>
      <w:r w:rsidRPr="000A5E8C">
        <w:rPr>
          <w:rStyle w:val="Emphasis"/>
        </w:rPr>
        <w:t>recovery</w:t>
      </w:r>
      <w:r w:rsidRPr="000A5E8C">
        <w:rPr>
          <w:sz w:val="16"/>
        </w:rPr>
        <w:t xml:space="preserve"> from the Great Recession </w:t>
      </w:r>
      <w:r w:rsidRPr="000A5E8C">
        <w:rPr>
          <w:rStyle w:val="StyleUnderline"/>
        </w:rPr>
        <w:t>without a</w:t>
      </w:r>
      <w:r w:rsidRPr="000A5E8C">
        <w:rPr>
          <w:sz w:val="16"/>
        </w:rPr>
        <w:t xml:space="preserve"> </w:t>
      </w:r>
      <w:r w:rsidRPr="000A5E8C">
        <w:rPr>
          <w:rStyle w:val="Emphasis"/>
        </w:rPr>
        <w:t>sustainable revival</w:t>
      </w:r>
      <w:r w:rsidRPr="000A5E8C">
        <w:rPr>
          <w:sz w:val="16"/>
        </w:rPr>
        <w:t xml:space="preserve"> </w:t>
      </w:r>
      <w:r w:rsidRPr="000A5E8C">
        <w:rPr>
          <w:rStyle w:val="StyleUnderline"/>
        </w:rPr>
        <w:t>in the</w:t>
      </w:r>
      <w:r w:rsidRPr="000A5E8C">
        <w:rPr>
          <w:sz w:val="16"/>
        </w:rPr>
        <w:t xml:space="preserve"> </w:t>
      </w:r>
      <w:r w:rsidRPr="000A5E8C">
        <w:rPr>
          <w:rStyle w:val="Emphasis"/>
        </w:rPr>
        <w:t>American economy</w:t>
      </w:r>
      <w:r w:rsidRPr="000A5E8C">
        <w:rPr>
          <w:rStyle w:val="StyleUnderline"/>
        </w:rPr>
        <w:t>, however strong the rebound in China and its emerging-market cousins might be.</w:t>
      </w:r>
      <w:r w:rsidRPr="000A5E8C">
        <w:rPr>
          <w:sz w:val="16"/>
        </w:rPr>
        <w:t xml:space="preserve"> </w:t>
      </w:r>
      <w:r w:rsidRPr="000A5E8C">
        <w:rPr>
          <w:rStyle w:val="Emphasis"/>
        </w:rPr>
        <w:t>Confusion</w:t>
      </w:r>
      <w:r w:rsidRPr="000A5E8C">
        <w:rPr>
          <w:sz w:val="16"/>
        </w:rPr>
        <w:t xml:space="preserve"> </w:t>
      </w:r>
      <w:r w:rsidRPr="000A5E8C">
        <w:rPr>
          <w:rStyle w:val="StyleUnderline"/>
        </w:rPr>
        <w:t>in</w:t>
      </w:r>
      <w:r w:rsidRPr="000A5E8C">
        <w:rPr>
          <w:sz w:val="16"/>
        </w:rPr>
        <w:t xml:space="preserve"> </w:t>
      </w:r>
      <w:r w:rsidRPr="000A5E8C">
        <w:rPr>
          <w:rStyle w:val="Emphasis"/>
        </w:rPr>
        <w:t>Washington</w:t>
      </w:r>
      <w:r w:rsidRPr="000A5E8C">
        <w:rPr>
          <w:sz w:val="16"/>
        </w:rPr>
        <w:t xml:space="preserve"> could </w:t>
      </w:r>
      <w:r w:rsidRPr="000A5E8C">
        <w:rPr>
          <w:rStyle w:val="StyleUnderline"/>
        </w:rPr>
        <w:t xml:space="preserve">translate into </w:t>
      </w:r>
      <w:r w:rsidRPr="000A5E8C">
        <w:rPr>
          <w:rStyle w:val="Emphasis"/>
        </w:rPr>
        <w:t>confusion</w:t>
      </w:r>
      <w:r w:rsidRPr="000A5E8C">
        <w:rPr>
          <w:sz w:val="16"/>
        </w:rPr>
        <w:t xml:space="preserve"> </w:t>
      </w:r>
      <w:r w:rsidRPr="000A5E8C">
        <w:rPr>
          <w:rStyle w:val="StyleUnderline"/>
        </w:rPr>
        <w:t>in</w:t>
      </w:r>
      <w:r w:rsidRPr="000A5E8C">
        <w:rPr>
          <w:sz w:val="16"/>
        </w:rPr>
        <w:t xml:space="preserve"> </w:t>
      </w:r>
      <w:r w:rsidRPr="000A5E8C">
        <w:rPr>
          <w:rStyle w:val="Emphasis"/>
        </w:rPr>
        <w:t>global</w:t>
      </w:r>
      <w:r w:rsidRPr="000A5E8C">
        <w:rPr>
          <w:sz w:val="16"/>
        </w:rPr>
        <w:t xml:space="preserve"> economic </w:t>
      </w:r>
      <w:r w:rsidRPr="000A5E8C">
        <w:rPr>
          <w:rStyle w:val="Emphasis"/>
        </w:rPr>
        <w:t>policy</w:t>
      </w:r>
      <w:r w:rsidRPr="000A5E8C">
        <w:rPr>
          <w:rStyle w:val="StyleUnderline"/>
        </w:rPr>
        <w:t>. A</w:t>
      </w:r>
      <w:r w:rsidRPr="000A5E8C">
        <w:rPr>
          <w:sz w:val="16"/>
        </w:rPr>
        <w:t xml:space="preserve"> </w:t>
      </w:r>
      <w:r w:rsidRPr="000A5E8C">
        <w:rPr>
          <w:rStyle w:val="Emphasis"/>
        </w:rPr>
        <w:t>weak</w:t>
      </w:r>
      <w:r w:rsidRPr="000A5E8C">
        <w:rPr>
          <w:sz w:val="16"/>
        </w:rPr>
        <w:t xml:space="preserve">ened </w:t>
      </w:r>
      <w:r w:rsidRPr="000A5E8C">
        <w:rPr>
          <w:rStyle w:val="Emphasis"/>
        </w:rPr>
        <w:t>president</w:t>
      </w:r>
      <w:r w:rsidRPr="000A5E8C">
        <w:rPr>
          <w:sz w:val="16"/>
        </w:rPr>
        <w:t xml:space="preserve"> </w:t>
      </w:r>
      <w:r w:rsidRPr="000A5E8C">
        <w:rPr>
          <w:rStyle w:val="StyleUnderline"/>
        </w:rPr>
        <w:t>facing</w:t>
      </w:r>
      <w:r w:rsidRPr="000A5E8C">
        <w:rPr>
          <w:sz w:val="16"/>
        </w:rPr>
        <w:t xml:space="preserve"> </w:t>
      </w:r>
      <w:r w:rsidRPr="000A5E8C">
        <w:rPr>
          <w:rStyle w:val="Emphasis"/>
        </w:rPr>
        <w:t>grave opposition</w:t>
      </w:r>
      <w:r w:rsidRPr="000A5E8C">
        <w:rPr>
          <w:sz w:val="16"/>
        </w:rPr>
        <w:t xml:space="preserve"> back home </w:t>
      </w:r>
      <w:r w:rsidRPr="000A5E8C">
        <w:rPr>
          <w:rStyle w:val="StyleUnderline"/>
        </w:rPr>
        <w:t>may be on</w:t>
      </w:r>
      <w:r w:rsidRPr="000A5E8C">
        <w:rPr>
          <w:sz w:val="16"/>
        </w:rPr>
        <w:t xml:space="preserve"> </w:t>
      </w:r>
      <w:r w:rsidRPr="000A5E8C">
        <w:rPr>
          <w:rStyle w:val="Emphasis"/>
        </w:rPr>
        <w:t>unstable ground</w:t>
      </w:r>
      <w:r w:rsidRPr="000A5E8C">
        <w:rPr>
          <w:sz w:val="16"/>
        </w:rPr>
        <w:t xml:space="preserve"> </w:t>
      </w:r>
      <w:r w:rsidRPr="000A5E8C">
        <w:rPr>
          <w:rStyle w:val="StyleUnderline"/>
        </w:rPr>
        <w:t xml:space="preserve">when trying to forge international </w:t>
      </w:r>
      <w:r w:rsidRPr="000A5E8C">
        <w:rPr>
          <w:rStyle w:val="Emphasis"/>
        </w:rPr>
        <w:t>commitments</w:t>
      </w:r>
      <w:r w:rsidRPr="000A5E8C">
        <w:rPr>
          <w:sz w:val="16"/>
        </w:rPr>
        <w:t xml:space="preserve"> that place the good of the world over the narrow interests of each nation.</w:t>
      </w:r>
    </w:p>
    <w:p w14:paraId="5D129BD4" w14:textId="77777777" w:rsidR="007F2BF5" w:rsidRPr="000A5E8C" w:rsidRDefault="007F2BF5" w:rsidP="007F2BF5">
      <w:pPr>
        <w:rPr>
          <w:sz w:val="16"/>
        </w:rPr>
      </w:pPr>
      <w:r w:rsidRPr="000A5E8C">
        <w:rPr>
          <w:sz w:val="16"/>
        </w:rPr>
        <w:t xml:space="preserve">Barry </w:t>
      </w:r>
      <w:proofErr w:type="spellStart"/>
      <w:r w:rsidRPr="000A5E8C">
        <w:rPr>
          <w:sz w:val="16"/>
        </w:rPr>
        <w:t>Eichengreen</w:t>
      </w:r>
      <w:proofErr w:type="spellEnd"/>
      <w:r w:rsidRPr="000A5E8C">
        <w:rPr>
          <w:sz w:val="16"/>
        </w:rPr>
        <w:t xml:space="preserve"> argues that </w:t>
      </w:r>
      <w:r w:rsidRPr="000A5E8C">
        <w:rPr>
          <w:rStyle w:val="StyleUnderline"/>
        </w:rPr>
        <w:t xml:space="preserve">the history of the “British disease” is </w:t>
      </w:r>
      <w:r w:rsidRPr="000A5E8C">
        <w:rPr>
          <w:rStyle w:val="Emphasis"/>
        </w:rPr>
        <w:t>all too pertinent</w:t>
      </w:r>
      <w:r w:rsidRPr="000A5E8C">
        <w:rPr>
          <w:sz w:val="16"/>
        </w:rPr>
        <w:t xml:space="preserve"> to American’s fate today. Britain’s was a political, not an economic, failure. </w:t>
      </w:r>
      <w:r w:rsidRPr="000A5E8C">
        <w:rPr>
          <w:rStyle w:val="Emphasis"/>
        </w:rPr>
        <w:t>Britain</w:t>
      </w:r>
      <w:r w:rsidRPr="000A5E8C">
        <w:rPr>
          <w:sz w:val="16"/>
        </w:rPr>
        <w:t xml:space="preserve"> </w:t>
      </w:r>
      <w:r w:rsidRPr="000A5E8C">
        <w:rPr>
          <w:rStyle w:val="StyleUnderline"/>
        </w:rPr>
        <w:t>failed to develop a coherent policy response to the financial crisis of the</w:t>
      </w:r>
      <w:r w:rsidRPr="000A5E8C">
        <w:rPr>
          <w:sz w:val="16"/>
        </w:rPr>
        <w:t xml:space="preserve"> 19</w:t>
      </w:r>
      <w:r w:rsidRPr="000A5E8C">
        <w:rPr>
          <w:rStyle w:val="Emphasis"/>
        </w:rPr>
        <w:t>30’s</w:t>
      </w:r>
      <w:r w:rsidRPr="000A5E8C">
        <w:rPr>
          <w:rStyle w:val="StyleUnderline"/>
        </w:rPr>
        <w:t>. Its</w:t>
      </w:r>
      <w:r w:rsidRPr="000A5E8C">
        <w:rPr>
          <w:sz w:val="16"/>
        </w:rPr>
        <w:t xml:space="preserve"> political </w:t>
      </w:r>
      <w:r w:rsidRPr="000A5E8C">
        <w:rPr>
          <w:rStyle w:val="Emphasis"/>
        </w:rPr>
        <w:t>parties</w:t>
      </w:r>
      <w:r w:rsidRPr="000A5E8C">
        <w:rPr>
          <w:rStyle w:val="StyleUnderline"/>
        </w:rPr>
        <w:t>, rather than working</w:t>
      </w:r>
      <w:r w:rsidRPr="000A5E8C">
        <w:rPr>
          <w:sz w:val="16"/>
        </w:rPr>
        <w:t xml:space="preserve"> </w:t>
      </w:r>
      <w:r w:rsidRPr="000A5E8C">
        <w:rPr>
          <w:rStyle w:val="Emphasis"/>
        </w:rPr>
        <w:t>together</w:t>
      </w:r>
      <w:r w:rsidRPr="000A5E8C">
        <w:rPr>
          <w:sz w:val="16"/>
        </w:rPr>
        <w:t xml:space="preserve"> </w:t>
      </w:r>
      <w:r w:rsidRPr="000A5E8C">
        <w:rPr>
          <w:rStyle w:val="StyleUnderline"/>
        </w:rPr>
        <w:t>to address pressing economic problems, remained at each other’s throats. The country turned inward. Its politics grew fractious, its policies erratic, and its</w:t>
      </w:r>
      <w:r w:rsidRPr="000A5E8C">
        <w:rPr>
          <w:sz w:val="16"/>
        </w:rPr>
        <w:t xml:space="preserve"> </w:t>
      </w:r>
      <w:r w:rsidRPr="000A5E8C">
        <w:rPr>
          <w:rStyle w:val="Emphasis"/>
        </w:rPr>
        <w:t>finances</w:t>
      </w:r>
      <w:r w:rsidRPr="000A5E8C">
        <w:rPr>
          <w:sz w:val="16"/>
        </w:rPr>
        <w:t xml:space="preserve"> </w:t>
      </w:r>
      <w:r w:rsidRPr="000A5E8C">
        <w:rPr>
          <w:rStyle w:val="StyleUnderline"/>
        </w:rPr>
        <w:t>increasingly</w:t>
      </w:r>
      <w:r w:rsidRPr="000A5E8C">
        <w:rPr>
          <w:sz w:val="16"/>
        </w:rPr>
        <w:t xml:space="preserve"> </w:t>
      </w:r>
      <w:r w:rsidRPr="000A5E8C">
        <w:rPr>
          <w:rStyle w:val="Emphasis"/>
        </w:rPr>
        <w:t>unstable</w:t>
      </w:r>
      <w:r w:rsidRPr="000A5E8C">
        <w:rPr>
          <w:sz w:val="16"/>
        </w:rPr>
        <w:t>.</w:t>
      </w:r>
    </w:p>
    <w:p w14:paraId="2DF0F486" w14:textId="77777777" w:rsidR="007F2BF5" w:rsidRPr="000E098E" w:rsidRDefault="007F2BF5" w:rsidP="007F2BF5">
      <w:pPr>
        <w:pStyle w:val="Heading3"/>
      </w:pPr>
      <w:proofErr w:type="spellStart"/>
      <w:r>
        <w:t>Bipart</w:t>
      </w:r>
      <w:proofErr w:type="spellEnd"/>
      <w:r>
        <w:t xml:space="preserve"> NB---</w:t>
      </w:r>
      <w:r w:rsidRPr="000E098E">
        <w:t>Econ</w:t>
      </w:r>
      <w:r>
        <w:t xml:space="preserve"> Impact</w:t>
      </w:r>
      <w:r w:rsidRPr="000E098E">
        <w:t>---AT: Defense---2NC</w:t>
      </w:r>
    </w:p>
    <w:p w14:paraId="0FE190B9" w14:textId="77777777" w:rsidR="007F2BF5" w:rsidRPr="00C32B93" w:rsidRDefault="007F2BF5" w:rsidP="007F2BF5">
      <w:pPr>
        <w:pStyle w:val="Heading4"/>
      </w:pPr>
      <w:r>
        <w:t xml:space="preserve">Decline </w:t>
      </w:r>
      <w:r>
        <w:rPr>
          <w:u w:val="single"/>
        </w:rPr>
        <w:t>escalates</w:t>
      </w:r>
      <w:r>
        <w:t xml:space="preserve">: 2020 is </w:t>
      </w:r>
      <w:r>
        <w:rPr>
          <w:u w:val="single"/>
        </w:rPr>
        <w:t>different</w:t>
      </w:r>
      <w:r>
        <w:t xml:space="preserve"> than </w:t>
      </w:r>
      <w:r>
        <w:rPr>
          <w:u w:val="single"/>
        </w:rPr>
        <w:t>previous</w:t>
      </w:r>
      <w:r>
        <w:t xml:space="preserve"> crises due to the </w:t>
      </w:r>
      <w:r>
        <w:rPr>
          <w:u w:val="single"/>
        </w:rPr>
        <w:t>combo</w:t>
      </w:r>
      <w:r>
        <w:t xml:space="preserve"> of migration, polarization, nationalism, and tech. There’s </w:t>
      </w:r>
      <w:r>
        <w:rPr>
          <w:u w:val="single"/>
        </w:rPr>
        <w:t xml:space="preserve">no </w:t>
      </w:r>
      <w:proofErr w:type="spellStart"/>
      <w:r>
        <w:rPr>
          <w:u w:val="single"/>
        </w:rPr>
        <w:t>multilat</w:t>
      </w:r>
      <w:proofErr w:type="spellEnd"/>
      <w:r>
        <w:t xml:space="preserve"> AND it causes </w:t>
      </w:r>
      <w:r>
        <w:rPr>
          <w:u w:val="single"/>
        </w:rPr>
        <w:t>protectionism</w:t>
      </w:r>
      <w:r>
        <w:t xml:space="preserve">, </w:t>
      </w:r>
      <w:r>
        <w:rPr>
          <w:u w:val="single"/>
        </w:rPr>
        <w:t>terrorism</w:t>
      </w:r>
      <w:r>
        <w:t xml:space="preserve">, and </w:t>
      </w:r>
      <w:r>
        <w:rPr>
          <w:u w:val="single"/>
        </w:rPr>
        <w:t>internal unrest</w:t>
      </w:r>
      <w:r>
        <w:t xml:space="preserve">. Each </w:t>
      </w:r>
      <w:proofErr w:type="gramStart"/>
      <w:r>
        <w:rPr>
          <w:u w:val="single"/>
        </w:rPr>
        <w:t>drags</w:t>
      </w:r>
      <w:proofErr w:type="gramEnd"/>
      <w:r>
        <w:rPr>
          <w:u w:val="single"/>
        </w:rPr>
        <w:t xml:space="preserve"> in</w:t>
      </w:r>
      <w:r>
        <w:t xml:space="preserve"> great powers to </w:t>
      </w:r>
      <w:r>
        <w:rPr>
          <w:u w:val="single"/>
        </w:rPr>
        <w:t>global war</w:t>
      </w:r>
      <w:r>
        <w:t>---that’s Liu</w:t>
      </w:r>
    </w:p>
    <w:p w14:paraId="5B79CD17" w14:textId="77777777" w:rsidR="007F2BF5" w:rsidRPr="00311B26" w:rsidRDefault="007F2BF5" w:rsidP="007F2BF5">
      <w:pPr>
        <w:pStyle w:val="Heading4"/>
      </w:pPr>
      <w:r>
        <w:t xml:space="preserve">Defense doesn’t assume the </w:t>
      </w:r>
      <w:r>
        <w:rPr>
          <w:u w:val="single"/>
        </w:rPr>
        <w:t xml:space="preserve">current </w:t>
      </w:r>
      <w:proofErr w:type="gramStart"/>
      <w:r>
        <w:rPr>
          <w:u w:val="single"/>
        </w:rPr>
        <w:t>landscape</w:t>
      </w:r>
      <w:proofErr w:type="gramEnd"/>
    </w:p>
    <w:p w14:paraId="6ABDDAEC" w14:textId="77777777" w:rsidR="007F2BF5" w:rsidRDefault="007F2BF5" w:rsidP="007F2BF5">
      <w:r>
        <w:t xml:space="preserve">Jomo Kwame </w:t>
      </w:r>
      <w:r w:rsidRPr="00B25874">
        <w:rPr>
          <w:rStyle w:val="Style13ptBold"/>
        </w:rPr>
        <w:t>Sundaram 19</w:t>
      </w:r>
      <w:r>
        <w:t>, Former Economics Professor, Former United Nations Assistant Secretary-General for Economic Development, Received the Wassily Leontief Prize for Advancing the Frontiers of Economic Thought, and Vladimir Popov, Research Director at the Dialogue of Civilizations Research Institute and Former Senior Economics Researcher in the Soviet Union, Russia and the United Nations Secretariat, “Economic Crisis Can Trigger World War”, IPS – Inter Press Service News Agency, 2-12, http://www.ipsnews.net/2019/02/economic-crisis-can-trigger-world-war/</w:t>
      </w:r>
    </w:p>
    <w:p w14:paraId="10847B56" w14:textId="77777777" w:rsidR="007F2BF5" w:rsidRPr="005B3E80" w:rsidRDefault="007F2BF5" w:rsidP="007F2BF5">
      <w:pPr>
        <w:rPr>
          <w:sz w:val="16"/>
        </w:rPr>
      </w:pPr>
      <w:r w:rsidRPr="005B3E80">
        <w:rPr>
          <w:sz w:val="16"/>
        </w:rPr>
        <w:t xml:space="preserve">Economic recovery efforts since the 2008-2009 global financial crisis have mainly depended on unconventional monetary policies. </w:t>
      </w:r>
      <w:r w:rsidRPr="005B3E80">
        <w:rPr>
          <w:rStyle w:val="StyleUnderline"/>
        </w:rPr>
        <w:t>As fears rise of yet another international financial crisis, there are growing concerns about the increased possibility of large-scale military conflict</w:t>
      </w:r>
      <w:r w:rsidRPr="005B3E80">
        <w:rPr>
          <w:sz w:val="16"/>
        </w:rPr>
        <w:t>.</w:t>
      </w:r>
    </w:p>
    <w:p w14:paraId="457C3F6D" w14:textId="77777777" w:rsidR="007F2BF5" w:rsidRPr="005B3E80" w:rsidRDefault="007F2BF5" w:rsidP="007F2BF5">
      <w:pPr>
        <w:rPr>
          <w:sz w:val="16"/>
        </w:rPr>
      </w:pPr>
      <w:r w:rsidRPr="005B3E80">
        <w:rPr>
          <w:sz w:val="16"/>
        </w:rPr>
        <w:t xml:space="preserve">More worryingly, </w:t>
      </w:r>
      <w:r w:rsidRPr="00274997">
        <w:rPr>
          <w:rStyle w:val="StyleUnderline"/>
          <w:highlight w:val="yellow"/>
        </w:rPr>
        <w:t xml:space="preserve">in the </w:t>
      </w:r>
      <w:r w:rsidRPr="00274997">
        <w:rPr>
          <w:rStyle w:val="Emphasis"/>
          <w:highlight w:val="yellow"/>
        </w:rPr>
        <w:t>current</w:t>
      </w:r>
      <w:r w:rsidRPr="005B3E80">
        <w:rPr>
          <w:rStyle w:val="Emphasis"/>
        </w:rPr>
        <w:t xml:space="preserve"> political </w:t>
      </w:r>
      <w:r w:rsidRPr="00274997">
        <w:rPr>
          <w:rStyle w:val="Emphasis"/>
          <w:highlight w:val="yellow"/>
        </w:rPr>
        <w:t>landscape</w:t>
      </w:r>
      <w:r w:rsidRPr="005B3E80">
        <w:rPr>
          <w:rStyle w:val="StyleUnderline"/>
        </w:rPr>
        <w:t xml:space="preserve">, prolonged </w:t>
      </w:r>
      <w:r w:rsidRPr="00274997">
        <w:rPr>
          <w:rStyle w:val="Emphasis"/>
          <w:highlight w:val="yellow"/>
        </w:rPr>
        <w:t>economic crisis</w:t>
      </w:r>
      <w:r w:rsidRPr="00274997">
        <w:rPr>
          <w:rStyle w:val="StyleUnderline"/>
          <w:highlight w:val="yellow"/>
        </w:rPr>
        <w:t>, combined with</w:t>
      </w:r>
      <w:r w:rsidRPr="005B3E80">
        <w:rPr>
          <w:rStyle w:val="StyleUnderline"/>
        </w:rPr>
        <w:t xml:space="preserve"> rising economic inequality, </w:t>
      </w:r>
      <w:r w:rsidRPr="005B3E80">
        <w:rPr>
          <w:rStyle w:val="Emphasis"/>
        </w:rPr>
        <w:t>chauvinistic ethno-</w:t>
      </w:r>
      <w:r w:rsidRPr="00274997">
        <w:rPr>
          <w:rStyle w:val="Emphasis"/>
          <w:highlight w:val="yellow"/>
        </w:rPr>
        <w:t>populism</w:t>
      </w:r>
      <w:r w:rsidRPr="00274997">
        <w:rPr>
          <w:rStyle w:val="StyleUnderline"/>
          <w:highlight w:val="yellow"/>
        </w:rPr>
        <w:t xml:space="preserve"> as well as</w:t>
      </w:r>
      <w:r w:rsidRPr="005B3E80">
        <w:rPr>
          <w:rStyle w:val="StyleUnderline"/>
        </w:rPr>
        <w:t xml:space="preserve"> </w:t>
      </w:r>
      <w:r w:rsidRPr="005B3E80">
        <w:rPr>
          <w:rStyle w:val="Emphasis"/>
        </w:rPr>
        <w:t xml:space="preserve">aggressive </w:t>
      </w:r>
      <w:r w:rsidRPr="00274997">
        <w:rPr>
          <w:rStyle w:val="Emphasis"/>
          <w:highlight w:val="yellow"/>
        </w:rPr>
        <w:t>jingoist rhetoric</w:t>
      </w:r>
      <w:r w:rsidRPr="005B3E80">
        <w:rPr>
          <w:rStyle w:val="StyleUnderline"/>
        </w:rPr>
        <w:t xml:space="preserve">, including threats, </w:t>
      </w:r>
      <w:r w:rsidRPr="00274997">
        <w:rPr>
          <w:rStyle w:val="StyleUnderline"/>
          <w:highlight w:val="yellow"/>
        </w:rPr>
        <w:t xml:space="preserve">could </w:t>
      </w:r>
      <w:r w:rsidRPr="00274997">
        <w:rPr>
          <w:rStyle w:val="Emphasis"/>
          <w:highlight w:val="yellow"/>
        </w:rPr>
        <w:t>easily spin out of control</w:t>
      </w:r>
      <w:r w:rsidRPr="00274997">
        <w:rPr>
          <w:rStyle w:val="StyleUnderline"/>
          <w:highlight w:val="yellow"/>
        </w:rPr>
        <w:t xml:space="preserve"> and </w:t>
      </w:r>
      <w:r w:rsidRPr="00274997">
        <w:rPr>
          <w:rStyle w:val="Emphasis"/>
          <w:highlight w:val="yellow"/>
        </w:rPr>
        <w:t>‘morph’ into</w:t>
      </w:r>
      <w:r w:rsidRPr="005B3E80">
        <w:rPr>
          <w:rStyle w:val="Emphasis"/>
        </w:rPr>
        <w:t xml:space="preserve"> military conflict, and worse, </w:t>
      </w:r>
      <w:r w:rsidRPr="00274997">
        <w:rPr>
          <w:rStyle w:val="Emphasis"/>
          <w:highlight w:val="yellow"/>
        </w:rPr>
        <w:t>world war</w:t>
      </w:r>
      <w:r w:rsidRPr="005B3E80">
        <w:rPr>
          <w:sz w:val="16"/>
        </w:rPr>
        <w:t>.</w:t>
      </w:r>
    </w:p>
    <w:p w14:paraId="4A9A0061" w14:textId="77777777" w:rsidR="007F2BF5" w:rsidRPr="005B3E80" w:rsidRDefault="007F2BF5" w:rsidP="007F2BF5">
      <w:pPr>
        <w:rPr>
          <w:sz w:val="16"/>
        </w:rPr>
      </w:pPr>
      <w:r w:rsidRPr="005B3E80">
        <w:rPr>
          <w:sz w:val="16"/>
        </w:rPr>
        <w:t xml:space="preserve">Crisis responses </w:t>
      </w:r>
      <w:proofErr w:type="gramStart"/>
      <w:r w:rsidRPr="005B3E80">
        <w:rPr>
          <w:sz w:val="16"/>
        </w:rPr>
        <w:t>limited</w:t>
      </w:r>
      <w:proofErr w:type="gramEnd"/>
    </w:p>
    <w:p w14:paraId="110D6388" w14:textId="77777777" w:rsidR="007F2BF5" w:rsidRPr="005B3E80" w:rsidRDefault="007F2BF5" w:rsidP="007F2BF5">
      <w:pPr>
        <w:rPr>
          <w:sz w:val="16"/>
        </w:rPr>
      </w:pPr>
      <w:r w:rsidRPr="005B3E80">
        <w:rPr>
          <w:sz w:val="16"/>
        </w:rPr>
        <w:t xml:space="preserve">The </w:t>
      </w:r>
      <w:r w:rsidRPr="00274997">
        <w:rPr>
          <w:rStyle w:val="StyleUnderline"/>
          <w:highlight w:val="yellow"/>
        </w:rPr>
        <w:t>2008</w:t>
      </w:r>
      <w:r w:rsidRPr="005B3E80">
        <w:rPr>
          <w:sz w:val="16"/>
        </w:rPr>
        <w:t xml:space="preserve">-2009 global financial crisis </w:t>
      </w:r>
      <w:r w:rsidRPr="00274997">
        <w:rPr>
          <w:rStyle w:val="StyleUnderline"/>
          <w:highlight w:val="yellow"/>
        </w:rPr>
        <w:t>almost</w:t>
      </w:r>
      <w:r w:rsidRPr="005B3E80">
        <w:rPr>
          <w:rStyle w:val="StyleUnderline"/>
        </w:rPr>
        <w:t xml:space="preserve"> ‘bankrupted’ governments and </w:t>
      </w:r>
      <w:r w:rsidRPr="00274997">
        <w:rPr>
          <w:rStyle w:val="StyleUnderline"/>
          <w:highlight w:val="yellow"/>
        </w:rPr>
        <w:t>caused</w:t>
      </w:r>
      <w:r w:rsidRPr="005B3E80">
        <w:rPr>
          <w:rStyle w:val="StyleUnderline"/>
        </w:rPr>
        <w:t xml:space="preserve"> systemic </w:t>
      </w:r>
      <w:r w:rsidRPr="00274997">
        <w:rPr>
          <w:rStyle w:val="StyleUnderline"/>
          <w:highlight w:val="yellow"/>
        </w:rPr>
        <w:t>collapse. Policymakers managed to pull</w:t>
      </w:r>
      <w:r w:rsidRPr="005B3E80">
        <w:rPr>
          <w:rStyle w:val="StyleUnderline"/>
        </w:rPr>
        <w:t xml:space="preserve"> the world economy </w:t>
      </w:r>
      <w:r w:rsidRPr="00274997">
        <w:rPr>
          <w:rStyle w:val="StyleUnderline"/>
          <w:highlight w:val="yellow"/>
        </w:rPr>
        <w:t>from the brink, but</w:t>
      </w:r>
      <w:r w:rsidRPr="005B3E80">
        <w:rPr>
          <w:sz w:val="16"/>
        </w:rPr>
        <w:t xml:space="preserve"> soon </w:t>
      </w:r>
      <w:r w:rsidRPr="00274997">
        <w:rPr>
          <w:rStyle w:val="StyleUnderline"/>
          <w:highlight w:val="yellow"/>
        </w:rPr>
        <w:t>switched</w:t>
      </w:r>
      <w:r w:rsidRPr="005B3E80">
        <w:rPr>
          <w:sz w:val="16"/>
        </w:rPr>
        <w:t xml:space="preserve"> from counter-cyclical fiscal efforts </w:t>
      </w:r>
      <w:r w:rsidRPr="005B3E80">
        <w:rPr>
          <w:rStyle w:val="StyleUnderline"/>
        </w:rPr>
        <w:t xml:space="preserve">to </w:t>
      </w:r>
      <w:r w:rsidRPr="00274997">
        <w:rPr>
          <w:rStyle w:val="Emphasis"/>
          <w:highlight w:val="yellow"/>
        </w:rPr>
        <w:t>unconventional</w:t>
      </w:r>
      <w:r w:rsidRPr="005B3E80">
        <w:rPr>
          <w:rStyle w:val="StyleUnderline"/>
        </w:rPr>
        <w:t xml:space="preserve"> monetary measures</w:t>
      </w:r>
      <w:r w:rsidRPr="005B3E80">
        <w:rPr>
          <w:sz w:val="16"/>
        </w:rPr>
        <w:t>, primarily ‘quantitative easing’ and very low, if not negative real interest rates.</w:t>
      </w:r>
    </w:p>
    <w:p w14:paraId="49B00729" w14:textId="77777777" w:rsidR="007F2BF5" w:rsidRPr="005B3E80" w:rsidRDefault="007F2BF5" w:rsidP="007F2BF5">
      <w:pPr>
        <w:rPr>
          <w:sz w:val="16"/>
        </w:rPr>
      </w:pPr>
      <w:r w:rsidRPr="005B3E80">
        <w:rPr>
          <w:sz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010F96ED" w14:textId="77777777" w:rsidR="007F2BF5" w:rsidRPr="005B3E80" w:rsidRDefault="007F2BF5" w:rsidP="007F2BF5">
      <w:pPr>
        <w:rPr>
          <w:sz w:val="16"/>
        </w:rPr>
      </w:pPr>
      <w:r w:rsidRPr="005B3E80">
        <w:rPr>
          <w:sz w:val="16"/>
        </w:rPr>
        <w:t xml:space="preserve">Instead, ostensible structural reformers have taken advantage of the crisis to pursue largely irrelevant efforts to further ‘casualize’ </w:t>
      </w:r>
      <w:proofErr w:type="spellStart"/>
      <w:r w:rsidRPr="005B3E80">
        <w:rPr>
          <w:sz w:val="16"/>
        </w:rPr>
        <w:t>labour</w:t>
      </w:r>
      <w:proofErr w:type="spellEnd"/>
      <w:r w:rsidRPr="005B3E80">
        <w:rPr>
          <w:sz w:val="16"/>
        </w:rPr>
        <w:t xml:space="preserve"> markets. This lack of structural reform has meant that the unprecedented liquidity central banks injected into economies has not been well allocated to stimulate resurgence of the real economy.</w:t>
      </w:r>
    </w:p>
    <w:p w14:paraId="4E1DAC35" w14:textId="77777777" w:rsidR="007F2BF5" w:rsidRPr="005B3E80" w:rsidRDefault="007F2BF5" w:rsidP="007F2BF5">
      <w:pPr>
        <w:rPr>
          <w:sz w:val="16"/>
        </w:rPr>
      </w:pPr>
      <w:r w:rsidRPr="005B3E80">
        <w:rPr>
          <w:sz w:val="16"/>
        </w:rPr>
        <w:t>From bust to bubble</w:t>
      </w:r>
    </w:p>
    <w:p w14:paraId="63644A3D" w14:textId="77777777" w:rsidR="007F2BF5" w:rsidRPr="005B3E80" w:rsidRDefault="007F2BF5" w:rsidP="007F2BF5">
      <w:pPr>
        <w:rPr>
          <w:sz w:val="16"/>
        </w:rPr>
      </w:pPr>
      <w:r w:rsidRPr="005B3E80">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1980FB6D" w14:textId="77777777" w:rsidR="007F2BF5" w:rsidRPr="005B3E80" w:rsidRDefault="007F2BF5" w:rsidP="007F2BF5">
      <w:pPr>
        <w:rPr>
          <w:sz w:val="16"/>
        </w:rPr>
      </w:pPr>
      <w:r w:rsidRPr="005B3E80">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043A4258" w14:textId="77777777" w:rsidR="007F2BF5" w:rsidRPr="005B3E80" w:rsidRDefault="007F2BF5" w:rsidP="007F2BF5">
      <w:pPr>
        <w:rPr>
          <w:sz w:val="16"/>
        </w:rPr>
      </w:pPr>
      <w:r w:rsidRPr="005B3E80">
        <w:rPr>
          <w:rStyle w:val="StyleUnderline"/>
        </w:rPr>
        <w:t>The implications beyond the economy</w:t>
      </w:r>
      <w:r w:rsidRPr="005B3E80">
        <w:rPr>
          <w:sz w:val="16"/>
        </w:rPr>
        <w:t xml:space="preserve"> of such developments and policy responses </w:t>
      </w:r>
      <w:r w:rsidRPr="005B3E80">
        <w:rPr>
          <w:rStyle w:val="StyleUnderline"/>
        </w:rPr>
        <w:t xml:space="preserve">are already being seen. </w:t>
      </w:r>
      <w:r w:rsidRPr="00274997">
        <w:rPr>
          <w:rStyle w:val="StyleUnderline"/>
          <w:highlight w:val="yellow"/>
        </w:rPr>
        <w:t>Prolonged</w:t>
      </w:r>
      <w:r w:rsidRPr="005B3E80">
        <w:rPr>
          <w:rStyle w:val="StyleUnderline"/>
        </w:rPr>
        <w:t xml:space="preserve"> economic </w:t>
      </w:r>
      <w:r w:rsidRPr="00274997">
        <w:rPr>
          <w:rStyle w:val="StyleUnderline"/>
          <w:highlight w:val="yellow"/>
        </w:rPr>
        <w:t>distress</w:t>
      </w:r>
      <w:r w:rsidRPr="005B3E80">
        <w:rPr>
          <w:rStyle w:val="StyleUnderline"/>
        </w:rPr>
        <w:t xml:space="preserve"> has </w:t>
      </w:r>
      <w:r w:rsidRPr="00274997">
        <w:rPr>
          <w:rStyle w:val="StyleUnderline"/>
          <w:highlight w:val="yellow"/>
        </w:rPr>
        <w:t>worsen</w:t>
      </w:r>
      <w:r w:rsidRPr="005B3E80">
        <w:rPr>
          <w:rStyle w:val="StyleUnderline"/>
        </w:rPr>
        <w:t xml:space="preserve">ed public </w:t>
      </w:r>
      <w:r w:rsidRPr="00274997">
        <w:rPr>
          <w:rStyle w:val="StyleUnderline"/>
          <w:highlight w:val="yellow"/>
        </w:rPr>
        <w:t>antipathy</w:t>
      </w:r>
      <w:r w:rsidRPr="005B3E80">
        <w:rPr>
          <w:rStyle w:val="StyleUnderline"/>
        </w:rPr>
        <w:t xml:space="preserve"> towards the culturally alien — not only </w:t>
      </w:r>
      <w:r w:rsidRPr="00274997">
        <w:rPr>
          <w:rStyle w:val="StyleUnderline"/>
          <w:highlight w:val="yellow"/>
        </w:rPr>
        <w:t>abroad</w:t>
      </w:r>
      <w:r w:rsidRPr="005B3E80">
        <w:rPr>
          <w:rStyle w:val="StyleUnderline"/>
        </w:rPr>
        <w:t xml:space="preserve">, but also within. Thus, </w:t>
      </w:r>
      <w:r w:rsidRPr="00274997">
        <w:rPr>
          <w:rStyle w:val="StyleUnderline"/>
          <w:highlight w:val="yellow"/>
        </w:rPr>
        <w:t>another round</w:t>
      </w:r>
      <w:r w:rsidRPr="005B3E80">
        <w:rPr>
          <w:rStyle w:val="StyleUnderline"/>
        </w:rPr>
        <w:t xml:space="preserve"> of economic stress </w:t>
      </w:r>
      <w:r w:rsidRPr="00274997">
        <w:rPr>
          <w:rStyle w:val="StyleUnderline"/>
          <w:highlight w:val="yellow"/>
        </w:rPr>
        <w:t>is</w:t>
      </w:r>
      <w:r w:rsidRPr="005B3E80">
        <w:rPr>
          <w:rStyle w:val="StyleUnderline"/>
        </w:rPr>
        <w:t xml:space="preserve"> deemed </w:t>
      </w:r>
      <w:r w:rsidRPr="00274997">
        <w:rPr>
          <w:rStyle w:val="Emphasis"/>
          <w:highlight w:val="yellow"/>
        </w:rPr>
        <w:t>likely</w:t>
      </w:r>
      <w:r w:rsidRPr="00274997">
        <w:rPr>
          <w:rStyle w:val="StyleUnderline"/>
          <w:highlight w:val="yellow"/>
        </w:rPr>
        <w:t xml:space="preserve"> to </w:t>
      </w:r>
      <w:r w:rsidRPr="00274997">
        <w:rPr>
          <w:rStyle w:val="Emphasis"/>
          <w:highlight w:val="yellow"/>
        </w:rPr>
        <w:t>foment</w:t>
      </w:r>
      <w:r w:rsidRPr="005B3E80">
        <w:rPr>
          <w:rStyle w:val="Emphasis"/>
        </w:rPr>
        <w:t xml:space="preserve"> unrest, conflict, even </w:t>
      </w:r>
      <w:r w:rsidRPr="00274997">
        <w:rPr>
          <w:rStyle w:val="Emphasis"/>
          <w:highlight w:val="yellow"/>
        </w:rPr>
        <w:t>war</w:t>
      </w:r>
      <w:r w:rsidRPr="005B3E80">
        <w:rPr>
          <w:rStyle w:val="StyleUnderline"/>
        </w:rPr>
        <w:t xml:space="preserve"> as it is </w:t>
      </w:r>
      <w:r w:rsidRPr="00274997">
        <w:rPr>
          <w:rStyle w:val="Emphasis"/>
          <w:highlight w:val="yellow"/>
        </w:rPr>
        <w:t>blamed on the foreign</w:t>
      </w:r>
      <w:r w:rsidRPr="005B3E80">
        <w:rPr>
          <w:sz w:val="16"/>
        </w:rPr>
        <w:t>.</w:t>
      </w:r>
    </w:p>
    <w:p w14:paraId="4A0FD0DB" w14:textId="77777777" w:rsidR="007F2BF5" w:rsidRPr="005B3E80" w:rsidRDefault="007F2BF5" w:rsidP="007F2BF5">
      <w:pPr>
        <w:rPr>
          <w:sz w:val="16"/>
        </w:rPr>
      </w:pPr>
      <w:r w:rsidRPr="005B3E80">
        <w:rPr>
          <w:rStyle w:val="StyleUnderline"/>
        </w:rPr>
        <w:t xml:space="preserve">International </w:t>
      </w:r>
      <w:r w:rsidRPr="00274997">
        <w:rPr>
          <w:rStyle w:val="StyleUnderline"/>
          <w:highlight w:val="yellow"/>
        </w:rPr>
        <w:t>trade shrank</w:t>
      </w:r>
      <w:r w:rsidRPr="005B3E80">
        <w:rPr>
          <w:rStyle w:val="StyleUnderline"/>
        </w:rPr>
        <w:t xml:space="preserve"> by two-thirds within half a decade after the US passed</w:t>
      </w:r>
      <w:r w:rsidRPr="005B3E80">
        <w:rPr>
          <w:sz w:val="16"/>
        </w:rPr>
        <w:t xml:space="preserve"> the </w:t>
      </w:r>
      <w:r w:rsidRPr="005B3E80">
        <w:rPr>
          <w:rStyle w:val="StyleUnderline"/>
        </w:rPr>
        <w:t>Smoot-Hawley</w:t>
      </w:r>
      <w:r w:rsidRPr="005B3E80">
        <w:rPr>
          <w:sz w:val="16"/>
        </w:rPr>
        <w:t xml:space="preserve"> Tariff Act in 1930, </w:t>
      </w:r>
      <w:r w:rsidRPr="005B3E80">
        <w:rPr>
          <w:rStyle w:val="StyleUnderline"/>
        </w:rPr>
        <w:t>at the start of the Great Depression</w:t>
      </w:r>
      <w:r w:rsidRPr="005B3E80">
        <w:rPr>
          <w:sz w:val="16"/>
        </w:rPr>
        <w:t>, ostensibly to protect American workers and farmers from foreign competition!</w:t>
      </w:r>
    </w:p>
    <w:p w14:paraId="5BCC45D0" w14:textId="77777777" w:rsidR="007F2BF5" w:rsidRPr="005B3E80" w:rsidRDefault="007F2BF5" w:rsidP="007F2BF5">
      <w:pPr>
        <w:rPr>
          <w:sz w:val="16"/>
        </w:rPr>
      </w:pPr>
      <w:r w:rsidRPr="005B3E80">
        <w:rPr>
          <w:sz w:val="16"/>
        </w:rPr>
        <w:t>Liberalization’s discontents</w:t>
      </w:r>
    </w:p>
    <w:p w14:paraId="469F17C0" w14:textId="77777777" w:rsidR="007F2BF5" w:rsidRPr="005B3E80" w:rsidRDefault="007F2BF5" w:rsidP="007F2BF5">
      <w:pPr>
        <w:rPr>
          <w:sz w:val="16"/>
        </w:rPr>
      </w:pPr>
      <w:r w:rsidRPr="005B3E80">
        <w:rPr>
          <w:rStyle w:val="StyleUnderline"/>
        </w:rPr>
        <w:t xml:space="preserve">Rising economic </w:t>
      </w:r>
      <w:r w:rsidRPr="00274997">
        <w:rPr>
          <w:rStyle w:val="StyleUnderline"/>
          <w:highlight w:val="yellow"/>
        </w:rPr>
        <w:t>insecurity</w:t>
      </w:r>
      <w:r w:rsidRPr="005B3E80">
        <w:rPr>
          <w:sz w:val="16"/>
        </w:rPr>
        <w:t xml:space="preserve">, inequalities and deprivation are expected to </w:t>
      </w:r>
      <w:r w:rsidRPr="00274997">
        <w:rPr>
          <w:rStyle w:val="StyleUnderline"/>
          <w:highlight w:val="yellow"/>
        </w:rPr>
        <w:t>strengthen</w:t>
      </w:r>
      <w:r w:rsidRPr="005B3E80">
        <w:rPr>
          <w:rStyle w:val="StyleUnderline"/>
        </w:rPr>
        <w:t xml:space="preserve"> ethno-populist and jingoistic </w:t>
      </w:r>
      <w:r w:rsidRPr="00274997">
        <w:rPr>
          <w:rStyle w:val="Emphasis"/>
          <w:highlight w:val="yellow"/>
        </w:rPr>
        <w:t>nationalist</w:t>
      </w:r>
      <w:r w:rsidRPr="00274997">
        <w:rPr>
          <w:rStyle w:val="StyleUnderline"/>
          <w:highlight w:val="yellow"/>
        </w:rPr>
        <w:t xml:space="preserve"> sentiments, and </w:t>
      </w:r>
      <w:r w:rsidRPr="00274997">
        <w:rPr>
          <w:rStyle w:val="Emphasis"/>
          <w:highlight w:val="yellow"/>
        </w:rPr>
        <w:t>increase social</w:t>
      </w:r>
      <w:r w:rsidRPr="005B3E80">
        <w:rPr>
          <w:rStyle w:val="Emphasis"/>
        </w:rPr>
        <w:t xml:space="preserve"> tensions and </w:t>
      </w:r>
      <w:r w:rsidRPr="00274997">
        <w:rPr>
          <w:rStyle w:val="Emphasis"/>
          <w:highlight w:val="yellow"/>
        </w:rPr>
        <w:t>turmoil</w:t>
      </w:r>
      <w:r w:rsidRPr="005B3E80">
        <w:rPr>
          <w:rStyle w:val="StyleUnderline"/>
        </w:rPr>
        <w:t>, especially among the growing precariat and others who feel vulnerable or threatened</w:t>
      </w:r>
      <w:r w:rsidRPr="005B3E80">
        <w:rPr>
          <w:sz w:val="16"/>
        </w:rPr>
        <w:t>.</w:t>
      </w:r>
    </w:p>
    <w:p w14:paraId="605EFCC3" w14:textId="77777777" w:rsidR="007F2BF5" w:rsidRPr="005B3E80" w:rsidRDefault="007F2BF5" w:rsidP="007F2BF5">
      <w:pPr>
        <w:rPr>
          <w:sz w:val="16"/>
        </w:rPr>
      </w:pPr>
      <w:r w:rsidRPr="005B3E80">
        <w:rPr>
          <w:rStyle w:val="StyleUnderline"/>
        </w:rPr>
        <w:t xml:space="preserve">Thus, ethno-populist inspired chauvinistic nationalism may </w:t>
      </w:r>
      <w:r w:rsidRPr="005B3E80">
        <w:rPr>
          <w:rStyle w:val="Emphasis"/>
        </w:rPr>
        <w:t>exacerbate tensions</w:t>
      </w:r>
      <w:r w:rsidRPr="005B3E80">
        <w:rPr>
          <w:rStyle w:val="StyleUnderline"/>
        </w:rPr>
        <w:t xml:space="preserve">, </w:t>
      </w:r>
      <w:r w:rsidRPr="00274997">
        <w:rPr>
          <w:rStyle w:val="Emphasis"/>
          <w:highlight w:val="yellow"/>
        </w:rPr>
        <w:t>leading to conflicts</w:t>
      </w:r>
      <w:r w:rsidRPr="005B3E80">
        <w:rPr>
          <w:rStyle w:val="Emphasis"/>
        </w:rPr>
        <w:t xml:space="preserve"> and tensions </w:t>
      </w:r>
      <w:r w:rsidRPr="00274997">
        <w:rPr>
          <w:rStyle w:val="Emphasis"/>
          <w:highlight w:val="yellow"/>
        </w:rPr>
        <w:t>among countries</w:t>
      </w:r>
      <w:r w:rsidRPr="00274997">
        <w:rPr>
          <w:rStyle w:val="StyleUnderline"/>
          <w:highlight w:val="yellow"/>
        </w:rPr>
        <w:t>, as in the</w:t>
      </w:r>
      <w:r w:rsidRPr="005B3E80">
        <w:rPr>
          <w:rStyle w:val="StyleUnderline"/>
        </w:rPr>
        <w:t xml:space="preserve"> </w:t>
      </w:r>
      <w:r w:rsidRPr="005B3E80">
        <w:rPr>
          <w:rStyle w:val="Emphasis"/>
        </w:rPr>
        <w:t>19</w:t>
      </w:r>
      <w:r w:rsidRPr="00274997">
        <w:rPr>
          <w:rStyle w:val="Emphasis"/>
          <w:highlight w:val="yellow"/>
        </w:rPr>
        <w:t>30s</w:t>
      </w:r>
      <w:r w:rsidRPr="005B3E80">
        <w:rPr>
          <w:sz w:val="16"/>
        </w:rPr>
        <w:t xml:space="preserve">. </w:t>
      </w:r>
      <w:r w:rsidRPr="005B3E80">
        <w:rPr>
          <w:rStyle w:val="Emphasis"/>
        </w:rPr>
        <w:t>Opportunistic leaders</w:t>
      </w:r>
      <w:r w:rsidRPr="005B3E80">
        <w:rPr>
          <w:rStyle w:val="StyleUnderline"/>
        </w:rPr>
        <w:t xml:space="preserve"> have been </w:t>
      </w:r>
      <w:r w:rsidRPr="005B3E80">
        <w:rPr>
          <w:rStyle w:val="Emphasis"/>
        </w:rPr>
        <w:t>blaming such misfortunes on outsiders</w:t>
      </w:r>
      <w:r w:rsidRPr="005B3E80">
        <w:rPr>
          <w:rStyle w:val="StyleUnderline"/>
        </w:rPr>
        <w:t xml:space="preserve"> and may seek to reverse policies associated with the perceived causes, such as ‘globalist’ economic liberalization</w:t>
      </w:r>
      <w:r w:rsidRPr="005B3E80">
        <w:rPr>
          <w:sz w:val="16"/>
        </w:rPr>
        <w:t>.</w:t>
      </w:r>
    </w:p>
    <w:p w14:paraId="3713A0C7" w14:textId="77777777" w:rsidR="007F2BF5" w:rsidRPr="005B3E80" w:rsidRDefault="007F2BF5" w:rsidP="007F2BF5">
      <w:pPr>
        <w:rPr>
          <w:sz w:val="16"/>
        </w:rPr>
      </w:pPr>
      <w:r w:rsidRPr="005B3E80">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070BC744" w14:textId="77777777" w:rsidR="007F2BF5" w:rsidRPr="005B3E80" w:rsidRDefault="007F2BF5" w:rsidP="007F2BF5">
      <w:pPr>
        <w:rPr>
          <w:sz w:val="16"/>
        </w:rPr>
      </w:pPr>
      <w:r w:rsidRPr="005B3E80">
        <w:rPr>
          <w:sz w:val="16"/>
        </w:rPr>
        <w:t xml:space="preserve">To be sure, globalization and liberalization are statistically associated with growing economic inequality and rising ethno-populism. </w:t>
      </w:r>
      <w:r w:rsidRPr="005B3E80">
        <w:rPr>
          <w:rStyle w:val="StyleUnderline"/>
        </w:rPr>
        <w:t>Declining real incomes</w:t>
      </w:r>
      <w:r w:rsidRPr="005B3E80">
        <w:rPr>
          <w:sz w:val="16"/>
        </w:rPr>
        <w:t xml:space="preserve"> and growing economic insecurity have apparently </w:t>
      </w:r>
      <w:r w:rsidRPr="005B3E80">
        <w:rPr>
          <w:rStyle w:val="StyleUnderline"/>
        </w:rPr>
        <w:t>strengthened ethno-populism and nationalistic chauvinism, threatening economic liberalization itself</w:t>
      </w:r>
      <w:r w:rsidRPr="005B3E80">
        <w:rPr>
          <w:sz w:val="16"/>
        </w:rPr>
        <w:t>, both within and among countries.</w:t>
      </w:r>
    </w:p>
    <w:p w14:paraId="69E82E6D" w14:textId="77777777" w:rsidR="007F2BF5" w:rsidRPr="005B3E80" w:rsidRDefault="007F2BF5" w:rsidP="007F2BF5">
      <w:pPr>
        <w:rPr>
          <w:sz w:val="16"/>
        </w:rPr>
      </w:pPr>
      <w:r w:rsidRPr="005B3E80">
        <w:rPr>
          <w:sz w:val="16"/>
        </w:rPr>
        <w:t>Insecurity, populism, conflict</w:t>
      </w:r>
    </w:p>
    <w:p w14:paraId="0B4A0AAE" w14:textId="77777777" w:rsidR="007F2BF5" w:rsidRPr="005B3E80" w:rsidRDefault="007F2BF5" w:rsidP="007F2BF5">
      <w:pPr>
        <w:rPr>
          <w:sz w:val="16"/>
        </w:rPr>
      </w:pPr>
      <w:r w:rsidRPr="005B3E80">
        <w:rPr>
          <w:sz w:val="16"/>
        </w:rPr>
        <w:t xml:space="preserve">Thomas Piketty has argued that </w:t>
      </w:r>
      <w:r w:rsidRPr="005B3E80">
        <w:rPr>
          <w:rStyle w:val="StyleUnderline"/>
        </w:rPr>
        <w:t>a sudden increase in income inequality is often followed by a great crisis</w:t>
      </w:r>
      <w:r w:rsidRPr="005B3E80">
        <w:rPr>
          <w:sz w:val="16"/>
        </w:rPr>
        <w:t>. Although causality is difficult to prove, with wealth and income inequality now at historical highs, this should give cause for concern.</w:t>
      </w:r>
    </w:p>
    <w:p w14:paraId="32886B16" w14:textId="77777777" w:rsidR="007F2BF5" w:rsidRPr="005B3E80" w:rsidRDefault="007F2BF5" w:rsidP="007F2BF5">
      <w:pPr>
        <w:rPr>
          <w:sz w:val="16"/>
        </w:rPr>
      </w:pPr>
      <w:r w:rsidRPr="005B3E80">
        <w:rPr>
          <w:sz w:val="16"/>
        </w:rPr>
        <w:t xml:space="preserve">Of course, other factors also contribute to or exacerbate civil and international tensions, with some due to policies intended for other purposes. Nevertheless, even if unintended, such developments could inadvertently </w:t>
      </w:r>
      <w:proofErr w:type="spellStart"/>
      <w:r w:rsidRPr="005B3E80">
        <w:rPr>
          <w:sz w:val="16"/>
        </w:rPr>
        <w:t>catalyse</w:t>
      </w:r>
      <w:proofErr w:type="spellEnd"/>
      <w:r w:rsidRPr="005B3E80">
        <w:rPr>
          <w:sz w:val="16"/>
        </w:rPr>
        <w:t xml:space="preserve"> future crises and conflicts.</w:t>
      </w:r>
    </w:p>
    <w:p w14:paraId="3680F579" w14:textId="77777777" w:rsidR="007F2BF5" w:rsidRPr="005B3E80" w:rsidRDefault="007F2BF5" w:rsidP="007F2BF5">
      <w:pPr>
        <w:rPr>
          <w:sz w:val="16"/>
        </w:rPr>
      </w:pPr>
      <w:r w:rsidRPr="005B3E80">
        <w:rPr>
          <w:sz w:val="16"/>
        </w:rPr>
        <w:t>Publics often have good reason to be restless, if not angry, but the emotional appeals of ethno-populism and jingoistic nationalism are leading to chauvinistic policy measures which only make things worse.</w:t>
      </w:r>
    </w:p>
    <w:p w14:paraId="0C55EB91" w14:textId="77777777" w:rsidR="007F2BF5" w:rsidRPr="005B3E80" w:rsidRDefault="007F2BF5" w:rsidP="007F2BF5">
      <w:pPr>
        <w:rPr>
          <w:sz w:val="16"/>
        </w:rPr>
      </w:pPr>
      <w:r w:rsidRPr="005B3E80">
        <w:rPr>
          <w:rStyle w:val="StyleUnderline"/>
        </w:rPr>
        <w:t xml:space="preserve">At the international level, despite the world’s unprecedented and still growing interconnectedness, </w:t>
      </w:r>
      <w:r w:rsidRPr="00274997">
        <w:rPr>
          <w:rStyle w:val="Emphasis"/>
          <w:highlight w:val="yellow"/>
        </w:rPr>
        <w:t>multilat</w:t>
      </w:r>
      <w:r w:rsidRPr="005B3E80">
        <w:rPr>
          <w:rStyle w:val="Emphasis"/>
        </w:rPr>
        <w:t xml:space="preserve">eralism </w:t>
      </w:r>
      <w:r w:rsidRPr="00274997">
        <w:rPr>
          <w:rStyle w:val="Emphasis"/>
          <w:highlight w:val="yellow"/>
        </w:rPr>
        <w:t>is</w:t>
      </w:r>
      <w:r w:rsidRPr="005B3E80">
        <w:rPr>
          <w:rStyle w:val="Emphasis"/>
        </w:rPr>
        <w:t xml:space="preserve"> increasingly </w:t>
      </w:r>
      <w:r w:rsidRPr="00274997">
        <w:rPr>
          <w:rStyle w:val="Emphasis"/>
          <w:highlight w:val="yellow"/>
        </w:rPr>
        <w:t>being eschewed</w:t>
      </w:r>
      <w:r w:rsidRPr="005B3E80">
        <w:rPr>
          <w:rStyle w:val="StyleUnderline"/>
        </w:rPr>
        <w:t xml:space="preserve"> as the US increasingly resorts to unilateral, sovereigntist policies without bothering to even build coalitions with its usual allies</w:t>
      </w:r>
      <w:r w:rsidRPr="005B3E80">
        <w:rPr>
          <w:sz w:val="16"/>
        </w:rPr>
        <w:t>.</w:t>
      </w:r>
    </w:p>
    <w:p w14:paraId="573ACD86" w14:textId="77777777" w:rsidR="007F2BF5" w:rsidRPr="005B3E80" w:rsidRDefault="007F2BF5" w:rsidP="007F2BF5">
      <w:pPr>
        <w:rPr>
          <w:sz w:val="16"/>
        </w:rPr>
      </w:pPr>
      <w:r w:rsidRPr="005B3E80">
        <w:rPr>
          <w:sz w:val="16"/>
        </w:rPr>
        <w:t xml:space="preserve">Avoiding Thucydides’ iceberg </w:t>
      </w:r>
    </w:p>
    <w:p w14:paraId="05EB8232" w14:textId="77777777" w:rsidR="007F2BF5" w:rsidRDefault="007F2BF5" w:rsidP="007F2BF5">
      <w:pPr>
        <w:rPr>
          <w:sz w:val="16"/>
        </w:rPr>
      </w:pPr>
      <w:r w:rsidRPr="005B3E80">
        <w:rPr>
          <w:sz w:val="16"/>
        </w:rPr>
        <w:t xml:space="preserve">Thus, protracted economic distress, economic conflicts or </w:t>
      </w:r>
      <w:r w:rsidRPr="00274997">
        <w:rPr>
          <w:rStyle w:val="StyleUnderline"/>
          <w:highlight w:val="yellow"/>
        </w:rPr>
        <w:t>another</w:t>
      </w:r>
      <w:r w:rsidRPr="005B3E80">
        <w:rPr>
          <w:rStyle w:val="StyleUnderline"/>
        </w:rPr>
        <w:t xml:space="preserve"> financial </w:t>
      </w:r>
      <w:r w:rsidRPr="00274997">
        <w:rPr>
          <w:rStyle w:val="StyleUnderline"/>
          <w:highlight w:val="yellow"/>
        </w:rPr>
        <w:t>crisis</w:t>
      </w:r>
      <w:r w:rsidRPr="005B3E80">
        <w:rPr>
          <w:rStyle w:val="StyleUnderline"/>
        </w:rPr>
        <w:t xml:space="preserve"> could </w:t>
      </w:r>
      <w:r w:rsidRPr="00274997">
        <w:rPr>
          <w:rStyle w:val="StyleUnderline"/>
          <w:highlight w:val="yellow"/>
        </w:rPr>
        <w:t xml:space="preserve">lead to </w:t>
      </w:r>
      <w:r w:rsidRPr="00274997">
        <w:rPr>
          <w:rStyle w:val="Emphasis"/>
          <w:highlight w:val="yellow"/>
        </w:rPr>
        <w:t>military confrontation</w:t>
      </w:r>
      <w:r w:rsidRPr="005B3E80">
        <w:rPr>
          <w:rStyle w:val="StyleUnderline"/>
        </w:rPr>
        <w:t xml:space="preserve"> by the protagonists</w:t>
      </w:r>
      <w:r w:rsidRPr="005B3E80">
        <w:rPr>
          <w:sz w:val="16"/>
        </w:rPr>
        <w:t>, even if unintended. Less than a decade after the Great Depression started, the Second World War had begun as the Axis powers challenged the earlier entrenched colonial powers.</w:t>
      </w:r>
    </w:p>
    <w:p w14:paraId="36EE7CF3" w14:textId="77777777" w:rsidR="007F2BF5" w:rsidRDefault="007F2BF5" w:rsidP="007F2BF5">
      <w:pPr>
        <w:pStyle w:val="Heading4"/>
      </w:pPr>
      <w:r>
        <w:t xml:space="preserve">Resilience is </w:t>
      </w:r>
      <w:r w:rsidRPr="006A035A">
        <w:rPr>
          <w:u w:val="single"/>
        </w:rPr>
        <w:t>wrong</w:t>
      </w:r>
      <w:r>
        <w:t xml:space="preserve">, the liberal order’s </w:t>
      </w:r>
      <w:r>
        <w:rPr>
          <w:u w:val="single"/>
        </w:rPr>
        <w:t>weak</w:t>
      </w:r>
      <w:r>
        <w:t xml:space="preserve"> and </w:t>
      </w:r>
      <w:r>
        <w:rPr>
          <w:u w:val="single"/>
        </w:rPr>
        <w:t>current</w:t>
      </w:r>
      <w:r>
        <w:t xml:space="preserve"> leaderships won’t be </w:t>
      </w:r>
      <w:proofErr w:type="gramStart"/>
      <w:r>
        <w:t>cooperative</w:t>
      </w:r>
      <w:proofErr w:type="gramEnd"/>
      <w:r>
        <w:t xml:space="preserve"> </w:t>
      </w:r>
    </w:p>
    <w:p w14:paraId="763C465F" w14:textId="77777777" w:rsidR="007F2BF5" w:rsidRPr="008F6786" w:rsidRDefault="007F2BF5" w:rsidP="007F2BF5">
      <w:r w:rsidRPr="008F6786">
        <w:t xml:space="preserve">William </w:t>
      </w:r>
      <w:proofErr w:type="spellStart"/>
      <w:r w:rsidRPr="00C96922">
        <w:rPr>
          <w:rStyle w:val="Style13ptBold"/>
        </w:rPr>
        <w:t>Pesek</w:t>
      </w:r>
      <w:proofErr w:type="spellEnd"/>
      <w:r w:rsidRPr="00C96922">
        <w:rPr>
          <w:rStyle w:val="Style13ptBold"/>
        </w:rPr>
        <w:t xml:space="preserve"> 18</w:t>
      </w:r>
      <w:r w:rsidRPr="008F6786">
        <w:t xml:space="preserve">, Former Columnist for Barron’s and Bloomberg, Quoting Former Treasury Secretary Lawrence </w:t>
      </w:r>
      <w:proofErr w:type="gramStart"/>
      <w:r w:rsidRPr="008F6786">
        <w:t>Summers</w:t>
      </w:r>
      <w:proofErr w:type="gramEnd"/>
      <w:r w:rsidRPr="008F6786">
        <w:t xml:space="preserve"> and Eurasia Group President Ian Bremmer, 1/12/18, “Why a 2018 Crisis Would Be Particularly Devastating,” http://www.livemint.com/Opinion/iLkHAL2cCCxfOqYvRzFAsL/Why-a-2018-crisis-would-be-particularly-devastating.html</w:t>
      </w:r>
    </w:p>
    <w:p w14:paraId="0164B163" w14:textId="77777777" w:rsidR="007F2BF5" w:rsidRPr="004F5942" w:rsidRDefault="007F2BF5" w:rsidP="007F2BF5">
      <w:pPr>
        <w:rPr>
          <w:sz w:val="16"/>
        </w:rPr>
      </w:pPr>
      <w:r w:rsidRPr="004F5942">
        <w:rPr>
          <w:sz w:val="16"/>
        </w:rPr>
        <w:t xml:space="preserve">This comparison leaps to mind as Summers sounds the alarm about 2018. </w:t>
      </w:r>
      <w:r w:rsidRPr="004F5942">
        <w:rPr>
          <w:rStyle w:val="StyleUnderline"/>
        </w:rPr>
        <w:t xml:space="preserve">Summers’s core policy belief is this: even when the periphery of </w:t>
      </w:r>
      <w:r w:rsidRPr="00C32B93">
        <w:rPr>
          <w:rStyle w:val="StyleUnderline"/>
        </w:rPr>
        <w:t xml:space="preserve">the global </w:t>
      </w:r>
      <w:r w:rsidRPr="00274997">
        <w:rPr>
          <w:rStyle w:val="Emphasis"/>
          <w:highlight w:val="yellow"/>
        </w:rPr>
        <w:t>econ</w:t>
      </w:r>
      <w:r w:rsidRPr="00C32B93">
        <w:rPr>
          <w:rStyle w:val="StyleUnderline"/>
        </w:rPr>
        <w:t>omy</w:t>
      </w:r>
      <w:r w:rsidRPr="004F5942">
        <w:rPr>
          <w:sz w:val="16"/>
        </w:rPr>
        <w:t xml:space="preserve"> (emerging markets) </w:t>
      </w:r>
      <w:r w:rsidRPr="004F5942">
        <w:rPr>
          <w:rStyle w:val="StyleUnderline"/>
        </w:rPr>
        <w:t xml:space="preserve">plunges, the </w:t>
      </w:r>
      <w:proofErr w:type="spellStart"/>
      <w:r w:rsidRPr="004F5942">
        <w:rPr>
          <w:rStyle w:val="StyleUnderline"/>
        </w:rPr>
        <w:t>centre</w:t>
      </w:r>
      <w:proofErr w:type="spellEnd"/>
      <w:r w:rsidRPr="004F5942">
        <w:rPr>
          <w:sz w:val="16"/>
        </w:rPr>
        <w:t xml:space="preserve"> (developed ones) </w:t>
      </w:r>
      <w:r w:rsidRPr="004F5942">
        <w:rPr>
          <w:rStyle w:val="StyleUnderline"/>
        </w:rPr>
        <w:t>is solid enough to hold capitalism together. Increasingly</w:t>
      </w:r>
      <w:r w:rsidRPr="004F5942">
        <w:rPr>
          <w:sz w:val="16"/>
        </w:rPr>
        <w:t xml:space="preserve">, Summers believes </w:t>
      </w:r>
      <w:r w:rsidRPr="004F5942">
        <w:rPr>
          <w:rStyle w:val="Emphasis"/>
        </w:rPr>
        <w:t xml:space="preserve">that </w:t>
      </w:r>
      <w:proofErr w:type="spellStart"/>
      <w:r w:rsidRPr="004F5942">
        <w:rPr>
          <w:rStyle w:val="Emphasis"/>
        </w:rPr>
        <w:t>centre</w:t>
      </w:r>
      <w:proofErr w:type="spellEnd"/>
      <w:r w:rsidRPr="004F5942">
        <w:rPr>
          <w:rStyle w:val="Emphasis"/>
        </w:rPr>
        <w:t xml:space="preserve"> </w:t>
      </w:r>
      <w:r w:rsidRPr="00274997">
        <w:rPr>
          <w:rStyle w:val="Emphasis"/>
          <w:highlight w:val="yellow"/>
        </w:rPr>
        <w:t>might crack in</w:t>
      </w:r>
      <w:r w:rsidRPr="004F5942">
        <w:rPr>
          <w:rStyle w:val="Emphasis"/>
        </w:rPr>
        <w:t xml:space="preserve"> the event of </w:t>
      </w:r>
      <w:r w:rsidRPr="00274997">
        <w:rPr>
          <w:rStyle w:val="Emphasis"/>
          <w:highlight w:val="yellow"/>
        </w:rPr>
        <w:t>new turmoil</w:t>
      </w:r>
      <w:r w:rsidRPr="004F5942">
        <w:rPr>
          <w:sz w:val="16"/>
        </w:rPr>
        <w:t>—</w:t>
      </w:r>
      <w:r w:rsidRPr="000C1AFD">
        <w:rPr>
          <w:rStyle w:val="StyleUnderline"/>
        </w:rPr>
        <w:t>even within the 12 months ahead</w:t>
      </w:r>
      <w:r w:rsidRPr="000C1AFD">
        <w:rPr>
          <w:sz w:val="16"/>
        </w:rPr>
        <w:t>.</w:t>
      </w:r>
      <w:r w:rsidRPr="004F5942">
        <w:rPr>
          <w:sz w:val="16"/>
        </w:rPr>
        <w:t xml:space="preserve"> </w:t>
      </w:r>
    </w:p>
    <w:p w14:paraId="0EF5D4A5" w14:textId="77777777" w:rsidR="007F2BF5" w:rsidRPr="004F5942" w:rsidRDefault="007F2BF5" w:rsidP="007F2BF5">
      <w:pPr>
        <w:rPr>
          <w:sz w:val="16"/>
        </w:rPr>
      </w:pPr>
      <w:r w:rsidRPr="004F5942">
        <w:rPr>
          <w:rStyle w:val="StyleUnderline"/>
        </w:rPr>
        <w:t xml:space="preserve">Stock </w:t>
      </w:r>
      <w:r w:rsidRPr="00274997">
        <w:rPr>
          <w:rStyle w:val="StyleUnderline"/>
          <w:highlight w:val="yellow"/>
        </w:rPr>
        <w:t>markets</w:t>
      </w:r>
      <w:r w:rsidRPr="004F5942">
        <w:rPr>
          <w:sz w:val="16"/>
        </w:rPr>
        <w:t xml:space="preserve">, as Summers points out in recent speeches and op-eds, </w:t>
      </w:r>
      <w:r w:rsidRPr="00274997">
        <w:rPr>
          <w:rStyle w:val="StyleUnderline"/>
          <w:highlight w:val="yellow"/>
        </w:rPr>
        <w:t>are</w:t>
      </w:r>
      <w:r w:rsidRPr="004F5942">
        <w:rPr>
          <w:rStyle w:val="StyleUnderline"/>
        </w:rPr>
        <w:t xml:space="preserve"> going </w:t>
      </w:r>
      <w:r w:rsidRPr="00274997">
        <w:rPr>
          <w:rStyle w:val="StyleUnderline"/>
          <w:highlight w:val="yellow"/>
        </w:rPr>
        <w:t>gangbusters</w:t>
      </w:r>
      <w:r w:rsidRPr="004F5942">
        <w:rPr>
          <w:sz w:val="16"/>
        </w:rPr>
        <w:t xml:space="preserve">. That’s </w:t>
      </w:r>
      <w:r w:rsidRPr="00274997">
        <w:rPr>
          <w:rStyle w:val="StyleUnderline"/>
          <w:highlight w:val="yellow"/>
        </w:rPr>
        <w:t>despite</w:t>
      </w:r>
      <w:r w:rsidRPr="00C32B93">
        <w:rPr>
          <w:rStyle w:val="StyleUnderline"/>
        </w:rPr>
        <w:t xml:space="preserve"> the </w:t>
      </w:r>
      <w:r w:rsidRPr="00274997">
        <w:rPr>
          <w:rStyle w:val="StyleUnderline"/>
          <w:highlight w:val="yellow"/>
        </w:rPr>
        <w:t>US</w:t>
      </w:r>
      <w:r w:rsidRPr="004F5942">
        <w:rPr>
          <w:sz w:val="16"/>
        </w:rPr>
        <w:t xml:space="preserve"> being in the hands of a leader threatening trade wars, redistributing wealth to the top 1%, </w:t>
      </w:r>
      <w:r w:rsidRPr="00274997">
        <w:rPr>
          <w:rStyle w:val="Emphasis"/>
          <w:highlight w:val="yellow"/>
        </w:rPr>
        <w:t>taunting nuclear states via Twitter</w:t>
      </w:r>
      <w:r w:rsidRPr="004F5942">
        <w:rPr>
          <w:sz w:val="16"/>
        </w:rPr>
        <w:t xml:space="preserve">, spouting untruths, attacking the media, </w:t>
      </w:r>
      <w:r w:rsidRPr="004F5942">
        <w:rPr>
          <w:rStyle w:val="StyleUnderline"/>
        </w:rPr>
        <w:t xml:space="preserve">flouting international </w:t>
      </w:r>
      <w:r w:rsidRPr="00C32B93">
        <w:rPr>
          <w:rStyle w:val="StyleUnderline"/>
        </w:rPr>
        <w:t xml:space="preserve">laws, trampling on democratic </w:t>
      </w:r>
      <w:proofErr w:type="gramStart"/>
      <w:r w:rsidRPr="00C32B93">
        <w:rPr>
          <w:rStyle w:val="StyleUnderline"/>
        </w:rPr>
        <w:t>values</w:t>
      </w:r>
      <w:proofErr w:type="gramEnd"/>
      <w:r w:rsidRPr="00C32B93">
        <w:rPr>
          <w:sz w:val="16"/>
        </w:rPr>
        <w:t xml:space="preserve"> and</w:t>
      </w:r>
      <w:r w:rsidRPr="004F5942">
        <w:rPr>
          <w:sz w:val="16"/>
        </w:rPr>
        <w:t xml:space="preserve"> cozying up to autocrats Washington used to abhor. </w:t>
      </w:r>
    </w:p>
    <w:p w14:paraId="07EB81D5" w14:textId="77777777" w:rsidR="007F2BF5" w:rsidRPr="004F5942" w:rsidRDefault="007F2BF5" w:rsidP="007F2BF5">
      <w:pPr>
        <w:rPr>
          <w:sz w:val="16"/>
        </w:rPr>
      </w:pPr>
      <w:r w:rsidRPr="00274997">
        <w:rPr>
          <w:rStyle w:val="Emphasis"/>
          <w:highlight w:val="yellow"/>
        </w:rPr>
        <w:t>China</w:t>
      </w:r>
      <w:r w:rsidRPr="00274997">
        <w:rPr>
          <w:rStyle w:val="StyleUnderline"/>
          <w:highlight w:val="yellow"/>
        </w:rPr>
        <w:t xml:space="preserve">, </w:t>
      </w:r>
      <w:r w:rsidRPr="00274997">
        <w:rPr>
          <w:rStyle w:val="Emphasis"/>
          <w:highlight w:val="yellow"/>
        </w:rPr>
        <w:t>Russia</w:t>
      </w:r>
      <w:r w:rsidRPr="00274997">
        <w:rPr>
          <w:rStyle w:val="StyleUnderline"/>
          <w:highlight w:val="yellow"/>
        </w:rPr>
        <w:t xml:space="preserve">, </w:t>
      </w:r>
      <w:r w:rsidRPr="00274997">
        <w:rPr>
          <w:rStyle w:val="Emphasis"/>
          <w:highlight w:val="yellow"/>
        </w:rPr>
        <w:t>Turkey</w:t>
      </w:r>
      <w:r w:rsidRPr="004F5942">
        <w:rPr>
          <w:rStyle w:val="StyleUnderline"/>
        </w:rPr>
        <w:t xml:space="preserve"> and </w:t>
      </w:r>
      <w:r w:rsidRPr="00274997">
        <w:rPr>
          <w:rStyle w:val="Emphasis"/>
          <w:highlight w:val="yellow"/>
        </w:rPr>
        <w:t>Saudi</w:t>
      </w:r>
      <w:r w:rsidRPr="004F5942">
        <w:rPr>
          <w:rStyle w:val="StyleUnderline"/>
        </w:rPr>
        <w:t xml:space="preserve"> Arabia</w:t>
      </w:r>
      <w:r w:rsidRPr="004F5942">
        <w:rPr>
          <w:sz w:val="16"/>
        </w:rPr>
        <w:t xml:space="preserve">, Summers argues, </w:t>
      </w:r>
      <w:r w:rsidRPr="00274997">
        <w:rPr>
          <w:rStyle w:val="StyleUnderline"/>
          <w:highlight w:val="yellow"/>
        </w:rPr>
        <w:t>are</w:t>
      </w:r>
      <w:r w:rsidRPr="00C32B93">
        <w:rPr>
          <w:rStyle w:val="StyleUnderline"/>
        </w:rPr>
        <w:t xml:space="preserve"> “more </w:t>
      </w:r>
      <w:r w:rsidRPr="00274997">
        <w:rPr>
          <w:rStyle w:val="Emphasis"/>
          <w:highlight w:val="yellow"/>
        </w:rPr>
        <w:t>authoritarian</w:t>
      </w:r>
      <w:r w:rsidRPr="004F5942">
        <w:rPr>
          <w:rStyle w:val="StyleUnderline"/>
        </w:rPr>
        <w:t xml:space="preserve">, more </w:t>
      </w:r>
      <w:r w:rsidRPr="00C32B93">
        <w:rPr>
          <w:rStyle w:val="StyleUnderline"/>
        </w:rPr>
        <w:t>nationalist and more truculent</w:t>
      </w:r>
      <w:r w:rsidRPr="008F6786">
        <w:rPr>
          <w:rStyle w:val="StyleUnderline"/>
        </w:rPr>
        <w:t xml:space="preserve"> on the world stage</w:t>
      </w:r>
      <w:r w:rsidRPr="004F5942">
        <w:rPr>
          <w:rStyle w:val="StyleUnderline"/>
        </w:rPr>
        <w:t xml:space="preserve"> than they were a year ago.” </w:t>
      </w:r>
      <w:r w:rsidRPr="00274997">
        <w:rPr>
          <w:rStyle w:val="Emphasis"/>
          <w:highlight w:val="yellow"/>
        </w:rPr>
        <w:t>No</w:t>
      </w:r>
      <w:r w:rsidRPr="00C32B93">
        <w:rPr>
          <w:rStyle w:val="StyleUnderline"/>
        </w:rPr>
        <w:t xml:space="preserve">rth </w:t>
      </w:r>
      <w:r w:rsidRPr="00274997">
        <w:rPr>
          <w:rStyle w:val="Emphasis"/>
          <w:highlight w:val="yellow"/>
        </w:rPr>
        <w:t>Ko</w:t>
      </w:r>
      <w:r w:rsidRPr="00C32B93">
        <w:rPr>
          <w:rStyle w:val="StyleUnderline"/>
        </w:rPr>
        <w:t xml:space="preserve">rea </w:t>
      </w:r>
      <w:r w:rsidRPr="00274997">
        <w:rPr>
          <w:rStyle w:val="StyleUnderline"/>
          <w:highlight w:val="yellow"/>
        </w:rPr>
        <w:t>is</w:t>
      </w:r>
      <w:r w:rsidRPr="008F6786">
        <w:rPr>
          <w:rStyle w:val="StyleUnderline"/>
        </w:rPr>
        <w:t xml:space="preserve"> growing</w:t>
      </w:r>
      <w:r w:rsidRPr="004F5942">
        <w:rPr>
          <w:rStyle w:val="StyleUnderline"/>
        </w:rPr>
        <w:t xml:space="preserve"> </w:t>
      </w:r>
      <w:r w:rsidRPr="00C32B93">
        <w:rPr>
          <w:rStyle w:val="StyleUnderline"/>
        </w:rPr>
        <w:t xml:space="preserve">more </w:t>
      </w:r>
      <w:r w:rsidRPr="00274997">
        <w:rPr>
          <w:rStyle w:val="StyleUnderline"/>
          <w:highlight w:val="yellow"/>
        </w:rPr>
        <w:t>belligerent</w:t>
      </w:r>
      <w:r w:rsidRPr="004F5942">
        <w:rPr>
          <w:sz w:val="16"/>
        </w:rPr>
        <w:t xml:space="preserve">, more </w:t>
      </w:r>
      <w:proofErr w:type="gramStart"/>
      <w:r w:rsidRPr="004F5942">
        <w:rPr>
          <w:sz w:val="16"/>
        </w:rPr>
        <w:t>erratic</w:t>
      </w:r>
      <w:proofErr w:type="gramEnd"/>
      <w:r w:rsidRPr="004F5942">
        <w:rPr>
          <w:sz w:val="16"/>
        </w:rPr>
        <w:t xml:space="preserve"> </w:t>
      </w:r>
      <w:r w:rsidRPr="00274997">
        <w:rPr>
          <w:rStyle w:val="StyleUnderline"/>
          <w:highlight w:val="yellow"/>
        </w:rPr>
        <w:t>and</w:t>
      </w:r>
      <w:r w:rsidRPr="004F5942">
        <w:rPr>
          <w:rStyle w:val="StyleUnderline"/>
        </w:rPr>
        <w:t xml:space="preserve"> more </w:t>
      </w:r>
      <w:r w:rsidRPr="00274997">
        <w:rPr>
          <w:rStyle w:val="StyleUnderline"/>
          <w:highlight w:val="yellow"/>
        </w:rPr>
        <w:t>nuclear</w:t>
      </w:r>
      <w:r w:rsidRPr="004F5942">
        <w:rPr>
          <w:sz w:val="16"/>
        </w:rPr>
        <w:t xml:space="preserve"> year after year. </w:t>
      </w:r>
      <w:r w:rsidRPr="004F5942">
        <w:rPr>
          <w:rStyle w:val="StyleUnderline"/>
        </w:rPr>
        <w:t>Europe</w:t>
      </w:r>
      <w:r w:rsidRPr="004F5942">
        <w:rPr>
          <w:sz w:val="16"/>
        </w:rPr>
        <w:t xml:space="preserve">, meanwhile, remains traumatized by Britain’s exit from the European Union (EU) and </w:t>
      </w:r>
      <w:r w:rsidRPr="004F5942">
        <w:rPr>
          <w:rStyle w:val="StyleUnderline"/>
        </w:rPr>
        <w:t>faces myriad populist and far-right insurgencies</w:t>
      </w:r>
      <w:r w:rsidRPr="004F5942">
        <w:rPr>
          <w:sz w:val="16"/>
        </w:rPr>
        <w:t xml:space="preserve">. </w:t>
      </w:r>
    </w:p>
    <w:p w14:paraId="70E076B8" w14:textId="77777777" w:rsidR="007F2BF5" w:rsidRPr="004F5942" w:rsidRDefault="007F2BF5" w:rsidP="007F2BF5">
      <w:pPr>
        <w:rPr>
          <w:sz w:val="16"/>
        </w:rPr>
      </w:pPr>
      <w:r w:rsidRPr="004F5942">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14:paraId="6E376B16" w14:textId="77777777" w:rsidR="007F2BF5" w:rsidRPr="004F5942" w:rsidRDefault="007F2BF5" w:rsidP="007F2BF5">
      <w:pPr>
        <w:rPr>
          <w:sz w:val="16"/>
        </w:rPr>
      </w:pPr>
      <w:proofErr w:type="gramStart"/>
      <w:r w:rsidRPr="008F6786">
        <w:rPr>
          <w:sz w:val="16"/>
        </w:rPr>
        <w:t>Trouble</w:t>
      </w:r>
      <w:proofErr w:type="gramEnd"/>
      <w:r w:rsidRPr="008F6786">
        <w:rPr>
          <w:sz w:val="16"/>
        </w:rPr>
        <w:t xml:space="preserve"> </w:t>
      </w:r>
      <w:proofErr w:type="gramStart"/>
      <w:r w:rsidRPr="008F6786">
        <w:rPr>
          <w:sz w:val="16"/>
        </w:rPr>
        <w:t>is,</w:t>
      </w:r>
      <w:proofErr w:type="gramEnd"/>
      <w:r w:rsidRPr="008F6786">
        <w:rPr>
          <w:sz w:val="16"/>
        </w:rPr>
        <w:t xml:space="preserve"> </w:t>
      </w:r>
      <w:r w:rsidRPr="008F6786">
        <w:rPr>
          <w:rStyle w:val="StyleUnderline"/>
        </w:rPr>
        <w:t>the global economy’s surface looks infinitely better than the foundations</w:t>
      </w:r>
      <w:r w:rsidRPr="008F6786">
        <w:rPr>
          <w:sz w:val="16"/>
        </w:rPr>
        <w:t xml:space="preserve"> beneath it. “Yes, </w:t>
      </w:r>
      <w:r w:rsidRPr="008F6786">
        <w:rPr>
          <w:rStyle w:val="StyleUnderline"/>
        </w:rPr>
        <w:t xml:space="preserve">markets are </w:t>
      </w:r>
      <w:proofErr w:type="gramStart"/>
      <w:r w:rsidRPr="008F6786">
        <w:rPr>
          <w:rStyle w:val="StyleUnderline"/>
        </w:rPr>
        <w:t>soaring</w:t>
      </w:r>
      <w:proofErr w:type="gramEnd"/>
      <w:r w:rsidRPr="008F6786">
        <w:rPr>
          <w:rStyle w:val="StyleUnderline"/>
        </w:rPr>
        <w:t xml:space="preserve"> and the economy isn’t bad, but citizens are divided,” says</w:t>
      </w:r>
      <w:r w:rsidRPr="008F6786">
        <w:rPr>
          <w:sz w:val="16"/>
        </w:rPr>
        <w:t xml:space="preserve"> Ian </w:t>
      </w:r>
      <w:r w:rsidRPr="008F6786">
        <w:rPr>
          <w:rStyle w:val="StyleUnderline"/>
        </w:rPr>
        <w:t>Bremmer, president of Eurasia Group</w:t>
      </w:r>
      <w:r w:rsidRPr="008F6786">
        <w:rPr>
          <w:sz w:val="16"/>
        </w:rPr>
        <w:t xml:space="preserve">. “Governments aren’t doing much governing. And </w:t>
      </w:r>
      <w:r w:rsidRPr="008F6786">
        <w:rPr>
          <w:rStyle w:val="Emphasis"/>
        </w:rPr>
        <w:t>the global order is unraveling</w:t>
      </w:r>
      <w:r w:rsidRPr="008F6786">
        <w:rPr>
          <w:sz w:val="16"/>
        </w:rPr>
        <w:t>.”</w:t>
      </w:r>
      <w:r w:rsidRPr="004F5942">
        <w:rPr>
          <w:sz w:val="16"/>
        </w:rPr>
        <w:t xml:space="preserve"> </w:t>
      </w:r>
    </w:p>
    <w:p w14:paraId="5F142559" w14:textId="77777777" w:rsidR="007F2BF5" w:rsidRPr="00C32B93" w:rsidRDefault="007F2BF5" w:rsidP="007F2BF5">
      <w:pPr>
        <w:rPr>
          <w:sz w:val="16"/>
        </w:rPr>
      </w:pPr>
      <w:r w:rsidRPr="00C32B93">
        <w:rPr>
          <w:rStyle w:val="StyleUnderline"/>
        </w:rPr>
        <w:t>What happens if there is some kind of reckoning?</w:t>
      </w:r>
      <w:r w:rsidRPr="00C32B93">
        <w:rPr>
          <w:sz w:val="16"/>
        </w:rPr>
        <w:t xml:space="preserve"> Say </w:t>
      </w:r>
      <w:r w:rsidRPr="00C32B93">
        <w:rPr>
          <w:rStyle w:val="Emphasis"/>
        </w:rPr>
        <w:t>if Wall Street hit a 2008-like wall</w:t>
      </w:r>
      <w:r w:rsidRPr="00C32B93">
        <w:rPr>
          <w:sz w:val="16"/>
        </w:rPr>
        <w:t xml:space="preserve">, China’s debt meltdown </w:t>
      </w:r>
      <w:proofErr w:type="gramStart"/>
      <w:r w:rsidRPr="00C32B93">
        <w:rPr>
          <w:sz w:val="16"/>
        </w:rPr>
        <w:t>arrived</w:t>
      </w:r>
      <w:proofErr w:type="gramEnd"/>
      <w:r w:rsidRPr="00C32B93">
        <w:rPr>
          <w:sz w:val="16"/>
        </w:rPr>
        <w:t xml:space="preserve"> or Washington started a trade war. A major terrorist attack, conflict on the Korean peninsula, confrontation in the South China Sea or troubles in Iran or Pakistan could slam markets. </w:t>
      </w:r>
    </w:p>
    <w:p w14:paraId="22E9B900" w14:textId="77777777" w:rsidR="007F2BF5" w:rsidRPr="00C32B93" w:rsidRDefault="007F2BF5" w:rsidP="007F2BF5">
      <w:pPr>
        <w:rPr>
          <w:sz w:val="16"/>
        </w:rPr>
      </w:pPr>
      <w:r w:rsidRPr="00C32B93">
        <w:rPr>
          <w:sz w:val="16"/>
        </w:rPr>
        <w:t xml:space="preserve">At the same moment, </w:t>
      </w:r>
      <w:r w:rsidRPr="00C32B93">
        <w:rPr>
          <w:rStyle w:val="StyleUnderline"/>
        </w:rPr>
        <w:t>“the scale of the world’s political challenges is daunting</w:t>
      </w:r>
      <w:r w:rsidRPr="00C32B93">
        <w:rPr>
          <w:sz w:val="16"/>
        </w:rPr>
        <w:t>”, Bremmer says. “</w:t>
      </w:r>
      <w:r w:rsidRPr="00C32B93">
        <w:rPr>
          <w:rStyle w:val="StyleUnderline"/>
        </w:rPr>
        <w:t>Liberal democracies have less legitimacy than at any time since World War II</w:t>
      </w:r>
      <w:r w:rsidRPr="00C32B93">
        <w:rPr>
          <w:sz w:val="16"/>
        </w:rPr>
        <w:t xml:space="preserve">, and most of their structural problems don’t appear fixable. </w:t>
      </w:r>
      <w:r w:rsidRPr="00C32B93">
        <w:rPr>
          <w:rStyle w:val="StyleUnderline"/>
        </w:rPr>
        <w:t>Today’s strongest leaders show little interest in</w:t>
      </w:r>
      <w:r w:rsidRPr="00C32B93">
        <w:rPr>
          <w:sz w:val="16"/>
        </w:rPr>
        <w:t xml:space="preserve"> civil society or </w:t>
      </w:r>
      <w:r w:rsidRPr="00C32B93">
        <w:rPr>
          <w:rStyle w:val="StyleUnderline"/>
        </w:rPr>
        <w:t>common values</w:t>
      </w:r>
      <w:r w:rsidRPr="00C32B93">
        <w:rPr>
          <w:sz w:val="16"/>
        </w:rPr>
        <w:t xml:space="preserve">.” Looking at the past two decades, </w:t>
      </w:r>
      <w:r w:rsidRPr="00C32B93">
        <w:rPr>
          <w:rStyle w:val="StyleUnderline"/>
        </w:rPr>
        <w:t xml:space="preserve">if his team “had to pick one year for a </w:t>
      </w:r>
      <w:proofErr w:type="gramStart"/>
      <w:r w:rsidRPr="00C32B93">
        <w:rPr>
          <w:rStyle w:val="StyleUnderline"/>
        </w:rPr>
        <w:t>big unexpected</w:t>
      </w:r>
      <w:proofErr w:type="gramEnd"/>
      <w:r w:rsidRPr="00C32B93">
        <w:rPr>
          <w:rStyle w:val="StyleUnderline"/>
        </w:rPr>
        <w:t xml:space="preserve"> crisis</w:t>
      </w:r>
      <w:r w:rsidRPr="00C32B93">
        <w:rPr>
          <w:sz w:val="16"/>
        </w:rPr>
        <w:t>—the geopolitical equivalent of the 2008 financial meltdown—</w:t>
      </w:r>
      <w:r w:rsidRPr="00C32B93">
        <w:rPr>
          <w:rStyle w:val="Emphasis"/>
        </w:rPr>
        <w:t>it feels like 2018</w:t>
      </w:r>
      <w:r w:rsidRPr="00C32B93">
        <w:rPr>
          <w:sz w:val="16"/>
        </w:rPr>
        <w:t xml:space="preserve">,” Bremmer says. </w:t>
      </w:r>
    </w:p>
    <w:p w14:paraId="7B6AFD87" w14:textId="77777777" w:rsidR="007F2BF5" w:rsidRPr="004F5942" w:rsidRDefault="007F2BF5" w:rsidP="007F2BF5">
      <w:pPr>
        <w:rPr>
          <w:sz w:val="16"/>
        </w:rPr>
      </w:pPr>
      <w:r w:rsidRPr="00C32B93">
        <w:rPr>
          <w:rStyle w:val="StyleUnderline"/>
        </w:rPr>
        <w:t>Summers worries geopolitics and economics will collide</w:t>
      </w:r>
      <w:r w:rsidRPr="00C32B93">
        <w:rPr>
          <w:sz w:val="16"/>
        </w:rPr>
        <w:t>. “Financial markets are widely cited, including by US President Donald Trump, as providing comfort in the current moment,” he says. “But</w:t>
      </w:r>
      <w:r w:rsidRPr="004F5942">
        <w:rPr>
          <w:sz w:val="16"/>
        </w:rPr>
        <w:t xml:space="preserve"> </w:t>
      </w:r>
      <w:r w:rsidRPr="008F6786">
        <w:rPr>
          <w:rStyle w:val="Emphasis"/>
        </w:rPr>
        <w:t xml:space="preserve">a </w:t>
      </w:r>
      <w:r w:rsidRPr="00C32B93">
        <w:rPr>
          <w:rStyle w:val="Emphasis"/>
        </w:rPr>
        <w:t xml:space="preserve">relapse into </w:t>
      </w:r>
      <w:r w:rsidRPr="00274997">
        <w:rPr>
          <w:rStyle w:val="Emphasis"/>
          <w:highlight w:val="yellow"/>
        </w:rPr>
        <w:t>financial crisis would</w:t>
      </w:r>
      <w:r w:rsidRPr="004F5942">
        <w:rPr>
          <w:rStyle w:val="Emphasis"/>
        </w:rPr>
        <w:t xml:space="preserve"> likely </w:t>
      </w:r>
      <w:r w:rsidRPr="00274997">
        <w:rPr>
          <w:rStyle w:val="Emphasis"/>
          <w:highlight w:val="yellow"/>
        </w:rPr>
        <w:t>have catastrophic</w:t>
      </w:r>
      <w:r w:rsidRPr="008F6786">
        <w:rPr>
          <w:rStyle w:val="Emphasis"/>
        </w:rPr>
        <w:t xml:space="preserve"> political </w:t>
      </w:r>
      <w:r w:rsidRPr="00274997">
        <w:rPr>
          <w:rStyle w:val="Emphasis"/>
          <w:highlight w:val="yellow"/>
        </w:rPr>
        <w:t>consequences</w:t>
      </w:r>
      <w:r w:rsidRPr="004F5942">
        <w:rPr>
          <w:rStyle w:val="StyleUnderline"/>
        </w:rPr>
        <w:t>, sweeping into power even more toxic populist nationalists</w:t>
      </w:r>
      <w:r w:rsidRPr="004F5942">
        <w:rPr>
          <w:sz w:val="16"/>
        </w:rPr>
        <w:t xml:space="preserve">.” </w:t>
      </w:r>
    </w:p>
    <w:p w14:paraId="528D1DA7" w14:textId="77777777" w:rsidR="007F2BF5" w:rsidRPr="004F5942" w:rsidRDefault="007F2BF5" w:rsidP="007F2BF5">
      <w:pPr>
        <w:rPr>
          <w:sz w:val="16"/>
        </w:rPr>
      </w:pPr>
      <w:r w:rsidRPr="004F5942">
        <w:rPr>
          <w:sz w:val="16"/>
        </w:rPr>
        <w:t xml:space="preserve">My objective here isn’t to give readers sleepless nights, but to call out the gaping disconnect between jubilant markets and the chaos that may lie ahead. </w:t>
      </w:r>
    </w:p>
    <w:p w14:paraId="0AB76205" w14:textId="77777777" w:rsidR="007F2BF5" w:rsidRPr="004F5942" w:rsidRDefault="007F2BF5" w:rsidP="007F2BF5">
      <w:pPr>
        <w:rPr>
          <w:sz w:val="16"/>
        </w:rPr>
      </w:pPr>
      <w:r w:rsidRPr="004F5942">
        <w:rPr>
          <w:rStyle w:val="StyleUnderline"/>
        </w:rPr>
        <w:t>Asia learned a great deal from its 1997-98 meltdown</w:t>
      </w:r>
      <w:r w:rsidRPr="004F5942">
        <w:rPr>
          <w:sz w:val="16"/>
        </w:rPr>
        <w:t xml:space="preserve">. Banks were strengthened, currencies became more flexible, central banks amassed ample currency reserves and </w:t>
      </w:r>
      <w:r w:rsidRPr="008F6786">
        <w:rPr>
          <w:sz w:val="16"/>
        </w:rPr>
        <w:t xml:space="preserve">governments increased transparency. After that 2013 “taper tantrum,” India, for example, worked to stabilize the rupee, tame </w:t>
      </w:r>
      <w:proofErr w:type="gramStart"/>
      <w:r w:rsidRPr="008F6786">
        <w:rPr>
          <w:sz w:val="16"/>
        </w:rPr>
        <w:t>inflation</w:t>
      </w:r>
      <w:proofErr w:type="gramEnd"/>
      <w:r w:rsidRPr="008F6786">
        <w:rPr>
          <w:sz w:val="16"/>
        </w:rPr>
        <w:t xml:space="preserve"> and address bad loans in the banking system. </w:t>
      </w:r>
      <w:r w:rsidRPr="008F6786">
        <w:rPr>
          <w:rStyle w:val="StyleUnderline"/>
        </w:rPr>
        <w:t>The West learned far less from</w:t>
      </w:r>
      <w:r w:rsidRPr="008F6786">
        <w:rPr>
          <w:sz w:val="16"/>
        </w:rPr>
        <w:t xml:space="preserve"> the </w:t>
      </w:r>
      <w:r w:rsidRPr="008F6786">
        <w:rPr>
          <w:rStyle w:val="StyleUnderline"/>
        </w:rPr>
        <w:t>2008</w:t>
      </w:r>
      <w:r w:rsidRPr="008F6786">
        <w:rPr>
          <w:sz w:val="16"/>
        </w:rPr>
        <w:t xml:space="preserve"> Lehman Brothers crash, throwing money at the problem, but demurring on painful reforms. </w:t>
      </w:r>
      <w:r w:rsidRPr="008F6786">
        <w:rPr>
          <w:rStyle w:val="Emphasis"/>
        </w:rPr>
        <w:t>Banks are re-leveraging as we speak</w:t>
      </w:r>
      <w:r w:rsidRPr="008F6786">
        <w:rPr>
          <w:sz w:val="16"/>
        </w:rPr>
        <w:t>.</w:t>
      </w:r>
      <w:r w:rsidRPr="004F5942">
        <w:rPr>
          <w:sz w:val="16"/>
        </w:rPr>
        <w:t xml:space="preserve"> </w:t>
      </w:r>
    </w:p>
    <w:p w14:paraId="3837FED5" w14:textId="77777777" w:rsidR="007F2BF5" w:rsidRPr="00274997" w:rsidRDefault="007F2BF5" w:rsidP="007F2BF5">
      <w:pPr>
        <w:rPr>
          <w:highlight w:val="yellow"/>
          <w:u w:val="single"/>
        </w:rPr>
      </w:pPr>
      <w:r w:rsidRPr="008F6786">
        <w:rPr>
          <w:rStyle w:val="StyleUnderline"/>
        </w:rPr>
        <w:t xml:space="preserve">Market </w:t>
      </w:r>
      <w:r w:rsidRPr="00274997">
        <w:rPr>
          <w:rStyle w:val="StyleUnderline"/>
          <w:highlight w:val="yellow"/>
        </w:rPr>
        <w:t>meltdowns</w:t>
      </w:r>
      <w:r w:rsidRPr="004F5942">
        <w:rPr>
          <w:sz w:val="16"/>
        </w:rPr>
        <w:t xml:space="preserve"> tend to </w:t>
      </w:r>
      <w:r w:rsidRPr="00274997">
        <w:rPr>
          <w:rStyle w:val="StyleUnderline"/>
          <w:highlight w:val="yellow"/>
        </w:rPr>
        <w:t>happen</w:t>
      </w:r>
      <w:r w:rsidRPr="004F5942">
        <w:rPr>
          <w:rStyle w:val="StyleUnderline"/>
        </w:rPr>
        <w:t xml:space="preserve"> </w:t>
      </w:r>
      <w:r w:rsidRPr="004F5942">
        <w:rPr>
          <w:rStyle w:val="Emphasis"/>
        </w:rPr>
        <w:t xml:space="preserve">sooner and </w:t>
      </w:r>
      <w:r w:rsidRPr="00274997">
        <w:rPr>
          <w:rStyle w:val="Emphasis"/>
          <w:highlight w:val="yellow"/>
        </w:rPr>
        <w:t>fast</w:t>
      </w:r>
      <w:r w:rsidRPr="008F6786">
        <w:rPr>
          <w:rStyle w:val="Emphasis"/>
        </w:rPr>
        <w:t>er than punters expect</w:t>
      </w:r>
      <w:r w:rsidRPr="00C32B93">
        <w:rPr>
          <w:rStyle w:val="StyleUnderline"/>
        </w:rPr>
        <w:t xml:space="preserve">. </w:t>
      </w:r>
      <w:r w:rsidRPr="00274997">
        <w:rPr>
          <w:rStyle w:val="StyleUnderline"/>
          <w:highlight w:val="yellow"/>
        </w:rPr>
        <w:t>In</w:t>
      </w:r>
      <w:r w:rsidRPr="004F5942">
        <w:rPr>
          <w:rStyle w:val="StyleUnderline"/>
        </w:rPr>
        <w:t xml:space="preserve"> 20</w:t>
      </w:r>
      <w:r w:rsidRPr="00274997">
        <w:rPr>
          <w:rStyle w:val="Emphasis"/>
          <w:highlight w:val="yellow"/>
        </w:rPr>
        <w:t>08</w:t>
      </w:r>
      <w:r w:rsidRPr="008F6786">
        <w:rPr>
          <w:rStyle w:val="StyleUnderline"/>
        </w:rPr>
        <w:t xml:space="preserve">, the </w:t>
      </w:r>
      <w:r w:rsidRPr="00274997">
        <w:rPr>
          <w:rStyle w:val="StyleUnderline"/>
          <w:highlight w:val="yellow"/>
        </w:rPr>
        <w:t>US responded by cutting</w:t>
      </w:r>
      <w:r w:rsidRPr="004F5942">
        <w:rPr>
          <w:rStyle w:val="StyleUnderline"/>
        </w:rPr>
        <w:t xml:space="preserve"> short-term </w:t>
      </w:r>
      <w:r w:rsidRPr="00274997">
        <w:rPr>
          <w:rStyle w:val="StyleUnderline"/>
          <w:highlight w:val="yellow"/>
        </w:rPr>
        <w:t>rates</w:t>
      </w:r>
      <w:r w:rsidRPr="004F5942">
        <w:rPr>
          <w:rStyle w:val="StyleUnderline"/>
        </w:rPr>
        <w:t xml:space="preserve"> 500 basis points</w:t>
      </w:r>
      <w:r w:rsidRPr="004F5942">
        <w:rPr>
          <w:sz w:val="16"/>
        </w:rPr>
        <w:t xml:space="preserve"> (one basis point is 0.01 percentage point), while peers in Europe and Japan followed suit. </w:t>
      </w:r>
      <w:r w:rsidRPr="00274997">
        <w:rPr>
          <w:rStyle w:val="Emphasis"/>
          <w:highlight w:val="yellow"/>
        </w:rPr>
        <w:t>Such a response isn’t available in 2018</w:t>
      </w:r>
      <w:r w:rsidRPr="004F5942">
        <w:rPr>
          <w:rStyle w:val="StyleUnderline"/>
        </w:rPr>
        <w:t>. Nor is aggressive fiscal loosening</w:t>
      </w:r>
      <w:r w:rsidRPr="004F5942">
        <w:rPr>
          <w:sz w:val="16"/>
        </w:rPr>
        <w:t xml:space="preserve">. The Trump White House already engineered a $1.5 trillion tax cut the economy didn’t need. </w:t>
      </w:r>
    </w:p>
    <w:p w14:paraId="573800E0" w14:textId="77777777" w:rsidR="007F2BF5" w:rsidRPr="004F5942" w:rsidRDefault="007F2BF5" w:rsidP="007F2BF5">
      <w:pPr>
        <w:rPr>
          <w:sz w:val="16"/>
        </w:rPr>
      </w:pPr>
      <w:r w:rsidRPr="004F5942">
        <w:rPr>
          <w:rStyle w:val="StyleUnderline"/>
        </w:rPr>
        <w:t>That</w:t>
      </w:r>
      <w:r w:rsidRPr="004F5942">
        <w:rPr>
          <w:sz w:val="16"/>
        </w:rPr>
        <w:t xml:space="preserve">, Summers says, </w:t>
      </w:r>
      <w:r w:rsidRPr="004F5942">
        <w:rPr>
          <w:rStyle w:val="StyleUnderline"/>
        </w:rPr>
        <w:t xml:space="preserve">means </w:t>
      </w:r>
      <w:r w:rsidRPr="00C32B93">
        <w:rPr>
          <w:rStyle w:val="Emphasis"/>
        </w:rPr>
        <w:t xml:space="preserve">the </w:t>
      </w:r>
      <w:r w:rsidRPr="00274997">
        <w:rPr>
          <w:rStyle w:val="Emphasis"/>
          <w:highlight w:val="yellow"/>
        </w:rPr>
        <w:t>next recession will be “protracted and deep</w:t>
      </w:r>
      <w:r w:rsidRPr="00274997">
        <w:rPr>
          <w:rStyle w:val="StyleUnderline"/>
          <w:highlight w:val="yellow"/>
        </w:rPr>
        <w:t xml:space="preserve">, with </w:t>
      </w:r>
      <w:r w:rsidRPr="00274997">
        <w:rPr>
          <w:rStyle w:val="Emphasis"/>
          <w:highlight w:val="yellow"/>
        </w:rPr>
        <w:t>severe</w:t>
      </w:r>
      <w:r w:rsidRPr="00C32B93">
        <w:rPr>
          <w:rStyle w:val="Emphasis"/>
        </w:rPr>
        <w:t xml:space="preserve"> global </w:t>
      </w:r>
      <w:r w:rsidRPr="00274997">
        <w:rPr>
          <w:rStyle w:val="Emphasis"/>
          <w:highlight w:val="yellow"/>
        </w:rPr>
        <w:t>consequences</w:t>
      </w:r>
      <w:r w:rsidRPr="004F5942">
        <w:rPr>
          <w:rStyle w:val="StyleUnderline"/>
        </w:rPr>
        <w:t>.” In 2009</w:t>
      </w:r>
      <w:r w:rsidRPr="004F5942">
        <w:rPr>
          <w:sz w:val="16"/>
        </w:rPr>
        <w:t xml:space="preserve">, after Wall Street cracked, then-US President Barack </w:t>
      </w:r>
      <w:r w:rsidRPr="00274997">
        <w:rPr>
          <w:rStyle w:val="StyleUnderline"/>
          <w:highlight w:val="yellow"/>
        </w:rPr>
        <w:t>Obama cobbled together</w:t>
      </w:r>
      <w:r w:rsidRPr="004F5942">
        <w:rPr>
          <w:rStyle w:val="StyleUnderline"/>
        </w:rPr>
        <w:t xml:space="preserve"> a global </w:t>
      </w:r>
      <w:r w:rsidRPr="00274997">
        <w:rPr>
          <w:rStyle w:val="StyleUnderline"/>
          <w:highlight w:val="yellow"/>
        </w:rPr>
        <w:t xml:space="preserve">response with </w:t>
      </w:r>
      <w:r w:rsidRPr="00274997">
        <w:rPr>
          <w:rStyle w:val="Emphasis"/>
          <w:highlight w:val="yellow"/>
        </w:rPr>
        <w:t>G</w:t>
      </w:r>
      <w:r w:rsidRPr="004F5942">
        <w:rPr>
          <w:sz w:val="16"/>
        </w:rPr>
        <w:t xml:space="preserve">roup of </w:t>
      </w:r>
      <w:r w:rsidRPr="00274997">
        <w:rPr>
          <w:rStyle w:val="Emphasis"/>
          <w:highlight w:val="yellow"/>
        </w:rPr>
        <w:t>20</w:t>
      </w:r>
      <w:r w:rsidRPr="004F5942">
        <w:rPr>
          <w:rStyle w:val="StyleUnderline"/>
        </w:rPr>
        <w:t xml:space="preserve"> nations. </w:t>
      </w:r>
      <w:r w:rsidRPr="00274997">
        <w:rPr>
          <w:rStyle w:val="StyleUnderline"/>
          <w:highlight w:val="yellow"/>
        </w:rPr>
        <w:t xml:space="preserve">Trump has </w:t>
      </w:r>
      <w:r w:rsidRPr="00274997">
        <w:rPr>
          <w:rStyle w:val="Emphasis"/>
          <w:highlight w:val="yellow"/>
        </w:rPr>
        <w:t>gone the other way</w:t>
      </w:r>
      <w:r w:rsidRPr="004F5942">
        <w:rPr>
          <w:rStyle w:val="StyleUnderline"/>
        </w:rPr>
        <w:t>, alienating</w:t>
      </w:r>
      <w:r w:rsidRPr="004F5942">
        <w:rPr>
          <w:sz w:val="16"/>
        </w:rPr>
        <w:t xml:space="preserve"> most of the </w:t>
      </w:r>
      <w:r w:rsidRPr="004F5942">
        <w:rPr>
          <w:rStyle w:val="StyleUnderline"/>
        </w:rPr>
        <w:t>allies Obama worked with to restore global calm</w:t>
      </w:r>
      <w:r w:rsidRPr="004F5942">
        <w:rPr>
          <w:sz w:val="16"/>
        </w:rPr>
        <w:t xml:space="preserve">. </w:t>
      </w:r>
    </w:p>
    <w:p w14:paraId="1A8686DD" w14:textId="77777777" w:rsidR="007F2BF5" w:rsidRPr="004F5942" w:rsidRDefault="007F2BF5" w:rsidP="007F2BF5">
      <w:pPr>
        <w:rPr>
          <w:sz w:val="16"/>
        </w:rPr>
      </w:pPr>
      <w:r w:rsidRPr="004F5942">
        <w:rPr>
          <w:sz w:val="16"/>
        </w:rPr>
        <w:t xml:space="preserve">“I shudder to think what </w:t>
      </w:r>
      <w:r w:rsidRPr="004F5942">
        <w:rPr>
          <w:rStyle w:val="StyleUnderline"/>
        </w:rPr>
        <w:t xml:space="preserve">a </w:t>
      </w:r>
      <w:r w:rsidRPr="00274997">
        <w:rPr>
          <w:rStyle w:val="StyleUnderline"/>
          <w:highlight w:val="yellow"/>
        </w:rPr>
        <w:t>serious recession will mean</w:t>
      </w:r>
      <w:r w:rsidRPr="004F5942">
        <w:rPr>
          <w:sz w:val="16"/>
        </w:rPr>
        <w:t xml:space="preserve"> for politics and policy,” Summers says. “</w:t>
      </w:r>
      <w:r w:rsidRPr="004F5942">
        <w:rPr>
          <w:rStyle w:val="StyleUnderline"/>
        </w:rPr>
        <w:t xml:space="preserve">It is hard to imagine avoiding a resurgence of </w:t>
      </w:r>
      <w:r w:rsidRPr="00274997">
        <w:rPr>
          <w:rStyle w:val="Emphasis"/>
          <w:highlight w:val="yellow"/>
        </w:rPr>
        <w:t>protectionism, populism</w:t>
      </w:r>
      <w:r w:rsidRPr="004F5942">
        <w:rPr>
          <w:rStyle w:val="Emphasis"/>
        </w:rPr>
        <w:t xml:space="preserve">, and </w:t>
      </w:r>
      <w:r w:rsidRPr="00274997">
        <w:rPr>
          <w:rStyle w:val="Emphasis"/>
          <w:highlight w:val="yellow"/>
        </w:rPr>
        <w:t>scapegoating</w:t>
      </w:r>
      <w:r w:rsidRPr="004F5942">
        <w:rPr>
          <w:sz w:val="16"/>
        </w:rPr>
        <w:t xml:space="preserve">. In such a scenario, as with another financial crisis, </w:t>
      </w:r>
      <w:r w:rsidRPr="004F5942">
        <w:rPr>
          <w:rStyle w:val="Emphasis"/>
        </w:rPr>
        <w:t xml:space="preserve">the </w:t>
      </w:r>
      <w:proofErr w:type="spellStart"/>
      <w:r w:rsidRPr="004F5942">
        <w:rPr>
          <w:rStyle w:val="Emphasis"/>
        </w:rPr>
        <w:t>centre</w:t>
      </w:r>
      <w:proofErr w:type="spellEnd"/>
      <w:r w:rsidRPr="004F5942">
        <w:rPr>
          <w:rStyle w:val="Emphasis"/>
        </w:rPr>
        <w:t xml:space="preserve"> will not hold</w:t>
      </w:r>
      <w:r w:rsidRPr="004F5942">
        <w:rPr>
          <w:sz w:val="16"/>
        </w:rPr>
        <w:t>.”</w:t>
      </w:r>
    </w:p>
    <w:p w14:paraId="35F09EEF" w14:textId="77777777" w:rsidR="007F2BF5" w:rsidRDefault="007F2BF5" w:rsidP="007F2BF5">
      <w:pPr>
        <w:rPr>
          <w:sz w:val="16"/>
        </w:rPr>
      </w:pPr>
      <w:r w:rsidRPr="004F5942">
        <w:rPr>
          <w:sz w:val="16"/>
        </w:rPr>
        <w:t>It’s hard to imagine, too, the severity of the next airplane-like crash in global markets.</w:t>
      </w:r>
    </w:p>
    <w:p w14:paraId="6B0DF7B6" w14:textId="77777777" w:rsidR="007F2BF5" w:rsidRDefault="007F2BF5" w:rsidP="007F2BF5">
      <w:pPr>
        <w:pStyle w:val="Heading3"/>
      </w:pPr>
      <w:proofErr w:type="spellStart"/>
      <w:r>
        <w:t>Bipart</w:t>
      </w:r>
      <w:proofErr w:type="spellEnd"/>
      <w:r>
        <w:t xml:space="preserve"> NB---Econ Impact---AT: Defense---Clary</w:t>
      </w:r>
    </w:p>
    <w:p w14:paraId="11E4E680" w14:textId="77777777" w:rsidR="007F2BF5" w:rsidRPr="000D15F7" w:rsidRDefault="007F2BF5" w:rsidP="007F2BF5">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t>
      </w:r>
      <w:proofErr w:type="gramStart"/>
      <w:r w:rsidRPr="000D15F7">
        <w:rPr>
          <w:rFonts w:cs="Times New Roman"/>
        </w:rPr>
        <w:t>wars</w:t>
      </w:r>
      <w:proofErr w:type="gramEnd"/>
      <w:r w:rsidRPr="000D15F7">
        <w:rPr>
          <w:rFonts w:cs="Times New Roman"/>
        </w:rPr>
        <w:t xml:space="preserve"> </w:t>
      </w:r>
    </w:p>
    <w:p w14:paraId="156B66D6" w14:textId="77777777" w:rsidR="007F2BF5" w:rsidRPr="000D15F7" w:rsidRDefault="007F2BF5" w:rsidP="007F2BF5">
      <w:pPr>
        <w:rPr>
          <w:rStyle w:val="Style13ptBold"/>
        </w:rPr>
      </w:pPr>
      <w:r w:rsidRPr="00C96922">
        <w:t>Dr.</w:t>
      </w:r>
      <w:r>
        <w:rPr>
          <w:rStyle w:val="Style13ptBold"/>
        </w:rPr>
        <w:t xml:space="preserve"> </w:t>
      </w:r>
      <w:r w:rsidRPr="000D15F7">
        <w:t>Paul</w:t>
      </w:r>
      <w:r>
        <w:t xml:space="preserve"> </w:t>
      </w:r>
      <w:r w:rsidRPr="00C96922">
        <w:rPr>
          <w:rStyle w:val="Style13ptBold"/>
        </w:rPr>
        <w:t>Allison 12</w:t>
      </w:r>
      <w:r w:rsidRPr="000D15F7">
        <w:t xml:space="preserve">, Ph.D., Professor of Sociology at the University of Pennsylvania Where He Teaches Graduate Courses </w:t>
      </w:r>
      <w:proofErr w:type="gramStart"/>
      <w:r w:rsidRPr="000D15F7">
        <w:t>In</w:t>
      </w:r>
      <w:proofErr w:type="gramEnd"/>
      <w:r w:rsidRPr="000D15F7">
        <w:t xml:space="preserve"> Methods And Statistics, “Logistic Regression for Rare Events”, http://statisticalhorizons.com/logistic-regression-for-rare-events</w:t>
      </w:r>
    </w:p>
    <w:p w14:paraId="5454EB45" w14:textId="77777777" w:rsidR="007F2BF5" w:rsidRPr="000D15F7" w:rsidRDefault="007F2BF5" w:rsidP="007F2BF5">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274997">
        <w:rPr>
          <w:rStyle w:val="Emphasis"/>
          <w:highlight w:val="yellow"/>
        </w:rPr>
        <w:t>there are</w:t>
      </w:r>
      <w:r w:rsidRPr="00C96922">
        <w:rPr>
          <w:rStyle w:val="Emphasis"/>
        </w:rPr>
        <w:t xml:space="preserve"> still </w:t>
      </w:r>
      <w:r w:rsidRPr="00274997">
        <w:rPr>
          <w:rStyle w:val="Emphasis"/>
          <w:highlight w:val="yellow"/>
        </w:rPr>
        <w:t>a lot of misconceptions</w:t>
      </w:r>
      <w:r w:rsidRPr="000D15F7">
        <w:rPr>
          <w:rStyle w:val="Emphasis"/>
        </w:rPr>
        <w:t xml:space="preserve"> about this issue.</w:t>
      </w:r>
      <w:r w:rsidRPr="000D15F7">
        <w:rPr>
          <w:sz w:val="16"/>
        </w:rPr>
        <w:t xml:space="preserve"> </w:t>
      </w:r>
    </w:p>
    <w:p w14:paraId="58D29380" w14:textId="77777777" w:rsidR="007F2BF5" w:rsidRPr="000D15F7" w:rsidRDefault="007F2BF5" w:rsidP="007F2BF5">
      <w:pPr>
        <w:rPr>
          <w:rStyle w:val="StyleUnderline"/>
        </w:rPr>
      </w:pPr>
      <w:r w:rsidRPr="00274997">
        <w:rPr>
          <w:rStyle w:val="StyleUnderline"/>
          <w:highlight w:val="yellow"/>
        </w:rPr>
        <w:t>The problem is not</w:t>
      </w:r>
      <w:r w:rsidRPr="000D15F7">
        <w:rPr>
          <w:sz w:val="16"/>
        </w:rPr>
        <w:t xml:space="preserve"> specifically </w:t>
      </w:r>
      <w:r w:rsidRPr="00274997">
        <w:rPr>
          <w:rStyle w:val="Emphasis"/>
          <w:highlight w:val="yellow"/>
        </w:rPr>
        <w:t>the rarity of events,</w:t>
      </w:r>
      <w:r w:rsidRPr="00274997">
        <w:rPr>
          <w:sz w:val="16"/>
          <w:highlight w:val="yellow"/>
        </w:rPr>
        <w:t xml:space="preserve"> </w:t>
      </w:r>
      <w:r w:rsidRPr="00274997">
        <w:rPr>
          <w:rStyle w:val="StyleUnderline"/>
          <w:highlight w:val="yellow"/>
        </w:rPr>
        <w:t>but</w:t>
      </w:r>
      <w:r w:rsidRPr="000D15F7">
        <w:rPr>
          <w:sz w:val="16"/>
        </w:rPr>
        <w:t xml:space="preserve"> rather </w:t>
      </w:r>
      <w:r w:rsidRPr="00274997">
        <w:rPr>
          <w:rStyle w:val="StyleUnderline"/>
          <w:highlight w:val="yellow"/>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217182BF" w14:textId="77777777" w:rsidR="007F2BF5" w:rsidRPr="000D15F7" w:rsidRDefault="007F2BF5" w:rsidP="007F2BF5">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274997">
        <w:rPr>
          <w:rStyle w:val="Emphasis"/>
          <w:highlight w:val="yellow"/>
        </w:rPr>
        <w:t>even with a sample size of 100,000, if there are only 20 events in the sample, you may have substantial bias</w:t>
      </w:r>
      <w:r w:rsidRPr="000D15F7">
        <w:rPr>
          <w:sz w:val="16"/>
        </w:rPr>
        <w:t>.</w:t>
      </w:r>
    </w:p>
    <w:p w14:paraId="1AB1ACC9" w14:textId="77777777" w:rsidR="007F2BF5" w:rsidRPr="000D15F7" w:rsidRDefault="007F2BF5" w:rsidP="007F2BF5">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w:t>
      </w:r>
      <w:proofErr w:type="gramStart"/>
      <w:r w:rsidRPr="000D15F7">
        <w:rPr>
          <w:rFonts w:cs="Times New Roman"/>
        </w:rPr>
        <w:t>conflicts</w:t>
      </w:r>
      <w:proofErr w:type="gramEnd"/>
    </w:p>
    <w:p w14:paraId="2D3E54DE" w14:textId="77777777" w:rsidR="007F2BF5" w:rsidRPr="00C96922" w:rsidRDefault="007F2BF5" w:rsidP="007F2BF5">
      <w:r w:rsidRPr="00C96922">
        <w:t xml:space="preserve">Dr. Jaroslav </w:t>
      </w:r>
      <w:proofErr w:type="spellStart"/>
      <w:r w:rsidRPr="00C96922">
        <w:rPr>
          <w:rStyle w:val="Style13ptBold"/>
        </w:rPr>
        <w:t>Tir</w:t>
      </w:r>
      <w:proofErr w:type="spellEnd"/>
      <w:r w:rsidRPr="00C96922">
        <w:rPr>
          <w:rStyle w:val="Style13ptBold"/>
        </w:rPr>
        <w:t xml:space="preserve"> 10</w:t>
      </w:r>
      <w:r w:rsidRPr="00C96922">
        <w:t>, PhD, Professor of Political Science at University of Colorado at Boulder, “Territorial Diversion: Diversionary Theory of War and Territorial Conflict,” The Journal of Politics, Vol. 72, No. 2, April 2010, pp. 413–425</w:t>
      </w:r>
    </w:p>
    <w:p w14:paraId="4B4A84D1" w14:textId="77777777" w:rsidR="007F2BF5" w:rsidRPr="000D15F7" w:rsidRDefault="007F2BF5" w:rsidP="007F2BF5">
      <w:pPr>
        <w:rPr>
          <w:b/>
          <w:sz w:val="24"/>
          <w:u w:val="single"/>
        </w:rPr>
      </w:pPr>
      <w:r w:rsidRPr="000D15F7">
        <w:rPr>
          <w:sz w:val="16"/>
        </w:rPr>
        <w:t xml:space="preserve">Hypothesis 1 thus receives strong support via the unpopularity variable but only weak support via the economic growth variable. These </w:t>
      </w:r>
      <w:r w:rsidRPr="00274997">
        <w:rPr>
          <w:rStyle w:val="StyleUnderline"/>
          <w:highlight w:val="yellow"/>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274997">
        <w:rPr>
          <w:rStyle w:val="Emphasis"/>
          <w:highlight w:val="yellow"/>
        </w:rPr>
        <w:t xml:space="preserve">Bad economic conditions </w:t>
      </w:r>
      <w:r w:rsidRPr="000D15F7">
        <w:rPr>
          <w:rStyle w:val="Emphasis"/>
        </w:rPr>
        <w:t xml:space="preserve">seem to </w:t>
      </w:r>
      <w:r w:rsidRPr="00274997">
        <w:rPr>
          <w:rStyle w:val="Emphasis"/>
          <w:highlight w:val="yellow"/>
        </w:rPr>
        <w:t>motivate</w:t>
      </w:r>
      <w:r w:rsidRPr="000D15F7">
        <w:rPr>
          <w:rStyle w:val="Emphasis"/>
        </w:rPr>
        <w:t xml:space="preserve"> only </w:t>
      </w:r>
      <w:r w:rsidRPr="00274997">
        <w:rPr>
          <w:rStyle w:val="Emphasis"/>
          <w:highlight w:val="yellow"/>
        </w:rPr>
        <w:t>the most serious, fatal</w:t>
      </w:r>
      <w:r w:rsidRPr="005922A4">
        <w:rPr>
          <w:rStyle w:val="Emphasis"/>
        </w:rPr>
        <w:t xml:space="preserve"> territorial </w:t>
      </w:r>
      <w:r w:rsidRPr="00274997">
        <w:rPr>
          <w:rStyle w:val="Emphasis"/>
          <w:highlight w:val="yellow"/>
        </w:rPr>
        <w:t>confrontations</w:t>
      </w:r>
      <w:r w:rsidRPr="000D15F7">
        <w:rPr>
          <w:sz w:val="16"/>
        </w:rPr>
        <w:t xml:space="preserve">. This implies that leaders may be reserving the most high-proﬁle and risky diversions for the times when they are the most desperate, that is </w:t>
      </w:r>
      <w:r w:rsidRPr="00274997">
        <w:rPr>
          <w:rStyle w:val="StyleUnderline"/>
          <w:highlight w:val="yellow"/>
        </w:rPr>
        <w:t>when</w:t>
      </w:r>
      <w:r w:rsidRPr="005922A4">
        <w:rPr>
          <w:rStyle w:val="StyleUnderline"/>
        </w:rPr>
        <w:t xml:space="preserve"> their </w:t>
      </w:r>
      <w:r w:rsidRPr="00274997">
        <w:rPr>
          <w:rStyle w:val="StyleUnderline"/>
          <w:highlight w:val="yellow"/>
        </w:rPr>
        <w:t>power is threatened</w:t>
      </w:r>
      <w:r w:rsidRPr="005922A4">
        <w:rPr>
          <w:rStyle w:val="StyleUnderline"/>
        </w:rPr>
        <w:t xml:space="preserve"> both </w:t>
      </w:r>
      <w:r w:rsidRPr="00274997">
        <w:rPr>
          <w:rStyle w:val="StyleUnderline"/>
          <w:highlight w:val="yellow"/>
        </w:rPr>
        <w:t>by</w:t>
      </w:r>
      <w:r w:rsidRPr="005922A4">
        <w:rPr>
          <w:rStyle w:val="StyleUnderline"/>
        </w:rPr>
        <w:t xml:space="preserve"> signs of </w:t>
      </w:r>
      <w:r w:rsidRPr="00274997">
        <w:rPr>
          <w:rStyle w:val="StyleUnderline"/>
          <w:highlight w:val="yellow"/>
        </w:rPr>
        <w:t>discontent</w:t>
      </w:r>
      <w:r w:rsidRPr="005922A4">
        <w:rPr>
          <w:rStyle w:val="StyleUnderline"/>
        </w:rPr>
        <w:t xml:space="preserve"> with their rule </w:t>
      </w:r>
      <w:r w:rsidRPr="00274997">
        <w:rPr>
          <w:rStyle w:val="StyleUnderline"/>
          <w:highlight w:val="yellow"/>
        </w:rPr>
        <w:t>and</w:t>
      </w:r>
      <w:r w:rsidRPr="005922A4">
        <w:rPr>
          <w:rStyle w:val="StyleUnderline"/>
        </w:rPr>
        <w:t xml:space="preserve"> by more </w:t>
      </w:r>
      <w:r w:rsidRPr="00274997">
        <w:rPr>
          <w:rStyle w:val="StyleUnderline"/>
          <w:highlight w:val="yellow"/>
        </w:rPr>
        <w:t>systemic</w:t>
      </w:r>
      <w:r w:rsidRPr="005922A4">
        <w:rPr>
          <w:rStyle w:val="StyleUnderline"/>
        </w:rPr>
        <w:t xml:space="preserve"> problems plaguing the country </w:t>
      </w:r>
      <w:r w:rsidRPr="00274997">
        <w:rPr>
          <w:rStyle w:val="StyleUnderline"/>
          <w:highlight w:val="yellow"/>
        </w:rPr>
        <w:t>(i.e., an underperforming economy).</w:t>
      </w:r>
    </w:p>
    <w:p w14:paraId="04D61A4D" w14:textId="77777777" w:rsidR="007F2BF5" w:rsidRPr="000D15F7" w:rsidRDefault="007F2BF5" w:rsidP="007F2BF5">
      <w:pPr>
        <w:rPr>
          <w:sz w:val="16"/>
        </w:rPr>
      </w:pPr>
      <w:r w:rsidRPr="000D15F7">
        <w:rPr>
          <w:rStyle w:val="StyleUnderline"/>
        </w:rPr>
        <w:t xml:space="preserve">Next, I conduct a series of </w:t>
      </w:r>
      <w:r w:rsidRPr="00274997">
        <w:rPr>
          <w:rStyle w:val="StyleUnderline"/>
          <w:highlight w:val="yellow"/>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w:t>
      </w:r>
      <w:proofErr w:type="spellStart"/>
      <w:r w:rsidRPr="000D15F7">
        <w:rPr>
          <w:sz w:val="16"/>
        </w:rPr>
        <w:t>MIDs.</w:t>
      </w:r>
      <w:proofErr w:type="spellEnd"/>
      <w:r w:rsidRPr="000D15F7">
        <w:rPr>
          <w:sz w:val="16"/>
        </w:rPr>
        <w:t xml:space="preserve"> </w:t>
      </w:r>
      <w:r w:rsidRPr="000D15F7">
        <w:rPr>
          <w:rStyle w:val="StyleUnderline"/>
        </w:rPr>
        <w:t>Further checks</w:t>
      </w:r>
      <w:r w:rsidRPr="000D15F7">
        <w:t xml:space="preserve"> </w:t>
      </w:r>
      <w:r w:rsidRPr="00274997">
        <w:rPr>
          <w:rStyle w:val="Emphasis"/>
          <w:highlight w:val="yellow"/>
        </w:rPr>
        <w:t>include</w:t>
      </w:r>
      <w:r w:rsidRPr="005922A4">
        <w:rPr>
          <w:rStyle w:val="Emphasis"/>
        </w:rPr>
        <w:t xml:space="preserve"> performing </w:t>
      </w:r>
      <w:r w:rsidRPr="00274997">
        <w:rPr>
          <w:rStyle w:val="Emphasis"/>
          <w:highlight w:val="yellow"/>
        </w:rPr>
        <w:t>rare events logit</w:t>
      </w:r>
      <w:r w:rsidRPr="000D15F7">
        <w:rPr>
          <w:sz w:val="16"/>
        </w:rPr>
        <w:t xml:space="preserve"> (King and Zeng 2001) </w:t>
      </w:r>
      <w:r w:rsidRPr="00274997">
        <w:rPr>
          <w:rStyle w:val="Emphasis"/>
          <w:highlight w:val="yellow"/>
        </w:rPr>
        <w:t xml:space="preserve">and population-averaged logit analyses to verify whether </w:t>
      </w:r>
      <w:r w:rsidRPr="005922A4">
        <w:rPr>
          <w:rStyle w:val="Emphasis"/>
        </w:rPr>
        <w:t xml:space="preserve">the rare events nature of </w:t>
      </w:r>
      <w:r w:rsidRPr="00274997">
        <w:rPr>
          <w:rStyle w:val="Emphasis"/>
          <w:highlight w:val="yellow"/>
        </w:rPr>
        <w:t>the dependent variable</w:t>
      </w:r>
      <w:r w:rsidRPr="005922A4">
        <w:rPr>
          <w:rStyle w:val="Emphasis"/>
        </w:rPr>
        <w:t xml:space="preserve"> or cross-sectional characteristics of the data </w:t>
      </w:r>
      <w:r w:rsidRPr="00274997">
        <w:rPr>
          <w:rStyle w:val="Emphasis"/>
          <w:highlight w:val="yellow"/>
        </w:rPr>
        <w:t>alter the ﬁndings</w:t>
      </w:r>
      <w:r w:rsidRPr="005922A4">
        <w:rPr>
          <w:rStyle w:val="Emphasis"/>
        </w:rPr>
        <w:t>, respectively</w:t>
      </w:r>
      <w:r w:rsidRPr="000D15F7">
        <w:rPr>
          <w:sz w:val="16"/>
        </w:rPr>
        <w:t xml:space="preserve">. </w:t>
      </w:r>
      <w:r w:rsidRPr="00274997">
        <w:rPr>
          <w:rStyle w:val="StyleUnderline"/>
          <w:highlight w:val="yellow"/>
        </w:rPr>
        <w:t>The ﬁndings</w:t>
      </w:r>
      <w:r w:rsidRPr="000D15F7">
        <w:rPr>
          <w:sz w:val="16"/>
        </w:rPr>
        <w:t xml:space="preserve"> </w:t>
      </w:r>
      <w:r w:rsidRPr="000D15F7">
        <w:rPr>
          <w:rStyle w:val="StyleUnderline"/>
        </w:rPr>
        <w:t>for the two independent variables</w:t>
      </w:r>
      <w:r w:rsidRPr="000D15F7">
        <w:rPr>
          <w:sz w:val="16"/>
        </w:rPr>
        <w:t xml:space="preserve"> </w:t>
      </w:r>
      <w:r w:rsidRPr="00274997">
        <w:rPr>
          <w:rStyle w:val="Emphasis"/>
          <w:highlight w:val="yellow"/>
        </w:rPr>
        <w:t>remain unchanged</w:t>
      </w:r>
      <w:r w:rsidRPr="000D15F7">
        <w:rPr>
          <w:sz w:val="16"/>
        </w:rPr>
        <w:t xml:space="preserve"> (see Table 3, columns two and three). Finally, protesting behavior in more populous countries could be considered </w:t>
      </w:r>
      <w:proofErr w:type="gramStart"/>
      <w:r w:rsidRPr="000D15F7">
        <w:rPr>
          <w:sz w:val="16"/>
        </w:rPr>
        <w:t>more ‘‘</w:t>
      </w:r>
      <w:proofErr w:type="gramEnd"/>
      <w:r w:rsidRPr="000D15F7">
        <w:rPr>
          <w:sz w:val="16"/>
        </w:rPr>
        <w:t>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24BB9D51" w14:textId="77777777" w:rsidR="007F2BF5" w:rsidRPr="000D15F7" w:rsidRDefault="007F2BF5" w:rsidP="007F2BF5">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w:t>
      </w:r>
      <w:proofErr w:type="gramStart"/>
      <w:r w:rsidRPr="000D15F7">
        <w:rPr>
          <w:sz w:val="16"/>
        </w:rPr>
        <w:t xml:space="preserve">the </w:t>
      </w:r>
      <w:r w:rsidRPr="000D15F7">
        <w:rPr>
          <w:rStyle w:val="StyleUnderline"/>
        </w:rPr>
        <w:t>democratic</w:t>
      </w:r>
      <w:proofErr w:type="gramEnd"/>
      <w:r w:rsidRPr="000D15F7">
        <w:rPr>
          <w:rStyle w:val="StyleUnderline"/>
        </w:rPr>
        <w:t xml:space="preserve"> peace weakens considerably in the context of territorial conﬂict</w:t>
      </w:r>
      <w:r w:rsidRPr="000D15F7">
        <w:rPr>
          <w:sz w:val="16"/>
        </w:rPr>
        <w:t xml:space="preserve"> (James, Park, and Choi 2006)</w:t>
      </w:r>
      <w:r w:rsidRPr="000D15F7">
        <w:rPr>
          <w:rStyle w:val="StyleUnderline"/>
        </w:rPr>
        <w:t xml:space="preserve"> and that the democratic peace may be epiphenomenal to territorial peace </w:t>
      </w:r>
      <w:r w:rsidRPr="000D15F7">
        <w:rPr>
          <w:sz w:val="16"/>
        </w:rPr>
        <w:t>(</w:t>
      </w:r>
      <w:proofErr w:type="spellStart"/>
      <w:r w:rsidRPr="000D15F7">
        <w:rPr>
          <w:sz w:val="16"/>
        </w:rPr>
        <w:t>Gibler</w:t>
      </w:r>
      <w:proofErr w:type="spellEnd"/>
      <w:r w:rsidRPr="000D15F7">
        <w:rPr>
          <w:sz w:val="16"/>
        </w:rPr>
        <w:t xml:space="preserve">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4C8EFFBF" w14:textId="77777777" w:rsidR="007F2BF5" w:rsidRPr="007A7E61" w:rsidRDefault="007F2BF5" w:rsidP="007F2BF5">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w:t>
      </w:r>
      <w:proofErr w:type="spellStart"/>
      <w:r w:rsidRPr="000D15F7">
        <w:rPr>
          <w:sz w:val="16"/>
        </w:rPr>
        <w:t>Gelpi</w:t>
      </w:r>
      <w:proofErr w:type="spellEnd"/>
      <w:r w:rsidRPr="000D15F7">
        <w:rPr>
          <w:sz w:val="16"/>
        </w:rPr>
        <w:t xml:space="preserve"> 1997; </w:t>
      </w:r>
      <w:proofErr w:type="spellStart"/>
      <w:r w:rsidRPr="000D15F7">
        <w:rPr>
          <w:sz w:val="16"/>
        </w:rPr>
        <w:t>Russett</w:t>
      </w:r>
      <w:proofErr w:type="spellEnd"/>
      <w:r w:rsidRPr="000D15F7">
        <w:rPr>
          <w:sz w:val="16"/>
        </w:rPr>
        <w:t xml:space="preserve"> 1990; Smith 1996). </w:t>
      </w:r>
      <w:r w:rsidRPr="000D15F7">
        <w:rPr>
          <w:rStyle w:val="StyleUnderline"/>
        </w:rPr>
        <w:t>Yet, others</w:t>
      </w:r>
      <w:r w:rsidRPr="000D15F7">
        <w:rPr>
          <w:sz w:val="16"/>
        </w:rPr>
        <w:t xml:space="preserve"> (e.g., Downs and </w:t>
      </w:r>
      <w:proofErr w:type="spellStart"/>
      <w:r w:rsidRPr="000D15F7">
        <w:rPr>
          <w:sz w:val="16"/>
        </w:rPr>
        <w:t>Rocke</w:t>
      </w:r>
      <w:proofErr w:type="spellEnd"/>
      <w:r w:rsidRPr="000D15F7">
        <w:rPr>
          <w:sz w:val="16"/>
        </w:rPr>
        <w:t xml:space="preserve"> 1994; Miller 1995; Pickering and Kisangani 2005) </w:t>
      </w:r>
      <w:r w:rsidRPr="000D15F7">
        <w:rPr>
          <w:rStyle w:val="StyleUnderline"/>
        </w:rPr>
        <w:t xml:space="preserve">assert that authoritarian leaders need popular support </w:t>
      </w:r>
      <w:proofErr w:type="gramStart"/>
      <w:r w:rsidRPr="000D15F7">
        <w:rPr>
          <w:rStyle w:val="StyleUnderline"/>
        </w:rPr>
        <w:t>in order to</w:t>
      </w:r>
      <w:proofErr w:type="gramEnd"/>
      <w:r w:rsidRPr="000D15F7">
        <w:rPr>
          <w:rStyle w:val="StyleUnderline"/>
        </w:rPr>
        <w:t xml:space="preserve">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w:t>
      </w:r>
      <w:proofErr w:type="spellStart"/>
      <w:r w:rsidRPr="000D15F7">
        <w:rPr>
          <w:sz w:val="16"/>
        </w:rPr>
        <w:t>nonautocracies</w:t>
      </w:r>
      <w:proofErr w:type="spellEnd"/>
      <w:r w:rsidRPr="000D15F7">
        <w:rPr>
          <w:sz w:val="16"/>
        </w:rPr>
        <w:t xml:space="preserve">. That </w:t>
      </w:r>
      <w:r w:rsidRPr="000D15F7">
        <w:rPr>
          <w:rStyle w:val="StyleUnderline"/>
        </w:rPr>
        <w:t xml:space="preserve">the </w:t>
      </w:r>
      <w:r w:rsidRPr="00274997">
        <w:rPr>
          <w:rStyle w:val="StyleUnderline"/>
          <w:highlight w:val="yellow"/>
        </w:rPr>
        <w:t xml:space="preserve">ﬁndings </w:t>
      </w:r>
      <w:r w:rsidRPr="000D15F7">
        <w:rPr>
          <w:rStyle w:val="StyleUnderline"/>
        </w:rPr>
        <w:t>hold</w:t>
      </w:r>
      <w:r w:rsidRPr="005922A4">
        <w:rPr>
          <w:rStyle w:val="StyleUnderline"/>
        </w:rPr>
        <w:t xml:space="preserve"> </w:t>
      </w:r>
      <w:r w:rsidRPr="00274997">
        <w:rPr>
          <w:rStyle w:val="StyleUnderline"/>
          <w:highlight w:val="yellow"/>
        </w:rPr>
        <w:t>suggest</w:t>
      </w:r>
      <w:r w:rsidRPr="000D15F7">
        <w:rPr>
          <w:rStyle w:val="StyleUnderline"/>
        </w:rPr>
        <w:t xml:space="preserve">s </w:t>
      </w:r>
      <w:r w:rsidRPr="000D15F7">
        <w:rPr>
          <w:rStyle w:val="Emphasis"/>
        </w:rPr>
        <w:t xml:space="preserve">that </w:t>
      </w:r>
      <w:r w:rsidRPr="00274997">
        <w:rPr>
          <w:rStyle w:val="Emphasis"/>
          <w:highlight w:val="yellow"/>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24F61BA1" w14:textId="77777777" w:rsidR="007F2BF5" w:rsidRPr="000D15F7" w:rsidRDefault="007F2BF5" w:rsidP="007F2BF5">
      <w:pPr>
        <w:pStyle w:val="Heading4"/>
        <w:rPr>
          <w:rFonts w:cs="Times New Roman"/>
        </w:rPr>
      </w:pPr>
      <w:r w:rsidRPr="000D15F7">
        <w:rPr>
          <w:rFonts w:cs="Times New Roman"/>
        </w:rPr>
        <w:t xml:space="preserve">The main variable he investigates is </w:t>
      </w:r>
      <w:r w:rsidRPr="00487260">
        <w:rPr>
          <w:rFonts w:cs="Times New Roman"/>
          <w:u w:val="single"/>
        </w:rPr>
        <w:t>public support</w:t>
      </w:r>
      <w:r w:rsidRPr="000D15F7">
        <w:rPr>
          <w:rFonts w:cs="Times New Roman"/>
        </w:rPr>
        <w:t xml:space="preserve"> which </w:t>
      </w:r>
      <w:r w:rsidRPr="00487260">
        <w:rPr>
          <w:rFonts w:cs="Times New Roman"/>
          <w:u w:val="single"/>
        </w:rPr>
        <w:t xml:space="preserve">does not </w:t>
      </w:r>
      <w:proofErr w:type="gramStart"/>
      <w:r w:rsidRPr="00487260">
        <w:rPr>
          <w:rFonts w:cs="Times New Roman"/>
          <w:u w:val="single"/>
        </w:rPr>
        <w:t>matter</w:t>
      </w:r>
      <w:proofErr w:type="gramEnd"/>
    </w:p>
    <w:p w14:paraId="108EAFC8" w14:textId="77777777" w:rsidR="007F2BF5" w:rsidRPr="00C96922" w:rsidRDefault="007F2BF5" w:rsidP="007F2BF5">
      <w:r w:rsidRPr="00C96922">
        <w:t>Uriel</w:t>
      </w:r>
      <w:r>
        <w:t xml:space="preserve"> </w:t>
      </w:r>
      <w:proofErr w:type="spellStart"/>
      <w:r w:rsidRPr="00C96922">
        <w:rPr>
          <w:rStyle w:val="Style13ptBold"/>
        </w:rPr>
        <w:t>Abulof</w:t>
      </w:r>
      <w:proofErr w:type="spellEnd"/>
      <w:r w:rsidRPr="00C96922">
        <w:rPr>
          <w:rStyle w:val="Style13ptBold"/>
        </w:rPr>
        <w:t xml:space="preserve"> 13</w:t>
      </w:r>
      <w:r w:rsidRPr="00C96922">
        <w:t>, Princeton University and Tel-Aviv University, “Nuclear Diversion Theory and Legitimacy Crisis: The Case of Iran” Politics &amp; Policy, Volume 41, No. 5 (2013): 690-722</w:t>
      </w:r>
    </w:p>
    <w:p w14:paraId="4CFA394A" w14:textId="77777777" w:rsidR="007F2BF5" w:rsidRPr="00626A4E" w:rsidRDefault="007F2BF5" w:rsidP="007F2BF5">
      <w:pPr>
        <w:rPr>
          <w:sz w:val="14"/>
        </w:rPr>
      </w:pPr>
      <w:r w:rsidRPr="000D15F7">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w:t>
      </w:r>
      <w:proofErr w:type="gramStart"/>
      <w:r w:rsidRPr="000D15F7">
        <w:rPr>
          <w:sz w:val="14"/>
        </w:rPr>
        <w:t>nation as a whole</w:t>
      </w:r>
      <w:proofErr w:type="gramEnd"/>
      <w:r w:rsidRPr="000D15F7">
        <w:rPr>
          <w:sz w:val="14"/>
        </w:rPr>
        <w:t xml:space="preserve">. Note again, however, that </w:t>
      </w:r>
      <w:r w:rsidRPr="00274997">
        <w:rPr>
          <w:rStyle w:val="StyleUnderline"/>
          <w:highlight w:val="yellow"/>
        </w:rPr>
        <w:t>what matters is not whether patriotism</w:t>
      </w:r>
      <w:r w:rsidRPr="000D15F7">
        <w:rPr>
          <w:sz w:val="14"/>
        </w:rPr>
        <w:t>—even if engendered by nuclear diversion—</w:t>
      </w:r>
      <w:r w:rsidRPr="00274997">
        <w:rPr>
          <w:rStyle w:val="StyleUnderline"/>
          <w:highlight w:val="yellow"/>
        </w:rPr>
        <w:t>would confer public support</w:t>
      </w:r>
      <w:r w:rsidRPr="000D15F7">
        <w:rPr>
          <w:rStyle w:val="StyleUnderline"/>
        </w:rPr>
        <w:t xml:space="preserve"> on the leadership; in fact, the linkage between the two is far from self-evident</w:t>
      </w:r>
      <w:r w:rsidRPr="000D15F7">
        <w:rPr>
          <w:sz w:val="14"/>
        </w:rPr>
        <w:t xml:space="preserve">, </w:t>
      </w:r>
      <w:r w:rsidRPr="000D15F7">
        <w:rPr>
          <w:rStyle w:val="StyleUnderline"/>
        </w:rPr>
        <w:t>as Churchill’s loss of the 1945 U.K. election half-anecdotally suggests</w:t>
      </w:r>
      <w:r w:rsidRPr="000D15F7">
        <w:rPr>
          <w:sz w:val="14"/>
        </w:rPr>
        <w:t xml:space="preserve">. </w:t>
      </w:r>
      <w:r w:rsidRPr="00274997">
        <w:rPr>
          <w:rStyle w:val="StyleUnderline"/>
          <w:highlight w:val="yellow"/>
        </w:rPr>
        <w:t xml:space="preserve">What matters is that this linkage </w:t>
      </w:r>
      <w:r w:rsidRPr="00274997">
        <w:rPr>
          <w:rStyle w:val="Emphasis"/>
          <w:highlight w:val="yellow"/>
        </w:rPr>
        <w:t>is strongly believed</w:t>
      </w:r>
      <w:r w:rsidRPr="000D15F7">
        <w:rPr>
          <w:sz w:val="14"/>
        </w:rPr>
        <w:t xml:space="preserve"> (we are surprised by Churchill’s domestic defeat in the aftermath of defeating the Nazis) </w:t>
      </w:r>
      <w:r w:rsidRPr="00274997">
        <w:rPr>
          <w:rStyle w:val="Emphasis"/>
          <w:highlight w:val="yellow"/>
        </w:rPr>
        <w:t>and that leaders might act upon this</w:t>
      </w:r>
      <w:r w:rsidRPr="000D15F7">
        <w:rPr>
          <w:sz w:val="14"/>
        </w:rPr>
        <w:t xml:space="preserve"> belief, </w:t>
      </w:r>
      <w:r w:rsidRPr="00274997">
        <w:rPr>
          <w:rStyle w:val="Emphasis"/>
          <w:highlight w:val="yellow"/>
        </w:rPr>
        <w:t>even if it is</w:t>
      </w:r>
      <w:r w:rsidRPr="000D15F7">
        <w:rPr>
          <w:rStyle w:val="Emphasis"/>
        </w:rPr>
        <w:t xml:space="preserve"> largely </w:t>
      </w:r>
      <w:r w:rsidRPr="00274997">
        <w:rPr>
          <w:rStyle w:val="Emphasis"/>
          <w:highlight w:val="yellow"/>
        </w:rPr>
        <w:t>wishful thinking</w:t>
      </w:r>
      <w:r w:rsidRPr="000D15F7">
        <w:rPr>
          <w:sz w:val="14"/>
        </w:rPr>
        <w:t>.</w:t>
      </w:r>
    </w:p>
    <w:p w14:paraId="3674971D" w14:textId="77777777" w:rsidR="007F2BF5" w:rsidRDefault="007F2BF5" w:rsidP="007F2BF5">
      <w:pPr>
        <w:pStyle w:val="Heading3"/>
      </w:pPr>
      <w:proofErr w:type="spellStart"/>
      <w:r>
        <w:t>Bipart</w:t>
      </w:r>
      <w:proofErr w:type="spellEnd"/>
      <w:r>
        <w:t xml:space="preserve"> NB---Econ Impact---AT: Defense---</w:t>
      </w:r>
      <w:proofErr w:type="spellStart"/>
      <w:r>
        <w:t>Drezner</w:t>
      </w:r>
      <w:proofErr w:type="spellEnd"/>
    </w:p>
    <w:p w14:paraId="31D5F519" w14:textId="77777777" w:rsidR="007F2BF5" w:rsidRPr="00BE1364" w:rsidRDefault="007F2BF5" w:rsidP="007F2BF5">
      <w:pPr>
        <w:pStyle w:val="Heading4"/>
      </w:pPr>
      <w:proofErr w:type="spellStart"/>
      <w:r>
        <w:t>Drezner’s</w:t>
      </w:r>
      <w:proofErr w:type="spellEnd"/>
      <w:r>
        <w:t xml:space="preserve"> only talking about the ’08 crisis and says no war because multilateral governance worked---this one would be </w:t>
      </w:r>
      <w:r>
        <w:rPr>
          <w:u w:val="single"/>
        </w:rPr>
        <w:t>far worse</w:t>
      </w:r>
      <w:r>
        <w:t xml:space="preserve"> because of </w:t>
      </w:r>
      <w:r>
        <w:rPr>
          <w:u w:val="single"/>
        </w:rPr>
        <w:t>magnitude</w:t>
      </w:r>
      <w:r>
        <w:t xml:space="preserve">---and he concludes Neg---resiliency will </w:t>
      </w:r>
      <w:proofErr w:type="gramStart"/>
      <w:r>
        <w:rPr>
          <w:u w:val="single"/>
        </w:rPr>
        <w:t>collapse</w:t>
      </w:r>
      <w:proofErr w:type="gramEnd"/>
    </w:p>
    <w:p w14:paraId="78289772" w14:textId="77777777" w:rsidR="007F2BF5" w:rsidRPr="00BE1364" w:rsidRDefault="007F2BF5" w:rsidP="007F2BF5">
      <w:r>
        <w:t xml:space="preserve">Dr. </w:t>
      </w:r>
      <w:r w:rsidRPr="00BE1364">
        <w:t xml:space="preserve">Daniel </w:t>
      </w:r>
      <w:proofErr w:type="spellStart"/>
      <w:r w:rsidRPr="00C96922">
        <w:rPr>
          <w:rStyle w:val="Style13ptBold"/>
        </w:rPr>
        <w:t>Drezner</w:t>
      </w:r>
      <w:proofErr w:type="spellEnd"/>
      <w:r w:rsidRPr="00C96922">
        <w:rPr>
          <w:rStyle w:val="Style13ptBold"/>
        </w:rPr>
        <w:t xml:space="preserve"> 14</w:t>
      </w:r>
      <w:r w:rsidRPr="00BE1364">
        <w:t>, IR prof at Tufts, The System Worked: Global Economic Governance during the Great Recession, World Politics, Volume 66. Number 1, January 2014, pp. 123-164</w:t>
      </w:r>
    </w:p>
    <w:p w14:paraId="4846E8AC" w14:textId="77777777" w:rsidR="007F2BF5" w:rsidRDefault="007F2BF5" w:rsidP="007F2BF5">
      <w:r>
        <w:t xml:space="preserve">IX. </w:t>
      </w:r>
      <w:r w:rsidRPr="00274997">
        <w:rPr>
          <w:rStyle w:val="Emphasis"/>
          <w:highlight w:val="yellow"/>
        </w:rPr>
        <w:t>Conclusion</w:t>
      </w:r>
    </w:p>
    <w:p w14:paraId="6358FCDA" w14:textId="77777777" w:rsidR="007F2BF5" w:rsidRDefault="007F2BF5" w:rsidP="007F2BF5">
      <w:r>
        <w:t xml:space="preserve">When the subprime mortgage crisis began, </w:t>
      </w:r>
      <w:r w:rsidRPr="00BE1364">
        <w:rPr>
          <w:rStyle w:val="StyleUnderline"/>
        </w:rPr>
        <w:t>there were rampant fears that global economic governance was too dysfunctional and unprepared to cope with a severe crisis</w:t>
      </w:r>
      <w: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BE1364">
        <w:rPr>
          <w:rStyle w:val="StyleUnderline"/>
        </w:rPr>
        <w:t xml:space="preserve">The </w:t>
      </w:r>
      <w:r w:rsidRPr="00274997">
        <w:rPr>
          <w:rStyle w:val="StyleUnderline"/>
          <w:highlight w:val="yellow"/>
        </w:rPr>
        <w:t>evidence suggests</w:t>
      </w:r>
      <w:r w:rsidRPr="00BE1364">
        <w:rPr>
          <w:rStyle w:val="StyleUnderline"/>
        </w:rPr>
        <w:t xml:space="preserve"> that </w:t>
      </w:r>
      <w:r w:rsidRPr="00274997">
        <w:rPr>
          <w:rStyle w:val="StyleUnderline"/>
          <w:highlight w:val="yellow"/>
        </w:rPr>
        <w:t>multilateral institutions adapted</w:t>
      </w:r>
      <w:r w:rsidRPr="00BE1364">
        <w:rPr>
          <w:rStyle w:val="StyleUnderline"/>
        </w:rPr>
        <w:t xml:space="preserve"> and responded to the 2008 financial crisis in a robust fashion. They passed the stress test</w:t>
      </w:r>
      <w:r>
        <w:t>—global economic governance has been good enough. The picture presented here is at odds with prevailing conventional wisdom on this subject.</w:t>
      </w:r>
    </w:p>
    <w:p w14:paraId="67E92663" w14:textId="77777777" w:rsidR="007F2BF5" w:rsidRDefault="007F2BF5" w:rsidP="007F2BF5">
      <w:r w:rsidRPr="00274997">
        <w:rPr>
          <w:rStyle w:val="StyleUnderline"/>
          <w:highlight w:val="yellow"/>
        </w:rPr>
        <w:t xml:space="preserve">This does </w:t>
      </w:r>
      <w:r w:rsidRPr="00274997">
        <w:rPr>
          <w:rStyle w:val="Emphasis"/>
          <w:highlight w:val="yellow"/>
        </w:rPr>
        <w:t>not</w:t>
      </w:r>
      <w:r w:rsidRPr="00274997">
        <w:rPr>
          <w:rStyle w:val="StyleUnderline"/>
          <w:highlight w:val="yellow"/>
        </w:rPr>
        <w:t xml:space="preserve"> guarantee</w:t>
      </w:r>
      <w:r w:rsidRPr="00BE1364">
        <w:rPr>
          <w:rStyle w:val="StyleUnderline"/>
        </w:rPr>
        <w:t xml:space="preserve"> that </w:t>
      </w:r>
      <w:r w:rsidRPr="00274997">
        <w:rPr>
          <w:rStyle w:val="StyleUnderline"/>
          <w:highlight w:val="yellow"/>
        </w:rPr>
        <w:t>global</w:t>
      </w:r>
      <w:r w:rsidRPr="00BE1364">
        <w:rPr>
          <w:rStyle w:val="StyleUnderline"/>
        </w:rPr>
        <w:t xml:space="preserve"> economic </w:t>
      </w:r>
      <w:r w:rsidRPr="00274997">
        <w:rPr>
          <w:rStyle w:val="StyleUnderline"/>
          <w:highlight w:val="yellow"/>
        </w:rPr>
        <w:t>governance will</w:t>
      </w:r>
      <w:r w:rsidRPr="00BE1364">
        <w:rPr>
          <w:rStyle w:val="StyleUnderline"/>
        </w:rPr>
        <w:t xml:space="preserve"> continue to </w:t>
      </w:r>
      <w:r w:rsidRPr="00274997">
        <w:rPr>
          <w:rStyle w:val="StyleUnderline"/>
          <w:highlight w:val="yellow"/>
        </w:rPr>
        <w:t xml:space="preserve">function effectively </w:t>
      </w:r>
      <w:r w:rsidRPr="00274997">
        <w:rPr>
          <w:rStyle w:val="Emphasis"/>
          <w:highlight w:val="yellow"/>
        </w:rPr>
        <w:t>going forward</w:t>
      </w:r>
      <w:r w:rsidRPr="00BE1364">
        <w:rPr>
          <w:rStyle w:val="StyleUnderline"/>
        </w:rPr>
        <w:t xml:space="preserve">. It is worth remembering that </w:t>
      </w:r>
      <w:r w:rsidRPr="00274997">
        <w:rPr>
          <w:rStyle w:val="StyleUnderline"/>
          <w:highlight w:val="yellow"/>
        </w:rPr>
        <w:t>there were genuine efforts</w:t>
      </w:r>
      <w:r w:rsidRPr="00BE1364">
        <w:rPr>
          <w:rStyle w:val="StyleUnderline"/>
        </w:rPr>
        <w:t xml:space="preserve"> to provide global public goods </w:t>
      </w:r>
      <w:r w:rsidRPr="00274997">
        <w:rPr>
          <w:rStyle w:val="StyleUnderline"/>
          <w:highlight w:val="yellow"/>
        </w:rPr>
        <w:t>in 1929 as well, but they</w:t>
      </w:r>
      <w:r w:rsidRPr="00BE1364">
        <w:rPr>
          <w:rStyle w:val="StyleUnderline"/>
        </w:rPr>
        <w:t xml:space="preserve"> eventually </w:t>
      </w:r>
      <w:r w:rsidRPr="00274997">
        <w:rPr>
          <w:rStyle w:val="Emphasis"/>
          <w:highlight w:val="yellow"/>
        </w:rPr>
        <w:t>fizzled</w:t>
      </w:r>
      <w:r>
        <w:t xml:space="preserve">. The </w:t>
      </w:r>
      <w:r w:rsidRPr="00274997">
        <w:rPr>
          <w:rStyle w:val="StyleUnderline"/>
          <w:highlight w:val="yellow"/>
        </w:rPr>
        <w:t>failure</w:t>
      </w:r>
      <w:r w:rsidRPr="00BE1364">
        <w:rPr>
          <w:rStyle w:val="StyleUnderline"/>
        </w:rPr>
        <w:t xml:space="preserve"> of the major economies to assist</w:t>
      </w:r>
      <w:r>
        <w:t xml:space="preserve"> the Austrian government after the </w:t>
      </w:r>
      <w:proofErr w:type="spellStart"/>
      <w:r>
        <w:t>CreditAnstalt</w:t>
      </w:r>
      <w:proofErr w:type="spellEnd"/>
      <w:r>
        <w:t xml:space="preserve"> bank failed in 1931 </w:t>
      </w:r>
      <w:r w:rsidRPr="00274997">
        <w:rPr>
          <w:rStyle w:val="StyleUnderline"/>
          <w:highlight w:val="yellow"/>
        </w:rPr>
        <w:t>led to a cascade</w:t>
      </w:r>
      <w:r w:rsidRPr="00BE1364">
        <w:rPr>
          <w:rStyle w:val="StyleUnderline"/>
        </w:rPr>
        <w:t xml:space="preserve"> of bank failures</w:t>
      </w:r>
      <w:r>
        <w:t xml:space="preserve"> across Europe and the United States. </w:t>
      </w:r>
      <w:r w:rsidRPr="00BE1364">
        <w:rPr>
          <w:rStyle w:val="StyleUnderline"/>
        </w:rPr>
        <w:t>The collapse of the</w:t>
      </w:r>
      <w:r>
        <w:t xml:space="preserve"> 1933 </w:t>
      </w:r>
      <w:r w:rsidRPr="00BE1364">
        <w:rPr>
          <w:rStyle w:val="StyleUnderline"/>
        </w:rPr>
        <w:t xml:space="preserve">London conference guaranteed an ongoing absence of policy coordination for the next several years. The start of </w:t>
      </w:r>
      <w:r w:rsidRPr="00274997">
        <w:rPr>
          <w:rStyle w:val="StyleUnderline"/>
          <w:highlight w:val="yellow"/>
        </w:rPr>
        <w:t>the Great Depression</w:t>
      </w:r>
      <w:r w:rsidRPr="00BE1364">
        <w:rPr>
          <w:rStyle w:val="StyleUnderline"/>
        </w:rPr>
        <w:t xml:space="preserve"> was bad, but international policy coordination failures made it worse. Such a scenario </w:t>
      </w:r>
      <w:r w:rsidRPr="00274997">
        <w:rPr>
          <w:rStyle w:val="Emphasis"/>
          <w:highlight w:val="yellow"/>
        </w:rPr>
        <w:t>could play out again</w:t>
      </w:r>
      <w:r>
        <w:t>.</w:t>
      </w:r>
    </w:p>
    <w:p w14:paraId="76729315" w14:textId="77777777" w:rsidR="007F2BF5" w:rsidRDefault="007F2BF5" w:rsidP="007F2BF5">
      <w:pPr>
        <w:pStyle w:val="Heading4"/>
      </w:pPr>
      <w:r>
        <w:t xml:space="preserve">He’s </w:t>
      </w:r>
      <w:proofErr w:type="gramStart"/>
      <w:r>
        <w:t>wrong</w:t>
      </w:r>
      <w:proofErr w:type="gramEnd"/>
    </w:p>
    <w:p w14:paraId="248174C8" w14:textId="77777777" w:rsidR="007F2BF5" w:rsidRPr="00AC48AC" w:rsidRDefault="007F2BF5" w:rsidP="007F2BF5">
      <w:r>
        <w:t xml:space="preserve">Dr. Benjamin J. </w:t>
      </w:r>
      <w:r w:rsidRPr="00C96922">
        <w:rPr>
          <w:rStyle w:val="Style13ptBold"/>
        </w:rPr>
        <w:t>Cohen 15</w:t>
      </w:r>
      <w:r>
        <w:t xml:space="preserve">,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1569E291" w14:textId="77777777" w:rsidR="007F2BF5" w:rsidRPr="00AC48AC" w:rsidRDefault="007F2BF5" w:rsidP="007F2BF5">
      <w:r w:rsidRPr="00AC48AC">
        <w:t xml:space="preserve">The second question is handled similarly. </w:t>
      </w:r>
      <w:proofErr w:type="spellStart"/>
      <w:r w:rsidRPr="00274997">
        <w:rPr>
          <w:rStyle w:val="StyleUnderline"/>
          <w:highlight w:val="yellow"/>
        </w:rPr>
        <w:t>Drezner</w:t>
      </w:r>
      <w:proofErr w:type="spellEnd"/>
      <w:r w:rsidRPr="00274997">
        <w:rPr>
          <w:rStyle w:val="StyleUnderline"/>
          <w:highlight w:val="yellow"/>
        </w:rPr>
        <w:t xml:space="preserve"> acknowledges</w:t>
      </w:r>
      <w:r w:rsidRPr="00AC48AC">
        <w:rPr>
          <w:rStyle w:val="StyleUnderline"/>
        </w:rPr>
        <w:t xml:space="preserve"> that the policies hastily enacted to combat the crisis were anything but optimal</w:t>
      </w:r>
      <w:r w:rsidRPr="00AC48AC">
        <w:t xml:space="preserve">. By that measure, </w:t>
      </w:r>
      <w:r w:rsidRPr="00AC48AC">
        <w:rPr>
          <w:rStyle w:val="StyleUnderline"/>
        </w:rPr>
        <w:t xml:space="preserve">our governing </w:t>
      </w:r>
      <w:r w:rsidRPr="00274997">
        <w:rPr>
          <w:rStyle w:val="StyleUnderline"/>
          <w:highlight w:val="yellow"/>
        </w:rPr>
        <w:t>institutions</w:t>
      </w:r>
      <w:r w:rsidRPr="00AA6480">
        <w:rPr>
          <w:rStyle w:val="StyleUnderline"/>
        </w:rPr>
        <w:t xml:space="preserve"> might</w:t>
      </w:r>
      <w:r w:rsidRPr="00AC48AC">
        <w:rPr>
          <w:rStyle w:val="StyleUnderline"/>
        </w:rPr>
        <w:t xml:space="preserve"> be expected to </w:t>
      </w:r>
      <w:r w:rsidRPr="00274997">
        <w:rPr>
          <w:rStyle w:val="StyleUnderline"/>
          <w:highlight w:val="yellow"/>
        </w:rPr>
        <w:t>deserve a failing grade</w:t>
      </w:r>
      <w:r w:rsidRPr="00AC48AC">
        <w:t xml:space="preserve">. </w:t>
      </w:r>
      <w:r w:rsidRPr="00AC48AC">
        <w:rPr>
          <w:rStyle w:val="StyleUnderline"/>
        </w:rPr>
        <w:t>But that, he asserts, is an “absurd standard to apply. ... The question is not whether global governance has been flawless but whether it has been good enough</w:t>
      </w:r>
      <w:r w:rsidRPr="00AC48AC">
        <w:t xml:space="preserve">” (p. 15). </w:t>
      </w:r>
      <w:r w:rsidRPr="00AA6480">
        <w:rPr>
          <w:rStyle w:val="StyleUnderline"/>
        </w:rPr>
        <w:t>In effect</w:t>
      </w:r>
      <w:r w:rsidRPr="00AA6480">
        <w:t xml:space="preserve">, therefore, </w:t>
      </w:r>
      <w:r w:rsidRPr="00AA6480">
        <w:rPr>
          <w:rStyle w:val="StyleUnderline"/>
        </w:rPr>
        <w:t>any minimal</w:t>
      </w:r>
      <w:r w:rsidRPr="00AA6480">
        <w:t xml:space="preserve"> amount of </w:t>
      </w:r>
      <w:r w:rsidRPr="00AA6480">
        <w:rPr>
          <w:rStyle w:val="StyleUnderline"/>
        </w:rPr>
        <w:t xml:space="preserve">achievement should be </w:t>
      </w:r>
      <w:proofErr w:type="gramStart"/>
      <w:r w:rsidRPr="00AA6480">
        <w:rPr>
          <w:rStyle w:val="StyleUnderline"/>
        </w:rPr>
        <w:t>regarded</w:t>
      </w:r>
      <w:proofErr w:type="gramEnd"/>
      <w:r w:rsidRPr="00AA6480">
        <w:rPr>
          <w:rStyle w:val="StyleUnderline"/>
        </w:rPr>
        <w:t xml:space="preserve"> a success</w:t>
      </w:r>
      <w:r w:rsidRPr="00AA6480">
        <w:t>. On this view, a grade of D is as good as an A. They all “work.”</w:t>
      </w:r>
    </w:p>
    <w:p w14:paraId="1A259A36" w14:textId="77777777" w:rsidR="007F2BF5" w:rsidRDefault="007F2BF5" w:rsidP="007F2BF5">
      <w:r w:rsidRPr="00AA6480">
        <w:rPr>
          <w:rStyle w:val="StyleUnderline"/>
        </w:rPr>
        <w:t xml:space="preserve">In fact, </w:t>
      </w:r>
      <w:r w:rsidRPr="00274997">
        <w:rPr>
          <w:rStyle w:val="StyleUnderline"/>
          <w:highlight w:val="yellow"/>
        </w:rPr>
        <w:t>a realistic grade would</w:t>
      </w:r>
      <w:r w:rsidRPr="00AC48AC">
        <w:rPr>
          <w:rStyle w:val="StyleUnderline"/>
        </w:rPr>
        <w:t xml:space="preserve"> be </w:t>
      </w:r>
      <w:r w:rsidRPr="00274997">
        <w:rPr>
          <w:rStyle w:val="StyleUnderline"/>
          <w:highlight w:val="yellow"/>
        </w:rPr>
        <w:t xml:space="preserve">closer to </w:t>
      </w:r>
      <w:proofErr w:type="gramStart"/>
      <w:r w:rsidRPr="00274997">
        <w:rPr>
          <w:rStyle w:val="StyleUnderline"/>
          <w:highlight w:val="yellow"/>
        </w:rPr>
        <w:t>D than</w:t>
      </w:r>
      <w:proofErr w:type="gramEnd"/>
      <w:r w:rsidRPr="00274997">
        <w:rPr>
          <w:rStyle w:val="StyleUnderline"/>
          <w:highlight w:val="yellow"/>
        </w:rPr>
        <w:t xml:space="preserve"> A</w:t>
      </w:r>
      <w:r w:rsidRPr="00AC48AC">
        <w:t xml:space="preserve">. </w:t>
      </w:r>
      <w:r w:rsidRPr="00AC48AC">
        <w:rPr>
          <w:rStyle w:val="StyleUnderline"/>
        </w:rPr>
        <w:t xml:space="preserve">Yes, as </w:t>
      </w:r>
      <w:proofErr w:type="spellStart"/>
      <w:r w:rsidRPr="00AC48AC">
        <w:rPr>
          <w:rStyle w:val="StyleUnderline"/>
        </w:rPr>
        <w:t>Drezner</w:t>
      </w:r>
      <w:proofErr w:type="spellEnd"/>
      <w:r w:rsidRPr="00AC48AC">
        <w:rPr>
          <w:rStyle w:val="StyleUnderline"/>
        </w:rPr>
        <w:t xml:space="preserve"> demonstrates, powerful interests went to work to maintain the openness of the trading system</w:t>
      </w:r>
      <w:r w:rsidRPr="00AC48AC">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274997">
        <w:rPr>
          <w:rStyle w:val="StyleUnderline"/>
          <w:highlight w:val="yellow"/>
        </w:rPr>
        <w:t>on balance, protectionist measures did proliferate, mainly</w:t>
      </w:r>
      <w:r w:rsidRPr="00AA6480">
        <w:rPr>
          <w:rStyle w:val="StyleUnderline"/>
        </w:rPr>
        <w:t xml:space="preserve"> in the form of </w:t>
      </w:r>
      <w:r w:rsidRPr="00274997">
        <w:rPr>
          <w:rStyle w:val="StyleUnderline"/>
          <w:highlight w:val="yellow"/>
        </w:rPr>
        <w:t>“behind-the-border”</w:t>
      </w:r>
      <w:r w:rsidRPr="00AA6480">
        <w:rPr>
          <w:rStyle w:val="StyleUnderline"/>
        </w:rPr>
        <w:t xml:space="preserve"> nontariff </w:t>
      </w:r>
      <w:r w:rsidRPr="00274997">
        <w:rPr>
          <w:rStyle w:val="StyleUnderline"/>
          <w:highlight w:val="yellow"/>
        </w:rPr>
        <w:t>barriers. Many governments</w:t>
      </w:r>
      <w:r w:rsidRPr="00AA6480">
        <w:t>,</w:t>
      </w:r>
      <w:r w:rsidRPr="00AC48AC">
        <w:t xml:space="preserve"> most notably the authorities in Berlin, stubbornly </w:t>
      </w:r>
      <w:r w:rsidRPr="00274997">
        <w:rPr>
          <w:rStyle w:val="StyleUnderline"/>
          <w:highlight w:val="yellow"/>
        </w:rPr>
        <w:t>resisted</w:t>
      </w:r>
      <w:r w:rsidRPr="00AA6480">
        <w:rPr>
          <w:rStyle w:val="StyleUnderline"/>
        </w:rPr>
        <w:t xml:space="preserve"> American calls for greater </w:t>
      </w:r>
      <w:r w:rsidRPr="00274997">
        <w:rPr>
          <w:rStyle w:val="StyleUnderline"/>
          <w:highlight w:val="yellow"/>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AC48AC">
        <w:t xml:space="preserve">. </w:t>
      </w:r>
      <w:r w:rsidRPr="00AC48AC">
        <w:rPr>
          <w:rStyle w:val="StyleUnderline"/>
        </w:rPr>
        <w:t>If the system “worked,” it did so barely enough to pass.</w:t>
      </w:r>
      <w:r w:rsidRPr="00AC48AC">
        <w:t xml:space="preserve"> It seems almost unseemly to boast about what is at best a gentleman’s C.</w:t>
      </w:r>
    </w:p>
    <w:p w14:paraId="2F99D2AC" w14:textId="77777777" w:rsidR="007F2BF5" w:rsidRDefault="007F2BF5" w:rsidP="007F2BF5">
      <w:pPr>
        <w:pStyle w:val="Heading4"/>
      </w:pPr>
      <w:proofErr w:type="spellStart"/>
      <w:r>
        <w:t>Drezner</w:t>
      </w:r>
      <w:proofErr w:type="spellEnd"/>
      <w:r>
        <w:t xml:space="preserve"> concedes his argument isn’t predictive of future </w:t>
      </w:r>
      <w:proofErr w:type="gramStart"/>
      <w:r>
        <w:t>resilience</w:t>
      </w:r>
      <w:proofErr w:type="gramEnd"/>
      <w:r>
        <w:t xml:space="preserve">  </w:t>
      </w:r>
    </w:p>
    <w:p w14:paraId="3B33EE25" w14:textId="77777777" w:rsidR="007F2BF5" w:rsidRDefault="007F2BF5" w:rsidP="007F2BF5">
      <w:r>
        <w:t xml:space="preserve">Dr. Daniel W. </w:t>
      </w:r>
      <w:proofErr w:type="spellStart"/>
      <w:r w:rsidRPr="003231C3">
        <w:rPr>
          <w:rStyle w:val="Style13ptBold"/>
        </w:rPr>
        <w:t>Drezner</w:t>
      </w:r>
      <w:proofErr w:type="spellEnd"/>
      <w:r w:rsidRPr="003231C3">
        <w:rPr>
          <w:rStyle w:val="Style13ptBold"/>
        </w:rPr>
        <w:t xml:space="preserve"> 12</w:t>
      </w:r>
      <w:r>
        <w:t xml:space="preserve">, Professor, The Fletcher School of Law and Diplomacy, Tufts University, October 2012, “The Irony of Global Economic Governance: The System Worked,” </w:t>
      </w:r>
      <w:hyperlink r:id="rId10">
        <w:r w:rsidRPr="79EC3894">
          <w:rPr>
            <w:rStyle w:val="Hyperlink"/>
          </w:rPr>
          <w:t>http://www.globaleconomicgovernance.org/wp-content/uploads/IR-Colloquium-MT12-Week-5_The-Irony-of-Global-Economic-Governance.pdf</w:t>
        </w:r>
      </w:hyperlink>
    </w:p>
    <w:p w14:paraId="5243DD3A" w14:textId="77777777" w:rsidR="007F2BF5" w:rsidRDefault="007F2BF5" w:rsidP="007F2BF5">
      <w:r w:rsidRPr="00274997">
        <w:rPr>
          <w:rStyle w:val="StyleUnderline"/>
          <w:highlight w:val="yellow"/>
        </w:rPr>
        <w:t>This</w:t>
      </w:r>
      <w:r w:rsidRPr="00274997">
        <w:rPr>
          <w:highlight w:val="yellow"/>
        </w:rPr>
        <w:t xml:space="preserve"> </w:t>
      </w:r>
      <w:r w:rsidRPr="00274997">
        <w:rPr>
          <w:rStyle w:val="StyleUnderline"/>
          <w:highlight w:val="yellow"/>
          <w:bdr w:val="single" w:sz="4" w:space="0" w:color="auto"/>
        </w:rPr>
        <w:t>does not mean</w:t>
      </w:r>
      <w:r>
        <w:t xml:space="preserve"> that </w:t>
      </w:r>
      <w:r w:rsidRPr="00274997">
        <w:rPr>
          <w:rStyle w:val="StyleUnderline"/>
          <w:highlight w:val="yellow"/>
        </w:rPr>
        <w:t>global economic governance will</w:t>
      </w:r>
      <w:r w:rsidRPr="00274997">
        <w:rPr>
          <w:highlight w:val="yellow"/>
        </w:rPr>
        <w:t xml:space="preserve"> </w:t>
      </w:r>
      <w:r w:rsidRPr="00274997">
        <w:rPr>
          <w:rStyle w:val="StyleUnderline"/>
          <w:highlight w:val="yellow"/>
          <w:bdr w:val="single" w:sz="4" w:space="0" w:color="auto"/>
        </w:rPr>
        <w:t>continue to function effectively going forward</w:t>
      </w:r>
      <w:r>
        <w:t xml:space="preserve">. It is worth remembering that </w:t>
      </w:r>
      <w:r w:rsidRPr="00274997">
        <w:rPr>
          <w:rStyle w:val="StyleUnderline"/>
          <w:highlight w:val="yellow"/>
        </w:rPr>
        <w:t>there were</w:t>
      </w:r>
      <w:r w:rsidRPr="00662EBD">
        <w:rPr>
          <w:rStyle w:val="StyleUnderline"/>
        </w:rPr>
        <w:t xml:space="preserve"> genuine </w:t>
      </w:r>
      <w:r w:rsidRPr="00274997">
        <w:rPr>
          <w:rStyle w:val="StyleUnderline"/>
          <w:highlight w:val="yellow"/>
        </w:rPr>
        <w:t>efforts to provide</w:t>
      </w:r>
      <w:r w:rsidRPr="00662EBD">
        <w:rPr>
          <w:rStyle w:val="StyleUnderline"/>
        </w:rPr>
        <w:t xml:space="preserve"> global </w:t>
      </w:r>
      <w:r w:rsidRPr="00274997">
        <w:rPr>
          <w:rStyle w:val="StyleUnderline"/>
          <w:highlight w:val="yellow"/>
        </w:rPr>
        <w:t>public goods in 1929</w:t>
      </w:r>
      <w:r>
        <w:t xml:space="preserve"> as well, </w:t>
      </w:r>
      <w:r w:rsidRPr="00274997">
        <w:rPr>
          <w:rStyle w:val="StyleUnderline"/>
          <w:highlight w:val="yellow"/>
        </w:rPr>
        <w:t>but they</w:t>
      </w:r>
      <w:r w:rsidRPr="00662EBD">
        <w:rPr>
          <w:rStyle w:val="StyleUnderline"/>
        </w:rPr>
        <w:t xml:space="preserve"> eventually </w:t>
      </w:r>
      <w:r w:rsidRPr="00274997">
        <w:rPr>
          <w:rStyle w:val="StyleUnderline"/>
          <w:highlight w:val="yellow"/>
        </w:rPr>
        <w:t>fizzled</w:t>
      </w:r>
      <w:r w:rsidRPr="00662EBD">
        <w:rPr>
          <w:rStyle w:val="StyleUnderline"/>
        </w:rPr>
        <w:t xml:space="preserve"> out</w:t>
      </w:r>
      <w:r>
        <w:t xml:space="preserve">. The failure of the major economies to assist Austria after the </w:t>
      </w:r>
      <w:proofErr w:type="spellStart"/>
      <w:r>
        <w:t>CreditAnstalt</w:t>
      </w:r>
      <w:proofErr w:type="spellEnd"/>
      <w:r>
        <w:t xml:space="preserve"> bank failed in 1931 led to a cascade of bank failures across Europe and the United States. The collapse of the 1933 London conference guaranteed an ongoing absence of policy coordination for the next several years. </w:t>
      </w:r>
    </w:p>
    <w:p w14:paraId="108AE778" w14:textId="77777777" w:rsidR="007F2BF5" w:rsidRDefault="007F2BF5" w:rsidP="007F2BF5">
      <w:r w:rsidRPr="00662EBD">
        <w:rPr>
          <w:rStyle w:val="StyleUnderline"/>
        </w:rPr>
        <w:t xml:space="preserve">The start of </w:t>
      </w:r>
      <w:r w:rsidRPr="00274997">
        <w:rPr>
          <w:rStyle w:val="StyleUnderline"/>
          <w:highlight w:val="yellow"/>
        </w:rPr>
        <w:t>the</w:t>
      </w:r>
      <w:r w:rsidRPr="00662EBD">
        <w:rPr>
          <w:rStyle w:val="StyleUnderline"/>
        </w:rPr>
        <w:t xml:space="preserve"> Great </w:t>
      </w:r>
      <w:r w:rsidRPr="00274997">
        <w:rPr>
          <w:rStyle w:val="StyleUnderline"/>
          <w:highlight w:val="yellow"/>
        </w:rPr>
        <w:t>Depression was bad. International policy</w:t>
      </w:r>
      <w:r w:rsidRPr="00662EBD">
        <w:rPr>
          <w:rStyle w:val="StyleUnderline"/>
        </w:rPr>
        <w:t xml:space="preserve"> coordination </w:t>
      </w:r>
      <w:r w:rsidRPr="00274997">
        <w:rPr>
          <w:rStyle w:val="StyleUnderline"/>
          <w:highlight w:val="yellow"/>
        </w:rPr>
        <w:t>failures made it worse</w:t>
      </w:r>
      <w:r w:rsidRPr="00274997">
        <w:rPr>
          <w:highlight w:val="yellow"/>
        </w:rPr>
        <w:t xml:space="preserve">. </w:t>
      </w:r>
      <w:r w:rsidRPr="00274997">
        <w:rPr>
          <w:rStyle w:val="StyleUnderline"/>
          <w:highlight w:val="yellow"/>
          <w:bdr w:val="single" w:sz="4" w:space="0" w:color="auto"/>
        </w:rPr>
        <w:t>Such a scenario could play out again</w:t>
      </w:r>
      <w:r>
        <w:t xml:space="preserve">. There is no shortage of latent or ongoing </w:t>
      </w:r>
      <w:r w:rsidRPr="00274997">
        <w:rPr>
          <w:rStyle w:val="StyleUnderline"/>
          <w:highlight w:val="yellow"/>
        </w:rPr>
        <w:t>crises</w:t>
      </w:r>
      <w:r>
        <w:t xml:space="preserve"> that </w:t>
      </w:r>
      <w:r w:rsidRPr="00274997">
        <w:rPr>
          <w:rStyle w:val="StyleUnderline"/>
          <w:highlight w:val="yellow"/>
        </w:rPr>
        <w:t>could lead to a</w:t>
      </w:r>
      <w:r w:rsidRPr="00662EBD">
        <w:rPr>
          <w:rStyle w:val="StyleUnderline"/>
        </w:rPr>
        <w:t xml:space="preserve"> serious </w:t>
      </w:r>
      <w:r w:rsidRPr="00274997">
        <w:rPr>
          <w:rStyle w:val="StyleUnderline"/>
          <w:highlight w:val="yellow"/>
        </w:rPr>
        <w:t>breakdown in global economic governance</w:t>
      </w:r>
      <w:r>
        <w:t xml:space="preserve">. The IMF’s reluctance to take more critical actions to address the eurozone crisis </w:t>
      </w:r>
      <w:proofErr w:type="gramStart"/>
      <w:r>
        <w:t>have</w:t>
      </w:r>
      <w:proofErr w:type="gramEnd"/>
      <w:r>
        <w:t xml:space="preserve"> already prompted one angry resignation letter from an IMF staffer. The summer 2012 drought in the midwestern United States could trigger another spike in food prices. The heated protectionist rhetoric of the 2012 presidential campaign in the United States, or the nationalist rhetoric accompanying China’s 2012 leadership transition, could spark a Sino-American trade war. </w:t>
      </w:r>
      <w:r w:rsidRPr="00274997">
        <w:rPr>
          <w:rStyle w:val="StyleUnderline"/>
          <w:highlight w:val="yellow"/>
        </w:rPr>
        <w:t>If global</w:t>
      </w:r>
      <w:r w:rsidRPr="00662EBD">
        <w:rPr>
          <w:rStyle w:val="StyleUnderline"/>
        </w:rPr>
        <w:t xml:space="preserve"> economic </w:t>
      </w:r>
      <w:r w:rsidRPr="00274997">
        <w:rPr>
          <w:rStyle w:val="StyleUnderline"/>
          <w:highlight w:val="yellow"/>
        </w:rPr>
        <w:t>growth continues to be mediocre</w:t>
      </w:r>
      <w:r w:rsidRPr="00274997">
        <w:rPr>
          <w:highlight w:val="yellow"/>
        </w:rPr>
        <w:t>,</w:t>
      </w:r>
      <w:r>
        <w:t xml:space="preserve"> </w:t>
      </w:r>
      <w:r w:rsidRPr="00662EBD">
        <w:rPr>
          <w:rStyle w:val="StyleUnderline"/>
        </w:rPr>
        <w:t>the</w:t>
      </w:r>
      <w:r>
        <w:t xml:space="preserve"> surprising </w:t>
      </w:r>
      <w:r w:rsidRPr="00274997">
        <w:rPr>
          <w:rStyle w:val="StyleUnderline"/>
          <w:highlight w:val="yellow"/>
          <w:bdr w:val="single" w:sz="4" w:space="0" w:color="auto"/>
        </w:rPr>
        <w:t>effectiveness of global economic governance could peter out</w:t>
      </w:r>
      <w:r>
        <w:t xml:space="preserve">. Incipient signs of </w:t>
      </w:r>
      <w:r w:rsidRPr="00274997">
        <w:rPr>
          <w:rStyle w:val="StyleUnderline"/>
          <w:highlight w:val="yellow"/>
        </w:rPr>
        <w:t>backsliding</w:t>
      </w:r>
      <w:r w:rsidRPr="00662EBD">
        <w:rPr>
          <w:rStyle w:val="StyleUnderline"/>
        </w:rPr>
        <w:t xml:space="preserve"> in the WTO and G-20 </w:t>
      </w:r>
      <w:r w:rsidRPr="00274997">
        <w:rPr>
          <w:rStyle w:val="StyleUnderline"/>
          <w:highlight w:val="yellow"/>
        </w:rPr>
        <w:t>might mushroom into a</w:t>
      </w:r>
      <w:r>
        <w:t xml:space="preserve"> </w:t>
      </w:r>
      <w:r w:rsidRPr="00662EBD">
        <w:rPr>
          <w:rStyle w:val="StyleUnderline"/>
          <w:bdr w:val="single" w:sz="4" w:space="0" w:color="auto"/>
        </w:rPr>
        <w:t>true “</w:t>
      </w:r>
      <w:proofErr w:type="spellStart"/>
      <w:r w:rsidRPr="00274997">
        <w:rPr>
          <w:rStyle w:val="StyleUnderline"/>
          <w:highlight w:val="yellow"/>
          <w:bdr w:val="single" w:sz="4" w:space="0" w:color="auto"/>
        </w:rPr>
        <w:t>GZero</w:t>
      </w:r>
      <w:proofErr w:type="spellEnd"/>
      <w:r w:rsidRPr="00274997">
        <w:rPr>
          <w:rStyle w:val="StyleUnderline"/>
          <w:highlight w:val="yellow"/>
          <w:bdr w:val="single" w:sz="4" w:space="0" w:color="auto"/>
        </w:rPr>
        <w:t>” world</w:t>
      </w:r>
      <w:r w:rsidRPr="00274997">
        <w:rPr>
          <w:highlight w:val="yellow"/>
        </w:rPr>
        <w:t>.</w:t>
      </w:r>
    </w:p>
    <w:p w14:paraId="3BDEA190" w14:textId="77777777" w:rsidR="007F2BF5" w:rsidRDefault="007F2BF5" w:rsidP="007F2BF5">
      <w:pPr>
        <w:pStyle w:val="Heading3"/>
      </w:pPr>
      <w:proofErr w:type="spellStart"/>
      <w:r>
        <w:t>Bipart</w:t>
      </w:r>
      <w:proofErr w:type="spellEnd"/>
      <w:r>
        <w:t xml:space="preserve"> NB---Econ Impact---AT: Defense---Jervis</w:t>
      </w:r>
    </w:p>
    <w:p w14:paraId="66E8E947" w14:textId="77777777" w:rsidR="007F2BF5" w:rsidRPr="00CE0CDD" w:rsidRDefault="007F2BF5" w:rsidP="007F2BF5">
      <w:pPr>
        <w:pStyle w:val="Heading4"/>
      </w:pPr>
      <w:r>
        <w:rPr>
          <w:u w:val="single"/>
        </w:rPr>
        <w:t>Best</w:t>
      </w:r>
      <w:r>
        <w:t xml:space="preserve"> studies and empirical evidence strongly </w:t>
      </w:r>
      <w:proofErr w:type="gramStart"/>
      <w:r>
        <w:t>supports</w:t>
      </w:r>
      <w:proofErr w:type="gramEnd"/>
      <w:r>
        <w:t xml:space="preserve"> diversionary theory---especially for </w:t>
      </w:r>
      <w:r>
        <w:rPr>
          <w:u w:val="single"/>
        </w:rPr>
        <w:t>U.S.</w:t>
      </w:r>
      <w:r>
        <w:t xml:space="preserve"> declines</w:t>
      </w:r>
    </w:p>
    <w:p w14:paraId="104A2C14" w14:textId="77777777" w:rsidR="007F2BF5" w:rsidRPr="00D60DD8" w:rsidRDefault="007F2BF5" w:rsidP="007F2BF5">
      <w:r>
        <w:t xml:space="preserve">Erin </w:t>
      </w:r>
      <w:r w:rsidRPr="00C32B93">
        <w:rPr>
          <w:rStyle w:val="Style13ptBold"/>
        </w:rPr>
        <w:t>Baggott 14</w:t>
      </w:r>
      <w:r>
        <w:t>, Doctoral Candidate at the Harvard University Department of Government. “Diversionary Cheap Talk: Domestic Discontent and US Foreign Policy, 1945-2006”, International Studies Association Conference, 3-28, http://web.isanet.org/Web/Conferences/Toronto%202014/Archive/c9b89cda-5ebd-477f-86fb-c511dd8b9799.pdf</w:t>
      </w:r>
    </w:p>
    <w:p w14:paraId="0889A23B" w14:textId="77777777" w:rsidR="007F2BF5" w:rsidRDefault="007F2BF5" w:rsidP="007F2BF5">
      <w:pPr>
        <w:rPr>
          <w:rStyle w:val="StyleUnderline"/>
        </w:rPr>
      </w:pPr>
      <w:r w:rsidRPr="00CE0CDD">
        <w:rPr>
          <w:rStyle w:val="StyleUnderline"/>
        </w:rPr>
        <w:t xml:space="preserve">In addition to advancing the theoretical literature on diversionary war, </w:t>
      </w:r>
      <w:r w:rsidRPr="00274997">
        <w:rPr>
          <w:rStyle w:val="StyleUnderline"/>
          <w:highlight w:val="yellow"/>
        </w:rPr>
        <w:t>this paper tests</w:t>
      </w:r>
      <w:r w:rsidRPr="00CE0CDD">
        <w:rPr>
          <w:rStyle w:val="StyleUnderline"/>
        </w:rPr>
        <w:t xml:space="preserve"> these hypotheses </w:t>
      </w:r>
      <w:r w:rsidRPr="00274997">
        <w:rPr>
          <w:rStyle w:val="StyleUnderline"/>
          <w:highlight w:val="yellow"/>
        </w:rPr>
        <w:t xml:space="preserve">with </w:t>
      </w:r>
      <w:r w:rsidRPr="00274997">
        <w:rPr>
          <w:rStyle w:val="Emphasis"/>
          <w:highlight w:val="yellow"/>
        </w:rPr>
        <w:t>far better data</w:t>
      </w:r>
      <w:r w:rsidRPr="00CE0CDD">
        <w:rPr>
          <w:rStyle w:val="StyleUnderline"/>
        </w:rPr>
        <w:t xml:space="preserve"> than previously available</w:t>
      </w:r>
      <w:r w:rsidRPr="00CE0CDD">
        <w:rPr>
          <w:sz w:val="16"/>
        </w:rPr>
        <w:t xml:space="preserve">. </w:t>
      </w:r>
      <w:r w:rsidRPr="00CE0CDD">
        <w:rPr>
          <w:rStyle w:val="StyleUnderline"/>
        </w:rPr>
        <w:t xml:space="preserve">The new data for this paper consists </w:t>
      </w:r>
      <w:r w:rsidRPr="00274997">
        <w:rPr>
          <w:rStyle w:val="StyleUnderline"/>
          <w:highlight w:val="yellow"/>
        </w:rPr>
        <w:t>of</w:t>
      </w:r>
      <w:r w:rsidRPr="00CE0CDD">
        <w:rPr>
          <w:rStyle w:val="StyleUnderline"/>
        </w:rPr>
        <w:t xml:space="preserve"> over </w:t>
      </w:r>
      <w:r w:rsidRPr="00274997">
        <w:rPr>
          <w:rStyle w:val="StyleUnderline"/>
          <w:highlight w:val="yellow"/>
        </w:rPr>
        <w:t>30,000 US diplomatic events</w:t>
      </w:r>
      <w:r w:rsidRPr="00CE0CDD">
        <w:rPr>
          <w:rStyle w:val="StyleUnderline"/>
        </w:rPr>
        <w:t xml:space="preserve"> between 1945 and 2006</w:t>
      </w:r>
      <w:r w:rsidRPr="00CE0CDD">
        <w:rPr>
          <w:sz w:val="16"/>
        </w:rPr>
        <w:t xml:space="preserve"> drawn from a new corpus of all New York Times articles on foreign affairs over this period. </w:t>
      </w:r>
      <w:r w:rsidRPr="00CE0CDD">
        <w:rPr>
          <w:rStyle w:val="StyleUnderline"/>
        </w:rPr>
        <w:t xml:space="preserve">Events are classified into </w:t>
      </w:r>
      <w:r w:rsidRPr="00CE0CDD">
        <w:rPr>
          <w:sz w:val="16"/>
        </w:rPr>
        <w:t xml:space="preserve">20 specific types (such as praise, threaten, or coerce) and </w:t>
      </w:r>
      <w:r w:rsidRPr="00CE0CDD">
        <w:rPr>
          <w:rStyle w:val="StyleUnderline"/>
        </w:rPr>
        <w:t>four aggregate categories</w:t>
      </w:r>
      <w:r w:rsidRPr="00CE0CDD">
        <w:rPr>
          <w:sz w:val="16"/>
        </w:rPr>
        <w:t xml:space="preserve"> (material cooperation, verbal cooperation, verbal conflict, and material conflict). Verbal actions are those that occur in speech only (such as appeals or rejections) while material actions are those that involve physical action (such as the provision of aid or the exhibition of force posture). </w:t>
      </w:r>
      <w:r w:rsidRPr="00CE0CDD">
        <w:rPr>
          <w:rStyle w:val="StyleUnderline"/>
        </w:rPr>
        <w:t xml:space="preserve">This represents </w:t>
      </w:r>
      <w:r w:rsidRPr="00274997">
        <w:rPr>
          <w:rStyle w:val="StyleUnderline"/>
          <w:highlight w:val="yellow"/>
        </w:rPr>
        <w:t xml:space="preserve">the </w:t>
      </w:r>
      <w:r w:rsidRPr="00274997">
        <w:rPr>
          <w:rStyle w:val="Emphasis"/>
          <w:highlight w:val="yellow"/>
        </w:rPr>
        <w:t>most detailed</w:t>
      </w:r>
      <w:r w:rsidRPr="00CE0CDD">
        <w:rPr>
          <w:rStyle w:val="Emphasis"/>
        </w:rPr>
        <w:t xml:space="preserve"> and </w:t>
      </w:r>
      <w:r w:rsidRPr="00274997">
        <w:rPr>
          <w:rStyle w:val="Emphasis"/>
          <w:highlight w:val="yellow"/>
        </w:rPr>
        <w:t>comprehensive</w:t>
      </w:r>
      <w:r w:rsidRPr="00CE0CDD">
        <w:rPr>
          <w:rStyle w:val="Emphasis"/>
        </w:rPr>
        <w:t xml:space="preserve"> event </w:t>
      </w:r>
      <w:r w:rsidRPr="00274997">
        <w:rPr>
          <w:rStyle w:val="Emphasis"/>
          <w:highlight w:val="yellow"/>
        </w:rPr>
        <w:t>dataset</w:t>
      </w:r>
      <w:r w:rsidRPr="00CE0CDD">
        <w:rPr>
          <w:rStyle w:val="StyleUnderline"/>
        </w:rPr>
        <w:t xml:space="preserve"> for this period</w:t>
      </w:r>
      <w:r w:rsidRPr="00CE0CDD">
        <w:rPr>
          <w:sz w:val="16"/>
        </w:rPr>
        <w:t xml:space="preserve">. Its granularity allows for a better examination of domestic coalitional effects, and for an examination of diversionary cheap talk for the first time. Though other datasets like Militarized Interstate Disputes 3.0 under the Correlates of War project11 have greater historical range, they are censored in the sense that they only contain major events. While other day-level international relations event datasets exist, most notably King and Lowe (2003), they lack historical breadth, with most extending back only into the 1990s. Therefore, </w:t>
      </w:r>
      <w:r w:rsidRPr="00CE0CDD">
        <w:rPr>
          <w:rStyle w:val="StyleUnderline"/>
        </w:rPr>
        <w:t xml:space="preserve">this new dataset is an advance in terms of detail and range. </w:t>
      </w:r>
      <w:r w:rsidRPr="00274997">
        <w:rPr>
          <w:rStyle w:val="StyleUnderline"/>
          <w:highlight w:val="yellow"/>
        </w:rPr>
        <w:t>Modeling</w:t>
      </w:r>
      <w:r w:rsidRPr="00CE0CDD">
        <w:rPr>
          <w:rStyle w:val="StyleUnderline"/>
        </w:rPr>
        <w:t xml:space="preserve"> choices </w:t>
      </w:r>
      <w:r w:rsidRPr="00274997">
        <w:rPr>
          <w:rStyle w:val="StyleUnderline"/>
          <w:highlight w:val="yellow"/>
        </w:rPr>
        <w:t>include fixed</w:t>
      </w:r>
      <w:r w:rsidRPr="00CE0CDD">
        <w:rPr>
          <w:rStyle w:val="StyleUnderline"/>
        </w:rPr>
        <w:t xml:space="preserve"> effects </w:t>
      </w:r>
      <w:r w:rsidRPr="00274997">
        <w:rPr>
          <w:rStyle w:val="StyleUnderline"/>
          <w:highlight w:val="yellow"/>
        </w:rPr>
        <w:t>regression and Bayesian</w:t>
      </w:r>
      <w:r w:rsidRPr="00CE0CDD">
        <w:rPr>
          <w:rStyle w:val="StyleUnderline"/>
        </w:rPr>
        <w:t xml:space="preserve"> vector </w:t>
      </w:r>
      <w:r w:rsidRPr="00274997">
        <w:rPr>
          <w:rStyle w:val="StyleUnderline"/>
          <w:highlight w:val="yellow"/>
        </w:rPr>
        <w:t xml:space="preserve">autoregression. I find </w:t>
      </w:r>
      <w:r w:rsidRPr="00274997">
        <w:rPr>
          <w:rStyle w:val="Emphasis"/>
          <w:highlight w:val="yellow"/>
        </w:rPr>
        <w:t>strong empirical support</w:t>
      </w:r>
      <w:r w:rsidRPr="00274997">
        <w:rPr>
          <w:rStyle w:val="StyleUnderline"/>
          <w:highlight w:val="yellow"/>
        </w:rPr>
        <w:t xml:space="preserve"> for</w:t>
      </w:r>
      <w:r w:rsidRPr="00CE0CDD">
        <w:rPr>
          <w:rStyle w:val="StyleUnderline"/>
        </w:rPr>
        <w:t xml:space="preserve"> the </w:t>
      </w:r>
      <w:r w:rsidRPr="00274997">
        <w:rPr>
          <w:rStyle w:val="StyleUnderline"/>
          <w:highlight w:val="yellow"/>
        </w:rPr>
        <w:t>theories</w:t>
      </w:r>
      <w:r w:rsidRPr="00CE0CDD">
        <w:rPr>
          <w:rStyle w:val="StyleUnderline"/>
        </w:rPr>
        <w:t xml:space="preserve"> outlined above</w:t>
      </w:r>
      <w:r w:rsidRPr="00CE0CDD">
        <w:rPr>
          <w:sz w:val="16"/>
        </w:rPr>
        <w:t xml:space="preserve">. For Democratic administrations, a one percentage point increase in unemployment is associated with 12.85% more verbal conflicts per month than the baseline average (significant at the 1% level), but no more material conflicts. Unified government is associated with over 25% more verbal and material conflicts per month than divided government for both Democratic and Republican administrations (significant at the 1% level). Throughout, the estimates presented in this paper are conservative: </w:t>
      </w:r>
      <w:r w:rsidRPr="00CE0CDD">
        <w:rPr>
          <w:rStyle w:val="StyleUnderline"/>
        </w:rPr>
        <w:t xml:space="preserve">I operationalize conflict as events the United States participated in, but </w:t>
      </w:r>
      <w:r w:rsidRPr="00274997">
        <w:rPr>
          <w:rStyle w:val="StyleUnderline"/>
          <w:highlight w:val="yellow"/>
        </w:rPr>
        <w:t>if</w:t>
      </w:r>
      <w:r w:rsidRPr="00CE0CDD">
        <w:rPr>
          <w:rStyle w:val="StyleUnderline"/>
        </w:rPr>
        <w:t xml:space="preserve"> the sample is </w:t>
      </w:r>
      <w:r w:rsidRPr="00274997">
        <w:rPr>
          <w:rStyle w:val="StyleUnderline"/>
          <w:highlight w:val="yellow"/>
        </w:rPr>
        <w:t>restricted to</w:t>
      </w:r>
      <w:r w:rsidRPr="00CE0CDD">
        <w:rPr>
          <w:rStyle w:val="StyleUnderline"/>
        </w:rPr>
        <w:t xml:space="preserve"> international </w:t>
      </w:r>
      <w:r w:rsidRPr="00274997">
        <w:rPr>
          <w:rStyle w:val="StyleUnderline"/>
          <w:highlight w:val="yellow"/>
        </w:rPr>
        <w:t>events the U</w:t>
      </w:r>
      <w:r w:rsidRPr="00CE0CDD">
        <w:rPr>
          <w:rStyle w:val="StyleUnderline"/>
        </w:rPr>
        <w:t xml:space="preserve">nited </w:t>
      </w:r>
      <w:r w:rsidRPr="00274997">
        <w:rPr>
          <w:rStyle w:val="StyleUnderline"/>
          <w:highlight w:val="yellow"/>
        </w:rPr>
        <w:t>S</w:t>
      </w:r>
      <w:r w:rsidRPr="00CE0CDD">
        <w:rPr>
          <w:rStyle w:val="StyleUnderline"/>
        </w:rPr>
        <w:t xml:space="preserve">tates </w:t>
      </w:r>
      <w:r w:rsidRPr="00274997">
        <w:rPr>
          <w:rStyle w:val="Emphasis"/>
          <w:highlight w:val="yellow"/>
        </w:rPr>
        <w:t>initiated</w:t>
      </w:r>
      <w:r w:rsidRPr="00CE0CDD">
        <w:rPr>
          <w:rStyle w:val="StyleUnderline"/>
        </w:rPr>
        <w:t xml:space="preserve">, the point </w:t>
      </w:r>
      <w:r w:rsidRPr="00274997">
        <w:rPr>
          <w:rStyle w:val="StyleUnderline"/>
          <w:highlight w:val="yellow"/>
        </w:rPr>
        <w:t>estimates are larger and</w:t>
      </w:r>
      <w:r w:rsidRPr="00CE0CDD">
        <w:rPr>
          <w:rStyle w:val="StyleUnderline"/>
        </w:rPr>
        <w:t xml:space="preserve"> the statistical </w:t>
      </w:r>
      <w:r w:rsidRPr="00274997">
        <w:rPr>
          <w:rStyle w:val="StyleUnderline"/>
          <w:highlight w:val="yellow"/>
        </w:rPr>
        <w:t>significance greater</w:t>
      </w:r>
      <w:r w:rsidRPr="00CE0CDD">
        <w:rPr>
          <w:rStyle w:val="StyleUnderline"/>
        </w:rPr>
        <w:t>.</w:t>
      </w:r>
      <w:r w:rsidRPr="00CE0CDD">
        <w:rPr>
          <w:sz w:val="16"/>
        </w:rPr>
        <w:t xml:space="preserve"> This paper examines only the US case due to the wealth of data available on events, economic conditions, and public opinion ratings. However, future studies might broaden the analysis </w:t>
      </w:r>
      <w:proofErr w:type="gramStart"/>
      <w:r w:rsidRPr="00CE0CDD">
        <w:rPr>
          <w:sz w:val="16"/>
        </w:rPr>
        <w:t>to</w:t>
      </w:r>
      <w:proofErr w:type="gramEnd"/>
      <w:r w:rsidRPr="00CE0CDD">
        <w:rPr>
          <w:sz w:val="16"/>
        </w:rPr>
        <w:t xml:space="preserve"> OECD countries more generally. The broadest inference—that elected leaders verbally divert abroad to satisfy their core domestic constituency through rally around the flag effects, while avoiding paying the costs of war—should have theoretical traction in all democratic party systems. In the remainder of this paper, Section 2 reviews the literature, Section 3 advances a theory of diversionary behavior, Section 4 introduces the data, Section 5 presents the empirical analysis, and Section 6 concludes 2 Existing Literature Testing the diversionary aggression hypothesis has become somewhat of a cottage industry in political science. A recent review concludes that </w:t>
      </w:r>
      <w:r w:rsidRPr="00CE0CDD">
        <w:rPr>
          <w:rStyle w:val="StyleUnderline"/>
        </w:rPr>
        <w:t xml:space="preserve">though the internal logic of </w:t>
      </w:r>
      <w:r w:rsidRPr="00274997">
        <w:rPr>
          <w:rStyle w:val="StyleUnderline"/>
          <w:highlight w:val="yellow"/>
        </w:rPr>
        <w:t>diversionary war is</w:t>
      </w:r>
      <w:r w:rsidRPr="00CE0CDD">
        <w:rPr>
          <w:rStyle w:val="StyleUnderline"/>
        </w:rPr>
        <w:t xml:space="preserve"> “compelling and theoretically </w:t>
      </w:r>
      <w:r w:rsidRPr="00274997">
        <w:rPr>
          <w:rStyle w:val="StyleUnderline"/>
          <w:highlight w:val="yellow"/>
        </w:rPr>
        <w:t>well supported</w:t>
      </w:r>
      <w:r w:rsidRPr="00CE0CDD">
        <w:rPr>
          <w:sz w:val="16"/>
        </w:rPr>
        <w:t xml:space="preserve">,” the empirical evidence is “decidedly mixed.”12 </w:t>
      </w:r>
      <w:r w:rsidRPr="00274997">
        <w:rPr>
          <w:rStyle w:val="StyleUnderline"/>
          <w:highlight w:val="yellow"/>
        </w:rPr>
        <w:t>Several studies</w:t>
      </w:r>
      <w:r w:rsidRPr="00CE0CDD">
        <w:rPr>
          <w:rStyle w:val="StyleUnderline"/>
        </w:rPr>
        <w:t xml:space="preserve"> have </w:t>
      </w:r>
      <w:r w:rsidRPr="00274997">
        <w:rPr>
          <w:rStyle w:val="StyleUnderline"/>
          <w:highlight w:val="yellow"/>
        </w:rPr>
        <w:t xml:space="preserve">found </w:t>
      </w:r>
      <w:r w:rsidRPr="00274997">
        <w:rPr>
          <w:rStyle w:val="Emphasis"/>
          <w:highlight w:val="yellow"/>
        </w:rPr>
        <w:t>empirical support</w:t>
      </w:r>
      <w:r w:rsidRPr="00CE0CDD">
        <w:rPr>
          <w:rStyle w:val="StyleUnderline"/>
        </w:rPr>
        <w:t xml:space="preserve"> for diversionary aggression </w:t>
      </w:r>
      <w:r w:rsidRPr="00274997">
        <w:rPr>
          <w:rStyle w:val="StyleUnderline"/>
          <w:highlight w:val="yellow"/>
        </w:rPr>
        <w:t>in US</w:t>
      </w:r>
      <w:r w:rsidRPr="00CE0CDD">
        <w:rPr>
          <w:rStyle w:val="StyleUnderline"/>
        </w:rPr>
        <w:t xml:space="preserve"> foreign </w:t>
      </w:r>
      <w:r w:rsidRPr="00274997">
        <w:rPr>
          <w:rStyle w:val="StyleUnderline"/>
          <w:highlight w:val="yellow"/>
        </w:rPr>
        <w:t>policy</w:t>
      </w:r>
      <w:r w:rsidRPr="00CA3406">
        <w:rPr>
          <w:rStyle w:val="StyleUnderline"/>
        </w:rPr>
        <w:t>.</w:t>
      </w:r>
      <w:r w:rsidRPr="00CE0CDD">
        <w:rPr>
          <w:rStyle w:val="StyleUnderline"/>
        </w:rPr>
        <w:t xml:space="preserve">13 </w:t>
      </w:r>
      <w:r w:rsidRPr="00274997">
        <w:rPr>
          <w:rStyle w:val="StyleUnderline"/>
          <w:highlight w:val="yellow"/>
        </w:rPr>
        <w:t>A</w:t>
      </w:r>
      <w:r w:rsidRPr="00CE0CDD">
        <w:rPr>
          <w:rStyle w:val="StyleUnderline"/>
        </w:rPr>
        <w:t xml:space="preserve"> commonly cited </w:t>
      </w:r>
      <w:r w:rsidRPr="00274997">
        <w:rPr>
          <w:rStyle w:val="StyleUnderline"/>
          <w:highlight w:val="yellow"/>
        </w:rPr>
        <w:t>example is</w:t>
      </w:r>
      <w:r w:rsidRPr="00CE0CDD">
        <w:rPr>
          <w:rStyle w:val="StyleUnderline"/>
        </w:rPr>
        <w:t xml:space="preserve"> President Reagan’s 1983 invasion of </w:t>
      </w:r>
      <w:r w:rsidRPr="00274997">
        <w:rPr>
          <w:rStyle w:val="StyleUnderline"/>
          <w:highlight w:val="yellow"/>
        </w:rPr>
        <w:t>Grenada</w:t>
      </w:r>
      <w:r w:rsidRPr="00CE0CDD">
        <w:rPr>
          <w:rStyle w:val="StyleUnderline"/>
        </w:rPr>
        <w:t xml:space="preserve"> </w:t>
      </w:r>
      <w:r w:rsidRPr="00CE0CDD">
        <w:rPr>
          <w:sz w:val="16"/>
        </w:rPr>
        <w:t xml:space="preserve">following the incident in Lebanon in which 200 Marines were killed. Other </w:t>
      </w:r>
      <w:r w:rsidRPr="00CE0CDD">
        <w:rPr>
          <w:rStyle w:val="StyleUnderline"/>
        </w:rPr>
        <w:t>incidents</w:t>
      </w:r>
      <w:r w:rsidRPr="00CE0CDD">
        <w:rPr>
          <w:sz w:val="16"/>
        </w:rPr>
        <w:t xml:space="preserve"> that have raised scholarly interest </w:t>
      </w:r>
      <w:r w:rsidRPr="00CE0CDD">
        <w:rPr>
          <w:rStyle w:val="StyleUnderline"/>
        </w:rPr>
        <w:t xml:space="preserve">are President Clinton’s strikes in </w:t>
      </w:r>
      <w:r w:rsidRPr="00274997">
        <w:rPr>
          <w:rStyle w:val="Emphasis"/>
          <w:highlight w:val="yellow"/>
        </w:rPr>
        <w:t>Serbia</w:t>
      </w:r>
      <w:r w:rsidRPr="00274997">
        <w:rPr>
          <w:rStyle w:val="StyleUnderline"/>
          <w:highlight w:val="yellow"/>
        </w:rPr>
        <w:t xml:space="preserve">, </w:t>
      </w:r>
      <w:r w:rsidRPr="00274997">
        <w:rPr>
          <w:rStyle w:val="Emphasis"/>
          <w:highlight w:val="yellow"/>
        </w:rPr>
        <w:t>Sudan</w:t>
      </w:r>
      <w:r w:rsidRPr="00274997">
        <w:rPr>
          <w:rStyle w:val="StyleUnderline"/>
          <w:highlight w:val="yellow"/>
        </w:rPr>
        <w:t xml:space="preserve">, and </w:t>
      </w:r>
      <w:r w:rsidRPr="00274997">
        <w:rPr>
          <w:rStyle w:val="Emphasis"/>
          <w:highlight w:val="yellow"/>
        </w:rPr>
        <w:t>Afghanistan</w:t>
      </w:r>
      <w:r w:rsidRPr="00CE0CDD">
        <w:rPr>
          <w:rStyle w:val="StyleUnderline"/>
        </w:rPr>
        <w:t xml:space="preserve"> </w:t>
      </w:r>
      <w:r w:rsidRPr="00CE0CDD">
        <w:rPr>
          <w:sz w:val="16"/>
        </w:rPr>
        <w:t xml:space="preserve">in 1998 and 1999 concurrent with his impeachment scandal.14 Other </w:t>
      </w:r>
      <w:r w:rsidRPr="00CE0CDD">
        <w:rPr>
          <w:rStyle w:val="StyleUnderline"/>
        </w:rPr>
        <w:t>studies have found support for diversionary aggression in non-US and cross-national contexts.</w:t>
      </w:r>
    </w:p>
    <w:p w14:paraId="2321764B" w14:textId="77777777" w:rsidR="007F2BF5" w:rsidRPr="002245AC" w:rsidRDefault="007F2BF5" w:rsidP="007F2BF5">
      <w:pPr>
        <w:pStyle w:val="Heading3"/>
      </w:pPr>
      <w:proofErr w:type="spellStart"/>
      <w:r>
        <w:t>Bipart</w:t>
      </w:r>
      <w:proofErr w:type="spellEnd"/>
      <w:r>
        <w:t xml:space="preserve"> NB---AT: Stocks/Biz Con Turn---2NC</w:t>
      </w:r>
    </w:p>
    <w:p w14:paraId="55C3F250" w14:textId="77777777" w:rsidR="007F2BF5" w:rsidRPr="000A5E8C" w:rsidRDefault="007F2BF5" w:rsidP="007F2BF5">
      <w:pPr>
        <w:pStyle w:val="Heading4"/>
      </w:pPr>
      <w:r>
        <w:t xml:space="preserve">Stocks don’t benefit from gridlock. The statistical history is made up AND it’s not true </w:t>
      </w:r>
      <w:r>
        <w:rPr>
          <w:u w:val="single"/>
        </w:rPr>
        <w:t>now</w:t>
      </w:r>
      <w:r>
        <w:t xml:space="preserve"> when markets </w:t>
      </w:r>
      <w:r>
        <w:rPr>
          <w:u w:val="single"/>
        </w:rPr>
        <w:t>crave</w:t>
      </w:r>
      <w:r>
        <w:t xml:space="preserve"> political functionality. </w:t>
      </w:r>
    </w:p>
    <w:p w14:paraId="5933C373" w14:textId="27908402" w:rsidR="007F2BF5" w:rsidRPr="002245AC" w:rsidRDefault="007F2BF5" w:rsidP="007F2BF5">
      <w:r w:rsidRPr="002245AC">
        <w:t xml:space="preserve">Paul </w:t>
      </w:r>
      <w:r w:rsidRPr="002245AC">
        <w:rPr>
          <w:rStyle w:val="Style13ptBold"/>
        </w:rPr>
        <w:t xml:space="preserve">Vigna </w:t>
      </w:r>
      <w:r w:rsidR="00DC0BE0">
        <w:rPr>
          <w:rStyle w:val="Style13ptBold"/>
        </w:rPr>
        <w:t>20</w:t>
      </w:r>
      <w:r w:rsidRPr="002245AC">
        <w:t xml:space="preserve">, </w:t>
      </w:r>
      <w:r>
        <w:t xml:space="preserve">New York </w:t>
      </w:r>
      <w:proofErr w:type="spellStart"/>
      <w:r>
        <w:t>MoneyBeat</w:t>
      </w:r>
      <w:proofErr w:type="spellEnd"/>
      <w:r>
        <w:t xml:space="preserve">, The Wall Street Journal, </w:t>
      </w:r>
      <w:r w:rsidRPr="002245AC">
        <w:t>“Divided Governments Are Supposed to Be Good for Stocks. The Data Don’t Support That.,” WSJ, 11-8-2020, https://www.wsj.com/articles/political-gridlock-is-supposed-to-be-good-for-stocks-the-data-dont-support-that-11604847910</w:t>
      </w:r>
    </w:p>
    <w:p w14:paraId="31DDEB32" w14:textId="77777777" w:rsidR="007F2BF5" w:rsidRPr="000A5E8C" w:rsidRDefault="007F2BF5" w:rsidP="007F2BF5">
      <w:pPr>
        <w:rPr>
          <w:sz w:val="16"/>
        </w:rPr>
      </w:pPr>
      <w:r w:rsidRPr="000A5E8C">
        <w:rPr>
          <w:rStyle w:val="StyleUnderline"/>
        </w:rPr>
        <w:t>Divided governments are</w:t>
      </w:r>
      <w:r w:rsidRPr="000A5E8C">
        <w:rPr>
          <w:sz w:val="16"/>
        </w:rPr>
        <w:t xml:space="preserve"> generally </w:t>
      </w:r>
      <w:r w:rsidRPr="000A5E8C">
        <w:rPr>
          <w:rStyle w:val="Emphasis"/>
        </w:rPr>
        <w:t>thought</w:t>
      </w:r>
      <w:r w:rsidRPr="000A5E8C">
        <w:rPr>
          <w:sz w:val="16"/>
        </w:rPr>
        <w:t xml:space="preserve"> </w:t>
      </w:r>
      <w:r w:rsidRPr="000A5E8C">
        <w:rPr>
          <w:rStyle w:val="StyleUnderline"/>
        </w:rPr>
        <w:t>to be</w:t>
      </w:r>
      <w:r w:rsidRPr="000A5E8C">
        <w:rPr>
          <w:sz w:val="16"/>
        </w:rPr>
        <w:t xml:space="preserve"> </w:t>
      </w:r>
      <w:r w:rsidRPr="000A5E8C">
        <w:rPr>
          <w:rStyle w:val="Emphasis"/>
        </w:rPr>
        <w:t>good</w:t>
      </w:r>
      <w:r w:rsidRPr="000A5E8C">
        <w:rPr>
          <w:sz w:val="16"/>
        </w:rPr>
        <w:t xml:space="preserve"> </w:t>
      </w:r>
      <w:r w:rsidRPr="000A5E8C">
        <w:rPr>
          <w:rStyle w:val="StyleUnderline"/>
        </w:rPr>
        <w:t>for the</w:t>
      </w:r>
      <w:r w:rsidRPr="000A5E8C">
        <w:rPr>
          <w:sz w:val="16"/>
        </w:rPr>
        <w:t xml:space="preserve"> stock </w:t>
      </w:r>
      <w:r w:rsidRPr="000A5E8C">
        <w:rPr>
          <w:rStyle w:val="StyleUnderline"/>
        </w:rPr>
        <w:t>market</w:t>
      </w:r>
      <w:r w:rsidRPr="000A5E8C">
        <w:rPr>
          <w:sz w:val="16"/>
        </w:rPr>
        <w:t>, with neither Democrats nor Republicans receiving a broad mandate from voters that would lead to extreme policy changes.</w:t>
      </w:r>
    </w:p>
    <w:p w14:paraId="29949D87" w14:textId="77777777" w:rsidR="007F2BF5" w:rsidRPr="000A5E8C" w:rsidRDefault="007F2BF5" w:rsidP="007F2BF5">
      <w:pPr>
        <w:rPr>
          <w:sz w:val="16"/>
        </w:rPr>
      </w:pPr>
      <w:r w:rsidRPr="000A5E8C">
        <w:rPr>
          <w:rStyle w:val="StyleUnderline"/>
        </w:rPr>
        <w:t>It was certainly good for stocks</w:t>
      </w:r>
      <w:r w:rsidRPr="000A5E8C">
        <w:rPr>
          <w:sz w:val="16"/>
        </w:rPr>
        <w:t xml:space="preserve"> </w:t>
      </w:r>
      <w:r w:rsidRPr="000A5E8C">
        <w:rPr>
          <w:rStyle w:val="Emphasis"/>
        </w:rPr>
        <w:t>last week</w:t>
      </w:r>
      <w:r w:rsidRPr="000A5E8C">
        <w:rPr>
          <w:sz w:val="16"/>
        </w:rPr>
        <w:t>. The S&amp;P 500 rose 7.3%, its best weekly gain since April, ahead of Democrat Joe Biden taking the White House and Democrats and Republicans potentially splitting control of Congress.</w:t>
      </w:r>
    </w:p>
    <w:p w14:paraId="456C1F02" w14:textId="77777777" w:rsidR="007F2BF5" w:rsidRPr="000A5E8C" w:rsidRDefault="007F2BF5" w:rsidP="007F2BF5">
      <w:pPr>
        <w:rPr>
          <w:sz w:val="16"/>
        </w:rPr>
      </w:pPr>
      <w:r w:rsidRPr="000A5E8C">
        <w:rPr>
          <w:rStyle w:val="StyleUnderline"/>
        </w:rPr>
        <w:t>In the</w:t>
      </w:r>
      <w:r w:rsidRPr="000A5E8C">
        <w:rPr>
          <w:sz w:val="16"/>
        </w:rPr>
        <w:t xml:space="preserve"> </w:t>
      </w:r>
      <w:r w:rsidRPr="000A5E8C">
        <w:rPr>
          <w:rStyle w:val="Emphasis"/>
        </w:rPr>
        <w:t>long run</w:t>
      </w:r>
      <w:r w:rsidRPr="000A5E8C">
        <w:rPr>
          <w:rStyle w:val="StyleUnderline"/>
        </w:rPr>
        <w:t>, though, there is</w:t>
      </w:r>
      <w:r w:rsidRPr="000A5E8C">
        <w:rPr>
          <w:sz w:val="16"/>
        </w:rPr>
        <w:t xml:space="preserve"> </w:t>
      </w:r>
      <w:r w:rsidRPr="000A5E8C">
        <w:rPr>
          <w:rStyle w:val="Emphasis"/>
        </w:rPr>
        <w:t xml:space="preserve">little evidence split governments </w:t>
      </w:r>
      <w:proofErr w:type="gramStart"/>
      <w:r w:rsidRPr="000A5E8C">
        <w:rPr>
          <w:rStyle w:val="Emphasis"/>
        </w:rPr>
        <w:t>have an effect on</w:t>
      </w:r>
      <w:proofErr w:type="gramEnd"/>
      <w:r w:rsidRPr="000A5E8C">
        <w:rPr>
          <w:rStyle w:val="Emphasis"/>
        </w:rPr>
        <w:t xml:space="preserve"> stock returns</w:t>
      </w:r>
      <w:r w:rsidRPr="000A5E8C">
        <w:rPr>
          <w:rStyle w:val="StyleUnderline"/>
        </w:rPr>
        <w:t>. Since</w:t>
      </w:r>
      <w:r w:rsidRPr="000A5E8C">
        <w:rPr>
          <w:sz w:val="16"/>
        </w:rPr>
        <w:t xml:space="preserve"> the </w:t>
      </w:r>
      <w:r w:rsidRPr="000A5E8C">
        <w:rPr>
          <w:rStyle w:val="Emphasis"/>
        </w:rPr>
        <w:t>1928</w:t>
      </w:r>
      <w:r w:rsidRPr="000A5E8C">
        <w:rPr>
          <w:sz w:val="16"/>
        </w:rPr>
        <w:t xml:space="preserve"> election, </w:t>
      </w:r>
      <w:r w:rsidRPr="000A5E8C">
        <w:rPr>
          <w:rStyle w:val="StyleUnderline"/>
        </w:rPr>
        <w:t>there has been</w:t>
      </w:r>
      <w:r w:rsidRPr="000A5E8C">
        <w:rPr>
          <w:sz w:val="16"/>
        </w:rPr>
        <w:t xml:space="preserve"> virtually </w:t>
      </w:r>
      <w:r w:rsidRPr="000A5E8C">
        <w:rPr>
          <w:rStyle w:val="Emphasis"/>
        </w:rPr>
        <w:t>no difference</w:t>
      </w:r>
      <w:r w:rsidRPr="000A5E8C">
        <w:rPr>
          <w:sz w:val="16"/>
        </w:rPr>
        <w:t xml:space="preserve"> </w:t>
      </w:r>
      <w:r w:rsidRPr="000A5E8C">
        <w:rPr>
          <w:rStyle w:val="StyleUnderline"/>
        </w:rPr>
        <w:t>in the annual return of the S&amp;P 500 in years when</w:t>
      </w:r>
      <w:r w:rsidRPr="000A5E8C">
        <w:rPr>
          <w:sz w:val="16"/>
        </w:rPr>
        <w:t xml:space="preserve"> </w:t>
      </w:r>
      <w:r w:rsidRPr="000A5E8C">
        <w:rPr>
          <w:rStyle w:val="Emphasis"/>
        </w:rPr>
        <w:t>one</w:t>
      </w:r>
      <w:r w:rsidRPr="000A5E8C">
        <w:rPr>
          <w:sz w:val="16"/>
        </w:rPr>
        <w:t xml:space="preserve"> </w:t>
      </w:r>
      <w:proofErr w:type="gramStart"/>
      <w:r w:rsidRPr="000A5E8C">
        <w:rPr>
          <w:rStyle w:val="StyleUnderline"/>
        </w:rPr>
        <w:t>party controlled</w:t>
      </w:r>
      <w:proofErr w:type="gramEnd"/>
      <w:r w:rsidRPr="000A5E8C">
        <w:rPr>
          <w:rStyle w:val="StyleUnderline"/>
        </w:rPr>
        <w:t xml:space="preserve"> Washington versus periods when power</w:t>
      </w:r>
      <w:r w:rsidRPr="000A5E8C">
        <w:rPr>
          <w:sz w:val="16"/>
        </w:rPr>
        <w:t xml:space="preserve"> </w:t>
      </w:r>
      <w:r w:rsidRPr="000A5E8C">
        <w:rPr>
          <w:rStyle w:val="StyleUnderline"/>
        </w:rPr>
        <w:t>was</w:t>
      </w:r>
      <w:r w:rsidRPr="000A5E8C">
        <w:rPr>
          <w:sz w:val="16"/>
        </w:rPr>
        <w:t xml:space="preserve"> </w:t>
      </w:r>
      <w:r w:rsidRPr="000A5E8C">
        <w:rPr>
          <w:rStyle w:val="Emphasis"/>
        </w:rPr>
        <w:t>split</w:t>
      </w:r>
      <w:r w:rsidRPr="000A5E8C">
        <w:rPr>
          <w:sz w:val="16"/>
        </w:rPr>
        <w:t>.</w:t>
      </w:r>
    </w:p>
    <w:p w14:paraId="5FEE56D5" w14:textId="77777777" w:rsidR="007F2BF5" w:rsidRPr="000A5E8C" w:rsidRDefault="007F2BF5" w:rsidP="007F2BF5">
      <w:pPr>
        <w:rPr>
          <w:sz w:val="16"/>
        </w:rPr>
      </w:pPr>
      <w:r w:rsidRPr="000A5E8C">
        <w:rPr>
          <w:rStyle w:val="StyleUnderline"/>
        </w:rPr>
        <w:t>In fact, the index has</w:t>
      </w:r>
      <w:r w:rsidRPr="000A5E8C">
        <w:rPr>
          <w:sz w:val="16"/>
        </w:rPr>
        <w:t xml:space="preserve"> slightly </w:t>
      </w:r>
      <w:r w:rsidRPr="000A5E8C">
        <w:rPr>
          <w:rStyle w:val="Emphasis"/>
        </w:rPr>
        <w:t>outperformed</w:t>
      </w:r>
      <w:r w:rsidRPr="000A5E8C">
        <w:rPr>
          <w:sz w:val="16"/>
        </w:rPr>
        <w:t xml:space="preserve"> </w:t>
      </w:r>
      <w:r w:rsidRPr="000A5E8C">
        <w:rPr>
          <w:rStyle w:val="StyleUnderline"/>
        </w:rPr>
        <w:t>when control of the presidency and Congress has been</w:t>
      </w:r>
      <w:r w:rsidRPr="000A5E8C">
        <w:rPr>
          <w:sz w:val="16"/>
        </w:rPr>
        <w:t xml:space="preserve"> </w:t>
      </w:r>
      <w:r w:rsidRPr="000A5E8C">
        <w:rPr>
          <w:rStyle w:val="Emphasis"/>
        </w:rPr>
        <w:t>unified</w:t>
      </w:r>
      <w:r w:rsidRPr="000A5E8C">
        <w:rPr>
          <w:sz w:val="16"/>
        </w:rPr>
        <w:t xml:space="preserve"> under one party.</w:t>
      </w:r>
    </w:p>
    <w:p w14:paraId="558611AE" w14:textId="77777777" w:rsidR="007F2BF5" w:rsidRPr="000A5E8C" w:rsidRDefault="007F2BF5" w:rsidP="007F2BF5">
      <w:pPr>
        <w:rPr>
          <w:sz w:val="16"/>
        </w:rPr>
      </w:pPr>
      <w:r w:rsidRPr="000A5E8C">
        <w:rPr>
          <w:sz w:val="16"/>
        </w:rPr>
        <w:t xml:space="preserve">In the 45 years that the same </w:t>
      </w:r>
      <w:proofErr w:type="gramStart"/>
      <w:r w:rsidRPr="000A5E8C">
        <w:rPr>
          <w:sz w:val="16"/>
        </w:rPr>
        <w:t>party controlled</w:t>
      </w:r>
      <w:proofErr w:type="gramEnd"/>
      <w:r w:rsidRPr="000A5E8C">
        <w:rPr>
          <w:sz w:val="16"/>
        </w:rPr>
        <w:t xml:space="preserve"> Congress and the White House, the average return on the S&amp;P 500 was 7.45%, according to Dow Jones Market Data. In the 46 years that power was split, the average return was 7.26%.</w:t>
      </w:r>
    </w:p>
    <w:p w14:paraId="1361140F" w14:textId="77777777" w:rsidR="007F2BF5" w:rsidRPr="000A5E8C" w:rsidRDefault="007F2BF5" w:rsidP="007F2BF5">
      <w:pPr>
        <w:rPr>
          <w:sz w:val="16"/>
        </w:rPr>
      </w:pPr>
      <w:r w:rsidRPr="000A5E8C">
        <w:rPr>
          <w:sz w:val="16"/>
        </w:rPr>
        <w:t xml:space="preserve">How the S&amp;P 500 performs depending on who controls the House of Representatives, the </w:t>
      </w:r>
      <w:proofErr w:type="gramStart"/>
      <w:r w:rsidRPr="000A5E8C">
        <w:rPr>
          <w:sz w:val="16"/>
        </w:rPr>
        <w:t>Senate</w:t>
      </w:r>
      <w:proofErr w:type="gramEnd"/>
      <w:r w:rsidRPr="000A5E8C">
        <w:rPr>
          <w:sz w:val="16"/>
        </w:rPr>
        <w:t xml:space="preserve"> and the presidency*</w:t>
      </w:r>
    </w:p>
    <w:p w14:paraId="0E4B40BE" w14:textId="77777777" w:rsidR="007F2BF5" w:rsidRPr="000A5E8C" w:rsidRDefault="007F2BF5" w:rsidP="007F2BF5">
      <w:pPr>
        <w:rPr>
          <w:sz w:val="16"/>
        </w:rPr>
      </w:pPr>
      <w:r w:rsidRPr="000A5E8C">
        <w:rPr>
          <w:noProof/>
          <w:sz w:val="16"/>
        </w:rPr>
        <w:drawing>
          <wp:inline distT="0" distB="0" distL="0" distR="0" wp14:anchorId="509EA99C" wp14:editId="71DD94DE">
            <wp:extent cx="2754574" cy="2992095"/>
            <wp:effectExtent l="0" t="0" r="825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1"/>
                    <a:stretch>
                      <a:fillRect/>
                    </a:stretch>
                  </pic:blipFill>
                  <pic:spPr>
                    <a:xfrm>
                      <a:off x="0" y="0"/>
                      <a:ext cx="2765736" cy="3004220"/>
                    </a:xfrm>
                    <a:prstGeom prst="rect">
                      <a:avLst/>
                    </a:prstGeom>
                  </pic:spPr>
                </pic:pic>
              </a:graphicData>
            </a:graphic>
          </wp:inline>
        </w:drawing>
      </w:r>
    </w:p>
    <w:p w14:paraId="77FF82D3" w14:textId="77777777" w:rsidR="007F2BF5" w:rsidRPr="000A5E8C" w:rsidRDefault="007F2BF5" w:rsidP="007F2BF5">
      <w:pPr>
        <w:rPr>
          <w:sz w:val="16"/>
        </w:rPr>
      </w:pPr>
      <w:r w:rsidRPr="000A5E8C">
        <w:rPr>
          <w:rStyle w:val="StyleUnderline"/>
        </w:rPr>
        <w:t>What is</w:t>
      </w:r>
      <w:r w:rsidRPr="000A5E8C">
        <w:rPr>
          <w:sz w:val="16"/>
        </w:rPr>
        <w:t xml:space="preserve"> </w:t>
      </w:r>
      <w:r w:rsidRPr="000A5E8C">
        <w:rPr>
          <w:rStyle w:val="Emphasis"/>
        </w:rPr>
        <w:t>most important</w:t>
      </w:r>
      <w:r w:rsidRPr="000A5E8C">
        <w:rPr>
          <w:sz w:val="16"/>
        </w:rPr>
        <w:t xml:space="preserve"> </w:t>
      </w:r>
      <w:r w:rsidRPr="000A5E8C">
        <w:rPr>
          <w:rStyle w:val="StyleUnderline"/>
        </w:rPr>
        <w:t>to keep in mind is that</w:t>
      </w:r>
      <w:r w:rsidRPr="000A5E8C">
        <w:rPr>
          <w:sz w:val="16"/>
        </w:rPr>
        <w:t xml:space="preserve"> </w:t>
      </w:r>
      <w:r w:rsidRPr="000A5E8C">
        <w:rPr>
          <w:rStyle w:val="Emphasis"/>
        </w:rPr>
        <w:t>every cycle is different</w:t>
      </w:r>
      <w:r w:rsidRPr="000A5E8C">
        <w:rPr>
          <w:sz w:val="16"/>
        </w:rPr>
        <w:t xml:space="preserve">, said BTIG analyst Julian Emanuel. Right </w:t>
      </w:r>
      <w:proofErr w:type="gramStart"/>
      <w:r w:rsidRPr="000A5E8C">
        <w:rPr>
          <w:rStyle w:val="Emphasis"/>
        </w:rPr>
        <w:t>now</w:t>
      </w:r>
      <w:proofErr w:type="gramEnd"/>
      <w:r w:rsidRPr="000A5E8C">
        <w:rPr>
          <w:sz w:val="16"/>
        </w:rPr>
        <w:t xml:space="preserve"> </w:t>
      </w:r>
      <w:r w:rsidRPr="000A5E8C">
        <w:rPr>
          <w:rStyle w:val="StyleUnderline"/>
        </w:rPr>
        <w:t>if</w:t>
      </w:r>
      <w:r w:rsidRPr="000A5E8C">
        <w:rPr>
          <w:sz w:val="16"/>
        </w:rPr>
        <w:t xml:space="preserve"> Mr. </w:t>
      </w:r>
      <w:r w:rsidRPr="000A5E8C">
        <w:rPr>
          <w:rStyle w:val="Emphasis"/>
        </w:rPr>
        <w:t>Biden</w:t>
      </w:r>
      <w:r w:rsidRPr="000A5E8C">
        <w:rPr>
          <w:sz w:val="16"/>
        </w:rPr>
        <w:t xml:space="preserve"> </w:t>
      </w:r>
      <w:r w:rsidRPr="000A5E8C">
        <w:rPr>
          <w:rStyle w:val="StyleUnderline"/>
        </w:rPr>
        <w:t>can bring a less divisive</w:t>
      </w:r>
      <w:r w:rsidRPr="000A5E8C">
        <w:rPr>
          <w:sz w:val="16"/>
        </w:rPr>
        <w:t xml:space="preserve"> version of </w:t>
      </w:r>
      <w:r w:rsidRPr="000A5E8C">
        <w:rPr>
          <w:rStyle w:val="StyleUnderline"/>
        </w:rPr>
        <w:t>government, that would be a</w:t>
      </w:r>
      <w:r w:rsidRPr="000A5E8C">
        <w:rPr>
          <w:sz w:val="16"/>
        </w:rPr>
        <w:t xml:space="preserve"> </w:t>
      </w:r>
      <w:r w:rsidRPr="000A5E8C">
        <w:rPr>
          <w:rStyle w:val="Emphasis"/>
        </w:rPr>
        <w:t>welcome change</w:t>
      </w:r>
      <w:r w:rsidRPr="000A5E8C">
        <w:rPr>
          <w:sz w:val="16"/>
        </w:rPr>
        <w:t xml:space="preserve"> </w:t>
      </w:r>
      <w:r w:rsidRPr="000A5E8C">
        <w:rPr>
          <w:rStyle w:val="StyleUnderline"/>
        </w:rPr>
        <w:t>from the</w:t>
      </w:r>
      <w:r w:rsidRPr="000A5E8C">
        <w:rPr>
          <w:sz w:val="16"/>
        </w:rPr>
        <w:t xml:space="preserve"> </w:t>
      </w:r>
      <w:r w:rsidRPr="000A5E8C">
        <w:rPr>
          <w:rStyle w:val="Emphasis"/>
        </w:rPr>
        <w:t>past</w:t>
      </w:r>
      <w:r w:rsidRPr="000A5E8C">
        <w:rPr>
          <w:sz w:val="16"/>
        </w:rPr>
        <w:t xml:space="preserve"> few </w:t>
      </w:r>
      <w:r w:rsidRPr="000A5E8C">
        <w:rPr>
          <w:rStyle w:val="Emphasis"/>
        </w:rPr>
        <w:t>years</w:t>
      </w:r>
      <w:r w:rsidRPr="000A5E8C">
        <w:rPr>
          <w:sz w:val="16"/>
        </w:rPr>
        <w:t xml:space="preserve"> </w:t>
      </w:r>
      <w:r w:rsidRPr="000A5E8C">
        <w:rPr>
          <w:rStyle w:val="StyleUnderline"/>
        </w:rPr>
        <w:t>of</w:t>
      </w:r>
      <w:r w:rsidRPr="000A5E8C">
        <w:rPr>
          <w:sz w:val="16"/>
        </w:rPr>
        <w:t xml:space="preserve"> </w:t>
      </w:r>
      <w:r w:rsidRPr="000A5E8C">
        <w:rPr>
          <w:rStyle w:val="Emphasis"/>
        </w:rPr>
        <w:t>extreme volatility</w:t>
      </w:r>
      <w:r w:rsidRPr="000A5E8C">
        <w:rPr>
          <w:sz w:val="16"/>
        </w:rPr>
        <w:t xml:space="preserve">, he said. Although the S&amp;P 500 is up 64% since the 2016 election, </w:t>
      </w:r>
      <w:r w:rsidRPr="000A5E8C">
        <w:rPr>
          <w:rStyle w:val="StyleUnderline"/>
        </w:rPr>
        <w:t>investors have endured periods of</w:t>
      </w:r>
      <w:r w:rsidRPr="000A5E8C">
        <w:rPr>
          <w:sz w:val="16"/>
        </w:rPr>
        <w:t xml:space="preserve"> </w:t>
      </w:r>
      <w:r w:rsidRPr="000A5E8C">
        <w:rPr>
          <w:rStyle w:val="Emphasis"/>
        </w:rPr>
        <w:t>turbulence</w:t>
      </w:r>
      <w:r w:rsidRPr="000A5E8C">
        <w:rPr>
          <w:rStyle w:val="StyleUnderline"/>
        </w:rPr>
        <w:t>, including two bear markets, that were real “gut checks,”</w:t>
      </w:r>
      <w:r w:rsidRPr="000A5E8C">
        <w:rPr>
          <w:sz w:val="16"/>
        </w:rPr>
        <w:t xml:space="preserve"> he said.</w:t>
      </w:r>
    </w:p>
    <w:p w14:paraId="204AD5A3" w14:textId="77777777" w:rsidR="007F2BF5" w:rsidRPr="000A5E8C" w:rsidRDefault="007F2BF5" w:rsidP="007F2BF5">
      <w:pPr>
        <w:rPr>
          <w:sz w:val="16"/>
        </w:rPr>
      </w:pPr>
      <w:r w:rsidRPr="000A5E8C">
        <w:rPr>
          <w:sz w:val="16"/>
        </w:rPr>
        <w:t>“</w:t>
      </w:r>
      <w:r w:rsidRPr="000A5E8C">
        <w:rPr>
          <w:rStyle w:val="StyleUnderline"/>
        </w:rPr>
        <w:t>All else being equal, lower</w:t>
      </w:r>
      <w:r w:rsidRPr="000A5E8C">
        <w:rPr>
          <w:sz w:val="16"/>
        </w:rPr>
        <w:t xml:space="preserve"> </w:t>
      </w:r>
      <w:r w:rsidRPr="000A5E8C">
        <w:rPr>
          <w:rStyle w:val="Emphasis"/>
        </w:rPr>
        <w:t>volatility</w:t>
      </w:r>
      <w:r w:rsidRPr="000A5E8C">
        <w:rPr>
          <w:sz w:val="16"/>
        </w:rPr>
        <w:t xml:space="preserve"> </w:t>
      </w:r>
      <w:r w:rsidRPr="000A5E8C">
        <w:rPr>
          <w:rStyle w:val="StyleUnderline"/>
        </w:rPr>
        <w:t>should be a</w:t>
      </w:r>
      <w:r w:rsidRPr="000A5E8C">
        <w:rPr>
          <w:sz w:val="16"/>
        </w:rPr>
        <w:t xml:space="preserve"> </w:t>
      </w:r>
      <w:r w:rsidRPr="000A5E8C">
        <w:rPr>
          <w:rStyle w:val="Emphasis"/>
        </w:rPr>
        <w:t>net positive</w:t>
      </w:r>
      <w:r w:rsidRPr="000A5E8C">
        <w:rPr>
          <w:sz w:val="16"/>
        </w:rPr>
        <w:t>,” he added.</w:t>
      </w:r>
    </w:p>
    <w:p w14:paraId="71F280CA" w14:textId="77777777" w:rsidR="007F2BF5" w:rsidRPr="000A5E8C" w:rsidRDefault="007F2BF5" w:rsidP="007F2BF5">
      <w:pPr>
        <w:rPr>
          <w:sz w:val="16"/>
        </w:rPr>
      </w:pPr>
      <w:r w:rsidRPr="000A5E8C">
        <w:rPr>
          <w:sz w:val="16"/>
        </w:rPr>
        <w:t>Investors are betting a Republican Senate could limit Mr. Biden’s tax and stimulus plans. That will have ripple effects on capital gains, interest rates and even monetary policy. The fate of Senate control will hinge on two runoff elections in Georgia in January.</w:t>
      </w:r>
    </w:p>
    <w:p w14:paraId="7F43B685" w14:textId="77777777" w:rsidR="007F2BF5" w:rsidRPr="000A5E8C" w:rsidRDefault="007F2BF5" w:rsidP="007F2BF5">
      <w:pPr>
        <w:rPr>
          <w:sz w:val="16"/>
        </w:rPr>
      </w:pPr>
      <w:r w:rsidRPr="000A5E8C">
        <w:rPr>
          <w:sz w:val="16"/>
        </w:rPr>
        <w:t>Tech stocks climbed last week on bets that antitrust furor will die down. Health-care stocks rallied on lower chances of big changes to government health plans. Regional banks, however, dropped on the lowered probability of a big stimulus package, as did Treasury yields and municipal bonds.</w:t>
      </w:r>
    </w:p>
    <w:p w14:paraId="63BE1728" w14:textId="77777777" w:rsidR="007F2BF5" w:rsidRPr="000A5E8C" w:rsidRDefault="007F2BF5" w:rsidP="007F2BF5">
      <w:pPr>
        <w:rPr>
          <w:sz w:val="16"/>
        </w:rPr>
      </w:pPr>
      <w:r w:rsidRPr="000A5E8C">
        <w:rPr>
          <w:sz w:val="16"/>
        </w:rPr>
        <w:t>“If the government remains divided, as appears likely, markets historically are said to take some comfort in the prospect of policy gridlock, under the assumption that nothing too damaging to the economy is likely to occur,” said David Joy, chief market strategist at Ameriprise.</w:t>
      </w:r>
    </w:p>
    <w:p w14:paraId="0E8B49B4" w14:textId="766BC4ED" w:rsidR="007F2BF5" w:rsidRPr="000A5E8C" w:rsidRDefault="007F2BF5" w:rsidP="007F2BF5">
      <w:r w:rsidRPr="000A5E8C">
        <w:t>[TABLE OMITTED]</w:t>
      </w:r>
    </w:p>
    <w:p w14:paraId="10972EA6" w14:textId="77777777" w:rsidR="007F2BF5" w:rsidRPr="000A5E8C" w:rsidRDefault="007F2BF5" w:rsidP="007F2BF5">
      <w:pPr>
        <w:rPr>
          <w:sz w:val="16"/>
        </w:rPr>
      </w:pPr>
      <w:r w:rsidRPr="000A5E8C">
        <w:rPr>
          <w:sz w:val="16"/>
        </w:rPr>
        <w:t>Going back to 1929, the most common power structure in Washington has seen Democrats controlling the White House and both chambers of Congress. The S&amp;P 500 rose an above-average 9.4% annually in those 34 years.</w:t>
      </w:r>
    </w:p>
    <w:p w14:paraId="12E548E2" w14:textId="77777777" w:rsidR="007F2BF5" w:rsidRPr="000A5E8C" w:rsidRDefault="007F2BF5" w:rsidP="007F2BF5">
      <w:pPr>
        <w:rPr>
          <w:sz w:val="16"/>
        </w:rPr>
      </w:pPr>
      <w:r w:rsidRPr="000A5E8C">
        <w:rPr>
          <w:sz w:val="16"/>
        </w:rPr>
        <w:t>The next-most-common was a division in which Republicans controlled the White House and Democrats oversaw both houses of Congress. The market’s annual return in those 22 years was a below-average 4.9%.</w:t>
      </w:r>
    </w:p>
    <w:p w14:paraId="0129D0E2" w14:textId="77777777" w:rsidR="007F2BF5" w:rsidRPr="000A5E8C" w:rsidRDefault="007F2BF5" w:rsidP="007F2BF5">
      <w:pPr>
        <w:rPr>
          <w:sz w:val="16"/>
        </w:rPr>
      </w:pPr>
      <w:r w:rsidRPr="000A5E8C">
        <w:rPr>
          <w:sz w:val="16"/>
        </w:rPr>
        <w:t>The best divided-government return was an average 13.6% under a Democratic president and Senate and Republican House of Representatives. However, that structure was in place for only four years, 2011 through 2014, during Barack Obama’s presidency, when the economy was still recovering from the financial crisis and the market was bolstered by aggressive Federal Reserve policies.</w:t>
      </w:r>
    </w:p>
    <w:p w14:paraId="3C3F2C38" w14:textId="77777777" w:rsidR="007F2BF5" w:rsidRPr="000A5E8C" w:rsidRDefault="007F2BF5" w:rsidP="007F2BF5">
      <w:pPr>
        <w:rPr>
          <w:sz w:val="16"/>
        </w:rPr>
      </w:pPr>
      <w:r w:rsidRPr="000A5E8C">
        <w:rPr>
          <w:sz w:val="16"/>
        </w:rPr>
        <w:t>Not including 2020, there have been six years when Republicans controlled the White House and Senate while Democrats led the House. The average return in those years was 9.8%. As of Friday, the S&amp;P 500 was up 8.6% in 2020.</w:t>
      </w:r>
    </w:p>
    <w:p w14:paraId="5E902A13" w14:textId="77777777" w:rsidR="007F2BF5" w:rsidRPr="000A5E8C" w:rsidRDefault="007F2BF5" w:rsidP="007F2BF5">
      <w:pPr>
        <w:rPr>
          <w:sz w:val="16"/>
        </w:rPr>
      </w:pPr>
      <w:r w:rsidRPr="000A5E8C">
        <w:rPr>
          <w:sz w:val="16"/>
        </w:rPr>
        <w:t>Interestingly, there has been no time frame when Democrats controlled the White House and House of Representatives and Republicans held the Senate. Yet that appears to be a likely scenario for 2021.</w:t>
      </w:r>
    </w:p>
    <w:p w14:paraId="5BAAF604" w14:textId="77777777" w:rsidR="007F2BF5" w:rsidRPr="000A5E8C" w:rsidRDefault="007F2BF5" w:rsidP="007F2BF5">
      <w:pPr>
        <w:rPr>
          <w:sz w:val="16"/>
        </w:rPr>
      </w:pPr>
      <w:r w:rsidRPr="000A5E8C">
        <w:rPr>
          <w:rStyle w:val="StyleUnderline"/>
        </w:rPr>
        <w:t>One issue with trying to analyze divided governments and the markets, investors say, is that there are</w:t>
      </w:r>
      <w:r w:rsidRPr="000A5E8C">
        <w:rPr>
          <w:sz w:val="16"/>
        </w:rPr>
        <w:t xml:space="preserve"> </w:t>
      </w:r>
      <w:r w:rsidRPr="000A5E8C">
        <w:rPr>
          <w:rStyle w:val="Emphasis"/>
        </w:rPr>
        <w:t>myriad ways</w:t>
      </w:r>
      <w:r w:rsidRPr="000A5E8C">
        <w:rPr>
          <w:sz w:val="16"/>
        </w:rPr>
        <w:t xml:space="preserve"> </w:t>
      </w:r>
      <w:r w:rsidRPr="000A5E8C">
        <w:rPr>
          <w:rStyle w:val="StyleUnderline"/>
        </w:rPr>
        <w:t xml:space="preserve">to analyze the data. </w:t>
      </w:r>
      <w:r w:rsidRPr="000A5E8C">
        <w:rPr>
          <w:rStyle w:val="Emphasis"/>
        </w:rPr>
        <w:t>Outlier years</w:t>
      </w:r>
      <w:r w:rsidRPr="000A5E8C">
        <w:rPr>
          <w:sz w:val="16"/>
        </w:rPr>
        <w:t xml:space="preserve"> like 2009, </w:t>
      </w:r>
      <w:r w:rsidRPr="000A5E8C">
        <w:rPr>
          <w:rStyle w:val="StyleUnderline"/>
        </w:rPr>
        <w:t xml:space="preserve">when the market rallied off the lows of the financial crisis, can </w:t>
      </w:r>
      <w:r w:rsidRPr="000A5E8C">
        <w:rPr>
          <w:rStyle w:val="Emphasis"/>
        </w:rPr>
        <w:t>skew</w:t>
      </w:r>
      <w:r w:rsidRPr="000A5E8C">
        <w:rPr>
          <w:sz w:val="16"/>
        </w:rPr>
        <w:t xml:space="preserve"> </w:t>
      </w:r>
      <w:r w:rsidRPr="000A5E8C">
        <w:rPr>
          <w:rStyle w:val="StyleUnderline"/>
        </w:rPr>
        <w:t>the</w:t>
      </w:r>
      <w:r w:rsidRPr="000A5E8C">
        <w:rPr>
          <w:sz w:val="16"/>
        </w:rPr>
        <w:t xml:space="preserve"> </w:t>
      </w:r>
      <w:r w:rsidRPr="000A5E8C">
        <w:rPr>
          <w:rStyle w:val="Emphasis"/>
        </w:rPr>
        <w:t>entire average</w:t>
      </w:r>
      <w:r w:rsidRPr="000A5E8C">
        <w:rPr>
          <w:sz w:val="16"/>
        </w:rPr>
        <w:t xml:space="preserve">, said Tom McLoughlin, head of Americas fixed income at UBS Global Wealth Management. </w:t>
      </w:r>
      <w:r w:rsidRPr="000A5E8C">
        <w:rPr>
          <w:rStyle w:val="StyleUnderline"/>
        </w:rPr>
        <w:t>Deciding when to</w:t>
      </w:r>
      <w:r w:rsidRPr="000A5E8C">
        <w:rPr>
          <w:sz w:val="16"/>
        </w:rPr>
        <w:t xml:space="preserve"> </w:t>
      </w:r>
      <w:r w:rsidRPr="000A5E8C">
        <w:rPr>
          <w:rStyle w:val="Emphasis"/>
        </w:rPr>
        <w:t>start</w:t>
      </w:r>
      <w:r w:rsidRPr="000A5E8C">
        <w:rPr>
          <w:sz w:val="16"/>
        </w:rPr>
        <w:t xml:space="preserve"> </w:t>
      </w:r>
      <w:r w:rsidRPr="000A5E8C">
        <w:rPr>
          <w:rStyle w:val="StyleUnderline"/>
        </w:rPr>
        <w:t>the analysis has an</w:t>
      </w:r>
      <w:r w:rsidRPr="000A5E8C">
        <w:rPr>
          <w:sz w:val="16"/>
        </w:rPr>
        <w:t xml:space="preserve"> </w:t>
      </w:r>
      <w:r w:rsidRPr="000A5E8C">
        <w:rPr>
          <w:rStyle w:val="Emphasis"/>
        </w:rPr>
        <w:t>even bigger impact</w:t>
      </w:r>
      <w:r w:rsidRPr="000A5E8C">
        <w:rPr>
          <w:sz w:val="16"/>
        </w:rPr>
        <w:t>, he added.</w:t>
      </w:r>
    </w:p>
    <w:p w14:paraId="48ACCC7F" w14:textId="77777777" w:rsidR="007F2BF5" w:rsidRPr="000A5E8C" w:rsidRDefault="007F2BF5" w:rsidP="007F2BF5">
      <w:pPr>
        <w:rPr>
          <w:rStyle w:val="Emphasis"/>
        </w:rPr>
      </w:pPr>
      <w:r w:rsidRPr="000A5E8C">
        <w:rPr>
          <w:sz w:val="16"/>
        </w:rPr>
        <w:t>“</w:t>
      </w:r>
      <w:r w:rsidRPr="000A5E8C">
        <w:rPr>
          <w:rStyle w:val="StyleUnderline"/>
        </w:rPr>
        <w:t xml:space="preserve">The </w:t>
      </w:r>
      <w:r w:rsidRPr="000A5E8C">
        <w:rPr>
          <w:rStyle w:val="Emphasis"/>
        </w:rPr>
        <w:t>bottom line</w:t>
      </w:r>
      <w:r w:rsidRPr="000A5E8C">
        <w:rPr>
          <w:sz w:val="16"/>
        </w:rPr>
        <w:t xml:space="preserve"> </w:t>
      </w:r>
      <w:r w:rsidRPr="000A5E8C">
        <w:rPr>
          <w:rStyle w:val="StyleUnderline"/>
        </w:rPr>
        <w:t>is that the</w:t>
      </w:r>
      <w:r w:rsidRPr="000A5E8C">
        <w:rPr>
          <w:sz w:val="16"/>
        </w:rPr>
        <w:t xml:space="preserve"> </w:t>
      </w:r>
      <w:r w:rsidRPr="000A5E8C">
        <w:rPr>
          <w:rStyle w:val="Emphasis"/>
        </w:rPr>
        <w:t>sample size isn’t large enough to draw a firm conclusion</w:t>
      </w:r>
      <w:r w:rsidRPr="000A5E8C">
        <w:rPr>
          <w:sz w:val="16"/>
        </w:rPr>
        <w:t>,” Mr. McLoughlin said. “As a colleague said to me, ‘</w:t>
      </w:r>
      <w:r w:rsidRPr="000A5E8C">
        <w:rPr>
          <w:rStyle w:val="Emphasis"/>
        </w:rPr>
        <w:t>Come back in 500 years and we’ll talk.’”</w:t>
      </w:r>
    </w:p>
    <w:p w14:paraId="282E0432" w14:textId="77777777" w:rsidR="007F2BF5" w:rsidRDefault="007F2BF5" w:rsidP="007F2BF5">
      <w:pPr>
        <w:pStyle w:val="Heading4"/>
      </w:pPr>
      <w:r>
        <w:t xml:space="preserve">We are in the middle of a </w:t>
      </w:r>
      <w:proofErr w:type="gramStart"/>
      <w:r>
        <w:t>crisis,</w:t>
      </w:r>
      <w:proofErr w:type="gramEnd"/>
      <w:r>
        <w:t xml:space="preserve"> it is good for Congress to do things to fix it. They are comparing apples to oranges. </w:t>
      </w:r>
    </w:p>
    <w:p w14:paraId="0863C6C3" w14:textId="77777777" w:rsidR="007F2BF5" w:rsidRDefault="007F2BF5" w:rsidP="007F2BF5">
      <w:r>
        <w:t xml:space="preserve">Jeff </w:t>
      </w:r>
      <w:proofErr w:type="spellStart"/>
      <w:r w:rsidRPr="00F43B94">
        <w:rPr>
          <w:rStyle w:val="Style13ptBold"/>
        </w:rPr>
        <w:t>Weniger</w:t>
      </w:r>
      <w:proofErr w:type="spellEnd"/>
      <w:r w:rsidRPr="00F43B94">
        <w:rPr>
          <w:rStyle w:val="Style13ptBold"/>
        </w:rPr>
        <w:t xml:space="preserve"> 20</w:t>
      </w:r>
      <w:r>
        <w:t>, Head of Equity Strategy @ WisdomTree, “Are You Sure Markets Love Washington Gridlock</w:t>
      </w:r>
      <w:proofErr w:type="gramStart"/>
      <w:r>
        <w:t>? ,</w:t>
      </w:r>
      <w:proofErr w:type="gramEnd"/>
      <w:r>
        <w:t>” WisdomTree ETF Blog, 11-30-2020, https://www.wisdomtree.com/blog/2020-11-30/are-you-sure-markets-love-washington-gridlock</w:t>
      </w:r>
    </w:p>
    <w:p w14:paraId="76CCDD16" w14:textId="77777777" w:rsidR="007F2BF5" w:rsidRPr="000A5E8C" w:rsidRDefault="007F2BF5" w:rsidP="007F2BF5">
      <w:pPr>
        <w:rPr>
          <w:sz w:val="16"/>
        </w:rPr>
      </w:pPr>
      <w:r w:rsidRPr="000A5E8C">
        <w:rPr>
          <w:rStyle w:val="StyleUnderline"/>
        </w:rPr>
        <w:t xml:space="preserve">When </w:t>
      </w:r>
      <w:r w:rsidRPr="000A5E8C">
        <w:rPr>
          <w:rStyle w:val="Emphasis"/>
        </w:rPr>
        <w:t>“everyone”</w:t>
      </w:r>
      <w:r w:rsidRPr="000A5E8C">
        <w:rPr>
          <w:rStyle w:val="StyleUnderline"/>
        </w:rPr>
        <w:t xml:space="preserve"> on Wall Street is</w:t>
      </w:r>
      <w:r w:rsidRPr="000A5E8C">
        <w:rPr>
          <w:sz w:val="16"/>
        </w:rPr>
        <w:t xml:space="preserve"> </w:t>
      </w:r>
      <w:r w:rsidRPr="000A5E8C">
        <w:rPr>
          <w:rStyle w:val="Emphasis"/>
        </w:rPr>
        <w:t>expecting “Gridlock Good,”</w:t>
      </w:r>
      <w:r w:rsidRPr="000A5E8C">
        <w:rPr>
          <w:sz w:val="16"/>
        </w:rPr>
        <w:t xml:space="preserve"> </w:t>
      </w:r>
      <w:r w:rsidRPr="000A5E8C">
        <w:rPr>
          <w:rStyle w:val="Emphasis"/>
        </w:rPr>
        <w:t>brace for downside</w:t>
      </w:r>
      <w:r w:rsidRPr="000A5E8C">
        <w:rPr>
          <w:sz w:val="16"/>
        </w:rPr>
        <w:t>.</w:t>
      </w:r>
    </w:p>
    <w:p w14:paraId="2C4A8250" w14:textId="77777777" w:rsidR="007F2BF5" w:rsidRPr="000A5E8C" w:rsidRDefault="007F2BF5" w:rsidP="007F2BF5">
      <w:pPr>
        <w:rPr>
          <w:sz w:val="16"/>
        </w:rPr>
      </w:pPr>
      <w:r w:rsidRPr="000A5E8C">
        <w:rPr>
          <w:sz w:val="16"/>
        </w:rPr>
        <w:t xml:space="preserve">Exhibit 1 shows every notable S&amp;P 500 decline since we launched the WisdomTree U.S. </w:t>
      </w:r>
      <w:proofErr w:type="spellStart"/>
      <w:r w:rsidRPr="000A5E8C">
        <w:rPr>
          <w:sz w:val="16"/>
        </w:rPr>
        <w:t>LargeCap</w:t>
      </w:r>
      <w:proofErr w:type="spellEnd"/>
      <w:r w:rsidRPr="000A5E8C">
        <w:rPr>
          <w:sz w:val="16"/>
        </w:rPr>
        <w:t xml:space="preserve"> Dividend Fund (DLN). While it sometimes did not beat the S&amp;P 500, DLN outperformed the S&amp;P 500 Value Index in all 17 instances in which the S&amp;P 500 declined 5% or more since we launched the Fund in 2006.</w:t>
      </w:r>
    </w:p>
    <w:p w14:paraId="41761180" w14:textId="77777777" w:rsidR="007F2BF5" w:rsidRPr="000A5E8C" w:rsidRDefault="007F2BF5" w:rsidP="007F2BF5">
      <w:pPr>
        <w:rPr>
          <w:sz w:val="16"/>
        </w:rPr>
      </w:pPr>
      <w:r w:rsidRPr="000A5E8C">
        <w:rPr>
          <w:sz w:val="16"/>
        </w:rPr>
        <w:t>Exhibit 1: Performance During Market Declines</w:t>
      </w:r>
    </w:p>
    <w:p w14:paraId="698A3E8E" w14:textId="204B006B" w:rsidR="007F2BF5" w:rsidRPr="000A5E8C" w:rsidRDefault="007F2BF5" w:rsidP="007F2BF5">
      <w:r w:rsidRPr="000A5E8C">
        <w:t>[TABLE OMITTED]</w:t>
      </w:r>
    </w:p>
    <w:p w14:paraId="778EAC5E" w14:textId="77777777" w:rsidR="007F2BF5" w:rsidRPr="000A5E8C" w:rsidRDefault="007F2BF5" w:rsidP="007F2BF5">
      <w:pPr>
        <w:rPr>
          <w:sz w:val="16"/>
        </w:rPr>
      </w:pPr>
      <w:r w:rsidRPr="000A5E8C">
        <w:rPr>
          <w:sz w:val="16"/>
        </w:rPr>
        <w:t xml:space="preserve">Standardized </w:t>
      </w:r>
      <w:proofErr w:type="gramStart"/>
      <w:r w:rsidRPr="000A5E8C">
        <w:rPr>
          <w:sz w:val="16"/>
        </w:rPr>
        <w:t>fund  and</w:t>
      </w:r>
      <w:proofErr w:type="gramEnd"/>
      <w:r w:rsidRPr="000A5E8C">
        <w:rPr>
          <w:sz w:val="16"/>
        </w:rPr>
        <w:t xml:space="preserve"> month-end performance can be found here.</w:t>
      </w:r>
    </w:p>
    <w:p w14:paraId="377789BC" w14:textId="77777777" w:rsidR="007F2BF5" w:rsidRPr="000A5E8C" w:rsidRDefault="007F2BF5" w:rsidP="007F2BF5">
      <w:pPr>
        <w:rPr>
          <w:sz w:val="16"/>
        </w:rPr>
      </w:pPr>
      <w:r w:rsidRPr="000A5E8C">
        <w:rPr>
          <w:sz w:val="16"/>
        </w:rPr>
        <w:t>The election is going to be locked up in the courts for weeks. You knew that. The consensus has Joe Biden in the White House, Democrats with a narrow House majority and Republicans keeping the Senate.</w:t>
      </w:r>
    </w:p>
    <w:p w14:paraId="7FEBC73C" w14:textId="77777777" w:rsidR="007F2BF5" w:rsidRPr="000A5E8C" w:rsidRDefault="007F2BF5" w:rsidP="007F2BF5">
      <w:pPr>
        <w:rPr>
          <w:sz w:val="16"/>
        </w:rPr>
      </w:pPr>
      <w:r w:rsidRPr="000A5E8C">
        <w:rPr>
          <w:sz w:val="16"/>
        </w:rPr>
        <w:t>Gridlock Good. Buy stocks, according to Wall Street—especially given the recent positive news around vaccines.</w:t>
      </w:r>
    </w:p>
    <w:p w14:paraId="1347561D" w14:textId="77777777" w:rsidR="007F2BF5" w:rsidRPr="000A5E8C" w:rsidRDefault="007F2BF5" w:rsidP="007F2BF5">
      <w:pPr>
        <w:rPr>
          <w:sz w:val="16"/>
        </w:rPr>
      </w:pPr>
      <w:r w:rsidRPr="000A5E8C">
        <w:rPr>
          <w:rStyle w:val="StyleUnderline"/>
        </w:rPr>
        <w:t>There are</w:t>
      </w:r>
      <w:r w:rsidRPr="000A5E8C">
        <w:rPr>
          <w:sz w:val="16"/>
        </w:rPr>
        <w:t xml:space="preserve"> a few </w:t>
      </w:r>
      <w:r w:rsidRPr="000A5E8C">
        <w:rPr>
          <w:rStyle w:val="Emphasis"/>
        </w:rPr>
        <w:t>problems with Gridlock Good</w:t>
      </w:r>
      <w:r w:rsidRPr="000A5E8C">
        <w:rPr>
          <w:sz w:val="16"/>
        </w:rPr>
        <w:t>. </w:t>
      </w:r>
    </w:p>
    <w:p w14:paraId="32BF600A" w14:textId="77777777" w:rsidR="007F2BF5" w:rsidRPr="000A5E8C" w:rsidRDefault="007F2BF5" w:rsidP="007F2BF5">
      <w:pPr>
        <w:rPr>
          <w:rStyle w:val="Emphasis"/>
          <w:sz w:val="28"/>
          <w:szCs w:val="28"/>
        </w:rPr>
      </w:pPr>
      <w:r w:rsidRPr="000A5E8C">
        <w:rPr>
          <w:rStyle w:val="StyleUnderline"/>
        </w:rPr>
        <w:t xml:space="preserve">For one, </w:t>
      </w:r>
      <w:r w:rsidRPr="000A5E8C">
        <w:rPr>
          <w:rStyle w:val="Emphasis"/>
          <w:sz w:val="28"/>
          <w:szCs w:val="28"/>
        </w:rPr>
        <w:t>has anyone on the Street been on social media lately? Yikes. Count me skeptical about this nation’s “time for healing.”</w:t>
      </w:r>
    </w:p>
    <w:p w14:paraId="72D440BD" w14:textId="77777777" w:rsidR="007F2BF5" w:rsidRPr="000A5E8C" w:rsidRDefault="007F2BF5" w:rsidP="007F2BF5">
      <w:pPr>
        <w:rPr>
          <w:sz w:val="16"/>
        </w:rPr>
      </w:pPr>
      <w:r w:rsidRPr="000A5E8C">
        <w:rPr>
          <w:sz w:val="16"/>
        </w:rPr>
        <w:t xml:space="preserve">Meanwhile, </w:t>
      </w:r>
      <w:proofErr w:type="gramStart"/>
      <w:r w:rsidRPr="000A5E8C">
        <w:rPr>
          <w:sz w:val="16"/>
        </w:rPr>
        <w:t>in order for</w:t>
      </w:r>
      <w:proofErr w:type="gramEnd"/>
      <w:r w:rsidRPr="000A5E8C">
        <w:rPr>
          <w:sz w:val="16"/>
        </w:rPr>
        <w:t xml:space="preserve"> Gridlock Good to play out, you need…gridlock.</w:t>
      </w:r>
    </w:p>
    <w:p w14:paraId="53C47C15" w14:textId="77777777" w:rsidR="007F2BF5" w:rsidRPr="000A5E8C" w:rsidRDefault="007F2BF5" w:rsidP="007F2BF5">
      <w:pPr>
        <w:rPr>
          <w:sz w:val="16"/>
        </w:rPr>
      </w:pPr>
      <w:r w:rsidRPr="000A5E8C">
        <w:rPr>
          <w:sz w:val="16"/>
        </w:rPr>
        <w:t xml:space="preserve">We still have the Georgia Senate run-off on January 5; that result will decide that body's balance of power. </w:t>
      </w:r>
      <w:proofErr w:type="spellStart"/>
      <w:r w:rsidRPr="000A5E8C">
        <w:rPr>
          <w:sz w:val="16"/>
        </w:rPr>
        <w:t>PredictIt</w:t>
      </w:r>
      <w:proofErr w:type="spellEnd"/>
      <w:r w:rsidRPr="000A5E8C">
        <w:rPr>
          <w:sz w:val="16"/>
        </w:rPr>
        <w:t xml:space="preserve">, the event futures market, gives Democrats a 26% probability of taking a majority in that chamber. If they pull it off, that is the “Blue Wave,” whereby Democrats control the White House, </w:t>
      </w:r>
      <w:proofErr w:type="gramStart"/>
      <w:r w:rsidRPr="000A5E8C">
        <w:rPr>
          <w:sz w:val="16"/>
        </w:rPr>
        <w:t>Senate</w:t>
      </w:r>
      <w:proofErr w:type="gramEnd"/>
      <w:r w:rsidRPr="000A5E8C">
        <w:rPr>
          <w:sz w:val="16"/>
        </w:rPr>
        <w:t xml:space="preserve"> and House of Representatives. </w:t>
      </w:r>
    </w:p>
    <w:p w14:paraId="33D92159" w14:textId="77777777" w:rsidR="007F2BF5" w:rsidRPr="000A5E8C" w:rsidRDefault="007F2BF5" w:rsidP="007F2BF5">
      <w:pPr>
        <w:rPr>
          <w:rStyle w:val="StyleUnderline"/>
        </w:rPr>
      </w:pPr>
      <w:r w:rsidRPr="000A5E8C">
        <w:rPr>
          <w:rStyle w:val="StyleUnderline"/>
        </w:rPr>
        <w:t>Some have harkened back to</w:t>
      </w:r>
      <w:r w:rsidRPr="000A5E8C">
        <w:rPr>
          <w:sz w:val="16"/>
        </w:rPr>
        <w:t xml:space="preserve"> Bill </w:t>
      </w:r>
      <w:r w:rsidRPr="000A5E8C">
        <w:rPr>
          <w:rStyle w:val="Emphasis"/>
        </w:rPr>
        <w:t>Clinton’s</w:t>
      </w:r>
      <w:r w:rsidRPr="000A5E8C">
        <w:rPr>
          <w:sz w:val="16"/>
        </w:rPr>
        <w:t xml:space="preserve"> </w:t>
      </w:r>
      <w:r w:rsidRPr="000A5E8C">
        <w:rPr>
          <w:rStyle w:val="StyleUnderline"/>
        </w:rPr>
        <w:t>second term</w:t>
      </w:r>
      <w:r w:rsidRPr="000A5E8C">
        <w:rPr>
          <w:sz w:val="16"/>
        </w:rPr>
        <w:t xml:space="preserve"> in the mid- to late-1990s. That was </w:t>
      </w:r>
      <w:r w:rsidRPr="000A5E8C">
        <w:rPr>
          <w:rStyle w:val="StyleUnderline"/>
        </w:rPr>
        <w:t>a gridlock sweet spot: A Democratic president working with Republican house speaker Newt Gingrich in a pro-business environment. The bull market raged. </w:t>
      </w:r>
    </w:p>
    <w:p w14:paraId="2BE12681" w14:textId="77777777" w:rsidR="007F2BF5" w:rsidRPr="000A5E8C" w:rsidRDefault="007F2BF5" w:rsidP="007F2BF5">
      <w:pPr>
        <w:rPr>
          <w:sz w:val="16"/>
        </w:rPr>
      </w:pPr>
      <w:r w:rsidRPr="000A5E8C">
        <w:rPr>
          <w:rStyle w:val="Emphasis"/>
        </w:rPr>
        <w:t>But do you recall Bill and Newt battling a pandemic?</w:t>
      </w:r>
      <w:r w:rsidRPr="000A5E8C">
        <w:rPr>
          <w:sz w:val="16"/>
        </w:rPr>
        <w:t xml:space="preserve"> </w:t>
      </w:r>
      <w:r w:rsidRPr="000A5E8C">
        <w:rPr>
          <w:rStyle w:val="StyleUnderline"/>
        </w:rPr>
        <w:t xml:space="preserve">Was </w:t>
      </w:r>
      <w:r w:rsidRPr="000A5E8C">
        <w:rPr>
          <w:rStyle w:val="Emphasis"/>
        </w:rPr>
        <w:t>China</w:t>
      </w:r>
      <w:r w:rsidRPr="000A5E8C">
        <w:rPr>
          <w:sz w:val="16"/>
        </w:rPr>
        <w:t xml:space="preserve"> </w:t>
      </w:r>
      <w:r w:rsidRPr="000A5E8C">
        <w:rPr>
          <w:rStyle w:val="StyleUnderline"/>
        </w:rPr>
        <w:t>on the</w:t>
      </w:r>
      <w:r w:rsidRPr="000A5E8C">
        <w:rPr>
          <w:sz w:val="16"/>
        </w:rPr>
        <w:t xml:space="preserve"> </w:t>
      </w:r>
      <w:r w:rsidRPr="000A5E8C">
        <w:rPr>
          <w:rStyle w:val="Emphasis"/>
        </w:rPr>
        <w:t>front page</w:t>
      </w:r>
      <w:r w:rsidRPr="000A5E8C">
        <w:rPr>
          <w:sz w:val="16"/>
        </w:rPr>
        <w:t xml:space="preserve"> of The Wall Street Journal</w:t>
      </w:r>
      <w:r w:rsidRPr="000A5E8C">
        <w:rPr>
          <w:rStyle w:val="Emphasis"/>
        </w:rPr>
        <w:t>?</w:t>
      </w:r>
      <w:r w:rsidRPr="000A5E8C">
        <w:rPr>
          <w:sz w:val="16"/>
        </w:rPr>
        <w:t xml:space="preserve"> </w:t>
      </w:r>
      <w:r w:rsidRPr="000A5E8C">
        <w:rPr>
          <w:rStyle w:val="StyleUnderline"/>
        </w:rPr>
        <w:t>Did</w:t>
      </w:r>
      <w:r w:rsidRPr="000A5E8C">
        <w:rPr>
          <w:sz w:val="16"/>
        </w:rPr>
        <w:t xml:space="preserve"> Federal Reserve (</w:t>
      </w:r>
      <w:r w:rsidRPr="000A5E8C">
        <w:rPr>
          <w:rStyle w:val="Emphasis"/>
        </w:rPr>
        <w:t>Fed</w:t>
      </w:r>
      <w:r w:rsidRPr="000A5E8C">
        <w:rPr>
          <w:sz w:val="16"/>
        </w:rPr>
        <w:t xml:space="preserve">) </w:t>
      </w:r>
      <w:r w:rsidRPr="000A5E8C">
        <w:rPr>
          <w:rStyle w:val="StyleUnderline"/>
        </w:rPr>
        <w:t>Chair</w:t>
      </w:r>
      <w:r w:rsidRPr="000A5E8C">
        <w:rPr>
          <w:sz w:val="16"/>
        </w:rPr>
        <w:t xml:space="preserve"> Alan </w:t>
      </w:r>
      <w:r w:rsidRPr="000A5E8C">
        <w:rPr>
          <w:rStyle w:val="Emphasis"/>
        </w:rPr>
        <w:t>Greenspan</w:t>
      </w:r>
      <w:r w:rsidRPr="000A5E8C">
        <w:rPr>
          <w:sz w:val="16"/>
        </w:rPr>
        <w:t xml:space="preserve"> </w:t>
      </w:r>
      <w:r w:rsidRPr="000A5E8C">
        <w:rPr>
          <w:rStyle w:val="StyleUnderline"/>
        </w:rPr>
        <w:t>have</w:t>
      </w:r>
      <w:r w:rsidRPr="000A5E8C">
        <w:rPr>
          <w:sz w:val="16"/>
        </w:rPr>
        <w:t xml:space="preserve"> policy </w:t>
      </w:r>
      <w:r w:rsidRPr="000A5E8C">
        <w:rPr>
          <w:rStyle w:val="Emphasis"/>
        </w:rPr>
        <w:t>rates at zero?</w:t>
      </w:r>
    </w:p>
    <w:p w14:paraId="778EEE2A" w14:textId="77777777" w:rsidR="007F2BF5" w:rsidRPr="000A5E8C" w:rsidRDefault="007F2BF5" w:rsidP="007F2BF5">
      <w:pPr>
        <w:rPr>
          <w:rStyle w:val="Emphasis"/>
          <w:sz w:val="28"/>
          <w:szCs w:val="28"/>
        </w:rPr>
      </w:pPr>
      <w:r w:rsidRPr="000A5E8C">
        <w:rPr>
          <w:rStyle w:val="Emphasis"/>
          <w:sz w:val="28"/>
          <w:szCs w:val="28"/>
        </w:rPr>
        <w:t>Stop comparing apples to oranges.</w:t>
      </w:r>
    </w:p>
    <w:p w14:paraId="4153B027" w14:textId="77777777" w:rsidR="007F2BF5" w:rsidRPr="000A5E8C" w:rsidRDefault="007F2BF5" w:rsidP="007F2BF5">
      <w:pPr>
        <w:rPr>
          <w:sz w:val="16"/>
        </w:rPr>
      </w:pPr>
      <w:r w:rsidRPr="000A5E8C">
        <w:rPr>
          <w:sz w:val="16"/>
        </w:rPr>
        <w:t xml:space="preserve">Also, consider the bull market’s age. Bill Clinton’s run-in with the Republicans started in November 1994, barely four years into the S&amp;P 500’s rally. It was five more years until the market sputtered, with the bull declared dead at the </w:t>
      </w:r>
      <w:proofErr w:type="gramStart"/>
      <w:r w:rsidRPr="000A5E8C">
        <w:rPr>
          <w:sz w:val="16"/>
        </w:rPr>
        <w:t>nine-and-a-half year</w:t>
      </w:r>
      <w:proofErr w:type="gramEnd"/>
      <w:r w:rsidRPr="000A5E8C">
        <w:rPr>
          <w:sz w:val="16"/>
        </w:rPr>
        <w:t xml:space="preserve"> mark. COVID-19 crash notwithstanding, our current bull market is on the precipice of a 12th birthday.</w:t>
      </w:r>
    </w:p>
    <w:p w14:paraId="42999B6A" w14:textId="77777777" w:rsidR="007F2BF5" w:rsidRPr="000A5E8C" w:rsidRDefault="007F2BF5" w:rsidP="007F2BF5">
      <w:pPr>
        <w:rPr>
          <w:sz w:val="16"/>
        </w:rPr>
      </w:pPr>
      <w:r w:rsidRPr="000A5E8C">
        <w:rPr>
          <w:rStyle w:val="StyleUnderline"/>
        </w:rPr>
        <w:t xml:space="preserve">I </w:t>
      </w:r>
      <w:r w:rsidRPr="000A5E8C">
        <w:rPr>
          <w:rStyle w:val="Emphasis"/>
        </w:rPr>
        <w:t>do not understand</w:t>
      </w:r>
      <w:r w:rsidRPr="000A5E8C">
        <w:rPr>
          <w:sz w:val="16"/>
        </w:rPr>
        <w:t xml:space="preserve"> </w:t>
      </w:r>
      <w:r w:rsidRPr="000A5E8C">
        <w:rPr>
          <w:rStyle w:val="StyleUnderline"/>
        </w:rPr>
        <w:t xml:space="preserve">the calculus that compares the </w:t>
      </w:r>
      <w:r w:rsidRPr="000A5E8C">
        <w:rPr>
          <w:rStyle w:val="Emphasis"/>
        </w:rPr>
        <w:t>current</w:t>
      </w:r>
      <w:r w:rsidRPr="000A5E8C">
        <w:rPr>
          <w:sz w:val="16"/>
        </w:rPr>
        <w:t xml:space="preserve"> </w:t>
      </w:r>
      <w:r w:rsidRPr="000A5E8C">
        <w:rPr>
          <w:rStyle w:val="StyleUnderline"/>
        </w:rPr>
        <w:t>stock market to</w:t>
      </w:r>
      <w:r w:rsidRPr="000A5E8C">
        <w:rPr>
          <w:sz w:val="16"/>
        </w:rPr>
        <w:t xml:space="preserve"> </w:t>
      </w:r>
      <w:r w:rsidRPr="000A5E8C">
        <w:rPr>
          <w:rStyle w:val="Emphasis"/>
        </w:rPr>
        <w:t>previous administrations</w:t>
      </w:r>
      <w:r w:rsidRPr="000A5E8C">
        <w:rPr>
          <w:rStyle w:val="StyleUnderline"/>
        </w:rPr>
        <w:t>, as if</w:t>
      </w:r>
      <w:r w:rsidRPr="000A5E8C">
        <w:rPr>
          <w:sz w:val="16"/>
        </w:rPr>
        <w:t xml:space="preserve"> </w:t>
      </w:r>
      <w:r w:rsidRPr="000A5E8C">
        <w:rPr>
          <w:rStyle w:val="Emphasis"/>
        </w:rPr>
        <w:t>valuations are uniform</w:t>
      </w:r>
      <w:r w:rsidRPr="000A5E8C">
        <w:rPr>
          <w:rStyle w:val="StyleUnderline"/>
        </w:rPr>
        <w:t>—or as if either party’s planks remotely resemble those of yesteryear.</w:t>
      </w:r>
    </w:p>
    <w:p w14:paraId="19EC03C8" w14:textId="77777777" w:rsidR="007F2BF5" w:rsidRPr="000A5E8C" w:rsidRDefault="007F2BF5" w:rsidP="007F2BF5">
      <w:pPr>
        <w:rPr>
          <w:rStyle w:val="StyleUnderline"/>
        </w:rPr>
      </w:pPr>
      <w:r w:rsidRPr="000A5E8C">
        <w:rPr>
          <w:rStyle w:val="StyleUnderline"/>
        </w:rPr>
        <w:t>Think about the last century: a Great Depression that lasted a generation, two presidents fighting a two-front world war, another president assassinated, another three on the clock during runaway inflation, another that entered office on the eve of 9/11. Now, both Trump and Biden are on the scene for a pandemic.</w:t>
      </w:r>
    </w:p>
    <w:p w14:paraId="0E59D412" w14:textId="77777777" w:rsidR="007F2BF5" w:rsidRPr="000A5E8C" w:rsidRDefault="007F2BF5" w:rsidP="007F2BF5">
      <w:pPr>
        <w:rPr>
          <w:sz w:val="16"/>
        </w:rPr>
      </w:pPr>
      <w:r w:rsidRPr="000A5E8C">
        <w:rPr>
          <w:rStyle w:val="Emphasis"/>
        </w:rPr>
        <w:t>How are we supposed to scan the annals of</w:t>
      </w:r>
      <w:r w:rsidRPr="000A5E8C">
        <w:rPr>
          <w:sz w:val="16"/>
        </w:rPr>
        <w:t xml:space="preserve"> the </w:t>
      </w:r>
      <w:r w:rsidRPr="000A5E8C">
        <w:rPr>
          <w:rStyle w:val="Emphasis"/>
        </w:rPr>
        <w:t>Wilson or Coolidge</w:t>
      </w:r>
      <w:r w:rsidRPr="000A5E8C">
        <w:rPr>
          <w:sz w:val="16"/>
        </w:rPr>
        <w:t xml:space="preserve"> administrations </w:t>
      </w:r>
      <w:r w:rsidRPr="000A5E8C">
        <w:rPr>
          <w:rStyle w:val="StyleUnderline"/>
        </w:rPr>
        <w:t>for guidance on</w:t>
      </w:r>
      <w:r w:rsidRPr="000A5E8C">
        <w:rPr>
          <w:sz w:val="16"/>
        </w:rPr>
        <w:t xml:space="preserve"> </w:t>
      </w:r>
      <w:proofErr w:type="gramStart"/>
      <w:r w:rsidRPr="000A5E8C">
        <w:rPr>
          <w:rStyle w:val="Emphasis"/>
        </w:rPr>
        <w:t>whether or not</w:t>
      </w:r>
      <w:proofErr w:type="gramEnd"/>
      <w:r w:rsidRPr="000A5E8C">
        <w:rPr>
          <w:rStyle w:val="Emphasis"/>
        </w:rPr>
        <w:t xml:space="preserve"> to overweight Facebook?</w:t>
      </w:r>
    </w:p>
    <w:p w14:paraId="272963CC" w14:textId="77777777" w:rsidR="007F2BF5" w:rsidRDefault="007F2BF5" w:rsidP="007F2BF5">
      <w:pPr>
        <w:pStyle w:val="Heading4"/>
      </w:pPr>
      <w:r>
        <w:t xml:space="preserve">Dem wins in GA thump </w:t>
      </w:r>
      <w:proofErr w:type="gramStart"/>
      <w:r>
        <w:t>perception</w:t>
      </w:r>
      <w:proofErr w:type="gramEnd"/>
    </w:p>
    <w:p w14:paraId="79E657DB" w14:textId="77777777" w:rsidR="007F2BF5" w:rsidRPr="000A5E8C" w:rsidRDefault="007F2BF5" w:rsidP="007F2BF5">
      <w:r>
        <w:t xml:space="preserve">Jeff </w:t>
      </w:r>
      <w:proofErr w:type="spellStart"/>
      <w:r w:rsidRPr="00F43B94">
        <w:rPr>
          <w:rStyle w:val="Style13ptBold"/>
        </w:rPr>
        <w:t>Weniger</w:t>
      </w:r>
      <w:proofErr w:type="spellEnd"/>
      <w:r w:rsidRPr="00F43B94">
        <w:rPr>
          <w:rStyle w:val="Style13ptBold"/>
        </w:rPr>
        <w:t xml:space="preserve"> 20</w:t>
      </w:r>
      <w:r>
        <w:t>, Head of Equity Strategy @ WisdomTree, “Are You Sure Markets Love Washington Gridlock</w:t>
      </w:r>
      <w:proofErr w:type="gramStart"/>
      <w:r>
        <w:t>? ,</w:t>
      </w:r>
      <w:proofErr w:type="gramEnd"/>
      <w:r>
        <w:t>” WisdomTree ETF Blog, 11-30-2020, https://www.wisdomtree.com/blog/2020-11-30/are-you-sure-markets-love-washington-gridlock</w:t>
      </w:r>
    </w:p>
    <w:p w14:paraId="14C56918" w14:textId="77777777" w:rsidR="007F2BF5" w:rsidRPr="000A5E8C" w:rsidRDefault="007F2BF5" w:rsidP="007F2BF5">
      <w:pPr>
        <w:rPr>
          <w:sz w:val="16"/>
        </w:rPr>
      </w:pPr>
      <w:r w:rsidRPr="000A5E8C">
        <w:rPr>
          <w:sz w:val="16"/>
        </w:rPr>
        <w:t xml:space="preserve">Meanwhile, </w:t>
      </w:r>
      <w:proofErr w:type="gramStart"/>
      <w:r w:rsidRPr="000A5E8C">
        <w:rPr>
          <w:sz w:val="16"/>
        </w:rPr>
        <w:t xml:space="preserve">in order </w:t>
      </w:r>
      <w:r w:rsidRPr="000A5E8C">
        <w:rPr>
          <w:rStyle w:val="StyleUnderline"/>
        </w:rPr>
        <w:t>for</w:t>
      </w:r>
      <w:proofErr w:type="gramEnd"/>
      <w:r w:rsidRPr="000A5E8C">
        <w:rPr>
          <w:rStyle w:val="StyleUnderline"/>
        </w:rPr>
        <w:t xml:space="preserve"> Gridlock Good to</w:t>
      </w:r>
      <w:r w:rsidRPr="000A5E8C">
        <w:rPr>
          <w:sz w:val="16"/>
        </w:rPr>
        <w:t xml:space="preserve"> </w:t>
      </w:r>
      <w:r w:rsidRPr="000A5E8C">
        <w:rPr>
          <w:rStyle w:val="Emphasis"/>
        </w:rPr>
        <w:t>play out</w:t>
      </w:r>
      <w:r w:rsidRPr="000A5E8C">
        <w:rPr>
          <w:rStyle w:val="StyleUnderline"/>
        </w:rPr>
        <w:t>, you</w:t>
      </w:r>
      <w:r w:rsidRPr="000A5E8C">
        <w:rPr>
          <w:sz w:val="16"/>
        </w:rPr>
        <w:t xml:space="preserve"> </w:t>
      </w:r>
      <w:r w:rsidRPr="000A5E8C">
        <w:rPr>
          <w:rStyle w:val="Emphasis"/>
        </w:rPr>
        <w:t>need…gridlock</w:t>
      </w:r>
      <w:r w:rsidRPr="000A5E8C">
        <w:rPr>
          <w:sz w:val="16"/>
        </w:rPr>
        <w:t>.</w:t>
      </w:r>
    </w:p>
    <w:p w14:paraId="745D6CD9" w14:textId="77777777" w:rsidR="007F2BF5" w:rsidRPr="000A5E8C" w:rsidRDefault="007F2BF5" w:rsidP="007F2BF5">
      <w:pPr>
        <w:rPr>
          <w:sz w:val="16"/>
        </w:rPr>
      </w:pPr>
      <w:r w:rsidRPr="000A5E8C">
        <w:rPr>
          <w:sz w:val="16"/>
        </w:rPr>
        <w:t xml:space="preserve">We still have </w:t>
      </w:r>
      <w:r w:rsidRPr="000A5E8C">
        <w:rPr>
          <w:rStyle w:val="StyleUnderline"/>
        </w:rPr>
        <w:t>the</w:t>
      </w:r>
      <w:r w:rsidRPr="000A5E8C">
        <w:rPr>
          <w:sz w:val="16"/>
        </w:rPr>
        <w:t xml:space="preserve"> </w:t>
      </w:r>
      <w:r w:rsidRPr="000A5E8C">
        <w:rPr>
          <w:rStyle w:val="Emphasis"/>
        </w:rPr>
        <w:t>Georgia Senate run-off</w:t>
      </w:r>
      <w:r w:rsidRPr="000A5E8C">
        <w:rPr>
          <w:sz w:val="16"/>
        </w:rPr>
        <w:t xml:space="preserve"> on January 5; that result will </w:t>
      </w:r>
      <w:r w:rsidRPr="000A5E8C">
        <w:rPr>
          <w:rStyle w:val="Emphasis"/>
        </w:rPr>
        <w:t>decide</w:t>
      </w:r>
      <w:r w:rsidRPr="000A5E8C">
        <w:rPr>
          <w:sz w:val="16"/>
        </w:rPr>
        <w:t xml:space="preserve"> that body's </w:t>
      </w:r>
      <w:r w:rsidRPr="000A5E8C">
        <w:rPr>
          <w:rStyle w:val="Emphasis"/>
        </w:rPr>
        <w:t>balance of power</w:t>
      </w:r>
      <w:r w:rsidRPr="000A5E8C">
        <w:rPr>
          <w:sz w:val="16"/>
        </w:rPr>
        <w:t xml:space="preserve">. </w:t>
      </w:r>
      <w:proofErr w:type="spellStart"/>
      <w:r w:rsidRPr="000A5E8C">
        <w:rPr>
          <w:sz w:val="16"/>
        </w:rPr>
        <w:t>PredictIt</w:t>
      </w:r>
      <w:proofErr w:type="spellEnd"/>
      <w:r w:rsidRPr="000A5E8C">
        <w:rPr>
          <w:sz w:val="16"/>
        </w:rPr>
        <w:t xml:space="preserve">, the event futures market, gives Democrats a 26% probability of taking </w:t>
      </w:r>
      <w:r w:rsidRPr="000A5E8C">
        <w:rPr>
          <w:rStyle w:val="StyleUnderline"/>
        </w:rPr>
        <w:t>a</w:t>
      </w:r>
      <w:r w:rsidRPr="000A5E8C">
        <w:rPr>
          <w:sz w:val="16"/>
        </w:rPr>
        <w:t xml:space="preserve"> </w:t>
      </w:r>
      <w:r w:rsidRPr="000A5E8C">
        <w:rPr>
          <w:rStyle w:val="Emphasis"/>
        </w:rPr>
        <w:t>majority</w:t>
      </w:r>
      <w:r w:rsidRPr="000A5E8C">
        <w:rPr>
          <w:sz w:val="16"/>
        </w:rPr>
        <w:t xml:space="preserve"> </w:t>
      </w:r>
      <w:r w:rsidRPr="000A5E8C">
        <w:rPr>
          <w:rStyle w:val="StyleUnderline"/>
        </w:rPr>
        <w:t>in that chamber</w:t>
      </w:r>
      <w:r w:rsidRPr="000A5E8C">
        <w:rPr>
          <w:sz w:val="16"/>
        </w:rPr>
        <w:t xml:space="preserve">. If they pull it off, that </w:t>
      </w:r>
      <w:r w:rsidRPr="000A5E8C">
        <w:rPr>
          <w:rStyle w:val="Emphasis"/>
        </w:rPr>
        <w:t>is the “Blue Wave,”</w:t>
      </w:r>
      <w:r w:rsidRPr="000A5E8C">
        <w:rPr>
          <w:sz w:val="16"/>
        </w:rPr>
        <w:t xml:space="preserve"> </w:t>
      </w:r>
      <w:r w:rsidRPr="000A5E8C">
        <w:rPr>
          <w:rStyle w:val="StyleUnderline"/>
        </w:rPr>
        <w:t xml:space="preserve">whereby Democrats control the White House, </w:t>
      </w:r>
      <w:proofErr w:type="gramStart"/>
      <w:r w:rsidRPr="000A5E8C">
        <w:rPr>
          <w:rStyle w:val="StyleUnderline"/>
        </w:rPr>
        <w:t>Senate</w:t>
      </w:r>
      <w:proofErr w:type="gramEnd"/>
      <w:r w:rsidRPr="000A5E8C">
        <w:rPr>
          <w:rStyle w:val="StyleUnderline"/>
        </w:rPr>
        <w:t xml:space="preserve"> and House of Representatives</w:t>
      </w:r>
      <w:r w:rsidRPr="000A5E8C">
        <w:rPr>
          <w:sz w:val="16"/>
        </w:rPr>
        <w:t xml:space="preserve">. </w:t>
      </w:r>
    </w:p>
    <w:p w14:paraId="3F25A456" w14:textId="77777777" w:rsidR="007F2BF5" w:rsidRDefault="007F2BF5" w:rsidP="007F2BF5">
      <w:pPr>
        <w:pStyle w:val="Heading4"/>
      </w:pPr>
      <w:r>
        <w:t xml:space="preserve">Gridlock doesn’t cause policy stability---it reduces </w:t>
      </w:r>
      <w:r>
        <w:rPr>
          <w:u w:val="single"/>
        </w:rPr>
        <w:t>consensus areas</w:t>
      </w:r>
      <w:r>
        <w:t xml:space="preserve"> among parties which causes </w:t>
      </w:r>
      <w:r>
        <w:rPr>
          <w:u w:val="single"/>
        </w:rPr>
        <w:t>regulatory ping-pong</w:t>
      </w:r>
      <w:r>
        <w:t xml:space="preserve"> when power transitions occur. </w:t>
      </w:r>
    </w:p>
    <w:p w14:paraId="221E597A" w14:textId="77777777" w:rsidR="007F2BF5" w:rsidRDefault="007F2BF5" w:rsidP="007F2BF5">
      <w:r w:rsidRPr="00530058">
        <w:rPr>
          <w:rStyle w:val="Style13ptBold"/>
        </w:rPr>
        <w:t>Manning &amp; Napier 19</w:t>
      </w:r>
      <w:r>
        <w:t>, economic advisory company, “The True Cost of Gridlock,” Manning &amp; Napier, 1-29-2019, https://www.manning-napier.com/insights/blogs/markets-and-economy/the-true-cost-of-gridlock</w:t>
      </w:r>
    </w:p>
    <w:p w14:paraId="015B55D2" w14:textId="77777777" w:rsidR="007F2BF5" w:rsidRPr="00BB0714" w:rsidRDefault="007F2BF5" w:rsidP="007F2BF5">
      <w:pPr>
        <w:rPr>
          <w:sz w:val="16"/>
        </w:rPr>
      </w:pPr>
      <w:r w:rsidRPr="00BB0714">
        <w:rPr>
          <w:rStyle w:val="StyleUnderline"/>
        </w:rPr>
        <w:t>While</w:t>
      </w:r>
      <w:r w:rsidRPr="00BB0714">
        <w:rPr>
          <w:sz w:val="16"/>
        </w:rPr>
        <w:t xml:space="preserve"> these </w:t>
      </w:r>
      <w:r w:rsidRPr="00BB0714">
        <w:rPr>
          <w:rStyle w:val="Emphasis"/>
        </w:rPr>
        <w:t>short-lived</w:t>
      </w:r>
      <w:r w:rsidRPr="00BB0714">
        <w:rPr>
          <w:sz w:val="16"/>
        </w:rPr>
        <w:t xml:space="preserve"> </w:t>
      </w:r>
      <w:r w:rsidRPr="00BB0714">
        <w:rPr>
          <w:rStyle w:val="StyleUnderline"/>
        </w:rPr>
        <w:t>pain points can be estimated, the</w:t>
      </w:r>
      <w:r w:rsidRPr="00BB0714">
        <w:rPr>
          <w:sz w:val="16"/>
        </w:rPr>
        <w:t xml:space="preserve"> </w:t>
      </w:r>
      <w:r w:rsidRPr="00BB0714">
        <w:rPr>
          <w:rStyle w:val="Emphasis"/>
        </w:rPr>
        <w:t>long-term consequences</w:t>
      </w:r>
      <w:r w:rsidRPr="00BB0714">
        <w:rPr>
          <w:sz w:val="16"/>
        </w:rPr>
        <w:t xml:space="preserve"> </w:t>
      </w:r>
      <w:r w:rsidRPr="00BB0714">
        <w:rPr>
          <w:rStyle w:val="StyleUnderline"/>
        </w:rPr>
        <w:t>of</w:t>
      </w:r>
      <w:r w:rsidRPr="00BB0714">
        <w:rPr>
          <w:sz w:val="16"/>
        </w:rPr>
        <w:t xml:space="preserve"> such </w:t>
      </w:r>
      <w:r w:rsidRPr="00BB0714">
        <w:rPr>
          <w:rStyle w:val="Emphasis"/>
        </w:rPr>
        <w:t>extreme political grandstanding</w:t>
      </w:r>
      <w:r w:rsidRPr="00BB0714">
        <w:rPr>
          <w:sz w:val="16"/>
        </w:rPr>
        <w:t xml:space="preserve"> </w:t>
      </w:r>
      <w:r w:rsidRPr="00BB0714">
        <w:rPr>
          <w:rStyle w:val="StyleUnderline"/>
        </w:rPr>
        <w:t>may have the</w:t>
      </w:r>
      <w:r w:rsidRPr="00BB0714">
        <w:rPr>
          <w:sz w:val="16"/>
        </w:rPr>
        <w:t xml:space="preserve"> </w:t>
      </w:r>
      <w:r w:rsidRPr="00BB0714">
        <w:rPr>
          <w:rStyle w:val="Emphasis"/>
        </w:rPr>
        <w:t>bigger impact</w:t>
      </w:r>
      <w:r w:rsidRPr="00BB0714">
        <w:rPr>
          <w:rStyle w:val="StyleUnderline"/>
        </w:rPr>
        <w:t>. As American politics becomes more polarized, it gets harder for our government to pass</w:t>
      </w:r>
      <w:r w:rsidRPr="00BB0714">
        <w:rPr>
          <w:sz w:val="16"/>
        </w:rPr>
        <w:t xml:space="preserve"> </w:t>
      </w:r>
      <w:r w:rsidRPr="00BB0714">
        <w:rPr>
          <w:rStyle w:val="Emphasis"/>
        </w:rPr>
        <w:t>necessary</w:t>
      </w:r>
      <w:r w:rsidRPr="00BB0714">
        <w:rPr>
          <w:sz w:val="16"/>
        </w:rPr>
        <w:t xml:space="preserve"> bi-partisan </w:t>
      </w:r>
      <w:r w:rsidRPr="00BB0714">
        <w:rPr>
          <w:rStyle w:val="StyleUnderline"/>
        </w:rPr>
        <w:t>legislation that deals with</w:t>
      </w:r>
      <w:r w:rsidRPr="00BB0714">
        <w:rPr>
          <w:sz w:val="16"/>
        </w:rPr>
        <w:t xml:space="preserve"> </w:t>
      </w:r>
      <w:r w:rsidRPr="00BB0714">
        <w:rPr>
          <w:rStyle w:val="Emphasis"/>
        </w:rPr>
        <w:t>real issues</w:t>
      </w:r>
      <w:r w:rsidRPr="00BB0714">
        <w:rPr>
          <w:sz w:val="16"/>
        </w:rPr>
        <w:t xml:space="preserve"> facing the economy.</w:t>
      </w:r>
    </w:p>
    <w:p w14:paraId="27F80B1E" w14:textId="77777777" w:rsidR="007F2BF5" w:rsidRPr="00BB0714" w:rsidRDefault="007F2BF5" w:rsidP="007F2BF5">
      <w:pPr>
        <w:rPr>
          <w:rStyle w:val="StyleUnderline"/>
        </w:rPr>
      </w:pPr>
      <w:r w:rsidRPr="00BB0714">
        <w:rPr>
          <w:rStyle w:val="StyleUnderline"/>
        </w:rPr>
        <w:t>Instead, the business community is increasingly stuck having to navigate</w:t>
      </w:r>
      <w:r w:rsidRPr="00BB0714">
        <w:rPr>
          <w:sz w:val="16"/>
        </w:rPr>
        <w:t xml:space="preserve"> </w:t>
      </w:r>
      <w:r w:rsidRPr="00BB0714">
        <w:rPr>
          <w:rStyle w:val="Emphasis"/>
        </w:rPr>
        <w:t>uncertain policy environments</w:t>
      </w:r>
      <w:r w:rsidRPr="00BB0714">
        <w:rPr>
          <w:rStyle w:val="StyleUnderline"/>
        </w:rPr>
        <w:t xml:space="preserve">. </w:t>
      </w:r>
      <w:r w:rsidRPr="00BB0714">
        <w:rPr>
          <w:rStyle w:val="Emphasis"/>
        </w:rPr>
        <w:t>One</w:t>
      </w:r>
      <w:r w:rsidRPr="00BB0714">
        <w:rPr>
          <w:rStyle w:val="StyleUnderline"/>
        </w:rPr>
        <w:t xml:space="preserve"> </w:t>
      </w:r>
      <w:r w:rsidRPr="00BB0714">
        <w:rPr>
          <w:sz w:val="16"/>
        </w:rPr>
        <w:t xml:space="preserve">political </w:t>
      </w:r>
      <w:r w:rsidRPr="00BB0714">
        <w:rPr>
          <w:rStyle w:val="StyleUnderline"/>
        </w:rPr>
        <w:t xml:space="preserve">party takes power and shoves through </w:t>
      </w:r>
      <w:r w:rsidRPr="00BB0714">
        <w:rPr>
          <w:rStyle w:val="Emphasis"/>
        </w:rPr>
        <w:t>their</w:t>
      </w:r>
      <w:r w:rsidRPr="00BB0714">
        <w:rPr>
          <w:rStyle w:val="StyleUnderline"/>
        </w:rPr>
        <w:t xml:space="preserve"> pet priorities, until the</w:t>
      </w:r>
      <w:r w:rsidRPr="00BB0714">
        <w:rPr>
          <w:sz w:val="16"/>
        </w:rPr>
        <w:t xml:space="preserve"> </w:t>
      </w:r>
      <w:r w:rsidRPr="00BB0714">
        <w:rPr>
          <w:rStyle w:val="Emphasis"/>
        </w:rPr>
        <w:t>other</w:t>
      </w:r>
      <w:r w:rsidRPr="00BB0714">
        <w:rPr>
          <w:sz w:val="16"/>
        </w:rPr>
        <w:t xml:space="preserve"> side </w:t>
      </w:r>
      <w:r w:rsidRPr="00BB0714">
        <w:rPr>
          <w:rStyle w:val="StyleUnderline"/>
        </w:rPr>
        <w:t xml:space="preserve">takes power and </w:t>
      </w:r>
      <w:r w:rsidRPr="00BB0714">
        <w:rPr>
          <w:rStyle w:val="Emphasis"/>
        </w:rPr>
        <w:t>rolls those</w:t>
      </w:r>
      <w:r w:rsidRPr="00BB0714">
        <w:rPr>
          <w:sz w:val="16"/>
        </w:rPr>
        <w:t xml:space="preserve"> policies </w:t>
      </w:r>
      <w:r w:rsidRPr="00BB0714">
        <w:rPr>
          <w:rStyle w:val="Emphasis"/>
        </w:rPr>
        <w:t>back</w:t>
      </w:r>
      <w:r w:rsidRPr="00BB0714">
        <w:rPr>
          <w:sz w:val="16"/>
        </w:rPr>
        <w:t>.</w:t>
      </w:r>
    </w:p>
    <w:p w14:paraId="71CF4FB8" w14:textId="77777777" w:rsidR="007F2BF5" w:rsidRPr="00BB0714" w:rsidRDefault="007F2BF5" w:rsidP="007F2BF5">
      <w:pPr>
        <w:rPr>
          <w:rStyle w:val="StyleUnderline"/>
        </w:rPr>
      </w:pPr>
      <w:r w:rsidRPr="00BB0714">
        <w:rPr>
          <w:rStyle w:val="StyleUnderline"/>
        </w:rPr>
        <w:t>This</w:t>
      </w:r>
      <w:r w:rsidRPr="00BB0714">
        <w:rPr>
          <w:sz w:val="16"/>
        </w:rPr>
        <w:t xml:space="preserve"> so-called </w:t>
      </w:r>
      <w:r w:rsidRPr="00BB0714">
        <w:rPr>
          <w:rStyle w:val="Emphasis"/>
        </w:rPr>
        <w:t>“regulatory ping pong”</w:t>
      </w:r>
      <w:r w:rsidRPr="00BB0714">
        <w:rPr>
          <w:sz w:val="16"/>
        </w:rPr>
        <w:t xml:space="preserve"> </w:t>
      </w:r>
      <w:r w:rsidRPr="00BB0714">
        <w:rPr>
          <w:rStyle w:val="Emphasis"/>
        </w:rPr>
        <w:t>destabilizes</w:t>
      </w:r>
      <w:r w:rsidRPr="00BB0714">
        <w:rPr>
          <w:sz w:val="16"/>
        </w:rPr>
        <w:t xml:space="preserve"> </w:t>
      </w:r>
      <w:r w:rsidRPr="00BB0714">
        <w:rPr>
          <w:rStyle w:val="StyleUnderline"/>
        </w:rPr>
        <w:t>our business environment, clouds</w:t>
      </w:r>
      <w:r w:rsidRPr="00BB0714">
        <w:rPr>
          <w:sz w:val="16"/>
        </w:rPr>
        <w:t xml:space="preserve"> the </w:t>
      </w:r>
      <w:r w:rsidRPr="00BB0714">
        <w:rPr>
          <w:rStyle w:val="Emphasis"/>
        </w:rPr>
        <w:t>long-term visibility</w:t>
      </w:r>
      <w:r w:rsidRPr="00BB0714">
        <w:rPr>
          <w:sz w:val="16"/>
        </w:rPr>
        <w:t xml:space="preserve"> </w:t>
      </w:r>
      <w:r w:rsidRPr="00BB0714">
        <w:rPr>
          <w:rStyle w:val="StyleUnderline"/>
        </w:rPr>
        <w:t>for CEOs, and</w:t>
      </w:r>
      <w:r w:rsidRPr="00BB0714">
        <w:rPr>
          <w:sz w:val="16"/>
        </w:rPr>
        <w:t xml:space="preserve"> </w:t>
      </w:r>
      <w:r w:rsidRPr="00BB0714">
        <w:rPr>
          <w:rStyle w:val="Emphasis"/>
        </w:rPr>
        <w:t>reduces</w:t>
      </w:r>
      <w:r w:rsidRPr="00BB0714">
        <w:rPr>
          <w:sz w:val="16"/>
        </w:rPr>
        <w:t xml:space="preserve"> business </w:t>
      </w:r>
      <w:r w:rsidRPr="00BB0714">
        <w:rPr>
          <w:rStyle w:val="Emphasis"/>
        </w:rPr>
        <w:t>investment</w:t>
      </w:r>
      <w:r w:rsidRPr="00BB0714">
        <w:rPr>
          <w:sz w:val="16"/>
        </w:rPr>
        <w:t xml:space="preserve"> </w:t>
      </w:r>
      <w:r w:rsidRPr="00BB0714">
        <w:rPr>
          <w:rStyle w:val="StyleUnderline"/>
        </w:rPr>
        <w:t>and</w:t>
      </w:r>
      <w:r w:rsidRPr="00BB0714">
        <w:rPr>
          <w:sz w:val="16"/>
        </w:rPr>
        <w:t xml:space="preserve"> </w:t>
      </w:r>
      <w:r w:rsidRPr="00BB0714">
        <w:rPr>
          <w:rStyle w:val="Emphasis"/>
        </w:rPr>
        <w:t>consumer confidence</w:t>
      </w:r>
      <w:r w:rsidRPr="00BB0714">
        <w:rPr>
          <w:sz w:val="16"/>
        </w:rPr>
        <w:t xml:space="preserve">. Quite possibly, </w:t>
      </w:r>
      <w:r w:rsidRPr="00BB0714">
        <w:rPr>
          <w:rStyle w:val="StyleUnderline"/>
        </w:rPr>
        <w:t>the sluggish growth of the post-Global Financial Crisis period could be at least in part attributed to disappointing business investment and the difficulty in making capital expenditure outlays in such an uncertain regulatory regime.</w:t>
      </w:r>
    </w:p>
    <w:p w14:paraId="393238AC" w14:textId="77777777" w:rsidR="007F2BF5" w:rsidRPr="00BB0714" w:rsidRDefault="007F2BF5" w:rsidP="007F2BF5">
      <w:pPr>
        <w:rPr>
          <w:rStyle w:val="StyleUnderline"/>
        </w:rPr>
      </w:pPr>
      <w:r w:rsidRPr="00BB0714">
        <w:rPr>
          <w:rStyle w:val="Emphasis"/>
        </w:rPr>
        <w:t>Policy instability raises the bar</w:t>
      </w:r>
      <w:r w:rsidRPr="00BB0714">
        <w:rPr>
          <w:rStyle w:val="StyleUnderline"/>
        </w:rPr>
        <w:t xml:space="preserve">. It requires capital allocators to consider the rules of today, and whatever those rules could </w:t>
      </w:r>
      <w:r w:rsidRPr="00BB0714">
        <w:rPr>
          <w:rStyle w:val="Emphasis"/>
        </w:rPr>
        <w:t>possibly be tomorrow</w:t>
      </w:r>
      <w:r w:rsidRPr="00BB0714">
        <w:rPr>
          <w:rStyle w:val="StyleUnderline"/>
        </w:rPr>
        <w:t>. For the US economy to reach</w:t>
      </w:r>
      <w:r w:rsidRPr="00BB0714">
        <w:rPr>
          <w:sz w:val="16"/>
        </w:rPr>
        <w:t xml:space="preserve"> its </w:t>
      </w:r>
      <w:r w:rsidRPr="00BB0714">
        <w:rPr>
          <w:rStyle w:val="Emphasis"/>
        </w:rPr>
        <w:t>full potential</w:t>
      </w:r>
      <w:r w:rsidRPr="00BB0714">
        <w:rPr>
          <w:rStyle w:val="StyleUnderline"/>
        </w:rPr>
        <w:t>, finding</w:t>
      </w:r>
      <w:r w:rsidRPr="00BB0714">
        <w:rPr>
          <w:sz w:val="16"/>
        </w:rPr>
        <w:t xml:space="preserve"> </w:t>
      </w:r>
      <w:r w:rsidRPr="00BB0714">
        <w:rPr>
          <w:rStyle w:val="Emphasis"/>
        </w:rPr>
        <w:t>compromise</w:t>
      </w:r>
      <w:r w:rsidRPr="00BB0714">
        <w:rPr>
          <w:sz w:val="16"/>
        </w:rPr>
        <w:t xml:space="preserve"> </w:t>
      </w:r>
      <w:r w:rsidRPr="00BB0714">
        <w:rPr>
          <w:rStyle w:val="StyleUnderline"/>
        </w:rPr>
        <w:t>amid differing viewpoints is</w:t>
      </w:r>
      <w:r w:rsidRPr="00BB0714">
        <w:rPr>
          <w:sz w:val="16"/>
        </w:rPr>
        <w:t xml:space="preserve"> </w:t>
      </w:r>
      <w:r w:rsidRPr="00BB0714">
        <w:rPr>
          <w:rStyle w:val="Emphasis"/>
        </w:rPr>
        <w:t>critical</w:t>
      </w:r>
      <w:r w:rsidRPr="00BB0714">
        <w:rPr>
          <w:sz w:val="16"/>
        </w:rPr>
        <w:t xml:space="preserve"> </w:t>
      </w:r>
      <w:r w:rsidRPr="00BB0714">
        <w:rPr>
          <w:rStyle w:val="StyleUnderline"/>
        </w:rPr>
        <w:t>to maintain a healthy business environment that encourages economic growth.</w:t>
      </w:r>
    </w:p>
    <w:p w14:paraId="56B4F314" w14:textId="77777777" w:rsidR="007F2BF5" w:rsidRDefault="007F2BF5" w:rsidP="007F2BF5">
      <w:pPr>
        <w:pStyle w:val="Heading3"/>
      </w:pPr>
      <w:proofErr w:type="spellStart"/>
      <w:r>
        <w:t>Bipart</w:t>
      </w:r>
      <w:proofErr w:type="spellEnd"/>
      <w:r>
        <w:t xml:space="preserve"> NB---AT: Stocks/Biz Con Turn---Stupid</w:t>
      </w:r>
    </w:p>
    <w:p w14:paraId="76DE22E0" w14:textId="77777777" w:rsidR="007F2BF5" w:rsidRDefault="007F2BF5" w:rsidP="007F2BF5">
      <w:pPr>
        <w:pStyle w:val="Heading4"/>
      </w:pPr>
      <w:r>
        <w:t xml:space="preserve">This is dumb and not historically </w:t>
      </w:r>
      <w:proofErr w:type="gramStart"/>
      <w:r>
        <w:t>supported</w:t>
      </w:r>
      <w:proofErr w:type="gramEnd"/>
    </w:p>
    <w:p w14:paraId="42ECD8B2" w14:textId="77777777" w:rsidR="007F2BF5" w:rsidRDefault="007F2BF5" w:rsidP="007F2BF5">
      <w:r>
        <w:t xml:space="preserve">Steven </w:t>
      </w:r>
      <w:proofErr w:type="spellStart"/>
      <w:r w:rsidRPr="00AA2C8F">
        <w:rPr>
          <w:rStyle w:val="Style13ptBold"/>
        </w:rPr>
        <w:t>Russolillo</w:t>
      </w:r>
      <w:proofErr w:type="spellEnd"/>
      <w:r w:rsidRPr="00AA2C8F">
        <w:rPr>
          <w:rStyle w:val="Style13ptBold"/>
        </w:rPr>
        <w:t xml:space="preserve"> 10</w:t>
      </w:r>
      <w:r>
        <w:t>, staff writer at WSJ, “Contrary to Popular Belief, Gridlock Often Hurts Stocks,” WSJ, 11-3-2010, https://www.wsj.com/articles/SB10001424052748704506404575592490787203472</w:t>
      </w:r>
    </w:p>
    <w:p w14:paraId="1341FF1B" w14:textId="77777777" w:rsidR="007F2BF5" w:rsidRPr="00BB0714" w:rsidRDefault="007F2BF5" w:rsidP="007F2BF5">
      <w:pPr>
        <w:rPr>
          <w:sz w:val="16"/>
        </w:rPr>
      </w:pPr>
      <w:r w:rsidRPr="00BB0714">
        <w:rPr>
          <w:rStyle w:val="StyleUnderline"/>
        </w:rPr>
        <w:t>Not everyone</w:t>
      </w:r>
      <w:r w:rsidRPr="00BB0714">
        <w:rPr>
          <w:sz w:val="16"/>
        </w:rPr>
        <w:t xml:space="preserve"> on Wall Street </w:t>
      </w:r>
      <w:r w:rsidRPr="00BB0714">
        <w:rPr>
          <w:rStyle w:val="StyleUnderline"/>
        </w:rPr>
        <w:t>believes</w:t>
      </w:r>
      <w:r w:rsidRPr="00BB0714">
        <w:rPr>
          <w:sz w:val="16"/>
        </w:rPr>
        <w:t xml:space="preserve"> political </w:t>
      </w:r>
      <w:r w:rsidRPr="00BB0714">
        <w:rPr>
          <w:rStyle w:val="Emphasis"/>
        </w:rPr>
        <w:t>gridlock</w:t>
      </w:r>
      <w:r w:rsidRPr="00BB0714">
        <w:rPr>
          <w:sz w:val="16"/>
        </w:rPr>
        <w:t xml:space="preserve"> </w:t>
      </w:r>
      <w:r w:rsidRPr="00BB0714">
        <w:rPr>
          <w:rStyle w:val="StyleUnderline"/>
        </w:rPr>
        <w:t>will be</w:t>
      </w:r>
      <w:r w:rsidRPr="00BB0714">
        <w:rPr>
          <w:sz w:val="16"/>
        </w:rPr>
        <w:t xml:space="preserve"> a </w:t>
      </w:r>
      <w:r w:rsidRPr="00BB0714">
        <w:rPr>
          <w:rStyle w:val="Emphasis"/>
        </w:rPr>
        <w:t>positive</w:t>
      </w:r>
      <w:r w:rsidRPr="00BB0714">
        <w:rPr>
          <w:sz w:val="16"/>
        </w:rPr>
        <w:t xml:space="preserve"> for the U.S. stock market.</w:t>
      </w:r>
    </w:p>
    <w:p w14:paraId="65E46B80" w14:textId="77777777" w:rsidR="007F2BF5" w:rsidRPr="00BB0714" w:rsidRDefault="007F2BF5" w:rsidP="007F2BF5">
      <w:pPr>
        <w:rPr>
          <w:sz w:val="16"/>
        </w:rPr>
      </w:pPr>
      <w:r w:rsidRPr="00BB0714">
        <w:rPr>
          <w:rStyle w:val="StyleUnderline"/>
        </w:rPr>
        <w:t>Stocks</w:t>
      </w:r>
      <w:r w:rsidRPr="00BB0714">
        <w:rPr>
          <w:sz w:val="16"/>
        </w:rPr>
        <w:t xml:space="preserve"> </w:t>
      </w:r>
      <w:r w:rsidRPr="00BB0714">
        <w:rPr>
          <w:rStyle w:val="Emphasis"/>
        </w:rPr>
        <w:t>rallied</w:t>
      </w:r>
      <w:r w:rsidRPr="00BB0714">
        <w:rPr>
          <w:sz w:val="16"/>
        </w:rPr>
        <w:t xml:space="preserve"> </w:t>
      </w:r>
      <w:r w:rsidRPr="00BB0714">
        <w:rPr>
          <w:rStyle w:val="StyleUnderline"/>
        </w:rPr>
        <w:t>ahead of the midterm</w:t>
      </w:r>
      <w:r w:rsidRPr="00BB0714">
        <w:rPr>
          <w:sz w:val="16"/>
        </w:rPr>
        <w:t xml:space="preserve"> elections </w:t>
      </w:r>
      <w:r w:rsidRPr="00BB0714">
        <w:rPr>
          <w:rStyle w:val="StyleUnderline"/>
        </w:rPr>
        <w:t>on</w:t>
      </w:r>
      <w:r w:rsidRPr="00BB0714">
        <w:rPr>
          <w:sz w:val="16"/>
        </w:rPr>
        <w:t xml:space="preserve"> </w:t>
      </w:r>
      <w:r w:rsidRPr="00BB0714">
        <w:rPr>
          <w:rStyle w:val="Emphasis"/>
        </w:rPr>
        <w:t>hopes</w:t>
      </w:r>
      <w:r w:rsidRPr="00BB0714">
        <w:rPr>
          <w:sz w:val="16"/>
        </w:rPr>
        <w:t xml:space="preserve"> </w:t>
      </w:r>
      <w:r w:rsidRPr="00BB0714">
        <w:rPr>
          <w:rStyle w:val="StyleUnderline"/>
        </w:rPr>
        <w:t>for a</w:t>
      </w:r>
      <w:r w:rsidRPr="00BB0714">
        <w:rPr>
          <w:sz w:val="16"/>
        </w:rPr>
        <w:t xml:space="preserve"> </w:t>
      </w:r>
      <w:r w:rsidRPr="00BB0714">
        <w:rPr>
          <w:rStyle w:val="Emphasis"/>
        </w:rPr>
        <w:t>change in</w:t>
      </w:r>
      <w:r w:rsidRPr="00BB0714">
        <w:rPr>
          <w:sz w:val="16"/>
        </w:rPr>
        <w:t xml:space="preserve"> political </w:t>
      </w:r>
      <w:r w:rsidRPr="00BB0714">
        <w:rPr>
          <w:rStyle w:val="Emphasis"/>
        </w:rPr>
        <w:t>leadership</w:t>
      </w:r>
      <w:r w:rsidRPr="00BB0714">
        <w:rPr>
          <w:rStyle w:val="StyleUnderline"/>
        </w:rPr>
        <w:t>. Tuesday's elections allowed those hopes to become</w:t>
      </w:r>
      <w:r w:rsidRPr="00BB0714">
        <w:rPr>
          <w:sz w:val="16"/>
        </w:rPr>
        <w:t xml:space="preserve"> </w:t>
      </w:r>
      <w:r w:rsidRPr="00BB0714">
        <w:rPr>
          <w:rStyle w:val="Emphasis"/>
        </w:rPr>
        <w:t>reality</w:t>
      </w:r>
      <w:r w:rsidRPr="00BB0714">
        <w:rPr>
          <w:sz w:val="16"/>
        </w:rPr>
        <w:t xml:space="preserve"> as Republicans took control of the House of Representatives, creating the sort of gridlock investors have longed for.</w:t>
      </w:r>
    </w:p>
    <w:p w14:paraId="06FCEC4A" w14:textId="77777777" w:rsidR="007F2BF5" w:rsidRPr="00BB0714" w:rsidRDefault="007F2BF5" w:rsidP="007F2BF5">
      <w:pPr>
        <w:rPr>
          <w:sz w:val="16"/>
        </w:rPr>
      </w:pPr>
      <w:r w:rsidRPr="00BB0714">
        <w:rPr>
          <w:rStyle w:val="StyleUnderline"/>
        </w:rPr>
        <w:t>Gridlock is</w:t>
      </w:r>
      <w:r w:rsidRPr="00BB0714">
        <w:rPr>
          <w:sz w:val="16"/>
        </w:rPr>
        <w:t xml:space="preserve"> </w:t>
      </w:r>
      <w:r w:rsidRPr="00BB0714">
        <w:rPr>
          <w:rStyle w:val="Emphasis"/>
        </w:rPr>
        <w:t>widely assumed</w:t>
      </w:r>
      <w:r w:rsidRPr="00BB0714">
        <w:rPr>
          <w:sz w:val="16"/>
        </w:rPr>
        <w:t xml:space="preserve"> </w:t>
      </w:r>
      <w:r w:rsidRPr="00BB0714">
        <w:rPr>
          <w:rStyle w:val="StyleUnderline"/>
        </w:rPr>
        <w:t>to be</w:t>
      </w:r>
      <w:r w:rsidRPr="00BB0714">
        <w:rPr>
          <w:sz w:val="16"/>
        </w:rPr>
        <w:t xml:space="preserve"> </w:t>
      </w:r>
      <w:r w:rsidRPr="00BB0714">
        <w:rPr>
          <w:rStyle w:val="Emphasis"/>
        </w:rPr>
        <w:t>good</w:t>
      </w:r>
      <w:r w:rsidRPr="00BB0714">
        <w:rPr>
          <w:sz w:val="16"/>
        </w:rPr>
        <w:t xml:space="preserve"> </w:t>
      </w:r>
      <w:r w:rsidRPr="00BB0714">
        <w:rPr>
          <w:rStyle w:val="StyleUnderline"/>
        </w:rPr>
        <w:t>for stocks</w:t>
      </w:r>
      <w:r w:rsidRPr="00BB0714">
        <w:rPr>
          <w:sz w:val="16"/>
        </w:rPr>
        <w:t xml:space="preserve"> because a divided government is less likely to pass new legislation or regulations, which is viewed positively for businesses and, therefore, stock prices. </w:t>
      </w:r>
      <w:r w:rsidRPr="00BB0714">
        <w:rPr>
          <w:rStyle w:val="Emphasis"/>
        </w:rPr>
        <w:t>Historical data, however, suggest gridlock may not be</w:t>
      </w:r>
      <w:r w:rsidRPr="00BB0714">
        <w:rPr>
          <w:sz w:val="16"/>
        </w:rPr>
        <w:t xml:space="preserve"> as </w:t>
      </w:r>
      <w:r w:rsidRPr="00BB0714">
        <w:rPr>
          <w:rStyle w:val="Emphasis"/>
        </w:rPr>
        <w:t>great</w:t>
      </w:r>
      <w:r w:rsidRPr="00BB0714">
        <w:rPr>
          <w:sz w:val="16"/>
        </w:rPr>
        <w:t xml:space="preserve"> as it appears.</w:t>
      </w:r>
    </w:p>
    <w:p w14:paraId="30017DBE" w14:textId="77777777" w:rsidR="007F2BF5" w:rsidRPr="00BB0714" w:rsidRDefault="007F2BF5" w:rsidP="007F2BF5">
      <w:pPr>
        <w:rPr>
          <w:sz w:val="16"/>
        </w:rPr>
      </w:pPr>
      <w:r w:rsidRPr="00BB0714">
        <w:rPr>
          <w:sz w:val="16"/>
        </w:rPr>
        <w:t xml:space="preserve">Sam Stovall, chief investment strategist at Standard &amp; Poor's Equity Research, said </w:t>
      </w:r>
      <w:r w:rsidRPr="00BB0714">
        <w:rPr>
          <w:rStyle w:val="StyleUnderline"/>
        </w:rPr>
        <w:t>research dating to</w:t>
      </w:r>
      <w:r w:rsidRPr="00BB0714">
        <w:rPr>
          <w:sz w:val="16"/>
        </w:rPr>
        <w:t xml:space="preserve"> </w:t>
      </w:r>
      <w:r w:rsidRPr="00BB0714">
        <w:rPr>
          <w:rStyle w:val="Emphasis"/>
        </w:rPr>
        <w:t>1900</w:t>
      </w:r>
      <w:r w:rsidRPr="00BB0714">
        <w:rPr>
          <w:sz w:val="16"/>
        </w:rPr>
        <w:t xml:space="preserve"> </w:t>
      </w:r>
      <w:r w:rsidRPr="00BB0714">
        <w:rPr>
          <w:rStyle w:val="StyleUnderline"/>
        </w:rPr>
        <w:t xml:space="preserve">shows stocks have </w:t>
      </w:r>
      <w:proofErr w:type="gramStart"/>
      <w:r w:rsidRPr="00BB0714">
        <w:rPr>
          <w:rStyle w:val="StyleUnderline"/>
        </w:rPr>
        <w:t>actually</w:t>
      </w:r>
      <w:r w:rsidRPr="00BB0714">
        <w:rPr>
          <w:sz w:val="16"/>
        </w:rPr>
        <w:t xml:space="preserve"> </w:t>
      </w:r>
      <w:r w:rsidRPr="00BB0714">
        <w:rPr>
          <w:rStyle w:val="Emphasis"/>
        </w:rPr>
        <w:t>performed</w:t>
      </w:r>
      <w:proofErr w:type="gramEnd"/>
      <w:r w:rsidRPr="00BB0714">
        <w:rPr>
          <w:rStyle w:val="Emphasis"/>
        </w:rPr>
        <w:t xml:space="preserve"> worse</w:t>
      </w:r>
      <w:r w:rsidRPr="00BB0714">
        <w:rPr>
          <w:sz w:val="16"/>
        </w:rPr>
        <w:t xml:space="preserve"> </w:t>
      </w:r>
      <w:r w:rsidRPr="00BB0714">
        <w:rPr>
          <w:rStyle w:val="StyleUnderline"/>
        </w:rPr>
        <w:t xml:space="preserve">in the two years following midterm elections when </w:t>
      </w:r>
      <w:r w:rsidRPr="00BB0714">
        <w:rPr>
          <w:rStyle w:val="Emphasis"/>
        </w:rPr>
        <w:t>gridlock</w:t>
      </w:r>
      <w:r w:rsidRPr="00BB0714">
        <w:rPr>
          <w:rStyle w:val="StyleUnderline"/>
        </w:rPr>
        <w:t xml:space="preserve"> ensued as opposed to an environment under a</w:t>
      </w:r>
      <w:r w:rsidRPr="00BB0714">
        <w:rPr>
          <w:sz w:val="16"/>
        </w:rPr>
        <w:t xml:space="preserve"> </w:t>
      </w:r>
      <w:r w:rsidRPr="00BB0714">
        <w:rPr>
          <w:rStyle w:val="Emphasis"/>
        </w:rPr>
        <w:t>unified</w:t>
      </w:r>
      <w:r w:rsidRPr="00BB0714">
        <w:rPr>
          <w:sz w:val="16"/>
        </w:rPr>
        <w:t xml:space="preserve"> </w:t>
      </w:r>
      <w:r w:rsidRPr="00BB0714">
        <w:rPr>
          <w:rStyle w:val="StyleUnderline"/>
        </w:rPr>
        <w:t>government</w:t>
      </w:r>
      <w:r w:rsidRPr="00BB0714">
        <w:rPr>
          <w:sz w:val="16"/>
        </w:rPr>
        <w:t>.</w:t>
      </w:r>
    </w:p>
    <w:p w14:paraId="4441B7F7" w14:textId="77777777" w:rsidR="007F2BF5" w:rsidRPr="00BB0714" w:rsidRDefault="007F2BF5" w:rsidP="007F2BF5">
      <w:pPr>
        <w:rPr>
          <w:sz w:val="16"/>
        </w:rPr>
      </w:pPr>
      <w:r w:rsidRPr="00BB0714">
        <w:rPr>
          <w:sz w:val="16"/>
        </w:rPr>
        <w:t>Mr. Stovall compared three different political scenarios following midterm elections: total unity with one party in control of the White House and Congress; partial gridlock with a unified Congress and a different party in the White House; and total gridlock with a split Congress.</w:t>
      </w:r>
    </w:p>
    <w:p w14:paraId="283B65AF" w14:textId="77777777" w:rsidR="007F2BF5" w:rsidRPr="00BB0714" w:rsidRDefault="007F2BF5" w:rsidP="007F2BF5">
      <w:pPr>
        <w:rPr>
          <w:sz w:val="16"/>
        </w:rPr>
      </w:pPr>
      <w:r w:rsidRPr="00BB0714">
        <w:rPr>
          <w:sz w:val="16"/>
        </w:rPr>
        <w:t>"From a very simplistic perspective, the resulting equity market strength in this scenario appears logical," Mr. Stovall said in a recent note. "Under a unified-party government, if the president proposes legislation, it will likely be rubber-stamped by Congress, thereby stimulating the economy, increasing output, and raising corporate earnings and propelling shares higher."</w:t>
      </w:r>
    </w:p>
    <w:p w14:paraId="09B8B415" w14:textId="77777777" w:rsidR="007F2BF5" w:rsidRPr="00BB0714" w:rsidRDefault="007F2BF5" w:rsidP="007F2BF5">
      <w:pPr>
        <w:rPr>
          <w:sz w:val="16"/>
        </w:rPr>
      </w:pPr>
      <w:r w:rsidRPr="00BB0714">
        <w:rPr>
          <w:sz w:val="16"/>
        </w:rPr>
        <w:t>The Standard &amp; Poor's 500 has averaged a 7.6% gain in the 67 years since 1900 under total unity. By comparison, the index has averaged a 6.8% return in the 32 years under partial gridlock. And under a total gridlock scenario, like the current situation, the S&amp;P 500 has averaged only a 2% gain.</w:t>
      </w:r>
    </w:p>
    <w:p w14:paraId="0DE14460" w14:textId="77777777" w:rsidR="007F2BF5" w:rsidRPr="00BB0714" w:rsidRDefault="007F2BF5" w:rsidP="007F2BF5">
      <w:pPr>
        <w:rPr>
          <w:rStyle w:val="StyleUnderline"/>
        </w:rPr>
      </w:pPr>
      <w:r w:rsidRPr="00BB0714">
        <w:rPr>
          <w:rStyle w:val="StyleUnderline"/>
        </w:rPr>
        <w:t>Under total unity and partial gridlock, the S&amp;P 500 has performed better under a Democratic administration when compared to Republican leadership since 1900. But in a total gridlock scenario, the market has performed better under a Republican president than a Democrat.</w:t>
      </w:r>
    </w:p>
    <w:p w14:paraId="1608D9F0" w14:textId="77777777" w:rsidR="007F2BF5" w:rsidRPr="00BB0714" w:rsidRDefault="007F2BF5" w:rsidP="007F2BF5">
      <w:pPr>
        <w:rPr>
          <w:sz w:val="16"/>
        </w:rPr>
      </w:pPr>
      <w:r w:rsidRPr="00BB0714">
        <w:rPr>
          <w:sz w:val="16"/>
        </w:rPr>
        <w:t>To be sure, Mr. Stovall notes there is a small sample size to draw conclusions from the total-gridlock scenario. There have been only 12 years since 1900 under total gridlock, so the data may be skewed.</w:t>
      </w:r>
    </w:p>
    <w:p w14:paraId="6C9D9577" w14:textId="77777777" w:rsidR="007F2BF5" w:rsidRPr="00BB0714" w:rsidRDefault="007F2BF5" w:rsidP="007F2BF5">
      <w:pPr>
        <w:rPr>
          <w:rStyle w:val="Emphasis"/>
        </w:rPr>
      </w:pPr>
      <w:r w:rsidRPr="00BB0714">
        <w:rPr>
          <w:sz w:val="16"/>
        </w:rPr>
        <w:t xml:space="preserve">But he remains confident that </w:t>
      </w:r>
      <w:r w:rsidRPr="00BB0714">
        <w:rPr>
          <w:rStyle w:val="StyleUnderline"/>
        </w:rPr>
        <w:t>the</w:t>
      </w:r>
      <w:r w:rsidRPr="00BB0714">
        <w:rPr>
          <w:sz w:val="16"/>
        </w:rPr>
        <w:t xml:space="preserve"> </w:t>
      </w:r>
      <w:r w:rsidRPr="00BB0714">
        <w:rPr>
          <w:rStyle w:val="Emphasis"/>
        </w:rPr>
        <w:t>popular notion</w:t>
      </w:r>
      <w:r w:rsidRPr="00BB0714">
        <w:rPr>
          <w:sz w:val="16"/>
        </w:rPr>
        <w:t xml:space="preserve"> </w:t>
      </w:r>
      <w:r w:rsidRPr="00BB0714">
        <w:rPr>
          <w:rStyle w:val="StyleUnderline"/>
        </w:rPr>
        <w:t xml:space="preserve">regarding gridlock </w:t>
      </w:r>
      <w:r w:rsidRPr="00BB0714">
        <w:rPr>
          <w:rStyle w:val="Emphasis"/>
        </w:rPr>
        <w:t>needs to be reconsidered.</w:t>
      </w:r>
    </w:p>
    <w:p w14:paraId="747BE8CB" w14:textId="77777777" w:rsidR="007F2BF5" w:rsidRPr="00BB0714" w:rsidRDefault="007F2BF5" w:rsidP="007F2BF5">
      <w:pPr>
        <w:rPr>
          <w:rStyle w:val="StyleUnderline"/>
        </w:rPr>
      </w:pPr>
      <w:r w:rsidRPr="00BB0714">
        <w:rPr>
          <w:sz w:val="16"/>
        </w:rPr>
        <w:t xml:space="preserve">"I believe </w:t>
      </w:r>
      <w:r w:rsidRPr="00BB0714">
        <w:rPr>
          <w:rStyle w:val="StyleUnderline"/>
        </w:rPr>
        <w:t>investors look to Washington for</w:t>
      </w:r>
      <w:r w:rsidRPr="00BB0714">
        <w:rPr>
          <w:sz w:val="16"/>
        </w:rPr>
        <w:t xml:space="preserve"> </w:t>
      </w:r>
      <w:r w:rsidRPr="00BB0714">
        <w:rPr>
          <w:rStyle w:val="Emphasis"/>
        </w:rPr>
        <w:t>leadership, not obstacles</w:t>
      </w:r>
      <w:r w:rsidRPr="00BB0714">
        <w:rPr>
          <w:sz w:val="16"/>
        </w:rPr>
        <w:t xml:space="preserve">," Mr. Stovall said. "The </w:t>
      </w:r>
      <w:r w:rsidRPr="00BB0714">
        <w:rPr>
          <w:rStyle w:val="StyleUnderline"/>
        </w:rPr>
        <w:t>resulting</w:t>
      </w:r>
      <w:r w:rsidRPr="00BB0714">
        <w:rPr>
          <w:sz w:val="16"/>
        </w:rPr>
        <w:t xml:space="preserve"> </w:t>
      </w:r>
      <w:r w:rsidRPr="00BB0714">
        <w:rPr>
          <w:rStyle w:val="Emphasis"/>
        </w:rPr>
        <w:t>uncertainty</w:t>
      </w:r>
      <w:r w:rsidRPr="00BB0714">
        <w:rPr>
          <w:sz w:val="16"/>
        </w:rPr>
        <w:t xml:space="preserve"> </w:t>
      </w:r>
      <w:r w:rsidRPr="00BB0714">
        <w:rPr>
          <w:rStyle w:val="StyleUnderline"/>
        </w:rPr>
        <w:t xml:space="preserve">may just end up adding one more stone to this already high wall of worry, </w:t>
      </w:r>
      <w:r w:rsidRPr="00BB0714">
        <w:rPr>
          <w:rStyle w:val="Emphasis"/>
        </w:rPr>
        <w:t>limiting</w:t>
      </w:r>
      <w:r w:rsidRPr="00BB0714">
        <w:rPr>
          <w:rStyle w:val="StyleUnderline"/>
        </w:rPr>
        <w:t xml:space="preserve"> the otherwise</w:t>
      </w:r>
      <w:r w:rsidRPr="00BB0714">
        <w:rPr>
          <w:sz w:val="16"/>
        </w:rPr>
        <w:t xml:space="preserve"> </w:t>
      </w:r>
      <w:r w:rsidRPr="00BB0714">
        <w:rPr>
          <w:rStyle w:val="Emphasis"/>
        </w:rPr>
        <w:t>strong performance</w:t>
      </w:r>
      <w:r w:rsidRPr="00BB0714">
        <w:rPr>
          <w:sz w:val="16"/>
        </w:rPr>
        <w:t xml:space="preserve"> </w:t>
      </w:r>
      <w:r w:rsidRPr="00BB0714">
        <w:rPr>
          <w:rStyle w:val="StyleUnderline"/>
        </w:rPr>
        <w:t>that is typically seen in a president's third year in office."</w:t>
      </w:r>
    </w:p>
    <w:p w14:paraId="334FBCD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95F98" w14:textId="77777777" w:rsidR="00371F2F" w:rsidRDefault="00371F2F" w:rsidP="00066D2C">
      <w:r>
        <w:separator/>
      </w:r>
    </w:p>
  </w:endnote>
  <w:endnote w:type="continuationSeparator" w:id="0">
    <w:p w14:paraId="13022A4C" w14:textId="77777777" w:rsidR="00371F2F" w:rsidRDefault="00371F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67C8A" w14:textId="77777777" w:rsidR="00371F2F" w:rsidRDefault="00371F2F" w:rsidP="00066D2C">
      <w:r>
        <w:separator/>
      </w:r>
    </w:p>
  </w:footnote>
  <w:footnote w:type="continuationSeparator" w:id="0">
    <w:p w14:paraId="6AB1C514" w14:textId="77777777" w:rsidR="00371F2F" w:rsidRDefault="00371F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2168643400384"/>
    <w:docVar w:name="VerbatimVersion" w:val="6.0.0"/>
    <w:docVar w:name="WordVersion" w:val="16.0"/>
  </w:docVars>
  <w:rsids>
    <w:rsidRoot w:val="007F2B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5A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F5C68"/>
    <w:rsid w:val="000F6390"/>
    <w:rsid w:val="000F6530"/>
    <w:rsid w:val="000F775F"/>
    <w:rsid w:val="001014FC"/>
    <w:rsid w:val="0010417F"/>
    <w:rsid w:val="00105540"/>
    <w:rsid w:val="00105C8A"/>
    <w:rsid w:val="00106A5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EEC"/>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566"/>
    <w:rsid w:val="00291C09"/>
    <w:rsid w:val="002A3018"/>
    <w:rsid w:val="002A4DA5"/>
    <w:rsid w:val="002A57B1"/>
    <w:rsid w:val="002B2116"/>
    <w:rsid w:val="002B3050"/>
    <w:rsid w:val="002B5F0C"/>
    <w:rsid w:val="002C0731"/>
    <w:rsid w:val="002C0B33"/>
    <w:rsid w:val="002C0D5D"/>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13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EFC"/>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DBF"/>
    <w:rsid w:val="007750DF"/>
    <w:rsid w:val="00775D1D"/>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BF5"/>
    <w:rsid w:val="007F4683"/>
    <w:rsid w:val="007F55A4"/>
    <w:rsid w:val="007F7C5E"/>
    <w:rsid w:val="00800BF1"/>
    <w:rsid w:val="0080587F"/>
    <w:rsid w:val="00806B14"/>
    <w:rsid w:val="008114D4"/>
    <w:rsid w:val="00811CE2"/>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595"/>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516"/>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6F32"/>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ACC"/>
    <w:rsid w:val="00D321DB"/>
    <w:rsid w:val="00D32460"/>
    <w:rsid w:val="00D32EBF"/>
    <w:rsid w:val="00D343B3"/>
    <w:rsid w:val="00D35073"/>
    <w:rsid w:val="00D36085"/>
    <w:rsid w:val="00D421D9"/>
    <w:rsid w:val="00D4389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9E"/>
    <w:rsid w:val="00DA4B3F"/>
    <w:rsid w:val="00DA4EB6"/>
    <w:rsid w:val="00DA5F0C"/>
    <w:rsid w:val="00DB20EB"/>
    <w:rsid w:val="00DB33F6"/>
    <w:rsid w:val="00DB38CC"/>
    <w:rsid w:val="00DC08B6"/>
    <w:rsid w:val="00DC0BE0"/>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E9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0CC98"/>
  <w15:chartTrackingRefBased/>
  <w15:docId w15:val="{455FD7D7-C85E-C145-BFC4-1BC9FA52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5D1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775D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5D1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75D1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775D1D"/>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775D1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5D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5D1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75D1D"/>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775D1D"/>
    <w:rPr>
      <w:color w:val="auto"/>
      <w:u w:val="none"/>
    </w:rPr>
  </w:style>
  <w:style w:type="character" w:customStyle="1" w:styleId="Heading1Char">
    <w:name w:val="Heading 1 Char"/>
    <w:aliases w:val="Pocket Char"/>
    <w:basedOn w:val="DefaultParagraphFont"/>
    <w:link w:val="Heading1"/>
    <w:rsid w:val="00775D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75D1D"/>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75D1D"/>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775D1D"/>
    <w:rPr>
      <w:rFonts w:ascii="Times New Roman" w:eastAsiaTheme="majorEastAsia" w:hAnsi="Times New Roman"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5D1D"/>
    <w:rPr>
      <w:b/>
      <w:bCs/>
      <w:sz w:val="24"/>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775D1D"/>
    <w:rPr>
      <w:b w:val="0"/>
      <w:sz w:val="22"/>
      <w:u w:val="single"/>
    </w:rPr>
  </w:style>
  <w:style w:type="character" w:styleId="Strong">
    <w:name w:val="Strong"/>
    <w:basedOn w:val="DefaultParagraphFont"/>
    <w:uiPriority w:val="22"/>
    <w:qFormat/>
    <w:rsid w:val="00775D1D"/>
    <w:rPr>
      <w:b/>
      <w:bCs/>
    </w:rPr>
  </w:style>
  <w:style w:type="character" w:styleId="BookTitle">
    <w:name w:val="Book Title"/>
    <w:basedOn w:val="DefaultParagraphFont"/>
    <w:uiPriority w:val="33"/>
    <w:qFormat/>
    <w:rsid w:val="00775D1D"/>
    <w:rPr>
      <w:b/>
      <w:bCs/>
      <w:i/>
      <w:iCs/>
      <w:spacing w:val="5"/>
    </w:rPr>
  </w:style>
  <w:style w:type="character" w:customStyle="1" w:styleId="Heading5Char">
    <w:name w:val="Heading 5 Char"/>
    <w:basedOn w:val="DefaultParagraphFont"/>
    <w:link w:val="Heading5"/>
    <w:uiPriority w:val="9"/>
    <w:semiHidden/>
    <w:rsid w:val="00775D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5D1D"/>
  </w:style>
  <w:style w:type="paragraph" w:styleId="Header">
    <w:name w:val="header"/>
    <w:basedOn w:val="Normal"/>
    <w:link w:val="HeaderChar"/>
    <w:uiPriority w:val="99"/>
    <w:semiHidden/>
    <w:rsid w:val="00775D1D"/>
    <w:pPr>
      <w:tabs>
        <w:tab w:val="center" w:pos="4680"/>
        <w:tab w:val="right" w:pos="9360"/>
      </w:tabs>
    </w:pPr>
  </w:style>
  <w:style w:type="character" w:customStyle="1" w:styleId="HeaderChar">
    <w:name w:val="Header Char"/>
    <w:basedOn w:val="DefaultParagraphFont"/>
    <w:link w:val="Header"/>
    <w:uiPriority w:val="99"/>
    <w:semiHidden/>
    <w:rsid w:val="00775D1D"/>
    <w:rPr>
      <w:rFonts w:ascii="Times New Roman" w:hAnsi="Times New Roman" w:cs="Times New Roman"/>
    </w:rPr>
  </w:style>
  <w:style w:type="paragraph" w:styleId="Footer">
    <w:name w:val="footer"/>
    <w:basedOn w:val="Normal"/>
    <w:link w:val="FooterChar"/>
    <w:uiPriority w:val="99"/>
    <w:semiHidden/>
    <w:rsid w:val="00775D1D"/>
    <w:pPr>
      <w:tabs>
        <w:tab w:val="center" w:pos="4680"/>
        <w:tab w:val="right" w:pos="9360"/>
      </w:tabs>
    </w:pPr>
  </w:style>
  <w:style w:type="character" w:customStyle="1" w:styleId="FooterChar">
    <w:name w:val="Footer Char"/>
    <w:basedOn w:val="DefaultParagraphFont"/>
    <w:link w:val="Footer"/>
    <w:uiPriority w:val="99"/>
    <w:semiHidden/>
    <w:rsid w:val="00775D1D"/>
    <w:rPr>
      <w:rFonts w:ascii="Times New Roman" w:hAnsi="Times New Roman" w:cs="Times New Roman"/>
    </w:rPr>
  </w:style>
  <w:style w:type="paragraph" w:styleId="BodyText">
    <w:name w:val="Body Text"/>
    <w:basedOn w:val="Normal"/>
    <w:link w:val="BodyTextChar"/>
    <w:uiPriority w:val="99"/>
    <w:semiHidden/>
    <w:unhideWhenUsed/>
    <w:rsid w:val="00775D1D"/>
    <w:pPr>
      <w:spacing w:after="120"/>
    </w:pPr>
  </w:style>
  <w:style w:type="character" w:customStyle="1" w:styleId="BodyTextChar">
    <w:name w:val="Body Text Char"/>
    <w:basedOn w:val="DefaultParagraphFont"/>
    <w:link w:val="BodyText"/>
    <w:uiPriority w:val="99"/>
    <w:semiHidden/>
    <w:rsid w:val="00775D1D"/>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
    <w:link w:val="NoSpacingChar"/>
    <w:uiPriority w:val="99"/>
    <w:unhideWhenUsed/>
    <w:qFormat/>
    <w:rsid w:val="00775D1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775D1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775D1D"/>
    <w:rPr>
      <w:color w:val="0563C1" w:themeColor="hyperlink"/>
      <w:u w:val="single"/>
    </w:rPr>
  </w:style>
  <w:style w:type="character" w:styleId="UnresolvedMention">
    <w:name w:val="Unresolved Mention"/>
    <w:basedOn w:val="DefaultParagraphFont"/>
    <w:uiPriority w:val="99"/>
    <w:semiHidden/>
    <w:unhideWhenUsed/>
    <w:rsid w:val="00775D1D"/>
    <w:rPr>
      <w:color w:val="605E5C"/>
      <w:shd w:val="clear" w:color="auto" w:fill="E1DFDD"/>
    </w:rPr>
  </w:style>
  <w:style w:type="paragraph" w:customStyle="1" w:styleId="textbold">
    <w:name w:val="text bold"/>
    <w:basedOn w:val="Normal"/>
    <w:link w:val="Emphasis"/>
    <w:uiPriority w:val="8"/>
    <w:qFormat/>
    <w:rsid w:val="007F2BF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Card,tag,No Spacing1,No Spacing112,No Spacing1121,Tag and Cite,Dont use"/>
    <w:basedOn w:val="Normal"/>
    <w:next w:val="Normal"/>
    <w:link w:val="cardChar"/>
    <w:qFormat/>
    <w:rsid w:val="007F2BF5"/>
    <w:pPr>
      <w:ind w:left="288" w:right="288"/>
    </w:pPr>
    <w:rPr>
      <w:rFonts w:asciiTheme="minorHAnsi" w:hAnsiTheme="minorHAnsi" w:cstheme="minorBidi"/>
      <w:u w:val="single"/>
    </w:rPr>
  </w:style>
  <w:style w:type="paragraph" w:customStyle="1" w:styleId="Analytic">
    <w:name w:val="Analytic"/>
    <w:link w:val="AnalyticChar"/>
    <w:uiPriority w:val="4"/>
    <w:qFormat/>
    <w:rsid w:val="007F2BF5"/>
    <w:rPr>
      <w:rFonts w:ascii="Calibri" w:eastAsiaTheme="majorEastAsia" w:hAnsi="Calibri" w:cstheme="majorBidi"/>
      <w:b/>
      <w:color w:val="44546A" w:themeColor="text2"/>
      <w:sz w:val="24"/>
      <w:szCs w:val="24"/>
    </w:rPr>
  </w:style>
  <w:style w:type="paragraph" w:styleId="BalloonText">
    <w:name w:val="Balloon Text"/>
    <w:basedOn w:val="Normal"/>
    <w:link w:val="BalloonTextChar"/>
    <w:uiPriority w:val="99"/>
    <w:semiHidden/>
    <w:unhideWhenUsed/>
    <w:rsid w:val="007F2B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2BF5"/>
    <w:rPr>
      <w:rFonts w:ascii="Segoe UI" w:hAnsi="Segoe UI" w:cs="Segoe UI"/>
      <w:sz w:val="18"/>
      <w:szCs w:val="18"/>
    </w:rPr>
  </w:style>
  <w:style w:type="character" w:customStyle="1" w:styleId="underline">
    <w:name w:val="underline"/>
    <w:basedOn w:val="DefaultParagraphFont"/>
    <w:qFormat/>
    <w:rsid w:val="007F2BF5"/>
    <w:rPr>
      <w:u w:val="single"/>
    </w:rPr>
  </w:style>
  <w:style w:type="character" w:customStyle="1" w:styleId="cardChar">
    <w:name w:val="card Char"/>
    <w:basedOn w:val="DefaultParagraphFont"/>
    <w:link w:val="card"/>
    <w:rsid w:val="007F2BF5"/>
    <w:rPr>
      <w:u w:val="single"/>
    </w:rPr>
  </w:style>
  <w:style w:type="paragraph" w:customStyle="1" w:styleId="UnderlinePara">
    <w:name w:val="Underline Para"/>
    <w:basedOn w:val="Normal"/>
    <w:uiPriority w:val="6"/>
    <w:qFormat/>
    <w:rsid w:val="007F2BF5"/>
    <w:pPr>
      <w:widowControl w:val="0"/>
      <w:suppressAutoHyphens/>
      <w:spacing w:after="200"/>
      <w:contextualSpacing/>
    </w:pPr>
    <w:rPr>
      <w:rFonts w:asciiTheme="minorHAnsi" w:eastAsiaTheme="minorEastAsia" w:hAnsiTheme="minorHAnsi"/>
      <w:u w:val="single"/>
    </w:rPr>
  </w:style>
  <w:style w:type="paragraph" w:customStyle="1" w:styleId="Emphasis1">
    <w:name w:val="Emphasis1"/>
    <w:basedOn w:val="Normal"/>
    <w:uiPriority w:val="7"/>
    <w:qFormat/>
    <w:rsid w:val="007F2BF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IntenseEmphasis">
    <w:name w:val="Intense Emphasis"/>
    <w:aliases w:val="Title Cha,cites Char Ch,Block Heading Char,Read This Char,Underline Cha,Underline Char,9.5 pt,9.5 p,cite"/>
    <w:basedOn w:val="DefaultParagraphFont"/>
    <w:uiPriority w:val="6"/>
    <w:qFormat/>
    <w:rsid w:val="007F2BF5"/>
    <w:rPr>
      <w:b w:val="0"/>
      <w:sz w:val="22"/>
      <w:u w:val="single"/>
    </w:rPr>
  </w:style>
  <w:style w:type="paragraph" w:customStyle="1" w:styleId="Style4">
    <w:name w:val="Style4"/>
    <w:basedOn w:val="Normal"/>
    <w:link w:val="Style4Char"/>
    <w:qFormat/>
    <w:rsid w:val="007F2BF5"/>
    <w:rPr>
      <w:rFonts w:eastAsia="Times New Roman"/>
      <w:szCs w:val="24"/>
      <w:u w:val="single"/>
    </w:rPr>
  </w:style>
  <w:style w:type="character" w:customStyle="1" w:styleId="Style4Char">
    <w:name w:val="Style4 Char"/>
    <w:link w:val="Style4"/>
    <w:rsid w:val="007F2BF5"/>
    <w:rPr>
      <w:rFonts w:ascii="Times New Roman" w:eastAsia="Times New Roman" w:hAnsi="Times New Roman" w:cs="Times New Roman"/>
      <w:szCs w:val="24"/>
      <w:u w:val="single"/>
    </w:rPr>
  </w:style>
  <w:style w:type="paragraph" w:customStyle="1" w:styleId="analyticreal">
    <w:name w:val="analytic real"/>
    <w:basedOn w:val="Heading4"/>
    <w:link w:val="analyticrealChar"/>
    <w:autoRedefine/>
    <w:uiPriority w:val="4"/>
    <w:qFormat/>
    <w:rsid w:val="007F2BF5"/>
    <w:rPr>
      <w:color w:val="1F4E79" w:themeColor="accent5" w:themeShade="80"/>
    </w:rPr>
  </w:style>
  <w:style w:type="character" w:customStyle="1" w:styleId="analyticrealChar">
    <w:name w:val="analytic real Char"/>
    <w:basedOn w:val="DefaultParagraphFont"/>
    <w:link w:val="analyticreal"/>
    <w:uiPriority w:val="4"/>
    <w:rsid w:val="007F2BF5"/>
    <w:rPr>
      <w:rFonts w:ascii="Times New Roman" w:eastAsiaTheme="majorEastAsia" w:hAnsi="Times New Roman" w:cstheme="majorBidi"/>
      <w:b/>
      <w:iCs/>
      <w:color w:val="1F4E79" w:themeColor="accent5" w:themeShade="80"/>
      <w:sz w:val="24"/>
    </w:rPr>
  </w:style>
  <w:style w:type="character" w:customStyle="1" w:styleId="Style1Char1">
    <w:name w:val="Style1 Char1"/>
    <w:basedOn w:val="DefaultParagraphFont"/>
    <w:rsid w:val="007F2BF5"/>
    <w:rPr>
      <w:rFonts w:ascii="Times New Roman" w:eastAsia="SimSun" w:hAnsi="Times New Roman" w:cs="Times New Roman"/>
      <w:u w:val="single"/>
      <w:lang w:eastAsia="zh-CN"/>
    </w:rPr>
  </w:style>
  <w:style w:type="character" w:customStyle="1" w:styleId="Style11pt">
    <w:name w:val="Style 11 pt"/>
    <w:basedOn w:val="DefaultParagraphFont"/>
    <w:rsid w:val="007F2BF5"/>
    <w:rPr>
      <w:sz w:val="20"/>
    </w:rPr>
  </w:style>
  <w:style w:type="character" w:customStyle="1" w:styleId="StyleStyle4CharTimesNewRoman11pt">
    <w:name w:val="Style Style4 Char + Times New Roman 11 pt"/>
    <w:basedOn w:val="DefaultParagraphFont"/>
    <w:rsid w:val="007F2BF5"/>
    <w:rPr>
      <w:rFonts w:ascii="Times New Roman" w:hAnsi="Times New Roman"/>
      <w:sz w:val="20"/>
      <w:szCs w:val="24"/>
      <w:u w:val="single"/>
      <w:lang w:val="en-US" w:eastAsia="en-US" w:bidi="ar-SA"/>
    </w:rPr>
  </w:style>
  <w:style w:type="paragraph" w:customStyle="1" w:styleId="CiteSpacing">
    <w:name w:val="Cite Spacing"/>
    <w:basedOn w:val="Normal"/>
    <w:uiPriority w:val="4"/>
    <w:qFormat/>
    <w:rsid w:val="007F2BF5"/>
    <w:pPr>
      <w:spacing w:before="60" w:after="60"/>
    </w:pPr>
  </w:style>
  <w:style w:type="character" w:customStyle="1" w:styleId="AnalyticChar">
    <w:name w:val="Analytic Char"/>
    <w:basedOn w:val="DefaultParagraphFont"/>
    <w:link w:val="Analytic"/>
    <w:uiPriority w:val="4"/>
    <w:rsid w:val="007F2BF5"/>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7F2BF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2BF5"/>
    <w:rPr>
      <w:rFonts w:ascii="Calibri" w:eastAsiaTheme="majorEastAsia" w:hAnsi="Calibri" w:cstheme="majorBidi"/>
      <w:b/>
      <w:color w:val="44546A" w:themeColor="text2"/>
      <w:sz w:val="24"/>
      <w:szCs w:val="24"/>
    </w:rPr>
  </w:style>
  <w:style w:type="paragraph" w:customStyle="1" w:styleId="cardnotes">
    <w:name w:val="card notes"/>
    <w:uiPriority w:val="4"/>
    <w:qFormat/>
    <w:rsid w:val="007F2BF5"/>
    <w:rPr>
      <w:rFonts w:ascii="Calibri" w:eastAsiaTheme="majorEastAsia" w:hAnsi="Calibri" w:cstheme="majorBidi"/>
      <w:b/>
      <w:iCs/>
      <w:color w:val="538135" w:themeColor="accent6" w:themeShade="BF"/>
    </w:rPr>
  </w:style>
  <w:style w:type="paragraph" w:customStyle="1" w:styleId="Cardnotes0">
    <w:name w:val="Card notes"/>
    <w:uiPriority w:val="4"/>
    <w:qFormat/>
    <w:rsid w:val="007F2BF5"/>
    <w:rPr>
      <w:rFonts w:ascii="Calibri" w:hAnsi="Calibri" w:cs="Calibri"/>
      <w:b/>
      <w:color w:val="538135" w:themeColor="accent6"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w.com/cgi-bin/dictionar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globaleconomicgovernance.org/wp-content/uploads/IR-Colloquium-MT12-Week-5_The-Irony-of-Global-Economic-Governance.pdf" TargetMode="External"/><Relationship Id="rId4" Type="http://schemas.openxmlformats.org/officeDocument/2006/relationships/settings" Target="settings.xml"/><Relationship Id="rId9" Type="http://schemas.openxmlformats.org/officeDocument/2006/relationships/hyperlink" Target="http://lawlibrary.ucdavis.edu/LAWLIB/Jan01/050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honytrufanov\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93564</Words>
  <Characters>507542</Characters>
  <Application>Microsoft Office Word</Application>
  <DocSecurity>0</DocSecurity>
  <Lines>9398</Lines>
  <Paragraphs>5951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Anthony Trufanov</cp:lastModifiedBy>
  <cp:revision>16</cp:revision>
  <dcterms:created xsi:type="dcterms:W3CDTF">2023-06-20T22:35:00Z</dcterms:created>
  <dcterms:modified xsi:type="dcterms:W3CDTF">2023-06-22T23:17:00Z</dcterms:modified>
</cp:coreProperties>
</file>