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361126" w14:textId="77777777" w:rsidR="00ED7686" w:rsidRDefault="00ED7686" w:rsidP="00ED7686"/>
    <w:p w14:paraId="48124A95" w14:textId="6B1B9E8A" w:rsidR="00ED7686" w:rsidRDefault="00ED7686" w:rsidP="00ED7686">
      <w:pPr>
        <w:pStyle w:val="Heading1"/>
      </w:pPr>
      <w:r>
        <w:t>Federalism DA – MSDI 2023</w:t>
      </w:r>
    </w:p>
    <w:p w14:paraId="1D9E13BD" w14:textId="23C89B1A" w:rsidR="00CA0D45" w:rsidRPr="00CA0D45" w:rsidRDefault="00CA0D45" w:rsidP="00CA0D45">
      <w:pPr>
        <w:jc w:val="center"/>
      </w:pPr>
      <w:bookmarkStart w:id="0" w:name="_GoBack"/>
      <w:r>
        <w:rPr>
          <w:noProof/>
        </w:rPr>
        <w:drawing>
          <wp:inline distT="0" distB="0" distL="0" distR="0" wp14:anchorId="5467FA06" wp14:editId="09372665">
            <wp:extent cx="3571875" cy="5886450"/>
            <wp:effectExtent l="0" t="0" r="9525" b="0"/>
            <wp:docPr id="1" name="Picture 1" descr="MoState Debate OpenE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State Debate OpenEv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71875" cy="5886450"/>
                    </a:xfrm>
                    <a:prstGeom prst="rect">
                      <a:avLst/>
                    </a:prstGeom>
                    <a:noFill/>
                    <a:ln>
                      <a:noFill/>
                    </a:ln>
                  </pic:spPr>
                </pic:pic>
              </a:graphicData>
            </a:graphic>
          </wp:inline>
        </w:drawing>
      </w:r>
      <w:bookmarkEnd w:id="0"/>
    </w:p>
    <w:p w14:paraId="3864BE28" w14:textId="5D01F443" w:rsidR="00ED7686" w:rsidRDefault="00ED7686" w:rsidP="00ED7686">
      <w:pPr>
        <w:pStyle w:val="Heading2"/>
      </w:pPr>
      <w:r>
        <w:t>1NC Shell</w:t>
      </w:r>
    </w:p>
    <w:p w14:paraId="7F03F641" w14:textId="1FF7696A" w:rsidR="00097628" w:rsidRPr="00097628" w:rsidRDefault="00097628" w:rsidP="00097628">
      <w:pPr>
        <w:pStyle w:val="Heading3"/>
      </w:pPr>
      <w:r>
        <w:t>Generic</w:t>
      </w:r>
    </w:p>
    <w:p w14:paraId="5F9CCD65" w14:textId="77777777" w:rsidR="001445D6" w:rsidRDefault="001445D6" w:rsidP="001445D6">
      <w:pPr>
        <w:pStyle w:val="Heading4"/>
      </w:pPr>
      <w:r>
        <w:t>Federalism high now – Dobbs v. Jackson decision prompted the relevance of state level policymaking, especially in courts</w:t>
      </w:r>
    </w:p>
    <w:p w14:paraId="1D80936E" w14:textId="77777777" w:rsidR="001445D6" w:rsidRDefault="001445D6" w:rsidP="001445D6">
      <w:r w:rsidRPr="00BC1EEB">
        <w:t xml:space="preserve">John </w:t>
      </w:r>
      <w:r w:rsidRPr="00BC1EEB">
        <w:rPr>
          <w:rStyle w:val="Style13ptBold"/>
        </w:rPr>
        <w:t>Dinan</w:t>
      </w:r>
      <w:r w:rsidRPr="00BC1EEB">
        <w:t>, 4-15-20</w:t>
      </w:r>
      <w:r w:rsidRPr="00BC1EEB">
        <w:rPr>
          <w:rStyle w:val="Style13ptBold"/>
        </w:rPr>
        <w:t>23</w:t>
      </w:r>
      <w:r w:rsidRPr="00BC1EEB">
        <w:t xml:space="preserve">, "The Constitutional Politics of Abortion Policy After Dobbs: State Courts, Constitutions, and Lawmaking," ScholarWorks at University of Montana, </w:t>
      </w:r>
      <w:hyperlink r:id="rId6" w:history="1">
        <w:r w:rsidRPr="00B01EBA">
          <w:rPr>
            <w:rStyle w:val="Hyperlink"/>
          </w:rPr>
          <w:t>https://scholarworks.umt.edu/mlr/vol84/iss1/4/</w:t>
        </w:r>
      </w:hyperlink>
      <w:r>
        <w:t xml:space="preserve"> -- MoStateJG </w:t>
      </w:r>
    </w:p>
    <w:p w14:paraId="68A4A07A" w14:textId="77777777" w:rsidR="001445D6" w:rsidRPr="005E6635" w:rsidRDefault="001445D6" w:rsidP="001445D6">
      <w:pPr>
        <w:rPr>
          <w:sz w:val="16"/>
        </w:rPr>
      </w:pPr>
      <w:r w:rsidRPr="00C04234">
        <w:rPr>
          <w:u w:val="single"/>
        </w:rPr>
        <w:t>A leading effect of Dobbs is of course to heighten the importance of state governments in determining the level of protection for abortion rights</w:t>
      </w:r>
      <w:r w:rsidRPr="005E6635">
        <w:rPr>
          <w:sz w:val="16"/>
        </w:rPr>
        <w:t xml:space="preserve">. Prior to the U.S. Supreme Court’s 1973 decision in Roe v. Wade, states enjoyed virtually unlimited discretion in regulating abortion. Many states in the pre-Roe era maintained longstanding policies banning nearly all abortions except when necessary to preserve the life of the woman. Some states permitted abortions in additional circumstances, and four states updated their laws in the years just prior to Roe by allowing abortions for any reason during the first several months of pregnancy.3 Even after Roe, states retained a fair amount of discretion in enacting abortion policy. States could decide at what point after fetal viability to ban abortions, with some states choosing to ban abortions as early in a woman’s pregnancy as they were permitted to do so by the Court’s rulings and other states opting to allow abortions through a later point in pregnancy.4 After the U.S. Supreme Court’s rulings in 1989 in Webster v. Reproductive Health Services5 and in 1992 in Planned Parenthood of Southeastern Pennsylvania v. Casey, 6 states were also free to decide whether to enact a wide range of abortion regulations, including parental consent and notification requirements, waiting-period laws, informed consent rules, and restrictions on public funding of abortion.7 However, </w:t>
      </w:r>
      <w:r w:rsidRPr="001703C9">
        <w:rPr>
          <w:b/>
          <w:bCs/>
          <w:highlight w:val="darkGray"/>
          <w:u w:val="single"/>
        </w:rPr>
        <w:t>Dobbs broadened considerably</w:t>
      </w:r>
      <w:r w:rsidRPr="00C04234">
        <w:rPr>
          <w:b/>
          <w:bCs/>
          <w:u w:val="single"/>
        </w:rPr>
        <w:t xml:space="preserve"> the scope of </w:t>
      </w:r>
      <w:r w:rsidRPr="001703C9">
        <w:rPr>
          <w:b/>
          <w:bCs/>
          <w:highlight w:val="darkGray"/>
          <w:u w:val="single"/>
        </w:rPr>
        <w:t>state policy authority,</w:t>
      </w:r>
      <w:r w:rsidRPr="005E6635">
        <w:rPr>
          <w:sz w:val="16"/>
        </w:rPr>
        <w:t xml:space="preserve"> </w:t>
      </w:r>
      <w:r w:rsidRPr="00C04234">
        <w:rPr>
          <w:u w:val="single"/>
        </w:rPr>
        <w:t>by holding that the U.S. Constitution provides no barrier against states banning abortion at any point</w:t>
      </w:r>
      <w:r w:rsidRPr="005E6635">
        <w:rPr>
          <w:sz w:val="16"/>
        </w:rPr>
        <w:t xml:space="preserve"> during pregnancy and permitting states to enforce virtually any restrictions they might choose to enact, including a number of restrictions that were unenforceable before Dobbs. 8</w:t>
      </w:r>
    </w:p>
    <w:p w14:paraId="0EAD4708" w14:textId="77777777" w:rsidR="001445D6" w:rsidRPr="005E6635" w:rsidRDefault="001445D6" w:rsidP="001445D6">
      <w:pPr>
        <w:rPr>
          <w:sz w:val="16"/>
        </w:rPr>
      </w:pPr>
      <w:r w:rsidRPr="005E6635">
        <w:rPr>
          <w:sz w:val="16"/>
        </w:rPr>
        <w:t xml:space="preserve">Although one effect of Dobbs is therefore to shift more of the focus of abortion policymaking from the federal to the state level, the ruling has other consequences for the ways that abortion policy is made. In this article, I focus on three main consequences of shifting the focus of abortion policymaking from the federal to the state level, stemming from distinctive features of state courts, constitutions, and lawmaking. In highlighting these distinctive aspects of constitutional politics in the states, I am building on and contributing to recent analyses demonstrating that </w:t>
      </w:r>
      <w:r w:rsidRPr="00C04234">
        <w:rPr>
          <w:u w:val="single"/>
        </w:rPr>
        <w:t xml:space="preserve">the approach to protecting </w:t>
      </w:r>
      <w:r w:rsidRPr="001703C9">
        <w:rPr>
          <w:highlight w:val="darkGray"/>
          <w:u w:val="single"/>
        </w:rPr>
        <w:t>rights at the state level differs significantly from</w:t>
      </w:r>
      <w:r w:rsidRPr="00C04234">
        <w:rPr>
          <w:u w:val="single"/>
        </w:rPr>
        <w:t xml:space="preserve"> that at the </w:t>
      </w:r>
      <w:r w:rsidRPr="001703C9">
        <w:rPr>
          <w:highlight w:val="darkGray"/>
          <w:u w:val="single"/>
        </w:rPr>
        <w:t>federal</w:t>
      </w:r>
      <w:r w:rsidRPr="00C04234">
        <w:rPr>
          <w:u w:val="single"/>
        </w:rPr>
        <w:t xml:space="preserve"> level</w:t>
      </w:r>
      <w:r w:rsidRPr="005E6635">
        <w:rPr>
          <w:sz w:val="16"/>
        </w:rPr>
        <w:t xml:space="preserve">.9 </w:t>
      </w:r>
      <w:r w:rsidRPr="00C04234">
        <w:rPr>
          <w:b/>
          <w:bCs/>
          <w:u w:val="single"/>
        </w:rPr>
        <w:t xml:space="preserve">Although abortion rights are my focus in this article, the </w:t>
      </w:r>
      <w:r w:rsidRPr="001703C9">
        <w:rPr>
          <w:b/>
          <w:bCs/>
          <w:highlight w:val="darkGray"/>
          <w:u w:val="single"/>
        </w:rPr>
        <w:t>arguments</w:t>
      </w:r>
      <w:r w:rsidRPr="00C04234">
        <w:rPr>
          <w:b/>
          <w:bCs/>
          <w:u w:val="single"/>
        </w:rPr>
        <w:t xml:space="preserve"> that I advance </w:t>
      </w:r>
      <w:r w:rsidRPr="001703C9">
        <w:rPr>
          <w:b/>
          <w:bCs/>
          <w:highlight w:val="darkGray"/>
          <w:u w:val="single"/>
        </w:rPr>
        <w:t>are also applicable to other rights and cases</w:t>
      </w:r>
      <w:r w:rsidRPr="005E6635">
        <w:rPr>
          <w:sz w:val="16"/>
        </w:rPr>
        <w:t xml:space="preserve">. One consequence of Dobbs is to redirect from federal to state courts nearly all litigation challenging restrictive abortion policies.10 State supreme courts are just as capable as the U.S. Supreme Court of issuing rulings protecting abortion rights and have in recent decades drawn on state constitutional privacy, liberty, due process, and equality guarantees to strike down restrictive abortion policies.11 However, state courts are structured differently from federal courts in that </w:t>
      </w:r>
      <w:r w:rsidRPr="00C04234">
        <w:rPr>
          <w:u w:val="single"/>
        </w:rPr>
        <w:t>judges face the electorate on a regular basis in three-quarters of the states and lack life tenure in all but one state</w:t>
      </w:r>
      <w:r w:rsidRPr="005E6635">
        <w:rPr>
          <w:sz w:val="16"/>
        </w:rPr>
        <w:t xml:space="preserve">. In part, as a result, </w:t>
      </w:r>
      <w:r w:rsidRPr="001703C9">
        <w:rPr>
          <w:highlight w:val="darkGray"/>
          <w:u w:val="single"/>
        </w:rPr>
        <w:t>state</w:t>
      </w:r>
      <w:r w:rsidRPr="00C04234">
        <w:rPr>
          <w:u w:val="single"/>
        </w:rPr>
        <w:t xml:space="preserve"> supreme court </w:t>
      </w:r>
      <w:r w:rsidRPr="001703C9">
        <w:rPr>
          <w:highlight w:val="darkGray"/>
          <w:u w:val="single"/>
        </w:rPr>
        <w:t>judges</w:t>
      </w:r>
      <w:r w:rsidRPr="00C04234">
        <w:rPr>
          <w:u w:val="single"/>
        </w:rPr>
        <w:t xml:space="preserve"> </w:t>
      </w:r>
      <w:r w:rsidRPr="001703C9">
        <w:rPr>
          <w:highlight w:val="darkGray"/>
          <w:u w:val="single"/>
        </w:rPr>
        <w:t>are less inclined</w:t>
      </w:r>
      <w:r w:rsidRPr="00C04234">
        <w:rPr>
          <w:u w:val="single"/>
        </w:rPr>
        <w:t xml:space="preserve"> than their federal counterparts </w:t>
      </w:r>
      <w:r w:rsidRPr="001703C9">
        <w:rPr>
          <w:highlight w:val="darkGray"/>
          <w:u w:val="single"/>
        </w:rPr>
        <w:t>to invalidate policies backed by the public</w:t>
      </w:r>
      <w:r w:rsidRPr="00C04234">
        <w:rPr>
          <w:u w:val="single"/>
        </w:rPr>
        <w:t xml:space="preserve"> and public officials, whether abortion policies or other policies</w:t>
      </w:r>
      <w:r w:rsidRPr="005E6635">
        <w:rPr>
          <w:sz w:val="16"/>
        </w:rPr>
        <w:t xml:space="preserve">.12 The relatively quick turnover in the membership of state courts as a result of these selection and retention processes also leads to more rapid change in the ideological composition of state courts compared with the U.S. Supreme Court and creates a greater risk that rights-protective state court rulings will be reversed by a future state court.13 </w:t>
      </w:r>
    </w:p>
    <w:p w14:paraId="288AC829" w14:textId="77777777" w:rsidR="001445D6" w:rsidRPr="005E6635" w:rsidRDefault="001445D6" w:rsidP="001445D6">
      <w:pPr>
        <w:rPr>
          <w:sz w:val="16"/>
        </w:rPr>
      </w:pPr>
      <w:r w:rsidRPr="00C04234">
        <w:rPr>
          <w:u w:val="single"/>
        </w:rPr>
        <w:t>A second distinctive feature of state constitutional politics</w:t>
      </w:r>
      <w:r w:rsidRPr="005E6635">
        <w:rPr>
          <w:sz w:val="16"/>
        </w:rPr>
        <w:t xml:space="preserve"> </w:t>
      </w:r>
      <w:r w:rsidRPr="00C04234">
        <w:rPr>
          <w:u w:val="single"/>
        </w:rPr>
        <w:t>is</w:t>
      </w:r>
      <w:r w:rsidRPr="005E6635">
        <w:rPr>
          <w:sz w:val="16"/>
        </w:rPr>
        <w:t xml:space="preserve"> that </w:t>
      </w:r>
      <w:r w:rsidRPr="00C04234">
        <w:rPr>
          <w:u w:val="single"/>
        </w:rPr>
        <w:t>groups and officials seeking to influence the level of protection</w:t>
      </w:r>
      <w:r w:rsidRPr="005E6635">
        <w:rPr>
          <w:sz w:val="16"/>
        </w:rPr>
        <w:t xml:space="preserve"> for abortion rights </w:t>
      </w:r>
      <w:r w:rsidRPr="00C04234">
        <w:rPr>
          <w:u w:val="single"/>
        </w:rPr>
        <w:t>have another viable option aside from securing favorable court rulings</w:t>
      </w:r>
      <w:r w:rsidRPr="005E6635">
        <w:rPr>
          <w:sz w:val="16"/>
        </w:rPr>
        <w:t xml:space="preserve">. They can amend the state constitution by </w:t>
      </w:r>
      <w:r w:rsidRPr="00C04234">
        <w:rPr>
          <w:u w:val="single"/>
        </w:rPr>
        <w:t>making use of amendment processes</w:t>
      </w:r>
      <w:r w:rsidRPr="005E6635">
        <w:rPr>
          <w:sz w:val="16"/>
        </w:rPr>
        <w:t xml:space="preserve"> that are </w:t>
      </w:r>
      <w:r w:rsidRPr="00C04234">
        <w:rPr>
          <w:u w:val="single"/>
        </w:rPr>
        <w:t>much more accessible at the state level</w:t>
      </w:r>
      <w:r w:rsidRPr="005E6635">
        <w:rPr>
          <w:sz w:val="16"/>
        </w:rPr>
        <w:t xml:space="preserve"> than at the federal level and are </w:t>
      </w:r>
      <w:r w:rsidRPr="00C04234">
        <w:rPr>
          <w:u w:val="single"/>
        </w:rPr>
        <w:t>employed</w:t>
      </w:r>
      <w:r w:rsidRPr="005E6635">
        <w:rPr>
          <w:sz w:val="16"/>
        </w:rPr>
        <w:t xml:space="preserve"> on a regular basis </w:t>
      </w:r>
      <w:r w:rsidRPr="00C04234">
        <w:rPr>
          <w:u w:val="single"/>
        </w:rPr>
        <w:t>to adjust levels of protection for rights</w:t>
      </w:r>
      <w:r w:rsidRPr="005E6635">
        <w:rPr>
          <w:sz w:val="16"/>
        </w:rPr>
        <w:t xml:space="preserve">, whether abortion rights or other rights.14 On one hand, the </w:t>
      </w:r>
      <w:r w:rsidRPr="00C04234">
        <w:rPr>
          <w:u w:val="single"/>
        </w:rPr>
        <w:t>accessibility</w:t>
      </w:r>
      <w:r w:rsidRPr="005E6635">
        <w:rPr>
          <w:sz w:val="16"/>
        </w:rPr>
        <w:t xml:space="preserve"> of state amendment processes </w:t>
      </w:r>
      <w:r w:rsidRPr="00C04234">
        <w:rPr>
          <w:u w:val="single"/>
        </w:rPr>
        <w:t>offers another avenue</w:t>
      </w:r>
      <w:r w:rsidRPr="005E6635">
        <w:rPr>
          <w:sz w:val="16"/>
        </w:rPr>
        <w:t xml:space="preserve"> for groups working to expand protection for abortion rights </w:t>
      </w:r>
      <w:r w:rsidRPr="00C04234">
        <w:rPr>
          <w:u w:val="single"/>
        </w:rPr>
        <w:t>by enabling passage of amendments providing more explicit textual grounding for these rights</w:t>
      </w:r>
      <w:r w:rsidRPr="005E6635">
        <w:rPr>
          <w:sz w:val="16"/>
        </w:rPr>
        <w:t xml:space="preserve">. On the other hand, the </w:t>
      </w:r>
      <w:r w:rsidRPr="00C04234">
        <w:rPr>
          <w:u w:val="single"/>
        </w:rPr>
        <w:t xml:space="preserve">amendment process can also serve as a vehicle for limiting state courts’ ability to interpret state constitutions </w:t>
      </w:r>
      <w:r w:rsidRPr="005E6635">
        <w:rPr>
          <w:sz w:val="16"/>
        </w:rPr>
        <w:t xml:space="preserve">as protecting abortion rights. The key point is that efforts to influence the level of protection for rights at the state level take place not only by filing lawsuits but also by enacting constitutional amendments in a way that does not occur at the federal level. </w:t>
      </w:r>
      <w:r w:rsidRPr="00C04234">
        <w:rPr>
          <w:u w:val="single"/>
        </w:rPr>
        <w:t xml:space="preserve">Lawmaking processes also differ </w:t>
      </w:r>
      <w:r w:rsidRPr="005E6635">
        <w:rPr>
          <w:sz w:val="16"/>
        </w:rPr>
        <w:t xml:space="preserve">at the state and federal level. Much of abortion </w:t>
      </w:r>
      <w:r w:rsidRPr="00C04234">
        <w:rPr>
          <w:rStyle w:val="StyleUnderline"/>
        </w:rPr>
        <w:t>policymaking at the state level takes place through legislative action</w:t>
      </w:r>
      <w:r w:rsidRPr="005E6635">
        <w:rPr>
          <w:sz w:val="16"/>
        </w:rPr>
        <w:t>—</w:t>
      </w:r>
      <w:r w:rsidRPr="00C04234">
        <w:rPr>
          <w:u w:val="single"/>
        </w:rPr>
        <w:t>and in some states through direct democratic devices—in contrast with the relative absence of congressional legislation regarding abortion.</w:t>
      </w:r>
      <w:r w:rsidRPr="005E6635">
        <w:rPr>
          <w:sz w:val="16"/>
        </w:rPr>
        <w:t xml:space="preserve">15 Congress has enacted some abortion-related statutes, including a number of appropriation riders limiting federal funding of abortion as well as a statute banning a late-term abortion procedure among several other statutes.16 However, </w:t>
      </w:r>
      <w:r w:rsidRPr="001703C9">
        <w:rPr>
          <w:b/>
          <w:bCs/>
          <w:highlight w:val="darkGray"/>
          <w:u w:val="single"/>
        </w:rPr>
        <w:t>Congress is constrained</w:t>
      </w:r>
      <w:r w:rsidRPr="00C04234">
        <w:rPr>
          <w:b/>
          <w:bCs/>
          <w:u w:val="single"/>
        </w:rPr>
        <w:t xml:space="preserve"> in the policies it can enact</w:t>
      </w:r>
      <w:r w:rsidRPr="005E6635">
        <w:rPr>
          <w:sz w:val="16"/>
        </w:rPr>
        <w:t xml:space="preserve"> regarding abortion, </w:t>
      </w:r>
      <w:r w:rsidRPr="001703C9">
        <w:rPr>
          <w:b/>
          <w:bCs/>
          <w:highlight w:val="darkGray"/>
          <w:u w:val="single"/>
        </w:rPr>
        <w:t>in a way that states are not</w:t>
      </w:r>
      <w:r w:rsidRPr="005E6635">
        <w:rPr>
          <w:sz w:val="16"/>
        </w:rPr>
        <w:t xml:space="preserve"> similarly constrained. Congress can only act pursuant to its delegated powers, and it is uncertain whether these powers are broad enough to authorize a nationwide policy regulating abortion. By contrast </w:t>
      </w:r>
      <w:r w:rsidRPr="00C04234">
        <w:rPr>
          <w:u w:val="single"/>
        </w:rPr>
        <w:t>state legislatures possess plenary power</w:t>
      </w:r>
      <w:r w:rsidRPr="005E6635">
        <w:rPr>
          <w:sz w:val="16"/>
        </w:rPr>
        <w:t xml:space="preserve"> and do not encounter similar concerns.17 Congressional lawmaking regarding abortion is also limited because the parties are evenly matched at the federal level, frequently resulting in divided control of the presidency and congress. The majority party usually enjoys only a slight advantage, well short of the support needed to overcome the senate’s 60-vote rule for advancing most legislation. By contrast, in most states, one party enjoys such an overwhelming advantage that it can enact policies over the objections of the minority party, especially because most state legislatures operate under majoritarian rules that do not permit minority obstructionism.18 Additionally, </w:t>
      </w:r>
      <w:r w:rsidRPr="001703C9">
        <w:rPr>
          <w:b/>
          <w:bCs/>
          <w:highlight w:val="darkGray"/>
          <w:u w:val="single"/>
        </w:rPr>
        <w:t>nearly half of the states provide for direct democratic institutions that</w:t>
      </w:r>
      <w:r w:rsidRPr="005E6635">
        <w:rPr>
          <w:b/>
          <w:bCs/>
          <w:u w:val="single"/>
        </w:rPr>
        <w:t xml:space="preserve"> help </w:t>
      </w:r>
      <w:r w:rsidRPr="001703C9">
        <w:rPr>
          <w:b/>
          <w:bCs/>
          <w:highlight w:val="darkGray"/>
          <w:u w:val="single"/>
        </w:rPr>
        <w:t>overcome legislative intransigence</w:t>
      </w:r>
      <w:r w:rsidRPr="005E6635">
        <w:rPr>
          <w:sz w:val="16"/>
        </w:rPr>
        <w:t>.19</w:t>
      </w:r>
    </w:p>
    <w:p w14:paraId="6F2DA6F5" w14:textId="77777777" w:rsidR="001445D6" w:rsidRDefault="001445D6" w:rsidP="001445D6">
      <w:pPr>
        <w:rPr>
          <w:sz w:val="16"/>
        </w:rPr>
      </w:pPr>
      <w:r w:rsidRPr="005E6635">
        <w:rPr>
          <w:sz w:val="16"/>
        </w:rPr>
        <w:t xml:space="preserve">The ultimate benefit of this analysis is to take stock of the consequences of Dobbs for the institutional forums where abortion policymaking takes place and to show that </w:t>
      </w:r>
      <w:r w:rsidRPr="005E6635">
        <w:rPr>
          <w:u w:val="single"/>
        </w:rPr>
        <w:t>the effects are greater than simply shifting the focus from the federal to the state level</w:t>
      </w:r>
      <w:r w:rsidRPr="005E6635">
        <w:rPr>
          <w:sz w:val="16"/>
        </w:rPr>
        <w:t xml:space="preserve">. In addition to affecting federalism, </w:t>
      </w:r>
      <w:r w:rsidRPr="001703C9">
        <w:rPr>
          <w:b/>
          <w:bCs/>
          <w:highlight w:val="darkGray"/>
          <w:u w:val="single"/>
        </w:rPr>
        <w:t>by shifting policy authority</w:t>
      </w:r>
      <w:r w:rsidRPr="005E6635">
        <w:rPr>
          <w:b/>
          <w:bCs/>
          <w:u w:val="single"/>
        </w:rPr>
        <w:t xml:space="preserve"> from the federal government </w:t>
      </w:r>
      <w:r w:rsidRPr="001703C9">
        <w:rPr>
          <w:b/>
          <w:bCs/>
          <w:highlight w:val="darkGray"/>
          <w:u w:val="single"/>
        </w:rPr>
        <w:t>to the 50 state</w:t>
      </w:r>
      <w:r w:rsidRPr="005E6635">
        <w:rPr>
          <w:b/>
          <w:bCs/>
          <w:u w:val="single"/>
        </w:rPr>
        <w:t xml:space="preserve"> governments, the Court’s ruling also affects the separation of powers</w:t>
      </w:r>
      <w:r w:rsidRPr="005E6635">
        <w:rPr>
          <w:sz w:val="16"/>
        </w:rPr>
        <w:t xml:space="preserve">, by </w:t>
      </w:r>
      <w:r w:rsidRPr="001703C9">
        <w:rPr>
          <w:highlight w:val="darkGray"/>
          <w:u w:val="single"/>
        </w:rPr>
        <w:t>e</w:t>
      </w:r>
      <w:r w:rsidRPr="001703C9">
        <w:rPr>
          <w:b/>
          <w:bCs/>
          <w:highlight w:val="darkGray"/>
          <w:u w:val="single"/>
        </w:rPr>
        <w:t>xpand</w:t>
      </w:r>
      <w:r w:rsidRPr="005E6635">
        <w:rPr>
          <w:b/>
          <w:bCs/>
          <w:u w:val="single"/>
        </w:rPr>
        <w:t xml:space="preserve">ing the </w:t>
      </w:r>
      <w:r w:rsidRPr="001703C9">
        <w:rPr>
          <w:b/>
          <w:bCs/>
          <w:highlight w:val="darkGray"/>
          <w:u w:val="single"/>
        </w:rPr>
        <w:t>range of</w:t>
      </w:r>
      <w:r w:rsidRPr="005E6635">
        <w:rPr>
          <w:b/>
          <w:bCs/>
          <w:u w:val="single"/>
        </w:rPr>
        <w:t xml:space="preserve"> governing </w:t>
      </w:r>
      <w:r w:rsidRPr="001703C9">
        <w:rPr>
          <w:b/>
          <w:bCs/>
          <w:highlight w:val="darkGray"/>
          <w:u w:val="single"/>
        </w:rPr>
        <w:t>institutions</w:t>
      </w:r>
      <w:r w:rsidRPr="005E6635">
        <w:rPr>
          <w:b/>
          <w:bCs/>
          <w:u w:val="single"/>
        </w:rPr>
        <w:t xml:space="preserve"> </w:t>
      </w:r>
      <w:r w:rsidRPr="001703C9">
        <w:rPr>
          <w:b/>
          <w:bCs/>
          <w:highlight w:val="darkGray"/>
          <w:u w:val="single"/>
        </w:rPr>
        <w:t>where groups</w:t>
      </w:r>
      <w:r w:rsidRPr="005E6635">
        <w:rPr>
          <w:b/>
          <w:bCs/>
          <w:u w:val="single"/>
        </w:rPr>
        <w:t xml:space="preserve"> and officials </w:t>
      </w:r>
      <w:r w:rsidRPr="001703C9">
        <w:rPr>
          <w:b/>
          <w:bCs/>
          <w:highlight w:val="darkGray"/>
          <w:u w:val="single"/>
        </w:rPr>
        <w:t>can shape</w:t>
      </w:r>
      <w:r w:rsidRPr="005E6635">
        <w:rPr>
          <w:b/>
          <w:bCs/>
          <w:u w:val="single"/>
        </w:rPr>
        <w:t xml:space="preserve"> abortion </w:t>
      </w:r>
      <w:r w:rsidRPr="001703C9">
        <w:rPr>
          <w:b/>
          <w:bCs/>
          <w:highlight w:val="darkGray"/>
          <w:u w:val="single"/>
        </w:rPr>
        <w:t>policy</w:t>
      </w:r>
      <w:r w:rsidRPr="005E6635">
        <w:rPr>
          <w:b/>
          <w:bCs/>
          <w:u w:val="single"/>
        </w:rPr>
        <w:t xml:space="preserve"> in meaningful ways</w:t>
      </w:r>
      <w:r w:rsidRPr="005E6635">
        <w:rPr>
          <w:sz w:val="16"/>
        </w:rPr>
        <w:t xml:space="preserve">.20 At the federal level, efforts to shape abortion policy focus primarily on influencing selection of judges. Groups focus on gaining control of the presidency and senate with an eye to filling vacancies on the Court with favorably disposed Justices and then generating cases that give the Justices an opportunity to produce precedentshifting rulings.21 When policy authority shifts to the state level, additional opportunities emerge for shaping abortion policy—not only influencing judicial selection and decision-making but also determining whether to retain judges, adopting constitutional amendments, and enacting statutes, whether via the legislature or initiative and referenda. </w:t>
      </w:r>
      <w:r w:rsidRPr="005E6635">
        <w:rPr>
          <w:u w:val="single"/>
        </w:rPr>
        <w:t xml:space="preserve">Shifting policy authority to the states </w:t>
      </w:r>
      <w:r w:rsidRPr="005E6635">
        <w:rPr>
          <w:sz w:val="16"/>
        </w:rPr>
        <w:t xml:space="preserve">and channeling political activity to these institutional venues also </w:t>
      </w:r>
      <w:r w:rsidRPr="005E6635">
        <w:rPr>
          <w:u w:val="single"/>
        </w:rPr>
        <w:t>results in policy generally being made in a more majoritarian fashion</w:t>
      </w:r>
      <w:r w:rsidRPr="005E6635">
        <w:rPr>
          <w:sz w:val="16"/>
        </w:rPr>
        <w:t xml:space="preserve">, </w:t>
      </w:r>
      <w:r w:rsidRPr="005E6635">
        <w:rPr>
          <w:b/>
          <w:bCs/>
          <w:u w:val="single"/>
        </w:rPr>
        <w:t xml:space="preserve">because </w:t>
      </w:r>
      <w:r w:rsidRPr="001703C9">
        <w:rPr>
          <w:b/>
          <w:bCs/>
          <w:highlight w:val="darkGray"/>
          <w:u w:val="single"/>
        </w:rPr>
        <w:t>the public has more direct opportunities to participate directly</w:t>
      </w:r>
      <w:r w:rsidRPr="005E6635">
        <w:rPr>
          <w:b/>
          <w:bCs/>
          <w:u w:val="single"/>
        </w:rPr>
        <w:t xml:space="preserve"> </w:t>
      </w:r>
      <w:r w:rsidRPr="005E6635">
        <w:rPr>
          <w:u w:val="single"/>
        </w:rPr>
        <w:t>in state judicial processes, constitutional amendment processes, and lawmaking</w:t>
      </w:r>
      <w:r w:rsidRPr="005E6635">
        <w:rPr>
          <w:sz w:val="16"/>
        </w:rPr>
        <w:t xml:space="preserve"> processes and because these processes are </w:t>
      </w:r>
      <w:r w:rsidRPr="005E6635">
        <w:rPr>
          <w:u w:val="single"/>
        </w:rPr>
        <w:t>less likely than at the federal level to rely on super-majoritarian rules or produce counter-majoritarian outcomes</w:t>
      </w:r>
      <w:r w:rsidRPr="005E6635">
        <w:rPr>
          <w:sz w:val="16"/>
        </w:rPr>
        <w:t>.22</w:t>
      </w:r>
    </w:p>
    <w:p w14:paraId="439E2862" w14:textId="7193BD61" w:rsidR="001445D6" w:rsidRDefault="001445D6" w:rsidP="001445D6">
      <w:pPr>
        <w:pStyle w:val="Heading4"/>
      </w:pPr>
      <w:r>
        <w:t xml:space="preserve">Federal intrusion includes expansive grants and funding obligations, overburdening states and shifting power </w:t>
      </w:r>
    </w:p>
    <w:p w14:paraId="2580139E" w14:textId="77777777" w:rsidR="001445D6" w:rsidRDefault="001445D6" w:rsidP="001445D6">
      <w:r w:rsidRPr="00416D1C">
        <w:t xml:space="preserve">Diane </w:t>
      </w:r>
      <w:r w:rsidRPr="00416D1C">
        <w:rPr>
          <w:rStyle w:val="Style13ptBold"/>
        </w:rPr>
        <w:t>Katz</w:t>
      </w:r>
      <w:r w:rsidRPr="00416D1C">
        <w:t>, 11-30-20</w:t>
      </w:r>
      <w:r w:rsidRPr="00416D1C">
        <w:rPr>
          <w:rStyle w:val="Style13ptBold"/>
        </w:rPr>
        <w:t>21</w:t>
      </w:r>
      <w:r w:rsidRPr="00416D1C">
        <w:t xml:space="preserve">, </w:t>
      </w:r>
      <w:r>
        <w:rPr>
          <w:rFonts w:ascii="Gotham B" w:hAnsi="Gotham B"/>
          <w:color w:val="111D22"/>
          <w:spacing w:val="-2"/>
          <w:sz w:val="20"/>
          <w:szCs w:val="20"/>
          <w:shd w:val="clear" w:color="auto" w:fill="FFFFFF"/>
        </w:rPr>
        <w:t xml:space="preserve">Former Senior Research Fellow in Regulatory Policy, </w:t>
      </w:r>
      <w:r w:rsidRPr="00416D1C">
        <w:t xml:space="preserve">"Federalism in Crisis: Urgent Action Required to Preserve Self-Government," Heritage Foundation, </w:t>
      </w:r>
      <w:hyperlink r:id="rId7" w:history="1">
        <w:r w:rsidRPr="002E2EA7">
          <w:rPr>
            <w:rStyle w:val="Hyperlink"/>
          </w:rPr>
          <w:t>https://www.heritage.org/conservatism/report/federalism-crisis-urgent-action-required-preserve-self-government</w:t>
        </w:r>
      </w:hyperlink>
      <w:r>
        <w:t xml:space="preserve"> -- MoState JG</w:t>
      </w:r>
    </w:p>
    <w:p w14:paraId="3D7D49F9" w14:textId="77777777" w:rsidR="001445D6" w:rsidRDefault="001445D6" w:rsidP="001445D6">
      <w:r w:rsidRPr="001703C9">
        <w:rPr>
          <w:rStyle w:val="StyleUnderline"/>
          <w:highlight w:val="darkGray"/>
        </w:rPr>
        <w:t xml:space="preserve">Federal intrusion </w:t>
      </w:r>
      <w:r w:rsidRPr="00185FAC">
        <w:rPr>
          <w:rStyle w:val="StyleUnderline"/>
        </w:rPr>
        <w:t xml:space="preserve">in states’ affairs </w:t>
      </w:r>
      <w:r w:rsidRPr="001703C9">
        <w:rPr>
          <w:rStyle w:val="StyleUnderline"/>
          <w:highlight w:val="darkGray"/>
        </w:rPr>
        <w:t>has taken a variety of forms</w:t>
      </w:r>
      <w:r w:rsidRPr="009908F8">
        <w:rPr>
          <w:rStyle w:val="StyleUnderline"/>
        </w:rPr>
        <w:t>, including mandates, funding obligations, pre-emptions, and regulation</w:t>
      </w:r>
      <w:r>
        <w:t xml:space="preserve">.40 </w:t>
      </w:r>
      <w:r w:rsidRPr="001703C9">
        <w:rPr>
          <w:rStyle w:val="StyleUnderline"/>
          <w:b/>
          <w:bCs/>
          <w:highlight w:val="darkGray"/>
        </w:rPr>
        <w:t>Federal Intergovernmental Mandates</w:t>
      </w:r>
      <w:r w:rsidRPr="009908F8">
        <w:rPr>
          <w:rStyle w:val="StyleUnderline"/>
        </w:rPr>
        <w:t>.</w:t>
      </w:r>
      <w:r>
        <w:t xml:space="preserve"> The term “federal intergovernmental mandate” </w:t>
      </w:r>
      <w:r w:rsidRPr="009908F8">
        <w:rPr>
          <w:u w:val="single"/>
        </w:rPr>
        <w:t>refers to a provision</w:t>
      </w:r>
      <w:r>
        <w:t xml:space="preserve"> in statute or regulation, or federal court ruling </w:t>
      </w:r>
      <w:r w:rsidRPr="009908F8">
        <w:rPr>
          <w:u w:val="single"/>
        </w:rPr>
        <w:t xml:space="preserve">that </w:t>
      </w:r>
      <w:r w:rsidRPr="001703C9">
        <w:rPr>
          <w:highlight w:val="darkGray"/>
          <w:u w:val="single"/>
        </w:rPr>
        <w:t>impose</w:t>
      </w:r>
      <w:r w:rsidRPr="009908F8">
        <w:rPr>
          <w:u w:val="single"/>
        </w:rPr>
        <w:t>s an “</w:t>
      </w:r>
      <w:r w:rsidRPr="001703C9">
        <w:rPr>
          <w:highlight w:val="darkGray"/>
          <w:u w:val="single"/>
        </w:rPr>
        <w:t>enforceable duty</w:t>
      </w:r>
      <w:r w:rsidRPr="009908F8">
        <w:rPr>
          <w:u w:val="single"/>
        </w:rPr>
        <w:t>” on state, local, or tribal governments</w:t>
      </w:r>
      <w:r>
        <w:t xml:space="preserve"> (excluding a condition of federal assistance or a duty arising from participation in a voluntary federal program).41</w:t>
      </w:r>
    </w:p>
    <w:p w14:paraId="0A8BAA6E" w14:textId="77777777" w:rsidR="001445D6" w:rsidRDefault="001445D6" w:rsidP="001445D6">
      <w:r w:rsidRPr="009908F8">
        <w:rPr>
          <w:u w:val="single"/>
        </w:rPr>
        <w:t>Growth in</w:t>
      </w:r>
      <w:r>
        <w:t xml:space="preserve"> the </w:t>
      </w:r>
      <w:r w:rsidRPr="009908F8">
        <w:rPr>
          <w:u w:val="single"/>
        </w:rPr>
        <w:t>number and scope of federal mandates is largely a modern phenomenon</w:t>
      </w:r>
      <w:r>
        <w:t xml:space="preserve">. Researchers have documented one instance of Congress enacting a major mandate in 1931, one in 1940, none in the 1950s, nine in the 1960s, 25 in the 1970s, and 27 in the 1980s.42 </w:t>
      </w:r>
      <w:r w:rsidRPr="009908F8">
        <w:rPr>
          <w:u w:val="single"/>
        </w:rPr>
        <w:t>Since 2000, Congress and various Presidents have approved more than 190 statutes43 with intergovernmental mandates, according to the Congressional Budget Office</w:t>
      </w:r>
      <w:r>
        <w:t xml:space="preserve"> (</w:t>
      </w:r>
      <w:r w:rsidRPr="009908F8">
        <w:rPr>
          <w:rStyle w:val="StyleUnderline"/>
        </w:rPr>
        <w:t>CBO</w:t>
      </w:r>
      <w:r>
        <w:t>). Collectively, the laws have imposed more than 1,000 separate directives.</w:t>
      </w:r>
    </w:p>
    <w:p w14:paraId="2B15F0B0" w14:textId="77777777" w:rsidR="001445D6" w:rsidRDefault="001445D6" w:rsidP="001445D6">
      <w:r>
        <w:t xml:space="preserve">Even </w:t>
      </w:r>
      <w:r w:rsidRPr="009908F8">
        <w:rPr>
          <w:u w:val="single"/>
        </w:rPr>
        <w:t>that figure is artificially low because the definition of “mandate” applied by the CBO is exceedingly narrow</w:t>
      </w:r>
      <w:r>
        <w:t xml:space="preserve">. For example, </w:t>
      </w:r>
      <w:r w:rsidRPr="009908F8">
        <w:rPr>
          <w:u w:val="single"/>
        </w:rPr>
        <w:t>many</w:t>
      </w:r>
      <w:r>
        <w:t xml:space="preserve"> of the </w:t>
      </w:r>
      <w:r w:rsidRPr="009908F8">
        <w:rPr>
          <w:u w:val="single"/>
        </w:rPr>
        <w:t>costly obligations linked to entitlements are not categorized as mandates because the funding is considered “voluntary.</w:t>
      </w:r>
      <w:r>
        <w:t xml:space="preserve">” That rationale may have seemed plausible when federal support for Medicaid and other entitlements constituted a relatively small portion of state and local revenues, but that is certainly no longer the case.44 </w:t>
      </w:r>
      <w:r w:rsidRPr="001703C9">
        <w:rPr>
          <w:highlight w:val="darkGray"/>
          <w:u w:val="single"/>
        </w:rPr>
        <w:t>State reliance on federal funds has vastly increased</w:t>
      </w:r>
      <w:r>
        <w:t>. As noted by the U.S. Advisory Commission on Intergovernmental Relations, “Many grant conditions have become more integral to state and local activities—and far less subject to voluntary forbearance—than originally suggested by the contractual model.”45</w:t>
      </w:r>
    </w:p>
    <w:p w14:paraId="03BF68A8" w14:textId="77777777" w:rsidR="001445D6" w:rsidRDefault="001445D6" w:rsidP="001445D6">
      <w:r w:rsidRPr="009908F8">
        <w:rPr>
          <w:u w:val="single"/>
        </w:rPr>
        <w:t>There is no official tracking of federal mandate costs</w:t>
      </w:r>
      <w:r>
        <w:t xml:space="preserve">, </w:t>
      </w:r>
      <w:r w:rsidRPr="009908F8">
        <w:rPr>
          <w:u w:val="single"/>
        </w:rPr>
        <w:t>nor</w:t>
      </w:r>
      <w:r>
        <w:t xml:space="preserve"> is there any </w:t>
      </w:r>
      <w:r w:rsidRPr="009908F8">
        <w:rPr>
          <w:u w:val="single"/>
        </w:rPr>
        <w:t>accounting of the cumulative effects</w:t>
      </w:r>
      <w:r>
        <w:t xml:space="preserve">.46 States have been protesting the burden for more than two decades. During a 2007 summit, for example, legislators from 50 states boarded a schooner to re-enact the Boston Tea Party in opposition to an estimated $100 billion in unfunded mandates imposed over four fiscal years.47 In some instances, Congress has appropriated funds to states to cover mandate costs, but </w:t>
      </w:r>
      <w:r w:rsidRPr="009908F8">
        <w:rPr>
          <w:b/>
          <w:bCs/>
          <w:u w:val="single"/>
        </w:rPr>
        <w:t xml:space="preserve">state officials insist that </w:t>
      </w:r>
      <w:r w:rsidRPr="001703C9">
        <w:rPr>
          <w:b/>
          <w:bCs/>
          <w:highlight w:val="darkGray"/>
          <w:u w:val="single"/>
        </w:rPr>
        <w:t xml:space="preserve">most mandates are </w:t>
      </w:r>
      <w:r w:rsidRPr="00185FAC">
        <w:rPr>
          <w:b/>
          <w:bCs/>
          <w:u w:val="single"/>
        </w:rPr>
        <w:t xml:space="preserve">either </w:t>
      </w:r>
      <w:r w:rsidRPr="001703C9">
        <w:rPr>
          <w:b/>
          <w:bCs/>
          <w:highlight w:val="darkGray"/>
          <w:u w:val="single"/>
        </w:rPr>
        <w:t xml:space="preserve">inadequately funded or </w:t>
      </w:r>
      <w:r w:rsidRPr="00185FAC">
        <w:rPr>
          <w:b/>
          <w:bCs/>
          <w:u w:val="single"/>
        </w:rPr>
        <w:t xml:space="preserve">wholly </w:t>
      </w:r>
      <w:r w:rsidRPr="001703C9">
        <w:rPr>
          <w:b/>
          <w:bCs/>
          <w:highlight w:val="darkGray"/>
          <w:u w:val="single"/>
        </w:rPr>
        <w:t>unfunded</w:t>
      </w:r>
      <w:r w:rsidRPr="009908F8">
        <w:rPr>
          <w:b/>
          <w:bCs/>
          <w:u w:val="single"/>
        </w:rPr>
        <w:t>.</w:t>
      </w:r>
      <w:r>
        <w:t xml:space="preserve"> Then-Governor of Tennessee Bill Haslam (R), for example, informed the House Committee on Oversight and Government Reform that his state received only 8 percent of the $32 million it cost to implement programs under the Clean Water Act.48</w:t>
      </w:r>
    </w:p>
    <w:p w14:paraId="611EAAE7" w14:textId="77777777" w:rsidR="001445D6" w:rsidRDefault="001445D6" w:rsidP="001445D6">
      <w:r w:rsidRPr="009908F8">
        <w:rPr>
          <w:b/>
          <w:bCs/>
          <w:u w:val="single"/>
        </w:rPr>
        <w:t>Even when states support federal policy</w:t>
      </w:r>
      <w:r>
        <w:t xml:space="preserve"> goals, </w:t>
      </w:r>
      <w:r w:rsidRPr="001703C9">
        <w:rPr>
          <w:b/>
          <w:bCs/>
          <w:highlight w:val="darkGray"/>
          <w:u w:val="single"/>
        </w:rPr>
        <w:t>mandate overreach makes a mess of federalism</w:t>
      </w:r>
      <w:r>
        <w:t xml:space="preserve">. The </w:t>
      </w:r>
      <w:r w:rsidRPr="009908F8">
        <w:rPr>
          <w:u w:val="single"/>
        </w:rPr>
        <w:t xml:space="preserve">centralization of federal power </w:t>
      </w:r>
      <w:r w:rsidRPr="001703C9">
        <w:rPr>
          <w:highlight w:val="darkGray"/>
          <w:u w:val="single"/>
        </w:rPr>
        <w:t>inhibits</w:t>
      </w:r>
      <w:r w:rsidRPr="009908F8">
        <w:rPr>
          <w:u w:val="single"/>
        </w:rPr>
        <w:t xml:space="preserve"> </w:t>
      </w:r>
      <w:r>
        <w:t xml:space="preserve">the </w:t>
      </w:r>
      <w:r w:rsidRPr="001703C9">
        <w:rPr>
          <w:highlight w:val="darkGray"/>
          <w:u w:val="single"/>
        </w:rPr>
        <w:t>policy innovation and local expertise</w:t>
      </w:r>
      <w:r>
        <w:t xml:space="preserve"> </w:t>
      </w:r>
      <w:r w:rsidRPr="009908F8">
        <w:rPr>
          <w:u w:val="single"/>
        </w:rPr>
        <w:t>that state autonomy provides</w:t>
      </w:r>
      <w:r>
        <w:t xml:space="preserve">. </w:t>
      </w:r>
      <w:r w:rsidRPr="009908F8">
        <w:rPr>
          <w:u w:val="single"/>
        </w:rPr>
        <w:t>There is no way that federal mandates can accommodate the multitude of conditions in a nation of 320 million people located across 3.8 million square miles of urban, rural, and frontier areas</w:t>
      </w:r>
      <w:r>
        <w:t>. As explained by New Mexico Governor Susana Martinez, “What works in South Carolina may not work in Virginia. And what works in New Mexico may not work even for our neighbors in Utah, which is precisely why it is imperative the federal government recognize the sovereignty of states.”49</w:t>
      </w:r>
    </w:p>
    <w:p w14:paraId="708F50C2" w14:textId="77777777" w:rsidR="001445D6" w:rsidRDefault="001445D6" w:rsidP="001445D6">
      <w:r>
        <w:t>Testifying on behalf of the Council of State Governments, Utah Senate President Wayne Niederhauser told the House Committee on Oversight and Government Reform: “Goals behind federal mandates are often admirable, but we have our own local goals which are just as admirable, more important to local citizens, more likely to be effective and less expensive.”50 For example, the Endangered Species Act authorizes the U.S. Fish and Wildlife Service to write management plans, designate critical habitat, and impose land-use restrictions. But former Utah Governor Gary R. Herbert (R) points out that “Utah’s Division of Wildlife Resources is staffed with some of the best biologists in the field who have a profound knowledge of Utah’s ecology and wildlife. There is no good reason states shouldn’t take the lead in species recovery.”51</w:t>
      </w:r>
    </w:p>
    <w:p w14:paraId="451A1172" w14:textId="77777777" w:rsidR="001445D6" w:rsidRDefault="001445D6" w:rsidP="001445D6">
      <w:r>
        <w:t xml:space="preserve">The </w:t>
      </w:r>
      <w:r w:rsidRPr="001703C9">
        <w:rPr>
          <w:b/>
          <w:bCs/>
          <w:highlight w:val="darkGray"/>
          <w:u w:val="single"/>
        </w:rPr>
        <w:t>concentration</w:t>
      </w:r>
      <w:r w:rsidRPr="009908F8">
        <w:rPr>
          <w:u w:val="single"/>
        </w:rPr>
        <w:t xml:space="preserve"> of policymaking </w:t>
      </w:r>
      <w:r w:rsidRPr="009908F8">
        <w:rPr>
          <w:b/>
          <w:bCs/>
          <w:u w:val="single"/>
        </w:rPr>
        <w:t>in Washington</w:t>
      </w:r>
      <w:r>
        <w:t xml:space="preserve"> also </w:t>
      </w:r>
      <w:r w:rsidRPr="001703C9">
        <w:rPr>
          <w:b/>
          <w:bCs/>
          <w:highlight w:val="darkGray"/>
          <w:u w:val="single"/>
        </w:rPr>
        <w:t>undermines opportunities for citizen involvement</w:t>
      </w:r>
      <w:r>
        <w:t xml:space="preserve">—which </w:t>
      </w:r>
      <w:r w:rsidRPr="00185FAC">
        <w:rPr>
          <w:u w:val="single"/>
        </w:rPr>
        <w:t xml:space="preserve">is </w:t>
      </w:r>
      <w:r w:rsidRPr="001703C9">
        <w:rPr>
          <w:highlight w:val="darkGray"/>
          <w:u w:val="single"/>
        </w:rPr>
        <w:t>the essence of self-government</w:t>
      </w:r>
      <w:r>
        <w:t xml:space="preserve">. </w:t>
      </w:r>
      <w:r w:rsidRPr="00185FAC">
        <w:rPr>
          <w:u w:val="single"/>
        </w:rPr>
        <w:t>Individual voters wield greater influence at the local level</w:t>
      </w:r>
      <w:r>
        <w:t>, where their preferences are far less diluted than at the federal level. As noted by Gregory Gleason and Viktor Rudenko, “</w:t>
      </w:r>
      <w:r w:rsidRPr="009908F8">
        <w:rPr>
          <w:u w:val="single"/>
        </w:rPr>
        <w:t>Distant rule-making bureaucracies are immune from local pressure;</w:t>
      </w:r>
      <w:r>
        <w:t xml:space="preserve"> Congress is overrun with powerful and well-heeled interest groups; and enormous coalitions of citizens are required to get even rudimentary attention from Washington.”52 </w:t>
      </w:r>
    </w:p>
    <w:p w14:paraId="141C1CB5" w14:textId="77777777" w:rsidR="001445D6" w:rsidRPr="009908F8" w:rsidRDefault="001445D6" w:rsidP="001445D6">
      <w:r w:rsidRPr="001703C9">
        <w:rPr>
          <w:b/>
          <w:bCs/>
          <w:highlight w:val="darkGray"/>
          <w:u w:val="single"/>
        </w:rPr>
        <w:t>Grants-in-Aid</w:t>
      </w:r>
      <w:r>
        <w:t>. From 132 programs in 1960, to 387 in 1968, and 664 in 1998, the number of grant programs funded by federal dollars now totals a whopping 1,274.</w:t>
      </w:r>
      <w:r w:rsidRPr="009908F8">
        <w:rPr>
          <w:u w:val="single"/>
        </w:rPr>
        <w:t>53 Grants-in-aid were relatively rare until the 1960s, when President Lyndon Johnson employed them for his War on Poverty</w:t>
      </w:r>
      <w:r>
        <w:t xml:space="preserve">. </w:t>
      </w:r>
      <w:r w:rsidRPr="00185FAC">
        <w:rPr>
          <w:u w:val="single"/>
        </w:rPr>
        <w:t>Medicaid</w:t>
      </w:r>
      <w:r>
        <w:t>, instituted in 1966</w:t>
      </w:r>
      <w:r w:rsidRPr="00185FAC">
        <w:rPr>
          <w:u w:val="single"/>
        </w:rPr>
        <w:t>, is the single largest federal grants-in-aid program</w:t>
      </w:r>
      <w:r>
        <w:t xml:space="preserve">.54 The three types of federal grants—categorical grants, block grants, and general-revenue-sharing—vary in the degree of spending discretion.55 </w:t>
      </w:r>
      <w:r w:rsidRPr="009908F8">
        <w:rPr>
          <w:b/>
          <w:bCs/>
          <w:u w:val="single"/>
        </w:rPr>
        <w:t xml:space="preserve">Virtually all </w:t>
      </w:r>
      <w:r w:rsidRPr="001703C9">
        <w:rPr>
          <w:b/>
          <w:bCs/>
          <w:highlight w:val="darkGray"/>
          <w:u w:val="single"/>
        </w:rPr>
        <w:t>require</w:t>
      </w:r>
      <w:r w:rsidRPr="009908F8">
        <w:rPr>
          <w:b/>
          <w:bCs/>
          <w:u w:val="single"/>
        </w:rPr>
        <w:t xml:space="preserve"> </w:t>
      </w:r>
      <w:r w:rsidRPr="001703C9">
        <w:rPr>
          <w:b/>
          <w:bCs/>
          <w:highlight w:val="darkGray"/>
          <w:u w:val="single"/>
        </w:rPr>
        <w:t>state expenditures or</w:t>
      </w:r>
      <w:r w:rsidRPr="009908F8">
        <w:rPr>
          <w:b/>
          <w:bCs/>
          <w:u w:val="single"/>
        </w:rPr>
        <w:t xml:space="preserve"> </w:t>
      </w:r>
      <w:r w:rsidRPr="001703C9">
        <w:rPr>
          <w:b/>
          <w:bCs/>
          <w:highlight w:val="darkGray"/>
          <w:u w:val="single"/>
        </w:rPr>
        <w:t>legislative action to fulfill</w:t>
      </w:r>
      <w:r w:rsidRPr="009908F8">
        <w:rPr>
          <w:b/>
          <w:bCs/>
          <w:u w:val="single"/>
        </w:rPr>
        <w:t xml:space="preserve"> the </w:t>
      </w:r>
      <w:r w:rsidRPr="001703C9">
        <w:rPr>
          <w:b/>
          <w:bCs/>
          <w:highlight w:val="darkGray"/>
          <w:u w:val="single"/>
        </w:rPr>
        <w:t>federal conditions of funding</w:t>
      </w:r>
      <w:r>
        <w:t xml:space="preserve">. The various conditions attached to the grants are set by Congress in statute (unless lawmakers delegate the task to agency regulators), </w:t>
      </w:r>
      <w:r w:rsidRPr="009908F8">
        <w:rPr>
          <w:u w:val="single"/>
        </w:rPr>
        <w:t xml:space="preserve">and </w:t>
      </w:r>
      <w:r w:rsidRPr="001703C9">
        <w:rPr>
          <w:highlight w:val="darkGray"/>
          <w:u w:val="single"/>
        </w:rPr>
        <w:t>inject fed</w:t>
      </w:r>
      <w:r w:rsidRPr="009908F8">
        <w:rPr>
          <w:u w:val="single"/>
        </w:rPr>
        <w:t xml:space="preserve">eral involvement </w:t>
      </w:r>
      <w:r w:rsidRPr="001703C9">
        <w:rPr>
          <w:highlight w:val="darkGray"/>
          <w:u w:val="single"/>
        </w:rPr>
        <w:t>in</w:t>
      </w:r>
      <w:r w:rsidRPr="009908F8">
        <w:rPr>
          <w:u w:val="single"/>
        </w:rPr>
        <w:t xml:space="preserve"> virtually </w:t>
      </w:r>
      <w:r w:rsidRPr="001703C9">
        <w:rPr>
          <w:highlight w:val="darkGray"/>
          <w:u w:val="single"/>
        </w:rPr>
        <w:t>every</w:t>
      </w:r>
      <w:r w:rsidRPr="009908F8">
        <w:rPr>
          <w:u w:val="single"/>
        </w:rPr>
        <w:t xml:space="preserve"> type of public </w:t>
      </w:r>
      <w:r w:rsidRPr="001703C9">
        <w:rPr>
          <w:highlight w:val="darkGray"/>
          <w:u w:val="single"/>
        </w:rPr>
        <w:t>policy</w:t>
      </w:r>
      <w:r w:rsidRPr="009908F8">
        <w:rPr>
          <w:u w:val="single"/>
        </w:rPr>
        <w:t xml:space="preserve">. </w:t>
      </w:r>
      <w:r>
        <w:t xml:space="preserve">The </w:t>
      </w:r>
      <w:r w:rsidRPr="001703C9">
        <w:rPr>
          <w:highlight w:val="darkGray"/>
          <w:u w:val="single"/>
        </w:rPr>
        <w:t>volume of red tape is massive</w:t>
      </w:r>
      <w:r>
        <w:t xml:space="preserve">. </w:t>
      </w:r>
      <w:r w:rsidRPr="001703C9">
        <w:rPr>
          <w:b/>
          <w:bCs/>
          <w:highlight w:val="darkGray"/>
          <w:u w:val="single"/>
        </w:rPr>
        <w:t>To obtain</w:t>
      </w:r>
      <w:r w:rsidRPr="009908F8">
        <w:rPr>
          <w:b/>
          <w:bCs/>
          <w:u w:val="single"/>
        </w:rPr>
        <w:t xml:space="preserve"> or retain </w:t>
      </w:r>
      <w:r w:rsidRPr="001703C9">
        <w:rPr>
          <w:b/>
          <w:bCs/>
          <w:highlight w:val="darkGray"/>
          <w:u w:val="single"/>
        </w:rPr>
        <w:t>funding for social welfare programs, state and local governments must submit to 979 federal “information collections</w:t>
      </w:r>
      <w:r w:rsidRPr="009908F8">
        <w:rPr>
          <w:b/>
          <w:bCs/>
          <w:u w:val="single"/>
        </w:rPr>
        <w:t>”</w:t>
      </w:r>
      <w:r>
        <w:t xml:space="preserve"> (with an additional 95 pending).</w:t>
      </w:r>
      <w:r w:rsidRPr="009908F8">
        <w:rPr>
          <w:u w:val="single"/>
        </w:rPr>
        <w:t xml:space="preserve"> Other federal programs involve 351 mandatory information collections encompassing 1,328 forms</w:t>
      </w:r>
      <w:r>
        <w:t xml:space="preserve"> (and 53 pending requests for an additional 169 forms). In 2019, the federal government allotted $721 billion in aid to state and local governments for a wide range of programs, including health care, transportation, income security, education, job training, social services, community development, and environmental protection.56 Such </w:t>
      </w:r>
      <w:r w:rsidRPr="009908F8">
        <w:rPr>
          <w:u w:val="single"/>
        </w:rPr>
        <w:t>spending has increased as a percentage of federal outlays</w:t>
      </w:r>
      <w:r>
        <w:t xml:space="preserve"> from 10.7 percent in 1989 to 16.2 percent in 2019.57 Even more troubling, </w:t>
      </w:r>
      <w:r w:rsidRPr="009908F8">
        <w:rPr>
          <w:u w:val="single"/>
        </w:rPr>
        <w:t>federal grants-in-aid comprised 32.4 percent of total state spending in FY 2020</w:t>
      </w:r>
      <w:r>
        <w:t xml:space="preserve"> (an estimated $2.3 trillion), according to the National Association of State Budget Officers.58</w:t>
      </w:r>
    </w:p>
    <w:p w14:paraId="28FA35DC" w14:textId="77777777" w:rsidR="001445D6" w:rsidRDefault="001445D6" w:rsidP="001445D6">
      <w:pPr>
        <w:pStyle w:val="Heading4"/>
      </w:pPr>
      <w:r>
        <w:t xml:space="preserve">Federalism is key to democracy </w:t>
      </w:r>
    </w:p>
    <w:p w14:paraId="21F1123D" w14:textId="77777777" w:rsidR="001445D6" w:rsidRDefault="001445D6" w:rsidP="001445D6">
      <w:r>
        <w:t xml:space="preserve">Donald F. </w:t>
      </w:r>
      <w:r w:rsidRPr="009230B6">
        <w:rPr>
          <w:rStyle w:val="Style13ptBold"/>
        </w:rPr>
        <w:t>Kettl</w:t>
      </w:r>
      <w:r w:rsidRPr="00B2112C">
        <w:t>, 1-18-20</w:t>
      </w:r>
      <w:r w:rsidRPr="009230B6">
        <w:rPr>
          <w:rStyle w:val="Style13ptBold"/>
        </w:rPr>
        <w:t>22</w:t>
      </w:r>
      <w:r w:rsidRPr="00B2112C">
        <w:t>, columnist for Governing, is a professor emeritus and the former dean of the School of Public Policy at the University of Maryland, College Park.</w:t>
      </w:r>
      <w:r>
        <w:rPr>
          <w:rFonts w:ascii="Droid Serif" w:hAnsi="Droid Serif"/>
          <w:color w:val="333333"/>
          <w:sz w:val="30"/>
          <w:szCs w:val="30"/>
          <w:shd w:val="clear" w:color="auto" w:fill="FFFFFF"/>
        </w:rPr>
        <w:t xml:space="preserve"> </w:t>
      </w:r>
      <w:r w:rsidRPr="00B2112C">
        <w:t xml:space="preserve">"Can Federalism Save American Democracy? Maybe …," Governing, </w:t>
      </w:r>
      <w:hyperlink r:id="rId8" w:history="1">
        <w:r w:rsidRPr="00F3789B">
          <w:rPr>
            <w:rStyle w:val="Hyperlink"/>
          </w:rPr>
          <w:t>https://www.governing.com/now/can-federalism-save-american-democracy-maybe</w:t>
        </w:r>
      </w:hyperlink>
      <w:r>
        <w:t xml:space="preserve"> -- MoState JG </w:t>
      </w:r>
    </w:p>
    <w:p w14:paraId="3855756B" w14:textId="77777777" w:rsidR="001445D6" w:rsidRPr="00B2112C" w:rsidRDefault="001445D6" w:rsidP="001445D6">
      <w:pPr>
        <w:rPr>
          <w:sz w:val="16"/>
        </w:rPr>
      </w:pPr>
      <w:r w:rsidRPr="00B2112C">
        <w:rPr>
          <w:sz w:val="16"/>
        </w:rPr>
        <w:t xml:space="preserve">“Canada is like a nice family living over a biker bar,” Dustin Hoffman once quipped. “They keep telling the downstairs neighbors to keep down the noise, people are trying to sleep.” But our Canadian friends are increasingly worried that things downstairs are moving from disorder to danger. In the country’s leading newspaper, Toronto’s Globe and Mail, political scientist Thomas </w:t>
      </w:r>
      <w:r w:rsidRPr="00B2112C">
        <w:rPr>
          <w:u w:val="single"/>
        </w:rPr>
        <w:t>Homer-Dixon</w:t>
      </w:r>
      <w:r>
        <w:rPr>
          <w:u w:val="single"/>
        </w:rPr>
        <w:t xml:space="preserve"> </w:t>
      </w:r>
      <w:hyperlink r:id="rId9" w:tgtFrame="_blank" w:history="1">
        <w:r w:rsidRPr="00B2112C">
          <w:rPr>
            <w:rStyle w:val="Hyperlink"/>
          </w:rPr>
          <w:t>wrote recently</w:t>
        </w:r>
      </w:hyperlink>
      <w:r w:rsidRPr="00B2112C">
        <w:rPr>
          <w:sz w:val="16"/>
        </w:rPr>
        <w:t xml:space="preserve">, “By 2025, </w:t>
      </w:r>
      <w:r w:rsidRPr="001703C9">
        <w:rPr>
          <w:highlight w:val="darkGray"/>
          <w:u w:val="single"/>
        </w:rPr>
        <w:t>American democracy</w:t>
      </w:r>
      <w:r w:rsidRPr="00B2112C">
        <w:rPr>
          <w:u w:val="single"/>
        </w:rPr>
        <w:t xml:space="preserve"> could </w:t>
      </w:r>
      <w:r w:rsidRPr="001703C9">
        <w:rPr>
          <w:highlight w:val="darkGray"/>
          <w:u w:val="single"/>
        </w:rPr>
        <w:t>collapse</w:t>
      </w:r>
      <w:r w:rsidRPr="00B2112C">
        <w:rPr>
          <w:u w:val="single"/>
        </w:rPr>
        <w:t xml:space="preserve">, </w:t>
      </w:r>
      <w:r w:rsidRPr="001703C9">
        <w:rPr>
          <w:highlight w:val="darkGray"/>
          <w:u w:val="single"/>
        </w:rPr>
        <w:t>causing</w:t>
      </w:r>
      <w:r w:rsidRPr="00B2112C">
        <w:rPr>
          <w:u w:val="single"/>
        </w:rPr>
        <w:t xml:space="preserve"> extreme domestic </w:t>
      </w:r>
      <w:r w:rsidRPr="001703C9">
        <w:rPr>
          <w:highlight w:val="darkGray"/>
          <w:u w:val="single"/>
        </w:rPr>
        <w:t>political instability</w:t>
      </w:r>
      <w:r w:rsidRPr="00B2112C">
        <w:rPr>
          <w:u w:val="single"/>
        </w:rPr>
        <w:t xml:space="preserve">, including widespread civil </w:t>
      </w:r>
      <w:r w:rsidRPr="001703C9">
        <w:rPr>
          <w:highlight w:val="darkGray"/>
          <w:u w:val="single"/>
        </w:rPr>
        <w:t>violence</w:t>
      </w:r>
      <w:r w:rsidRPr="00B2112C">
        <w:rPr>
          <w:u w:val="single"/>
        </w:rPr>
        <w:t xml:space="preserve">. By 2030, if not sooner, the country could be governed by a </w:t>
      </w:r>
      <w:r w:rsidRPr="001703C9">
        <w:rPr>
          <w:highlight w:val="darkGray"/>
          <w:u w:val="single"/>
        </w:rPr>
        <w:t>right-wing dictatorship</w:t>
      </w:r>
      <w:r w:rsidRPr="00B2112C">
        <w:rPr>
          <w:sz w:val="16"/>
        </w:rPr>
        <w:t xml:space="preserve">.” The </w:t>
      </w:r>
      <w:r w:rsidRPr="00B2112C">
        <w:rPr>
          <w:u w:val="single"/>
        </w:rPr>
        <w:t>United States “is becoming increasingly ungovernable,</w:t>
      </w:r>
      <w:r w:rsidRPr="00B2112C">
        <w:rPr>
          <w:sz w:val="16"/>
        </w:rPr>
        <w:t xml:space="preserve">” he wrote, and wondered, “How should Canada prepare?” It’s not just the Canadians who are worried. An </w:t>
      </w:r>
      <w:hyperlink r:id="rId10" w:tgtFrame="_blank" w:history="1">
        <w:r w:rsidRPr="00B2112C">
          <w:rPr>
            <w:rStyle w:val="Hyperlink"/>
            <w:sz w:val="16"/>
          </w:rPr>
          <w:t>NPR/Ipsos poll</w:t>
        </w:r>
      </w:hyperlink>
      <w:r w:rsidRPr="00B2112C">
        <w:rPr>
          <w:sz w:val="16"/>
        </w:rPr>
        <w:t xml:space="preserve"> published in early January found that </w:t>
      </w:r>
      <w:r w:rsidRPr="00B2112C">
        <w:rPr>
          <w:u w:val="single"/>
        </w:rPr>
        <w:t>64 percent of Americans agreed</w:t>
      </w:r>
      <w:r w:rsidRPr="00B2112C">
        <w:rPr>
          <w:sz w:val="16"/>
        </w:rPr>
        <w:t xml:space="preserve"> that “</w:t>
      </w:r>
      <w:r w:rsidRPr="001703C9">
        <w:rPr>
          <w:highlight w:val="darkGray"/>
          <w:u w:val="single"/>
        </w:rPr>
        <w:t>American democracy</w:t>
      </w:r>
      <w:r w:rsidRPr="00B2112C">
        <w:rPr>
          <w:u w:val="single"/>
        </w:rPr>
        <w:t xml:space="preserve"> is in crisis and </w:t>
      </w:r>
      <w:r w:rsidRPr="001703C9">
        <w:rPr>
          <w:highlight w:val="darkGray"/>
          <w:u w:val="single"/>
        </w:rPr>
        <w:t>at risk of failing</w:t>
      </w:r>
      <w:r w:rsidRPr="00B2112C">
        <w:rPr>
          <w:u w:val="single"/>
        </w:rPr>
        <w:t>.</w:t>
      </w:r>
      <w:r w:rsidRPr="00B2112C">
        <w:rPr>
          <w:sz w:val="16"/>
        </w:rPr>
        <w:t xml:space="preserve">” One in four believed that it was sometimes OK to use violence to protect American democracy, although of course it’s their own version of democracy they’d want to take up arms to protect. In a few short years, we’ve moved from the world’s very model of democracy to a government that, in the eyes of other nations, is anything but. A European think tank’s 2021 report classified the </w:t>
      </w:r>
      <w:r w:rsidRPr="00B2112C">
        <w:rPr>
          <w:u w:val="single"/>
        </w:rPr>
        <w:t>U.S. as</w:t>
      </w:r>
      <w:r>
        <w:rPr>
          <w:u w:val="single"/>
        </w:rPr>
        <w:t xml:space="preserve"> </w:t>
      </w:r>
      <w:hyperlink r:id="rId11" w:tgtFrame="_blank" w:history="1">
        <w:r w:rsidRPr="00B2112C">
          <w:rPr>
            <w:rStyle w:val="Hyperlink"/>
          </w:rPr>
          <w:t>a “backsliding” democracy,</w:t>
        </w:r>
      </w:hyperlink>
      <w:r w:rsidRPr="00B2112C">
        <w:rPr>
          <w:sz w:val="16"/>
        </w:rPr>
        <w:t xml:space="preserve"> with “the sustained and deliberate process of subversion of basic democratic tenets by political actors and governments.” Commentary around the anniversary of the Jan. 6, 2021, U.S. Capitol insurrection was united in the conclusion that “American democracy is tottering,” as </w:t>
      </w:r>
      <w:hyperlink r:id="rId12" w:tgtFrame="_blank" w:history="1">
        <w:r w:rsidRPr="00B2112C">
          <w:rPr>
            <w:rStyle w:val="Hyperlink"/>
            <w:sz w:val="16"/>
          </w:rPr>
          <w:t xml:space="preserve">a </w:t>
        </w:r>
      </w:hyperlink>
      <w:hyperlink r:id="rId13" w:tgtFrame="_blank" w:history="1">
        <w:r w:rsidRPr="00B2112C">
          <w:rPr>
            <w:rStyle w:val="Hyperlink"/>
            <w:sz w:val="16"/>
          </w:rPr>
          <w:t>Vox</w:t>
        </w:r>
      </w:hyperlink>
      <w:hyperlink r:id="rId14" w:tgtFrame="_blank" w:history="1">
        <w:r w:rsidRPr="00B2112C">
          <w:rPr>
            <w:rStyle w:val="Hyperlink"/>
            <w:sz w:val="16"/>
          </w:rPr>
          <w:t xml:space="preserve"> headline put it</w:t>
        </w:r>
      </w:hyperlink>
      <w:r w:rsidRPr="00B2112C">
        <w:rPr>
          <w:sz w:val="16"/>
        </w:rPr>
        <w:t xml:space="preserve">. Even biker bars have rules that aim to keep at least a semblance of order. Critics are pointedly wondering if the same can be said for American democracy. The federal government is a mess. So it’s worth asking: Can state and local governments, closer to the people, provide a lifeline to the nation’s grand traditions of governance? Can federalism save American democracy? There’s a strong case that the answer is yes. After all, the biggest fear of some of the founders was that so much power would accumulate in Washington that liberty would erode. They believed that </w:t>
      </w:r>
      <w:r w:rsidRPr="001703C9">
        <w:rPr>
          <w:rStyle w:val="StyleUnderline"/>
          <w:b/>
          <w:bCs/>
          <w:highlight w:val="darkGray"/>
        </w:rPr>
        <w:t>preserving the power of states</w:t>
      </w:r>
      <w:r w:rsidRPr="00B2112C">
        <w:rPr>
          <w:rStyle w:val="StyleUnderline"/>
          <w:b/>
          <w:bCs/>
        </w:rPr>
        <w:t xml:space="preserve">, as the new nation’s building blocks, </w:t>
      </w:r>
      <w:r w:rsidRPr="001703C9">
        <w:rPr>
          <w:rStyle w:val="StyleUnderline"/>
          <w:b/>
          <w:bCs/>
          <w:highlight w:val="darkGray"/>
        </w:rPr>
        <w:t>would prevent tyranny</w:t>
      </w:r>
      <w:r w:rsidRPr="00B2112C">
        <w:rPr>
          <w:rStyle w:val="StyleUnderline"/>
          <w:b/>
          <w:bCs/>
        </w:rPr>
        <w:t>.</w:t>
      </w:r>
      <w:r w:rsidRPr="00B2112C">
        <w:rPr>
          <w:sz w:val="16"/>
        </w:rPr>
        <w:t xml:space="preserve"> </w:t>
      </w:r>
      <w:r w:rsidRPr="00B2112C">
        <w:rPr>
          <w:sz w:val="16"/>
        </w:rPr>
        <w:br/>
      </w:r>
    </w:p>
    <w:p w14:paraId="418659BF" w14:textId="77777777" w:rsidR="001445D6" w:rsidRPr="00B2112C" w:rsidRDefault="001445D6" w:rsidP="001445D6">
      <w:pPr>
        <w:rPr>
          <w:sz w:val="16"/>
        </w:rPr>
      </w:pPr>
      <w:r w:rsidRPr="00B2112C">
        <w:rPr>
          <w:sz w:val="16"/>
        </w:rPr>
        <w:t xml:space="preserve">Worrisome Battles So if the United States is backsliding, can its state and local building blocks stop the skid? </w:t>
      </w:r>
      <w:r w:rsidRPr="00B2112C">
        <w:rPr>
          <w:u w:val="single"/>
        </w:rPr>
        <w:t>There’s certainly hope</w:t>
      </w:r>
      <w:r w:rsidRPr="00B2112C">
        <w:rPr>
          <w:sz w:val="16"/>
        </w:rPr>
        <w:t xml:space="preserve">. Congress is the Hells Angels of biker bars, with Gallup finding public trust in the federal government to handle domestic problems at </w:t>
      </w:r>
      <w:hyperlink r:id="rId15" w:tgtFrame="_blank" w:history="1">
        <w:r w:rsidRPr="00B2112C">
          <w:rPr>
            <w:rStyle w:val="Hyperlink"/>
            <w:sz w:val="16"/>
          </w:rPr>
          <w:t>39 percent</w:t>
        </w:r>
      </w:hyperlink>
      <w:r w:rsidRPr="00B2112C">
        <w:rPr>
          <w:sz w:val="16"/>
        </w:rPr>
        <w:t xml:space="preserve">, near the historic low. (And that may be an optimistic number: The Pew Research Center found that </w:t>
      </w:r>
      <w:hyperlink r:id="rId16" w:tgtFrame="_blank" w:history="1">
        <w:r w:rsidRPr="00B2112C">
          <w:rPr>
            <w:rStyle w:val="Hyperlink"/>
            <w:sz w:val="16"/>
          </w:rPr>
          <w:t>only 24 percent</w:t>
        </w:r>
      </w:hyperlink>
      <w:r w:rsidRPr="00B2112C">
        <w:rPr>
          <w:sz w:val="16"/>
        </w:rPr>
        <w:t xml:space="preserve"> trust Washington “to do what is right just about always or most of the time.”) But while Americans’ confidence in state and local governments has been slipping in recent years, those levels of government still enjoy much higher levels of public trust: 57 percent and 66 percent, respectively, according to Gallup. A Deloitte study </w:t>
      </w:r>
      <w:hyperlink r:id="rId17" w:tgtFrame="_blank" w:history="1">
        <w:r w:rsidRPr="00B2112C">
          <w:rPr>
            <w:rStyle w:val="Hyperlink"/>
            <w:sz w:val="16"/>
          </w:rPr>
          <w:t>put it simply</w:t>
        </w:r>
      </w:hyperlink>
      <w:r w:rsidRPr="00B2112C">
        <w:rPr>
          <w:sz w:val="16"/>
        </w:rPr>
        <w:t xml:space="preserve">: “the more local, the more trusted.” Yet despite the headlines about Washington’s dysfunction, some of the more </w:t>
      </w:r>
      <w:r w:rsidRPr="00B2112C">
        <w:rPr>
          <w:u w:val="single"/>
        </w:rPr>
        <w:t>worrisome battles are raging at the state and local levels</w:t>
      </w:r>
      <w:r w:rsidRPr="00B2112C">
        <w:rPr>
          <w:sz w:val="16"/>
        </w:rPr>
        <w:t xml:space="preserve">. In 2021, at least 34 laws were passed in 19 states </w:t>
      </w:r>
      <w:r w:rsidRPr="00B2112C">
        <w:rPr>
          <w:u w:val="single"/>
        </w:rPr>
        <w:t>that restricted voting</w:t>
      </w:r>
      <w:r w:rsidRPr="00B2112C">
        <w:rPr>
          <w:sz w:val="16"/>
        </w:rPr>
        <w:t xml:space="preserve">, the </w:t>
      </w:r>
      <w:hyperlink r:id="rId18" w:tgtFrame="_blank" w:history="1">
        <w:r w:rsidRPr="00B2112C">
          <w:rPr>
            <w:rStyle w:val="Hyperlink"/>
            <w:sz w:val="16"/>
          </w:rPr>
          <w:t>Brennan Center for Justice tallied</w:t>
        </w:r>
      </w:hyperlink>
      <w:r w:rsidRPr="00B2112C">
        <w:rPr>
          <w:sz w:val="16"/>
        </w:rPr>
        <w:t xml:space="preserve">, with more such legislation teed up for 2022. Brennan called this an “alarming and unprecedented attack on our democracy.” Meanwhile, </w:t>
      </w:r>
      <w:hyperlink r:id="rId19" w:tgtFrame="_blank" w:history="1">
        <w:r w:rsidRPr="00B2112C">
          <w:rPr>
            <w:rStyle w:val="Hyperlink"/>
            <w:sz w:val="16"/>
          </w:rPr>
          <w:t>record amounts of money</w:t>
        </w:r>
      </w:hyperlink>
      <w:r w:rsidRPr="00B2112C">
        <w:rPr>
          <w:sz w:val="16"/>
        </w:rPr>
        <w:t xml:space="preserve"> are cascading into once-sleepy races for state secretaries of state, from groups trying to set up the next round of vote challenges. Just as alarming are the </w:t>
      </w:r>
      <w:r w:rsidRPr="00B2112C">
        <w:rPr>
          <w:u w:val="single"/>
        </w:rPr>
        <w:t>full-blooded battles that have erupted at school board meetings</w:t>
      </w:r>
      <w:r w:rsidRPr="00B2112C">
        <w:rPr>
          <w:sz w:val="16"/>
        </w:rPr>
        <w:t xml:space="preserve"> around the country. In many communities, these meetings used to be downright boring affairs, mostly poring over the details of school budgets. But COVID-19 and the culture wars have changed all that. In Rapid City, S.D., and Kalispell, Mont., for example, conservatives who were furious about mask mandates ran to </w:t>
      </w:r>
      <w:hyperlink r:id="rId20" w:tgtFrame="_blank" w:history="1">
        <w:r w:rsidRPr="00B2112C">
          <w:rPr>
            <w:rStyle w:val="Hyperlink"/>
            <w:sz w:val="16"/>
          </w:rPr>
          <w:t>gain control of local school boards</w:t>
        </w:r>
      </w:hyperlink>
      <w:r w:rsidRPr="00B2112C">
        <w:rPr>
          <w:sz w:val="16"/>
        </w:rPr>
        <w:t xml:space="preserve">. In a suburban school district near Columbia, S.C., a battle over pandemic restrictions led to </w:t>
      </w:r>
      <w:hyperlink r:id="rId21" w:tgtFrame="_blank" w:history="1">
        <w:r w:rsidRPr="00B2112C">
          <w:rPr>
            <w:rStyle w:val="Hyperlink"/>
            <w:sz w:val="16"/>
          </w:rPr>
          <w:t>the ouster of the school superintendent</w:t>
        </w:r>
      </w:hyperlink>
      <w:r w:rsidRPr="00B2112C">
        <w:rPr>
          <w:sz w:val="16"/>
        </w:rPr>
        <w:t xml:space="preserve"> who was the state’s reigning Superintendent of the Year. In Texas, a new state law </w:t>
      </w:r>
      <w:hyperlink r:id="rId22" w:tgtFrame="_blank" w:history="1">
        <w:r w:rsidRPr="00B2112C">
          <w:rPr>
            <w:rStyle w:val="Hyperlink"/>
            <w:sz w:val="16"/>
          </w:rPr>
          <w:t>forbids teachers</w:t>
        </w:r>
      </w:hyperlink>
      <w:r w:rsidRPr="00B2112C">
        <w:rPr>
          <w:sz w:val="16"/>
        </w:rPr>
        <w:t xml:space="preserve"> from being forced to discuss “a controversial issue of public policy or social affairs” in the classroom. That spun off into a battle to ban the teaching of critical race theory (CRT) in local schools, even though there’s no evidence that local schools were teaching it. CRT was, until recently, a relatively obscure college-level issue focusing on whether race is woven into legal systems and political practice. But now any issue involving race attracts the CRT label — and an argument to ban it. The battle led a Black principal accused of promoting CRT </w:t>
      </w:r>
      <w:hyperlink r:id="rId23" w:tgtFrame="_blank" w:history="1">
        <w:r w:rsidRPr="00B2112C">
          <w:rPr>
            <w:rStyle w:val="Hyperlink"/>
            <w:sz w:val="16"/>
          </w:rPr>
          <w:t>to resign from a school district near Dallas</w:t>
        </w:r>
      </w:hyperlink>
      <w:r w:rsidRPr="00B2112C">
        <w:rPr>
          <w:sz w:val="16"/>
        </w:rPr>
        <w:t xml:space="preserve">. And in Virginia, in November Republican Glenn Youngkin surprisingly won the race for governor on the back of </w:t>
      </w:r>
      <w:r w:rsidRPr="00B2112C">
        <w:rPr>
          <w:u w:val="single"/>
        </w:rPr>
        <w:t>attacks on CRT</w:t>
      </w:r>
      <w:r w:rsidRPr="00B2112C">
        <w:rPr>
          <w:sz w:val="16"/>
        </w:rPr>
        <w:t xml:space="preserve">, although the evidence that the issue won the race for him is </w:t>
      </w:r>
      <w:hyperlink r:id="rId24" w:tgtFrame="_blank" w:history="1">
        <w:r w:rsidRPr="00B2112C">
          <w:rPr>
            <w:rStyle w:val="Hyperlink"/>
            <w:sz w:val="16"/>
          </w:rPr>
          <w:t>controversial</w:t>
        </w:r>
      </w:hyperlink>
      <w:r w:rsidRPr="00B2112C">
        <w:rPr>
          <w:sz w:val="16"/>
        </w:rPr>
        <w:t xml:space="preserve">. Noncontroversial was the problem itself: Virginia teachers don’t teach CRT. It’s not just issues around race. Texas Gov. Greg Abbott called on the Texas Education Agency to </w:t>
      </w:r>
      <w:hyperlink r:id="rId25" w:tgtFrame="_blank" w:history="1">
        <w:r w:rsidRPr="00B2112C">
          <w:rPr>
            <w:rStyle w:val="Hyperlink"/>
            <w:sz w:val="16"/>
          </w:rPr>
          <w:t>conduct a formal criminal investigation</w:t>
        </w:r>
      </w:hyperlink>
      <w:r w:rsidRPr="00B2112C">
        <w:rPr>
          <w:sz w:val="16"/>
        </w:rPr>
        <w:t xml:space="preserve"> into “the availability of pornography” in the state’s public schools. It wasn’t clear where rivers of obscenity were flowing through the schools. In any event, the TEA has no investigators or prosecutors. In Williamson County, near Austin, county commissioners </w:t>
      </w:r>
      <w:hyperlink r:id="rId26" w:tgtFrame="_blank" w:history="1">
        <w:r w:rsidRPr="00B2112C">
          <w:rPr>
            <w:rStyle w:val="Hyperlink"/>
            <w:sz w:val="16"/>
          </w:rPr>
          <w:t>temporarily delayed allocating millions of dollars in federal money</w:t>
        </w:r>
      </w:hyperlink>
      <w:r w:rsidRPr="00B2112C">
        <w:rPr>
          <w:sz w:val="16"/>
        </w:rPr>
        <w:t xml:space="preserve"> to two local school districts in a battle over what they claimed were offensive books on library shelves. A New Civil War? Americans might trust state and local governments more than the feds because the more local a government is the more trusted it is. But, on the other hand, the more local a government is, the easier it is to create flashpoints on issues, mobilize crowds to overwhelm debates and terrify elected officials into relenting. That’s led some analysts to warn starkly that the U.S. stands on the verge of a new civil war. In The Atlantic’s Jan. 6 issue, Barton Gellman </w:t>
      </w:r>
      <w:hyperlink r:id="rId27" w:tgtFrame="_blank" w:history="1">
        <w:r w:rsidRPr="00B2112C">
          <w:rPr>
            <w:rStyle w:val="Hyperlink"/>
            <w:sz w:val="16"/>
          </w:rPr>
          <w:t>argued</w:t>
        </w:r>
      </w:hyperlink>
      <w:r w:rsidRPr="00B2112C">
        <w:rPr>
          <w:sz w:val="16"/>
        </w:rPr>
        <w:t xml:space="preserve"> that “January 6 was practice” and that the “next coup has already begun.” Barbara F. Walter, the author of the new book </w:t>
      </w:r>
      <w:hyperlink r:id="rId28" w:tgtFrame="_blank" w:history="1">
        <w:r w:rsidRPr="00B2112C">
          <w:rPr>
            <w:rStyle w:val="Hyperlink"/>
            <w:sz w:val="16"/>
          </w:rPr>
          <w:t>How Civil Wars Start</w:t>
        </w:r>
      </w:hyperlink>
      <w:r w:rsidRPr="00B2112C">
        <w:rPr>
          <w:sz w:val="16"/>
        </w:rPr>
        <w:t xml:space="preserve">, tells us, “We are closer to civil war than any of us would like to believe.” That’s a tough message to hear but, </w:t>
      </w:r>
      <w:hyperlink r:id="rId29" w:tgtFrame="_blank" w:history="1">
        <w:r w:rsidRPr="00B2112C">
          <w:rPr>
            <w:rStyle w:val="Hyperlink"/>
            <w:sz w:val="16"/>
          </w:rPr>
          <w:t>she writes</w:t>
        </w:r>
      </w:hyperlink>
      <w:r w:rsidRPr="00B2112C">
        <w:rPr>
          <w:sz w:val="16"/>
        </w:rPr>
        <w:t xml:space="preserve">, “if you were an analyst in a foreign country looking at events in America — the same way you’d look at events in Ukraine or the Ivory Coast or Venezuela — you would go down a checklist, assessing each of the conditions that make civil war likely. And what you would find is that the United States, a democracy founded more than two centuries ago, has entered very dangerous territory.” And, back to the Canadians, journalist Stephen Marche, in </w:t>
      </w:r>
      <w:hyperlink r:id="rId30" w:tgtFrame="_blank" w:history="1">
        <w:r w:rsidRPr="00B2112C">
          <w:rPr>
            <w:rStyle w:val="Hyperlink"/>
            <w:sz w:val="16"/>
          </w:rPr>
          <w:t>The Next Civil War: Dispatches from the American Future</w:t>
        </w:r>
      </w:hyperlink>
      <w:r w:rsidRPr="00B2112C">
        <w:rPr>
          <w:sz w:val="16"/>
        </w:rPr>
        <w:t xml:space="preserve">, warns of the escalating “tolerance for violence.” He writes, “Eventually somebody acts on it.” In The Globe and Mail, Homer-Dixon worries that “we live in a world where the absurd regularly becomes real and the horrible commonplace.” Our neighbors are worried about what’s going on downstairs in the biker bar of American democracy. A Democracy-Building Strategy </w:t>
      </w:r>
      <w:r w:rsidRPr="00B2112C">
        <w:rPr>
          <w:u w:val="single"/>
        </w:rPr>
        <w:t>There’s a way out,</w:t>
      </w:r>
      <w:r w:rsidRPr="00B2112C">
        <w:rPr>
          <w:sz w:val="16"/>
        </w:rPr>
        <w:t xml:space="preserve"> but it won’t be easy. In the Deloitte study, John O’Leary, Angela Welle and Sushumna Agarwal suggest a simple strategy: </w:t>
      </w:r>
      <w:r w:rsidRPr="001703C9">
        <w:rPr>
          <w:highlight w:val="darkGray"/>
          <w:u w:val="single"/>
        </w:rPr>
        <w:t>Go local</w:t>
      </w:r>
      <w:r w:rsidRPr="00B2112C">
        <w:rPr>
          <w:u w:val="single"/>
        </w:rPr>
        <w:t>,</w:t>
      </w:r>
      <w:r w:rsidRPr="00B2112C">
        <w:rPr>
          <w:sz w:val="16"/>
        </w:rPr>
        <w:t xml:space="preserve"> since </w:t>
      </w:r>
      <w:r w:rsidRPr="001703C9">
        <w:rPr>
          <w:b/>
          <w:bCs/>
          <w:highlight w:val="darkGray"/>
          <w:u w:val="single"/>
        </w:rPr>
        <w:t>people</w:t>
      </w:r>
      <w:r w:rsidRPr="00B2112C">
        <w:rPr>
          <w:b/>
          <w:bCs/>
          <w:u w:val="single"/>
        </w:rPr>
        <w:t xml:space="preserve"> tend to </w:t>
      </w:r>
      <w:r w:rsidRPr="001703C9">
        <w:rPr>
          <w:b/>
          <w:bCs/>
          <w:highlight w:val="darkGray"/>
          <w:u w:val="single"/>
        </w:rPr>
        <w:t>trust the government</w:t>
      </w:r>
      <w:r w:rsidRPr="00B2112C">
        <w:rPr>
          <w:b/>
          <w:bCs/>
          <w:u w:val="single"/>
        </w:rPr>
        <w:t xml:space="preserve"> that </w:t>
      </w:r>
      <w:r w:rsidRPr="001703C9">
        <w:rPr>
          <w:b/>
          <w:bCs/>
          <w:highlight w:val="darkGray"/>
          <w:u w:val="single"/>
        </w:rPr>
        <w:t>they interact most with</w:t>
      </w:r>
      <w:r w:rsidRPr="00B2112C">
        <w:rPr>
          <w:sz w:val="16"/>
        </w:rPr>
        <w:t xml:space="preserve">; go focused on individual governmental functions, since people tend to trust the </w:t>
      </w:r>
      <w:r w:rsidRPr="001703C9">
        <w:rPr>
          <w:highlight w:val="darkGray"/>
          <w:u w:val="single"/>
        </w:rPr>
        <w:t>programs and agencies that deliver value to them</w:t>
      </w:r>
      <w:r w:rsidRPr="00B2112C">
        <w:rPr>
          <w:u w:val="single"/>
        </w:rPr>
        <w:t>;</w:t>
      </w:r>
      <w:r w:rsidRPr="00B2112C">
        <w:rPr>
          <w:sz w:val="16"/>
        </w:rPr>
        <w:t xml:space="preserve"> go digital, since satisfaction with digital services is connected with higher levels of trust; </w:t>
      </w:r>
      <w:r w:rsidRPr="00B2112C">
        <w:rPr>
          <w:u w:val="single"/>
        </w:rPr>
        <w:t>and go transparent</w:t>
      </w:r>
      <w:r w:rsidRPr="00B2112C">
        <w:rPr>
          <w:sz w:val="16"/>
        </w:rPr>
        <w:t xml:space="preserve">, since </w:t>
      </w:r>
      <w:r w:rsidRPr="00B2112C">
        <w:rPr>
          <w:u w:val="single"/>
        </w:rPr>
        <w:t xml:space="preserve">it’s </w:t>
      </w:r>
      <w:r w:rsidRPr="001703C9">
        <w:rPr>
          <w:highlight w:val="darkGray"/>
          <w:u w:val="single"/>
        </w:rPr>
        <w:t>easier to trust</w:t>
      </w:r>
      <w:r w:rsidRPr="00B2112C">
        <w:rPr>
          <w:u w:val="single"/>
        </w:rPr>
        <w:t xml:space="preserve"> the </w:t>
      </w:r>
      <w:r w:rsidRPr="001703C9">
        <w:rPr>
          <w:highlight w:val="darkGray"/>
          <w:u w:val="single"/>
        </w:rPr>
        <w:t>things we see</w:t>
      </w:r>
      <w:r w:rsidRPr="00B2112C">
        <w:rPr>
          <w:u w:val="single"/>
        </w:rPr>
        <w:t xml:space="preserve"> than the mysteries we don’t</w:t>
      </w:r>
      <w:r w:rsidRPr="00B2112C">
        <w:rPr>
          <w:sz w:val="16"/>
        </w:rPr>
        <w:t xml:space="preserve">. </w:t>
      </w:r>
      <w:r w:rsidRPr="001703C9">
        <w:rPr>
          <w:b/>
          <w:bCs/>
          <w:highlight w:val="darkGray"/>
          <w:u w:val="single"/>
        </w:rPr>
        <w:t>The best bet for saving American democracy lies</w:t>
      </w:r>
      <w:r w:rsidRPr="00B2112C">
        <w:rPr>
          <w:b/>
          <w:bCs/>
          <w:u w:val="single"/>
        </w:rPr>
        <w:t xml:space="preserve">, as always, </w:t>
      </w:r>
      <w:r w:rsidRPr="001703C9">
        <w:rPr>
          <w:b/>
          <w:bCs/>
          <w:highlight w:val="darkGray"/>
          <w:u w:val="single"/>
        </w:rPr>
        <w:t>with state and local governments</w:t>
      </w:r>
      <w:r w:rsidRPr="00B2112C">
        <w:rPr>
          <w:sz w:val="16"/>
        </w:rPr>
        <w:t xml:space="preserve">. Working to uproot the incivility and polarization that has infected local governments — especially local school boards — would be an important first step. The second step lies in the collection of trust-building strategies that local governments have close at hand. In the raucous politics spreading through local governments, that’s possible, with strong leadership. But it’s a very tall order. Or the disruptive battles wracking local politics could continue, or perhaps even escalate. That would be both sad and dangerous. Sad, because it would eat away at the foundation of American government. Dangerous, because without that foundation, the worries of our Canadian neighbors could come to pass. America is in genuine trouble. </w:t>
      </w:r>
      <w:r w:rsidRPr="00B2112C">
        <w:rPr>
          <w:u w:val="single"/>
        </w:rPr>
        <w:t>Federalism can save it,</w:t>
      </w:r>
      <w:r w:rsidRPr="00B2112C">
        <w:rPr>
          <w:sz w:val="16"/>
        </w:rPr>
        <w:t xml:space="preserve"> or sink it. For clues about which way it’s going to go, check in with your local school board. And tell those bikers to cool it.</w:t>
      </w:r>
    </w:p>
    <w:p w14:paraId="1EA05F8F" w14:textId="77777777" w:rsidR="001445D6" w:rsidRPr="004C7E3E" w:rsidRDefault="001445D6" w:rsidP="001445D6">
      <w:pPr>
        <w:pStyle w:val="Heading4"/>
      </w:pPr>
      <w:r>
        <w:t>Democratic collapse is an existential threat --- controls every impact</w:t>
      </w:r>
    </w:p>
    <w:p w14:paraId="097EB9C8" w14:textId="77777777" w:rsidR="001445D6" w:rsidRDefault="001445D6" w:rsidP="001445D6">
      <w:r w:rsidRPr="0025784B">
        <w:rPr>
          <w:rStyle w:val="Style13ptBold"/>
        </w:rPr>
        <w:t>Kasparov 17</w:t>
      </w:r>
      <w:r>
        <w:t xml:space="preserve"> (Garry Kasparov, </w:t>
      </w:r>
      <w:r w:rsidRPr="0025784B">
        <w:t>Chairman of the Human Rights Foundation</w:t>
      </w:r>
      <w:r>
        <w:t>, former World Chess Champion, “</w:t>
      </w:r>
      <w:r w:rsidRPr="0025784B">
        <w:t>Democracy and Human Rights: The Case for U.S. Leadership</w:t>
      </w:r>
      <w:r>
        <w:t xml:space="preserve">,” Testimony Before The </w:t>
      </w:r>
      <w:r w:rsidRPr="0025784B">
        <w:t>Subcommittee on Western Hemisphere, Transnational Crime, Civilian Security, Democracy, Human Rights, and Global Women's Issues</w:t>
      </w:r>
      <w:r>
        <w:t xml:space="preserve"> of the U.S. Senate Committee on Foreign Relations, February 16</w:t>
      </w:r>
      <w:r w:rsidRPr="0025784B">
        <w:rPr>
          <w:vertAlign w:val="superscript"/>
        </w:rPr>
        <w:t>th</w:t>
      </w:r>
      <w:r>
        <w:t xml:space="preserve">, </w:t>
      </w:r>
      <w:r w:rsidRPr="0025784B">
        <w:t>https://www.foreign.senate.gov/imo/media/doc/021617_Kasparov_%20Testimony.pdf</w:t>
      </w:r>
      <w:r>
        <w:t>)</w:t>
      </w:r>
    </w:p>
    <w:p w14:paraId="5DA9F669" w14:textId="77777777" w:rsidR="001445D6" w:rsidRPr="008C232A" w:rsidRDefault="001445D6" w:rsidP="001445D6">
      <w:r w:rsidRPr="000E08AD">
        <w:rPr>
          <w:rStyle w:val="StyleUnderline"/>
        </w:rPr>
        <w:t>As</w:t>
      </w:r>
      <w:r w:rsidRPr="008C232A">
        <w:t xml:space="preserve"> one of the </w:t>
      </w:r>
      <w:r w:rsidRPr="000E08AD">
        <w:rPr>
          <w:rStyle w:val="StyleUnderline"/>
        </w:rPr>
        <w:t>countless millions</w:t>
      </w:r>
      <w:r w:rsidRPr="008C232A">
        <w:t xml:space="preserve"> of people who </w:t>
      </w:r>
      <w:r w:rsidRPr="000E08AD">
        <w:rPr>
          <w:rStyle w:val="StyleUnderline"/>
        </w:rPr>
        <w:t>were</w:t>
      </w:r>
      <w:r w:rsidRPr="008C232A">
        <w:t xml:space="preserve"> freed or </w:t>
      </w:r>
      <w:r w:rsidRPr="000E08AD">
        <w:rPr>
          <w:rStyle w:val="StyleUnderline"/>
        </w:rPr>
        <w:t>protected from totalitarianism by the United States</w:t>
      </w:r>
      <w:r w:rsidRPr="008C232A">
        <w:t xml:space="preserve"> of America, </w:t>
      </w:r>
      <w:r w:rsidRPr="000E08AD">
        <w:rPr>
          <w:rStyle w:val="StyleUnderline"/>
        </w:rPr>
        <w:t>it is easy for me to talk about the past</w:t>
      </w:r>
      <w:r w:rsidRPr="008C232A">
        <w:t xml:space="preserve">. To talk about the belief of the American people and their leaders that this country was exceptional, and had special responsibilities to match its tremendous power. </w:t>
      </w:r>
      <w:r w:rsidRPr="000E08AD">
        <w:rPr>
          <w:rStyle w:val="StyleUnderline"/>
        </w:rPr>
        <w:t>That a nation founded on freedom was bound to defend freedom everywhere</w:t>
      </w:r>
      <w:r w:rsidRPr="008C232A">
        <w:t xml:space="preserve">. I could talk about the bipartisan legacy of this most American principle, from the Founding Fathers, to Democrats like Harry Truman, to Republicans like Ronald Reagan. I could talk about how the American people used to care deeply about human rights and dissidents in far-off places, and how this is what made America a beacon of hope, a shining city on a hill. </w:t>
      </w:r>
      <w:r w:rsidRPr="001703C9">
        <w:rPr>
          <w:rStyle w:val="StyleUnderline"/>
          <w:highlight w:val="darkGray"/>
        </w:rPr>
        <w:t xml:space="preserve">America led by example and </w:t>
      </w:r>
      <w:r w:rsidRPr="000B5F5F">
        <w:rPr>
          <w:rStyle w:val="StyleUnderline"/>
        </w:rPr>
        <w:t xml:space="preserve">set a high standard, a standard that </w:t>
      </w:r>
      <w:r w:rsidRPr="001703C9">
        <w:rPr>
          <w:rStyle w:val="StyleUnderline"/>
          <w:highlight w:val="darkGray"/>
        </w:rPr>
        <w:t>exposed</w:t>
      </w:r>
      <w:r w:rsidRPr="000E08AD">
        <w:rPr>
          <w:rStyle w:val="StyleUnderline"/>
        </w:rPr>
        <w:t xml:space="preserve"> the hypocrisy and cruelty of </w:t>
      </w:r>
      <w:r w:rsidRPr="001703C9">
        <w:rPr>
          <w:rStyle w:val="StyleUnderline"/>
          <w:highlight w:val="darkGray"/>
        </w:rPr>
        <w:t>dictatorships</w:t>
      </w:r>
      <w:r w:rsidRPr="000E08AD">
        <w:rPr>
          <w:rStyle w:val="StyleUnderline"/>
        </w:rPr>
        <w:t xml:space="preserve"> around the world.</w:t>
      </w:r>
      <w:r>
        <w:rPr>
          <w:rStyle w:val="StyleUnderline"/>
        </w:rPr>
        <w:t xml:space="preserve"> </w:t>
      </w:r>
      <w:r w:rsidRPr="000E08AD">
        <w:rPr>
          <w:rStyle w:val="StyleUnderline"/>
        </w:rPr>
        <w:t>But there is no time for nostalgia</w:t>
      </w:r>
      <w:r w:rsidRPr="008C232A">
        <w:t xml:space="preserve">. Since the fall of the Berlin Wall, the collapse of the Soviet Union, and the end of the Cold War, </w:t>
      </w:r>
      <w:r w:rsidRPr="001703C9">
        <w:rPr>
          <w:rStyle w:val="StyleUnderline"/>
          <w:highlight w:val="darkGray"/>
        </w:rPr>
        <w:t>Americans</w:t>
      </w:r>
      <w:r w:rsidRPr="008C232A">
        <w:t xml:space="preserve">, and America, </w:t>
      </w:r>
      <w:r w:rsidRPr="001703C9">
        <w:rPr>
          <w:rStyle w:val="StyleUnderline"/>
          <w:highlight w:val="darkGray"/>
        </w:rPr>
        <w:t>have retreated</w:t>
      </w:r>
      <w:r w:rsidRPr="000E08AD">
        <w:rPr>
          <w:rStyle w:val="StyleUnderline"/>
        </w:rPr>
        <w:t xml:space="preserve"> from those principles, and </w:t>
      </w:r>
      <w:r w:rsidRPr="001703C9">
        <w:rPr>
          <w:rStyle w:val="Emphasis"/>
          <w:highlight w:val="darkGray"/>
        </w:rPr>
        <w:t xml:space="preserve">the world has become much worse off </w:t>
      </w:r>
      <w:r w:rsidRPr="000B5F5F">
        <w:rPr>
          <w:rStyle w:val="Emphasis"/>
        </w:rPr>
        <w:t>as a result</w:t>
      </w:r>
      <w:r w:rsidRPr="008C232A">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sidRPr="00842779">
        <w:rPr>
          <w:rStyle w:val="StyleUnderline"/>
        </w:rPr>
        <w:t>People living under dictatorships want the opportunity for freedom</w:t>
      </w:r>
      <w:r w:rsidRPr="008C232A">
        <w:t xml:space="preserve">, the opportunity to live in peace and to follow their dreams. From the Iraq War to the Arab Spring to the current battles for liberty from Venezuela to Eastern Ukraine, people are fighting for that opportunity, giving up their lives for freedom. </w:t>
      </w:r>
      <w:r w:rsidRPr="00842779">
        <w:rPr>
          <w:rStyle w:val="StyleUnderline"/>
        </w:rPr>
        <w:t>The United States must not abandon them.</w:t>
      </w:r>
      <w:r>
        <w:rPr>
          <w:rStyle w:val="StyleUnderline"/>
        </w:rPr>
        <w:t xml:space="preserve"> </w:t>
      </w:r>
      <w:r w:rsidRPr="00842779">
        <w:rPr>
          <w:rStyle w:val="StyleUnderline"/>
        </w:rPr>
        <w:t xml:space="preserve">The United States and the rest of the free world has an unprecedented advantage in economic and military strength today. What is lacking is the will. </w:t>
      </w:r>
      <w:r w:rsidRPr="008C232A">
        <w:t xml:space="preserve">The will to make the case to the American people, </w:t>
      </w:r>
      <w:r w:rsidRPr="00842779">
        <w:rPr>
          <w:rStyle w:val="StyleUnderline"/>
        </w:rPr>
        <w:t>the will to take risks and invest in the long-term security of the country, and the world</w:t>
      </w:r>
      <w:r w:rsidRPr="008C232A">
        <w:t xml:space="preserve">. This will require investments in aid, in education, in security that allow countries to attain the stability their people so badly need. Such investment is far more moral and far cheaper than the cycle of </w:t>
      </w:r>
      <w:r w:rsidRPr="001703C9">
        <w:rPr>
          <w:rStyle w:val="Emphasis"/>
          <w:highlight w:val="darkGray"/>
        </w:rPr>
        <w:t>terror, war</w:t>
      </w:r>
      <w:r w:rsidRPr="00842779">
        <w:rPr>
          <w:rStyle w:val="StyleUnderline"/>
        </w:rPr>
        <w:t xml:space="preserve">, refugees, </w:t>
      </w:r>
      <w:r w:rsidRPr="001703C9">
        <w:rPr>
          <w:rStyle w:val="StyleUnderline"/>
          <w:highlight w:val="darkGray"/>
        </w:rPr>
        <w:t>and</w:t>
      </w:r>
      <w:r w:rsidRPr="007A6A66">
        <w:rPr>
          <w:rStyle w:val="StyleUnderline"/>
        </w:rPr>
        <w:t xml:space="preserve"> </w:t>
      </w:r>
      <w:r w:rsidRPr="007A6A66">
        <w:rPr>
          <w:rStyle w:val="Emphasis"/>
        </w:rPr>
        <w:t>military i</w:t>
      </w:r>
      <w:r w:rsidRPr="001703C9">
        <w:rPr>
          <w:rStyle w:val="Emphasis"/>
          <w:highlight w:val="darkGray"/>
        </w:rPr>
        <w:t>ntervention</w:t>
      </w:r>
      <w:r w:rsidRPr="008C232A">
        <w:t xml:space="preserve"> that </w:t>
      </w:r>
      <w:r w:rsidRPr="001703C9">
        <w:rPr>
          <w:rStyle w:val="StyleUnderline"/>
          <w:highlight w:val="darkGray"/>
        </w:rPr>
        <w:t xml:space="preserve">results when America leaves a vacuum </w:t>
      </w:r>
      <w:r w:rsidRPr="000B5F5F">
        <w:rPr>
          <w:rStyle w:val="StyleUnderline"/>
        </w:rPr>
        <w:t>of power</w:t>
      </w:r>
      <w:r w:rsidRPr="00842779">
        <w:rPr>
          <w:rStyle w:val="StyleUnderline"/>
        </w:rPr>
        <w:t xml:space="preserve">. </w:t>
      </w:r>
      <w:r w:rsidRPr="008C232A">
        <w:t xml:space="preserve">The best way to help refugees is to prevent them from becoming refugees in the first place. The Soviet Union was an existential threat, and this focused the attention of the world, and the American people. There </w:t>
      </w:r>
      <w:r w:rsidRPr="001703C9">
        <w:rPr>
          <w:rStyle w:val="Emphasis"/>
          <w:highlight w:val="darkGray"/>
        </w:rPr>
        <w:t>existential threat</w:t>
      </w:r>
      <w:r w:rsidRPr="00842779">
        <w:rPr>
          <w:rStyle w:val="StyleUnderline"/>
        </w:rPr>
        <w:t xml:space="preserve"> today is not found on a map, but it </w:t>
      </w:r>
      <w:r w:rsidRPr="001703C9">
        <w:rPr>
          <w:rStyle w:val="Emphasis"/>
          <w:highlight w:val="darkGray"/>
        </w:rPr>
        <w:t>is very real</w:t>
      </w:r>
      <w:r w:rsidRPr="00842779">
        <w:rPr>
          <w:rStyle w:val="StyleUnderline"/>
        </w:rPr>
        <w:t xml:space="preserve">. </w:t>
      </w:r>
      <w:r w:rsidRPr="008C232A">
        <w:t xml:space="preserve">The </w:t>
      </w:r>
      <w:r w:rsidRPr="00DF243B">
        <w:rPr>
          <w:rStyle w:val="StyleUnderline"/>
        </w:rPr>
        <w:t xml:space="preserve">forces of the past are making steady progress </w:t>
      </w:r>
      <w:r w:rsidRPr="007A6A66">
        <w:rPr>
          <w:rStyle w:val="StyleUnderline"/>
        </w:rPr>
        <w:t xml:space="preserve">against the modern world order. </w:t>
      </w:r>
      <w:r w:rsidRPr="001703C9">
        <w:rPr>
          <w:rStyle w:val="Emphasis"/>
          <w:highlight w:val="darkGray"/>
        </w:rPr>
        <w:t>Terrorist</w:t>
      </w:r>
      <w:r w:rsidRPr="00842779">
        <w:rPr>
          <w:rStyle w:val="StyleUnderline"/>
        </w:rPr>
        <w:t xml:space="preserve"> movements in the Middle East, </w:t>
      </w:r>
      <w:r w:rsidRPr="001703C9">
        <w:rPr>
          <w:rStyle w:val="StyleUnderline"/>
          <w:highlight w:val="darkGray"/>
        </w:rPr>
        <w:t>extremist parties</w:t>
      </w:r>
      <w:r w:rsidRPr="00842779">
        <w:rPr>
          <w:rStyle w:val="StyleUnderline"/>
        </w:rPr>
        <w:t xml:space="preserve"> across Europe, a paranoid tyrant in </w:t>
      </w:r>
      <w:r w:rsidRPr="001703C9">
        <w:rPr>
          <w:rStyle w:val="Emphasis"/>
          <w:highlight w:val="darkGray"/>
        </w:rPr>
        <w:t xml:space="preserve">North Korea </w:t>
      </w:r>
      <w:r w:rsidRPr="000B5F5F">
        <w:rPr>
          <w:rStyle w:val="Emphasis"/>
        </w:rPr>
        <w:t xml:space="preserve">threatening </w:t>
      </w:r>
      <w:r w:rsidRPr="001703C9">
        <w:rPr>
          <w:rStyle w:val="Emphasis"/>
          <w:highlight w:val="darkGray"/>
        </w:rPr>
        <w:t>nuclear blackmail,</w:t>
      </w:r>
      <w:r w:rsidRPr="001703C9">
        <w:rPr>
          <w:rStyle w:val="StyleUnderline"/>
          <w:highlight w:val="darkGray"/>
        </w:rPr>
        <w:t xml:space="preserve"> and</w:t>
      </w:r>
      <w:r w:rsidRPr="008C232A">
        <w:t xml:space="preserve">, at the center of the web, </w:t>
      </w:r>
      <w:r w:rsidRPr="00842779">
        <w:rPr>
          <w:rStyle w:val="StyleUnderline"/>
        </w:rPr>
        <w:t xml:space="preserve">an </w:t>
      </w:r>
      <w:r w:rsidRPr="001703C9">
        <w:rPr>
          <w:rStyle w:val="Emphasis"/>
          <w:highlight w:val="darkGray"/>
        </w:rPr>
        <w:t xml:space="preserve">aggressive </w:t>
      </w:r>
      <w:r w:rsidRPr="000B5F5F">
        <w:rPr>
          <w:rStyle w:val="Emphasis"/>
        </w:rPr>
        <w:t xml:space="preserve">KGB </w:t>
      </w:r>
      <w:r w:rsidRPr="00DF243B">
        <w:rPr>
          <w:rStyle w:val="Emphasis"/>
        </w:rPr>
        <w:t xml:space="preserve">dictator in </w:t>
      </w:r>
      <w:r w:rsidRPr="001703C9">
        <w:rPr>
          <w:rStyle w:val="Emphasis"/>
          <w:highlight w:val="darkGray"/>
        </w:rPr>
        <w:t>Russia</w:t>
      </w:r>
      <w:r w:rsidRPr="001703C9">
        <w:rPr>
          <w:rStyle w:val="StyleUnderline"/>
          <w:highlight w:val="darkGray"/>
        </w:rPr>
        <w:t>.</w:t>
      </w:r>
      <w:r w:rsidRPr="00DF243B">
        <w:rPr>
          <w:rStyle w:val="StyleUnderline"/>
        </w:rPr>
        <w:t xml:space="preserve"> They al</w:t>
      </w:r>
      <w:r w:rsidRPr="00842779">
        <w:rPr>
          <w:rStyle w:val="StyleUnderline"/>
        </w:rPr>
        <w:t xml:space="preserve">l </w:t>
      </w:r>
      <w:r w:rsidRPr="00DF243B">
        <w:rPr>
          <w:rStyle w:val="StyleUnderline"/>
        </w:rPr>
        <w:t>want to turn the world back to a dark past because their survival is threatened by</w:t>
      </w:r>
      <w:r w:rsidRPr="008C232A">
        <w:t xml:space="preserve"> the </w:t>
      </w:r>
      <w:r w:rsidRPr="00DF243B">
        <w:rPr>
          <w:rStyle w:val="StyleUnderline"/>
        </w:rPr>
        <w:t xml:space="preserve">values of the free world, epitomized by the United States. And </w:t>
      </w:r>
      <w:r w:rsidRPr="00DF243B">
        <w:rPr>
          <w:rStyle w:val="Emphasis"/>
        </w:rPr>
        <w:t xml:space="preserve">they </w:t>
      </w:r>
      <w:r w:rsidRPr="001703C9">
        <w:rPr>
          <w:rStyle w:val="Emphasis"/>
          <w:highlight w:val="darkGray"/>
        </w:rPr>
        <w:t>are thriving as the U.S. has retreated</w:t>
      </w:r>
      <w:r w:rsidRPr="00842779">
        <w:rPr>
          <w:rStyle w:val="StyleUnderline"/>
        </w:rPr>
        <w:t>.</w:t>
      </w:r>
      <w:r w:rsidRPr="008C232A">
        <w:t xml:space="preserve"> The global freedom index has declined for ten consecutive years. No one like to talk about the United States as a global policeman, but </w:t>
      </w:r>
      <w:r w:rsidRPr="00DF243B">
        <w:rPr>
          <w:rStyle w:val="Emphasis"/>
        </w:rPr>
        <w:t xml:space="preserve">this is what happens when there is no cop on the beat. </w:t>
      </w:r>
      <w:r w:rsidRPr="001703C9">
        <w:rPr>
          <w:rStyle w:val="Emphasis"/>
          <w:highlight w:val="darkGray"/>
        </w:rPr>
        <w:t>American leadership begins at home</w:t>
      </w:r>
      <w:r w:rsidRPr="00842779">
        <w:rPr>
          <w:rStyle w:val="StyleUnderline"/>
        </w:rPr>
        <w:t>, right here</w:t>
      </w:r>
      <w:r w:rsidRPr="00DF243B">
        <w:rPr>
          <w:rStyle w:val="StyleUnderline"/>
        </w:rPr>
        <w:t>. America cannot lead the world on democracy and human rights if there is no unity on</w:t>
      </w:r>
      <w:r w:rsidRPr="008C232A">
        <w:t xml:space="preserve"> the </w:t>
      </w:r>
      <w:r w:rsidRPr="00DF243B">
        <w:rPr>
          <w:rStyle w:val="StyleUnderline"/>
        </w:rPr>
        <w:t>meaning and importance of these things.</w:t>
      </w:r>
      <w:r w:rsidRPr="001703C9">
        <w:rPr>
          <w:rStyle w:val="StyleUnderline"/>
          <w:highlight w:val="darkGray"/>
        </w:rPr>
        <w:t xml:space="preserve"> </w:t>
      </w:r>
      <w:r w:rsidRPr="00DF243B">
        <w:rPr>
          <w:rStyle w:val="Emphasis"/>
        </w:rPr>
        <w:t>Leadership is required to make that case clearly and powerfully</w:t>
      </w:r>
      <w:r w:rsidRPr="00DF243B">
        <w:rPr>
          <w:rStyle w:val="StyleUnderline"/>
        </w:rPr>
        <w:t xml:space="preserve">. Right now, Americans are engaged in politics at a level not seen in decades. It is an opportunity for them to rediscover that making America great begins with believing America can be great. </w:t>
      </w:r>
      <w:r w:rsidRPr="008C232A">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w:t>
      </w:r>
      <w:r w:rsidRPr="00DF243B">
        <w:rPr>
          <w:rStyle w:val="StyleUnderline"/>
        </w:rPr>
        <w:t>stability</w:t>
      </w:r>
      <w:r w:rsidRPr="008C232A">
        <w:t xml:space="preserve"> that </w:t>
      </w:r>
      <w:r w:rsidRPr="00DF243B">
        <w:rPr>
          <w:rStyle w:val="StyleUnderline"/>
        </w:rPr>
        <w:t>is the great strength of democracies. Strong institutions that outlast politicians</w:t>
      </w:r>
      <w:r w:rsidRPr="00842779">
        <w:rPr>
          <w:rStyle w:val="StyleUnderline"/>
        </w:rPr>
        <w:t xml:space="preserve"> allow for long-range planning</w:t>
      </w:r>
      <w:r w:rsidRPr="008C232A">
        <w:t xml:space="preserve">.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842779">
        <w:rPr>
          <w:rStyle w:val="StyleUnderline"/>
        </w:rPr>
        <w:t xml:space="preserve">The spread of </w:t>
      </w:r>
      <w:r w:rsidRPr="001703C9">
        <w:rPr>
          <w:rStyle w:val="Emphasis"/>
          <w:highlight w:val="darkGray"/>
        </w:rPr>
        <w:t>democracy is the only</w:t>
      </w:r>
      <w:r w:rsidRPr="00842779">
        <w:rPr>
          <w:rStyle w:val="StyleUnderline"/>
        </w:rPr>
        <w:t xml:space="preserve"> proven </w:t>
      </w:r>
      <w:r w:rsidRPr="001703C9">
        <w:rPr>
          <w:rStyle w:val="Emphasis"/>
          <w:highlight w:val="darkGray"/>
        </w:rPr>
        <w:t>remedy for</w:t>
      </w:r>
      <w:r w:rsidRPr="00842779">
        <w:rPr>
          <w:rStyle w:val="StyleUnderline"/>
        </w:rPr>
        <w:t xml:space="preserve"> nearly </w:t>
      </w:r>
      <w:r w:rsidRPr="001703C9">
        <w:rPr>
          <w:rStyle w:val="Emphasis"/>
          <w:highlight w:val="darkGray"/>
        </w:rPr>
        <w:t>every crisis that plagues the world today. War, famine, poverty, terrorism</w:t>
      </w:r>
      <w:r w:rsidRPr="001703C9">
        <w:rPr>
          <w:rStyle w:val="StyleUnderline"/>
          <w:highlight w:val="darkGray"/>
        </w:rPr>
        <w:t>–all are generated</w:t>
      </w:r>
      <w:r w:rsidRPr="00842779">
        <w:rPr>
          <w:rStyle w:val="StyleUnderline"/>
        </w:rPr>
        <w:t xml:space="preserve"> and exacerbated </w:t>
      </w:r>
      <w:r w:rsidRPr="001703C9">
        <w:rPr>
          <w:rStyle w:val="StyleUnderline"/>
          <w:highlight w:val="darkGray"/>
        </w:rPr>
        <w:t>by authoritarian regimes</w:t>
      </w:r>
      <w:r w:rsidRPr="008C232A">
        <w:t xml:space="preserve">. A policy of </w:t>
      </w:r>
      <w:r w:rsidRPr="00842779">
        <w:rPr>
          <w:rStyle w:val="StyleUnderline"/>
        </w:rPr>
        <w:t>America First inevitably puts American security last.</w:t>
      </w:r>
      <w:r>
        <w:rPr>
          <w:rStyle w:val="StyleUnderline"/>
        </w:rPr>
        <w:t xml:space="preserve"> </w:t>
      </w:r>
      <w:r w:rsidRPr="001703C9">
        <w:rPr>
          <w:rStyle w:val="Emphasis"/>
          <w:highlight w:val="darkGray"/>
        </w:rPr>
        <w:t>American leadership is required because there is no one else</w:t>
      </w:r>
      <w:r w:rsidRPr="008C232A">
        <w:t xml:space="preserve">, and because it is good for America. </w:t>
      </w:r>
      <w:r w:rsidRPr="00842779">
        <w:rPr>
          <w:rStyle w:val="StyleUnderline"/>
        </w:rPr>
        <w:t>There is no weapon or wall that is more powerful for security than America being envied, imitated, and admired around the world. Admired not for being perfect, but for having the exceptional courage to always try to be better</w:t>
      </w:r>
      <w:r w:rsidRPr="008C232A">
        <w:t>. Thank you.</w:t>
      </w:r>
    </w:p>
    <w:p w14:paraId="51A50ADA" w14:textId="77777777" w:rsidR="001445D6" w:rsidRDefault="001445D6" w:rsidP="001445D6">
      <w:pPr>
        <w:rPr>
          <w:sz w:val="16"/>
        </w:rPr>
      </w:pPr>
    </w:p>
    <w:p w14:paraId="5EB1FE4F" w14:textId="4DB32AC8" w:rsidR="00ED7686" w:rsidRDefault="00097628" w:rsidP="00097628">
      <w:pPr>
        <w:pStyle w:val="Heading1"/>
      </w:pPr>
      <w:r>
        <w:t>2NC</w:t>
      </w:r>
    </w:p>
    <w:p w14:paraId="6F4979E3" w14:textId="5E150CD8" w:rsidR="00ED7686" w:rsidRDefault="00ED7686" w:rsidP="00ED7686">
      <w:pPr>
        <w:pStyle w:val="Heading2"/>
      </w:pPr>
      <w:r>
        <w:t>Uniqueness</w:t>
      </w:r>
    </w:p>
    <w:p w14:paraId="7907E90F" w14:textId="77777777" w:rsidR="0005603A" w:rsidRDefault="0005603A" w:rsidP="0005603A">
      <w:pPr>
        <w:pStyle w:val="Heading3"/>
      </w:pPr>
      <w:r>
        <w:t>AT Courts</w:t>
      </w:r>
    </w:p>
    <w:p w14:paraId="3F84CFBF" w14:textId="77777777" w:rsidR="0005603A" w:rsidRDefault="0005603A" w:rsidP="0005603A">
      <w:pPr>
        <w:pStyle w:val="Heading4"/>
        <w:numPr>
          <w:ilvl w:val="0"/>
          <w:numId w:val="17"/>
        </w:numPr>
      </w:pPr>
      <w:r>
        <w:t xml:space="preserve">The Dinan evidence indicates the courts are moving toward state power, not away from it – Pro-state verdicts in the status quo outweigh </w:t>
      </w:r>
    </w:p>
    <w:p w14:paraId="6522B06B" w14:textId="77777777" w:rsidR="0005603A" w:rsidRDefault="0005603A" w:rsidP="0005603A">
      <w:pPr>
        <w:pStyle w:val="Heading4"/>
        <w:numPr>
          <w:ilvl w:val="0"/>
          <w:numId w:val="17"/>
        </w:numPr>
      </w:pPr>
      <w:r>
        <w:t>Sackett v. EPA signals the Supreme Court’s commitment to federalism</w:t>
      </w:r>
    </w:p>
    <w:p w14:paraId="7ED6F77F" w14:textId="77777777" w:rsidR="0005603A" w:rsidRDefault="0005603A" w:rsidP="0005603A">
      <w:r>
        <w:t xml:space="preserve">Adam </w:t>
      </w:r>
      <w:r w:rsidRPr="00A71687">
        <w:rPr>
          <w:rStyle w:val="Style13ptBold"/>
        </w:rPr>
        <w:t>Carrington</w:t>
      </w:r>
      <w:r w:rsidRPr="00A71687">
        <w:t>, 5-26-20</w:t>
      </w:r>
      <w:r w:rsidRPr="00A71687">
        <w:rPr>
          <w:rStyle w:val="Style13ptBold"/>
        </w:rPr>
        <w:t>23</w:t>
      </w:r>
      <w:r w:rsidRPr="00A71687">
        <w:t>, associate professor of politics at Hillsdale College</w:t>
      </w:r>
      <w:r>
        <w:rPr>
          <w:rFonts w:ascii="Montserrat" w:hAnsi="Montserrat"/>
          <w:color w:val="212529"/>
          <w:shd w:val="clear" w:color="auto" w:fill="FFFFFF"/>
        </w:rPr>
        <w:t xml:space="preserve">.  </w:t>
      </w:r>
      <w:r w:rsidRPr="00A71687">
        <w:t xml:space="preserve">"Supreme Court’s opinion in Sackett v. EPA is a victory for the rule of law and federalism," Restoring America, </w:t>
      </w:r>
      <w:hyperlink r:id="rId31" w:history="1">
        <w:r w:rsidRPr="008B012F">
          <w:rPr>
            <w:rStyle w:val="Hyperlink"/>
          </w:rPr>
          <w:t>https://www.washingtonexaminer.com/restoring-america/fairness-justice/supreme-courts-opinion-in-sackett-v-epa-is-a-victory-for-the-rule-of-law-and-federalism</w:t>
        </w:r>
      </w:hyperlink>
      <w:r>
        <w:t xml:space="preserve"> -- MoState JG</w:t>
      </w:r>
    </w:p>
    <w:p w14:paraId="17E1C24B" w14:textId="77777777" w:rsidR="0005603A" w:rsidRPr="00B20144" w:rsidRDefault="0005603A" w:rsidP="0005603A">
      <w:pPr>
        <w:rPr>
          <w:sz w:val="16"/>
        </w:rPr>
      </w:pPr>
      <w:r w:rsidRPr="00B20144">
        <w:rPr>
          <w:sz w:val="16"/>
        </w:rPr>
        <w:t xml:space="preserve">All of these </w:t>
      </w:r>
      <w:r w:rsidRPr="00B20144">
        <w:rPr>
          <w:b/>
          <w:bCs/>
          <w:highlight w:val="yellow"/>
          <w:u w:val="single"/>
        </w:rPr>
        <w:t>results are good for</w:t>
      </w:r>
      <w:r w:rsidRPr="00B20144">
        <w:rPr>
          <w:sz w:val="16"/>
        </w:rPr>
        <w:t xml:space="preserve"> the </w:t>
      </w:r>
      <w:r w:rsidRPr="00B20144">
        <w:rPr>
          <w:u w:val="single"/>
        </w:rPr>
        <w:t>rule of law</w:t>
      </w:r>
      <w:r w:rsidRPr="00B20144">
        <w:rPr>
          <w:sz w:val="16"/>
        </w:rPr>
        <w:t xml:space="preserve">, for </w:t>
      </w:r>
      <w:r w:rsidRPr="00B20144">
        <w:rPr>
          <w:b/>
          <w:bCs/>
          <w:highlight w:val="yellow"/>
          <w:u w:val="single"/>
        </w:rPr>
        <w:t>federalism</w:t>
      </w:r>
      <w:r w:rsidRPr="00B20144">
        <w:rPr>
          <w:sz w:val="16"/>
        </w:rPr>
        <w:t xml:space="preserve">, </w:t>
      </w:r>
      <w:r w:rsidRPr="00A71687">
        <w:rPr>
          <w:u w:val="single"/>
        </w:rPr>
        <w:t>and therefore for America</w:t>
      </w:r>
      <w:r w:rsidRPr="00B20144">
        <w:rPr>
          <w:sz w:val="16"/>
        </w:rPr>
        <w:t xml:space="preserve">. Indeed, </w:t>
      </w:r>
      <w:r w:rsidRPr="00A71687">
        <w:rPr>
          <w:u w:val="single"/>
        </w:rPr>
        <w:t xml:space="preserve">the decision in </w:t>
      </w:r>
      <w:r w:rsidRPr="00B20144">
        <w:rPr>
          <w:highlight w:val="yellow"/>
          <w:u w:val="single"/>
        </w:rPr>
        <w:t>Sackett v. EPA continues</w:t>
      </w:r>
      <w:r w:rsidRPr="00A71687">
        <w:rPr>
          <w:u w:val="single"/>
        </w:rPr>
        <w:t xml:space="preserve"> a </w:t>
      </w:r>
      <w:r w:rsidRPr="00B20144">
        <w:rPr>
          <w:highlight w:val="yellow"/>
          <w:u w:val="single"/>
        </w:rPr>
        <w:t>renewed commitment</w:t>
      </w:r>
      <w:r w:rsidRPr="00A71687">
        <w:rPr>
          <w:u w:val="single"/>
        </w:rPr>
        <w:t xml:space="preserve"> </w:t>
      </w:r>
      <w:r w:rsidRPr="00B20144">
        <w:rPr>
          <w:sz w:val="16"/>
        </w:rPr>
        <w:t xml:space="preserve">to these principles on the Supreme Court's part. Let us hope as bigger cases come down at this term’s end that </w:t>
      </w:r>
      <w:r w:rsidRPr="00B20144">
        <w:rPr>
          <w:highlight w:val="yellow"/>
          <w:u w:val="single"/>
        </w:rPr>
        <w:t xml:space="preserve">it is only a precursor to </w:t>
      </w:r>
      <w:r w:rsidRPr="00B20144">
        <w:rPr>
          <w:u w:val="single"/>
        </w:rPr>
        <w:t xml:space="preserve">even </w:t>
      </w:r>
      <w:r w:rsidRPr="00B20144">
        <w:rPr>
          <w:highlight w:val="yellow"/>
          <w:u w:val="single"/>
        </w:rPr>
        <w:t>better victories</w:t>
      </w:r>
      <w:r w:rsidRPr="00B20144">
        <w:rPr>
          <w:sz w:val="16"/>
        </w:rPr>
        <w:t xml:space="preserve">. The rule of law presupposes clarity of language. By its own words, </w:t>
      </w:r>
      <w:r w:rsidRPr="00B20144">
        <w:rPr>
          <w:highlight w:val="yellow"/>
          <w:u w:val="single"/>
        </w:rPr>
        <w:t>law</w:t>
      </w:r>
      <w:r w:rsidRPr="00B20144">
        <w:rPr>
          <w:sz w:val="16"/>
        </w:rPr>
        <w:t xml:space="preserve"> both </w:t>
      </w:r>
      <w:r w:rsidRPr="00A71687">
        <w:rPr>
          <w:u w:val="single"/>
        </w:rPr>
        <w:t>empowers</w:t>
      </w:r>
      <w:r w:rsidRPr="00B20144">
        <w:rPr>
          <w:sz w:val="16"/>
        </w:rPr>
        <w:t xml:space="preserve"> the </w:t>
      </w:r>
      <w:r w:rsidRPr="00A71687">
        <w:rPr>
          <w:u w:val="single"/>
        </w:rPr>
        <w:t>government</w:t>
      </w:r>
      <w:r w:rsidRPr="00B20144">
        <w:rPr>
          <w:sz w:val="16"/>
        </w:rPr>
        <w:t xml:space="preserve"> </w:t>
      </w:r>
      <w:r w:rsidRPr="00A71687">
        <w:rPr>
          <w:u w:val="single"/>
        </w:rPr>
        <w:t xml:space="preserve">and </w:t>
      </w:r>
      <w:r w:rsidRPr="00B20144">
        <w:rPr>
          <w:highlight w:val="yellow"/>
          <w:u w:val="single"/>
        </w:rPr>
        <w:t>places limits</w:t>
      </w:r>
      <w:r w:rsidRPr="00B20144">
        <w:rPr>
          <w:sz w:val="16"/>
        </w:rPr>
        <w:t xml:space="preserve"> on that empowerment. </w:t>
      </w:r>
      <w:r w:rsidRPr="00A71687">
        <w:rPr>
          <w:u w:val="single"/>
        </w:rPr>
        <w:t>Otherwise</w:t>
      </w:r>
      <w:r w:rsidRPr="00B20144">
        <w:rPr>
          <w:sz w:val="16"/>
        </w:rPr>
        <w:t xml:space="preserve">, </w:t>
      </w:r>
      <w:r w:rsidRPr="00A71687">
        <w:rPr>
          <w:u w:val="single"/>
        </w:rPr>
        <w:t>we</w:t>
      </w:r>
      <w:r w:rsidRPr="00B20144">
        <w:rPr>
          <w:sz w:val="16"/>
        </w:rPr>
        <w:t xml:space="preserve"> would </w:t>
      </w:r>
      <w:r w:rsidRPr="00A71687">
        <w:rPr>
          <w:u w:val="single"/>
        </w:rPr>
        <w:t>fall into</w:t>
      </w:r>
      <w:r w:rsidRPr="00B20144">
        <w:rPr>
          <w:sz w:val="16"/>
        </w:rPr>
        <w:t xml:space="preserve"> one of two dystopias: an </w:t>
      </w:r>
      <w:r w:rsidRPr="00A71687">
        <w:rPr>
          <w:u w:val="single"/>
        </w:rPr>
        <w:t>anarchy from a timid government unsure of its capacities or a tyranny from public officers held to no discernable restraints</w:t>
      </w:r>
      <w:r w:rsidRPr="00B20144">
        <w:rPr>
          <w:sz w:val="16"/>
        </w:rPr>
        <w:t xml:space="preserve">. The </w:t>
      </w:r>
      <w:r w:rsidRPr="00B20144">
        <w:rPr>
          <w:highlight w:val="yellow"/>
          <w:u w:val="single"/>
        </w:rPr>
        <w:t>need for clarity</w:t>
      </w:r>
      <w:r w:rsidRPr="00B20144">
        <w:rPr>
          <w:sz w:val="16"/>
        </w:rPr>
        <w:t xml:space="preserve"> in the law </w:t>
      </w:r>
      <w:r w:rsidRPr="00B20144">
        <w:rPr>
          <w:highlight w:val="yellow"/>
          <w:u w:val="single"/>
        </w:rPr>
        <w:t>underlay</w:t>
      </w:r>
      <w:r w:rsidRPr="00B20144">
        <w:rPr>
          <w:sz w:val="16"/>
        </w:rPr>
        <w:t xml:space="preserve"> Thursday’s Supreme Court </w:t>
      </w:r>
      <w:r w:rsidRPr="00B20144">
        <w:rPr>
          <w:highlight w:val="yellow"/>
          <w:u w:val="single"/>
        </w:rPr>
        <w:t>decision</w:t>
      </w:r>
      <w:r w:rsidRPr="00B20144">
        <w:rPr>
          <w:sz w:val="16"/>
        </w:rPr>
        <w:t xml:space="preserve"> in Sackett v. EPA . The decision </w:t>
      </w:r>
      <w:r w:rsidRPr="00A71687">
        <w:rPr>
          <w:u w:val="single"/>
        </w:rPr>
        <w:t xml:space="preserve">sought </w:t>
      </w:r>
      <w:r w:rsidRPr="00B20144">
        <w:rPr>
          <w:highlight w:val="yellow"/>
          <w:u w:val="single"/>
        </w:rPr>
        <w:t>to further define</w:t>
      </w:r>
      <w:r w:rsidRPr="00B20144">
        <w:rPr>
          <w:sz w:val="16"/>
        </w:rPr>
        <w:t xml:space="preserve"> the term “the </w:t>
      </w:r>
      <w:r w:rsidRPr="00A71687">
        <w:rPr>
          <w:u w:val="single"/>
        </w:rPr>
        <w:t xml:space="preserve">waters of the United States” in </w:t>
      </w:r>
      <w:r w:rsidRPr="00B20144">
        <w:rPr>
          <w:highlight w:val="yellow"/>
          <w:u w:val="single"/>
        </w:rPr>
        <w:t>the Clean Water Act</w:t>
      </w:r>
      <w:r w:rsidRPr="00B20144">
        <w:rPr>
          <w:sz w:val="16"/>
        </w:rPr>
        <w:t xml:space="preserve"> of 1972 </w:t>
      </w:r>
      <w:r w:rsidRPr="00B20144">
        <w:rPr>
          <w:highlight w:val="yellow"/>
          <w:u w:val="single"/>
        </w:rPr>
        <w:t>and</w:t>
      </w:r>
      <w:r w:rsidRPr="00B20144">
        <w:rPr>
          <w:sz w:val="16"/>
        </w:rPr>
        <w:t xml:space="preserve"> thus </w:t>
      </w:r>
      <w:r w:rsidRPr="00B20144">
        <w:rPr>
          <w:highlight w:val="yellow"/>
          <w:u w:val="single"/>
        </w:rPr>
        <w:t>roll back</w:t>
      </w:r>
      <w:r w:rsidRPr="00B20144">
        <w:rPr>
          <w:sz w:val="16"/>
        </w:rPr>
        <w:t xml:space="preserve"> the Environmental Protection Agency’s </w:t>
      </w:r>
      <w:r w:rsidRPr="00B20144">
        <w:rPr>
          <w:highlight w:val="yellow"/>
          <w:u w:val="single"/>
        </w:rPr>
        <w:t>regulatory</w:t>
      </w:r>
      <w:r w:rsidRPr="00B20144">
        <w:rPr>
          <w:sz w:val="16"/>
          <w:highlight w:val="yellow"/>
        </w:rPr>
        <w:t xml:space="preserve"> </w:t>
      </w:r>
      <w:r w:rsidRPr="00B20144">
        <w:rPr>
          <w:highlight w:val="yellow"/>
          <w:u w:val="single"/>
        </w:rPr>
        <w:t>powers</w:t>
      </w:r>
      <w:r w:rsidRPr="00B20144">
        <w:rPr>
          <w:sz w:val="16"/>
        </w:rPr>
        <w:t xml:space="preserve">. In the majority opinion, Justice Samuel </w:t>
      </w:r>
      <w:r w:rsidRPr="00A71687">
        <w:rPr>
          <w:u w:val="single"/>
        </w:rPr>
        <w:t>Alito lauded the success achieved by the Clean Water Act</w:t>
      </w:r>
      <w:r w:rsidRPr="00B20144">
        <w:rPr>
          <w:sz w:val="16"/>
        </w:rPr>
        <w:t xml:space="preserve">. People can now use many bodies of water that were once unusably polluted. But determining the </w:t>
      </w:r>
      <w:r w:rsidRPr="00A71687">
        <w:rPr>
          <w:u w:val="single"/>
        </w:rPr>
        <w:t>extent of the above phrase has been a subject of debate between and within both courts and federal agencies for 50 years</w:t>
      </w:r>
      <w:r w:rsidRPr="00B20144">
        <w:rPr>
          <w:sz w:val="16"/>
        </w:rPr>
        <w:t xml:space="preserve">. Do the waters of the United States only include interstate avenues of commerce? Do they involve any body of water, however small and temporary, down to puddles in a person’s backyard? </w:t>
      </w:r>
      <w:r w:rsidRPr="00A71687">
        <w:rPr>
          <w:u w:val="single"/>
        </w:rPr>
        <w:t>Judges, bureaucrats, and scholars have put forward arguments bordering on both of these extreme</w:t>
      </w:r>
      <w:r w:rsidRPr="00B20144">
        <w:rPr>
          <w:sz w:val="16"/>
        </w:rPr>
        <w:t>s and everywhere in between over the decades. Alito sought to limit how judges interpreted and enforced the term toward the narrower definition. “[W]aters of the United States” included only what people commonly understood as “streams, oceans, rivers, and lakes” or some body of water permanently connected to the same, he argued.</w:t>
      </w:r>
    </w:p>
    <w:p w14:paraId="4AE7742A" w14:textId="77777777" w:rsidR="0005603A" w:rsidRPr="00B20144" w:rsidRDefault="0005603A" w:rsidP="0005603A">
      <w:pPr>
        <w:rPr>
          <w:sz w:val="16"/>
        </w:rPr>
      </w:pPr>
      <w:r w:rsidRPr="00A71687">
        <w:rPr>
          <w:u w:val="single"/>
        </w:rPr>
        <w:t>While the particular definition of this term will not touch most of our lives, the general principle and practice will</w:t>
      </w:r>
      <w:r w:rsidRPr="00B20144">
        <w:rPr>
          <w:sz w:val="16"/>
        </w:rPr>
        <w:t xml:space="preserve">. For one, </w:t>
      </w:r>
      <w:r w:rsidRPr="00B20144">
        <w:rPr>
          <w:b/>
          <w:bCs/>
          <w:highlight w:val="yellow"/>
          <w:u w:val="single"/>
        </w:rPr>
        <w:t>Alito’s opinion placed restraints on governmental power</w:t>
      </w:r>
      <w:r w:rsidRPr="00B20144">
        <w:rPr>
          <w:sz w:val="16"/>
        </w:rPr>
        <w:t xml:space="preserve"> over America's citizens. </w:t>
      </w:r>
      <w:r w:rsidRPr="00A71687">
        <w:rPr>
          <w:u w:val="single"/>
        </w:rPr>
        <w:t>Bureaucrats</w:t>
      </w:r>
      <w:r w:rsidRPr="00B20144">
        <w:rPr>
          <w:sz w:val="16"/>
        </w:rPr>
        <w:t xml:space="preserve"> have </w:t>
      </w:r>
      <w:r w:rsidRPr="00A71687">
        <w:rPr>
          <w:u w:val="single"/>
        </w:rPr>
        <w:t>tried to</w:t>
      </w:r>
      <w:r w:rsidRPr="00B20144">
        <w:rPr>
          <w:sz w:val="16"/>
        </w:rPr>
        <w:t xml:space="preserve"> read laws such as the Clean Water Act as broadly as possible. Doing so has </w:t>
      </w:r>
      <w:r w:rsidRPr="00A71687">
        <w:rPr>
          <w:u w:val="single"/>
        </w:rPr>
        <w:t>expand</w:t>
      </w:r>
      <w:r w:rsidRPr="00B20144">
        <w:rPr>
          <w:sz w:val="16"/>
        </w:rPr>
        <w:t xml:space="preserve">ed their </w:t>
      </w:r>
      <w:r w:rsidRPr="00A71687">
        <w:rPr>
          <w:u w:val="single"/>
        </w:rPr>
        <w:t>regulatory authority</w:t>
      </w:r>
      <w:r w:rsidRPr="00B20144">
        <w:rPr>
          <w:sz w:val="16"/>
        </w:rPr>
        <w:t xml:space="preserve"> over private citizens, businesses, and groups in all kinds of ways. To the extent they did so through the manipulation of the laws, they </w:t>
      </w:r>
      <w:r w:rsidRPr="00A71687">
        <w:rPr>
          <w:u w:val="single"/>
        </w:rPr>
        <w:t>infringed on our liberty.</w:t>
      </w:r>
      <w:r w:rsidRPr="00B20144">
        <w:rPr>
          <w:sz w:val="16"/>
        </w:rPr>
        <w:t xml:space="preserve"> </w:t>
      </w:r>
      <w:r w:rsidRPr="00A71687">
        <w:rPr>
          <w:b/>
          <w:bCs/>
          <w:u w:val="single"/>
        </w:rPr>
        <w:t xml:space="preserve">Alito </w:t>
      </w:r>
      <w:r w:rsidRPr="00B20144">
        <w:rPr>
          <w:b/>
          <w:bCs/>
          <w:highlight w:val="yellow"/>
          <w:u w:val="single"/>
        </w:rPr>
        <w:t>affirmed and exercised the principle that bureaucrats cannot define statutory language</w:t>
      </w:r>
      <w:r w:rsidRPr="00B20144">
        <w:rPr>
          <w:sz w:val="16"/>
        </w:rPr>
        <w:t xml:space="preserve"> however they wish, expanding it to meet their goals and preferences. Instead, the </w:t>
      </w:r>
      <w:r w:rsidRPr="00A71687">
        <w:rPr>
          <w:u w:val="single"/>
        </w:rPr>
        <w:t>government possesses the power to act only so far as the law’s terms dictate</w:t>
      </w:r>
      <w:r w:rsidRPr="00B20144">
        <w:rPr>
          <w:sz w:val="16"/>
        </w:rPr>
        <w:t xml:space="preserve">. And the laws do possess a clarity of language discernable by judges and others reading them. The laws thereby dictate that government can act only over certain areas in certain ways that other persons can point out and require bureaucrats to obey. For another, </w:t>
      </w:r>
      <w:r w:rsidRPr="00A71687">
        <w:rPr>
          <w:b/>
          <w:bCs/>
          <w:u w:val="single"/>
        </w:rPr>
        <w:t xml:space="preserve">Alito’s </w:t>
      </w:r>
      <w:r w:rsidRPr="00B20144">
        <w:rPr>
          <w:b/>
          <w:bCs/>
          <w:highlight w:val="yellow"/>
          <w:u w:val="single"/>
        </w:rPr>
        <w:t>opinion struck a blow for federalism</w:t>
      </w:r>
      <w:r w:rsidRPr="00B20144">
        <w:rPr>
          <w:sz w:val="16"/>
        </w:rPr>
        <w:t xml:space="preserve">. Justice Clarence </w:t>
      </w:r>
      <w:r w:rsidRPr="00A71687">
        <w:rPr>
          <w:u w:val="single"/>
        </w:rPr>
        <w:t>Thomas’s concurring opinion focused on this issue more</w:t>
      </w:r>
      <w:r w:rsidRPr="00B20144">
        <w:rPr>
          <w:sz w:val="16"/>
        </w:rPr>
        <w:t xml:space="preserve"> than Alito’s, </w:t>
      </w:r>
      <w:r w:rsidRPr="00A71687">
        <w:rPr>
          <w:u w:val="single"/>
        </w:rPr>
        <w:t>though the two were consistent</w:t>
      </w:r>
      <w:r w:rsidRPr="00B20144">
        <w:rPr>
          <w:sz w:val="16"/>
        </w:rPr>
        <w:t xml:space="preserve"> on this point. </w:t>
      </w:r>
      <w:r w:rsidRPr="00A71687">
        <w:rPr>
          <w:u w:val="single"/>
        </w:rPr>
        <w:t>Part of the debate over the</w:t>
      </w:r>
      <w:r w:rsidRPr="00B20144">
        <w:rPr>
          <w:sz w:val="16"/>
        </w:rPr>
        <w:t xml:space="preserve"> </w:t>
      </w:r>
      <w:r w:rsidRPr="00A71687">
        <w:rPr>
          <w:u w:val="single"/>
        </w:rPr>
        <w:t>Clean Water Act is</w:t>
      </w:r>
      <w:r w:rsidRPr="00B20144">
        <w:rPr>
          <w:sz w:val="16"/>
        </w:rPr>
        <w:t xml:space="preserve"> not the power of the government over individual people but the </w:t>
      </w:r>
      <w:r w:rsidRPr="00A71687">
        <w:rPr>
          <w:u w:val="single"/>
        </w:rPr>
        <w:t>regulatory authority of the national versus the state governments</w:t>
      </w:r>
      <w:r w:rsidRPr="00B20144">
        <w:rPr>
          <w:sz w:val="16"/>
        </w:rPr>
        <w:t xml:space="preserve">. </w:t>
      </w:r>
      <w:r w:rsidRPr="00B20144">
        <w:rPr>
          <w:u w:val="single"/>
        </w:rPr>
        <w:t>Our Founders established a system that divided the exercise of the people’s political power between one national and many state governments</w:t>
      </w:r>
      <w:r w:rsidRPr="00B20144">
        <w:rPr>
          <w:sz w:val="16"/>
        </w:rPr>
        <w:t xml:space="preserve">. It did so to achieve the same purpose that laws seek. The </w:t>
      </w:r>
      <w:r w:rsidRPr="00B20144">
        <w:rPr>
          <w:highlight w:val="yellow"/>
          <w:u w:val="single"/>
        </w:rPr>
        <w:t>national</w:t>
      </w:r>
      <w:r w:rsidRPr="00B20144">
        <w:rPr>
          <w:sz w:val="16"/>
        </w:rPr>
        <w:t xml:space="preserve"> government </w:t>
      </w:r>
      <w:r w:rsidRPr="00A71687">
        <w:rPr>
          <w:u w:val="single"/>
        </w:rPr>
        <w:t xml:space="preserve">is given </w:t>
      </w:r>
      <w:r w:rsidRPr="00B20144">
        <w:rPr>
          <w:highlight w:val="yellow"/>
          <w:u w:val="single"/>
        </w:rPr>
        <w:t>control</w:t>
      </w:r>
      <w:r w:rsidRPr="00A71687">
        <w:rPr>
          <w:u w:val="single"/>
        </w:rPr>
        <w:t xml:space="preserve"> over </w:t>
      </w:r>
      <w:r w:rsidRPr="00B20144">
        <w:rPr>
          <w:highlight w:val="yellow"/>
          <w:u w:val="single"/>
        </w:rPr>
        <w:t>matters</w:t>
      </w:r>
      <w:r w:rsidRPr="00A71687">
        <w:rPr>
          <w:u w:val="single"/>
        </w:rPr>
        <w:t xml:space="preserve"> </w:t>
      </w:r>
      <w:r w:rsidRPr="00B20144">
        <w:rPr>
          <w:highlight w:val="yellow"/>
          <w:u w:val="single"/>
        </w:rPr>
        <w:t>affecting the whole nation</w:t>
      </w:r>
      <w:r w:rsidRPr="00B20144">
        <w:rPr>
          <w:sz w:val="16"/>
        </w:rPr>
        <w:t>, matters it is best suited to address</w:t>
      </w:r>
      <w:r w:rsidRPr="00A71687">
        <w:rPr>
          <w:u w:val="single"/>
        </w:rPr>
        <w:t xml:space="preserve">. </w:t>
      </w:r>
      <w:r w:rsidRPr="00B20144">
        <w:rPr>
          <w:highlight w:val="yellow"/>
          <w:u w:val="single"/>
        </w:rPr>
        <w:t xml:space="preserve">States receive the rest of </w:t>
      </w:r>
      <w:r w:rsidRPr="00B20144">
        <w:rPr>
          <w:u w:val="single"/>
        </w:rPr>
        <w:t>legitimate</w:t>
      </w:r>
      <w:r w:rsidRPr="00A71687">
        <w:rPr>
          <w:u w:val="single"/>
        </w:rPr>
        <w:t xml:space="preserve"> governmental </w:t>
      </w:r>
      <w:r w:rsidRPr="00B20144">
        <w:rPr>
          <w:highlight w:val="yellow"/>
          <w:u w:val="single"/>
        </w:rPr>
        <w:t>powers</w:t>
      </w:r>
      <w:r w:rsidRPr="00B20144">
        <w:rPr>
          <w:sz w:val="16"/>
        </w:rPr>
        <w:t xml:space="preserve">, </w:t>
      </w:r>
      <w:r w:rsidRPr="00A71687">
        <w:rPr>
          <w:u w:val="single"/>
        </w:rPr>
        <w:t>namely</w:t>
      </w:r>
      <w:r w:rsidRPr="00B20144">
        <w:rPr>
          <w:sz w:val="16"/>
        </w:rPr>
        <w:t xml:space="preserve"> those </w:t>
      </w:r>
      <w:r w:rsidRPr="00A71687">
        <w:rPr>
          <w:u w:val="single"/>
        </w:rPr>
        <w:t>local</w:t>
      </w:r>
      <w:r w:rsidRPr="00B20144">
        <w:rPr>
          <w:sz w:val="16"/>
        </w:rPr>
        <w:t xml:space="preserve"> matters it is </w:t>
      </w:r>
      <w:r w:rsidRPr="00A71687">
        <w:rPr>
          <w:u w:val="single"/>
        </w:rPr>
        <w:t>most ready to consider</w:t>
      </w:r>
      <w:r w:rsidRPr="00B20144">
        <w:rPr>
          <w:sz w:val="16"/>
        </w:rPr>
        <w:t xml:space="preserve">. This division also </w:t>
      </w:r>
      <w:r w:rsidRPr="00B20144">
        <w:rPr>
          <w:highlight w:val="yellow"/>
          <w:u w:val="single"/>
        </w:rPr>
        <w:t>allows</w:t>
      </w:r>
      <w:r w:rsidRPr="00A71687">
        <w:rPr>
          <w:u w:val="single"/>
        </w:rPr>
        <w:t xml:space="preserve"> the different levels of government </w:t>
      </w:r>
      <w:r w:rsidRPr="00B20144">
        <w:rPr>
          <w:highlight w:val="yellow"/>
          <w:u w:val="single"/>
        </w:rPr>
        <w:t>to</w:t>
      </w:r>
      <w:r w:rsidRPr="00A71687">
        <w:rPr>
          <w:u w:val="single"/>
        </w:rPr>
        <w:t xml:space="preserve"> </w:t>
      </w:r>
      <w:r w:rsidRPr="00B20144">
        <w:rPr>
          <w:highlight w:val="yellow"/>
          <w:u w:val="single"/>
        </w:rPr>
        <w:t>check</w:t>
      </w:r>
      <w:r w:rsidRPr="00A71687">
        <w:rPr>
          <w:u w:val="single"/>
        </w:rPr>
        <w:t xml:space="preserve"> each other </w:t>
      </w:r>
      <w:r w:rsidRPr="00B20144">
        <w:rPr>
          <w:highlight w:val="yellow"/>
          <w:u w:val="single"/>
        </w:rPr>
        <w:t>against tyranny</w:t>
      </w:r>
      <w:r w:rsidRPr="00B20144">
        <w:rPr>
          <w:sz w:val="16"/>
        </w:rPr>
        <w:t xml:space="preserve">, even as each seeks to act more effectively. Over the last century, the </w:t>
      </w:r>
      <w:r w:rsidRPr="00B20144">
        <w:rPr>
          <w:highlight w:val="yellow"/>
          <w:u w:val="single"/>
        </w:rPr>
        <w:t>national</w:t>
      </w:r>
      <w:r w:rsidRPr="00B20144">
        <w:rPr>
          <w:u w:val="single"/>
        </w:rPr>
        <w:t xml:space="preserve"> government has </w:t>
      </w:r>
      <w:r w:rsidRPr="00B20144">
        <w:rPr>
          <w:highlight w:val="yellow"/>
          <w:u w:val="single"/>
        </w:rPr>
        <w:t>eroded</w:t>
      </w:r>
      <w:r w:rsidRPr="00B20144">
        <w:rPr>
          <w:u w:val="single"/>
        </w:rPr>
        <w:t xml:space="preserve"> these </w:t>
      </w:r>
      <w:r w:rsidRPr="00B20144">
        <w:rPr>
          <w:highlight w:val="yellow"/>
          <w:u w:val="single"/>
        </w:rPr>
        <w:t>lines</w:t>
      </w:r>
      <w:r w:rsidRPr="00B20144">
        <w:rPr>
          <w:sz w:val="16"/>
        </w:rPr>
        <w:t xml:space="preserve">, </w:t>
      </w:r>
      <w:r w:rsidRPr="00B20144">
        <w:rPr>
          <w:highlight w:val="yellow"/>
          <w:u w:val="single"/>
        </w:rPr>
        <w:t>accruing</w:t>
      </w:r>
      <w:r w:rsidRPr="00B20144">
        <w:rPr>
          <w:sz w:val="16"/>
        </w:rPr>
        <w:t xml:space="preserve"> </w:t>
      </w:r>
      <w:r w:rsidRPr="00B20144">
        <w:rPr>
          <w:u w:val="single"/>
        </w:rPr>
        <w:t xml:space="preserve">increasing </w:t>
      </w:r>
      <w:r w:rsidRPr="00B20144">
        <w:rPr>
          <w:highlight w:val="yellow"/>
          <w:u w:val="single"/>
        </w:rPr>
        <w:t>power</w:t>
      </w:r>
      <w:r w:rsidRPr="00B20144">
        <w:rPr>
          <w:u w:val="single"/>
        </w:rPr>
        <w:t xml:space="preserve"> once </w:t>
      </w:r>
      <w:r w:rsidRPr="00B20144">
        <w:rPr>
          <w:highlight w:val="yellow"/>
          <w:u w:val="single"/>
        </w:rPr>
        <w:t>exercised by the states</w:t>
      </w:r>
      <w:r w:rsidRPr="00B20144">
        <w:rPr>
          <w:u w:val="single"/>
        </w:rPr>
        <w:t>,</w:t>
      </w:r>
      <w:r w:rsidRPr="00B20144">
        <w:rPr>
          <w:sz w:val="16"/>
        </w:rPr>
        <w:t xml:space="preserve"> either directly or through other means. Thomas pointed out how the court’s opinion on Thursday reimposed some of the old limits, even though he would go even further than the majority did. </w:t>
      </w:r>
      <w:r w:rsidRPr="00B20144">
        <w:rPr>
          <w:highlight w:val="yellow"/>
          <w:u w:val="single"/>
        </w:rPr>
        <w:t>States now will have a greater responsibility</w:t>
      </w:r>
      <w:r w:rsidRPr="00B20144">
        <w:rPr>
          <w:u w:val="single"/>
        </w:rPr>
        <w:t xml:space="preserve"> to enact proper regulations</w:t>
      </w:r>
      <w:r w:rsidRPr="00B20144">
        <w:rPr>
          <w:sz w:val="16"/>
        </w:rPr>
        <w:t xml:space="preserve"> to protect America’s local waters for the health, safety, and convenience of the people.</w:t>
      </w:r>
    </w:p>
    <w:p w14:paraId="527C42D1" w14:textId="657256F1" w:rsidR="00DE4080" w:rsidRDefault="00DE4080" w:rsidP="00DE4080">
      <w:pPr>
        <w:pStyle w:val="Heading3"/>
      </w:pPr>
      <w:r>
        <w:t>AT Non-UQ</w:t>
      </w:r>
    </w:p>
    <w:p w14:paraId="7909A45B" w14:textId="77777777" w:rsidR="00316920" w:rsidRDefault="00316920" w:rsidP="00316920">
      <w:pPr>
        <w:pStyle w:val="Heading4"/>
      </w:pPr>
      <w:r>
        <w:t xml:space="preserve">Now is the time for state government – Congressional gridlock will halt federal policymaking </w:t>
      </w:r>
    </w:p>
    <w:p w14:paraId="01F33937" w14:textId="77777777" w:rsidR="00316920" w:rsidRDefault="00316920" w:rsidP="00316920">
      <w:r w:rsidRPr="004F3B1E">
        <w:rPr>
          <w:rStyle w:val="Style13ptBold"/>
        </w:rPr>
        <w:t>Bromley-Trujillo and Nolette</w:t>
      </w:r>
      <w:r>
        <w:rPr>
          <w:rStyle w:val="Style13ptBold"/>
        </w:rPr>
        <w:t xml:space="preserve"> 6/23</w:t>
      </w:r>
      <w:r>
        <w:t xml:space="preserve"> </w:t>
      </w:r>
      <w:r w:rsidRPr="00AF2892">
        <w:t>Rebecca Bromley-Trujillo,</w:t>
      </w:r>
      <w:r>
        <w:t xml:space="preserve"> </w:t>
      </w:r>
      <w:r w:rsidRPr="00AF2892">
        <w:t>B.A. in political science from the University of Texas, San Antonio and M.A. and Ph.D. in political science from Michigan</w:t>
      </w:r>
      <w:r>
        <w:t>, Paul Nolette</w:t>
      </w:r>
      <w:r w:rsidRPr="00AF2892">
        <w:t>,</w:t>
      </w:r>
      <w:r>
        <w:t xml:space="preserve"> </w:t>
      </w:r>
      <w:r w:rsidRPr="00AF2892">
        <w:t xml:space="preserve">Associate Professor and Director of the Les Aspin Center for Government. 6-14-2023, "The State of American Federalism 2022–2023: Escalating Culture Wars in the States," OUP Academic, </w:t>
      </w:r>
      <w:hyperlink r:id="rId32" w:history="1">
        <w:r w:rsidRPr="00DD49DF">
          <w:rPr>
            <w:rStyle w:val="Hyperlink"/>
          </w:rPr>
          <w:t>https://academic.oup.com/publius/advance-article/doi/10.1093/publius/pjad026/7198200?searchresult=1</w:t>
        </w:r>
      </w:hyperlink>
      <w:r>
        <w:t xml:space="preserve"> – mostate JG</w:t>
      </w:r>
    </w:p>
    <w:p w14:paraId="6AE693B9" w14:textId="77777777" w:rsidR="00316920" w:rsidRPr="0062020B" w:rsidRDefault="00316920" w:rsidP="00316920">
      <w:pPr>
        <w:rPr>
          <w:sz w:val="12"/>
          <w:szCs w:val="12"/>
        </w:rPr>
      </w:pPr>
      <w:r w:rsidRPr="00292C20">
        <w:rPr>
          <w:sz w:val="12"/>
          <w:szCs w:val="12"/>
        </w:rPr>
        <w:t>Recent congressional actions (or inaction) hold significant implications for federalism along two primary avenues: First, congressional gridlock typically has the byproduct of pushing policy issues onto subnational government agendas (Karch 2020). Second, it is common for federal legislation to include aspects of implementation that are left up to the states. A long line of scholarship shows that policy implementation is heavily influenced by political factors and state capacity levels (e.g., Dahill‐Brown and Lavery 2012). Moreover, implementation can be substantially affected when federal and state policy actors are in conflict over public policy goals. As Goelzhauser and Rose (2017) note, state–federal relationships are heavily influenced by partisan disagreements. The 117th Congress passed several major pieces of legislation in 2022, including the Inflation Reduction Act, legal protections for marriage equality, the Bipartisan Safer Communities Act, and security assistance to Ukraine, among others. The passage of multiple significant bills through Congress represents somewhat of a departure from the legislative gridlock that largely defined the Trump years (Smith 2021). Bipartisan policy passage provides some evidence of this; fourteen House Republicans along with fifteen Senate Republicans joined Democrats to pass the Bipartisan Safer Communities Act, a law that followed a mass shooting that killed nineteen children in an elementary school in Uvalde, Texas. The law’s major provisions include investments in mental health services and federal grant money provided to the states to implement red flag laws. In another show of bipartisanship, Congress also enacted the Respect for Marriage Act, with thirty-nine Republicans in the House and twelve Republicans in the Senate joining Democrats in support of the legislation. In addition, there was overwhelming support from both parties for aid packages to support Ukraine in its fight against Russia. By this evidence alone, one might argue that Congress has moved beyond the consistent gridlock of years past. If gridlock were to truly subside, this would take some pressure off of subnational governments to fill policy voids on contentious issues.</w:t>
      </w:r>
    </w:p>
    <w:p w14:paraId="2ABE0883" w14:textId="77777777" w:rsidR="00316920" w:rsidRDefault="00316920" w:rsidP="00316920">
      <w:r>
        <w:t xml:space="preserve">Still, </w:t>
      </w:r>
      <w:r w:rsidRPr="00292C20">
        <w:rPr>
          <w:b/>
          <w:bCs/>
          <w:highlight w:val="yellow"/>
          <w:u w:val="single"/>
        </w:rPr>
        <w:t>there is ample evidence</w:t>
      </w:r>
      <w:r w:rsidRPr="00292C20">
        <w:rPr>
          <w:b/>
          <w:bCs/>
          <w:u w:val="single"/>
        </w:rPr>
        <w:t xml:space="preserve"> that the </w:t>
      </w:r>
      <w:r w:rsidRPr="00292C20">
        <w:rPr>
          <w:b/>
          <w:bCs/>
          <w:highlight w:val="yellow"/>
          <w:u w:val="single"/>
        </w:rPr>
        <w:t>parties remain heavily polarized</w:t>
      </w:r>
      <w:r>
        <w:t xml:space="preserve"> and generally </w:t>
      </w:r>
      <w:r w:rsidRPr="00292C20">
        <w:rPr>
          <w:b/>
          <w:bCs/>
          <w:highlight w:val="yellow"/>
          <w:u w:val="single"/>
        </w:rPr>
        <w:t>unable</w:t>
      </w:r>
      <w:r w:rsidRPr="00292C20">
        <w:rPr>
          <w:b/>
          <w:bCs/>
          <w:u w:val="single"/>
        </w:rPr>
        <w:t xml:space="preserve"> or unwilling </w:t>
      </w:r>
      <w:r w:rsidRPr="00292C20">
        <w:rPr>
          <w:b/>
          <w:bCs/>
          <w:highlight w:val="yellow"/>
          <w:u w:val="single"/>
        </w:rPr>
        <w:t>to compromise</w:t>
      </w:r>
      <w:r w:rsidRPr="00292C20">
        <w:rPr>
          <w:b/>
          <w:bCs/>
          <w:u w:val="single"/>
        </w:rPr>
        <w:t xml:space="preserve"> on legislation.</w:t>
      </w:r>
      <w:r>
        <w:t xml:space="preserve"> </w:t>
      </w:r>
      <w:r w:rsidRPr="00292C20">
        <w:rPr>
          <w:u w:val="single"/>
        </w:rPr>
        <w:t>When measuring congressional productivity</w:t>
      </w:r>
      <w:r>
        <w:t xml:space="preserve"> Binder (2004) argues that </w:t>
      </w:r>
      <w:r w:rsidRPr="00292C20">
        <w:rPr>
          <w:u w:val="single"/>
        </w:rPr>
        <w:t>we must account for the denominator and compare legislative successes relative to legislative failures.</w:t>
      </w:r>
      <w:r>
        <w:t xml:space="preserve"> In 2022, </w:t>
      </w:r>
      <w:r w:rsidRPr="00292C20">
        <w:rPr>
          <w:u w:val="single"/>
        </w:rPr>
        <w:t>Congress remained deadlocked on a vast array of highly salient policy issues</w:t>
      </w:r>
      <w:r>
        <w:t xml:space="preserve"> including voting rights, immigration, and reproductive rights. Each of these policy issues garnered significant public attention; however, </w:t>
      </w:r>
      <w:r w:rsidRPr="00292C20">
        <w:rPr>
          <w:u w:val="single"/>
        </w:rPr>
        <w:t xml:space="preserve">political </w:t>
      </w:r>
      <w:r w:rsidRPr="00292C20">
        <w:rPr>
          <w:highlight w:val="yellow"/>
          <w:u w:val="single"/>
        </w:rPr>
        <w:t>polarization</w:t>
      </w:r>
      <w:r w:rsidRPr="00292C20">
        <w:rPr>
          <w:u w:val="single"/>
        </w:rPr>
        <w:t xml:space="preserve">, </w:t>
      </w:r>
      <w:r w:rsidRPr="00292C20">
        <w:rPr>
          <w:highlight w:val="yellow"/>
          <w:u w:val="single"/>
        </w:rPr>
        <w:t>narrow</w:t>
      </w:r>
      <w:r w:rsidRPr="00292C20">
        <w:rPr>
          <w:u w:val="single"/>
        </w:rPr>
        <w:t xml:space="preserve"> party </w:t>
      </w:r>
      <w:r w:rsidRPr="00292C20">
        <w:rPr>
          <w:highlight w:val="yellow"/>
          <w:u w:val="single"/>
        </w:rPr>
        <w:t>margins</w:t>
      </w:r>
      <w:r>
        <w:t xml:space="preserve"> in Congress, and </w:t>
      </w:r>
      <w:r w:rsidRPr="00292C20">
        <w:rPr>
          <w:u w:val="single"/>
        </w:rPr>
        <w:t>institutional features</w:t>
      </w:r>
      <w:r>
        <w:t xml:space="preserve"> including the </w:t>
      </w:r>
      <w:r w:rsidRPr="00292C20">
        <w:rPr>
          <w:highlight w:val="yellow"/>
          <w:u w:val="single"/>
        </w:rPr>
        <w:t>filibuster</w:t>
      </w:r>
      <w:r>
        <w:t xml:space="preserve"> in the Senate </w:t>
      </w:r>
      <w:r w:rsidRPr="00292C20">
        <w:rPr>
          <w:b/>
          <w:bCs/>
          <w:u w:val="single"/>
        </w:rPr>
        <w:t xml:space="preserve">largely </w:t>
      </w:r>
      <w:r w:rsidRPr="00292C20">
        <w:rPr>
          <w:b/>
          <w:bCs/>
          <w:highlight w:val="yellow"/>
          <w:u w:val="single"/>
        </w:rPr>
        <w:t>prevented action by Congress</w:t>
      </w:r>
      <w:r>
        <w:t xml:space="preserve">. </w:t>
      </w:r>
      <w:r w:rsidRPr="00292C20">
        <w:rPr>
          <w:u w:val="single"/>
        </w:rPr>
        <w:t xml:space="preserve">Lack of action on each of these key </w:t>
      </w:r>
      <w:r w:rsidRPr="00292C20">
        <w:rPr>
          <w:highlight w:val="yellow"/>
          <w:u w:val="single"/>
        </w:rPr>
        <w:t>issues</w:t>
      </w:r>
      <w:r w:rsidRPr="00292C20">
        <w:rPr>
          <w:u w:val="single"/>
        </w:rPr>
        <w:t xml:space="preserve"> </w:t>
      </w:r>
      <w:r w:rsidRPr="00292C20">
        <w:rPr>
          <w:b/>
          <w:bCs/>
          <w:highlight w:val="yellow"/>
          <w:u w:val="single"/>
        </w:rPr>
        <w:t>creates</w:t>
      </w:r>
      <w:r>
        <w:t xml:space="preserve"> both </w:t>
      </w:r>
      <w:r w:rsidRPr="00292C20">
        <w:rPr>
          <w:b/>
          <w:bCs/>
          <w:highlight w:val="yellow"/>
          <w:u w:val="single"/>
        </w:rPr>
        <w:t>opportunities for states to act</w:t>
      </w:r>
      <w:r>
        <w:t xml:space="preserve"> and also significant challenges. For instance, states that border Mexico are bearing the brunt of a lack of federal immigration policy reform, which has exacerbated conflicts between states as well. In addition, a lack of uniform voting requirements at the federal level means that voting rights vary extensively across the states, resulting in voters experiencing drastically different “costs of voting” depending on the state in which they reside (Schraufnagel et al. 2022).</w:t>
      </w:r>
    </w:p>
    <w:p w14:paraId="57594E26" w14:textId="77777777" w:rsidR="00316920" w:rsidRDefault="00316920" w:rsidP="00316920">
      <w:r w:rsidRPr="00292C20">
        <w:rPr>
          <w:u w:val="single"/>
        </w:rPr>
        <w:t>Partisan polarization</w:t>
      </w:r>
      <w:r>
        <w:t xml:space="preserve"> </w:t>
      </w:r>
      <w:r w:rsidRPr="00292C20">
        <w:rPr>
          <w:u w:val="single"/>
        </w:rPr>
        <w:t>and</w:t>
      </w:r>
      <w:r>
        <w:t xml:space="preserve"> associated </w:t>
      </w:r>
      <w:r w:rsidRPr="00292C20">
        <w:rPr>
          <w:highlight w:val="yellow"/>
          <w:u w:val="single"/>
        </w:rPr>
        <w:t>challenges with bipart</w:t>
      </w:r>
      <w:r w:rsidRPr="00292C20">
        <w:rPr>
          <w:u w:val="single"/>
        </w:rPr>
        <w:t>isan</w:t>
      </w:r>
      <w:r>
        <w:t xml:space="preserve"> </w:t>
      </w:r>
      <w:r w:rsidRPr="00292C20">
        <w:rPr>
          <w:u w:val="single"/>
        </w:rPr>
        <w:t>compromise</w:t>
      </w:r>
      <w:r>
        <w:t xml:space="preserve"> are also </w:t>
      </w:r>
      <w:r w:rsidRPr="00292C20">
        <w:rPr>
          <w:highlight w:val="yellow"/>
          <w:u w:val="single"/>
        </w:rPr>
        <w:t>evident when looking at</w:t>
      </w:r>
      <w:r w:rsidRPr="00292C20">
        <w:rPr>
          <w:u w:val="single"/>
        </w:rPr>
        <w:t xml:space="preserve"> the </w:t>
      </w:r>
      <w:r w:rsidRPr="00292C20">
        <w:rPr>
          <w:highlight w:val="yellow"/>
          <w:u w:val="single"/>
        </w:rPr>
        <w:t>laws</w:t>
      </w:r>
      <w:r w:rsidRPr="00292C20">
        <w:rPr>
          <w:u w:val="single"/>
        </w:rPr>
        <w:t xml:space="preserve"> that Congress enacted </w:t>
      </w:r>
      <w:r w:rsidRPr="00292C20">
        <w:rPr>
          <w:highlight w:val="yellow"/>
          <w:u w:val="single"/>
        </w:rPr>
        <w:t>in 2022</w:t>
      </w:r>
      <w:r w:rsidRPr="00292C20">
        <w:rPr>
          <w:u w:val="single"/>
        </w:rPr>
        <w:t>.</w:t>
      </w:r>
      <w:r>
        <w:t xml:space="preserve"> For instance, the </w:t>
      </w:r>
      <w:r w:rsidRPr="00292C20">
        <w:rPr>
          <w:highlight w:val="yellow"/>
          <w:u w:val="single"/>
        </w:rPr>
        <w:t>Inflation Reduction Act passed</w:t>
      </w:r>
      <w:r w:rsidRPr="00292C20">
        <w:rPr>
          <w:u w:val="single"/>
        </w:rPr>
        <w:t xml:space="preserve"> entirely </w:t>
      </w:r>
      <w:r w:rsidRPr="00292C20">
        <w:rPr>
          <w:highlight w:val="yellow"/>
          <w:u w:val="single"/>
        </w:rPr>
        <w:t>along partisan lines through</w:t>
      </w:r>
      <w:r w:rsidRPr="00292C20">
        <w:rPr>
          <w:u w:val="single"/>
        </w:rPr>
        <w:t xml:space="preserve"> use of </w:t>
      </w:r>
      <w:r w:rsidRPr="00292C20">
        <w:rPr>
          <w:highlight w:val="yellow"/>
          <w:u w:val="single"/>
        </w:rPr>
        <w:t>budget</w:t>
      </w:r>
      <w:r w:rsidRPr="00292C20">
        <w:rPr>
          <w:u w:val="single"/>
        </w:rPr>
        <w:t xml:space="preserve"> </w:t>
      </w:r>
      <w:r w:rsidRPr="00292C20">
        <w:rPr>
          <w:highlight w:val="yellow"/>
          <w:u w:val="single"/>
        </w:rPr>
        <w:t>reconciliation</w:t>
      </w:r>
      <w:r>
        <w:t xml:space="preserve">, with </w:t>
      </w:r>
      <w:r w:rsidRPr="00292C20">
        <w:rPr>
          <w:u w:val="single"/>
        </w:rPr>
        <w:t>no support from Republicans</w:t>
      </w:r>
      <w:r>
        <w:t xml:space="preserve">. In addition, </w:t>
      </w:r>
      <w:r w:rsidRPr="00292C20">
        <w:rPr>
          <w:highlight w:val="yellow"/>
          <w:u w:val="single"/>
        </w:rPr>
        <w:t>laws</w:t>
      </w:r>
      <w:r>
        <w:t xml:space="preserve"> that were </w:t>
      </w:r>
      <w:r w:rsidRPr="00292C20">
        <w:rPr>
          <w:highlight w:val="yellow"/>
          <w:u w:val="single"/>
        </w:rPr>
        <w:t>passed with the support of both</w:t>
      </w:r>
      <w:r>
        <w:t xml:space="preserve"> parties were </w:t>
      </w:r>
      <w:r w:rsidRPr="00292C20">
        <w:rPr>
          <w:u w:val="single"/>
        </w:rPr>
        <w:t xml:space="preserve">significantly </w:t>
      </w:r>
      <w:r w:rsidRPr="00292C20">
        <w:rPr>
          <w:highlight w:val="yellow"/>
          <w:u w:val="single"/>
        </w:rPr>
        <w:t>watered down</w:t>
      </w:r>
      <w:r>
        <w:t xml:space="preserve"> to achieve compromise. The Bipartisan Safer Communities Act fell short of many advocates’ hopes for major gun control reforms. In addition, while Congress approved recognition of gay marriages performed in other states through </w:t>
      </w:r>
      <w:r w:rsidRPr="00292C20">
        <w:rPr>
          <w:u w:val="single"/>
        </w:rPr>
        <w:t xml:space="preserve">the </w:t>
      </w:r>
      <w:r w:rsidRPr="00292C20">
        <w:rPr>
          <w:highlight w:val="yellow"/>
          <w:u w:val="single"/>
        </w:rPr>
        <w:t>Respect for Marriage Act</w:t>
      </w:r>
      <w:r w:rsidRPr="00292C20">
        <w:rPr>
          <w:u w:val="single"/>
        </w:rPr>
        <w:t>,</w:t>
      </w:r>
      <w:r>
        <w:t xml:space="preserve"> this law </w:t>
      </w:r>
      <w:r w:rsidRPr="0062020B">
        <w:rPr>
          <w:highlight w:val="yellow"/>
          <w:u w:val="single"/>
        </w:rPr>
        <w:t>stopped</w:t>
      </w:r>
      <w:r>
        <w:t xml:space="preserve"> well </w:t>
      </w:r>
      <w:r w:rsidRPr="0062020B">
        <w:rPr>
          <w:highlight w:val="yellow"/>
          <w:u w:val="single"/>
        </w:rPr>
        <w:t>short</w:t>
      </w:r>
      <w:r w:rsidRPr="00292C20">
        <w:rPr>
          <w:u w:val="single"/>
        </w:rPr>
        <w:t xml:space="preserve"> of guaranteeing the ability to marry in all states</w:t>
      </w:r>
      <w:r>
        <w:t xml:space="preserve">. As such, </w:t>
      </w:r>
      <w:r w:rsidRPr="00292C20">
        <w:rPr>
          <w:u w:val="single"/>
        </w:rPr>
        <w:t>if</w:t>
      </w:r>
      <w:r>
        <w:t xml:space="preserve"> the </w:t>
      </w:r>
      <w:r w:rsidRPr="00292C20">
        <w:rPr>
          <w:u w:val="single"/>
        </w:rPr>
        <w:t>precedent</w:t>
      </w:r>
      <w:r>
        <w:t xml:space="preserve"> established </w:t>
      </w:r>
      <w:r w:rsidRPr="00292C20">
        <w:rPr>
          <w:u w:val="single"/>
        </w:rPr>
        <w:t>in Obergefell v. Hodges (2015) is overturned</w:t>
      </w:r>
      <w:r>
        <w:t xml:space="preserve">, </w:t>
      </w:r>
      <w:r w:rsidRPr="00292C20">
        <w:rPr>
          <w:u w:val="single"/>
        </w:rPr>
        <w:t>same-sex marriages cannot be performed in several states without passage of new laws guaranteeing this right</w:t>
      </w:r>
      <w:r>
        <w:t xml:space="preserve">. In addition, </w:t>
      </w:r>
      <w:r w:rsidRPr="00292C20">
        <w:rPr>
          <w:u w:val="single"/>
        </w:rPr>
        <w:t>though history was made in confirming Justice Ketanji Brown Jackson as the first Black woman to serve on the U.S. Supreme Court, the vote was predominantly along partisan lines</w:t>
      </w:r>
      <w:r>
        <w:t xml:space="preserve"> with only three Republicans joining Democrats in support of her nomination.</w:t>
      </w:r>
    </w:p>
    <w:p w14:paraId="1817E95D" w14:textId="77777777" w:rsidR="00316920" w:rsidRPr="00AF2892" w:rsidRDefault="00316920" w:rsidP="00316920">
      <w:r>
        <w:t xml:space="preserve">Several of the </w:t>
      </w:r>
      <w:r w:rsidRPr="0062020B">
        <w:rPr>
          <w:b/>
          <w:bCs/>
          <w:highlight w:val="yellow"/>
          <w:u w:val="single"/>
        </w:rPr>
        <w:t>laws passed by Congress</w:t>
      </w:r>
      <w:r w:rsidRPr="00292C20">
        <w:rPr>
          <w:b/>
          <w:bCs/>
          <w:u w:val="single"/>
        </w:rPr>
        <w:t xml:space="preserve"> also </w:t>
      </w:r>
      <w:r w:rsidRPr="0062020B">
        <w:rPr>
          <w:b/>
          <w:bCs/>
          <w:highlight w:val="yellow"/>
          <w:u w:val="single"/>
        </w:rPr>
        <w:t>have significant implications for federalism</w:t>
      </w:r>
      <w:r>
        <w:t xml:space="preserve">. For example, many of the </w:t>
      </w:r>
      <w:r w:rsidRPr="0062020B">
        <w:rPr>
          <w:highlight w:val="yellow"/>
          <w:u w:val="single"/>
        </w:rPr>
        <w:t>climate</w:t>
      </w:r>
      <w:r w:rsidRPr="00292C20">
        <w:rPr>
          <w:u w:val="single"/>
        </w:rPr>
        <w:t xml:space="preserve"> provisions</w:t>
      </w:r>
      <w:r>
        <w:t xml:space="preserve"> in the Inflation Reduction Act </w:t>
      </w:r>
      <w:r w:rsidRPr="0062020B">
        <w:rPr>
          <w:highlight w:val="yellow"/>
          <w:u w:val="single"/>
        </w:rPr>
        <w:t>require</w:t>
      </w:r>
      <w:r w:rsidRPr="00292C20">
        <w:rPr>
          <w:u w:val="single"/>
        </w:rPr>
        <w:t xml:space="preserve"> </w:t>
      </w:r>
      <w:r w:rsidRPr="0062020B">
        <w:rPr>
          <w:highlight w:val="yellow"/>
          <w:u w:val="single"/>
        </w:rPr>
        <w:t>state implementation</w:t>
      </w:r>
      <w:r w:rsidRPr="00292C20">
        <w:rPr>
          <w:u w:val="single"/>
        </w:rPr>
        <w:t xml:space="preserve"> and/</w:t>
      </w:r>
      <w:r w:rsidRPr="0062020B">
        <w:rPr>
          <w:highlight w:val="yellow"/>
          <w:u w:val="single"/>
        </w:rPr>
        <w:t>or</w:t>
      </w:r>
      <w:r w:rsidRPr="00292C20">
        <w:rPr>
          <w:u w:val="single"/>
        </w:rPr>
        <w:t xml:space="preserve"> additional </w:t>
      </w:r>
      <w:r w:rsidRPr="0062020B">
        <w:rPr>
          <w:highlight w:val="yellow"/>
          <w:u w:val="single"/>
        </w:rPr>
        <w:t>steps</w:t>
      </w:r>
      <w:r w:rsidRPr="00292C20">
        <w:rPr>
          <w:u w:val="single"/>
        </w:rPr>
        <w:t xml:space="preserve"> </w:t>
      </w:r>
      <w:r w:rsidRPr="0062020B">
        <w:rPr>
          <w:highlight w:val="yellow"/>
          <w:u w:val="single"/>
        </w:rPr>
        <w:t>by</w:t>
      </w:r>
      <w:r w:rsidRPr="00292C20">
        <w:rPr>
          <w:u w:val="single"/>
        </w:rPr>
        <w:t xml:space="preserve"> subnational </w:t>
      </w:r>
      <w:r w:rsidRPr="0062020B">
        <w:rPr>
          <w:highlight w:val="yellow"/>
          <w:u w:val="single"/>
        </w:rPr>
        <w:t>governments</w:t>
      </w:r>
      <w:r w:rsidRPr="00292C20">
        <w:rPr>
          <w:u w:val="single"/>
        </w:rPr>
        <w:t xml:space="preserve"> and the private sector to ensure that the incentives built into the law are fully utilized</w:t>
      </w:r>
      <w:r>
        <w:t xml:space="preserve">. In addition, the Bipartisan Safer Communities Act includes federal grants that states can use to improve mental health treatment and implement red flag laws. Also, the Respect for Marriage Act (in conjunction with the potential for Obergefell to be overturned) has raised the salience of protection for same-sex marriage in states that have not already codified that protection in their constitutions or state laws. In addition, the </w:t>
      </w:r>
      <w:r w:rsidRPr="00292C20">
        <w:rPr>
          <w:b/>
          <w:bCs/>
          <w:u w:val="single"/>
        </w:rPr>
        <w:t xml:space="preserve">aforementioned </w:t>
      </w:r>
      <w:r w:rsidRPr="0062020B">
        <w:rPr>
          <w:b/>
          <w:bCs/>
          <w:highlight w:val="yellow"/>
          <w:u w:val="single"/>
        </w:rPr>
        <w:t>inability of Congress to pass major legislation</w:t>
      </w:r>
      <w:r w:rsidRPr="00292C20">
        <w:rPr>
          <w:b/>
          <w:bCs/>
          <w:u w:val="single"/>
        </w:rPr>
        <w:t xml:space="preserve"> related to voting, immigration, and reproductive rights </w:t>
      </w:r>
      <w:r w:rsidRPr="0062020B">
        <w:rPr>
          <w:b/>
          <w:bCs/>
          <w:highlight w:val="yellow"/>
          <w:u w:val="single"/>
        </w:rPr>
        <w:t>has shifted policy conflicts to subnational governments</w:t>
      </w:r>
      <w:r>
        <w:t>, as will be discussed later in this overview.</w:t>
      </w:r>
    </w:p>
    <w:p w14:paraId="56C5B04F" w14:textId="77777777" w:rsidR="00316920" w:rsidRPr="00316920" w:rsidRDefault="00316920" w:rsidP="00316920"/>
    <w:p w14:paraId="1F3154CC" w14:textId="7399AD4C" w:rsidR="00416D1C" w:rsidRDefault="00416D1C" w:rsidP="00416D1C">
      <w:pPr>
        <w:pStyle w:val="Heading4"/>
      </w:pPr>
      <w:r>
        <w:t>federalism on the brink</w:t>
      </w:r>
    </w:p>
    <w:p w14:paraId="487CA584" w14:textId="72420A94" w:rsidR="00416D1C" w:rsidRDefault="00416D1C" w:rsidP="00416D1C">
      <w:r w:rsidRPr="00416D1C">
        <w:t xml:space="preserve">Diane </w:t>
      </w:r>
      <w:r w:rsidRPr="00416D1C">
        <w:rPr>
          <w:rStyle w:val="Style13ptBold"/>
        </w:rPr>
        <w:t>Katz</w:t>
      </w:r>
      <w:r w:rsidRPr="00416D1C">
        <w:t>, 11-30-20</w:t>
      </w:r>
      <w:r w:rsidRPr="00416D1C">
        <w:rPr>
          <w:rStyle w:val="Style13ptBold"/>
        </w:rPr>
        <w:t>21</w:t>
      </w:r>
      <w:r w:rsidRPr="00416D1C">
        <w:t xml:space="preserve">, </w:t>
      </w:r>
      <w:r>
        <w:rPr>
          <w:rFonts w:ascii="Gotham B" w:hAnsi="Gotham B"/>
          <w:color w:val="111D22"/>
          <w:spacing w:val="-2"/>
          <w:sz w:val="20"/>
          <w:szCs w:val="20"/>
          <w:shd w:val="clear" w:color="auto" w:fill="FFFFFF"/>
        </w:rPr>
        <w:t xml:space="preserve">Former Senior Research Fellow in Regulatory Policy, </w:t>
      </w:r>
      <w:r w:rsidRPr="00416D1C">
        <w:t xml:space="preserve">"Federalism in Crisis: Urgent Action Required to Preserve Self-Government," Heritage Foundation, </w:t>
      </w:r>
      <w:hyperlink r:id="rId33" w:history="1">
        <w:r w:rsidRPr="002E2EA7">
          <w:rPr>
            <w:rStyle w:val="Hyperlink"/>
          </w:rPr>
          <w:t>https://www.heritage.org/conservatism/report/federalism-crisis-urgent-action-required-preserve-self-government</w:t>
        </w:r>
      </w:hyperlink>
      <w:r>
        <w:t xml:space="preserve"> -- MoState JG</w:t>
      </w:r>
    </w:p>
    <w:p w14:paraId="1CFA2DCF" w14:textId="241B8B46" w:rsidR="00416D1C" w:rsidRPr="00416D1C" w:rsidRDefault="00416D1C" w:rsidP="00416D1C">
      <w:pPr>
        <w:rPr>
          <w:sz w:val="16"/>
        </w:rPr>
      </w:pPr>
      <w:r w:rsidRPr="00416D1C">
        <w:rPr>
          <w:b/>
          <w:bCs/>
          <w:u w:val="single"/>
        </w:rPr>
        <w:t xml:space="preserve">The </w:t>
      </w:r>
      <w:r w:rsidRPr="001703C9">
        <w:rPr>
          <w:b/>
          <w:bCs/>
          <w:highlight w:val="darkGray"/>
          <w:u w:val="single"/>
        </w:rPr>
        <w:t>federal</w:t>
      </w:r>
      <w:r w:rsidRPr="00416D1C">
        <w:rPr>
          <w:b/>
          <w:bCs/>
          <w:u w:val="single"/>
        </w:rPr>
        <w:t xml:space="preserve"> government’s continuous </w:t>
      </w:r>
      <w:r w:rsidRPr="001703C9">
        <w:rPr>
          <w:b/>
          <w:bCs/>
          <w:highlight w:val="darkGray"/>
          <w:u w:val="single"/>
        </w:rPr>
        <w:t>breach of</w:t>
      </w:r>
      <w:r w:rsidRPr="00416D1C">
        <w:rPr>
          <w:b/>
          <w:bCs/>
          <w:u w:val="single"/>
        </w:rPr>
        <w:t xml:space="preserve"> constitutional </w:t>
      </w:r>
      <w:r w:rsidRPr="001703C9">
        <w:rPr>
          <w:b/>
          <w:bCs/>
          <w:highlight w:val="darkGray"/>
          <w:u w:val="single"/>
        </w:rPr>
        <w:t>constraints</w:t>
      </w:r>
      <w:r w:rsidRPr="00416D1C">
        <w:rPr>
          <w:b/>
          <w:bCs/>
          <w:u w:val="single"/>
        </w:rPr>
        <w:t xml:space="preserve"> </w:t>
      </w:r>
      <w:r w:rsidRPr="001703C9">
        <w:rPr>
          <w:b/>
          <w:bCs/>
          <w:highlight w:val="darkGray"/>
          <w:u w:val="single"/>
        </w:rPr>
        <w:t>is approaching</w:t>
      </w:r>
      <w:r w:rsidRPr="00416D1C">
        <w:rPr>
          <w:b/>
          <w:bCs/>
          <w:u w:val="single"/>
        </w:rPr>
        <w:t xml:space="preserve"> a </w:t>
      </w:r>
      <w:r w:rsidRPr="001703C9">
        <w:rPr>
          <w:b/>
          <w:bCs/>
          <w:highlight w:val="darkGray"/>
          <w:u w:val="single"/>
        </w:rPr>
        <w:t>crisis</w:t>
      </w:r>
      <w:r w:rsidRPr="00416D1C">
        <w:rPr>
          <w:b/>
          <w:bCs/>
          <w:u w:val="single"/>
        </w:rPr>
        <w:t xml:space="preserve"> point</w:t>
      </w:r>
      <w:r w:rsidRPr="00416D1C">
        <w:rPr>
          <w:sz w:val="16"/>
        </w:rPr>
        <w:t xml:space="preserve">. </w:t>
      </w:r>
      <w:r w:rsidRPr="00416D1C">
        <w:rPr>
          <w:u w:val="single"/>
        </w:rPr>
        <w:t>Countless</w:t>
      </w:r>
      <w:r w:rsidRPr="00416D1C">
        <w:rPr>
          <w:sz w:val="16"/>
        </w:rPr>
        <w:t xml:space="preserve"> </w:t>
      </w:r>
      <w:r w:rsidRPr="00416D1C">
        <w:rPr>
          <w:u w:val="single"/>
        </w:rPr>
        <w:t>regulatory</w:t>
      </w:r>
      <w:r w:rsidRPr="00416D1C">
        <w:rPr>
          <w:sz w:val="16"/>
        </w:rPr>
        <w:t xml:space="preserve"> and </w:t>
      </w:r>
      <w:r w:rsidRPr="00416D1C">
        <w:rPr>
          <w:u w:val="single"/>
        </w:rPr>
        <w:t>statutory</w:t>
      </w:r>
      <w:r w:rsidRPr="00416D1C">
        <w:rPr>
          <w:sz w:val="16"/>
        </w:rPr>
        <w:t xml:space="preserve"> </w:t>
      </w:r>
      <w:r w:rsidRPr="001703C9">
        <w:rPr>
          <w:highlight w:val="darkGray"/>
          <w:u w:val="single"/>
        </w:rPr>
        <w:t>mandates</w:t>
      </w:r>
      <w:r w:rsidRPr="00416D1C">
        <w:rPr>
          <w:sz w:val="16"/>
        </w:rPr>
        <w:t xml:space="preserve"> are </w:t>
      </w:r>
      <w:r w:rsidRPr="001703C9">
        <w:rPr>
          <w:highlight w:val="darkGray"/>
          <w:u w:val="single"/>
        </w:rPr>
        <w:t>supplant</w:t>
      </w:r>
      <w:r w:rsidRPr="00416D1C">
        <w:rPr>
          <w:sz w:val="16"/>
        </w:rPr>
        <w:t xml:space="preserve">ing </w:t>
      </w:r>
      <w:r w:rsidRPr="001703C9">
        <w:rPr>
          <w:highlight w:val="darkGray"/>
          <w:u w:val="single"/>
        </w:rPr>
        <w:t>states’ governance</w:t>
      </w:r>
      <w:r w:rsidRPr="00416D1C">
        <w:rPr>
          <w:u w:val="single"/>
        </w:rPr>
        <w:t xml:space="preserve"> over matters properly under their purview</w:t>
      </w:r>
      <w:r w:rsidRPr="00416D1C">
        <w:rPr>
          <w:sz w:val="16"/>
        </w:rPr>
        <w:t xml:space="preserve">, </w:t>
      </w:r>
      <w:r w:rsidRPr="001703C9">
        <w:rPr>
          <w:highlight w:val="darkGray"/>
          <w:u w:val="single"/>
        </w:rPr>
        <w:t>including</w:t>
      </w:r>
      <w:r w:rsidRPr="00416D1C">
        <w:rPr>
          <w:sz w:val="16"/>
        </w:rPr>
        <w:t xml:space="preserve"> education, law enforcement, </w:t>
      </w:r>
      <w:r w:rsidRPr="001703C9">
        <w:rPr>
          <w:highlight w:val="darkGray"/>
          <w:u w:val="single"/>
        </w:rPr>
        <w:t>public health</w:t>
      </w:r>
      <w:r w:rsidRPr="00416D1C">
        <w:rPr>
          <w:sz w:val="16"/>
        </w:rPr>
        <w:t xml:space="preserve">, </w:t>
      </w:r>
      <w:r w:rsidRPr="00416D1C">
        <w:rPr>
          <w:u w:val="single"/>
        </w:rPr>
        <w:t>infrastructure</w:t>
      </w:r>
      <w:r w:rsidRPr="00416D1C">
        <w:rPr>
          <w:sz w:val="16"/>
        </w:rPr>
        <w:t xml:space="preserve">, </w:t>
      </w:r>
      <w:r w:rsidRPr="001703C9">
        <w:rPr>
          <w:highlight w:val="darkGray"/>
          <w:u w:val="single"/>
        </w:rPr>
        <w:t>insurance</w:t>
      </w:r>
      <w:r w:rsidRPr="00416D1C">
        <w:rPr>
          <w:sz w:val="16"/>
        </w:rPr>
        <w:t xml:space="preserve">, land use, and even </w:t>
      </w:r>
      <w:r w:rsidRPr="001703C9">
        <w:rPr>
          <w:highlight w:val="darkGray"/>
          <w:u w:val="single"/>
        </w:rPr>
        <w:t>civil service</w:t>
      </w:r>
      <w:r w:rsidRPr="00416D1C">
        <w:rPr>
          <w:sz w:val="16"/>
        </w:rPr>
        <w:t xml:space="preserve">.2 </w:t>
      </w:r>
      <w:r w:rsidRPr="001703C9">
        <w:rPr>
          <w:highlight w:val="darkGray"/>
          <w:u w:val="single"/>
        </w:rPr>
        <w:t>States have also become inordinately dependent on federal funding</w:t>
      </w:r>
      <w:r w:rsidRPr="00416D1C">
        <w:rPr>
          <w:u w:val="single"/>
        </w:rPr>
        <w:t>,</w:t>
      </w:r>
      <w:r w:rsidRPr="00416D1C">
        <w:rPr>
          <w:sz w:val="16"/>
        </w:rPr>
        <w:t xml:space="preserve">3 which </w:t>
      </w:r>
      <w:r w:rsidRPr="00416D1C">
        <w:rPr>
          <w:u w:val="single"/>
        </w:rPr>
        <w:t>skews local priorities</w:t>
      </w:r>
      <w:r w:rsidRPr="00416D1C">
        <w:rPr>
          <w:sz w:val="16"/>
        </w:rPr>
        <w:t xml:space="preserve"> and </w:t>
      </w:r>
      <w:r w:rsidRPr="00416D1C">
        <w:rPr>
          <w:u w:val="single"/>
        </w:rPr>
        <w:t>imposes</w:t>
      </w:r>
      <w:r w:rsidRPr="00416D1C">
        <w:rPr>
          <w:sz w:val="16"/>
        </w:rPr>
        <w:t xml:space="preserve"> a multitude of </w:t>
      </w:r>
      <w:r w:rsidRPr="00416D1C">
        <w:rPr>
          <w:u w:val="single"/>
        </w:rPr>
        <w:t>burdensome obligations</w:t>
      </w:r>
      <w:r w:rsidRPr="00416D1C">
        <w:rPr>
          <w:sz w:val="16"/>
        </w:rPr>
        <w:t xml:space="preserve">.4 </w:t>
      </w:r>
      <w:r w:rsidRPr="00416D1C">
        <w:rPr>
          <w:u w:val="single"/>
        </w:rPr>
        <w:t>Imbalance</w:t>
      </w:r>
      <w:r w:rsidRPr="00416D1C">
        <w:rPr>
          <w:sz w:val="16"/>
        </w:rPr>
        <w:t xml:space="preserve"> in the federal–state relationship </w:t>
      </w:r>
      <w:r w:rsidRPr="00416D1C">
        <w:rPr>
          <w:u w:val="single"/>
        </w:rPr>
        <w:t>has profound effects on self-government</w:t>
      </w:r>
      <w:r w:rsidRPr="00416D1C">
        <w:rPr>
          <w:sz w:val="16"/>
        </w:rPr>
        <w:t>. The U.S. Constitution unequivocally limits federal authority in order to impede the consolidation of power, as well as to maximize political accountability, policy innovation, and civic participation. To the extent that Washington violates constitutional strictures and usurps states’ authority, the functions of federalism are thwarted.</w:t>
      </w:r>
    </w:p>
    <w:p w14:paraId="75C58B3C" w14:textId="4FBAB7FF" w:rsidR="00416D1C" w:rsidRPr="00416D1C" w:rsidRDefault="00416D1C" w:rsidP="00416D1C">
      <w:pPr>
        <w:rPr>
          <w:sz w:val="16"/>
        </w:rPr>
      </w:pPr>
      <w:r w:rsidRPr="00416D1C">
        <w:rPr>
          <w:u w:val="single"/>
        </w:rPr>
        <w:t>There is abundant evidence of excessive encroachment</w:t>
      </w:r>
      <w:r w:rsidRPr="00416D1C">
        <w:rPr>
          <w:sz w:val="16"/>
        </w:rPr>
        <w:t xml:space="preserve">: The </w:t>
      </w:r>
      <w:r w:rsidRPr="00416D1C">
        <w:rPr>
          <w:u w:val="single"/>
        </w:rPr>
        <w:t>number</w:t>
      </w:r>
      <w:r w:rsidRPr="00416D1C">
        <w:rPr>
          <w:sz w:val="16"/>
        </w:rPr>
        <w:t xml:space="preserve"> and </w:t>
      </w:r>
      <w:r w:rsidRPr="00416D1C">
        <w:rPr>
          <w:u w:val="single"/>
        </w:rPr>
        <w:t>cost</w:t>
      </w:r>
      <w:r w:rsidRPr="00416D1C">
        <w:rPr>
          <w:sz w:val="16"/>
        </w:rPr>
        <w:t xml:space="preserve"> </w:t>
      </w:r>
      <w:r w:rsidRPr="00416D1C">
        <w:rPr>
          <w:u w:val="single"/>
        </w:rPr>
        <w:t>of federal mandates</w:t>
      </w:r>
      <w:r w:rsidRPr="00416D1C">
        <w:rPr>
          <w:sz w:val="16"/>
        </w:rPr>
        <w:t xml:space="preserve"> </w:t>
      </w:r>
      <w:r w:rsidRPr="00416D1C">
        <w:rPr>
          <w:u w:val="single"/>
        </w:rPr>
        <w:t>have increased</w:t>
      </w:r>
      <w:r w:rsidRPr="00416D1C">
        <w:rPr>
          <w:sz w:val="16"/>
        </w:rPr>
        <w:t xml:space="preserve"> markedly—an additional 457 enacted between 2006 and 2019 —as have pre-emptions6 of state and local authority. </w:t>
      </w:r>
      <w:r w:rsidRPr="00416D1C">
        <w:rPr>
          <w:u w:val="single"/>
        </w:rPr>
        <w:t>States are also more dependent</w:t>
      </w:r>
      <w:r w:rsidRPr="00416D1C">
        <w:rPr>
          <w:sz w:val="16"/>
        </w:rPr>
        <w:t xml:space="preserve"> on federal grants-in-aid, which comprised 32.4 percent of total state spending in fiscal year (FY) 2020.7 Outlays for the federal regulatory bureaucracy have grown by 18 percent in the past decade, to $66.2 billion in FY 20208 —excluding budgets and staffing for tax functions, entitlement programs, and government procurement. Federal dictates have likewise engulfed private enterprise, including 856 new mandates between 2006 and 2019.9</w:t>
      </w:r>
    </w:p>
    <w:p w14:paraId="2A383741" w14:textId="0AB4DE20" w:rsidR="00416D1C" w:rsidRPr="00416D1C" w:rsidRDefault="00416D1C" w:rsidP="00416D1C">
      <w:pPr>
        <w:rPr>
          <w:sz w:val="16"/>
        </w:rPr>
      </w:pPr>
      <w:r w:rsidRPr="00416D1C">
        <w:rPr>
          <w:sz w:val="16"/>
        </w:rPr>
        <w:t xml:space="preserve">Not only </w:t>
      </w:r>
      <w:r w:rsidRPr="00416D1C">
        <w:rPr>
          <w:u w:val="single"/>
        </w:rPr>
        <w:t xml:space="preserve">has </w:t>
      </w:r>
      <w:r w:rsidRPr="001703C9">
        <w:rPr>
          <w:highlight w:val="darkGray"/>
          <w:u w:val="single"/>
        </w:rPr>
        <w:t>federal power</w:t>
      </w:r>
      <w:r w:rsidRPr="00416D1C">
        <w:rPr>
          <w:sz w:val="16"/>
        </w:rPr>
        <w:t xml:space="preserve"> expanded in scope, it </w:t>
      </w:r>
      <w:r w:rsidRPr="001703C9">
        <w:rPr>
          <w:highlight w:val="darkGray"/>
          <w:u w:val="single"/>
        </w:rPr>
        <w:t>has also become increasingly coercive</w:t>
      </w:r>
      <w:r w:rsidRPr="00416D1C">
        <w:rPr>
          <w:sz w:val="16"/>
        </w:rPr>
        <w:t>, including the effective takeover of public education, reams of health care dictates, and prohibitions on states’ appeals of federal property takings.10 The recently enacted COVID-19 “relief” act, titled the American Rescue Plan,11 prohibits states from enacting tax cuts as a condition of aid. A number of other drastic measures are also in the pipeline. The Democrats’ H.R. 1 legislation, the so-called For the People Act, would override states’ election laws,12 while the House-passed Protecting the Right to Organize (PRO) Act would prohibit state right-to-work laws. States periodically assert their sovereignty on select policy issues, as has occurred with immigration enforcement, physician-assisted suicide, same-sex marriage, and recreational use of marijuana.13 Most recently, 23 states announced their intention to opt out of federally funded enhanced unemployment benefits related to COVID-19,14 which appear to be a disincentive to work.15</w:t>
      </w:r>
    </w:p>
    <w:p w14:paraId="59E7CDBA" w14:textId="21180030" w:rsidR="00416D1C" w:rsidRPr="00416D1C" w:rsidRDefault="00416D1C" w:rsidP="00416D1C">
      <w:pPr>
        <w:rPr>
          <w:sz w:val="16"/>
        </w:rPr>
      </w:pPr>
      <w:r w:rsidRPr="00416D1C">
        <w:rPr>
          <w:sz w:val="16"/>
        </w:rPr>
        <w:t xml:space="preserve">In some cases, states’ pushback is a matter of partisan politics rather than principle. In President Donald Trump’s first year, for example, Democratic states filed 35 lawsuits against the Administration (compared to 46 lawsuits filed by Republicans during the eight years of the Obama Administration).16 Regardless of motivation, </w:t>
      </w:r>
      <w:r w:rsidRPr="00416D1C">
        <w:rPr>
          <w:u w:val="single"/>
        </w:rPr>
        <w:t xml:space="preserve">states’ </w:t>
      </w:r>
      <w:r w:rsidRPr="001703C9">
        <w:rPr>
          <w:highlight w:val="darkGray"/>
          <w:u w:val="single"/>
        </w:rPr>
        <w:t>legal victories</w:t>
      </w:r>
      <w:r w:rsidRPr="00416D1C">
        <w:rPr>
          <w:sz w:val="16"/>
        </w:rPr>
        <w:t xml:space="preserve"> these days are </w:t>
      </w:r>
      <w:r w:rsidRPr="001703C9">
        <w:rPr>
          <w:highlight w:val="darkGray"/>
          <w:u w:val="single"/>
        </w:rPr>
        <w:t>overwhelmed by</w:t>
      </w:r>
      <w:r w:rsidRPr="00416D1C">
        <w:rPr>
          <w:u w:val="single"/>
        </w:rPr>
        <w:t xml:space="preserve"> the </w:t>
      </w:r>
      <w:r w:rsidRPr="001703C9">
        <w:rPr>
          <w:highlight w:val="darkGray"/>
          <w:u w:val="single"/>
        </w:rPr>
        <w:t>extent of</w:t>
      </w:r>
      <w:r w:rsidRPr="00416D1C">
        <w:rPr>
          <w:u w:val="single"/>
        </w:rPr>
        <w:t xml:space="preserve"> </w:t>
      </w:r>
      <w:r w:rsidRPr="001703C9">
        <w:rPr>
          <w:highlight w:val="darkGray"/>
          <w:u w:val="single"/>
        </w:rPr>
        <w:t>the federal power grab</w:t>
      </w:r>
      <w:r w:rsidRPr="00416D1C">
        <w:rPr>
          <w:sz w:val="16"/>
        </w:rPr>
        <w:t>, which stokes conflict and divisiveness by heightening the political stakes of even mundane matters. Much of the Biden Administration’s agenda (in concert with congressional Democrats) will exacerbate the intergovernmental imbalance. President Joe Biden’s run of executive orders has dismantled a host of regulatory restraints, while his to-do list reflects the progressive conceit that government can remedy every economic hardship and cultural conflict, and all manner of human fallibility.17</w:t>
      </w:r>
    </w:p>
    <w:p w14:paraId="40AED80C" w14:textId="4665DF81" w:rsidR="00416D1C" w:rsidRDefault="00416D1C" w:rsidP="00416D1C">
      <w:pPr>
        <w:rPr>
          <w:sz w:val="16"/>
          <w:szCs w:val="16"/>
        </w:rPr>
      </w:pPr>
      <w:r w:rsidRPr="00416D1C">
        <w:rPr>
          <w:sz w:val="16"/>
          <w:szCs w:val="16"/>
        </w:rPr>
        <w:t>This Special Report assesses the accumulation of mandates, pre-emptions, and other types of federal arm-twisting. Its purpose is to establish a baseline for monitoring changes in the mandate burden, and to spotlight the erosion of federalism. Equally important, this report counters claims that federalism is an obsolete concept.18 Previous efforts to curb intergovernmental meddling, such as enactment of the Unfunded Mandates Reform Act (UMRA), have largely failed, and systemic reforms are sorely needed. Both Democrats and Republicans have contributed to the problem, and reversing course will require action by both factions.</w:t>
      </w:r>
    </w:p>
    <w:p w14:paraId="39F9D94A" w14:textId="77777777" w:rsidR="00DF0ED8" w:rsidRDefault="00DF0ED8" w:rsidP="00DF0ED8">
      <w:pPr>
        <w:pStyle w:val="Heading4"/>
      </w:pPr>
      <w:r>
        <w:t>COVID reinvigorated federalism in the United States</w:t>
      </w:r>
    </w:p>
    <w:p w14:paraId="4111B098" w14:textId="1BAC437E" w:rsidR="00DF0ED8" w:rsidRPr="00E939CB" w:rsidRDefault="00DF0ED8" w:rsidP="00DF0ED8">
      <w:r w:rsidRPr="00E939CB">
        <w:t xml:space="preserve">Andrea </w:t>
      </w:r>
      <w:r w:rsidRPr="00E939CB">
        <w:rPr>
          <w:rStyle w:val="Style13ptBold"/>
        </w:rPr>
        <w:t>Gustafson</w:t>
      </w:r>
      <w:r>
        <w:t xml:space="preserve"> </w:t>
      </w:r>
      <w:r w:rsidRPr="00E939CB">
        <w:t xml:space="preserve">January 19, </w:t>
      </w:r>
      <w:r w:rsidRPr="00E939CB">
        <w:rPr>
          <w:rStyle w:val="Style13ptBold"/>
        </w:rPr>
        <w:t>2021</w:t>
      </w:r>
      <w:r>
        <w:t xml:space="preserve">, </w:t>
      </w:r>
      <w:r w:rsidRPr="00DF0ED8">
        <w:t>Andrea Gustafson (she/her) is from Coventry, Rhode Island, and is currently a junior at Boston University, majoring in political science and international relations.</w:t>
      </w:r>
      <w:r>
        <w:rPr>
          <w:rFonts w:ascii="Open Sans" w:hAnsi="Open Sans" w:cs="Open Sans"/>
          <w:color w:val="888888"/>
          <w:sz w:val="21"/>
          <w:szCs w:val="21"/>
          <w:shd w:val="clear" w:color="auto" w:fill="FFFFFF"/>
        </w:rPr>
        <w:t xml:space="preserve"> </w:t>
      </w:r>
      <w:r w:rsidRPr="00E939CB">
        <w:t xml:space="preserve">Covid-19 Could Strengthen Federalism in the United States </w:t>
      </w:r>
      <w:hyperlink r:id="rId34" w:history="1">
        <w:r w:rsidRPr="00F3789B">
          <w:rPr>
            <w:rStyle w:val="Hyperlink"/>
          </w:rPr>
          <w:t>https://items.ssrc.org/democracy-papers/democratic-erosion/covid-19-could-strengthen-federalism-in-the-united-states/</w:t>
        </w:r>
      </w:hyperlink>
      <w:r>
        <w:t xml:space="preserve"> -- MoState JG</w:t>
      </w:r>
    </w:p>
    <w:p w14:paraId="3B11EE90" w14:textId="0B13792E" w:rsidR="00DF0ED8" w:rsidRPr="00DF0ED8" w:rsidRDefault="00DF0ED8" w:rsidP="00416D1C">
      <w:r w:rsidRPr="00E939CB">
        <w:t xml:space="preserve">Donald Trump’s presidency has exacerbated the nationalization of politics in the United States. The current state of US democracy raises the question of the place of federalism given the dominance of national issues. </w:t>
      </w:r>
      <w:r w:rsidRPr="001703C9">
        <w:rPr>
          <w:rStyle w:val="StyleUnderline"/>
          <w:highlight w:val="darkGray"/>
        </w:rPr>
        <w:t>Federalism is the type of government in which regional governments and a central government share power</w:t>
      </w:r>
      <w:r w:rsidRPr="00E939CB">
        <w:t>, both having their own spheres of responsibility and checks and balances on one another. When discussing the nationalization of politics,</w:t>
      </w:r>
      <w:r>
        <w:t xml:space="preserve"> </w:t>
      </w:r>
      <w:hyperlink r:id="rId35" w:tgtFrame="_blank" w:history="1">
        <w:r w:rsidRPr="00E939CB">
          <w:rPr>
            <w:rStyle w:val="Hyperlink"/>
          </w:rPr>
          <w:t>Michael Barbaro of</w:t>
        </w:r>
        <w:r>
          <w:rPr>
            <w:rStyle w:val="Hyperlink"/>
          </w:rPr>
          <w:t xml:space="preserve"> </w:t>
        </w:r>
        <w:r w:rsidRPr="00E939CB">
          <w:rPr>
            <w:rStyle w:val="Hyperlink"/>
          </w:rPr>
          <w:t>The Daily</w:t>
        </w:r>
      </w:hyperlink>
      <w:r>
        <w:t xml:space="preserve"> </w:t>
      </w:r>
      <w:r w:rsidRPr="00E939CB">
        <w:t xml:space="preserve">summarizes its effect stating, “the nationalization of American politics is kind of the death knell for the governor as the go-to figure in our politics.” However, </w:t>
      </w:r>
      <w:r w:rsidRPr="001703C9">
        <w:rPr>
          <w:rStyle w:val="StyleUnderline"/>
          <w:highlight w:val="darkGray"/>
        </w:rPr>
        <w:t>the Trump administration’s lackluster action on Covid-19 may give federalism a new life</w:t>
      </w:r>
      <w:r w:rsidRPr="00E939CB">
        <w:t>.</w:t>
      </w:r>
      <w:r>
        <w:t xml:space="preserve"> </w:t>
      </w:r>
      <w:r w:rsidRPr="001703C9">
        <w:rPr>
          <w:rStyle w:val="StyleUnderline"/>
          <w:highlight w:val="darkGray"/>
        </w:rPr>
        <w:t>State governors have had to step up and act</w:t>
      </w:r>
      <w:r w:rsidRPr="00E939CB">
        <w:t xml:space="preserve"> independently to address the current pandemic, taking measures, such as executive orders, to protect their constituents. Could this incipient revitalization of federalism be key to preventing democratic backsliding in the United States? I argue that the Covid-19 responses by various state governments strengthen US federalism, which will in turn create new opportunities to bolster US democracy. </w:t>
      </w:r>
      <w:r w:rsidRPr="001703C9">
        <w:rPr>
          <w:rStyle w:val="StyleUnderline"/>
          <w:highlight w:val="darkGray"/>
        </w:rPr>
        <w:t>Federalism allows for a local government to tackle issues that may not be suitable for the federal government</w:t>
      </w:r>
      <w:r w:rsidRPr="00E939CB">
        <w:t xml:space="preserve">. The increased action occurring in state governments will allow states to exercise the ability to check federal government policies. Meanwhile, local governments and politicians oversee a jurisdiction that is closer to their constituents, giving citizens easier access to political participation than the federal government. </w:t>
      </w:r>
      <w:r w:rsidRPr="001703C9">
        <w:rPr>
          <w:rStyle w:val="StyleUnderline"/>
          <w:highlight w:val="darkGray"/>
        </w:rPr>
        <w:t>If the strengthening of federalism results in increased participation due to this greater opportunity for access, then it may bolster US democracy</w:t>
      </w:r>
      <w:r w:rsidRPr="00E939CB">
        <w:t>.</w:t>
      </w:r>
    </w:p>
    <w:p w14:paraId="637F86C8" w14:textId="73A790E0" w:rsidR="00ED7686" w:rsidRDefault="00ED7686" w:rsidP="00ED7686">
      <w:pPr>
        <w:pStyle w:val="Heading2"/>
      </w:pPr>
      <w:r>
        <w:t>Links</w:t>
      </w:r>
    </w:p>
    <w:p w14:paraId="261B3442" w14:textId="77777777" w:rsidR="0005603A" w:rsidRDefault="0005603A" w:rsidP="0005603A">
      <w:pPr>
        <w:pStyle w:val="Heading3"/>
      </w:pPr>
      <w:r>
        <w:t>Generic</w:t>
      </w:r>
    </w:p>
    <w:p w14:paraId="7CB09706" w14:textId="77777777" w:rsidR="0005603A" w:rsidRDefault="0005603A" w:rsidP="0005603A">
      <w:pPr>
        <w:pStyle w:val="Heading4"/>
      </w:pPr>
      <w:r>
        <w:t xml:space="preserve">Expansion of federal grants collapse federalism – division of powers, waste, dependency </w:t>
      </w:r>
    </w:p>
    <w:p w14:paraId="1D9EB339" w14:textId="77777777" w:rsidR="0005603A" w:rsidRDefault="0005603A" w:rsidP="0005603A">
      <w:r w:rsidRPr="005357B2">
        <w:rPr>
          <w:rStyle w:val="Style13ptBold"/>
        </w:rPr>
        <w:t>CAGW</w:t>
      </w:r>
      <w:r w:rsidRPr="00FA15C6">
        <w:t>, 3-1-20</w:t>
      </w:r>
      <w:r w:rsidRPr="005357B2">
        <w:rPr>
          <w:rStyle w:val="Style13ptBold"/>
        </w:rPr>
        <w:t>22</w:t>
      </w:r>
      <w:r w:rsidRPr="00FA15C6">
        <w:t xml:space="preserve">, "Federalism and Federal Grants," Citizens Against Government Waste, </w:t>
      </w:r>
      <w:hyperlink r:id="rId36" w:history="1">
        <w:r w:rsidRPr="00A4161D">
          <w:rPr>
            <w:rStyle w:val="Hyperlink"/>
          </w:rPr>
          <w:t>https://www.cagw.org/reporting/federal-grants</w:t>
        </w:r>
      </w:hyperlink>
      <w:r>
        <w:t xml:space="preserve"> -- MoState JG</w:t>
      </w:r>
    </w:p>
    <w:p w14:paraId="6C4E56DD" w14:textId="77777777" w:rsidR="0005603A" w:rsidRPr="00321B90" w:rsidRDefault="0005603A" w:rsidP="0005603A">
      <w:pPr>
        <w:rPr>
          <w:sz w:val="16"/>
        </w:rPr>
      </w:pPr>
      <w:r w:rsidRPr="00321B90">
        <w:rPr>
          <w:sz w:val="16"/>
        </w:rPr>
        <w:t xml:space="preserve">The </w:t>
      </w:r>
      <w:r w:rsidRPr="005357B2">
        <w:rPr>
          <w:b/>
          <w:bCs/>
          <w:highlight w:val="yellow"/>
          <w:u w:val="single"/>
        </w:rPr>
        <w:t>expansion of federal grants</w:t>
      </w:r>
      <w:r w:rsidRPr="005357B2">
        <w:rPr>
          <w:b/>
          <w:bCs/>
          <w:u w:val="single"/>
        </w:rPr>
        <w:t xml:space="preserve"> to the states </w:t>
      </w:r>
      <w:r w:rsidRPr="005357B2">
        <w:rPr>
          <w:b/>
          <w:bCs/>
          <w:highlight w:val="yellow"/>
          <w:u w:val="single"/>
        </w:rPr>
        <w:t>and</w:t>
      </w:r>
      <w:r w:rsidRPr="005357B2">
        <w:rPr>
          <w:b/>
          <w:bCs/>
          <w:u w:val="single"/>
        </w:rPr>
        <w:t xml:space="preserve"> the replacement of the Constitution’s system of divided powers with one of </w:t>
      </w:r>
      <w:r w:rsidRPr="005357B2">
        <w:rPr>
          <w:b/>
          <w:bCs/>
          <w:highlight w:val="yellow"/>
          <w:u w:val="single"/>
        </w:rPr>
        <w:t>coercive federalism</w:t>
      </w:r>
      <w:r w:rsidRPr="005357B2">
        <w:rPr>
          <w:b/>
          <w:bCs/>
          <w:u w:val="single"/>
        </w:rPr>
        <w:t xml:space="preserve"> </w:t>
      </w:r>
      <w:r w:rsidRPr="005357B2">
        <w:rPr>
          <w:b/>
          <w:bCs/>
          <w:highlight w:val="yellow"/>
          <w:u w:val="single"/>
        </w:rPr>
        <w:t>has</w:t>
      </w:r>
      <w:r w:rsidRPr="005357B2">
        <w:rPr>
          <w:b/>
          <w:bCs/>
          <w:u w:val="single"/>
        </w:rPr>
        <w:t xml:space="preserve"> had a </w:t>
      </w:r>
      <w:r w:rsidRPr="005357B2">
        <w:rPr>
          <w:b/>
          <w:bCs/>
          <w:highlight w:val="yellow"/>
          <w:u w:val="single"/>
        </w:rPr>
        <w:t>detrimental impact</w:t>
      </w:r>
      <w:r w:rsidRPr="00321B90">
        <w:rPr>
          <w:sz w:val="16"/>
        </w:rPr>
        <w:t xml:space="preserve"> on the states. </w:t>
      </w:r>
      <w:r w:rsidRPr="005357B2">
        <w:rPr>
          <w:b/>
          <w:bCs/>
          <w:u w:val="single"/>
        </w:rPr>
        <w:t>Grant programs</w:t>
      </w:r>
      <w:r w:rsidRPr="00321B90">
        <w:rPr>
          <w:sz w:val="16"/>
        </w:rPr>
        <w:t xml:space="preserve"> not only </w:t>
      </w:r>
      <w:r w:rsidRPr="005357B2">
        <w:rPr>
          <w:b/>
          <w:bCs/>
          <w:highlight w:val="yellow"/>
          <w:u w:val="single"/>
        </w:rPr>
        <w:t>erode</w:t>
      </w:r>
      <w:r w:rsidRPr="00321B90">
        <w:rPr>
          <w:sz w:val="16"/>
        </w:rPr>
        <w:t xml:space="preserve"> the </w:t>
      </w:r>
      <w:r w:rsidRPr="005357B2">
        <w:rPr>
          <w:b/>
          <w:bCs/>
          <w:highlight w:val="yellow"/>
          <w:u w:val="single"/>
        </w:rPr>
        <w:t>division of powers</w:t>
      </w:r>
      <w:r w:rsidRPr="00321B90">
        <w:rPr>
          <w:sz w:val="16"/>
        </w:rPr>
        <w:t xml:space="preserve"> between the states and the federal government established by the Constitution, but also </w:t>
      </w:r>
      <w:r w:rsidRPr="005357B2">
        <w:rPr>
          <w:b/>
          <w:bCs/>
          <w:u w:val="single"/>
        </w:rPr>
        <w:t>fuel wasteful practices and unsustainable spending</w:t>
      </w:r>
      <w:r w:rsidRPr="00321B90">
        <w:rPr>
          <w:sz w:val="16"/>
        </w:rPr>
        <w:t xml:space="preserve">. The </w:t>
      </w:r>
      <w:r w:rsidRPr="005357B2">
        <w:rPr>
          <w:u w:val="single"/>
        </w:rPr>
        <w:t>most significant problem with federal grants is</w:t>
      </w:r>
      <w:r w:rsidRPr="00321B90">
        <w:rPr>
          <w:sz w:val="16"/>
        </w:rPr>
        <w:t xml:space="preserve"> </w:t>
      </w:r>
      <w:r w:rsidRPr="005357B2">
        <w:rPr>
          <w:u w:val="single"/>
        </w:rPr>
        <w:t>their impact on the federalist system.</w:t>
      </w:r>
      <w:r w:rsidRPr="00321B90">
        <w:rPr>
          <w:sz w:val="16"/>
        </w:rPr>
        <w:t xml:space="preserve"> Roosevelt’s </w:t>
      </w:r>
      <w:r w:rsidRPr="005357B2">
        <w:rPr>
          <w:u w:val="single"/>
        </w:rPr>
        <w:t>New Deal and</w:t>
      </w:r>
      <w:r w:rsidRPr="00321B90">
        <w:rPr>
          <w:sz w:val="16"/>
        </w:rPr>
        <w:t xml:space="preserve"> Johnson’s </w:t>
      </w:r>
      <w:r w:rsidRPr="005357B2">
        <w:rPr>
          <w:u w:val="single"/>
        </w:rPr>
        <w:t>Great Society led the shift to cooperative and then coercive</w:t>
      </w:r>
      <w:r w:rsidRPr="00321B90">
        <w:rPr>
          <w:sz w:val="16"/>
        </w:rPr>
        <w:t xml:space="preserve"> federalism. Thanks in part to the expansion of federal grants, American intergovernmental relations no longer resemble James Madison’s vision of how powers should be divided between the federal government and the states. The </w:t>
      </w:r>
      <w:r w:rsidRPr="005357B2">
        <w:rPr>
          <w:b/>
          <w:bCs/>
          <w:highlight w:val="yellow"/>
          <w:u w:val="single"/>
        </w:rPr>
        <w:t>expansion of federal power</w:t>
      </w:r>
      <w:r w:rsidRPr="005357B2">
        <w:rPr>
          <w:u w:val="single"/>
        </w:rPr>
        <w:t xml:space="preserve"> allows for greater control from a centralized government</w:t>
      </w:r>
      <w:r w:rsidRPr="00321B90">
        <w:rPr>
          <w:sz w:val="16"/>
        </w:rPr>
        <w:t xml:space="preserve">. Central control, in turn, </w:t>
      </w:r>
      <w:r w:rsidRPr="005357B2">
        <w:rPr>
          <w:b/>
          <w:bCs/>
          <w:highlight w:val="yellow"/>
          <w:u w:val="single"/>
        </w:rPr>
        <w:t>undercuts</w:t>
      </w:r>
      <w:r w:rsidRPr="005357B2">
        <w:rPr>
          <w:u w:val="single"/>
        </w:rPr>
        <w:t xml:space="preserve"> the </w:t>
      </w:r>
      <w:r w:rsidRPr="005357B2">
        <w:rPr>
          <w:b/>
          <w:bCs/>
          <w:highlight w:val="yellow"/>
          <w:u w:val="single"/>
        </w:rPr>
        <w:t>protections</w:t>
      </w:r>
      <w:r w:rsidRPr="005357B2">
        <w:rPr>
          <w:u w:val="single"/>
        </w:rPr>
        <w:t xml:space="preserve"> provided by a decentralized system</w:t>
      </w:r>
      <w:r w:rsidRPr="00321B90">
        <w:rPr>
          <w:sz w:val="16"/>
        </w:rPr>
        <w:t xml:space="preserve"> </w:t>
      </w:r>
      <w:r w:rsidRPr="005357B2">
        <w:rPr>
          <w:highlight w:val="yellow"/>
          <w:u w:val="single"/>
        </w:rPr>
        <w:t>and</w:t>
      </w:r>
      <w:r w:rsidRPr="00321B90">
        <w:rPr>
          <w:sz w:val="16"/>
        </w:rPr>
        <w:t xml:space="preserve"> the </w:t>
      </w:r>
      <w:r w:rsidRPr="005357B2">
        <w:rPr>
          <w:u w:val="single"/>
        </w:rPr>
        <w:t xml:space="preserve">ability of </w:t>
      </w:r>
      <w:r w:rsidRPr="005357B2">
        <w:rPr>
          <w:highlight w:val="yellow"/>
          <w:u w:val="single"/>
        </w:rPr>
        <w:t>states</w:t>
      </w:r>
      <w:r w:rsidRPr="005357B2">
        <w:rPr>
          <w:u w:val="single"/>
        </w:rPr>
        <w:t xml:space="preserve"> </w:t>
      </w:r>
      <w:r w:rsidRPr="00321B90">
        <w:rPr>
          <w:sz w:val="16"/>
        </w:rPr>
        <w:t xml:space="preserve">and localities </w:t>
      </w:r>
      <w:r w:rsidRPr="005357B2">
        <w:rPr>
          <w:u w:val="single"/>
        </w:rPr>
        <w:t xml:space="preserve">to make </w:t>
      </w:r>
      <w:r w:rsidRPr="005357B2">
        <w:rPr>
          <w:highlight w:val="yellow"/>
          <w:u w:val="single"/>
        </w:rPr>
        <w:t>decisions</w:t>
      </w:r>
      <w:r w:rsidRPr="005357B2">
        <w:rPr>
          <w:u w:val="single"/>
        </w:rPr>
        <w:t xml:space="preserve"> best suited to their circumstances.</w:t>
      </w:r>
      <w:r w:rsidRPr="00321B90">
        <w:rPr>
          <w:sz w:val="16"/>
        </w:rPr>
        <w:t xml:space="preserve"> </w:t>
      </w:r>
      <w:r w:rsidRPr="005357B2">
        <w:rPr>
          <w:u w:val="single"/>
        </w:rPr>
        <w:t>Restrictive grants</w:t>
      </w:r>
      <w:r w:rsidRPr="00321B90">
        <w:rPr>
          <w:sz w:val="16"/>
        </w:rPr>
        <w:t xml:space="preserve"> to the states </w:t>
      </w:r>
      <w:r w:rsidRPr="005357B2">
        <w:rPr>
          <w:u w:val="single"/>
        </w:rPr>
        <w:t xml:space="preserve">allow </w:t>
      </w:r>
      <w:r w:rsidRPr="00321B90">
        <w:rPr>
          <w:sz w:val="16"/>
        </w:rPr>
        <w:t xml:space="preserve">the </w:t>
      </w:r>
      <w:r w:rsidRPr="005357B2">
        <w:rPr>
          <w:u w:val="single"/>
        </w:rPr>
        <w:t>federal</w:t>
      </w:r>
      <w:r w:rsidRPr="00321B90">
        <w:rPr>
          <w:sz w:val="16"/>
        </w:rPr>
        <w:t xml:space="preserve"> government to set and execute </w:t>
      </w:r>
      <w:r w:rsidRPr="005357B2">
        <w:rPr>
          <w:b/>
          <w:bCs/>
          <w:u w:val="single"/>
        </w:rPr>
        <w:t>policy priorities that are inconsistent and contradictory from one administration to another</w:t>
      </w:r>
      <w:r w:rsidRPr="00321B90">
        <w:rPr>
          <w:sz w:val="16"/>
        </w:rPr>
        <w:t xml:space="preserve">. In 1987, the Supreme Court ruled that Congress could attach conditions related “to the federal interests in particular national projects or programs” to federal funds in order to implement preferred policies.32 Congress and federal agencies have increasingly expanded this approach in recent years. For example, the evaluation criteria for the U.S. Department of Agriculture’s ReConnect Loan and Grant broadband expansion program gives preference to applicants “who commit to net neutrality” principles, a policy priority of the Biden administration that was in place during the Obama administration and then eliminated by the FCC during the Trump administration.33 Initial guidelines for ARPA spending stipulated that state and local governments could not use any of those funds to reduce taxes. The </w:t>
      </w:r>
      <w:r w:rsidRPr="005357B2">
        <w:rPr>
          <w:u w:val="single"/>
        </w:rPr>
        <w:t>impact of coercive grants on state sovereignty fuels other issues</w:t>
      </w:r>
      <w:r w:rsidRPr="00321B90">
        <w:rPr>
          <w:sz w:val="16"/>
        </w:rPr>
        <w:t xml:space="preserve">. Most notably, </w:t>
      </w:r>
      <w:r w:rsidRPr="00321B90">
        <w:rPr>
          <w:b/>
          <w:bCs/>
          <w:highlight w:val="yellow"/>
          <w:u w:val="single"/>
        </w:rPr>
        <w:t xml:space="preserve">as grant money moves </w:t>
      </w:r>
      <w:r w:rsidRPr="00321B90">
        <w:rPr>
          <w:b/>
          <w:bCs/>
          <w:u w:val="single"/>
        </w:rPr>
        <w:t>further away from the issuing agency</w:t>
      </w:r>
      <w:r w:rsidRPr="00321B90">
        <w:rPr>
          <w:b/>
          <w:bCs/>
          <w:highlight w:val="yellow"/>
          <w:u w:val="single"/>
        </w:rPr>
        <w:t>, spending becomes harder to track</w:t>
      </w:r>
      <w:r w:rsidRPr="00321B90">
        <w:rPr>
          <w:sz w:val="16"/>
        </w:rPr>
        <w:t xml:space="preserve">. In cases “where the Federal Government compels States to regulate,” Justice Sandra Day O’Connor wrote in New York v. United States, “the </w:t>
      </w:r>
      <w:r w:rsidRPr="005357B2">
        <w:rPr>
          <w:u w:val="single"/>
        </w:rPr>
        <w:t>accountability</w:t>
      </w:r>
      <w:r w:rsidRPr="00321B90">
        <w:rPr>
          <w:sz w:val="16"/>
        </w:rPr>
        <w:t xml:space="preserve"> of both state and federal officials </w:t>
      </w:r>
      <w:r w:rsidRPr="005357B2">
        <w:rPr>
          <w:u w:val="single"/>
        </w:rPr>
        <w:t>is diminished.”</w:t>
      </w:r>
      <w:r w:rsidRPr="00321B90">
        <w:rPr>
          <w:sz w:val="16"/>
        </w:rPr>
        <w:t xml:space="preserve">34 This problem is </w:t>
      </w:r>
      <w:r w:rsidRPr="005357B2">
        <w:rPr>
          <w:u w:val="single"/>
        </w:rPr>
        <w:t>exacerbated by</w:t>
      </w:r>
      <w:r w:rsidRPr="00321B90">
        <w:rPr>
          <w:sz w:val="16"/>
        </w:rPr>
        <w:t xml:space="preserve"> the </w:t>
      </w:r>
      <w:r w:rsidRPr="005357B2">
        <w:rPr>
          <w:u w:val="single"/>
        </w:rPr>
        <w:t>lack</w:t>
      </w:r>
      <w:r w:rsidRPr="00321B90">
        <w:rPr>
          <w:sz w:val="16"/>
        </w:rPr>
        <w:t xml:space="preserve"> </w:t>
      </w:r>
      <w:r w:rsidRPr="005357B2">
        <w:rPr>
          <w:u w:val="single"/>
        </w:rPr>
        <w:t>of</w:t>
      </w:r>
      <w:r w:rsidRPr="00321B90">
        <w:rPr>
          <w:sz w:val="16"/>
        </w:rPr>
        <w:t xml:space="preserve"> a uniform </w:t>
      </w:r>
      <w:r w:rsidRPr="005357B2">
        <w:rPr>
          <w:u w:val="single"/>
        </w:rPr>
        <w:t>reporting standard</w:t>
      </w:r>
      <w:r w:rsidRPr="00321B90">
        <w:rPr>
          <w:sz w:val="16"/>
        </w:rPr>
        <w:t xml:space="preserve"> for the states and federal agencies. For </w:t>
      </w:r>
      <w:r w:rsidRPr="005357B2">
        <w:rPr>
          <w:u w:val="single"/>
        </w:rPr>
        <w:t>example, the Community Development Block Grant-Disaster Recovery (CDBG-DR) program</w:t>
      </w:r>
      <w:r w:rsidRPr="00321B90">
        <w:rPr>
          <w:sz w:val="16"/>
        </w:rPr>
        <w:t xml:space="preserve"> was established in 1993 to provide long-term recovery aid to areas hit hard by natural disasters. Since that time, the program has struggled with funding delays and wasteful spending. A January 2021 Urban Institute report “found that CDBG-DR grants </w:t>
      </w:r>
      <w:r w:rsidRPr="005357B2">
        <w:rPr>
          <w:u w:val="single"/>
        </w:rPr>
        <w:t>took an average of 4.7 years to complete</w:t>
      </w:r>
      <w:r w:rsidRPr="00321B90">
        <w:rPr>
          <w:sz w:val="16"/>
        </w:rPr>
        <w:t>.”35 A May 2021 Government Accountability Office (GAO) report found that the constant transfer of funds through different entities before it reaches recipients made the program ripe for abuse.36 Despite the risk and concerns that federal oversight becomes more difficult once funds reach the states, the Department of Housing and Urban Development has doled out $40 billion to states and localities in response to disasters since 2017, nearly half of the $90 billion distributed since the inception of CDBG-DR.37 This increased spending has expanded involvement federal control over what were once considered state and local emergencies.</w:t>
      </w:r>
    </w:p>
    <w:p w14:paraId="14674F3A" w14:textId="77777777" w:rsidR="0005603A" w:rsidRPr="00321B90" w:rsidRDefault="0005603A" w:rsidP="0005603A">
      <w:pPr>
        <w:rPr>
          <w:sz w:val="12"/>
          <w:szCs w:val="12"/>
        </w:rPr>
      </w:pPr>
      <w:r w:rsidRPr="00321B90">
        <w:rPr>
          <w:b/>
          <w:bCs/>
          <w:highlight w:val="yellow"/>
          <w:u w:val="single"/>
        </w:rPr>
        <w:t>When federal grants dry up, states must find other ways to offset</w:t>
      </w:r>
      <w:r w:rsidRPr="005357B2">
        <w:rPr>
          <w:b/>
          <w:bCs/>
          <w:u w:val="single"/>
        </w:rPr>
        <w:t xml:space="preserve"> </w:t>
      </w:r>
      <w:r w:rsidRPr="005357B2">
        <w:rPr>
          <w:u w:val="single"/>
        </w:rPr>
        <w:t>the</w:t>
      </w:r>
      <w:r w:rsidRPr="005357B2">
        <w:rPr>
          <w:b/>
          <w:bCs/>
          <w:u w:val="single"/>
        </w:rPr>
        <w:t xml:space="preserve"> lost </w:t>
      </w:r>
      <w:r w:rsidRPr="00321B90">
        <w:rPr>
          <w:b/>
          <w:bCs/>
          <w:highlight w:val="yellow"/>
          <w:u w:val="single"/>
        </w:rPr>
        <w:t>funding</w:t>
      </w:r>
      <w:r w:rsidRPr="00321B90">
        <w:rPr>
          <w:sz w:val="14"/>
        </w:rPr>
        <w:t xml:space="preserve"> either through </w:t>
      </w:r>
      <w:r w:rsidRPr="00321B90">
        <w:rPr>
          <w:highlight w:val="yellow"/>
          <w:u w:val="single"/>
        </w:rPr>
        <w:t>increasing revenue or eliminating the programs</w:t>
      </w:r>
      <w:r w:rsidRPr="00321B90">
        <w:rPr>
          <w:sz w:val="14"/>
        </w:rPr>
        <w:t xml:space="preserve">. After </w:t>
      </w:r>
      <w:r w:rsidRPr="005357B2">
        <w:rPr>
          <w:u w:val="single"/>
        </w:rPr>
        <w:t>the passage of the ARRA</w:t>
      </w:r>
      <w:r w:rsidRPr="00321B90">
        <w:rPr>
          <w:sz w:val="14"/>
        </w:rPr>
        <w:t xml:space="preserve"> in 2009, for </w:t>
      </w:r>
      <w:r w:rsidRPr="005357B2">
        <w:rPr>
          <w:u w:val="single"/>
        </w:rPr>
        <w:t>example</w:t>
      </w:r>
      <w:r w:rsidRPr="00321B90">
        <w:rPr>
          <w:sz w:val="14"/>
        </w:rPr>
        <w:t xml:space="preserve">, many </w:t>
      </w:r>
      <w:r w:rsidRPr="005357B2">
        <w:rPr>
          <w:u w:val="single"/>
        </w:rPr>
        <w:t>states used federal grant</w:t>
      </w:r>
      <w:r w:rsidRPr="00321B90">
        <w:rPr>
          <w:sz w:val="14"/>
        </w:rPr>
        <w:t xml:space="preserve"> funds to support the establishment of new programs or prop up existing programs that would normally be cut. </w:t>
      </w:r>
      <w:r w:rsidRPr="005357B2">
        <w:rPr>
          <w:u w:val="single"/>
        </w:rPr>
        <w:t>Within a few years, the funds provided by the federal government expired, and the states found themselves unable to continue the program</w:t>
      </w:r>
      <w:r w:rsidRPr="00321B90">
        <w:rPr>
          <w:sz w:val="14"/>
        </w:rPr>
        <w:t xml:space="preserve">s. A May 11, 2020, Reason Foundation report examined the implementation of state education funds received under the ARRA in light of calls for aid to the states in the early stages of the COVID-19 pandemic. The report found that several </w:t>
      </w:r>
      <w:r w:rsidRPr="005357B2">
        <w:rPr>
          <w:u w:val="single"/>
        </w:rPr>
        <w:t>states spent federal education funding on projects unrelated to the legislation’s intent</w:t>
      </w:r>
      <w:r w:rsidRPr="00321B90">
        <w:rPr>
          <w:sz w:val="14"/>
        </w:rPr>
        <w:t xml:space="preserve">. Texas placed its education money in a fund that disproportionally benefited higher-income school districts that were less impacted by the Great Recession than schools in low-income areas. North Carolina spent money “via mechanisms that aren’t directly based on overall student counts or needs,” leading to federal relief money being spent on programs “like professional development, driver training for ninth-graders, and gifted and talented education.”38 </w:t>
      </w:r>
      <w:r w:rsidRPr="00321B90">
        <w:rPr>
          <w:highlight w:val="yellow"/>
          <w:u w:val="single"/>
        </w:rPr>
        <w:t>Strict regulation</w:t>
      </w:r>
      <w:r w:rsidRPr="005357B2">
        <w:rPr>
          <w:u w:val="single"/>
        </w:rPr>
        <w:t xml:space="preserve"> of federal funds,</w:t>
      </w:r>
      <w:r w:rsidRPr="00321B90">
        <w:rPr>
          <w:sz w:val="14"/>
        </w:rPr>
        <w:t xml:space="preserve"> on the other hand, </w:t>
      </w:r>
      <w:r w:rsidRPr="00321B90">
        <w:rPr>
          <w:highlight w:val="yellow"/>
          <w:u w:val="single"/>
        </w:rPr>
        <w:t>increases federal control</w:t>
      </w:r>
      <w:r w:rsidRPr="00321B90">
        <w:rPr>
          <w:sz w:val="14"/>
        </w:rPr>
        <w:t xml:space="preserve"> over the states and risks </w:t>
      </w:r>
      <w:r w:rsidRPr="00321B90">
        <w:rPr>
          <w:highlight w:val="yellow"/>
          <w:u w:val="single"/>
        </w:rPr>
        <w:t>violating</w:t>
      </w:r>
      <w:r w:rsidRPr="005357B2">
        <w:rPr>
          <w:u w:val="single"/>
        </w:rPr>
        <w:t xml:space="preserve"> state </w:t>
      </w:r>
      <w:r w:rsidRPr="00321B90">
        <w:rPr>
          <w:highlight w:val="yellow"/>
          <w:u w:val="single"/>
        </w:rPr>
        <w:t>sovereignty</w:t>
      </w:r>
      <w:r w:rsidRPr="005357B2">
        <w:rPr>
          <w:u w:val="single"/>
        </w:rPr>
        <w:t>.</w:t>
      </w:r>
      <w:r w:rsidRPr="00321B90">
        <w:rPr>
          <w:sz w:val="14"/>
        </w:rPr>
        <w:t xml:space="preserve"> Just as Hoover predicted in 1932, </w:t>
      </w:r>
      <w:r w:rsidRPr="005357B2">
        <w:rPr>
          <w:b/>
          <w:bCs/>
          <w:u w:val="single"/>
        </w:rPr>
        <w:t xml:space="preserve">state and local </w:t>
      </w:r>
      <w:r w:rsidRPr="00321B90">
        <w:rPr>
          <w:b/>
          <w:bCs/>
          <w:highlight w:val="yellow"/>
          <w:u w:val="single"/>
        </w:rPr>
        <w:t>governments</w:t>
      </w:r>
      <w:r w:rsidRPr="005357B2">
        <w:rPr>
          <w:b/>
          <w:bCs/>
          <w:u w:val="single"/>
        </w:rPr>
        <w:t xml:space="preserve"> have </w:t>
      </w:r>
      <w:r w:rsidRPr="00321B90">
        <w:rPr>
          <w:b/>
          <w:bCs/>
          <w:highlight w:val="yellow"/>
          <w:u w:val="single"/>
        </w:rPr>
        <w:t>learned to rely on</w:t>
      </w:r>
      <w:r w:rsidRPr="005357B2">
        <w:rPr>
          <w:b/>
          <w:bCs/>
          <w:u w:val="single"/>
        </w:rPr>
        <w:t xml:space="preserve"> the </w:t>
      </w:r>
      <w:r w:rsidRPr="00321B90">
        <w:rPr>
          <w:b/>
          <w:bCs/>
          <w:highlight w:val="yellow"/>
          <w:u w:val="single"/>
        </w:rPr>
        <w:t>fed</w:t>
      </w:r>
      <w:r w:rsidRPr="005357B2">
        <w:rPr>
          <w:b/>
          <w:bCs/>
          <w:u w:val="single"/>
        </w:rPr>
        <w:t xml:space="preserve">eral government </w:t>
      </w:r>
      <w:r w:rsidRPr="00321B90">
        <w:rPr>
          <w:b/>
          <w:bCs/>
          <w:highlight w:val="yellow"/>
          <w:u w:val="single"/>
        </w:rPr>
        <w:t>to provide</w:t>
      </w:r>
      <w:r w:rsidRPr="005357B2">
        <w:rPr>
          <w:b/>
          <w:bCs/>
          <w:u w:val="single"/>
        </w:rPr>
        <w:t xml:space="preserve"> a </w:t>
      </w:r>
      <w:r w:rsidRPr="00321B90">
        <w:rPr>
          <w:b/>
          <w:bCs/>
          <w:highlight w:val="yellow"/>
          <w:u w:val="single"/>
        </w:rPr>
        <w:t>bailout</w:t>
      </w:r>
      <w:r w:rsidRPr="005357B2">
        <w:rPr>
          <w:b/>
          <w:bCs/>
          <w:u w:val="single"/>
        </w:rPr>
        <w:t xml:space="preserve"> during times of economic downturn</w:t>
      </w:r>
      <w:r w:rsidRPr="00321B90">
        <w:rPr>
          <w:sz w:val="14"/>
        </w:rPr>
        <w:t xml:space="preserve">. When states fail to prepare, it allows them to </w:t>
      </w:r>
      <w:r w:rsidRPr="005357B2">
        <w:rPr>
          <w:u w:val="single"/>
        </w:rPr>
        <w:t>shift the burden to the federal government and other states</w:t>
      </w:r>
      <w:r w:rsidRPr="00321B90">
        <w:rPr>
          <w:sz w:val="14"/>
        </w:rPr>
        <w:t xml:space="preserve">. The Mercatus Center’s Veronique de Rugy and Tad DeHaven noted that “it is fair to ask…why taxpayers in states like New Mexico should be responsible for covering for the insufficient planning of states like Pennsylvania.”39 Relief grants allow poorly prepared states to benefit from the stability of other states and their taxpayers. As more states recognize that they do not need to prepare for future downturns or spend money that they set aside for emergencies, they will continue to take steps to maximize federal assistance. After the Great Recession, most states took steps to prepare for an economic downturn. A “stress test” of the states performed by Moody’s Analytics in 2019 found that 28 states held enough cash on hand to weather a moderate recession without turning to tax hikes or spending cuts. 40 Of the remaining 22 states, 12 were “within striking distance” of the goal and the remaining 10 were “significantly underprepared” for even a moderate downturn. In the end, the federal response to </w:t>
      </w:r>
      <w:r w:rsidRPr="005357B2">
        <w:rPr>
          <w:u w:val="single"/>
        </w:rPr>
        <w:t>the pandemic demonstrated</w:t>
      </w:r>
      <w:r w:rsidRPr="00321B90">
        <w:rPr>
          <w:sz w:val="14"/>
        </w:rPr>
        <w:t xml:space="preserve"> that states did not need to take steps to prepare for downturns because </w:t>
      </w:r>
      <w:r w:rsidRPr="005357B2">
        <w:rPr>
          <w:u w:val="single"/>
        </w:rPr>
        <w:t>the federal government was standing by to bail them out</w:t>
      </w:r>
      <w:r w:rsidRPr="00321B90">
        <w:rPr>
          <w:sz w:val="14"/>
        </w:rPr>
        <w:t xml:space="preserve">. To help offset projected budget shortfalls, the federal government </w:t>
      </w:r>
      <w:r w:rsidRPr="005357B2">
        <w:rPr>
          <w:u w:val="single"/>
        </w:rPr>
        <w:t>pumped trillions of dollars into all the states</w:t>
      </w:r>
      <w:r w:rsidRPr="00321B90">
        <w:rPr>
          <w:sz w:val="14"/>
        </w:rPr>
        <w:t xml:space="preserve"> to offset revenue loss, </w:t>
      </w:r>
      <w:r w:rsidRPr="005357B2">
        <w:rPr>
          <w:u w:val="single"/>
        </w:rPr>
        <w:t>even</w:t>
      </w:r>
      <w:r w:rsidRPr="00321B90">
        <w:rPr>
          <w:sz w:val="14"/>
        </w:rPr>
        <w:t xml:space="preserve"> </w:t>
      </w:r>
      <w:r w:rsidRPr="005357B2">
        <w:rPr>
          <w:u w:val="single"/>
        </w:rPr>
        <w:t>if</w:t>
      </w:r>
      <w:r w:rsidRPr="00321B90">
        <w:rPr>
          <w:sz w:val="14"/>
        </w:rPr>
        <w:t xml:space="preserve"> they were </w:t>
      </w:r>
      <w:r w:rsidRPr="005357B2">
        <w:rPr>
          <w:u w:val="single"/>
        </w:rPr>
        <w:t>running surpluses</w:t>
      </w:r>
      <w:r w:rsidRPr="00321B90">
        <w:rPr>
          <w:sz w:val="14"/>
        </w:rPr>
        <w:t>. In the end, the states were left with far more money than they needed to break even. Federal grants allowed every state, both those that had prepared well and those that hadn’t prepared at all, to expand funding into a wide variety of programs they could not afford to establish before.</w:t>
      </w:r>
      <w:r>
        <w:rPr>
          <w:sz w:val="14"/>
        </w:rPr>
        <w:t xml:space="preserve"> </w:t>
      </w:r>
      <w:r w:rsidRPr="00321B90">
        <w:rPr>
          <w:sz w:val="12"/>
          <w:szCs w:val="12"/>
        </w:rPr>
        <w:t xml:space="preserve">One year after the declaration of the COVID-19 national emergency, the data showed that only 15 states experienced a decrease in their rainy-day funds. Of the remaining 35 states, all but two “reported higher balances” than before the pandemic.41 The influx of federal funds allowed states to increase spending without tapping into their reserves. </w:t>
      </w:r>
    </w:p>
    <w:p w14:paraId="5A57301F" w14:textId="77777777" w:rsidR="0005603A" w:rsidRPr="00321B90" w:rsidRDefault="0005603A" w:rsidP="0005603A">
      <w:pPr>
        <w:rPr>
          <w:sz w:val="16"/>
        </w:rPr>
      </w:pPr>
      <w:r w:rsidRPr="005357B2">
        <w:rPr>
          <w:u w:val="single"/>
        </w:rPr>
        <w:t>States</w:t>
      </w:r>
      <w:r w:rsidRPr="00321B90">
        <w:rPr>
          <w:sz w:val="16"/>
        </w:rPr>
        <w:t xml:space="preserve"> have also </w:t>
      </w:r>
      <w:r w:rsidRPr="005357B2">
        <w:rPr>
          <w:u w:val="single"/>
        </w:rPr>
        <w:t>learned to rely on federal funding to respond to natural disasters</w:t>
      </w:r>
      <w:r w:rsidRPr="00321B90">
        <w:rPr>
          <w:sz w:val="16"/>
        </w:rPr>
        <w:t xml:space="preserve">. Programs like the CDBG-DR allow states to defer costs and responsibilities to the federal government. Federal disaster relief programs force states in the interior of the country to provide additional funding to coastal states typically hit hardest by natural disasters. </w:t>
      </w:r>
      <w:r w:rsidRPr="00321B90">
        <w:rPr>
          <w:b/>
          <w:bCs/>
          <w:highlight w:val="yellow"/>
          <w:u w:val="single"/>
        </w:rPr>
        <w:t>When states rely extensively on federal funds</w:t>
      </w:r>
      <w:r w:rsidRPr="005357B2">
        <w:rPr>
          <w:b/>
          <w:bCs/>
          <w:u w:val="single"/>
        </w:rPr>
        <w:t xml:space="preserve"> and shift their own spending elsewhere, </w:t>
      </w:r>
      <w:r w:rsidRPr="00321B90">
        <w:rPr>
          <w:b/>
          <w:bCs/>
          <w:u w:val="single"/>
        </w:rPr>
        <w:t xml:space="preserve">citizens in </w:t>
      </w:r>
      <w:r w:rsidRPr="00321B90">
        <w:rPr>
          <w:b/>
          <w:bCs/>
          <w:highlight w:val="yellow"/>
          <w:u w:val="single"/>
        </w:rPr>
        <w:t>other states pay the price</w:t>
      </w:r>
      <w:r w:rsidRPr="005357B2">
        <w:rPr>
          <w:b/>
          <w:bCs/>
          <w:u w:val="single"/>
        </w:rPr>
        <w:t>.</w:t>
      </w:r>
      <w:r>
        <w:rPr>
          <w:b/>
          <w:bCs/>
          <w:u w:val="single"/>
        </w:rPr>
        <w:t xml:space="preserve"> </w:t>
      </w:r>
      <w:r w:rsidRPr="005357B2">
        <w:rPr>
          <w:b/>
          <w:bCs/>
          <w:u w:val="single"/>
        </w:rPr>
        <w:t xml:space="preserve">State </w:t>
      </w:r>
      <w:r w:rsidRPr="00321B90">
        <w:rPr>
          <w:b/>
          <w:bCs/>
          <w:highlight w:val="yellow"/>
          <w:u w:val="single"/>
        </w:rPr>
        <w:t>reliance</w:t>
      </w:r>
      <w:r w:rsidRPr="005357B2">
        <w:rPr>
          <w:b/>
          <w:bCs/>
          <w:u w:val="single"/>
        </w:rPr>
        <w:t xml:space="preserve"> on and use of federal funds </w:t>
      </w:r>
      <w:r w:rsidRPr="00321B90">
        <w:rPr>
          <w:b/>
          <w:bCs/>
          <w:highlight w:val="yellow"/>
          <w:u w:val="single"/>
        </w:rPr>
        <w:t>creates a system of dependency</w:t>
      </w:r>
      <w:r w:rsidRPr="005357B2">
        <w:rPr>
          <w:b/>
          <w:bCs/>
          <w:u w:val="single"/>
        </w:rPr>
        <w:t xml:space="preserve"> </w:t>
      </w:r>
      <w:r w:rsidRPr="00321B90">
        <w:rPr>
          <w:sz w:val="16"/>
        </w:rPr>
        <w:t xml:space="preserve">and </w:t>
      </w:r>
      <w:r w:rsidRPr="00321B90">
        <w:rPr>
          <w:highlight w:val="yellow"/>
          <w:u w:val="single"/>
        </w:rPr>
        <w:t>increases</w:t>
      </w:r>
      <w:r w:rsidRPr="005357B2">
        <w:rPr>
          <w:u w:val="single"/>
        </w:rPr>
        <w:t xml:space="preserve"> the </w:t>
      </w:r>
      <w:r w:rsidRPr="00321B90">
        <w:rPr>
          <w:highlight w:val="yellow"/>
          <w:u w:val="single"/>
        </w:rPr>
        <w:t>opportunity</w:t>
      </w:r>
      <w:r w:rsidRPr="005357B2">
        <w:rPr>
          <w:u w:val="single"/>
        </w:rPr>
        <w:t xml:space="preserve"> </w:t>
      </w:r>
      <w:r w:rsidRPr="00321B90">
        <w:rPr>
          <w:highlight w:val="yellow"/>
          <w:u w:val="single"/>
        </w:rPr>
        <w:t>for waste, fraud, and abuse</w:t>
      </w:r>
      <w:r w:rsidRPr="005357B2">
        <w:rPr>
          <w:u w:val="single"/>
        </w:rPr>
        <w:t xml:space="preserve"> of government programs</w:t>
      </w:r>
      <w:r w:rsidRPr="00321B90">
        <w:rPr>
          <w:sz w:val="16"/>
        </w:rPr>
        <w:t xml:space="preserve">. When states become flush with federal money, the </w:t>
      </w:r>
      <w:r w:rsidRPr="005357B2">
        <w:rPr>
          <w:u w:val="single"/>
        </w:rPr>
        <w:t>opportunities for individuals to take advantage of the funds increases dramatically</w:t>
      </w:r>
      <w:r w:rsidRPr="00321B90">
        <w:rPr>
          <w:sz w:val="16"/>
        </w:rPr>
        <w:t xml:space="preserve">. Reporting on the first tranche of ARPA grants uncovered a wide array of wasteful projects unrelated to economic recovery.42 In one of the most egregious examples, Wisconsin’s Whitewater Independent School District (ISD) school board voted to allocate 80 percent of the District’s ARPA funds to the construction of synthetic turf fields for baseball, softball, and football. The district possessed a rare opportunity to improve their facilities, Whitewater High School Athletic Director Robert Crandall told the board as the district was not one “that would go to a referendum for turf fields.”43 Unfortunately, Whitewater ISD was not alone in its decision to take advantage of federal funds. School districts across the nation poured funds into projects that were tangential at best to the pandemic and education.44 Presented with the opportunity, state and local governments often use federal relief funds to expand existing programs or establish new ones without a full consideration of their long-term impact. The various impacts and consequences of the federal grant regime underscore the need for dramatic reform. Without serious changes, the problematic impacts of federal grants on the states will continue to magnify. The Build Back Better Act, which passed the House of Representatives on November 19, 2021, and currently awaits a vote in the Senate, takes each of these concerns to the next level.45 The legislation includes requirements that states prioritize programs that “expand equitable outdoor access” on non-Federal land for “underserved groups” in addition to a variety of other conditions, which allows the federal government to dictate policy to the states.46 The </w:t>
      </w:r>
      <w:r w:rsidRPr="005357B2">
        <w:rPr>
          <w:u w:val="single"/>
        </w:rPr>
        <w:t xml:space="preserve">rise of coercive federalism made possible by the expansion of federal grants makes the states accessories to </w:t>
      </w:r>
      <w:r w:rsidRPr="00321B90">
        <w:rPr>
          <w:sz w:val="16"/>
        </w:rPr>
        <w:t xml:space="preserve">the </w:t>
      </w:r>
      <w:r w:rsidRPr="005357B2">
        <w:rPr>
          <w:u w:val="single"/>
        </w:rPr>
        <w:t>waste, fraud, and abuse prevalent in these programs</w:t>
      </w:r>
      <w:r w:rsidRPr="00321B90">
        <w:rPr>
          <w:sz w:val="16"/>
        </w:rPr>
        <w:t xml:space="preserve"> </w:t>
      </w:r>
      <w:r w:rsidRPr="00321B90">
        <w:rPr>
          <w:highlight w:val="yellow"/>
          <w:u w:val="single"/>
        </w:rPr>
        <w:t xml:space="preserve">while they undercut </w:t>
      </w:r>
      <w:r w:rsidRPr="00321B90">
        <w:rPr>
          <w:u w:val="single"/>
        </w:rPr>
        <w:t xml:space="preserve">the </w:t>
      </w:r>
      <w:r w:rsidRPr="00321B90">
        <w:rPr>
          <w:highlight w:val="yellow"/>
          <w:u w:val="single"/>
        </w:rPr>
        <w:t xml:space="preserve">authority and power of </w:t>
      </w:r>
      <w:r w:rsidRPr="00321B90">
        <w:rPr>
          <w:u w:val="single"/>
        </w:rPr>
        <w:t xml:space="preserve">the </w:t>
      </w:r>
      <w:r w:rsidRPr="00321B90">
        <w:rPr>
          <w:highlight w:val="yellow"/>
          <w:u w:val="single"/>
        </w:rPr>
        <w:t>states</w:t>
      </w:r>
      <w:r w:rsidRPr="00321B90">
        <w:rPr>
          <w:sz w:val="16"/>
        </w:rPr>
        <w:t xml:space="preserve"> to make independent decisions.</w:t>
      </w:r>
    </w:p>
    <w:p w14:paraId="5319F6BB" w14:textId="77777777" w:rsidR="0005603A" w:rsidRPr="0005603A" w:rsidRDefault="0005603A" w:rsidP="0005603A"/>
    <w:p w14:paraId="3D984C81" w14:textId="2B442AA9" w:rsidR="009908F8" w:rsidRDefault="00846033" w:rsidP="009908F8">
      <w:pPr>
        <w:pStyle w:val="Heading3"/>
      </w:pPr>
      <w:r>
        <w:t>Social Security</w:t>
      </w:r>
    </w:p>
    <w:p w14:paraId="483959B7" w14:textId="0E22ECA0" w:rsidR="009908F8" w:rsidRDefault="009908F8" w:rsidP="009908F8">
      <w:pPr>
        <w:pStyle w:val="Heading4"/>
      </w:pPr>
      <w:r>
        <w:t xml:space="preserve">Federal intrusion includes expansive grants and funding obligations, overburdening states and shifting power </w:t>
      </w:r>
    </w:p>
    <w:p w14:paraId="5B339C12" w14:textId="77777777" w:rsidR="009908F8" w:rsidRDefault="009908F8" w:rsidP="009908F8">
      <w:r w:rsidRPr="00416D1C">
        <w:t xml:space="preserve">Diane </w:t>
      </w:r>
      <w:r w:rsidRPr="00416D1C">
        <w:rPr>
          <w:rStyle w:val="Style13ptBold"/>
        </w:rPr>
        <w:t>Katz</w:t>
      </w:r>
      <w:r w:rsidRPr="00416D1C">
        <w:t>, 11-30-20</w:t>
      </w:r>
      <w:r w:rsidRPr="00416D1C">
        <w:rPr>
          <w:rStyle w:val="Style13ptBold"/>
        </w:rPr>
        <w:t>21</w:t>
      </w:r>
      <w:r w:rsidRPr="00416D1C">
        <w:t xml:space="preserve">, </w:t>
      </w:r>
      <w:r>
        <w:rPr>
          <w:rFonts w:ascii="Gotham B" w:hAnsi="Gotham B"/>
          <w:color w:val="111D22"/>
          <w:spacing w:val="-2"/>
          <w:sz w:val="20"/>
          <w:szCs w:val="20"/>
          <w:shd w:val="clear" w:color="auto" w:fill="FFFFFF"/>
        </w:rPr>
        <w:t xml:space="preserve">Former Senior Research Fellow in Regulatory Policy, </w:t>
      </w:r>
      <w:r w:rsidRPr="00416D1C">
        <w:t xml:space="preserve">"Federalism in Crisis: Urgent Action Required to Preserve Self-Government," Heritage Foundation, </w:t>
      </w:r>
      <w:hyperlink r:id="rId37" w:history="1">
        <w:r w:rsidRPr="002E2EA7">
          <w:rPr>
            <w:rStyle w:val="Hyperlink"/>
          </w:rPr>
          <w:t>https://www.heritage.org/conservatism/report/federalism-crisis-urgent-action-required-preserve-self-government</w:t>
        </w:r>
      </w:hyperlink>
      <w:r>
        <w:t xml:space="preserve"> -- MoState JG</w:t>
      </w:r>
    </w:p>
    <w:p w14:paraId="5C34C291" w14:textId="2418518F" w:rsidR="009908F8" w:rsidRDefault="009908F8" w:rsidP="009908F8">
      <w:r w:rsidRPr="001703C9">
        <w:rPr>
          <w:rStyle w:val="StyleUnderline"/>
          <w:highlight w:val="darkGray"/>
        </w:rPr>
        <w:t xml:space="preserve">Federal intrusion </w:t>
      </w:r>
      <w:r w:rsidRPr="00185FAC">
        <w:rPr>
          <w:rStyle w:val="StyleUnderline"/>
        </w:rPr>
        <w:t xml:space="preserve">in states’ affairs </w:t>
      </w:r>
      <w:r w:rsidRPr="001703C9">
        <w:rPr>
          <w:rStyle w:val="StyleUnderline"/>
          <w:highlight w:val="darkGray"/>
        </w:rPr>
        <w:t>has taken a variety of forms</w:t>
      </w:r>
      <w:r w:rsidRPr="009908F8">
        <w:rPr>
          <w:rStyle w:val="StyleUnderline"/>
        </w:rPr>
        <w:t>, including mandates, funding obligations, pre-emptions, and regulation</w:t>
      </w:r>
      <w:r>
        <w:t xml:space="preserve">.40 </w:t>
      </w:r>
      <w:r w:rsidRPr="001703C9">
        <w:rPr>
          <w:rStyle w:val="StyleUnderline"/>
          <w:b/>
          <w:bCs/>
          <w:highlight w:val="darkGray"/>
        </w:rPr>
        <w:t>Federal Intergovernmental Mandates</w:t>
      </w:r>
      <w:r w:rsidRPr="009908F8">
        <w:rPr>
          <w:rStyle w:val="StyleUnderline"/>
        </w:rPr>
        <w:t>.</w:t>
      </w:r>
      <w:r>
        <w:t xml:space="preserve"> The term “federal intergovernmental mandate” </w:t>
      </w:r>
      <w:r w:rsidRPr="009908F8">
        <w:rPr>
          <w:u w:val="single"/>
        </w:rPr>
        <w:t>refers to a provision</w:t>
      </w:r>
      <w:r>
        <w:t xml:space="preserve"> in statute or regulation, or federal court ruling </w:t>
      </w:r>
      <w:r w:rsidRPr="009908F8">
        <w:rPr>
          <w:u w:val="single"/>
        </w:rPr>
        <w:t xml:space="preserve">that </w:t>
      </w:r>
      <w:r w:rsidRPr="001703C9">
        <w:rPr>
          <w:highlight w:val="darkGray"/>
          <w:u w:val="single"/>
        </w:rPr>
        <w:t>impose</w:t>
      </w:r>
      <w:r w:rsidRPr="009908F8">
        <w:rPr>
          <w:u w:val="single"/>
        </w:rPr>
        <w:t>s an “</w:t>
      </w:r>
      <w:r w:rsidRPr="001703C9">
        <w:rPr>
          <w:highlight w:val="darkGray"/>
          <w:u w:val="single"/>
        </w:rPr>
        <w:t>enforceable duty</w:t>
      </w:r>
      <w:r w:rsidRPr="009908F8">
        <w:rPr>
          <w:u w:val="single"/>
        </w:rPr>
        <w:t>” on state, local, or tribal governments</w:t>
      </w:r>
      <w:r>
        <w:t xml:space="preserve"> (excluding a condition of federal assistance or a duty arising from participation in a voluntary federal program).41</w:t>
      </w:r>
    </w:p>
    <w:p w14:paraId="43CCC877" w14:textId="34CD55B2" w:rsidR="009908F8" w:rsidRDefault="009908F8" w:rsidP="009908F8">
      <w:r w:rsidRPr="009908F8">
        <w:rPr>
          <w:u w:val="single"/>
        </w:rPr>
        <w:t>Growth in</w:t>
      </w:r>
      <w:r>
        <w:t xml:space="preserve"> the </w:t>
      </w:r>
      <w:r w:rsidRPr="009908F8">
        <w:rPr>
          <w:u w:val="single"/>
        </w:rPr>
        <w:t>number and scope of federal mandates is largely a modern phenomenon</w:t>
      </w:r>
      <w:r>
        <w:t xml:space="preserve">. Researchers have documented one instance of Congress enacting a major mandate in 1931, one in 1940, none in the 1950s, nine in the 1960s, 25 in the 1970s, and 27 in the 1980s.42 </w:t>
      </w:r>
      <w:r w:rsidRPr="009908F8">
        <w:rPr>
          <w:u w:val="single"/>
        </w:rPr>
        <w:t>Since 2000, Congress and various Presidents have approved more than 190 statutes43 with intergovernmental mandates, according to the Congressional Budget Office</w:t>
      </w:r>
      <w:r>
        <w:t xml:space="preserve"> (</w:t>
      </w:r>
      <w:r w:rsidRPr="009908F8">
        <w:rPr>
          <w:rStyle w:val="StyleUnderline"/>
        </w:rPr>
        <w:t>CBO</w:t>
      </w:r>
      <w:r>
        <w:t>). Collectively, the laws have imposed more than 1,000 separate directives.</w:t>
      </w:r>
    </w:p>
    <w:p w14:paraId="2B3793EE" w14:textId="799A7ADF" w:rsidR="009908F8" w:rsidRDefault="009908F8" w:rsidP="009908F8">
      <w:r>
        <w:t xml:space="preserve">Even </w:t>
      </w:r>
      <w:r w:rsidRPr="009908F8">
        <w:rPr>
          <w:u w:val="single"/>
        </w:rPr>
        <w:t>that figure is artificially low because the definition of “mandate” applied by the CBO is exceedingly narrow</w:t>
      </w:r>
      <w:r>
        <w:t xml:space="preserve">. For example, </w:t>
      </w:r>
      <w:r w:rsidRPr="009908F8">
        <w:rPr>
          <w:u w:val="single"/>
        </w:rPr>
        <w:t>many</w:t>
      </w:r>
      <w:r>
        <w:t xml:space="preserve"> of the </w:t>
      </w:r>
      <w:r w:rsidRPr="009908F8">
        <w:rPr>
          <w:u w:val="single"/>
        </w:rPr>
        <w:t>costly obligations linked to entitlements are not categorized as mandates because the funding is considered “voluntary.</w:t>
      </w:r>
      <w:r>
        <w:t xml:space="preserve">” That rationale may have seemed plausible when federal support for Medicaid and other entitlements constituted a relatively small portion of state and local revenues, but that is certainly no longer the case.44 </w:t>
      </w:r>
      <w:r w:rsidRPr="001703C9">
        <w:rPr>
          <w:highlight w:val="darkGray"/>
          <w:u w:val="single"/>
        </w:rPr>
        <w:t>State reliance on federal funds has vastly increased</w:t>
      </w:r>
      <w:r>
        <w:t>. As noted by the U.S. Advisory Commission on Intergovernmental Relations, “Many grant conditions have become more integral to state and local activities—and far less subject to voluntary forbearance—than originally suggested by the contractual model.”45</w:t>
      </w:r>
    </w:p>
    <w:p w14:paraId="0A701F7C" w14:textId="6B4C6A0E" w:rsidR="009908F8" w:rsidRDefault="009908F8" w:rsidP="009908F8">
      <w:r w:rsidRPr="009908F8">
        <w:rPr>
          <w:u w:val="single"/>
        </w:rPr>
        <w:t>There is no official tracking of federal mandate costs</w:t>
      </w:r>
      <w:r>
        <w:t xml:space="preserve">, </w:t>
      </w:r>
      <w:r w:rsidRPr="009908F8">
        <w:rPr>
          <w:u w:val="single"/>
        </w:rPr>
        <w:t>nor</w:t>
      </w:r>
      <w:r>
        <w:t xml:space="preserve"> is there any </w:t>
      </w:r>
      <w:r w:rsidRPr="009908F8">
        <w:rPr>
          <w:u w:val="single"/>
        </w:rPr>
        <w:t>accounting of the cumulative effects</w:t>
      </w:r>
      <w:r>
        <w:t xml:space="preserve">.46 States have been protesting the burden for more than two decades. During a 2007 summit, for example, legislators from 50 states boarded a schooner to re-enact the Boston Tea Party in opposition to an estimated $100 billion in unfunded mandates imposed over four fiscal years.47 In some instances, Congress has appropriated funds to states to cover mandate costs, but </w:t>
      </w:r>
      <w:r w:rsidRPr="009908F8">
        <w:rPr>
          <w:b/>
          <w:bCs/>
          <w:u w:val="single"/>
        </w:rPr>
        <w:t xml:space="preserve">state officials insist that </w:t>
      </w:r>
      <w:r w:rsidRPr="001703C9">
        <w:rPr>
          <w:b/>
          <w:bCs/>
          <w:highlight w:val="darkGray"/>
          <w:u w:val="single"/>
        </w:rPr>
        <w:t xml:space="preserve">most mandates are </w:t>
      </w:r>
      <w:r w:rsidRPr="00185FAC">
        <w:rPr>
          <w:b/>
          <w:bCs/>
          <w:u w:val="single"/>
        </w:rPr>
        <w:t xml:space="preserve">either </w:t>
      </w:r>
      <w:r w:rsidRPr="001703C9">
        <w:rPr>
          <w:b/>
          <w:bCs/>
          <w:highlight w:val="darkGray"/>
          <w:u w:val="single"/>
        </w:rPr>
        <w:t xml:space="preserve">inadequately funded or </w:t>
      </w:r>
      <w:r w:rsidRPr="00185FAC">
        <w:rPr>
          <w:b/>
          <w:bCs/>
          <w:u w:val="single"/>
        </w:rPr>
        <w:t xml:space="preserve">wholly </w:t>
      </w:r>
      <w:r w:rsidRPr="001703C9">
        <w:rPr>
          <w:b/>
          <w:bCs/>
          <w:highlight w:val="darkGray"/>
          <w:u w:val="single"/>
        </w:rPr>
        <w:t>unfunded</w:t>
      </w:r>
      <w:r w:rsidRPr="009908F8">
        <w:rPr>
          <w:b/>
          <w:bCs/>
          <w:u w:val="single"/>
        </w:rPr>
        <w:t>.</w:t>
      </w:r>
      <w:r>
        <w:t xml:space="preserve"> Then-Governor of Tennessee Bill Haslam (R), for example, informed the House Committee on Oversight and Government Reform that his state received only 8 percent of the $32 million it cost to implement programs under the Clean Water Act.48</w:t>
      </w:r>
    </w:p>
    <w:p w14:paraId="250EBE6E" w14:textId="58E3A39E" w:rsidR="009908F8" w:rsidRDefault="009908F8" w:rsidP="009908F8">
      <w:r w:rsidRPr="009908F8">
        <w:rPr>
          <w:b/>
          <w:bCs/>
          <w:u w:val="single"/>
        </w:rPr>
        <w:t>Even when states support federal policy</w:t>
      </w:r>
      <w:r>
        <w:t xml:space="preserve"> goals, </w:t>
      </w:r>
      <w:r w:rsidRPr="001703C9">
        <w:rPr>
          <w:b/>
          <w:bCs/>
          <w:highlight w:val="darkGray"/>
          <w:u w:val="single"/>
        </w:rPr>
        <w:t>mandate overreach makes a mess of federalism</w:t>
      </w:r>
      <w:r>
        <w:t xml:space="preserve">. The </w:t>
      </w:r>
      <w:r w:rsidRPr="009908F8">
        <w:rPr>
          <w:u w:val="single"/>
        </w:rPr>
        <w:t xml:space="preserve">centralization of federal power </w:t>
      </w:r>
      <w:r w:rsidRPr="001703C9">
        <w:rPr>
          <w:highlight w:val="darkGray"/>
          <w:u w:val="single"/>
        </w:rPr>
        <w:t>inhibits</w:t>
      </w:r>
      <w:r w:rsidRPr="009908F8">
        <w:rPr>
          <w:u w:val="single"/>
        </w:rPr>
        <w:t xml:space="preserve"> </w:t>
      </w:r>
      <w:r>
        <w:t xml:space="preserve">the </w:t>
      </w:r>
      <w:r w:rsidRPr="001703C9">
        <w:rPr>
          <w:highlight w:val="darkGray"/>
          <w:u w:val="single"/>
        </w:rPr>
        <w:t>policy innovation and local expertise</w:t>
      </w:r>
      <w:r>
        <w:t xml:space="preserve"> </w:t>
      </w:r>
      <w:r w:rsidRPr="009908F8">
        <w:rPr>
          <w:u w:val="single"/>
        </w:rPr>
        <w:t>that state autonomy provides</w:t>
      </w:r>
      <w:r>
        <w:t xml:space="preserve">. </w:t>
      </w:r>
      <w:r w:rsidRPr="009908F8">
        <w:rPr>
          <w:u w:val="single"/>
        </w:rPr>
        <w:t>There is no way that federal mandates can accommodate the multitude of conditions in a nation of 320 million people located across 3.8 million square miles of urban, rural, and frontier areas</w:t>
      </w:r>
      <w:r>
        <w:t>. As explained by New Mexico Governor Susana Martinez, “What works in South Carolina may not work in Virginia. And what works in New Mexico may not work even for our neighbors in Utah, which is precisely why it is imperative the federal government recognize the sovereignty of states.”49</w:t>
      </w:r>
    </w:p>
    <w:p w14:paraId="5AE1570C" w14:textId="3F637687" w:rsidR="009908F8" w:rsidRDefault="009908F8" w:rsidP="009908F8">
      <w:r>
        <w:t>Testifying on behalf of the Council of State Governments, Utah Senate President Wayne Niederhauser told the House Committee on Oversight and Government Reform: “Goals behind federal mandates are often admirable, but we have our own local goals which are just as admirable, more important to local citizens, more likely to be effective and less expensive.”50 For example, the Endangered Species Act authorizes the U.S. Fish and Wildlife Service to write management plans, designate critical habitat, and impose land-use restrictions. But former Utah Governor Gary R. Herbert (R) points out that “Utah’s Division of Wildlife Resources is staffed with some of the best biologists in the field who have a profound knowledge of Utah’s ecology and wildlife. There is no good reason states shouldn’t take the lead in species recovery.”51</w:t>
      </w:r>
    </w:p>
    <w:p w14:paraId="6DFD0CAA" w14:textId="7F514F8B" w:rsidR="009908F8" w:rsidRDefault="009908F8" w:rsidP="009908F8">
      <w:r>
        <w:t xml:space="preserve">The </w:t>
      </w:r>
      <w:r w:rsidRPr="001703C9">
        <w:rPr>
          <w:b/>
          <w:bCs/>
          <w:highlight w:val="darkGray"/>
          <w:u w:val="single"/>
        </w:rPr>
        <w:t>concentration</w:t>
      </w:r>
      <w:r w:rsidRPr="009908F8">
        <w:rPr>
          <w:u w:val="single"/>
        </w:rPr>
        <w:t xml:space="preserve"> of policymaking </w:t>
      </w:r>
      <w:r w:rsidRPr="009908F8">
        <w:rPr>
          <w:b/>
          <w:bCs/>
          <w:u w:val="single"/>
        </w:rPr>
        <w:t>in Washington</w:t>
      </w:r>
      <w:r>
        <w:t xml:space="preserve"> also </w:t>
      </w:r>
      <w:r w:rsidRPr="001703C9">
        <w:rPr>
          <w:b/>
          <w:bCs/>
          <w:highlight w:val="darkGray"/>
          <w:u w:val="single"/>
        </w:rPr>
        <w:t>undermines opportunities for citizen involvement</w:t>
      </w:r>
      <w:r>
        <w:t xml:space="preserve">—which </w:t>
      </w:r>
      <w:r w:rsidRPr="00185FAC">
        <w:rPr>
          <w:u w:val="single"/>
        </w:rPr>
        <w:t xml:space="preserve">is </w:t>
      </w:r>
      <w:r w:rsidRPr="001703C9">
        <w:rPr>
          <w:highlight w:val="darkGray"/>
          <w:u w:val="single"/>
        </w:rPr>
        <w:t>the essence of self-government</w:t>
      </w:r>
      <w:r>
        <w:t xml:space="preserve">. </w:t>
      </w:r>
      <w:r w:rsidRPr="00185FAC">
        <w:rPr>
          <w:u w:val="single"/>
        </w:rPr>
        <w:t>Individual voters wield greater influence at the local level</w:t>
      </w:r>
      <w:r>
        <w:t>, where their preferences are far less diluted than at the federal level. As noted by Gregory Gleason and Viktor Rudenko, “</w:t>
      </w:r>
      <w:r w:rsidRPr="009908F8">
        <w:rPr>
          <w:u w:val="single"/>
        </w:rPr>
        <w:t>Distant rule-making bureaucracies are immune from local pressure;</w:t>
      </w:r>
      <w:r>
        <w:t xml:space="preserve"> Congress is overrun with powerful and well-heeled interest groups; and enormous coalitions of citizens are required to get even rudimentary attention from Washington.”52 </w:t>
      </w:r>
    </w:p>
    <w:p w14:paraId="6A27FA60" w14:textId="3801F5A8" w:rsidR="009908F8" w:rsidRDefault="009908F8" w:rsidP="009908F8">
      <w:r w:rsidRPr="001703C9">
        <w:rPr>
          <w:b/>
          <w:bCs/>
          <w:highlight w:val="darkGray"/>
          <w:u w:val="single"/>
        </w:rPr>
        <w:t>Grants-in-Aid</w:t>
      </w:r>
      <w:r>
        <w:t>. From 132 programs in 1960, to 387 in 1968, and 664 in 1998, the number of grant programs funded by federal dollars now totals a whopping 1,274.</w:t>
      </w:r>
      <w:r w:rsidRPr="009908F8">
        <w:rPr>
          <w:u w:val="single"/>
        </w:rPr>
        <w:t>53 Grants-in-aid were relatively rare until the 1960s, when President Lyndon Johnson employed them for his War on Poverty</w:t>
      </w:r>
      <w:r>
        <w:t xml:space="preserve">. </w:t>
      </w:r>
      <w:r w:rsidRPr="00185FAC">
        <w:rPr>
          <w:u w:val="single"/>
        </w:rPr>
        <w:t>Medicaid</w:t>
      </w:r>
      <w:r>
        <w:t>, instituted in 1966</w:t>
      </w:r>
      <w:r w:rsidRPr="00185FAC">
        <w:rPr>
          <w:u w:val="single"/>
        </w:rPr>
        <w:t>, is the single largest federal grants-in-aid program</w:t>
      </w:r>
      <w:r>
        <w:t xml:space="preserve">.54 The three types of federal grants—categorical grants, block grants, and general-revenue-sharing—vary in the degree of spending discretion.55 </w:t>
      </w:r>
      <w:r w:rsidRPr="009908F8">
        <w:rPr>
          <w:b/>
          <w:bCs/>
          <w:u w:val="single"/>
        </w:rPr>
        <w:t xml:space="preserve">Virtually all </w:t>
      </w:r>
      <w:r w:rsidRPr="001703C9">
        <w:rPr>
          <w:b/>
          <w:bCs/>
          <w:highlight w:val="darkGray"/>
          <w:u w:val="single"/>
        </w:rPr>
        <w:t>require</w:t>
      </w:r>
      <w:r w:rsidRPr="009908F8">
        <w:rPr>
          <w:b/>
          <w:bCs/>
          <w:u w:val="single"/>
        </w:rPr>
        <w:t xml:space="preserve"> </w:t>
      </w:r>
      <w:r w:rsidRPr="001703C9">
        <w:rPr>
          <w:b/>
          <w:bCs/>
          <w:highlight w:val="darkGray"/>
          <w:u w:val="single"/>
        </w:rPr>
        <w:t>state expenditures or</w:t>
      </w:r>
      <w:r w:rsidRPr="009908F8">
        <w:rPr>
          <w:b/>
          <w:bCs/>
          <w:u w:val="single"/>
        </w:rPr>
        <w:t xml:space="preserve"> </w:t>
      </w:r>
      <w:r w:rsidRPr="001703C9">
        <w:rPr>
          <w:b/>
          <w:bCs/>
          <w:highlight w:val="darkGray"/>
          <w:u w:val="single"/>
        </w:rPr>
        <w:t>legislative action to fulfill</w:t>
      </w:r>
      <w:r w:rsidRPr="009908F8">
        <w:rPr>
          <w:b/>
          <w:bCs/>
          <w:u w:val="single"/>
        </w:rPr>
        <w:t xml:space="preserve"> the </w:t>
      </w:r>
      <w:r w:rsidRPr="001703C9">
        <w:rPr>
          <w:b/>
          <w:bCs/>
          <w:highlight w:val="darkGray"/>
          <w:u w:val="single"/>
        </w:rPr>
        <w:t>federal conditions of funding</w:t>
      </w:r>
      <w:r>
        <w:t xml:space="preserve">. The various conditions attached to the grants are set by Congress in statute (unless lawmakers delegate the task to agency regulators), </w:t>
      </w:r>
      <w:r w:rsidRPr="009908F8">
        <w:rPr>
          <w:u w:val="single"/>
        </w:rPr>
        <w:t xml:space="preserve">and </w:t>
      </w:r>
      <w:r w:rsidRPr="001703C9">
        <w:rPr>
          <w:highlight w:val="darkGray"/>
          <w:u w:val="single"/>
        </w:rPr>
        <w:t>inject fed</w:t>
      </w:r>
      <w:r w:rsidRPr="009908F8">
        <w:rPr>
          <w:u w:val="single"/>
        </w:rPr>
        <w:t xml:space="preserve">eral involvement </w:t>
      </w:r>
      <w:r w:rsidRPr="001703C9">
        <w:rPr>
          <w:highlight w:val="darkGray"/>
          <w:u w:val="single"/>
        </w:rPr>
        <w:t>in</w:t>
      </w:r>
      <w:r w:rsidRPr="009908F8">
        <w:rPr>
          <w:u w:val="single"/>
        </w:rPr>
        <w:t xml:space="preserve"> virtually </w:t>
      </w:r>
      <w:r w:rsidRPr="001703C9">
        <w:rPr>
          <w:highlight w:val="darkGray"/>
          <w:u w:val="single"/>
        </w:rPr>
        <w:t>every</w:t>
      </w:r>
      <w:r w:rsidRPr="009908F8">
        <w:rPr>
          <w:u w:val="single"/>
        </w:rPr>
        <w:t xml:space="preserve"> type of public </w:t>
      </w:r>
      <w:r w:rsidRPr="001703C9">
        <w:rPr>
          <w:highlight w:val="darkGray"/>
          <w:u w:val="single"/>
        </w:rPr>
        <w:t>policy</w:t>
      </w:r>
      <w:r w:rsidRPr="009908F8">
        <w:rPr>
          <w:u w:val="single"/>
        </w:rPr>
        <w:t xml:space="preserve">. </w:t>
      </w:r>
      <w:r>
        <w:t xml:space="preserve">The </w:t>
      </w:r>
      <w:r w:rsidRPr="001703C9">
        <w:rPr>
          <w:highlight w:val="darkGray"/>
          <w:u w:val="single"/>
        </w:rPr>
        <w:t>volume of red tape is massive</w:t>
      </w:r>
      <w:r>
        <w:t xml:space="preserve">. </w:t>
      </w:r>
      <w:r w:rsidRPr="001703C9">
        <w:rPr>
          <w:b/>
          <w:bCs/>
          <w:highlight w:val="darkGray"/>
          <w:u w:val="single"/>
        </w:rPr>
        <w:t>To obtain</w:t>
      </w:r>
      <w:r w:rsidRPr="009908F8">
        <w:rPr>
          <w:b/>
          <w:bCs/>
          <w:u w:val="single"/>
        </w:rPr>
        <w:t xml:space="preserve"> or retain </w:t>
      </w:r>
      <w:r w:rsidRPr="001703C9">
        <w:rPr>
          <w:b/>
          <w:bCs/>
          <w:highlight w:val="darkGray"/>
          <w:u w:val="single"/>
        </w:rPr>
        <w:t>funding for social welfare programs, state and local governments must submit to 979 federal “information collections</w:t>
      </w:r>
      <w:r w:rsidRPr="009908F8">
        <w:rPr>
          <w:b/>
          <w:bCs/>
          <w:u w:val="single"/>
        </w:rPr>
        <w:t>”</w:t>
      </w:r>
      <w:r>
        <w:t xml:space="preserve"> (with an additional 95 pending).</w:t>
      </w:r>
      <w:r w:rsidRPr="009908F8">
        <w:rPr>
          <w:u w:val="single"/>
        </w:rPr>
        <w:t xml:space="preserve"> Other federal programs involve 351 mandatory information collections encompassing 1,328 forms</w:t>
      </w:r>
      <w:r>
        <w:t xml:space="preserve"> (and 53 pending requests for an additional 169 forms). In 2019, the federal government allotted $721 billion in aid to state and local governments for a wide range of programs, including health care, transportation, income security, education, job training, social services, community development, and environmental protection.56 Such </w:t>
      </w:r>
      <w:r w:rsidRPr="009908F8">
        <w:rPr>
          <w:u w:val="single"/>
        </w:rPr>
        <w:t>spending has increased as a percentage of federal outlays</w:t>
      </w:r>
      <w:r>
        <w:t xml:space="preserve"> from 10.7 percent in 1989 to 16.2 percent in 2019.57 Even more troubling, </w:t>
      </w:r>
      <w:r w:rsidRPr="009908F8">
        <w:rPr>
          <w:u w:val="single"/>
        </w:rPr>
        <w:t>federal grants-in-aid comprised 32.4 percent of total state spending in FY 2020</w:t>
      </w:r>
      <w:r>
        <w:t xml:space="preserve"> (an estimated $2.3 trillion), according to the National Association of State Budget Officers.58</w:t>
      </w:r>
    </w:p>
    <w:p w14:paraId="4D903E03" w14:textId="77777777" w:rsidR="0005603A" w:rsidRDefault="0005603A" w:rsidP="0005603A">
      <w:pPr>
        <w:pStyle w:val="Heading4"/>
      </w:pPr>
      <w:r>
        <w:t xml:space="preserve">Social security centralizes governance &amp; inevitably produces winners and losers </w:t>
      </w:r>
    </w:p>
    <w:p w14:paraId="31A7D6D4" w14:textId="77777777" w:rsidR="0005603A" w:rsidRDefault="0005603A" w:rsidP="0005603A">
      <w:r w:rsidRPr="008A6E68">
        <w:t xml:space="preserve">Chris </w:t>
      </w:r>
      <w:r w:rsidRPr="008A6E68">
        <w:rPr>
          <w:rStyle w:val="Style13ptBold"/>
        </w:rPr>
        <w:t>Edwards</w:t>
      </w:r>
      <w:r w:rsidRPr="008A6E68">
        <w:t>, 1-22-20</w:t>
      </w:r>
      <w:r w:rsidRPr="008A6E68">
        <w:rPr>
          <w:rStyle w:val="Style13ptBold"/>
        </w:rPr>
        <w:t>19</w:t>
      </w:r>
      <w:r w:rsidRPr="008A6E68">
        <w:t>, Chris Edwards occupies the Kilts Family Chair in Fiscal Studies at Cato and is the editor of Down​siz​ing​Gov​ern​ment​.org. He is a top expert on federal and state tax and budget issues. Before joining Cato, Edwards was a senior economist on the congressional Joint Economic Committee, a manager with PricewaterhouseCoopers, and an economist with the Tax Foundation.</w:t>
      </w:r>
      <w:r>
        <w:t xml:space="preserve">  </w:t>
      </w:r>
      <w:r w:rsidRPr="008A6E68">
        <w:t xml:space="preserve">"Winner and Loser States from Centralized Government," Cato Institute, </w:t>
      </w:r>
      <w:hyperlink r:id="rId38" w:history="1">
        <w:r w:rsidRPr="00DD49DF">
          <w:rPr>
            <w:rStyle w:val="Hyperlink"/>
          </w:rPr>
          <w:t>https://www.cato.org/blog/winner-loser-states-centralized-government</w:t>
        </w:r>
      </w:hyperlink>
      <w:r>
        <w:t xml:space="preserve"> -- MoState JG</w:t>
      </w:r>
    </w:p>
    <w:p w14:paraId="0EE93F69" w14:textId="77777777" w:rsidR="0005603A" w:rsidRDefault="0005603A" w:rsidP="0005603A">
      <w:r w:rsidRPr="008A6E68">
        <w:rPr>
          <w:u w:val="single"/>
        </w:rPr>
        <w:t>Ninety years ago, two‐​thirds of government spending in America was state‐​local and one‐​third was federal.</w:t>
      </w:r>
      <w:r>
        <w:t xml:space="preserve"> </w:t>
      </w:r>
      <w:r w:rsidRPr="008A6E68">
        <w:rPr>
          <w:u w:val="single"/>
        </w:rPr>
        <w:t>Today, it is the reverse</w:t>
      </w:r>
      <w:r>
        <w:t xml:space="preserve"> with about </w:t>
      </w:r>
      <w:r w:rsidRPr="008A6E68">
        <w:rPr>
          <w:u w:val="single"/>
        </w:rPr>
        <w:t>two‐​thirds federal and one‐​third state‐​local</w:t>
      </w:r>
      <w:r>
        <w:t xml:space="preserve">. </w:t>
      </w:r>
      <w:r w:rsidRPr="008A6E68">
        <w:rPr>
          <w:b/>
          <w:bCs/>
          <w:u w:val="single"/>
        </w:rPr>
        <w:t xml:space="preserve">American </w:t>
      </w:r>
      <w:r w:rsidRPr="008A6E68">
        <w:rPr>
          <w:b/>
          <w:bCs/>
          <w:highlight w:val="yellow"/>
          <w:u w:val="single"/>
        </w:rPr>
        <w:t>government</w:t>
      </w:r>
      <w:r w:rsidRPr="008A6E68">
        <w:rPr>
          <w:b/>
          <w:bCs/>
          <w:u w:val="single"/>
        </w:rPr>
        <w:t xml:space="preserve"> has become larger and much more centralized</w:t>
      </w:r>
      <w:r>
        <w:t xml:space="preserve">. That </w:t>
      </w:r>
      <w:r w:rsidRPr="008A6E68">
        <w:rPr>
          <w:b/>
          <w:bCs/>
          <w:highlight w:val="yellow"/>
          <w:u w:val="single"/>
        </w:rPr>
        <w:t>centralization has made winners and losers among the states</w:t>
      </w:r>
      <w:r w:rsidRPr="008A6E68">
        <w:rPr>
          <w:b/>
          <w:bCs/>
          <w:u w:val="single"/>
        </w:rPr>
        <w:t xml:space="preserve"> as vast flows of taxpayer cash pour into Washington and are then dispersed </w:t>
      </w:r>
      <w:r w:rsidRPr="008A6E68">
        <w:rPr>
          <w:b/>
          <w:bCs/>
          <w:highlight w:val="yellow"/>
          <w:u w:val="single"/>
        </w:rPr>
        <w:t>through</w:t>
      </w:r>
      <w:r w:rsidRPr="008A6E68">
        <w:rPr>
          <w:b/>
          <w:bCs/>
          <w:u w:val="single"/>
        </w:rPr>
        <w:t xml:space="preserve"> more than 2,200 </w:t>
      </w:r>
      <w:r w:rsidRPr="008A6E68">
        <w:rPr>
          <w:b/>
          <w:bCs/>
          <w:highlight w:val="yellow"/>
          <w:u w:val="single"/>
        </w:rPr>
        <w:t>federal spending programs</w:t>
      </w:r>
      <w:r>
        <w:t>.</w:t>
      </w:r>
    </w:p>
    <w:p w14:paraId="2532620F" w14:textId="77777777" w:rsidR="0005603A" w:rsidRDefault="0005603A" w:rsidP="0005603A">
      <w:r>
        <w:t xml:space="preserve">In </w:t>
      </w:r>
      <w:r w:rsidRPr="008A6E68">
        <w:rPr>
          <w:u w:val="single"/>
        </w:rPr>
        <w:t>2019</w:t>
      </w:r>
      <w:r>
        <w:t xml:space="preserve">, the </w:t>
      </w:r>
      <w:r w:rsidRPr="008A6E68">
        <w:rPr>
          <w:u w:val="single"/>
        </w:rPr>
        <w:t>federal</w:t>
      </w:r>
      <w:r>
        <w:t xml:space="preserve"> government will </w:t>
      </w:r>
      <w:r w:rsidRPr="008A6E68">
        <w:rPr>
          <w:u w:val="single"/>
        </w:rPr>
        <w:t>vacuum</w:t>
      </w:r>
      <w:r>
        <w:t xml:space="preserve"> </w:t>
      </w:r>
      <w:r w:rsidRPr="008A6E68">
        <w:rPr>
          <w:u w:val="single"/>
        </w:rPr>
        <w:t>$3.5 trillion</w:t>
      </w:r>
      <w:r>
        <w:t xml:space="preserve"> </w:t>
      </w:r>
      <w:r w:rsidRPr="008A6E68">
        <w:rPr>
          <w:u w:val="single"/>
        </w:rPr>
        <w:t>from taxpayer pockets in the 50 states, borrow $1 trillion from global capital markets, and then turn on the leaf blower to scatter $4.5 trillion back out</w:t>
      </w:r>
      <w:r>
        <w:t xml:space="preserve"> across the 50 states. Many </w:t>
      </w:r>
      <w:r w:rsidRPr="008A6E68">
        <w:rPr>
          <w:u w:val="single"/>
        </w:rPr>
        <w:t>billions of dollars will stay in and around Washington to pay for the leaf‐​blowing operations</w:t>
      </w:r>
      <w:r>
        <w:t>.</w:t>
      </w:r>
    </w:p>
    <w:p w14:paraId="18E894CC" w14:textId="77777777" w:rsidR="0005603A" w:rsidRDefault="0005603A" w:rsidP="0005603A">
      <w:r>
        <w:t xml:space="preserve">The </w:t>
      </w:r>
      <w:r w:rsidRPr="008A6E68">
        <w:rPr>
          <w:u w:val="single"/>
        </w:rPr>
        <w:t>Rockefeller Institute of Government has released a very useful report</w:t>
      </w:r>
      <w:r>
        <w:t xml:space="preserve"> detailing these cash flows. The </w:t>
      </w:r>
      <w:r w:rsidRPr="008A6E68">
        <w:rPr>
          <w:highlight w:val="yellow"/>
          <w:u w:val="single"/>
        </w:rPr>
        <w:t>report</w:t>
      </w:r>
      <w:r w:rsidRPr="008A6E68">
        <w:rPr>
          <w:u w:val="single"/>
        </w:rPr>
        <w:t xml:space="preserve"> </w:t>
      </w:r>
      <w:r w:rsidRPr="008A6E68">
        <w:rPr>
          <w:highlight w:val="yellow"/>
          <w:u w:val="single"/>
        </w:rPr>
        <w:t>calculates</w:t>
      </w:r>
      <w:r w:rsidRPr="008A6E68">
        <w:rPr>
          <w:u w:val="single"/>
        </w:rPr>
        <w:t xml:space="preserve"> a “</w:t>
      </w:r>
      <w:r w:rsidRPr="008A6E68">
        <w:rPr>
          <w:highlight w:val="yellow"/>
          <w:u w:val="single"/>
        </w:rPr>
        <w:t>balance of payments</w:t>
      </w:r>
      <w:r w:rsidRPr="008A6E68">
        <w:rPr>
          <w:u w:val="single"/>
        </w:rPr>
        <w:t>”</w:t>
      </w:r>
      <w:r>
        <w:t xml:space="preserve"> for each state in 2017, which is </w:t>
      </w:r>
      <w:r w:rsidRPr="008A6E68">
        <w:rPr>
          <w:u w:val="single"/>
        </w:rPr>
        <w:t>federal spending in each state less taxes paid to the federal government</w:t>
      </w:r>
      <w:r>
        <w:t xml:space="preserve"> by individuals and businesses in each state. The </w:t>
      </w:r>
      <w:r w:rsidRPr="008A6E68">
        <w:rPr>
          <w:b/>
          <w:bCs/>
          <w:u w:val="single"/>
        </w:rPr>
        <w:t>winner states have a positive balance and the loser states a negative one</w:t>
      </w:r>
      <w:r>
        <w:t xml:space="preserve">. </w:t>
      </w:r>
      <w:r w:rsidRPr="008A6E68">
        <w:rPr>
          <w:highlight w:val="yellow"/>
          <w:u w:val="single"/>
        </w:rPr>
        <w:t>Federal spending includes</w:t>
      </w:r>
      <w:r w:rsidRPr="008A6E68">
        <w:rPr>
          <w:u w:val="single"/>
        </w:rPr>
        <w:t xml:space="preserve"> four items:</w:t>
      </w:r>
      <w:r>
        <w:t xml:space="preserve"> </w:t>
      </w:r>
      <w:r w:rsidRPr="008A6E68">
        <w:rPr>
          <w:highlight w:val="yellow"/>
          <w:u w:val="single"/>
        </w:rPr>
        <w:t>benefits</w:t>
      </w:r>
      <w:r>
        <w:t xml:space="preserve"> (such as </w:t>
      </w:r>
      <w:r w:rsidRPr="008A6E68">
        <w:rPr>
          <w:b/>
          <w:bCs/>
          <w:highlight w:val="yellow"/>
          <w:u w:val="single"/>
        </w:rPr>
        <w:t>Social Security</w:t>
      </w:r>
      <w:r>
        <w:t xml:space="preserve">), state‐​local </w:t>
      </w:r>
      <w:r w:rsidRPr="008A6E68">
        <w:rPr>
          <w:highlight w:val="yellow"/>
          <w:u w:val="single"/>
        </w:rPr>
        <w:t>grants</w:t>
      </w:r>
      <w:r>
        <w:t xml:space="preserve"> (such as Medicaid), </w:t>
      </w:r>
      <w:r w:rsidRPr="008A6E68">
        <w:rPr>
          <w:u w:val="single"/>
        </w:rPr>
        <w:t>procurement</w:t>
      </w:r>
      <w:r>
        <w:t xml:space="preserve"> (such as fighter jets), </w:t>
      </w:r>
      <w:r w:rsidRPr="008A6E68">
        <w:rPr>
          <w:u w:val="single"/>
        </w:rPr>
        <w:t>and compensation</w:t>
      </w:r>
      <w:r>
        <w:t xml:space="preserve"> paid to federal workers.</w:t>
      </w:r>
    </w:p>
    <w:p w14:paraId="2DA10431" w14:textId="77777777" w:rsidR="0005603A" w:rsidRDefault="0005603A" w:rsidP="0005603A">
      <w:r>
        <w:t xml:space="preserve">On a per capita basis, </w:t>
      </w:r>
      <w:r w:rsidRPr="008A6E68">
        <w:rPr>
          <w:u w:val="single"/>
        </w:rPr>
        <w:t xml:space="preserve">the biggest </w:t>
      </w:r>
      <w:r w:rsidRPr="008A6E68">
        <w:rPr>
          <w:highlight w:val="yellow"/>
          <w:u w:val="single"/>
        </w:rPr>
        <w:t>winner states</w:t>
      </w:r>
      <w:r w:rsidRPr="008A6E68">
        <w:rPr>
          <w:u w:val="single"/>
        </w:rPr>
        <w:t xml:space="preserve"> are Virginia, Kentucky, and New Mexico</w:t>
      </w:r>
      <w:r>
        <w:t xml:space="preserve">. Virginia </w:t>
      </w:r>
      <w:r w:rsidRPr="008A6E68">
        <w:rPr>
          <w:highlight w:val="yellow"/>
          <w:u w:val="single"/>
        </w:rPr>
        <w:t>has</w:t>
      </w:r>
      <w:r>
        <w:t xml:space="preserve"> </w:t>
      </w:r>
      <w:r w:rsidRPr="008A50A4">
        <w:rPr>
          <w:highlight w:val="yellow"/>
          <w:u w:val="single"/>
        </w:rPr>
        <w:t>a</w:t>
      </w:r>
      <w:r w:rsidRPr="008A6E68">
        <w:rPr>
          <w:u w:val="single"/>
        </w:rPr>
        <w:t xml:space="preserve"> </w:t>
      </w:r>
      <w:r w:rsidRPr="008A6E68">
        <w:rPr>
          <w:highlight w:val="yellow"/>
          <w:u w:val="single"/>
        </w:rPr>
        <w:t>lot of federal employees</w:t>
      </w:r>
      <w:r w:rsidRPr="008A6E68">
        <w:rPr>
          <w:u w:val="single"/>
        </w:rPr>
        <w:t>, contractors, and the world’s largest naval base</w:t>
      </w:r>
      <w:r>
        <w:t xml:space="preserve">. </w:t>
      </w:r>
      <w:r w:rsidRPr="008A6E68">
        <w:rPr>
          <w:u w:val="single"/>
        </w:rPr>
        <w:t>Kentucky</w:t>
      </w:r>
      <w:r>
        <w:t xml:space="preserve"> receives a lot in </w:t>
      </w:r>
      <w:r w:rsidRPr="008A6E68">
        <w:rPr>
          <w:highlight w:val="yellow"/>
          <w:u w:val="single"/>
        </w:rPr>
        <w:t>benefits</w:t>
      </w:r>
      <w:r>
        <w:t xml:space="preserve">, </w:t>
      </w:r>
      <w:r w:rsidRPr="008A6E68">
        <w:rPr>
          <w:u w:val="single"/>
        </w:rPr>
        <w:t>contracts</w:t>
      </w:r>
      <w:r>
        <w:t xml:space="preserve">, and </w:t>
      </w:r>
      <w:r w:rsidRPr="008A6E68">
        <w:rPr>
          <w:highlight w:val="yellow"/>
          <w:u w:val="single"/>
        </w:rPr>
        <w:t>grants</w:t>
      </w:r>
      <w:r>
        <w:t xml:space="preserve">, and has Senator Mitch McConnell. </w:t>
      </w:r>
      <w:r w:rsidRPr="008A6E68">
        <w:rPr>
          <w:u w:val="single"/>
        </w:rPr>
        <w:t>New Mex</w:t>
      </w:r>
      <w:r>
        <w:t xml:space="preserve">ico </w:t>
      </w:r>
      <w:r w:rsidRPr="008A6E68">
        <w:rPr>
          <w:u w:val="single"/>
        </w:rPr>
        <w:t>has</w:t>
      </w:r>
      <w:r>
        <w:t xml:space="preserve"> a lot of </w:t>
      </w:r>
      <w:r w:rsidRPr="008A6E68">
        <w:rPr>
          <w:u w:val="single"/>
        </w:rPr>
        <w:t xml:space="preserve">federal employees, </w:t>
      </w:r>
      <w:r w:rsidRPr="008A6E68">
        <w:rPr>
          <w:highlight w:val="yellow"/>
          <w:u w:val="single"/>
        </w:rPr>
        <w:t>contractors</w:t>
      </w:r>
      <w:r w:rsidRPr="008A6E68">
        <w:rPr>
          <w:u w:val="single"/>
        </w:rPr>
        <w:t>, and Los Alamos.</w:t>
      </w:r>
    </w:p>
    <w:p w14:paraId="152A9A7A" w14:textId="77777777" w:rsidR="0005603A" w:rsidRDefault="0005603A" w:rsidP="0005603A">
      <w:r>
        <w:t xml:space="preserve">The </w:t>
      </w:r>
      <w:r w:rsidRPr="008A6E68">
        <w:rPr>
          <w:u w:val="single"/>
        </w:rPr>
        <w:t xml:space="preserve">biggest </w:t>
      </w:r>
      <w:r w:rsidRPr="008A50A4">
        <w:rPr>
          <w:highlight w:val="yellow"/>
          <w:u w:val="single"/>
        </w:rPr>
        <w:t>loser states</w:t>
      </w:r>
      <w:r w:rsidRPr="008A6E68">
        <w:rPr>
          <w:u w:val="single"/>
        </w:rPr>
        <w:t xml:space="preserve"> are Connecticut, New Jersey, and Massachusetts</w:t>
      </w:r>
      <w:r>
        <w:t xml:space="preserve">. Those states </w:t>
      </w:r>
      <w:r w:rsidRPr="008A50A4">
        <w:rPr>
          <w:highlight w:val="yellow"/>
          <w:u w:val="single"/>
        </w:rPr>
        <w:t>have</w:t>
      </w:r>
      <w:r>
        <w:t xml:space="preserve"> </w:t>
      </w:r>
      <w:r w:rsidRPr="008A6E68">
        <w:rPr>
          <w:u w:val="single"/>
        </w:rPr>
        <w:t xml:space="preserve">a large number of </w:t>
      </w:r>
      <w:r w:rsidRPr="008A50A4">
        <w:rPr>
          <w:highlight w:val="yellow"/>
          <w:u w:val="single"/>
        </w:rPr>
        <w:t>high‐​earning individuals</w:t>
      </w:r>
      <w:r w:rsidRPr="008A6E68">
        <w:rPr>
          <w:u w:val="single"/>
        </w:rPr>
        <w:t xml:space="preserve"> who get </w:t>
      </w:r>
      <w:r w:rsidRPr="008A50A4">
        <w:rPr>
          <w:highlight w:val="yellow"/>
          <w:u w:val="single"/>
        </w:rPr>
        <w:t>hit hard</w:t>
      </w:r>
      <w:r w:rsidRPr="008A6E68">
        <w:rPr>
          <w:u w:val="single"/>
        </w:rPr>
        <w:t xml:space="preserve"> under the “progressive” federal income tax</w:t>
      </w:r>
      <w:r>
        <w:t>.</w:t>
      </w:r>
    </w:p>
    <w:p w14:paraId="1E750986" w14:textId="77777777" w:rsidR="0005603A" w:rsidRDefault="0005603A" w:rsidP="0005603A">
      <w:r>
        <w:t>Figure 1 below shows data from the Institute’s report. Taxes per capita are on the horizontal axis and spending per capita on the vertical axis. Each dot is a state. The totals allocated for 2017 were $3.1 trillion in taxes and $3.8 trillion in spending, leaving out five percent of taxing and spending that could not be allocated by state.</w:t>
      </w:r>
    </w:p>
    <w:p w14:paraId="0AFB0CEF" w14:textId="77777777" w:rsidR="0005603A" w:rsidRDefault="0005603A" w:rsidP="0005603A">
      <w:r w:rsidRPr="008A6E68">
        <w:t>Generally, states on the bottom right are the losers and those on the top left are winners.</w:t>
      </w:r>
      <w:r w:rsidRPr="008A6E68">
        <w:br/>
      </w:r>
      <w:r w:rsidRPr="008A6E68">
        <w:br/>
        <w:t xml:space="preserve">Connecticut is on the far right paying $15,462 in federal taxes per capita but receiving only $11,462 in federal spending. </w:t>
      </w:r>
      <w:r w:rsidRPr="003322FD">
        <w:rPr>
          <w:highlight w:val="yellow"/>
          <w:u w:val="single"/>
        </w:rPr>
        <w:t>Connecticut would be better off in a decentralized U</w:t>
      </w:r>
      <w:r w:rsidRPr="003322FD">
        <w:rPr>
          <w:u w:val="single"/>
        </w:rPr>
        <w:t xml:space="preserve">nited </w:t>
      </w:r>
      <w:r w:rsidRPr="003322FD">
        <w:rPr>
          <w:highlight w:val="yellow"/>
          <w:u w:val="single"/>
        </w:rPr>
        <w:t>S</w:t>
      </w:r>
      <w:r w:rsidRPr="003322FD">
        <w:rPr>
          <w:u w:val="single"/>
        </w:rPr>
        <w:t>tates</w:t>
      </w:r>
      <w:r w:rsidRPr="008A6E68">
        <w:rPr>
          <w:u w:val="single"/>
        </w:rPr>
        <w:t xml:space="preserve"> with citizens </w:t>
      </w:r>
      <w:r w:rsidRPr="003322FD">
        <w:rPr>
          <w:highlight w:val="yellow"/>
          <w:u w:val="single"/>
        </w:rPr>
        <w:t>paying</w:t>
      </w:r>
      <w:r w:rsidRPr="008A6E68">
        <w:rPr>
          <w:u w:val="single"/>
        </w:rPr>
        <w:t xml:space="preserve"> most of their </w:t>
      </w:r>
      <w:r w:rsidRPr="003322FD">
        <w:rPr>
          <w:highlight w:val="yellow"/>
          <w:u w:val="single"/>
        </w:rPr>
        <w:t>taxes to state</w:t>
      </w:r>
      <w:r w:rsidRPr="008A6E68">
        <w:rPr>
          <w:u w:val="single"/>
        </w:rPr>
        <w:t xml:space="preserve"> and local governments </w:t>
      </w:r>
      <w:r w:rsidRPr="003322FD">
        <w:rPr>
          <w:highlight w:val="yellow"/>
          <w:u w:val="single"/>
        </w:rPr>
        <w:t>rather than</w:t>
      </w:r>
      <w:r w:rsidRPr="008A6E68">
        <w:rPr>
          <w:u w:val="single"/>
        </w:rPr>
        <w:t xml:space="preserve"> the </w:t>
      </w:r>
      <w:r w:rsidRPr="003322FD">
        <w:rPr>
          <w:highlight w:val="yellow"/>
          <w:u w:val="single"/>
        </w:rPr>
        <w:t>federal</w:t>
      </w:r>
      <w:r w:rsidRPr="008A6E68">
        <w:rPr>
          <w:u w:val="single"/>
        </w:rPr>
        <w:t xml:space="preserve"> government</w:t>
      </w:r>
      <w:r w:rsidRPr="008A6E68">
        <w:t>.</w:t>
      </w:r>
      <w:r w:rsidRPr="008A6E68">
        <w:br/>
      </w:r>
      <w:r w:rsidRPr="008A6E68">
        <w:br/>
      </w:r>
      <w:r w:rsidRPr="003322FD">
        <w:rPr>
          <w:highlight w:val="yellow"/>
          <w:u w:val="single"/>
        </w:rPr>
        <w:t>Every state is</w:t>
      </w:r>
      <w:r w:rsidRPr="008A6E68">
        <w:rPr>
          <w:u w:val="single"/>
        </w:rPr>
        <w:t xml:space="preserve"> actually </w:t>
      </w:r>
      <w:r w:rsidRPr="003322FD">
        <w:rPr>
          <w:highlight w:val="yellow"/>
          <w:u w:val="single"/>
        </w:rPr>
        <w:t>worse off</w:t>
      </w:r>
      <w:r w:rsidRPr="008A6E68">
        <w:t xml:space="preserve"> than indicated in Figure 1 </w:t>
      </w:r>
      <w:r w:rsidRPr="003322FD">
        <w:rPr>
          <w:highlight w:val="yellow"/>
          <w:u w:val="single"/>
        </w:rPr>
        <w:t>because</w:t>
      </w:r>
      <w:r w:rsidRPr="008A6E68">
        <w:rPr>
          <w:u w:val="single"/>
        </w:rPr>
        <w:t xml:space="preserve"> federal </w:t>
      </w:r>
      <w:r w:rsidRPr="003322FD">
        <w:rPr>
          <w:highlight w:val="yellow"/>
          <w:u w:val="single"/>
        </w:rPr>
        <w:t>borrowing</w:t>
      </w:r>
      <w:r w:rsidRPr="008A6E68">
        <w:t xml:space="preserve"> in 2017 </w:t>
      </w:r>
      <w:r w:rsidRPr="008A6E68">
        <w:rPr>
          <w:u w:val="single"/>
        </w:rPr>
        <w:t>allowed spending to be 20 percent larger than taxes</w:t>
      </w:r>
      <w:r w:rsidRPr="008A6E68">
        <w:t xml:space="preserve">. But borrowing is not a free lunch. It </w:t>
      </w:r>
      <w:r w:rsidRPr="003322FD">
        <w:rPr>
          <w:highlight w:val="yellow"/>
          <w:u w:val="single"/>
        </w:rPr>
        <w:t>creates a cost that will hit</w:t>
      </w:r>
      <w:r w:rsidRPr="008A6E68">
        <w:rPr>
          <w:u w:val="single"/>
        </w:rPr>
        <w:t xml:space="preserve"> residents of </w:t>
      </w:r>
      <w:r w:rsidRPr="003322FD">
        <w:rPr>
          <w:highlight w:val="yellow"/>
          <w:u w:val="single"/>
        </w:rPr>
        <w:t>every state</w:t>
      </w:r>
      <w:r w:rsidRPr="008A6E68">
        <w:rPr>
          <w:u w:val="single"/>
        </w:rPr>
        <w:t xml:space="preserve"> down the road</w:t>
      </w:r>
      <w:r w:rsidRPr="008A6E68">
        <w:t xml:space="preserve">—borrowing is just </w:t>
      </w:r>
      <w:r w:rsidRPr="008A6E68">
        <w:rPr>
          <w:u w:val="single"/>
        </w:rPr>
        <w:t>deferred taxes</w:t>
      </w:r>
      <w:r w:rsidRPr="008A6E68">
        <w:t>.</w:t>
      </w:r>
      <w:r w:rsidRPr="008A6E68">
        <w:br/>
      </w:r>
      <w:r w:rsidRPr="008A6E68">
        <w:br/>
        <w:t>For Figure 2 below, I scaled up federal taxes to include both current and deferred. That is, I scaled up taxes for each state the same percent so that total federal taxes for the nation equals total federal spending. With that adjustment, Connecticut residents paid $18,586 in current and deferred taxes per capita and received only $11,462 in spending. Connecticut residents are only getting back 62 cents for every dollar owed to Washington.</w:t>
      </w:r>
    </w:p>
    <w:p w14:paraId="5C2BE997" w14:textId="77777777" w:rsidR="0005603A" w:rsidRPr="008A6E68" w:rsidRDefault="0005603A" w:rsidP="0005603A">
      <w:r w:rsidRPr="008A6E68">
        <w:t xml:space="preserve">The </w:t>
      </w:r>
      <w:r w:rsidRPr="003322FD">
        <w:rPr>
          <w:highlight w:val="yellow"/>
          <w:u w:val="single"/>
        </w:rPr>
        <w:t>patterns</w:t>
      </w:r>
      <w:r w:rsidRPr="008A6E68">
        <w:t xml:space="preserve"> exhibited in the figures </w:t>
      </w:r>
      <w:r w:rsidRPr="008A6E68">
        <w:rPr>
          <w:u w:val="single"/>
        </w:rPr>
        <w:t xml:space="preserve">have </w:t>
      </w:r>
      <w:r w:rsidRPr="003322FD">
        <w:rPr>
          <w:highlight w:val="yellow"/>
          <w:u w:val="single"/>
        </w:rPr>
        <w:t>persisted</w:t>
      </w:r>
      <w:r w:rsidRPr="008A6E68">
        <w:t xml:space="preserve"> for decades. </w:t>
      </w:r>
      <w:r w:rsidRPr="003322FD">
        <w:rPr>
          <w:highlight w:val="yellow"/>
          <w:u w:val="single"/>
        </w:rPr>
        <w:t>High‐​income states</w:t>
      </w:r>
      <w:r w:rsidRPr="008A6E68">
        <w:rPr>
          <w:u w:val="single"/>
        </w:rPr>
        <w:t xml:space="preserve"> such as Connecticut </w:t>
      </w:r>
      <w:r w:rsidRPr="003322FD">
        <w:rPr>
          <w:highlight w:val="yellow"/>
          <w:u w:val="single"/>
        </w:rPr>
        <w:t>have been penalized</w:t>
      </w:r>
      <w:r w:rsidRPr="008A6E68">
        <w:t xml:space="preserve"> by the overly progressive federal income tax for a very long time. The interesting political question is why do they stand for it? Why do members of Congress from high‐​income states support </w:t>
      </w:r>
      <w:r w:rsidRPr="008A6E68">
        <w:rPr>
          <w:u w:val="single"/>
        </w:rPr>
        <w:t>a highly progressive federal income tax</w:t>
      </w:r>
      <w:r w:rsidRPr="008A6E68">
        <w:t xml:space="preserve"> that </w:t>
      </w:r>
      <w:r w:rsidRPr="008A6E68">
        <w:rPr>
          <w:u w:val="single"/>
        </w:rPr>
        <w:t>particularly</w:t>
      </w:r>
      <w:r w:rsidRPr="008A6E68">
        <w:t xml:space="preserve"> </w:t>
      </w:r>
      <w:r w:rsidRPr="008A6E68">
        <w:rPr>
          <w:u w:val="single"/>
        </w:rPr>
        <w:t>harms</w:t>
      </w:r>
      <w:r w:rsidRPr="008A6E68">
        <w:t xml:space="preserve"> their own </w:t>
      </w:r>
      <w:r w:rsidRPr="008A6E68">
        <w:rPr>
          <w:u w:val="single"/>
        </w:rPr>
        <w:t>states</w:t>
      </w:r>
      <w:r w:rsidRPr="008A6E68">
        <w:t>?</w:t>
      </w:r>
    </w:p>
    <w:p w14:paraId="31456068" w14:textId="77777777" w:rsidR="0005603A" w:rsidRPr="009908F8" w:rsidRDefault="0005603A" w:rsidP="009908F8"/>
    <w:p w14:paraId="1CB3DDC4" w14:textId="4CD33045" w:rsidR="00ED7686" w:rsidRDefault="00ED7686" w:rsidP="00ED7686">
      <w:pPr>
        <w:pStyle w:val="Heading3"/>
      </w:pPr>
      <w:r>
        <w:t>UBI</w:t>
      </w:r>
    </w:p>
    <w:p w14:paraId="10B1D5F8" w14:textId="3F6ADF92" w:rsidR="004C213C" w:rsidRDefault="004C213C" w:rsidP="004C213C">
      <w:pPr>
        <w:pStyle w:val="Heading4"/>
      </w:pPr>
      <w:r>
        <w:t>UBI guarantees accelerate inequality and declining electoral leverage – kills democracy</w:t>
      </w:r>
    </w:p>
    <w:p w14:paraId="64795887" w14:textId="0AD8DD9A" w:rsidR="004C213C" w:rsidRDefault="004C213C" w:rsidP="004C213C">
      <w:r>
        <w:t xml:space="preserve">Mary </w:t>
      </w:r>
      <w:r w:rsidRPr="004C213C">
        <w:rPr>
          <w:rStyle w:val="Style13ptBold"/>
        </w:rPr>
        <w:t>Harrington</w:t>
      </w:r>
      <w:r w:rsidRPr="004C213C">
        <w:t xml:space="preserve">, </w:t>
      </w:r>
      <w:r>
        <w:t>06-05-20</w:t>
      </w:r>
      <w:r w:rsidRPr="004C213C">
        <w:rPr>
          <w:rStyle w:val="Style13ptBold"/>
        </w:rPr>
        <w:t>23</w:t>
      </w:r>
      <w:r w:rsidRPr="004C213C">
        <w:t xml:space="preserve">, "Universal basic income will kill democracy," UnHerd, </w:t>
      </w:r>
      <w:hyperlink r:id="rId39" w:history="1">
        <w:r w:rsidRPr="0020799D">
          <w:rPr>
            <w:rStyle w:val="Hyperlink"/>
          </w:rPr>
          <w:t>https://unherd.com/thepost/universal-basic-income-will-kill-democracy/</w:t>
        </w:r>
      </w:hyperlink>
      <w:r>
        <w:t xml:space="preserve"> -- MoState JG</w:t>
      </w:r>
    </w:p>
    <w:p w14:paraId="2644C162" w14:textId="0D16B201" w:rsidR="004C213C" w:rsidRPr="001703C9" w:rsidRDefault="004C213C" w:rsidP="004C213C">
      <w:pPr>
        <w:rPr>
          <w:sz w:val="16"/>
          <w:szCs w:val="16"/>
        </w:rPr>
      </w:pPr>
      <w:r w:rsidRPr="000862E3">
        <w:rPr>
          <w:sz w:val="16"/>
          <w:szCs w:val="16"/>
        </w:rPr>
        <w:t xml:space="preserve">Are we on our way to universal basic income? A pilot scheme has been announced in two English locations, in which 30 people will be paid a lump sum of £1600 a month without conditions for two years, and observed for the effect this has on their lives. This follows a slow but steady groundswell of calls for such a measure — calls that have accelerated since “furlough” effectively trialled something similar during lockdown. </w:t>
      </w:r>
    </w:p>
    <w:p w14:paraId="17BBB6C2" w14:textId="05BC467B" w:rsidR="004C213C" w:rsidRDefault="004C213C" w:rsidP="004C213C">
      <w:pPr>
        <w:rPr>
          <w:b/>
          <w:bCs/>
          <w:u w:val="single"/>
        </w:rPr>
      </w:pPr>
      <w:r w:rsidRPr="008F7927">
        <w:rPr>
          <w:sz w:val="16"/>
        </w:rPr>
        <w:t xml:space="preserve">But </w:t>
      </w:r>
      <w:r w:rsidRPr="004C213C">
        <w:rPr>
          <w:u w:val="single"/>
        </w:rPr>
        <w:t xml:space="preserve">while </w:t>
      </w:r>
      <w:r w:rsidRPr="001703C9">
        <w:rPr>
          <w:b/>
          <w:bCs/>
          <w:highlight w:val="darkGray"/>
          <w:u w:val="single"/>
        </w:rPr>
        <w:t>UBI</w:t>
      </w:r>
      <w:r w:rsidRPr="004C213C">
        <w:rPr>
          <w:u w:val="single"/>
        </w:rPr>
        <w:t xml:space="preserve"> may serve as a pragmatic response to increasing inequality, we should be alert to what such a measure </w:t>
      </w:r>
      <w:r w:rsidRPr="001703C9">
        <w:rPr>
          <w:highlight w:val="darkGray"/>
          <w:u w:val="single"/>
        </w:rPr>
        <w:t>implies</w:t>
      </w:r>
      <w:r w:rsidRPr="008F7927">
        <w:rPr>
          <w:sz w:val="16"/>
        </w:rPr>
        <w:t xml:space="preserve">: </w:t>
      </w:r>
      <w:r w:rsidRPr="004C213C">
        <w:rPr>
          <w:u w:val="single"/>
        </w:rPr>
        <w:t xml:space="preserve">that the </w:t>
      </w:r>
      <w:r w:rsidRPr="001703C9">
        <w:rPr>
          <w:highlight w:val="darkGray"/>
          <w:u w:val="single"/>
        </w:rPr>
        <w:t>majority of citizens are</w:t>
      </w:r>
      <w:r w:rsidRPr="004C213C">
        <w:rPr>
          <w:u w:val="single"/>
        </w:rPr>
        <w:t xml:space="preserve"> now passive, </w:t>
      </w:r>
      <w:r w:rsidRPr="001703C9">
        <w:rPr>
          <w:highlight w:val="darkGray"/>
          <w:u w:val="single"/>
        </w:rPr>
        <w:t>consumption-only</w:t>
      </w:r>
      <w:r w:rsidRPr="004C213C">
        <w:rPr>
          <w:u w:val="single"/>
        </w:rPr>
        <w:t xml:space="preserve"> participants in the economic order</w:t>
      </w:r>
      <w:r w:rsidRPr="008F7927">
        <w:rPr>
          <w:sz w:val="16"/>
        </w:rPr>
        <w:t xml:space="preserve">. And </w:t>
      </w:r>
      <w:r w:rsidRPr="004C213C">
        <w:rPr>
          <w:u w:val="single"/>
        </w:rPr>
        <w:t>once this is acknowledged openly, expect it to have knock-on effects in the political sphere</w:t>
      </w:r>
      <w:r w:rsidRPr="008F7927">
        <w:rPr>
          <w:sz w:val="16"/>
        </w:rPr>
        <w:t xml:space="preserve"> as well.</w:t>
      </w:r>
      <w:r w:rsidR="008F7927" w:rsidRPr="008F7927">
        <w:rPr>
          <w:sz w:val="16"/>
        </w:rPr>
        <w:t xml:space="preserve"> </w:t>
      </w:r>
      <w:r w:rsidRPr="008F7927">
        <w:rPr>
          <w:sz w:val="16"/>
        </w:rPr>
        <w:t xml:space="preserve">One </w:t>
      </w:r>
      <w:r w:rsidRPr="001703C9">
        <w:rPr>
          <w:highlight w:val="darkGray"/>
          <w:u w:val="single"/>
        </w:rPr>
        <w:t>side-effect of industrialisation</w:t>
      </w:r>
      <w:r w:rsidRPr="008F7927">
        <w:rPr>
          <w:sz w:val="16"/>
        </w:rPr>
        <w:t xml:space="preserve"> across the West </w:t>
      </w:r>
      <w:r w:rsidRPr="001703C9">
        <w:rPr>
          <w:highlight w:val="darkGray"/>
          <w:u w:val="single"/>
        </w:rPr>
        <w:t>was</w:t>
      </w:r>
      <w:r w:rsidRPr="008F7927">
        <w:rPr>
          <w:sz w:val="16"/>
        </w:rPr>
        <w:t xml:space="preserve"> the </w:t>
      </w:r>
      <w:r w:rsidRPr="001703C9">
        <w:rPr>
          <w:highlight w:val="darkGray"/>
          <w:u w:val="single"/>
        </w:rPr>
        <w:t>widening</w:t>
      </w:r>
      <w:r w:rsidRPr="008F7927">
        <w:rPr>
          <w:sz w:val="16"/>
        </w:rPr>
        <w:t xml:space="preserve"> of </w:t>
      </w:r>
      <w:r w:rsidRPr="001703C9">
        <w:rPr>
          <w:highlight w:val="darkGray"/>
          <w:u w:val="single"/>
        </w:rPr>
        <w:t>political participation</w:t>
      </w:r>
      <w:r w:rsidRPr="008F7927">
        <w:rPr>
          <w:sz w:val="16"/>
        </w:rPr>
        <w:t xml:space="preserve">. In England, a key group pushing for change was the 19th-century Chartists, who called for the working-class franchise along with other reforms to rebalance the political order. The </w:t>
      </w:r>
      <w:r w:rsidRPr="001703C9">
        <w:rPr>
          <w:highlight w:val="darkGray"/>
          <w:u w:val="single"/>
        </w:rPr>
        <w:t>threat of unrest</w:t>
      </w:r>
      <w:r w:rsidRPr="004C213C">
        <w:rPr>
          <w:u w:val="single"/>
        </w:rPr>
        <w:t xml:space="preserve">, combined </w:t>
      </w:r>
      <w:r w:rsidRPr="001703C9">
        <w:rPr>
          <w:highlight w:val="darkGray"/>
          <w:u w:val="single"/>
        </w:rPr>
        <w:t>with</w:t>
      </w:r>
      <w:r w:rsidRPr="008F7927">
        <w:rPr>
          <w:sz w:val="16"/>
        </w:rPr>
        <w:t xml:space="preserve"> the sheer </w:t>
      </w:r>
      <w:r w:rsidRPr="001703C9">
        <w:rPr>
          <w:highlight w:val="darkGray"/>
          <w:u w:val="single"/>
        </w:rPr>
        <w:t>practical necessity</w:t>
      </w:r>
      <w:r w:rsidRPr="004C213C">
        <w:rPr>
          <w:u w:val="single"/>
        </w:rPr>
        <w:t xml:space="preserve"> of having a relatively cooperative industrial workforce, </w:t>
      </w:r>
      <w:r w:rsidRPr="001703C9">
        <w:rPr>
          <w:highlight w:val="darkGray"/>
          <w:u w:val="single"/>
        </w:rPr>
        <w:t>ensured</w:t>
      </w:r>
      <w:r w:rsidRPr="004C213C">
        <w:rPr>
          <w:u w:val="single"/>
        </w:rPr>
        <w:t xml:space="preserve"> that many Chartist </w:t>
      </w:r>
      <w:r w:rsidRPr="001703C9">
        <w:rPr>
          <w:highlight w:val="darkGray"/>
          <w:u w:val="single"/>
        </w:rPr>
        <w:t>demands were</w:t>
      </w:r>
      <w:r w:rsidRPr="004C213C">
        <w:rPr>
          <w:u w:val="single"/>
        </w:rPr>
        <w:t xml:space="preserve"> eventually </w:t>
      </w:r>
      <w:r w:rsidRPr="001703C9">
        <w:rPr>
          <w:highlight w:val="darkGray"/>
          <w:u w:val="single"/>
        </w:rPr>
        <w:t>attained</w:t>
      </w:r>
      <w:r w:rsidRPr="008F7927">
        <w:rPr>
          <w:sz w:val="16"/>
        </w:rPr>
        <w:t xml:space="preserve">. In other words: </w:t>
      </w:r>
      <w:r w:rsidRPr="001703C9">
        <w:rPr>
          <w:highlight w:val="darkGray"/>
          <w:u w:val="single"/>
        </w:rPr>
        <w:t>the working class got their voices heard, and formally acknowledged via the vote,</w:t>
      </w:r>
      <w:r w:rsidRPr="004C213C">
        <w:rPr>
          <w:u w:val="single"/>
        </w:rPr>
        <w:t xml:space="preserve"> because they were needed</w:t>
      </w:r>
      <w:r w:rsidRPr="008F7927">
        <w:rPr>
          <w:sz w:val="16"/>
        </w:rPr>
        <w:t>.</w:t>
      </w:r>
      <w:r w:rsidR="008F7927" w:rsidRPr="008F7927">
        <w:rPr>
          <w:sz w:val="16"/>
        </w:rPr>
        <w:t xml:space="preserve"> </w:t>
      </w:r>
      <w:r w:rsidRPr="008F7927">
        <w:rPr>
          <w:sz w:val="16"/>
        </w:rPr>
        <w:t xml:space="preserve">Today </w:t>
      </w:r>
      <w:r w:rsidRPr="008F7927">
        <w:rPr>
          <w:u w:val="single"/>
        </w:rPr>
        <w:t>we are looking at the end of that era</w:t>
      </w:r>
      <w:r w:rsidRPr="008F7927">
        <w:rPr>
          <w:sz w:val="16"/>
        </w:rPr>
        <w:t xml:space="preserve">. The share of British GDP that comes from industry has shrunk from 30% in 1970 to around 10% today, largely replaced by services. </w:t>
      </w:r>
      <w:r w:rsidRPr="001703C9">
        <w:rPr>
          <w:highlight w:val="darkGray"/>
          <w:u w:val="single"/>
        </w:rPr>
        <w:t>There is no longer enough industry to keep an industrial proletariat employed</w:t>
      </w:r>
      <w:r w:rsidRPr="004C213C">
        <w:rPr>
          <w:u w:val="single"/>
        </w:rPr>
        <w:t>.</w:t>
      </w:r>
      <w:r w:rsidRPr="008F7927">
        <w:rPr>
          <w:sz w:val="16"/>
        </w:rPr>
        <w:t xml:space="preserve"> And even if manufacturing did get “re-shored”, </w:t>
      </w:r>
      <w:r w:rsidRPr="001703C9">
        <w:rPr>
          <w:highlight w:val="darkGray"/>
          <w:u w:val="single"/>
        </w:rPr>
        <w:t>much</w:t>
      </w:r>
      <w:r w:rsidRPr="008F7927">
        <w:rPr>
          <w:sz w:val="16"/>
        </w:rPr>
        <w:t xml:space="preserve"> of it </w:t>
      </w:r>
      <w:r w:rsidRPr="001703C9">
        <w:rPr>
          <w:highlight w:val="darkGray"/>
          <w:u w:val="single"/>
        </w:rPr>
        <w:t>would</w:t>
      </w:r>
      <w:r w:rsidRPr="008F7927">
        <w:rPr>
          <w:sz w:val="16"/>
        </w:rPr>
        <w:t xml:space="preserve"> likely be </w:t>
      </w:r>
      <w:r w:rsidRPr="001703C9">
        <w:rPr>
          <w:b/>
          <w:bCs/>
          <w:highlight w:val="darkGray"/>
          <w:u w:val="single"/>
        </w:rPr>
        <w:t>automate</w:t>
      </w:r>
      <w:r w:rsidRPr="008F7927">
        <w:rPr>
          <w:sz w:val="16"/>
        </w:rPr>
        <w:t>d.</w:t>
      </w:r>
      <w:r w:rsidR="008F7927" w:rsidRPr="008F7927">
        <w:rPr>
          <w:sz w:val="16"/>
        </w:rPr>
        <w:t xml:space="preserve"> </w:t>
      </w:r>
      <w:r w:rsidRPr="001703C9">
        <w:rPr>
          <w:highlight w:val="darkGray"/>
          <w:u w:val="single"/>
        </w:rPr>
        <w:t>So</w:t>
      </w:r>
      <w:r w:rsidRPr="008F7927">
        <w:rPr>
          <w:sz w:val="16"/>
        </w:rPr>
        <w:t xml:space="preserve">, too, </w:t>
      </w:r>
      <w:r w:rsidRPr="001703C9">
        <w:rPr>
          <w:highlight w:val="darkGray"/>
          <w:u w:val="single"/>
        </w:rPr>
        <w:t>will</w:t>
      </w:r>
      <w:r w:rsidRPr="008F7927">
        <w:rPr>
          <w:sz w:val="16"/>
        </w:rPr>
        <w:t xml:space="preserve"> </w:t>
      </w:r>
      <w:r w:rsidRPr="004C213C">
        <w:rPr>
          <w:u w:val="single"/>
        </w:rPr>
        <w:t>many</w:t>
      </w:r>
      <w:r w:rsidRPr="008F7927">
        <w:rPr>
          <w:sz w:val="16"/>
        </w:rPr>
        <w:t xml:space="preserve"> of the </w:t>
      </w:r>
      <w:r w:rsidRPr="001703C9">
        <w:rPr>
          <w:highlight w:val="darkGray"/>
          <w:u w:val="single"/>
        </w:rPr>
        <w:t>service</w:t>
      </w:r>
      <w:r w:rsidRPr="004C213C">
        <w:rPr>
          <w:u w:val="single"/>
        </w:rPr>
        <w:t xml:space="preserve"> roles</w:t>
      </w:r>
      <w:r w:rsidRPr="008F7927">
        <w:rPr>
          <w:sz w:val="16"/>
        </w:rPr>
        <w:t xml:space="preserve"> that replaced industrial work, </w:t>
      </w:r>
      <w:r w:rsidRPr="001703C9">
        <w:rPr>
          <w:highlight w:val="darkGray"/>
          <w:u w:val="single"/>
        </w:rPr>
        <w:t>thanks to</w:t>
      </w:r>
      <w:r w:rsidRPr="008F7927">
        <w:rPr>
          <w:sz w:val="16"/>
        </w:rPr>
        <w:t xml:space="preserve"> rapid developments in </w:t>
      </w:r>
      <w:r w:rsidRPr="001703C9">
        <w:rPr>
          <w:highlight w:val="darkGray"/>
          <w:u w:val="single"/>
        </w:rPr>
        <w:t>AI</w:t>
      </w:r>
      <w:r w:rsidRPr="008F7927">
        <w:rPr>
          <w:sz w:val="16"/>
        </w:rPr>
        <w:t xml:space="preserve">. As the futurist Yuval Noah Harari argues, new technologies will replace most jobs, producing a new “useless class” of people whose work is simply no longer needed. Others warn that the looming age of </w:t>
      </w:r>
      <w:r w:rsidRPr="004C213C">
        <w:rPr>
          <w:u w:val="single"/>
        </w:rPr>
        <w:t xml:space="preserve">automation will </w:t>
      </w:r>
      <w:r w:rsidRPr="001703C9">
        <w:rPr>
          <w:highlight w:val="darkGray"/>
          <w:u w:val="single"/>
        </w:rPr>
        <w:t>accelerate inequality</w:t>
      </w:r>
      <w:r w:rsidRPr="008F7927">
        <w:rPr>
          <w:sz w:val="16"/>
        </w:rPr>
        <w:t>: in effect, a mass of the indigent and unemployable, offset by a small class of fabulously wealthy tech plutocrats.</w:t>
      </w:r>
      <w:r w:rsidR="008F7927" w:rsidRPr="008F7927">
        <w:rPr>
          <w:sz w:val="16"/>
        </w:rPr>
        <w:t xml:space="preserve"> </w:t>
      </w:r>
      <w:r w:rsidRPr="001703C9">
        <w:rPr>
          <w:b/>
          <w:bCs/>
          <w:highlight w:val="darkGray"/>
          <w:u w:val="single"/>
        </w:rPr>
        <w:t>It is not a recipe for political stability.</w:t>
      </w:r>
      <w:r w:rsidRPr="008F7927">
        <w:rPr>
          <w:sz w:val="16"/>
        </w:rPr>
        <w:t xml:space="preserve"> One solution, Harari suggests, might simply be to keep this “useless class” fed with handouts and occupied with drugs and computer games. In more polite progressive terms, this means </w:t>
      </w:r>
      <w:r w:rsidRPr="008F7927">
        <w:rPr>
          <w:u w:val="single"/>
        </w:rPr>
        <w:t>UBI: a solution to the inequalities now increasingly apparent in post-industrial society</w:t>
      </w:r>
      <w:r w:rsidRPr="008F7927">
        <w:rPr>
          <w:sz w:val="16"/>
        </w:rPr>
        <w:t>, opening the scope for people to pursue individual fulfilment as they see fit. Perhaps echoing the pragmatic willingness of 19th-century British elites to reform institutions in line with the changing political calculus</w:t>
      </w:r>
      <w:r w:rsidRPr="008F7927">
        <w:rPr>
          <w:u w:val="single"/>
        </w:rPr>
        <w:t>, it’s often the tech super-rich who are UBI’s keenest advocates.</w:t>
      </w:r>
      <w:r w:rsidR="008F7927">
        <w:rPr>
          <w:u w:val="single"/>
        </w:rPr>
        <w:t xml:space="preserve"> </w:t>
      </w:r>
      <w:r w:rsidRPr="008F7927">
        <w:rPr>
          <w:sz w:val="16"/>
        </w:rPr>
        <w:t xml:space="preserve">Harari notes that this presents a deep challenge to our belief in the dignity of all human life. This is true. It also presents a deep challenge to the political order we have come to think of as settled. </w:t>
      </w:r>
      <w:r w:rsidRPr="001703C9">
        <w:rPr>
          <w:b/>
          <w:bCs/>
          <w:highlight w:val="darkGray"/>
          <w:u w:val="single"/>
        </w:rPr>
        <w:t>Had the</w:t>
      </w:r>
      <w:r w:rsidRPr="008F7927">
        <w:rPr>
          <w:b/>
          <w:bCs/>
          <w:u w:val="single"/>
        </w:rPr>
        <w:t xml:space="preserve"> industrial </w:t>
      </w:r>
      <w:r w:rsidRPr="001703C9">
        <w:rPr>
          <w:b/>
          <w:bCs/>
          <w:highlight w:val="darkGray"/>
          <w:u w:val="single"/>
        </w:rPr>
        <w:t>working class</w:t>
      </w:r>
      <w:r w:rsidRPr="008F7927">
        <w:rPr>
          <w:b/>
          <w:bCs/>
          <w:u w:val="single"/>
        </w:rPr>
        <w:t xml:space="preserve"> simply </w:t>
      </w:r>
      <w:r w:rsidRPr="001703C9">
        <w:rPr>
          <w:b/>
          <w:bCs/>
          <w:highlight w:val="darkGray"/>
          <w:u w:val="single"/>
        </w:rPr>
        <w:t>been</w:t>
      </w:r>
      <w:r w:rsidRPr="008F7927">
        <w:rPr>
          <w:b/>
          <w:bCs/>
          <w:u w:val="single"/>
        </w:rPr>
        <w:t xml:space="preserve"> </w:t>
      </w:r>
      <w:r w:rsidRPr="001703C9">
        <w:rPr>
          <w:b/>
          <w:bCs/>
          <w:highlight w:val="darkGray"/>
          <w:u w:val="single"/>
        </w:rPr>
        <w:t>passive</w:t>
      </w:r>
      <w:r w:rsidRPr="008F7927">
        <w:rPr>
          <w:b/>
          <w:bCs/>
          <w:u w:val="single"/>
        </w:rPr>
        <w:t xml:space="preserve"> recipients of handouts and </w:t>
      </w:r>
      <w:r w:rsidRPr="001703C9">
        <w:rPr>
          <w:b/>
          <w:bCs/>
          <w:highlight w:val="darkGray"/>
          <w:u w:val="single"/>
        </w:rPr>
        <w:t>consumers</w:t>
      </w:r>
      <w:r w:rsidRPr="008F7927">
        <w:rPr>
          <w:sz w:val="16"/>
        </w:rPr>
        <w:t xml:space="preserve"> of entertainment, </w:t>
      </w:r>
      <w:r w:rsidRPr="001703C9">
        <w:rPr>
          <w:b/>
          <w:bCs/>
          <w:highlight w:val="darkGray"/>
          <w:u w:val="single"/>
        </w:rPr>
        <w:t>it’s difficult to see what leverage</w:t>
      </w:r>
      <w:r w:rsidRPr="008F7927">
        <w:rPr>
          <w:b/>
          <w:bCs/>
          <w:u w:val="single"/>
        </w:rPr>
        <w:t xml:space="preserve"> the Chartists </w:t>
      </w:r>
      <w:r w:rsidRPr="001703C9">
        <w:rPr>
          <w:b/>
          <w:bCs/>
          <w:highlight w:val="darkGray"/>
          <w:u w:val="single"/>
        </w:rPr>
        <w:t>might have had for demanding the vote</w:t>
      </w:r>
      <w:r w:rsidRPr="008F7927">
        <w:rPr>
          <w:sz w:val="16"/>
        </w:rPr>
        <w:t xml:space="preserve"> — </w:t>
      </w:r>
      <w:r w:rsidRPr="008F7927">
        <w:rPr>
          <w:u w:val="single"/>
        </w:rPr>
        <w:t>or what reason elites might have had for granting it</w:t>
      </w:r>
      <w:r w:rsidRPr="008F7927">
        <w:rPr>
          <w:sz w:val="16"/>
        </w:rPr>
        <w:t>.</w:t>
      </w:r>
      <w:r w:rsidR="008F7927" w:rsidRPr="008F7927">
        <w:rPr>
          <w:sz w:val="16"/>
        </w:rPr>
        <w:t xml:space="preserve"> </w:t>
      </w:r>
      <w:r w:rsidRPr="008F7927">
        <w:rPr>
          <w:sz w:val="16"/>
        </w:rPr>
        <w:t xml:space="preserve">By the same token, </w:t>
      </w:r>
      <w:r w:rsidRPr="008F7927">
        <w:rPr>
          <w:u w:val="single"/>
        </w:rPr>
        <w:t>should the base of net contributors</w:t>
      </w:r>
      <w:r w:rsidRPr="008F7927">
        <w:rPr>
          <w:sz w:val="16"/>
        </w:rPr>
        <w:t xml:space="preserve"> </w:t>
      </w:r>
      <w:r w:rsidRPr="008F7927">
        <w:rPr>
          <w:u w:val="single"/>
        </w:rPr>
        <w:t>to the Exchequer shrink to a handful of plutocrats</w:t>
      </w:r>
      <w:r w:rsidRPr="008F7927">
        <w:rPr>
          <w:sz w:val="16"/>
        </w:rPr>
        <w:t xml:space="preserve">, it’s reasonable to </w:t>
      </w:r>
      <w:r w:rsidRPr="001703C9">
        <w:rPr>
          <w:highlight w:val="darkGray"/>
          <w:u w:val="single"/>
        </w:rPr>
        <w:t>expect that in practice</w:t>
      </w:r>
      <w:r w:rsidRPr="008F7927">
        <w:rPr>
          <w:sz w:val="16"/>
        </w:rPr>
        <w:t xml:space="preserve">, even if not in theory, the </w:t>
      </w:r>
      <w:r w:rsidRPr="001703C9">
        <w:rPr>
          <w:highlight w:val="darkGray"/>
          <w:u w:val="single"/>
        </w:rPr>
        <w:t>political views of</w:t>
      </w:r>
      <w:r w:rsidRPr="008F7927">
        <w:rPr>
          <w:u w:val="single"/>
        </w:rPr>
        <w:t xml:space="preserve"> those </w:t>
      </w:r>
      <w:r w:rsidRPr="001703C9">
        <w:rPr>
          <w:highlight w:val="darkGray"/>
          <w:u w:val="single"/>
        </w:rPr>
        <w:t>net contributors will weigh considerably more</w:t>
      </w:r>
      <w:r w:rsidRPr="008F7927">
        <w:rPr>
          <w:u w:val="single"/>
        </w:rPr>
        <w:t xml:space="preserve"> heavily </w:t>
      </w:r>
      <w:r w:rsidRPr="001703C9">
        <w:rPr>
          <w:highlight w:val="darkGray"/>
          <w:u w:val="single"/>
        </w:rPr>
        <w:t>than your average</w:t>
      </w:r>
      <w:r w:rsidRPr="008F7927">
        <w:rPr>
          <w:u w:val="single"/>
        </w:rPr>
        <w:t xml:space="preserve"> </w:t>
      </w:r>
      <w:r w:rsidRPr="008F7927">
        <w:rPr>
          <w:sz w:val="16"/>
        </w:rPr>
        <w:t xml:space="preserve">PlayStation-addicted </w:t>
      </w:r>
      <w:r w:rsidRPr="001703C9">
        <w:rPr>
          <w:highlight w:val="darkGray"/>
          <w:u w:val="single"/>
        </w:rPr>
        <w:t>UBI recipient</w:t>
      </w:r>
      <w:r w:rsidRPr="008F7927">
        <w:rPr>
          <w:sz w:val="16"/>
        </w:rPr>
        <w:t xml:space="preserve">. If your </w:t>
      </w:r>
      <w:r w:rsidRPr="008F7927">
        <w:rPr>
          <w:u w:val="single"/>
        </w:rPr>
        <w:t>tax base comprises, say, 100 oligarchs, then the departure of even one makes a big dent in the coffers</w:t>
      </w:r>
      <w:r w:rsidRPr="008F7927">
        <w:rPr>
          <w:sz w:val="16"/>
        </w:rPr>
        <w:t xml:space="preserve"> — a threat that can be used to shape policy a long way upstream of official politics.</w:t>
      </w:r>
      <w:r w:rsidR="008F7927" w:rsidRPr="008F7927">
        <w:rPr>
          <w:sz w:val="16"/>
        </w:rPr>
        <w:t xml:space="preserve"> </w:t>
      </w:r>
      <w:r w:rsidRPr="008F7927">
        <w:rPr>
          <w:sz w:val="16"/>
        </w:rPr>
        <w:t xml:space="preserve">On current inequality trends, then, it’s more than possible that </w:t>
      </w:r>
      <w:r w:rsidRPr="008F7927">
        <w:rPr>
          <w:u w:val="single"/>
        </w:rPr>
        <w:t xml:space="preserve">universal basic income </w:t>
      </w:r>
      <w:r w:rsidRPr="008F7927">
        <w:rPr>
          <w:sz w:val="16"/>
        </w:rPr>
        <w:t xml:space="preserve">will become a reality. If it does, I </w:t>
      </w:r>
      <w:r w:rsidRPr="008F7927">
        <w:rPr>
          <w:u w:val="single"/>
        </w:rPr>
        <w:t xml:space="preserve">predict that </w:t>
      </w:r>
      <w:r w:rsidRPr="001703C9">
        <w:rPr>
          <w:highlight w:val="darkGray"/>
          <w:u w:val="single"/>
        </w:rPr>
        <w:t xml:space="preserve">current </w:t>
      </w:r>
      <w:r w:rsidRPr="001703C9">
        <w:rPr>
          <w:b/>
          <w:bCs/>
          <w:highlight w:val="darkGray"/>
          <w:u w:val="single"/>
        </w:rPr>
        <w:t>electoral rituals will be maintained — but</w:t>
      </w:r>
      <w:r w:rsidRPr="008F7927">
        <w:rPr>
          <w:b/>
          <w:bCs/>
          <w:u w:val="single"/>
        </w:rPr>
        <w:t xml:space="preserve"> will steadily </w:t>
      </w:r>
      <w:r w:rsidRPr="001703C9">
        <w:rPr>
          <w:b/>
          <w:bCs/>
          <w:highlight w:val="darkGray"/>
          <w:u w:val="single"/>
        </w:rPr>
        <w:t>lose leverage</w:t>
      </w:r>
      <w:r w:rsidRPr="001703C9">
        <w:rPr>
          <w:sz w:val="16"/>
          <w:highlight w:val="darkGray"/>
        </w:rPr>
        <w:t>.</w:t>
      </w:r>
      <w:r w:rsidRPr="008F7927">
        <w:rPr>
          <w:sz w:val="16"/>
        </w:rPr>
        <w:t xml:space="preserve"> (This has, in fact, arguably been under way for some decades.) No doubt, over time, other means will be found for the masses to register their views. Or perhaps, like the 59% of American youth who would rather give up the franchise than their access to TikTok, people simply won’t care.</w:t>
      </w:r>
      <w:r w:rsidR="008F7927" w:rsidRPr="008F7927">
        <w:rPr>
          <w:sz w:val="16"/>
        </w:rPr>
        <w:t xml:space="preserve"> </w:t>
      </w:r>
      <w:r w:rsidRPr="008F7927">
        <w:rPr>
          <w:sz w:val="16"/>
        </w:rPr>
        <w:t xml:space="preserve">Either way, </w:t>
      </w:r>
      <w:r w:rsidRPr="001703C9">
        <w:rPr>
          <w:b/>
          <w:bCs/>
          <w:highlight w:val="darkGray"/>
          <w:u w:val="single"/>
        </w:rPr>
        <w:t>in a UBI state we can expect the</w:t>
      </w:r>
      <w:r w:rsidRPr="008F7927">
        <w:rPr>
          <w:b/>
          <w:bCs/>
          <w:u w:val="single"/>
        </w:rPr>
        <w:t xml:space="preserve"> industrial-era </w:t>
      </w:r>
      <w:r w:rsidRPr="001703C9">
        <w:rPr>
          <w:b/>
          <w:bCs/>
          <w:highlight w:val="darkGray"/>
          <w:u w:val="single"/>
        </w:rPr>
        <w:t>democratic settlement to persist largely as a toothless ritual, while real political power withdraws</w:t>
      </w:r>
      <w:r w:rsidRPr="008F7927">
        <w:rPr>
          <w:b/>
          <w:bCs/>
          <w:u w:val="single"/>
        </w:rPr>
        <w:t xml:space="preserve"> into the hands of the new lords and princes.</w:t>
      </w:r>
    </w:p>
    <w:p w14:paraId="1C94F3E5" w14:textId="77777777" w:rsidR="0005603A" w:rsidRDefault="0005603A" w:rsidP="0005603A">
      <w:pPr>
        <w:pStyle w:val="Heading4"/>
      </w:pPr>
      <w:r>
        <w:t xml:space="preserve">UBI empowers the federal government with unlimited power – increases or decreases can be coercive and previous experiments aren’t comparable </w:t>
      </w:r>
    </w:p>
    <w:p w14:paraId="195D6C43" w14:textId="77777777" w:rsidR="0005603A" w:rsidRDefault="0005603A" w:rsidP="0005603A">
      <w:r w:rsidRPr="006D5D6C">
        <w:t xml:space="preserve">Paul </w:t>
      </w:r>
      <w:r w:rsidRPr="006D5D6C">
        <w:rPr>
          <w:rStyle w:val="Style13ptBold"/>
        </w:rPr>
        <w:t>Boyce</w:t>
      </w:r>
      <w:r w:rsidRPr="006D5D6C">
        <w:t>, 5-5-20</w:t>
      </w:r>
      <w:r w:rsidRPr="006D5D6C">
        <w:rPr>
          <w:rStyle w:val="Style13ptBold"/>
        </w:rPr>
        <w:t>19</w:t>
      </w:r>
      <w:r w:rsidRPr="006D5D6C">
        <w:t xml:space="preserve">, "Universal Basic Income Is a Pandora’s Box," </w:t>
      </w:r>
      <w:r>
        <w:t>Foundation for Economic Education</w:t>
      </w:r>
      <w:r w:rsidRPr="006D5D6C">
        <w:t xml:space="preserve">, </w:t>
      </w:r>
      <w:hyperlink r:id="rId40" w:history="1">
        <w:r w:rsidRPr="008F4C74">
          <w:rPr>
            <w:rStyle w:val="Hyperlink"/>
          </w:rPr>
          <w:t>https://fee.org/articles/universal-basic-income-is-a-pandora-s-box/</w:t>
        </w:r>
      </w:hyperlink>
      <w:r>
        <w:t xml:space="preserve"> -- mostate JG </w:t>
      </w:r>
    </w:p>
    <w:p w14:paraId="300F188A" w14:textId="77777777" w:rsidR="0005603A" w:rsidRPr="000E2336" w:rsidRDefault="0005603A" w:rsidP="0005603A">
      <w:pPr>
        <w:rPr>
          <w:sz w:val="16"/>
        </w:rPr>
      </w:pPr>
      <w:r w:rsidRPr="000E2336">
        <w:rPr>
          <w:sz w:val="16"/>
        </w:rPr>
        <w:t xml:space="preserve">The case for a Universal Basic Income (UBI) is a strong one, in some ways. A UBI would stimulate aggregate demand, help those affected by technological change, and create a basic income for the poor. Its effectiveness and impact, however, depend on how much is given out. The benefits and consequences of a $100 UBI will be very different than one of $1,000. Therefore, for the purpose of this analysis, I will look at the case for a $1,000 per month UBI—as suggested by presidential candidate Andrew Yang. </w:t>
      </w:r>
      <w:r w:rsidRPr="000E2336">
        <w:rPr>
          <w:u w:val="single"/>
        </w:rPr>
        <w:t xml:space="preserve">Previous Experiments Are Not Comparable </w:t>
      </w:r>
      <w:r w:rsidRPr="000E2336">
        <w:rPr>
          <w:sz w:val="16"/>
        </w:rPr>
        <w:t xml:space="preserve">First, it must be said that there are </w:t>
      </w:r>
      <w:r w:rsidRPr="006D5D6C">
        <w:rPr>
          <w:u w:val="single"/>
        </w:rPr>
        <w:t>a number of cases</w:t>
      </w:r>
      <w:r w:rsidRPr="000E2336">
        <w:rPr>
          <w:sz w:val="16"/>
        </w:rPr>
        <w:t xml:space="preserve"> that </w:t>
      </w:r>
      <w:r w:rsidRPr="006D5D6C">
        <w:rPr>
          <w:u w:val="single"/>
        </w:rPr>
        <w:t>suggest</w:t>
      </w:r>
      <w:r w:rsidRPr="000E2336">
        <w:rPr>
          <w:sz w:val="16"/>
        </w:rPr>
        <w:t xml:space="preserve"> </w:t>
      </w:r>
      <w:r w:rsidRPr="006D5D6C">
        <w:rPr>
          <w:u w:val="single"/>
        </w:rPr>
        <w:t>UBI</w:t>
      </w:r>
      <w:r w:rsidRPr="000E2336">
        <w:rPr>
          <w:sz w:val="16"/>
        </w:rPr>
        <w:t xml:space="preserve"> </w:t>
      </w:r>
      <w:r w:rsidRPr="006D5D6C">
        <w:rPr>
          <w:u w:val="single"/>
        </w:rPr>
        <w:t>does</w:t>
      </w:r>
      <w:r w:rsidRPr="000E2336">
        <w:rPr>
          <w:sz w:val="16"/>
        </w:rPr>
        <w:t xml:space="preserve">, in fact, </w:t>
      </w:r>
      <w:r w:rsidRPr="006D5D6C">
        <w:rPr>
          <w:u w:val="single"/>
        </w:rPr>
        <w:t>work</w:t>
      </w:r>
      <w:r w:rsidRPr="000E2336">
        <w:rPr>
          <w:sz w:val="16"/>
        </w:rPr>
        <w:t xml:space="preserve">. In </w:t>
      </w:r>
      <w:r w:rsidRPr="000E2336">
        <w:rPr>
          <w:highlight w:val="yellow"/>
          <w:u w:val="single"/>
        </w:rPr>
        <w:t>Alaska</w:t>
      </w:r>
      <w:r w:rsidRPr="000E2336">
        <w:rPr>
          <w:sz w:val="16"/>
        </w:rPr>
        <w:t xml:space="preserve">, each resident gets up to $2,000 per year from the “Alaska Permanent </w:t>
      </w:r>
      <w:r w:rsidRPr="000E2336">
        <w:rPr>
          <w:highlight w:val="yellow"/>
          <w:u w:val="single"/>
        </w:rPr>
        <w:t>Fund</w:t>
      </w:r>
      <w:r w:rsidRPr="000E2336">
        <w:rPr>
          <w:sz w:val="16"/>
        </w:rPr>
        <w:t xml:space="preserve">.” The state doesn't call it a UBI, but it works in a similar way. The difference, </w:t>
      </w:r>
      <w:r w:rsidRPr="006D5D6C">
        <w:rPr>
          <w:u w:val="single"/>
        </w:rPr>
        <w:t>however</w:t>
      </w:r>
      <w:r w:rsidRPr="000E2336">
        <w:rPr>
          <w:sz w:val="16"/>
        </w:rPr>
        <w:t xml:space="preserve">, is that it </w:t>
      </w:r>
      <w:r w:rsidRPr="000E2336">
        <w:rPr>
          <w:highlight w:val="yellow"/>
          <w:u w:val="single"/>
        </w:rPr>
        <w:t xml:space="preserve">is funded by </w:t>
      </w:r>
      <w:r w:rsidRPr="000E2336">
        <w:rPr>
          <w:u w:val="single"/>
        </w:rPr>
        <w:t xml:space="preserve">its </w:t>
      </w:r>
      <w:r w:rsidRPr="000E2336">
        <w:rPr>
          <w:highlight w:val="yellow"/>
          <w:u w:val="single"/>
        </w:rPr>
        <w:t xml:space="preserve">oil </w:t>
      </w:r>
      <w:r w:rsidRPr="000E2336">
        <w:rPr>
          <w:u w:val="single"/>
        </w:rPr>
        <w:t>revenues</w:t>
      </w:r>
      <w:r w:rsidRPr="000E2336">
        <w:rPr>
          <w:sz w:val="16"/>
        </w:rPr>
        <w:t xml:space="preserve">. If oil prices go down, so do their dividends, which fell to $1,100 in 2017. Research by Damon Jones of the University of Chicago and Ioana Marinescu of the University of Pennsylvania found it had no impact on employment. However, </w:t>
      </w:r>
      <w:r w:rsidRPr="000E2336">
        <w:rPr>
          <w:b/>
          <w:bCs/>
          <w:highlight w:val="yellow"/>
          <w:u w:val="single"/>
        </w:rPr>
        <w:t>this example and many others are not comparable</w:t>
      </w:r>
      <w:r w:rsidRPr="006D5D6C">
        <w:rPr>
          <w:u w:val="single"/>
        </w:rPr>
        <w:t xml:space="preserve"> to</w:t>
      </w:r>
      <w:r w:rsidRPr="000E2336">
        <w:rPr>
          <w:sz w:val="16"/>
        </w:rPr>
        <w:t xml:space="preserve"> the </w:t>
      </w:r>
      <w:r w:rsidRPr="006D5D6C">
        <w:rPr>
          <w:u w:val="single"/>
        </w:rPr>
        <w:t>$12,000</w:t>
      </w:r>
      <w:r w:rsidRPr="000E2336">
        <w:rPr>
          <w:sz w:val="16"/>
        </w:rPr>
        <w:t xml:space="preserve"> Yang proposes. Even European trials of UBI in Barcelona, Utrecht, and Helsinki only grant $590 per month. While there have been many "successful" UBI trials, few have been tested at over $12,000 per year. There have been "successful" pilots in Namibia and India, but neither offered a comparable income. In Namibia for example, citizens received 100 Namibian dollars per month, or just over $7. In India, the trial gave each adult 300 Indian rupees per month, or just over $4. </w:t>
      </w:r>
      <w:r w:rsidRPr="006D5D6C">
        <w:rPr>
          <w:u w:val="single"/>
        </w:rPr>
        <w:t>Although</w:t>
      </w:r>
      <w:r w:rsidRPr="000E2336">
        <w:rPr>
          <w:sz w:val="16"/>
        </w:rPr>
        <w:t xml:space="preserve"> these </w:t>
      </w:r>
      <w:r w:rsidRPr="006D5D6C">
        <w:rPr>
          <w:u w:val="single"/>
        </w:rPr>
        <w:t xml:space="preserve">sums may help the lives of those in the respective countries, they are not comparable </w:t>
      </w:r>
      <w:r w:rsidRPr="000E2336">
        <w:rPr>
          <w:sz w:val="16"/>
        </w:rPr>
        <w:t xml:space="preserve">to Yang's proposal. </w:t>
      </w:r>
      <w:r w:rsidRPr="006D5D6C">
        <w:rPr>
          <w:u w:val="single"/>
        </w:rPr>
        <w:t xml:space="preserve">Previous </w:t>
      </w:r>
      <w:r w:rsidRPr="000E2336">
        <w:rPr>
          <w:b/>
          <w:bCs/>
          <w:highlight w:val="yellow"/>
          <w:u w:val="single"/>
        </w:rPr>
        <w:t>experiments</w:t>
      </w:r>
      <w:r w:rsidRPr="000E2336">
        <w:rPr>
          <w:sz w:val="16"/>
        </w:rPr>
        <w:t xml:space="preserve"> with UBI may suggest it would work, but they </w:t>
      </w:r>
      <w:r w:rsidRPr="000E2336">
        <w:rPr>
          <w:b/>
          <w:bCs/>
          <w:highlight w:val="yellow"/>
          <w:u w:val="single"/>
        </w:rPr>
        <w:t>in no way represent</w:t>
      </w:r>
      <w:r w:rsidRPr="006D5D6C">
        <w:rPr>
          <w:b/>
          <w:bCs/>
          <w:u w:val="single"/>
        </w:rPr>
        <w:t xml:space="preserve"> the </w:t>
      </w:r>
      <w:r w:rsidRPr="000E2336">
        <w:rPr>
          <w:b/>
          <w:bCs/>
          <w:highlight w:val="yellow"/>
          <w:u w:val="single"/>
        </w:rPr>
        <w:t>scale</w:t>
      </w:r>
      <w:r w:rsidRPr="000E2336">
        <w:rPr>
          <w:sz w:val="16"/>
        </w:rPr>
        <w:t xml:space="preserve"> of $12,000. </w:t>
      </w:r>
      <w:r w:rsidRPr="006D5D6C">
        <w:rPr>
          <w:b/>
          <w:bCs/>
          <w:u w:val="single"/>
        </w:rPr>
        <w:t xml:space="preserve">There is </w:t>
      </w:r>
      <w:r w:rsidRPr="000E2336">
        <w:rPr>
          <w:b/>
          <w:bCs/>
          <w:highlight w:val="yellow"/>
          <w:u w:val="single"/>
        </w:rPr>
        <w:t>no</w:t>
      </w:r>
      <w:r w:rsidRPr="006D5D6C">
        <w:rPr>
          <w:b/>
          <w:bCs/>
          <w:u w:val="single"/>
        </w:rPr>
        <w:t xml:space="preserve"> conclusive </w:t>
      </w:r>
      <w:r w:rsidRPr="000E2336">
        <w:rPr>
          <w:b/>
          <w:bCs/>
          <w:highlight w:val="yellow"/>
          <w:u w:val="single"/>
        </w:rPr>
        <w:t>evidence to suggest this would work in practice</w:t>
      </w:r>
      <w:r w:rsidRPr="000E2336">
        <w:rPr>
          <w:sz w:val="16"/>
        </w:rPr>
        <w:t>. While the late Milton Friedman is a source of inspiration, he only suggested a modest $300 negative income tax in 1962. In today’s money, this is equivalent to $2,500—far short of the proposed sum.</w:t>
      </w:r>
    </w:p>
    <w:p w14:paraId="4E2D2393" w14:textId="77777777" w:rsidR="0005603A" w:rsidRDefault="0005603A" w:rsidP="0005603A"/>
    <w:p w14:paraId="34BA9625" w14:textId="77777777" w:rsidR="0005603A" w:rsidRPr="006D5D6C" w:rsidRDefault="0005603A" w:rsidP="0005603A">
      <w:pPr>
        <w:rPr>
          <w:sz w:val="12"/>
          <w:szCs w:val="12"/>
        </w:rPr>
      </w:pPr>
      <w:r w:rsidRPr="006D5D6C">
        <w:rPr>
          <w:sz w:val="12"/>
          <w:szCs w:val="12"/>
        </w:rPr>
        <w:t>Higher Prices and Inflation A UBI would essentially transfer wealth away from higher earners toward low earners. This spurs higher consumption because those with lower incomes have a higher propensity to consume. On a macro basis, this may not necessarily create any inflation, as there is no new money entering the economy. However, it will create inflation on a micro basis. Rather than money going toward investment, it is going toward consumer goods. Instead of inflation occurring through a wide variety of areas, it is being concentrated. Importance of Velocity Yang says this is just using the existing money in the economy. In part, he is right. However, he fails to consider the velocity of money. One of the reasons the US did not experience significant inflation after quantitative easing was due to a slowing of consumption growth. If we put $12,000 into everyone's hands, consumer demand will rise, and so, too, will velocity. When velocity increases, the same $1 exchanges hands at a quicker rate. For example, A may buy a television from B for $100. B will then buy a used iPhone from C for $100. C will then buy a used sofa from D for $100. The initial $100 has circulated around the economy at a value of $300. This sends demand signals to the relevant parties, who then respond with higher prices. Prices React to Demand Yang also suggests that prices will be kept down by competition. His point is that if the cost of a hamburger goes up from $5 to $10, the customer will go elsewhere. What he doesn’t consider is the impact of supply and demand. Let's say a barber is only able to cut 10 people’s hair per day. The barber has 20 customers who want an appointment, but he is unable to serve them all. Is he not going to raise prices because there is a barber down the road? The simple demand mechanism tells him there is demand for his service. He is unable to meet that demand. To achieve the most favorable outcome for the barber, it is in his interest to increase prices until there is no excess demand.</w:t>
      </w:r>
    </w:p>
    <w:p w14:paraId="751ED7D0" w14:textId="77777777" w:rsidR="0005603A" w:rsidRPr="000E2336" w:rsidRDefault="0005603A" w:rsidP="0005603A">
      <w:pPr>
        <w:rPr>
          <w:sz w:val="16"/>
        </w:rPr>
      </w:pPr>
      <w:r w:rsidRPr="006D5D6C">
        <w:rPr>
          <w:rStyle w:val="StyleUnderline"/>
        </w:rPr>
        <w:t>Inability to Limit Government</w:t>
      </w:r>
      <w:r>
        <w:rPr>
          <w:rStyle w:val="StyleUnderline"/>
        </w:rPr>
        <w:t xml:space="preserve"> </w:t>
      </w:r>
      <w:r w:rsidRPr="000E2336">
        <w:rPr>
          <w:sz w:val="16"/>
        </w:rPr>
        <w:t xml:space="preserve">Perhaps </w:t>
      </w:r>
      <w:r w:rsidRPr="006D5D6C">
        <w:rPr>
          <w:b/>
          <w:bCs/>
          <w:u w:val="single"/>
        </w:rPr>
        <w:t xml:space="preserve">one of the </w:t>
      </w:r>
      <w:r w:rsidRPr="000E2336">
        <w:rPr>
          <w:b/>
          <w:bCs/>
          <w:highlight w:val="yellow"/>
          <w:u w:val="single"/>
        </w:rPr>
        <w:t>most important argument</w:t>
      </w:r>
      <w:r w:rsidRPr="000E2336">
        <w:rPr>
          <w:b/>
          <w:bCs/>
          <w:u w:val="single"/>
        </w:rPr>
        <w:t xml:space="preserve">s </w:t>
      </w:r>
      <w:r w:rsidRPr="000E2336">
        <w:rPr>
          <w:b/>
          <w:bCs/>
          <w:highlight w:val="yellow"/>
          <w:u w:val="single"/>
        </w:rPr>
        <w:t>against</w:t>
      </w:r>
      <w:r w:rsidRPr="006D5D6C">
        <w:rPr>
          <w:b/>
          <w:bCs/>
          <w:u w:val="single"/>
        </w:rPr>
        <w:t xml:space="preserve"> a </w:t>
      </w:r>
      <w:r w:rsidRPr="000E2336">
        <w:rPr>
          <w:b/>
          <w:bCs/>
          <w:highlight w:val="yellow"/>
          <w:u w:val="single"/>
        </w:rPr>
        <w:t>UBI is the control it gives government</w:t>
      </w:r>
      <w:r w:rsidRPr="000E2336">
        <w:rPr>
          <w:sz w:val="16"/>
        </w:rPr>
        <w:t xml:space="preserve">. </w:t>
      </w:r>
      <w:r w:rsidRPr="006D5D6C">
        <w:rPr>
          <w:u w:val="single"/>
        </w:rPr>
        <w:t>Once</w:t>
      </w:r>
      <w:r w:rsidRPr="000E2336">
        <w:rPr>
          <w:sz w:val="16"/>
        </w:rPr>
        <w:t xml:space="preserve"> it is </w:t>
      </w:r>
      <w:r w:rsidRPr="006D5D6C">
        <w:rPr>
          <w:u w:val="single"/>
        </w:rPr>
        <w:t>enacted</w:t>
      </w:r>
      <w:r w:rsidRPr="000E2336">
        <w:rPr>
          <w:sz w:val="16"/>
        </w:rPr>
        <w:t xml:space="preserve">, </w:t>
      </w:r>
      <w:r w:rsidRPr="000E2336">
        <w:rPr>
          <w:highlight w:val="yellow"/>
          <w:u w:val="single"/>
        </w:rPr>
        <w:t>what restricts government from increasing it further</w:t>
      </w:r>
      <w:r w:rsidRPr="006D5D6C">
        <w:rPr>
          <w:u w:val="single"/>
        </w:rPr>
        <w:t>?</w:t>
      </w:r>
      <w:r w:rsidRPr="000E2336">
        <w:rPr>
          <w:sz w:val="16"/>
        </w:rPr>
        <w:t xml:space="preserve"> After all, $12,000 is only on the poverty line. </w:t>
      </w:r>
      <w:r w:rsidRPr="006D5D6C">
        <w:rPr>
          <w:u w:val="single"/>
        </w:rPr>
        <w:t>What</w:t>
      </w:r>
      <w:r w:rsidRPr="000E2336">
        <w:rPr>
          <w:sz w:val="16"/>
        </w:rPr>
        <w:t xml:space="preserve"> is to </w:t>
      </w:r>
      <w:r w:rsidRPr="006D5D6C">
        <w:rPr>
          <w:u w:val="single"/>
        </w:rPr>
        <w:t>prevent</w:t>
      </w:r>
      <w:r w:rsidRPr="000E2336">
        <w:rPr>
          <w:sz w:val="16"/>
        </w:rPr>
        <w:t xml:space="preserve"> government from </w:t>
      </w:r>
      <w:r w:rsidRPr="006D5D6C">
        <w:rPr>
          <w:u w:val="single"/>
        </w:rPr>
        <w:t>increasing</w:t>
      </w:r>
      <w:r w:rsidRPr="000E2336">
        <w:rPr>
          <w:sz w:val="16"/>
        </w:rPr>
        <w:t xml:space="preserve"> this to $15,000 </w:t>
      </w:r>
      <w:r w:rsidRPr="006D5D6C">
        <w:rPr>
          <w:u w:val="single"/>
        </w:rPr>
        <w:t>to win more votes</w:t>
      </w:r>
      <w:r w:rsidRPr="000E2336">
        <w:rPr>
          <w:sz w:val="16"/>
        </w:rPr>
        <w:t>? The constitution itself</w:t>
      </w:r>
      <w:r w:rsidRPr="006D5D6C">
        <w:rPr>
          <w:u w:val="single"/>
        </w:rPr>
        <w:t xml:space="preserve"> </w:t>
      </w:r>
      <w:r w:rsidRPr="000E2336">
        <w:rPr>
          <w:highlight w:val="yellow"/>
          <w:u w:val="single"/>
        </w:rPr>
        <w:t>does not sufficiently restrict government overreach</w:t>
      </w:r>
      <w:r w:rsidRPr="000E2336">
        <w:rPr>
          <w:sz w:val="16"/>
        </w:rPr>
        <w:t xml:space="preserve">, so there is </w:t>
      </w:r>
      <w:r w:rsidRPr="000E2336">
        <w:rPr>
          <w:highlight w:val="yellow"/>
          <w:u w:val="single"/>
        </w:rPr>
        <w:t xml:space="preserve">little hope for </w:t>
      </w:r>
      <w:r w:rsidRPr="000E2336">
        <w:rPr>
          <w:u w:val="single"/>
        </w:rPr>
        <w:t xml:space="preserve">other </w:t>
      </w:r>
      <w:r w:rsidRPr="000E2336">
        <w:rPr>
          <w:highlight w:val="yellow"/>
          <w:u w:val="single"/>
        </w:rPr>
        <w:t>legislation</w:t>
      </w:r>
      <w:r w:rsidRPr="000E2336">
        <w:rPr>
          <w:sz w:val="16"/>
        </w:rPr>
        <w:t xml:space="preserve">. </w:t>
      </w:r>
      <w:r w:rsidRPr="006D5D6C">
        <w:rPr>
          <w:u w:val="single"/>
        </w:rPr>
        <w:t>Those in and around the middle class will most likely be paying more taxes</w:t>
      </w:r>
      <w:r w:rsidRPr="000E2336">
        <w:rPr>
          <w:sz w:val="16"/>
        </w:rPr>
        <w:t xml:space="preserve">. However, they will receive this money back—so no harm done, right? Well, </w:t>
      </w:r>
      <w:r w:rsidRPr="006D5D6C">
        <w:rPr>
          <w:u w:val="single"/>
        </w:rPr>
        <w:t>this</w:t>
      </w:r>
      <w:r w:rsidRPr="000E2336">
        <w:rPr>
          <w:sz w:val="16"/>
        </w:rPr>
        <w:t xml:space="preserve"> actually </w:t>
      </w:r>
      <w:r w:rsidRPr="000E2336">
        <w:rPr>
          <w:highlight w:val="yellow"/>
          <w:u w:val="single"/>
        </w:rPr>
        <w:t>gives</w:t>
      </w:r>
      <w:r w:rsidRPr="006D5D6C">
        <w:rPr>
          <w:u w:val="single"/>
        </w:rPr>
        <w:t xml:space="preserve"> even </w:t>
      </w:r>
      <w:r w:rsidRPr="000E2336">
        <w:rPr>
          <w:highlight w:val="yellow"/>
          <w:u w:val="single"/>
        </w:rPr>
        <w:t>greater power</w:t>
      </w:r>
      <w:r w:rsidRPr="000E2336">
        <w:rPr>
          <w:sz w:val="16"/>
        </w:rPr>
        <w:t xml:space="preserve"> </w:t>
      </w:r>
      <w:r w:rsidRPr="006D5D6C">
        <w:rPr>
          <w:u w:val="single"/>
        </w:rPr>
        <w:t>to the</w:t>
      </w:r>
      <w:r w:rsidRPr="000E2336">
        <w:rPr>
          <w:sz w:val="16"/>
        </w:rPr>
        <w:t xml:space="preserve"> state. Even though the </w:t>
      </w:r>
      <w:r w:rsidRPr="006D5D6C">
        <w:rPr>
          <w:u w:val="single"/>
        </w:rPr>
        <w:t>government</w:t>
      </w:r>
      <w:r w:rsidRPr="000E2336">
        <w:rPr>
          <w:sz w:val="16"/>
        </w:rPr>
        <w:t xml:space="preserve"> may take $12,000 to give it back, it has control. </w:t>
      </w:r>
      <w:r w:rsidRPr="000E2336">
        <w:rPr>
          <w:highlight w:val="yellow"/>
          <w:u w:val="single"/>
        </w:rPr>
        <w:t>There is nothing to ensure that</w:t>
      </w:r>
      <w:r w:rsidRPr="000E2336">
        <w:rPr>
          <w:sz w:val="16"/>
        </w:rPr>
        <w:t xml:space="preserve"> $12,000 </w:t>
      </w:r>
      <w:r w:rsidRPr="000E2336">
        <w:rPr>
          <w:highlight w:val="yellow"/>
          <w:u w:val="single"/>
        </w:rPr>
        <w:t>will still be offered in two years</w:t>
      </w:r>
      <w:r w:rsidRPr="000E2336">
        <w:rPr>
          <w:sz w:val="16"/>
        </w:rPr>
        <w:t xml:space="preserve">. </w:t>
      </w:r>
      <w:r w:rsidRPr="000E2336">
        <w:rPr>
          <w:highlight w:val="yellow"/>
          <w:u w:val="single"/>
        </w:rPr>
        <w:t>Government has the ability to withdraw it whenever the political tide turns.</w:t>
      </w:r>
      <w:r w:rsidRPr="000E2336">
        <w:rPr>
          <w:sz w:val="16"/>
        </w:rPr>
        <w:t xml:space="preserve"> We are living during a period where calls to tax the “rich” are becoming increasingly popular. Are we also to expect that a $12,000 UBI to the rich would continue to remain for long? Perhaps, but perhaps not. Yang may call his proposal the “Freedom Dividend,” but it, in fact, does the opposite. </w:t>
      </w:r>
      <w:r w:rsidRPr="000E2336">
        <w:rPr>
          <w:b/>
          <w:bCs/>
          <w:highlight w:val="yellow"/>
          <w:u w:val="single"/>
        </w:rPr>
        <w:t>It hands even more income from the individual to the government</w:t>
      </w:r>
      <w:r w:rsidRPr="000E2336">
        <w:rPr>
          <w:sz w:val="16"/>
        </w:rPr>
        <w:t xml:space="preserve">. For example, when inflation takes place, the government may not increase the UBI's value. It may take in more through taxes but not distribute that money. The new funds may then be used to fund the latest project. </w:t>
      </w:r>
      <w:r w:rsidRPr="000E2336">
        <w:rPr>
          <w:highlight w:val="yellow"/>
          <w:u w:val="single"/>
        </w:rPr>
        <w:t>Old government programs</w:t>
      </w:r>
      <w:r w:rsidRPr="000E2336">
        <w:rPr>
          <w:sz w:val="16"/>
        </w:rPr>
        <w:t xml:space="preserve"> are often </w:t>
      </w:r>
      <w:r w:rsidRPr="000E2336">
        <w:rPr>
          <w:highlight w:val="yellow"/>
          <w:u w:val="single"/>
        </w:rPr>
        <w:t>underfunded</w:t>
      </w:r>
      <w:r w:rsidRPr="006D5D6C">
        <w:rPr>
          <w:u w:val="single"/>
        </w:rPr>
        <w:t xml:space="preserve"> </w:t>
      </w:r>
      <w:r w:rsidRPr="000E2336">
        <w:rPr>
          <w:highlight w:val="yellow"/>
          <w:u w:val="single"/>
        </w:rPr>
        <w:t>because they</w:t>
      </w:r>
      <w:r w:rsidRPr="000E2336">
        <w:rPr>
          <w:u w:val="single"/>
        </w:rPr>
        <w:t xml:space="preserve"> </w:t>
      </w:r>
      <w:r w:rsidRPr="006D5D6C">
        <w:rPr>
          <w:u w:val="single"/>
        </w:rPr>
        <w:t xml:space="preserve">have </w:t>
      </w:r>
      <w:r w:rsidRPr="000E2336">
        <w:rPr>
          <w:highlight w:val="yellow"/>
          <w:u w:val="single"/>
        </w:rPr>
        <w:t>already</w:t>
      </w:r>
      <w:r w:rsidRPr="006D5D6C">
        <w:rPr>
          <w:u w:val="single"/>
        </w:rPr>
        <w:t xml:space="preserve"> served their purpose of </w:t>
      </w:r>
      <w:r w:rsidRPr="000E2336">
        <w:rPr>
          <w:highlight w:val="yellow"/>
          <w:u w:val="single"/>
        </w:rPr>
        <w:t>get</w:t>
      </w:r>
      <w:r w:rsidRPr="006D5D6C">
        <w:rPr>
          <w:u w:val="single"/>
        </w:rPr>
        <w:t xml:space="preserve">ting </w:t>
      </w:r>
      <w:r w:rsidRPr="000E2336">
        <w:rPr>
          <w:highlight w:val="yellow"/>
          <w:u w:val="single"/>
        </w:rPr>
        <w:t>officials</w:t>
      </w:r>
      <w:r w:rsidRPr="006D5D6C">
        <w:rPr>
          <w:u w:val="single"/>
        </w:rPr>
        <w:t xml:space="preserve"> </w:t>
      </w:r>
      <w:r w:rsidRPr="000E2336">
        <w:rPr>
          <w:highlight w:val="yellow"/>
          <w:u w:val="single"/>
        </w:rPr>
        <w:t>elected</w:t>
      </w:r>
      <w:r w:rsidRPr="000E2336">
        <w:rPr>
          <w:sz w:val="16"/>
        </w:rPr>
        <w:t xml:space="preserve">. In the </w:t>
      </w:r>
      <w:r w:rsidRPr="006D5D6C">
        <w:rPr>
          <w:u w:val="single"/>
        </w:rPr>
        <w:t>UK</w:t>
      </w:r>
      <w:r w:rsidRPr="000E2336">
        <w:rPr>
          <w:sz w:val="16"/>
        </w:rPr>
        <w:t xml:space="preserve">, the </w:t>
      </w:r>
      <w:r w:rsidRPr="006D5D6C">
        <w:rPr>
          <w:u w:val="single"/>
        </w:rPr>
        <w:t>NHS and education system</w:t>
      </w:r>
      <w:r w:rsidRPr="000E2336">
        <w:rPr>
          <w:sz w:val="16"/>
        </w:rPr>
        <w:t xml:space="preserve"> are always in need of additional funding. They are neglected because they no longer serve any political purpose. There is </w:t>
      </w:r>
      <w:r w:rsidRPr="000E2336">
        <w:rPr>
          <w:highlight w:val="yellow"/>
          <w:u w:val="single"/>
        </w:rPr>
        <w:t>nothing to demonstrate that a UBI won't be the same</w:t>
      </w:r>
      <w:r w:rsidRPr="000E2336">
        <w:rPr>
          <w:sz w:val="16"/>
        </w:rPr>
        <w:t>.</w:t>
      </w:r>
    </w:p>
    <w:p w14:paraId="4B4B2345" w14:textId="77777777" w:rsidR="0005603A" w:rsidRPr="008F7927" w:rsidRDefault="0005603A" w:rsidP="004C213C">
      <w:pPr>
        <w:rPr>
          <w:b/>
          <w:bCs/>
          <w:u w:val="single"/>
        </w:rPr>
      </w:pPr>
    </w:p>
    <w:p w14:paraId="7A28AECB" w14:textId="1E613FE4" w:rsidR="00ED7686" w:rsidRDefault="001703C9" w:rsidP="00ED7686">
      <w:pPr>
        <w:pStyle w:val="Heading3"/>
      </w:pPr>
      <w:r>
        <w:t>Federal Jobs Guarantee</w:t>
      </w:r>
    </w:p>
    <w:p w14:paraId="5FFC2A26" w14:textId="2635F619" w:rsidR="00DC5DDA" w:rsidRDefault="00DC5DDA" w:rsidP="00DC5DDA">
      <w:pPr>
        <w:pStyle w:val="Heading4"/>
      </w:pPr>
      <w:r>
        <w:t xml:space="preserve">Federal jobs </w:t>
      </w:r>
      <w:r w:rsidR="005C2099">
        <w:t xml:space="preserve">would crowd out private sector workforce  </w:t>
      </w:r>
    </w:p>
    <w:p w14:paraId="718CCC92" w14:textId="7BD61BF9" w:rsidR="00DC5DDA" w:rsidRDefault="00DC5DDA" w:rsidP="00DC5DDA">
      <w:r w:rsidRPr="00DC5DDA">
        <w:t xml:space="preserve">Greg </w:t>
      </w:r>
      <w:r w:rsidRPr="00DC5DDA">
        <w:rPr>
          <w:rStyle w:val="Style13ptBold"/>
        </w:rPr>
        <w:t>Ip</w:t>
      </w:r>
      <w:r w:rsidRPr="00DC5DDA">
        <w:t>, 5-2-20</w:t>
      </w:r>
      <w:r w:rsidRPr="00DC5DDA">
        <w:rPr>
          <w:rStyle w:val="Style13ptBold"/>
        </w:rPr>
        <w:t>18</w:t>
      </w:r>
      <w:r w:rsidRPr="00DC5DDA">
        <w:t xml:space="preserve">, </w:t>
      </w:r>
      <w:r>
        <w:t xml:space="preserve">Chief Economics Commentator, </w:t>
      </w:r>
      <w:r w:rsidRPr="00DC5DDA">
        <w:t xml:space="preserve">"The Problem With a Federal Jobs Guarantee (Hint: It’s Not the Price Tag) ," WSJ, </w:t>
      </w:r>
      <w:hyperlink r:id="rId41" w:history="1">
        <w:r w:rsidRPr="00211830">
          <w:rPr>
            <w:rStyle w:val="Hyperlink"/>
          </w:rPr>
          <w:t>https://www.wsj.com/articles/the-problem-with-a-federal-jobs-guarantee-hint-its-not-the-price-tag-1525267192</w:t>
        </w:r>
      </w:hyperlink>
      <w:r>
        <w:t xml:space="preserve"> -- mostate JG</w:t>
      </w:r>
    </w:p>
    <w:p w14:paraId="57D42524" w14:textId="56BC46A0" w:rsidR="005C2099" w:rsidRPr="005C2099" w:rsidRDefault="005C2099" w:rsidP="005C2099">
      <w:pPr>
        <w:rPr>
          <w:sz w:val="8"/>
          <w:szCs w:val="8"/>
        </w:rPr>
      </w:pPr>
      <w:r w:rsidRPr="005C2099">
        <w:rPr>
          <w:sz w:val="8"/>
          <w:szCs w:val="8"/>
        </w:rPr>
        <w:t>In 1944, Franklin D. Roosevelt proposed a second bill of rights enshrining the right to a job and a decent income. More than 70 years later, many on the left say it is time to deliver. Vermont Sen. Bernie Sanders, a Democratic presidential candidate in 2016 and likely again in 2020, is drafting legislation that would guarantee a job to anyone who wants one, at $15 an hour plus benefits. New Jersey Democratic Sen. Cory Booker has proposed a somewhat less ambitious version. Why now? Unemployment was 20% or more when Roosevelt put millions to work through the Civilian Conservation Corps and Works Progress Administration. Nowadays, full employment is part of the Federal Reserve’s mandate, and while its record has blemishes, today it can claim mission accomplished. With the unemployment rate now at 4.1%, mainstream economists consider the U.S. effectively at or beyond full employment; Letting unemployment go lower risks shortages and inflation.</w:t>
      </w:r>
    </w:p>
    <w:p w14:paraId="3A9093DD" w14:textId="58EF261E" w:rsidR="005C2099" w:rsidRDefault="005C2099" w:rsidP="005C2099">
      <w:r w:rsidRPr="005C2099">
        <w:rPr>
          <w:sz w:val="8"/>
          <w:szCs w:val="8"/>
        </w:rPr>
        <w:t>But the big thinkers behind the federal jobs guarantee have their eyes on a bigger prize. That 4.1% only represents the 6.6 million who are unemployed under the Labor Department’s official definition. Another 5.1 million don’t meet it but want a job, and 5 million work part time because they can’t find full-time work. Eradicating these last vestiges of un- or underemployment “would fundamentally transform the current labor market,” write Mark Paul, William Darity and Darrick Hamilton in a paper for the Center on Budget and Policy Priorities, a left-of-center think tank. Their proposal, which forms the basis of Mr. Sanders’s bill, would “significantly alter the current power dynamics between labor and capital” by forcing all employers to match the federal standards for pay and benefits. Yes, a job guarantee would cost a fortune, but ignoring the obvious political impediments, the price tag isn’t the catastrophe some critics claim. To hire all the official and unofficial unemployed and half the involuntary part timers at $15 an hour plus $3 an hour for benefits would cost around $450 billion, or 2.3% of gross domestic product. The actual cost could be much lower: Many of the unemployed won’t take up the federal offer because they expect to get something better, don’t like what’s being offered, or face some sort of obstacle (family, disability, etc.). Also, some of what gets spent on salaries will be saved in reduced Medicaid, tax credits, unemployment insurance and other safety net outlays. Five scholars at the Levy Institute, a think tank, have advanced a plan they say will cost just 1% to 1.5% of gross domestic product. The federal government spends three times that on Social Security and twice that on defense. The price tag would jump in recessions as laid-off people flock to the program. That is a feature, not a bug: By automatically injecting public money into the economy, it would prop up spending, private employment and tax revenue, lessening the recession’s severity. And unlike universal basic income, another fashionable idea for reducing inequality in which everyone gets a check regardless of whether they work,</w:t>
      </w:r>
      <w:r w:rsidRPr="005C2099">
        <w:t xml:space="preserve"> </w:t>
      </w:r>
      <w:r w:rsidRPr="005C2099">
        <w:rPr>
          <w:u w:val="single"/>
        </w:rPr>
        <w:t>a jobs guarantee gets the taxpayer something in return: workers. That, however, is also the problem</w:t>
      </w:r>
      <w:r w:rsidRPr="005C2099">
        <w:t>.</w:t>
      </w:r>
    </w:p>
    <w:p w14:paraId="50994692" w14:textId="77777777" w:rsidR="005C2099" w:rsidRPr="005C2099" w:rsidRDefault="005C2099" w:rsidP="005C2099">
      <w:r w:rsidRPr="005C2099">
        <w:t xml:space="preserve">Here’s why. According to </w:t>
      </w:r>
      <w:r w:rsidRPr="005C2099">
        <w:rPr>
          <w:u w:val="single"/>
        </w:rPr>
        <w:t>the Economic Policy Institute</w:t>
      </w:r>
      <w:r w:rsidRPr="005C2099">
        <w:t>, </w:t>
      </w:r>
      <w:r w:rsidRPr="001703C9">
        <w:rPr>
          <w:highlight w:val="darkGray"/>
          <w:u w:val="single"/>
        </w:rPr>
        <w:t>39% of the workforce</w:t>
      </w:r>
      <w:r w:rsidRPr="005C2099">
        <w:t xml:space="preserve">, </w:t>
      </w:r>
      <w:r w:rsidRPr="005C2099">
        <w:rPr>
          <w:u w:val="single"/>
        </w:rPr>
        <w:t>some 54 million people</w:t>
      </w:r>
      <w:r w:rsidRPr="005C2099">
        <w:t xml:space="preserve">, now </w:t>
      </w:r>
      <w:r w:rsidRPr="005C2099">
        <w:rPr>
          <w:u w:val="single"/>
        </w:rPr>
        <w:t>earn $15 an hour or less</w:t>
      </w:r>
      <w:r w:rsidRPr="005C2099">
        <w:t xml:space="preserve">. </w:t>
      </w:r>
      <w:r w:rsidRPr="005C2099">
        <w:rPr>
          <w:b/>
          <w:bCs/>
          <w:u w:val="single"/>
        </w:rPr>
        <w:t xml:space="preserve">All </w:t>
      </w:r>
      <w:r w:rsidRPr="001703C9">
        <w:rPr>
          <w:b/>
          <w:bCs/>
          <w:highlight w:val="darkGray"/>
          <w:u w:val="single"/>
        </w:rPr>
        <w:t>would have</w:t>
      </w:r>
      <w:r w:rsidRPr="005C2099">
        <w:rPr>
          <w:b/>
          <w:bCs/>
          <w:u w:val="single"/>
        </w:rPr>
        <w:t xml:space="preserve"> an </w:t>
      </w:r>
      <w:r w:rsidRPr="001703C9">
        <w:rPr>
          <w:b/>
          <w:bCs/>
          <w:highlight w:val="darkGray"/>
          <w:u w:val="single"/>
        </w:rPr>
        <w:t>incentive</w:t>
      </w:r>
      <w:r w:rsidRPr="005C2099">
        <w:rPr>
          <w:b/>
          <w:bCs/>
          <w:u w:val="single"/>
        </w:rPr>
        <w:t xml:space="preserve"> </w:t>
      </w:r>
      <w:r w:rsidRPr="001703C9">
        <w:rPr>
          <w:b/>
          <w:bCs/>
          <w:highlight w:val="darkGray"/>
          <w:u w:val="single"/>
        </w:rPr>
        <w:t>to quit and join the federal program</w:t>
      </w:r>
      <w:r w:rsidRPr="005C2099">
        <w:rPr>
          <w:u w:val="single"/>
        </w:rPr>
        <w:t>.</w:t>
      </w:r>
    </w:p>
    <w:p w14:paraId="233523EF" w14:textId="77777777" w:rsidR="005C2099" w:rsidRDefault="005C2099" w:rsidP="005C2099">
      <w:r w:rsidRPr="005C2099">
        <w:t>Of course, most wouldn’t because their employers would, grudgingly, raise pay to keep them, then pass the cost on to customers, a de facto inflation tax. Indeed, advocates say the job guarantee accomplishes the same thing as a $15 minimum wage without the job loss.</w:t>
      </w:r>
    </w:p>
    <w:p w14:paraId="5E0F125C" w14:textId="77777777" w:rsidR="005C2099" w:rsidRPr="005C2099" w:rsidRDefault="005C2099" w:rsidP="005C2099">
      <w:r w:rsidRPr="005C2099">
        <w:rPr>
          <w:b/>
          <w:bCs/>
          <w:u w:val="single"/>
        </w:rPr>
        <w:t xml:space="preserve">Nonetheless, potentially </w:t>
      </w:r>
      <w:r w:rsidRPr="001703C9">
        <w:rPr>
          <w:b/>
          <w:bCs/>
          <w:highlight w:val="darkGray"/>
          <w:u w:val="single"/>
        </w:rPr>
        <w:t>millions</w:t>
      </w:r>
      <w:r w:rsidRPr="005C2099">
        <w:rPr>
          <w:b/>
          <w:bCs/>
          <w:u w:val="single"/>
        </w:rPr>
        <w:t xml:space="preserve"> of workers </w:t>
      </w:r>
      <w:r w:rsidRPr="001703C9">
        <w:rPr>
          <w:b/>
          <w:bCs/>
          <w:highlight w:val="darkGray"/>
          <w:u w:val="single"/>
        </w:rPr>
        <w:t>would end up on the federal payroll instead of</w:t>
      </w:r>
      <w:r w:rsidRPr="005C2099">
        <w:rPr>
          <w:b/>
          <w:bCs/>
          <w:u w:val="single"/>
        </w:rPr>
        <w:t xml:space="preserve"> in the </w:t>
      </w:r>
      <w:r w:rsidRPr="001703C9">
        <w:rPr>
          <w:b/>
          <w:bCs/>
          <w:highlight w:val="darkGray"/>
          <w:u w:val="single"/>
        </w:rPr>
        <w:t>private</w:t>
      </w:r>
      <w:r w:rsidRPr="005C2099">
        <w:rPr>
          <w:b/>
          <w:bCs/>
          <w:u w:val="single"/>
        </w:rPr>
        <w:t xml:space="preserve"> sector</w:t>
      </w:r>
      <w:r w:rsidRPr="005C2099">
        <w:t xml:space="preserve">. And there is the rub. Utopians would argue jobs exist to give people dignity and a decent standard of living. The reality is more mundane: </w:t>
      </w:r>
      <w:r w:rsidRPr="005C2099">
        <w:rPr>
          <w:u w:val="single"/>
        </w:rPr>
        <w:t>Jobs are how people</w:t>
      </w:r>
      <w:r w:rsidRPr="005C2099">
        <w:t xml:space="preserve">, as producers, </w:t>
      </w:r>
      <w:r w:rsidRPr="005C2099">
        <w:rPr>
          <w:u w:val="single"/>
        </w:rPr>
        <w:t>satisfy their needs as consumers. Low-paid work</w:t>
      </w:r>
      <w:r w:rsidRPr="005C2099">
        <w:t xml:space="preserve"> such as brewing coffee, cleaning hotel rooms and flipping hamburgers gets a bad rap but it </w:t>
      </w:r>
      <w:r w:rsidRPr="005C2099">
        <w:rPr>
          <w:u w:val="single"/>
        </w:rPr>
        <w:t>satisfies</w:t>
      </w:r>
      <w:r w:rsidRPr="005C2099">
        <w:t xml:space="preserve"> a </w:t>
      </w:r>
      <w:r w:rsidRPr="005C2099">
        <w:rPr>
          <w:u w:val="single"/>
        </w:rPr>
        <w:t>genuine demand</w:t>
      </w:r>
      <w:r w:rsidRPr="005C2099">
        <w:t>: People want coffee, clean hotels and hamburgers.</w:t>
      </w:r>
    </w:p>
    <w:p w14:paraId="034038BB" w14:textId="77777777" w:rsidR="005C2099" w:rsidRPr="005C2099" w:rsidRDefault="005C2099" w:rsidP="005C2099">
      <w:r w:rsidRPr="001703C9">
        <w:rPr>
          <w:b/>
          <w:bCs/>
          <w:highlight w:val="darkGray"/>
          <w:u w:val="single"/>
        </w:rPr>
        <w:t>A federal make-work program would </w:t>
      </w:r>
      <w:hyperlink r:id="rId42" w:tgtFrame="_blank" w:history="1">
        <w:r w:rsidRPr="001703C9">
          <w:rPr>
            <w:rStyle w:val="Hyperlink"/>
            <w:b/>
            <w:bCs/>
            <w:highlight w:val="darkGray"/>
          </w:rPr>
          <w:t>crowd out many of those private services</w:t>
        </w:r>
      </w:hyperlink>
      <w:r w:rsidRPr="005C2099">
        <w:t>. That is fine when the government is providing something more valuable, Roger Farmer and Dmitry Plotnikov, economists at the University of California at Los Angeles, wrote in 2010.</w:t>
      </w:r>
    </w:p>
    <w:p w14:paraId="51CD0139" w14:textId="77777777" w:rsidR="005C2099" w:rsidRPr="005C2099" w:rsidRDefault="005C2099" w:rsidP="005C2099">
      <w:r w:rsidRPr="005C2099">
        <w:t xml:space="preserve">For example, </w:t>
      </w:r>
      <w:r w:rsidRPr="005C2099">
        <w:rPr>
          <w:u w:val="single"/>
        </w:rPr>
        <w:t>military spending crowded out private consumption during World War II</w:t>
      </w:r>
      <w:r w:rsidRPr="005C2099">
        <w:t>, when the U.S. “was fighting for its survival.”</w:t>
      </w:r>
    </w:p>
    <w:p w14:paraId="40B4D6C1" w14:textId="77777777" w:rsidR="005C2099" w:rsidRPr="005C2099" w:rsidRDefault="005C2099" w:rsidP="005C2099">
      <w:r w:rsidRPr="005C2099">
        <w:rPr>
          <w:u w:val="single"/>
        </w:rPr>
        <w:t>In ordinary times, that is a harder case to make.</w:t>
      </w:r>
      <w:r w:rsidRPr="005C2099">
        <w:t xml:space="preserve"> A 2011 study by ​Lauren Cohen, ​ Joshua Coval​ and Christopher Malloy of Harvard Business School found that when a member of Congress takes over an important committee, his state often enjoys an influx of federal spending. But that </w:t>
      </w:r>
      <w:r w:rsidRPr="001703C9">
        <w:rPr>
          <w:b/>
          <w:bCs/>
          <w:highlight w:val="darkGray"/>
          <w:u w:val="single"/>
        </w:rPr>
        <w:t>benefit is offset by</w:t>
      </w:r>
      <w:r w:rsidRPr="005C2099">
        <w:rPr>
          <w:b/>
          <w:bCs/>
          <w:u w:val="single"/>
        </w:rPr>
        <w:t xml:space="preserve"> a </w:t>
      </w:r>
      <w:hyperlink r:id="rId43" w:tgtFrame="_blank" w:history="1">
        <w:r w:rsidRPr="001703C9">
          <w:rPr>
            <w:rStyle w:val="Hyperlink"/>
            <w:b/>
            <w:bCs/>
            <w:highlight w:val="darkGray"/>
          </w:rPr>
          <w:t>contraction in private investment</w:t>
        </w:r>
      </w:hyperlink>
      <w:r w:rsidRPr="001703C9">
        <w:rPr>
          <w:b/>
          <w:bCs/>
          <w:highlight w:val="darkGray"/>
          <w:u w:val="single"/>
        </w:rPr>
        <w:t> and employment</w:t>
      </w:r>
      <w:r w:rsidRPr="005C2099">
        <w:rPr>
          <w:b/>
          <w:bCs/>
          <w:u w:val="single"/>
        </w:rPr>
        <w:t>, evidence of crowding out</w:t>
      </w:r>
      <w:r w:rsidRPr="005C2099">
        <w:t>.</w:t>
      </w:r>
    </w:p>
    <w:p w14:paraId="749F7BEF" w14:textId="77777777" w:rsidR="005C2099" w:rsidRPr="005C2099" w:rsidRDefault="005C2099" w:rsidP="005C2099">
      <w:r w:rsidRPr="005C2099">
        <w:t>Enabling workers to make a decent living is a noble goal; even better is enabling them to do so while serving the needs of a market economy. Small steps could include curbing barriers to employment such as excessive incarceration and inadequate child care, and providing more generous earned-income tax credits to top up low wages. One big step: for the Fed to get unemployment below 4%, and keep it there.</w:t>
      </w:r>
    </w:p>
    <w:p w14:paraId="6F10E8B5" w14:textId="527ECA71" w:rsidR="00C60A76" w:rsidRDefault="00C60A76" w:rsidP="00C60A76">
      <w:pPr>
        <w:pStyle w:val="Heading4"/>
        <w:rPr>
          <w:rFonts w:eastAsia="Times New Roman"/>
        </w:rPr>
      </w:pPr>
      <w:r>
        <w:rPr>
          <w:rFonts w:eastAsia="Times New Roman"/>
        </w:rPr>
        <w:t xml:space="preserve">Private sector key to federalism – local autonomy </w:t>
      </w:r>
    </w:p>
    <w:p w14:paraId="6CAEA112" w14:textId="2A7DEDFF" w:rsidR="00C51682" w:rsidRPr="00C51682" w:rsidRDefault="00C51682" w:rsidP="00C51682">
      <w:pPr>
        <w:spacing w:after="0" w:line="240" w:lineRule="auto"/>
        <w:rPr>
          <w:rFonts w:ascii="Times New Roman" w:eastAsia="Times New Roman" w:hAnsi="Times New Roman" w:cs="Times New Roman"/>
          <w:sz w:val="24"/>
          <w:szCs w:val="24"/>
        </w:rPr>
      </w:pPr>
      <w:r w:rsidRPr="00C51682">
        <w:rPr>
          <w:rFonts w:ascii="Times New Roman" w:eastAsia="Times New Roman" w:hAnsi="Times New Roman" w:cs="Times New Roman"/>
          <w:sz w:val="24"/>
          <w:szCs w:val="24"/>
        </w:rPr>
        <w:t xml:space="preserve">Ladner, </w:t>
      </w:r>
      <w:r w:rsidRPr="00362A04">
        <w:rPr>
          <w:rStyle w:val="Style13ptBold"/>
        </w:rPr>
        <w:t xml:space="preserve">Andreas, et al. </w:t>
      </w:r>
      <w:r>
        <w:rPr>
          <w:rFonts w:ascii="Times New Roman" w:eastAsia="Times New Roman" w:hAnsi="Times New Roman" w:cs="Times New Roman"/>
          <w:sz w:val="24"/>
          <w:szCs w:val="24"/>
        </w:rPr>
        <w:t>20</w:t>
      </w:r>
      <w:r w:rsidRPr="00362A04">
        <w:rPr>
          <w:rStyle w:val="Style13ptBold"/>
        </w:rPr>
        <w:t>17</w:t>
      </w:r>
      <w:r>
        <w:rPr>
          <w:rFonts w:ascii="Times New Roman" w:eastAsia="Times New Roman" w:hAnsi="Times New Roman" w:cs="Times New Roman"/>
          <w:sz w:val="24"/>
          <w:szCs w:val="24"/>
        </w:rPr>
        <w:t xml:space="preserve">, </w:t>
      </w:r>
      <w:r w:rsidRPr="00C51682">
        <w:rPr>
          <w:rFonts w:ascii="Times New Roman" w:eastAsia="Times New Roman" w:hAnsi="Times New Roman" w:cs="Times New Roman"/>
          <w:sz w:val="24"/>
          <w:szCs w:val="24"/>
        </w:rPr>
        <w:t xml:space="preserve"> </w:t>
      </w:r>
      <w:r w:rsidR="00C60A76">
        <w:rPr>
          <w:rFonts w:ascii="Times New Roman" w:eastAsia="Times New Roman" w:hAnsi="Times New Roman" w:cs="Times New Roman"/>
          <w:sz w:val="24"/>
          <w:szCs w:val="24"/>
        </w:rPr>
        <w:t xml:space="preserve">University of Lausanne Professor, Swiss Graduate School of Public Administration, </w:t>
      </w:r>
      <w:r w:rsidRPr="00C51682">
        <w:rPr>
          <w:rFonts w:ascii="Times New Roman" w:eastAsia="Times New Roman" w:hAnsi="Times New Roman" w:cs="Times New Roman"/>
          <w:sz w:val="24"/>
          <w:szCs w:val="24"/>
        </w:rPr>
        <w:t xml:space="preserve">“Autonomy and Austerity: Re-Investing in Local Government.” </w:t>
      </w:r>
      <w:r w:rsidRPr="00C51682">
        <w:rPr>
          <w:rFonts w:ascii="Times New Roman" w:eastAsia="Times New Roman" w:hAnsi="Times New Roman" w:cs="Times New Roman"/>
          <w:i/>
          <w:iCs/>
          <w:sz w:val="24"/>
          <w:szCs w:val="24"/>
        </w:rPr>
        <w:t>The Future of Local Government in Europe: Lessons from Research and Practice in 31 Countries</w:t>
      </w:r>
      <w:r w:rsidRPr="00C51682">
        <w:rPr>
          <w:rFonts w:ascii="Times New Roman" w:eastAsia="Times New Roman" w:hAnsi="Times New Roman" w:cs="Times New Roman"/>
          <w:sz w:val="24"/>
          <w:szCs w:val="24"/>
        </w:rPr>
        <w:t xml:space="preserve">, edited by Christian Schwab et al., 1st ed., Nomos Verlagsgesellschaft mbH, 2017, pp. 23–52. </w:t>
      </w:r>
      <w:r w:rsidRPr="00C51682">
        <w:rPr>
          <w:rFonts w:ascii="Times New Roman" w:eastAsia="Times New Roman" w:hAnsi="Times New Roman" w:cs="Times New Roman"/>
          <w:i/>
          <w:iCs/>
          <w:sz w:val="24"/>
          <w:szCs w:val="24"/>
        </w:rPr>
        <w:t>JSTOR</w:t>
      </w:r>
      <w:r w:rsidRPr="00C51682">
        <w:rPr>
          <w:rFonts w:ascii="Times New Roman" w:eastAsia="Times New Roman" w:hAnsi="Times New Roman" w:cs="Times New Roman"/>
          <w:sz w:val="24"/>
          <w:szCs w:val="24"/>
        </w:rPr>
        <w:t xml:space="preserve">, </w:t>
      </w:r>
      <w:hyperlink r:id="rId44" w:history="1">
        <w:r w:rsidR="00C60A76" w:rsidRPr="00C51682">
          <w:rPr>
            <w:rStyle w:val="Hyperlink"/>
            <w:rFonts w:ascii="Times New Roman" w:eastAsia="Times New Roman" w:hAnsi="Times New Roman" w:cs="Times New Roman"/>
            <w:sz w:val="24"/>
            <w:szCs w:val="24"/>
          </w:rPr>
          <w:t>http://www.jstor.org/stable/j.ctv941qjd.6.</w:t>
        </w:r>
      </w:hyperlink>
      <w:r w:rsidR="00C60A76">
        <w:rPr>
          <w:rFonts w:ascii="Times New Roman" w:eastAsia="Times New Roman" w:hAnsi="Times New Roman" w:cs="Times New Roman"/>
          <w:sz w:val="24"/>
          <w:szCs w:val="24"/>
        </w:rPr>
        <w:t xml:space="preserve"> – mostate JG </w:t>
      </w:r>
    </w:p>
    <w:p w14:paraId="164AE9CD" w14:textId="79F6B468" w:rsidR="005C2099" w:rsidRDefault="00C60A76" w:rsidP="005C2099">
      <w:r>
        <w:t xml:space="preserve">There are basically three directions municipalities can take when looking for alternative ways to provide their tasks and services. A first direction can be termed </w:t>
      </w:r>
      <w:r w:rsidRPr="001703C9">
        <w:rPr>
          <w:highlight w:val="darkGray"/>
          <w:u w:val="single"/>
        </w:rPr>
        <w:t>coop</w:t>
      </w:r>
      <w:r w:rsidRPr="007F7E47">
        <w:rPr>
          <w:u w:val="single"/>
        </w:rPr>
        <w:t xml:space="preserve">eration </w:t>
      </w:r>
      <w:r w:rsidRPr="001703C9">
        <w:rPr>
          <w:highlight w:val="darkGray"/>
          <w:u w:val="single"/>
        </w:rPr>
        <w:t>with the private sector</w:t>
      </w:r>
      <w:r>
        <w:t xml:space="preserve">. This </w:t>
      </w:r>
      <w:r w:rsidRPr="001703C9">
        <w:rPr>
          <w:highlight w:val="darkGray"/>
          <w:u w:val="single"/>
        </w:rPr>
        <w:t>entails</w:t>
      </w:r>
      <w:r w:rsidRPr="007F7E47">
        <w:rPr>
          <w:u w:val="single"/>
        </w:rPr>
        <w:t xml:space="preserve"> different forms of </w:t>
      </w:r>
      <w:r w:rsidRPr="001703C9">
        <w:rPr>
          <w:highlight w:val="darkGray"/>
          <w:u w:val="single"/>
        </w:rPr>
        <w:t>outsourcing</w:t>
      </w:r>
      <w:r w:rsidRPr="007F7E47">
        <w:rPr>
          <w:u w:val="single"/>
        </w:rPr>
        <w:t xml:space="preserve"> or purchasing of services </w:t>
      </w:r>
      <w:r w:rsidRPr="001703C9">
        <w:rPr>
          <w:highlight w:val="darkGray"/>
          <w:u w:val="single"/>
        </w:rPr>
        <w:t>and</w:t>
      </w:r>
      <w:r w:rsidRPr="007F7E47">
        <w:rPr>
          <w:u w:val="single"/>
        </w:rPr>
        <w:t xml:space="preserve"> public-private </w:t>
      </w:r>
      <w:r w:rsidRPr="001703C9">
        <w:rPr>
          <w:highlight w:val="darkGray"/>
          <w:u w:val="single"/>
        </w:rPr>
        <w:t>partnership</w:t>
      </w:r>
      <w:r w:rsidRPr="007F7E47">
        <w:rPr>
          <w:u w:val="single"/>
        </w:rPr>
        <w:t>s</w:t>
      </w:r>
      <w:r>
        <w:t xml:space="preserve">. The </w:t>
      </w:r>
      <w:r w:rsidRPr="007F7E47">
        <w:rPr>
          <w:u w:val="single"/>
        </w:rPr>
        <w:t>spectrum is wide</w:t>
      </w:r>
      <w:r>
        <w:t xml:space="preserve"> and the terminology varies, but the basic idea is that the </w:t>
      </w:r>
      <w:r w:rsidRPr="001703C9">
        <w:rPr>
          <w:b/>
          <w:bCs/>
          <w:highlight w:val="darkGray"/>
          <w:u w:val="single"/>
        </w:rPr>
        <w:t>municipality still has the last word</w:t>
      </w:r>
      <w:r w:rsidRPr="007F7E47">
        <w:rPr>
          <w:b/>
          <w:bCs/>
          <w:u w:val="single"/>
        </w:rPr>
        <w:t xml:space="preserve"> </w:t>
      </w:r>
      <w:r w:rsidRPr="001703C9">
        <w:rPr>
          <w:b/>
          <w:bCs/>
          <w:highlight w:val="darkGray"/>
          <w:u w:val="single"/>
        </w:rPr>
        <w:t>but takes advantage of</w:t>
      </w:r>
      <w:r w:rsidRPr="007F7E47">
        <w:rPr>
          <w:b/>
          <w:bCs/>
          <w:u w:val="single"/>
        </w:rPr>
        <w:t xml:space="preserve"> the </w:t>
      </w:r>
      <w:r w:rsidRPr="001703C9">
        <w:rPr>
          <w:b/>
          <w:bCs/>
          <w:highlight w:val="darkGray"/>
          <w:u w:val="single"/>
        </w:rPr>
        <w:t>competence</w:t>
      </w:r>
      <w:r w:rsidRPr="007F7E47">
        <w:rPr>
          <w:b/>
          <w:bCs/>
          <w:u w:val="single"/>
        </w:rPr>
        <w:t xml:space="preserve"> of </w:t>
      </w:r>
      <w:r w:rsidRPr="001703C9">
        <w:rPr>
          <w:b/>
          <w:bCs/>
          <w:highlight w:val="darkGray"/>
          <w:u w:val="single"/>
        </w:rPr>
        <w:t>and</w:t>
      </w:r>
      <w:r w:rsidRPr="007F7E47">
        <w:rPr>
          <w:b/>
          <w:bCs/>
          <w:u w:val="single"/>
        </w:rPr>
        <w:t xml:space="preserve"> the </w:t>
      </w:r>
      <w:r w:rsidRPr="001703C9">
        <w:rPr>
          <w:b/>
          <w:bCs/>
          <w:highlight w:val="darkGray"/>
          <w:u w:val="single"/>
        </w:rPr>
        <w:t>opportunities offered by private actors</w:t>
      </w:r>
      <w:r>
        <w:t>. The second possibility is the joint provision of tasks and services with other municipalities. Inter-municipal cooperation is a way to optimize the catchment area of a task, which results in lower costs or more professional provision. This is often seen as an alternative to amalgamations and offers the advantage that the catchment areas can be adapted according to the requirements of each specific task. The last possibility is intensified cooperation with higher levels of state. This must not be confounded with transferring the task to the higher level, which is nothing but centralization. The municipalities still contribute to the funding and by doing so – following the principle of fiscal equivalence – they should also keep some decisional power.</w:t>
      </w:r>
    </w:p>
    <w:p w14:paraId="62BD5C24" w14:textId="64FBB4F0" w:rsidR="00C60A76" w:rsidRDefault="00C60A76" w:rsidP="005C2099">
      <w:r>
        <w:t xml:space="preserve">To what extent do these reforms have an impact on the autonomy of local government? </w:t>
      </w:r>
      <w:r w:rsidRPr="007F7E47">
        <w:rPr>
          <w:u w:val="single"/>
        </w:rPr>
        <w:t>Outsourcing,</w:t>
      </w:r>
      <w:r>
        <w:t xml:space="preserve"> or more </w:t>
      </w:r>
      <w:r w:rsidRPr="007F7E47">
        <w:rPr>
          <w:b/>
          <w:bCs/>
          <w:u w:val="single"/>
        </w:rPr>
        <w:t xml:space="preserve">intensive </w:t>
      </w:r>
      <w:r w:rsidRPr="001703C9">
        <w:rPr>
          <w:b/>
          <w:bCs/>
          <w:highlight w:val="darkGray"/>
          <w:u w:val="single"/>
        </w:rPr>
        <w:t>coop</w:t>
      </w:r>
      <w:r w:rsidRPr="007F7E47">
        <w:rPr>
          <w:b/>
          <w:bCs/>
          <w:u w:val="single"/>
        </w:rPr>
        <w:t xml:space="preserve">eration </w:t>
      </w:r>
      <w:r w:rsidRPr="001703C9">
        <w:rPr>
          <w:b/>
          <w:bCs/>
          <w:highlight w:val="darkGray"/>
          <w:u w:val="single"/>
        </w:rPr>
        <w:t>with</w:t>
      </w:r>
      <w:r w:rsidRPr="007F7E47">
        <w:rPr>
          <w:b/>
          <w:bCs/>
          <w:u w:val="single"/>
        </w:rPr>
        <w:t xml:space="preserve"> the </w:t>
      </w:r>
      <w:r w:rsidRPr="001703C9">
        <w:rPr>
          <w:b/>
          <w:bCs/>
          <w:highlight w:val="darkGray"/>
          <w:u w:val="single"/>
        </w:rPr>
        <w:t>private</w:t>
      </w:r>
      <w:r w:rsidRPr="007F7E47">
        <w:rPr>
          <w:b/>
          <w:bCs/>
          <w:u w:val="single"/>
        </w:rPr>
        <w:t xml:space="preserve"> sector, </w:t>
      </w:r>
      <w:r w:rsidRPr="001703C9">
        <w:rPr>
          <w:b/>
          <w:bCs/>
          <w:highlight w:val="darkGray"/>
          <w:u w:val="single"/>
        </w:rPr>
        <w:t>does not</w:t>
      </w:r>
      <w:r>
        <w:t xml:space="preserve"> necessarily </w:t>
      </w:r>
      <w:r w:rsidRPr="001703C9">
        <w:rPr>
          <w:b/>
          <w:bCs/>
          <w:highlight w:val="darkGray"/>
          <w:u w:val="single"/>
        </w:rPr>
        <w:t>lead to less autonomy</w:t>
      </w:r>
      <w:r w:rsidRPr="007F7E47">
        <w:rPr>
          <w:b/>
          <w:bCs/>
          <w:u w:val="single"/>
        </w:rPr>
        <w:t xml:space="preserve">, since the </w:t>
      </w:r>
      <w:r w:rsidRPr="001703C9">
        <w:rPr>
          <w:b/>
          <w:bCs/>
          <w:highlight w:val="darkGray"/>
          <w:u w:val="single"/>
        </w:rPr>
        <w:t>municipalities remain in charge</w:t>
      </w:r>
      <w:r w:rsidRPr="007F7E47">
        <w:rPr>
          <w:b/>
          <w:bCs/>
          <w:u w:val="single"/>
        </w:rPr>
        <w:t xml:space="preserve"> of these tasks and services</w:t>
      </w:r>
      <w:r>
        <w:t xml:space="preserve">. One of the problems arising here is what political scientists call the ‘principal-agent’ problem. The </w:t>
      </w:r>
      <w:r w:rsidRPr="007F7E47">
        <w:rPr>
          <w:u w:val="single"/>
        </w:rPr>
        <w:t>municipalities have the role of the principal</w:t>
      </w:r>
      <w:r>
        <w:t xml:space="preserve">. They </w:t>
      </w:r>
      <w:r w:rsidRPr="007F7E47">
        <w:rPr>
          <w:u w:val="single"/>
        </w:rPr>
        <w:t>take the final decisions</w:t>
      </w:r>
      <w:r>
        <w:t xml:space="preserve">, </w:t>
      </w:r>
      <w:r w:rsidRPr="007F7E47">
        <w:rPr>
          <w:u w:val="single"/>
        </w:rPr>
        <w:t>define</w:t>
      </w:r>
      <w:r>
        <w:t xml:space="preserve"> the </w:t>
      </w:r>
      <w:r w:rsidRPr="007F7E47">
        <w:rPr>
          <w:u w:val="single"/>
        </w:rPr>
        <w:t>goals</w:t>
      </w:r>
      <w:r>
        <w:t xml:space="preserve"> to be achieved and </w:t>
      </w:r>
      <w:r w:rsidRPr="007F7E47">
        <w:rPr>
          <w:u w:val="single"/>
        </w:rPr>
        <w:t>set</w:t>
      </w:r>
      <w:r>
        <w:t xml:space="preserve"> the </w:t>
      </w:r>
      <w:r w:rsidRPr="007F7E47">
        <w:rPr>
          <w:u w:val="single"/>
        </w:rPr>
        <w:t>rules</w:t>
      </w:r>
      <w:r>
        <w:t xml:space="preserve"> and conditions to respect. The private providers of the services are the agent. They know how to execute these tasks and retain all the important information. This gives them the chance to influence the terms of the contract in their interest. The municipalities depend on the know-how of their agents (private service providers). Although the municipalities’ autonomy is not reduced, they might lose some influence on the tasks and services provided. In an ideal form, however, </w:t>
      </w:r>
      <w:r w:rsidRPr="001703C9">
        <w:rPr>
          <w:highlight w:val="darkGray"/>
          <w:u w:val="single"/>
        </w:rPr>
        <w:t>they receive precisely what they want</w:t>
      </w:r>
      <w:r w:rsidRPr="007F7E47">
        <w:rPr>
          <w:u w:val="single"/>
        </w:rPr>
        <w:t xml:space="preserve"> and might get it </w:t>
      </w:r>
      <w:r w:rsidRPr="001703C9">
        <w:rPr>
          <w:highlight w:val="darkGray"/>
          <w:u w:val="single"/>
        </w:rPr>
        <w:t>at a cheaper price</w:t>
      </w:r>
      <w:r w:rsidRPr="001703C9">
        <w:rPr>
          <w:highlight w:val="darkGray"/>
        </w:rPr>
        <w:t>.</w:t>
      </w:r>
      <w:r>
        <w:t xml:space="preserve"> </w:t>
      </w:r>
    </w:p>
    <w:p w14:paraId="2681C621" w14:textId="2DA328EB" w:rsidR="00C60A76" w:rsidRPr="005C2099" w:rsidRDefault="00C60A76" w:rsidP="005C2099">
      <w:r>
        <w:t xml:space="preserve">As for inter-municipal cooperation, it is often argued that this reduces local autonomy since the municipality no longer decides alone on the provision of a specific task, but together with other municipalities. Some even argue that inter-municipal cooperation leads to retrenchment of local democracy. The effects of intensified cooperation depend to a large extent on the way it is organized. There are ways to increase democracy through service contracts and binding mandates, political steering and supervising boards, referendums and initiatives. A single municipality, nevertheless, depends more on other municipalities and therefore loses its independence. The scope of tasks municipalities organize autonomously without interference from higher state levels, however, remains unchanged. Intermunicipal cooperation thus reduces the autonomy of single municipalities, but not of the municipalities in general. </w:t>
      </w:r>
      <w:r w:rsidRPr="007F7E47">
        <w:rPr>
          <w:b/>
          <w:bCs/>
          <w:u w:val="single"/>
        </w:rPr>
        <w:t xml:space="preserve">Increased </w:t>
      </w:r>
      <w:r w:rsidRPr="001703C9">
        <w:rPr>
          <w:b/>
          <w:bCs/>
          <w:highlight w:val="darkGray"/>
          <w:u w:val="single"/>
        </w:rPr>
        <w:t>coop</w:t>
      </w:r>
      <w:r w:rsidRPr="007F7E47">
        <w:rPr>
          <w:b/>
          <w:bCs/>
          <w:u w:val="single"/>
        </w:rPr>
        <w:t xml:space="preserve">eration </w:t>
      </w:r>
      <w:r w:rsidRPr="001703C9">
        <w:rPr>
          <w:b/>
          <w:bCs/>
          <w:highlight w:val="darkGray"/>
          <w:u w:val="single"/>
        </w:rPr>
        <w:t>with</w:t>
      </w:r>
      <w:r w:rsidRPr="007F7E47">
        <w:rPr>
          <w:b/>
          <w:bCs/>
          <w:u w:val="single"/>
        </w:rPr>
        <w:t xml:space="preserve"> </w:t>
      </w:r>
      <w:r w:rsidRPr="001703C9">
        <w:rPr>
          <w:b/>
          <w:bCs/>
          <w:highlight w:val="darkGray"/>
          <w:u w:val="single"/>
        </w:rPr>
        <w:t>higher levels of the state</w:t>
      </w:r>
      <w:r>
        <w:t xml:space="preserve">, on the contrary, can </w:t>
      </w:r>
      <w:r w:rsidRPr="001703C9">
        <w:rPr>
          <w:b/>
          <w:bCs/>
          <w:highlight w:val="darkGray"/>
          <w:u w:val="single"/>
        </w:rPr>
        <w:t>reduce</w:t>
      </w:r>
      <w:r w:rsidRPr="007F7E47">
        <w:rPr>
          <w:b/>
          <w:bCs/>
          <w:u w:val="single"/>
        </w:rPr>
        <w:t xml:space="preserve"> the </w:t>
      </w:r>
      <w:r w:rsidRPr="001703C9">
        <w:rPr>
          <w:b/>
          <w:bCs/>
          <w:highlight w:val="darkGray"/>
          <w:u w:val="single"/>
        </w:rPr>
        <w:t>autonomy</w:t>
      </w:r>
      <w:r w:rsidRPr="007F7E47">
        <w:rPr>
          <w:b/>
          <w:bCs/>
          <w:u w:val="single"/>
        </w:rPr>
        <w:t xml:space="preserve"> of the municipalities in general</w:t>
      </w:r>
      <w:r>
        <w:t xml:space="preserve">. </w:t>
      </w:r>
      <w:r w:rsidRPr="007F7E47">
        <w:rPr>
          <w:b/>
          <w:bCs/>
          <w:u w:val="single"/>
        </w:rPr>
        <w:t xml:space="preserve">This is </w:t>
      </w:r>
      <w:r w:rsidRPr="001703C9">
        <w:rPr>
          <w:b/>
          <w:bCs/>
          <w:highlight w:val="darkGray"/>
          <w:u w:val="single"/>
        </w:rPr>
        <w:t>particularly</w:t>
      </w:r>
      <w:r w:rsidRPr="007F7E47">
        <w:rPr>
          <w:b/>
          <w:bCs/>
          <w:u w:val="single"/>
        </w:rPr>
        <w:t xml:space="preserve"> the case </w:t>
      </w:r>
      <w:r w:rsidRPr="001703C9">
        <w:rPr>
          <w:b/>
          <w:bCs/>
          <w:highlight w:val="darkGray"/>
          <w:u w:val="single"/>
        </w:rPr>
        <w:t>when</w:t>
      </w:r>
      <w:r w:rsidRPr="007F7E47">
        <w:rPr>
          <w:b/>
          <w:bCs/>
          <w:u w:val="single"/>
        </w:rPr>
        <w:t xml:space="preserve"> the </w:t>
      </w:r>
      <w:r w:rsidRPr="001703C9">
        <w:rPr>
          <w:b/>
          <w:bCs/>
          <w:highlight w:val="darkGray"/>
          <w:u w:val="single"/>
        </w:rPr>
        <w:t>execution or the regulation</w:t>
      </w:r>
      <w:r w:rsidRPr="007F7E47">
        <w:rPr>
          <w:b/>
          <w:bCs/>
          <w:u w:val="single"/>
        </w:rPr>
        <w:t xml:space="preserve"> of tasks and services </w:t>
      </w:r>
      <w:r w:rsidRPr="001703C9">
        <w:rPr>
          <w:b/>
          <w:bCs/>
          <w:highlight w:val="darkGray"/>
          <w:u w:val="single"/>
        </w:rPr>
        <w:t>is transferred</w:t>
      </w:r>
      <w:r w:rsidRPr="007F7E47">
        <w:rPr>
          <w:b/>
          <w:bCs/>
          <w:u w:val="single"/>
        </w:rPr>
        <w:t xml:space="preserve"> to the </w:t>
      </w:r>
      <w:r w:rsidRPr="001703C9">
        <w:rPr>
          <w:b/>
          <w:bCs/>
          <w:highlight w:val="darkGray"/>
          <w:u w:val="single"/>
        </w:rPr>
        <w:t>higher</w:t>
      </w:r>
      <w:r w:rsidRPr="007F7E47">
        <w:rPr>
          <w:b/>
          <w:bCs/>
          <w:u w:val="single"/>
        </w:rPr>
        <w:t xml:space="preserve"> levels of state</w:t>
      </w:r>
      <w:r>
        <w:t xml:space="preserve">. Following the broadly accepted principle of subsidiarity, transferring tasks to higher state levels should only take place when the lower levels are no longer able to fulfil this task and a countrywide solution is needed. </w:t>
      </w:r>
      <w:r w:rsidRPr="000B73F7">
        <w:rPr>
          <w:u w:val="single"/>
        </w:rPr>
        <w:t>Following the principle of fiscal equivalence, regulating, funding and executing should coincide on one level. Paying without any influence on the way public agents from the higher level do something is the worst case scenario for the municipalities</w:t>
      </w:r>
      <w:r>
        <w:t xml:space="preserve">. The – </w:t>
      </w:r>
      <w:r w:rsidRPr="007F7E47">
        <w:rPr>
          <w:u w:val="single"/>
        </w:rPr>
        <w:t xml:space="preserve">very unlikely – best case </w:t>
      </w:r>
      <w:r>
        <w:t xml:space="preserve">would be to </w:t>
      </w:r>
      <w:r w:rsidRPr="000B73F7">
        <w:rPr>
          <w:u w:val="single"/>
        </w:rPr>
        <w:t>receive all the money without any additional instructions</w:t>
      </w:r>
      <w:r>
        <w:t xml:space="preserve"> so that they can use it for their own purposes according to their preferences. </w:t>
      </w:r>
    </w:p>
    <w:p w14:paraId="633AA366" w14:textId="77777777" w:rsidR="005C2099" w:rsidRPr="005C2099" w:rsidRDefault="005C2099" w:rsidP="005C2099"/>
    <w:p w14:paraId="0124E267" w14:textId="77777777" w:rsidR="0005603A" w:rsidRDefault="0005603A" w:rsidP="0005603A">
      <w:pPr>
        <w:pStyle w:val="Heading3"/>
      </w:pPr>
      <w:r>
        <w:t>AT “We don’t mandate”</w:t>
      </w:r>
    </w:p>
    <w:p w14:paraId="7F0E3792" w14:textId="77777777" w:rsidR="0005603A" w:rsidRDefault="0005603A" w:rsidP="0005603A">
      <w:pPr>
        <w:pStyle w:val="Heading4"/>
      </w:pPr>
      <w:r>
        <w:t xml:space="preserve">Yes Katz links – FIG by definition and as assumed by their authors </w:t>
      </w:r>
    </w:p>
    <w:p w14:paraId="5F76D80C" w14:textId="77777777" w:rsidR="0005603A" w:rsidRPr="00393925" w:rsidRDefault="0005603A" w:rsidP="0005603A">
      <w:r w:rsidRPr="00727949">
        <w:rPr>
          <w:rStyle w:val="Style13ptBold"/>
        </w:rPr>
        <w:t>Cornell Law School</w:t>
      </w:r>
      <w:r>
        <w:t xml:space="preserve"> LII</w:t>
      </w:r>
      <w:r w:rsidRPr="00393925">
        <w:t xml:space="preserve">, </w:t>
      </w:r>
      <w:r>
        <w:t>No Date [</w:t>
      </w:r>
      <w:r w:rsidRPr="00727949">
        <w:rPr>
          <w:rStyle w:val="Style13ptBold"/>
        </w:rPr>
        <w:t>ND</w:t>
      </w:r>
      <w:r>
        <w:t>]</w:t>
      </w:r>
      <w:r w:rsidRPr="00393925">
        <w:t xml:space="preserve">, "2 U.S. Code § 658," LII / Legal Information Institute, </w:t>
      </w:r>
      <w:hyperlink r:id="rId45" w:history="1">
        <w:r w:rsidRPr="00A4161D">
          <w:rPr>
            <w:rStyle w:val="Hyperlink"/>
          </w:rPr>
          <w:t>https://www.law.cornell.edu/uscode/text/2/658</w:t>
        </w:r>
      </w:hyperlink>
      <w:r>
        <w:t xml:space="preserve"> -- mostate JG</w:t>
      </w:r>
    </w:p>
    <w:p w14:paraId="6D4B1B0D" w14:textId="77777777" w:rsidR="0005603A" w:rsidRDefault="0005603A" w:rsidP="0005603A">
      <w:r>
        <w:t>(5)Federal intergovernmental mandate</w:t>
      </w:r>
    </w:p>
    <w:p w14:paraId="7559A1A1" w14:textId="77777777" w:rsidR="0005603A" w:rsidRPr="00393925" w:rsidRDefault="0005603A" w:rsidP="0005603A">
      <w:pPr>
        <w:rPr>
          <w:sz w:val="16"/>
        </w:rPr>
      </w:pPr>
      <w:r w:rsidRPr="00393925">
        <w:rPr>
          <w:b/>
          <w:bCs/>
          <w:u w:val="single"/>
        </w:rPr>
        <w:t>The term “</w:t>
      </w:r>
      <w:r w:rsidRPr="00393925">
        <w:rPr>
          <w:b/>
          <w:bCs/>
          <w:highlight w:val="yellow"/>
          <w:u w:val="single"/>
        </w:rPr>
        <w:t>Federal intergovernmental mandate” means</w:t>
      </w:r>
      <w:r w:rsidRPr="00393925">
        <w:rPr>
          <w:sz w:val="16"/>
        </w:rPr>
        <w:t>— (A)</w:t>
      </w:r>
      <w:r w:rsidRPr="00393925">
        <w:rPr>
          <w:b/>
          <w:bCs/>
          <w:highlight w:val="yellow"/>
          <w:u w:val="single"/>
        </w:rPr>
        <w:t>any provision</w:t>
      </w:r>
      <w:r w:rsidRPr="00393925">
        <w:rPr>
          <w:b/>
          <w:bCs/>
          <w:u w:val="single"/>
        </w:rPr>
        <w:t xml:space="preserve"> in legislation, statute, or regulation </w:t>
      </w:r>
      <w:r w:rsidRPr="00393925">
        <w:rPr>
          <w:b/>
          <w:bCs/>
          <w:highlight w:val="yellow"/>
          <w:u w:val="single"/>
        </w:rPr>
        <w:t>that</w:t>
      </w:r>
      <w:r w:rsidRPr="00393925">
        <w:rPr>
          <w:sz w:val="16"/>
        </w:rPr>
        <w:t>— (i)</w:t>
      </w:r>
      <w:r w:rsidRPr="00393925">
        <w:rPr>
          <w:b/>
          <w:bCs/>
          <w:u w:val="single"/>
        </w:rPr>
        <w:t xml:space="preserve">would </w:t>
      </w:r>
      <w:r w:rsidRPr="00393925">
        <w:rPr>
          <w:b/>
          <w:bCs/>
          <w:highlight w:val="yellow"/>
          <w:u w:val="single"/>
        </w:rPr>
        <w:t>impose an enforceable duty</w:t>
      </w:r>
      <w:r w:rsidRPr="00393925">
        <w:rPr>
          <w:b/>
          <w:bCs/>
          <w:u w:val="single"/>
        </w:rPr>
        <w:t xml:space="preserve"> </w:t>
      </w:r>
      <w:r w:rsidRPr="00727949">
        <w:rPr>
          <w:b/>
          <w:bCs/>
          <w:highlight w:val="yellow"/>
          <w:u w:val="single"/>
        </w:rPr>
        <w:t>upon State, local, or tribal governments</w:t>
      </w:r>
      <w:r w:rsidRPr="00393925">
        <w:rPr>
          <w:sz w:val="16"/>
        </w:rPr>
        <w:t xml:space="preserve">, </w:t>
      </w:r>
      <w:r w:rsidRPr="00393925">
        <w:rPr>
          <w:u w:val="single"/>
        </w:rPr>
        <w:t>except</w:t>
      </w:r>
      <w:r w:rsidRPr="00393925">
        <w:rPr>
          <w:sz w:val="16"/>
        </w:rPr>
        <w:t xml:space="preserve">— (I)a condition of Federal assistance; or (II)a duty arising from participation in a </w:t>
      </w:r>
      <w:r w:rsidRPr="00393925">
        <w:rPr>
          <w:u w:val="single"/>
        </w:rPr>
        <w:t>voluntary</w:t>
      </w:r>
      <w:r w:rsidRPr="00393925">
        <w:rPr>
          <w:sz w:val="16"/>
        </w:rPr>
        <w:t xml:space="preserve"> Federal program, except as provided in subparagraph (B); or (ii)would reduce or eliminate the amount of authorization of appropriations for— (I)Federal financial assistance that would be provided to State, local, or tribal governments for the purpose of complying with any such previously imposed duty unless such duty is reduced or eliminated by a corresponding amount; or (II)the </w:t>
      </w:r>
      <w:r w:rsidRPr="00393925">
        <w:rPr>
          <w:u w:val="single"/>
        </w:rPr>
        <w:t>control</w:t>
      </w:r>
      <w:r w:rsidRPr="00393925">
        <w:rPr>
          <w:sz w:val="16"/>
        </w:rPr>
        <w:t xml:space="preserve"> of </w:t>
      </w:r>
      <w:r w:rsidRPr="00393925">
        <w:rPr>
          <w:u w:val="single"/>
        </w:rPr>
        <w:t>borders</w:t>
      </w:r>
      <w:r w:rsidRPr="00393925">
        <w:rPr>
          <w:sz w:val="16"/>
        </w:rPr>
        <w:t xml:space="preserve"> by the Federal Government; or </w:t>
      </w:r>
      <w:r w:rsidRPr="00393925">
        <w:rPr>
          <w:u w:val="single"/>
        </w:rPr>
        <w:t>reimbursement</w:t>
      </w:r>
      <w:r w:rsidRPr="00393925">
        <w:rPr>
          <w:sz w:val="16"/>
        </w:rPr>
        <w:t xml:space="preserve"> to State, local, or tribal governments for the net cost associated with illegal, deportable, and excludable aliens, including court-mandated expenses related to emergency health care, education or criminal justice; when such a reduction or elimination would result in increased net costs to State, local, or tribal governments in providing education or emergency health care to, or incarceration of, illegal aliens; except that this subclause shall not be in effect with respect to a State, local, or tribal government, to the extent that such government has not fully cooperated in the efforts of the Federal Government to locate, apprehend, and deport illegal aliens;</w:t>
      </w:r>
    </w:p>
    <w:p w14:paraId="0A9A8A83" w14:textId="77777777" w:rsidR="0005603A" w:rsidRPr="00393925" w:rsidRDefault="0005603A" w:rsidP="0005603A">
      <w:pPr>
        <w:rPr>
          <w:sz w:val="16"/>
        </w:rPr>
      </w:pPr>
      <w:r w:rsidRPr="00393925">
        <w:rPr>
          <w:sz w:val="16"/>
        </w:rPr>
        <w:t>(B)</w:t>
      </w:r>
      <w:r w:rsidRPr="00393925">
        <w:rPr>
          <w:b/>
          <w:bCs/>
          <w:highlight w:val="yellow"/>
          <w:u w:val="single"/>
        </w:rPr>
        <w:t xml:space="preserve">any provision </w:t>
      </w:r>
      <w:r w:rsidRPr="00393925">
        <w:rPr>
          <w:b/>
          <w:bCs/>
          <w:u w:val="single"/>
        </w:rPr>
        <w:t>in legislation, statute, or regulation</w:t>
      </w:r>
      <w:r w:rsidRPr="00393925">
        <w:rPr>
          <w:sz w:val="16"/>
        </w:rPr>
        <w:t xml:space="preserve"> that relates to a then-existing Federal program </w:t>
      </w:r>
      <w:r w:rsidRPr="00393925">
        <w:rPr>
          <w:highlight w:val="yellow"/>
          <w:u w:val="single"/>
        </w:rPr>
        <w:t>under which</w:t>
      </w:r>
      <w:r w:rsidRPr="00393925">
        <w:rPr>
          <w:u w:val="single"/>
        </w:rPr>
        <w:t xml:space="preserve"> $500,000,000 </w:t>
      </w:r>
      <w:r>
        <w:rPr>
          <w:u w:val="single"/>
        </w:rPr>
        <w:t>[</w:t>
      </w:r>
      <w:r w:rsidRPr="00393925">
        <w:rPr>
          <w:highlight w:val="cyan"/>
          <w:u w:val="single"/>
        </w:rPr>
        <w:t>FIVE HUNDRED MILLION</w:t>
      </w:r>
      <w:r>
        <w:rPr>
          <w:u w:val="single"/>
        </w:rPr>
        <w:t xml:space="preserve">] </w:t>
      </w:r>
      <w:r w:rsidRPr="00393925">
        <w:rPr>
          <w:highlight w:val="yellow"/>
          <w:u w:val="single"/>
        </w:rPr>
        <w:t>or more</w:t>
      </w:r>
      <w:r w:rsidRPr="00393925">
        <w:rPr>
          <w:u w:val="single"/>
        </w:rPr>
        <w:t xml:space="preserve"> is </w:t>
      </w:r>
      <w:r w:rsidRPr="00393925">
        <w:rPr>
          <w:highlight w:val="yellow"/>
          <w:u w:val="single"/>
        </w:rPr>
        <w:t>provided</w:t>
      </w:r>
      <w:r w:rsidRPr="00393925">
        <w:rPr>
          <w:u w:val="single"/>
        </w:rPr>
        <w:t xml:space="preserve"> annually to State, local, and tribal governments</w:t>
      </w:r>
      <w:r w:rsidRPr="00393925">
        <w:rPr>
          <w:sz w:val="16"/>
        </w:rPr>
        <w:t xml:space="preserve"> under entitlement authority</w:t>
      </w:r>
      <w:r w:rsidRPr="00393925">
        <w:rPr>
          <w:u w:val="single"/>
        </w:rPr>
        <w:t xml:space="preserve">, </w:t>
      </w:r>
      <w:r w:rsidRPr="00393925">
        <w:rPr>
          <w:highlight w:val="yellow"/>
          <w:u w:val="single"/>
        </w:rPr>
        <w:t>if</w:t>
      </w:r>
      <w:r w:rsidRPr="00393925">
        <w:rPr>
          <w:u w:val="single"/>
        </w:rPr>
        <w:t xml:space="preserve"> the provision</w:t>
      </w:r>
      <w:r w:rsidRPr="00393925">
        <w:rPr>
          <w:sz w:val="16"/>
        </w:rPr>
        <w:t>— (i) (I)</w:t>
      </w:r>
      <w:r w:rsidRPr="00727949">
        <w:rPr>
          <w:u w:val="single"/>
        </w:rPr>
        <w:t xml:space="preserve">would </w:t>
      </w:r>
      <w:r w:rsidRPr="00393925">
        <w:rPr>
          <w:highlight w:val="yellow"/>
          <w:u w:val="single"/>
        </w:rPr>
        <w:t>increase</w:t>
      </w:r>
      <w:r w:rsidRPr="00393925">
        <w:rPr>
          <w:sz w:val="16"/>
        </w:rPr>
        <w:t xml:space="preserve"> the stringency of </w:t>
      </w:r>
      <w:r w:rsidRPr="00393925">
        <w:rPr>
          <w:highlight w:val="yellow"/>
          <w:u w:val="single"/>
        </w:rPr>
        <w:t>conditions</w:t>
      </w:r>
      <w:r w:rsidRPr="00393925">
        <w:rPr>
          <w:sz w:val="16"/>
        </w:rPr>
        <w:t xml:space="preserve"> of assistance to State, local, or tribal governments under the program; </w:t>
      </w:r>
      <w:r w:rsidRPr="00393925">
        <w:rPr>
          <w:highlight w:val="yellow"/>
          <w:u w:val="single"/>
        </w:rPr>
        <w:t>or</w:t>
      </w:r>
      <w:r w:rsidRPr="00393925">
        <w:rPr>
          <w:sz w:val="16"/>
        </w:rPr>
        <w:t xml:space="preserve"> (II)would </w:t>
      </w:r>
      <w:r w:rsidRPr="00393925">
        <w:rPr>
          <w:u w:val="single"/>
        </w:rPr>
        <w:t xml:space="preserve">place caps upon, or otherwise </w:t>
      </w:r>
      <w:r w:rsidRPr="00393925">
        <w:rPr>
          <w:highlight w:val="yellow"/>
          <w:u w:val="single"/>
        </w:rPr>
        <w:t>decrease</w:t>
      </w:r>
      <w:r w:rsidRPr="00393925">
        <w:rPr>
          <w:u w:val="single"/>
        </w:rPr>
        <w:t xml:space="preserve">, the </w:t>
      </w:r>
      <w:r w:rsidRPr="00393925">
        <w:rPr>
          <w:highlight w:val="yellow"/>
          <w:u w:val="single"/>
        </w:rPr>
        <w:t>Federal</w:t>
      </w:r>
      <w:r w:rsidRPr="00393925">
        <w:rPr>
          <w:u w:val="single"/>
        </w:rPr>
        <w:t xml:space="preserve"> Government’s responsibility to provide </w:t>
      </w:r>
      <w:r w:rsidRPr="00393925">
        <w:rPr>
          <w:highlight w:val="yellow"/>
          <w:u w:val="single"/>
        </w:rPr>
        <w:t>funding</w:t>
      </w:r>
      <w:r w:rsidRPr="00393925">
        <w:rPr>
          <w:sz w:val="16"/>
        </w:rPr>
        <w:t xml:space="preserve"> </w:t>
      </w:r>
      <w:r w:rsidRPr="00393925">
        <w:rPr>
          <w:u w:val="single"/>
        </w:rPr>
        <w:t>to State, local, or tribal governments</w:t>
      </w:r>
      <w:r w:rsidRPr="00393925">
        <w:rPr>
          <w:sz w:val="16"/>
        </w:rPr>
        <w:t xml:space="preserve"> under the program; </w:t>
      </w:r>
      <w:r w:rsidRPr="00393925">
        <w:rPr>
          <w:highlight w:val="yellow"/>
          <w:u w:val="single"/>
        </w:rPr>
        <w:t>and</w:t>
      </w:r>
      <w:r w:rsidRPr="00393925">
        <w:rPr>
          <w:sz w:val="16"/>
        </w:rPr>
        <w:t xml:space="preserve"> (ii)the </w:t>
      </w:r>
      <w:r w:rsidRPr="00393925">
        <w:rPr>
          <w:u w:val="single"/>
        </w:rPr>
        <w:t xml:space="preserve">State, local, or tribal </w:t>
      </w:r>
      <w:r w:rsidRPr="00727949">
        <w:rPr>
          <w:highlight w:val="yellow"/>
          <w:u w:val="single"/>
        </w:rPr>
        <w:t>governments</w:t>
      </w:r>
      <w:r w:rsidRPr="00393925">
        <w:rPr>
          <w:sz w:val="16"/>
        </w:rPr>
        <w:t xml:space="preserve"> that participate in the Federal program </w:t>
      </w:r>
      <w:r w:rsidRPr="00727949">
        <w:rPr>
          <w:highlight w:val="yellow"/>
          <w:u w:val="single"/>
        </w:rPr>
        <w:t>lack authority</w:t>
      </w:r>
      <w:r w:rsidRPr="00393925">
        <w:rPr>
          <w:u w:val="single"/>
        </w:rPr>
        <w:t xml:space="preserve"> under that program </w:t>
      </w:r>
      <w:r w:rsidRPr="00727949">
        <w:rPr>
          <w:highlight w:val="yellow"/>
          <w:u w:val="single"/>
        </w:rPr>
        <w:t>to amend</w:t>
      </w:r>
      <w:r w:rsidRPr="00393925">
        <w:rPr>
          <w:u w:val="single"/>
        </w:rPr>
        <w:t xml:space="preserve"> their financial or programmatic </w:t>
      </w:r>
      <w:r w:rsidRPr="00727949">
        <w:rPr>
          <w:highlight w:val="yellow"/>
          <w:u w:val="single"/>
        </w:rPr>
        <w:t>responsibilities</w:t>
      </w:r>
      <w:r w:rsidRPr="00393925">
        <w:rPr>
          <w:sz w:val="16"/>
        </w:rPr>
        <w:t xml:space="preserve"> to continue </w:t>
      </w:r>
      <w:r w:rsidRPr="00393925">
        <w:rPr>
          <w:u w:val="single"/>
        </w:rPr>
        <w:t>providing required services</w:t>
      </w:r>
      <w:r w:rsidRPr="00393925">
        <w:rPr>
          <w:sz w:val="16"/>
        </w:rPr>
        <w:t xml:space="preserve"> that are affected by the legislation, statute, or regulation.</w:t>
      </w:r>
    </w:p>
    <w:p w14:paraId="46818312" w14:textId="01A83369" w:rsidR="005C2099" w:rsidRPr="005C2099" w:rsidRDefault="0005603A" w:rsidP="005C2099">
      <w:r>
        <w:t>(6)Federal mandate The term “Federal mandate” means a Federal intergovernmental mandate or a Federal private sector mandate, as defined in paragraphs (5) and (7).</w:t>
      </w:r>
    </w:p>
    <w:p w14:paraId="43CCDB0F" w14:textId="77777777" w:rsidR="005C2099" w:rsidRPr="00DC5DDA" w:rsidRDefault="005C2099" w:rsidP="00DC5DDA"/>
    <w:p w14:paraId="3C5BF9E8" w14:textId="6F10468F" w:rsidR="00ED7686" w:rsidRDefault="00ED7686" w:rsidP="00ED7686">
      <w:pPr>
        <w:pStyle w:val="Heading2"/>
      </w:pPr>
      <w:r>
        <w:t>I/L</w:t>
      </w:r>
    </w:p>
    <w:p w14:paraId="088A902E" w14:textId="0685D97D" w:rsidR="00C507D9" w:rsidRDefault="00C507D9" w:rsidP="00C507D9">
      <w:pPr>
        <w:pStyle w:val="Heading3"/>
      </w:pPr>
      <w:r>
        <w:t>Democracy</w:t>
      </w:r>
    </w:p>
    <w:p w14:paraId="1C4BEDE1" w14:textId="3ABFDD22" w:rsidR="00B2112C" w:rsidRDefault="00B2112C" w:rsidP="00B2112C">
      <w:pPr>
        <w:pStyle w:val="Heading4"/>
      </w:pPr>
      <w:r>
        <w:t xml:space="preserve">Federalism is key to democracy </w:t>
      </w:r>
    </w:p>
    <w:p w14:paraId="3CC4121D" w14:textId="17E7E79C" w:rsidR="00B2112C" w:rsidRDefault="00B2112C" w:rsidP="00B2112C">
      <w:r>
        <w:t xml:space="preserve">Donald F. </w:t>
      </w:r>
      <w:r w:rsidRPr="009230B6">
        <w:rPr>
          <w:rStyle w:val="Style13ptBold"/>
        </w:rPr>
        <w:t>Kettl</w:t>
      </w:r>
      <w:r w:rsidRPr="00B2112C">
        <w:t>, 1-18-20</w:t>
      </w:r>
      <w:r w:rsidRPr="009230B6">
        <w:rPr>
          <w:rStyle w:val="Style13ptBold"/>
        </w:rPr>
        <w:t>22</w:t>
      </w:r>
      <w:r w:rsidRPr="00B2112C">
        <w:t>, columnist for Governing, is a professor emeritus and the former dean of the School of Public Policy at the University of Maryland, College Park.</w:t>
      </w:r>
      <w:r>
        <w:rPr>
          <w:rFonts w:ascii="Droid Serif" w:hAnsi="Droid Serif"/>
          <w:color w:val="333333"/>
          <w:sz w:val="30"/>
          <w:szCs w:val="30"/>
          <w:shd w:val="clear" w:color="auto" w:fill="FFFFFF"/>
        </w:rPr>
        <w:t xml:space="preserve"> </w:t>
      </w:r>
      <w:r w:rsidRPr="00B2112C">
        <w:t xml:space="preserve">"Can Federalism Save American Democracy? Maybe …," Governing, </w:t>
      </w:r>
      <w:hyperlink r:id="rId46" w:history="1">
        <w:r w:rsidRPr="00F3789B">
          <w:rPr>
            <w:rStyle w:val="Hyperlink"/>
          </w:rPr>
          <w:t>https://www.governing.com/now/can-federalism-save-american-democracy-maybe</w:t>
        </w:r>
      </w:hyperlink>
      <w:r>
        <w:t xml:space="preserve"> -- MoState JG </w:t>
      </w:r>
    </w:p>
    <w:p w14:paraId="19DAD9EC" w14:textId="30C3A143" w:rsidR="00B2112C" w:rsidRPr="00B2112C" w:rsidRDefault="00B2112C" w:rsidP="00B2112C">
      <w:pPr>
        <w:rPr>
          <w:sz w:val="16"/>
        </w:rPr>
      </w:pPr>
      <w:r w:rsidRPr="00B2112C">
        <w:rPr>
          <w:sz w:val="16"/>
        </w:rPr>
        <w:t xml:space="preserve">“Canada is like a nice family living over a biker bar,” Dustin Hoffman once quipped. “They keep telling the downstairs neighbors to keep down the noise, people are trying to sleep.” But our Canadian friends are increasingly worried that things downstairs are moving from disorder to danger. In the country’s leading newspaper, Toronto’s Globe and Mail, political scientist Thomas </w:t>
      </w:r>
      <w:r w:rsidRPr="00B2112C">
        <w:rPr>
          <w:u w:val="single"/>
        </w:rPr>
        <w:t>Homer-Dixon</w:t>
      </w:r>
      <w:r>
        <w:rPr>
          <w:u w:val="single"/>
        </w:rPr>
        <w:t xml:space="preserve"> </w:t>
      </w:r>
      <w:hyperlink r:id="rId47" w:tgtFrame="_blank" w:history="1">
        <w:r w:rsidRPr="00B2112C">
          <w:rPr>
            <w:rStyle w:val="Hyperlink"/>
          </w:rPr>
          <w:t>wrote recently</w:t>
        </w:r>
      </w:hyperlink>
      <w:r w:rsidRPr="00B2112C">
        <w:rPr>
          <w:sz w:val="16"/>
        </w:rPr>
        <w:t xml:space="preserve">, “By 2025, </w:t>
      </w:r>
      <w:r w:rsidRPr="001703C9">
        <w:rPr>
          <w:highlight w:val="darkGray"/>
          <w:u w:val="single"/>
        </w:rPr>
        <w:t>American democracy</w:t>
      </w:r>
      <w:r w:rsidRPr="00B2112C">
        <w:rPr>
          <w:u w:val="single"/>
        </w:rPr>
        <w:t xml:space="preserve"> could </w:t>
      </w:r>
      <w:r w:rsidRPr="001703C9">
        <w:rPr>
          <w:highlight w:val="darkGray"/>
          <w:u w:val="single"/>
        </w:rPr>
        <w:t>collapse</w:t>
      </w:r>
      <w:r w:rsidRPr="00B2112C">
        <w:rPr>
          <w:u w:val="single"/>
        </w:rPr>
        <w:t xml:space="preserve">, </w:t>
      </w:r>
      <w:r w:rsidRPr="001703C9">
        <w:rPr>
          <w:highlight w:val="darkGray"/>
          <w:u w:val="single"/>
        </w:rPr>
        <w:t>causing</w:t>
      </w:r>
      <w:r w:rsidRPr="00B2112C">
        <w:rPr>
          <w:u w:val="single"/>
        </w:rPr>
        <w:t xml:space="preserve"> extreme domestic </w:t>
      </w:r>
      <w:r w:rsidRPr="001703C9">
        <w:rPr>
          <w:highlight w:val="darkGray"/>
          <w:u w:val="single"/>
        </w:rPr>
        <w:t>political instability</w:t>
      </w:r>
      <w:r w:rsidRPr="00B2112C">
        <w:rPr>
          <w:u w:val="single"/>
        </w:rPr>
        <w:t xml:space="preserve">, including widespread civil </w:t>
      </w:r>
      <w:r w:rsidRPr="001703C9">
        <w:rPr>
          <w:highlight w:val="darkGray"/>
          <w:u w:val="single"/>
        </w:rPr>
        <w:t>violence</w:t>
      </w:r>
      <w:r w:rsidRPr="00B2112C">
        <w:rPr>
          <w:u w:val="single"/>
        </w:rPr>
        <w:t xml:space="preserve">. By 2030, if not sooner, the country could be governed by a </w:t>
      </w:r>
      <w:r w:rsidRPr="001703C9">
        <w:rPr>
          <w:highlight w:val="darkGray"/>
          <w:u w:val="single"/>
        </w:rPr>
        <w:t>right-wing dictatorship</w:t>
      </w:r>
      <w:r w:rsidRPr="00B2112C">
        <w:rPr>
          <w:sz w:val="16"/>
        </w:rPr>
        <w:t xml:space="preserve">.” The </w:t>
      </w:r>
      <w:r w:rsidRPr="00B2112C">
        <w:rPr>
          <w:u w:val="single"/>
        </w:rPr>
        <w:t>United States “is becoming increasingly ungovernable,</w:t>
      </w:r>
      <w:r w:rsidRPr="00B2112C">
        <w:rPr>
          <w:sz w:val="16"/>
        </w:rPr>
        <w:t xml:space="preserve">” he wrote, and wondered, “How should Canada prepare?” It’s not just the Canadians who are worried. An </w:t>
      </w:r>
      <w:hyperlink r:id="rId48" w:tgtFrame="_blank" w:history="1">
        <w:r w:rsidRPr="00B2112C">
          <w:rPr>
            <w:rStyle w:val="Hyperlink"/>
            <w:sz w:val="16"/>
          </w:rPr>
          <w:t>NPR/Ipsos poll</w:t>
        </w:r>
      </w:hyperlink>
      <w:r w:rsidRPr="00B2112C">
        <w:rPr>
          <w:sz w:val="16"/>
        </w:rPr>
        <w:t xml:space="preserve"> published in early January found that </w:t>
      </w:r>
      <w:r w:rsidRPr="00B2112C">
        <w:rPr>
          <w:u w:val="single"/>
        </w:rPr>
        <w:t>64 percent of Americans agreed</w:t>
      </w:r>
      <w:r w:rsidRPr="00B2112C">
        <w:rPr>
          <w:sz w:val="16"/>
        </w:rPr>
        <w:t xml:space="preserve"> that “</w:t>
      </w:r>
      <w:r w:rsidRPr="001703C9">
        <w:rPr>
          <w:highlight w:val="darkGray"/>
          <w:u w:val="single"/>
        </w:rPr>
        <w:t>American democracy</w:t>
      </w:r>
      <w:r w:rsidRPr="00B2112C">
        <w:rPr>
          <w:u w:val="single"/>
        </w:rPr>
        <w:t xml:space="preserve"> is in crisis and </w:t>
      </w:r>
      <w:r w:rsidRPr="001703C9">
        <w:rPr>
          <w:highlight w:val="darkGray"/>
          <w:u w:val="single"/>
        </w:rPr>
        <w:t>at risk of failing</w:t>
      </w:r>
      <w:r w:rsidRPr="00B2112C">
        <w:rPr>
          <w:u w:val="single"/>
        </w:rPr>
        <w:t>.</w:t>
      </w:r>
      <w:r w:rsidRPr="00B2112C">
        <w:rPr>
          <w:sz w:val="16"/>
        </w:rPr>
        <w:t xml:space="preserve">” One in four believed that it was sometimes OK to use violence to protect American democracy, although of course it’s their own version of democracy they’d want to take up arms to protect. In a few short years, we’ve moved from the world’s very model of democracy to a government that, in the eyes of other nations, is anything but. A European think tank’s 2021 report classified the </w:t>
      </w:r>
      <w:r w:rsidRPr="00B2112C">
        <w:rPr>
          <w:u w:val="single"/>
        </w:rPr>
        <w:t>U.S. as</w:t>
      </w:r>
      <w:r>
        <w:rPr>
          <w:u w:val="single"/>
        </w:rPr>
        <w:t xml:space="preserve"> </w:t>
      </w:r>
      <w:hyperlink r:id="rId49" w:tgtFrame="_blank" w:history="1">
        <w:r w:rsidRPr="00B2112C">
          <w:rPr>
            <w:rStyle w:val="Hyperlink"/>
          </w:rPr>
          <w:t>a “backsliding” democracy,</w:t>
        </w:r>
      </w:hyperlink>
      <w:r w:rsidRPr="00B2112C">
        <w:rPr>
          <w:sz w:val="16"/>
        </w:rPr>
        <w:t xml:space="preserve"> with “the sustained and deliberate process of subversion of basic democratic tenets by political actors and governments.” Commentary around the anniversary of the Jan. 6, 2021, U.S. Capitol insurrection was united in the conclusion that “American democracy is tottering,” as </w:t>
      </w:r>
      <w:hyperlink r:id="rId50" w:tgtFrame="_blank" w:history="1">
        <w:r w:rsidRPr="00B2112C">
          <w:rPr>
            <w:rStyle w:val="Hyperlink"/>
            <w:sz w:val="16"/>
          </w:rPr>
          <w:t xml:space="preserve">a </w:t>
        </w:r>
      </w:hyperlink>
      <w:hyperlink r:id="rId51" w:tgtFrame="_blank" w:history="1">
        <w:r w:rsidRPr="00B2112C">
          <w:rPr>
            <w:rStyle w:val="Hyperlink"/>
            <w:sz w:val="16"/>
          </w:rPr>
          <w:t>Vox</w:t>
        </w:r>
      </w:hyperlink>
      <w:hyperlink r:id="rId52" w:tgtFrame="_blank" w:history="1">
        <w:r w:rsidRPr="00B2112C">
          <w:rPr>
            <w:rStyle w:val="Hyperlink"/>
            <w:sz w:val="16"/>
          </w:rPr>
          <w:t xml:space="preserve"> headline put it</w:t>
        </w:r>
      </w:hyperlink>
      <w:r w:rsidRPr="00B2112C">
        <w:rPr>
          <w:sz w:val="16"/>
        </w:rPr>
        <w:t xml:space="preserve">. Even biker bars have rules that aim to keep at least a semblance of order. Critics are pointedly wondering if the same can be said for American democracy. The federal government is a mess. So it’s worth asking: Can state and local governments, closer to the people, provide a lifeline to the nation’s grand traditions of governance? Can federalism save American democracy? There’s a strong case that the answer is yes. After all, the biggest fear of some of the founders was that so much power would accumulate in Washington that liberty would erode. They believed that </w:t>
      </w:r>
      <w:r w:rsidRPr="001703C9">
        <w:rPr>
          <w:rStyle w:val="StyleUnderline"/>
          <w:b/>
          <w:bCs/>
          <w:highlight w:val="darkGray"/>
        </w:rPr>
        <w:t>preserving the power of states</w:t>
      </w:r>
      <w:r w:rsidRPr="00B2112C">
        <w:rPr>
          <w:rStyle w:val="StyleUnderline"/>
          <w:b/>
          <w:bCs/>
        </w:rPr>
        <w:t xml:space="preserve">, as the new nation’s building blocks, </w:t>
      </w:r>
      <w:r w:rsidRPr="001703C9">
        <w:rPr>
          <w:rStyle w:val="StyleUnderline"/>
          <w:b/>
          <w:bCs/>
          <w:highlight w:val="darkGray"/>
        </w:rPr>
        <w:t>would prevent tyranny</w:t>
      </w:r>
      <w:r w:rsidRPr="00B2112C">
        <w:rPr>
          <w:rStyle w:val="StyleUnderline"/>
          <w:b/>
          <w:bCs/>
        </w:rPr>
        <w:t>.</w:t>
      </w:r>
      <w:r w:rsidRPr="00B2112C">
        <w:rPr>
          <w:sz w:val="16"/>
        </w:rPr>
        <w:t xml:space="preserve"> </w:t>
      </w:r>
      <w:r w:rsidRPr="00B2112C">
        <w:rPr>
          <w:sz w:val="16"/>
        </w:rPr>
        <w:br/>
      </w:r>
    </w:p>
    <w:p w14:paraId="2A377344" w14:textId="70D63ECB" w:rsidR="00B2112C" w:rsidRDefault="00B2112C" w:rsidP="00B2112C">
      <w:pPr>
        <w:rPr>
          <w:sz w:val="16"/>
        </w:rPr>
      </w:pPr>
      <w:r w:rsidRPr="00B2112C">
        <w:rPr>
          <w:sz w:val="16"/>
        </w:rPr>
        <w:t xml:space="preserve">Worrisome Battles So if the United States is backsliding, can its state and local building blocks stop the skid? </w:t>
      </w:r>
      <w:r w:rsidRPr="00B2112C">
        <w:rPr>
          <w:u w:val="single"/>
        </w:rPr>
        <w:t>There’s certainly hope</w:t>
      </w:r>
      <w:r w:rsidRPr="00B2112C">
        <w:rPr>
          <w:sz w:val="16"/>
        </w:rPr>
        <w:t xml:space="preserve">. Congress is the Hells Angels of biker bars, with Gallup finding public trust in the federal government to handle domestic problems at </w:t>
      </w:r>
      <w:hyperlink r:id="rId53" w:tgtFrame="_blank" w:history="1">
        <w:r w:rsidRPr="00B2112C">
          <w:rPr>
            <w:rStyle w:val="Hyperlink"/>
            <w:sz w:val="16"/>
          </w:rPr>
          <w:t>39 percent</w:t>
        </w:r>
      </w:hyperlink>
      <w:r w:rsidRPr="00B2112C">
        <w:rPr>
          <w:sz w:val="16"/>
        </w:rPr>
        <w:t xml:space="preserve">, near the historic low. (And that may be an optimistic number: The Pew Research Center found that </w:t>
      </w:r>
      <w:hyperlink r:id="rId54" w:tgtFrame="_blank" w:history="1">
        <w:r w:rsidRPr="00B2112C">
          <w:rPr>
            <w:rStyle w:val="Hyperlink"/>
            <w:sz w:val="16"/>
          </w:rPr>
          <w:t>only 24 percent</w:t>
        </w:r>
      </w:hyperlink>
      <w:r w:rsidRPr="00B2112C">
        <w:rPr>
          <w:sz w:val="16"/>
        </w:rPr>
        <w:t xml:space="preserve"> trust Washington “to do what is right just about always or most of the time.”) But while Americans’ confidence in state and local governments has been slipping in recent years, those levels of government still enjoy much higher levels of public trust: 57 percent and 66 percent, respectively, according to Gallup. A Deloitte study </w:t>
      </w:r>
      <w:hyperlink r:id="rId55" w:tgtFrame="_blank" w:history="1">
        <w:r w:rsidRPr="00B2112C">
          <w:rPr>
            <w:rStyle w:val="Hyperlink"/>
            <w:sz w:val="16"/>
          </w:rPr>
          <w:t>put it simply</w:t>
        </w:r>
      </w:hyperlink>
      <w:r w:rsidRPr="00B2112C">
        <w:rPr>
          <w:sz w:val="16"/>
        </w:rPr>
        <w:t xml:space="preserve">: “the more local, the more trusted.” Yet despite the headlines about Washington’s dysfunction, some of the more </w:t>
      </w:r>
      <w:r w:rsidRPr="00B2112C">
        <w:rPr>
          <w:u w:val="single"/>
        </w:rPr>
        <w:t>worrisome battles are raging at the state and local levels</w:t>
      </w:r>
      <w:r w:rsidRPr="00B2112C">
        <w:rPr>
          <w:sz w:val="16"/>
        </w:rPr>
        <w:t xml:space="preserve">. In 2021, at least 34 laws were passed in 19 states </w:t>
      </w:r>
      <w:r w:rsidRPr="00B2112C">
        <w:rPr>
          <w:u w:val="single"/>
        </w:rPr>
        <w:t>that restricted voting</w:t>
      </w:r>
      <w:r w:rsidRPr="00B2112C">
        <w:rPr>
          <w:sz w:val="16"/>
        </w:rPr>
        <w:t xml:space="preserve">, the </w:t>
      </w:r>
      <w:hyperlink r:id="rId56" w:tgtFrame="_blank" w:history="1">
        <w:r w:rsidRPr="00B2112C">
          <w:rPr>
            <w:rStyle w:val="Hyperlink"/>
            <w:sz w:val="16"/>
          </w:rPr>
          <w:t>Brennan Center for Justice tallied</w:t>
        </w:r>
      </w:hyperlink>
      <w:r w:rsidRPr="00B2112C">
        <w:rPr>
          <w:sz w:val="16"/>
        </w:rPr>
        <w:t xml:space="preserve">, with more such legislation teed up for 2022. Brennan called this an “alarming and unprecedented attack on our democracy.” Meanwhile, </w:t>
      </w:r>
      <w:hyperlink r:id="rId57" w:tgtFrame="_blank" w:history="1">
        <w:r w:rsidRPr="00B2112C">
          <w:rPr>
            <w:rStyle w:val="Hyperlink"/>
            <w:sz w:val="16"/>
          </w:rPr>
          <w:t>record amounts of money</w:t>
        </w:r>
      </w:hyperlink>
      <w:r w:rsidRPr="00B2112C">
        <w:rPr>
          <w:sz w:val="16"/>
        </w:rPr>
        <w:t xml:space="preserve"> are cascading into once-sleepy races for state secretaries of state, from groups trying to set up the next round of vote challenges. Just as alarming are the </w:t>
      </w:r>
      <w:r w:rsidRPr="00B2112C">
        <w:rPr>
          <w:u w:val="single"/>
        </w:rPr>
        <w:t>full-blooded battles that have erupted at school board meetings</w:t>
      </w:r>
      <w:r w:rsidRPr="00B2112C">
        <w:rPr>
          <w:sz w:val="16"/>
        </w:rPr>
        <w:t xml:space="preserve"> around the country. In many communities, these meetings used to be downright boring affairs, mostly poring over the details of school budgets. But COVID-19 and the culture wars have changed all that. In Rapid City, S.D., and Kalispell, Mont., for example, conservatives who were furious about mask mandates ran to </w:t>
      </w:r>
      <w:hyperlink r:id="rId58" w:tgtFrame="_blank" w:history="1">
        <w:r w:rsidRPr="00B2112C">
          <w:rPr>
            <w:rStyle w:val="Hyperlink"/>
            <w:sz w:val="16"/>
          </w:rPr>
          <w:t>gain control of local school boards</w:t>
        </w:r>
      </w:hyperlink>
      <w:r w:rsidRPr="00B2112C">
        <w:rPr>
          <w:sz w:val="16"/>
        </w:rPr>
        <w:t xml:space="preserve">. In a suburban school district near Columbia, S.C., a battle over pandemic restrictions led to </w:t>
      </w:r>
      <w:hyperlink r:id="rId59" w:tgtFrame="_blank" w:history="1">
        <w:r w:rsidRPr="00B2112C">
          <w:rPr>
            <w:rStyle w:val="Hyperlink"/>
            <w:sz w:val="16"/>
          </w:rPr>
          <w:t>the ouster of the school superintendent</w:t>
        </w:r>
      </w:hyperlink>
      <w:r w:rsidRPr="00B2112C">
        <w:rPr>
          <w:sz w:val="16"/>
        </w:rPr>
        <w:t xml:space="preserve"> who was the state’s reigning Superintendent of the Year. In Texas, a new state law </w:t>
      </w:r>
      <w:hyperlink r:id="rId60" w:tgtFrame="_blank" w:history="1">
        <w:r w:rsidRPr="00B2112C">
          <w:rPr>
            <w:rStyle w:val="Hyperlink"/>
            <w:sz w:val="16"/>
          </w:rPr>
          <w:t>forbids teachers</w:t>
        </w:r>
      </w:hyperlink>
      <w:r w:rsidRPr="00B2112C">
        <w:rPr>
          <w:sz w:val="16"/>
        </w:rPr>
        <w:t xml:space="preserve"> from being forced to discuss “a controversial issue of public policy or social affairs” in the classroom. That spun off into a battle to ban the teaching of critical race theory (CRT) in local schools, even though there’s no evidence that local schools were teaching it. CRT was, until recently, a relatively obscure college-level issue focusing on whether race is woven into legal systems and political practice. But now any issue involving race attracts the CRT label — and an argument to ban it. The battle led a Black principal accused of promoting CRT </w:t>
      </w:r>
      <w:hyperlink r:id="rId61" w:tgtFrame="_blank" w:history="1">
        <w:r w:rsidRPr="00B2112C">
          <w:rPr>
            <w:rStyle w:val="Hyperlink"/>
            <w:sz w:val="16"/>
          </w:rPr>
          <w:t>to resign from a school district near Dallas</w:t>
        </w:r>
      </w:hyperlink>
      <w:r w:rsidRPr="00B2112C">
        <w:rPr>
          <w:sz w:val="16"/>
        </w:rPr>
        <w:t xml:space="preserve">. And in Virginia, in November Republican Glenn Youngkin surprisingly won the race for governor on the back of </w:t>
      </w:r>
      <w:r w:rsidRPr="00B2112C">
        <w:rPr>
          <w:u w:val="single"/>
        </w:rPr>
        <w:t>attacks on CRT</w:t>
      </w:r>
      <w:r w:rsidRPr="00B2112C">
        <w:rPr>
          <w:sz w:val="16"/>
        </w:rPr>
        <w:t xml:space="preserve">, although the evidence that the issue won the race for him is </w:t>
      </w:r>
      <w:hyperlink r:id="rId62" w:tgtFrame="_blank" w:history="1">
        <w:r w:rsidRPr="00B2112C">
          <w:rPr>
            <w:rStyle w:val="Hyperlink"/>
            <w:sz w:val="16"/>
          </w:rPr>
          <w:t>controversial</w:t>
        </w:r>
      </w:hyperlink>
      <w:r w:rsidRPr="00B2112C">
        <w:rPr>
          <w:sz w:val="16"/>
        </w:rPr>
        <w:t xml:space="preserve">. Noncontroversial was the problem itself: Virginia teachers don’t teach CRT. It’s not just issues around race. Texas Gov. Greg Abbott called on the Texas Education Agency to </w:t>
      </w:r>
      <w:hyperlink r:id="rId63" w:tgtFrame="_blank" w:history="1">
        <w:r w:rsidRPr="00B2112C">
          <w:rPr>
            <w:rStyle w:val="Hyperlink"/>
            <w:sz w:val="16"/>
          </w:rPr>
          <w:t>conduct a formal criminal investigation</w:t>
        </w:r>
      </w:hyperlink>
      <w:r w:rsidRPr="00B2112C">
        <w:rPr>
          <w:sz w:val="16"/>
        </w:rPr>
        <w:t xml:space="preserve"> into “the availability of pornography” in the state’s public schools. It wasn’t clear where rivers of obscenity were flowing through the schools. In any event, the TEA has no investigators or prosecutors. In Williamson County, near Austin, county commissioners </w:t>
      </w:r>
      <w:hyperlink r:id="rId64" w:tgtFrame="_blank" w:history="1">
        <w:r w:rsidRPr="00B2112C">
          <w:rPr>
            <w:rStyle w:val="Hyperlink"/>
            <w:sz w:val="16"/>
          </w:rPr>
          <w:t>temporarily delayed allocating millions of dollars in federal money</w:t>
        </w:r>
      </w:hyperlink>
      <w:r w:rsidRPr="00B2112C">
        <w:rPr>
          <w:sz w:val="16"/>
        </w:rPr>
        <w:t xml:space="preserve"> to two local school districts in a battle over what they claimed were offensive books on library shelves. A New Civil War? Americans might trust state and local governments more than the feds because the more local a government is the more trusted it is. But, on the other hand, the more local a government is, the easier it is to create flashpoints on issues, mobilize crowds to overwhelm debates and terrify elected officials into relenting. That’s led some analysts to warn starkly that the U.S. stands on the verge of a new civil war. In The Atlantic’s Jan. 6 issue, Barton Gellman </w:t>
      </w:r>
      <w:hyperlink r:id="rId65" w:tgtFrame="_blank" w:history="1">
        <w:r w:rsidRPr="00B2112C">
          <w:rPr>
            <w:rStyle w:val="Hyperlink"/>
            <w:sz w:val="16"/>
          </w:rPr>
          <w:t>argued</w:t>
        </w:r>
      </w:hyperlink>
      <w:r w:rsidRPr="00B2112C">
        <w:rPr>
          <w:sz w:val="16"/>
        </w:rPr>
        <w:t xml:space="preserve"> that “January 6 was practice” and that the “next coup has already begun.” Barbara F. Walter, the author of the new book </w:t>
      </w:r>
      <w:hyperlink r:id="rId66" w:tgtFrame="_blank" w:history="1">
        <w:r w:rsidRPr="00B2112C">
          <w:rPr>
            <w:rStyle w:val="Hyperlink"/>
            <w:sz w:val="16"/>
          </w:rPr>
          <w:t>How Civil Wars Start</w:t>
        </w:r>
      </w:hyperlink>
      <w:r w:rsidRPr="00B2112C">
        <w:rPr>
          <w:sz w:val="16"/>
        </w:rPr>
        <w:t xml:space="preserve">, tells us, “We are closer to civil war than any of us would like to believe.” That’s a tough message to hear but, </w:t>
      </w:r>
      <w:hyperlink r:id="rId67" w:tgtFrame="_blank" w:history="1">
        <w:r w:rsidRPr="00B2112C">
          <w:rPr>
            <w:rStyle w:val="Hyperlink"/>
            <w:sz w:val="16"/>
          </w:rPr>
          <w:t>she writes</w:t>
        </w:r>
      </w:hyperlink>
      <w:r w:rsidRPr="00B2112C">
        <w:rPr>
          <w:sz w:val="16"/>
        </w:rPr>
        <w:t xml:space="preserve">, “if you were an analyst in a foreign country looking at events in America — the same way you’d look at events in Ukraine or the Ivory Coast or Venezuela — you would go down a checklist, assessing each of the conditions that make civil war likely. And what you would find is that the United States, a democracy founded more than two centuries ago, has entered very dangerous territory.” And, back to the Canadians, journalist Stephen Marche, in </w:t>
      </w:r>
      <w:hyperlink r:id="rId68" w:tgtFrame="_blank" w:history="1">
        <w:r w:rsidRPr="00B2112C">
          <w:rPr>
            <w:rStyle w:val="Hyperlink"/>
            <w:sz w:val="16"/>
          </w:rPr>
          <w:t>The Next Civil War: Dispatches from the American Future</w:t>
        </w:r>
      </w:hyperlink>
      <w:r w:rsidRPr="00B2112C">
        <w:rPr>
          <w:sz w:val="16"/>
        </w:rPr>
        <w:t xml:space="preserve">, warns of the escalating “tolerance for violence.” He writes, “Eventually somebody acts on it.” In The Globe and Mail, Homer-Dixon worries that “we live in a world where the absurd regularly becomes real and the horrible commonplace.” Our neighbors are worried about what’s going on downstairs in the biker bar of American democracy. A Democracy-Building Strategy </w:t>
      </w:r>
      <w:r w:rsidRPr="00B2112C">
        <w:rPr>
          <w:u w:val="single"/>
        </w:rPr>
        <w:t>There’s a way out,</w:t>
      </w:r>
      <w:r w:rsidRPr="00B2112C">
        <w:rPr>
          <w:sz w:val="16"/>
        </w:rPr>
        <w:t xml:space="preserve"> but it won’t be easy. In the Deloitte study, John O’Leary, Angela Welle and Sushumna Agarwal suggest a simple strategy: </w:t>
      </w:r>
      <w:r w:rsidRPr="001703C9">
        <w:rPr>
          <w:highlight w:val="darkGray"/>
          <w:u w:val="single"/>
        </w:rPr>
        <w:t>Go local</w:t>
      </w:r>
      <w:r w:rsidRPr="00B2112C">
        <w:rPr>
          <w:u w:val="single"/>
        </w:rPr>
        <w:t>,</w:t>
      </w:r>
      <w:r w:rsidRPr="00B2112C">
        <w:rPr>
          <w:sz w:val="16"/>
        </w:rPr>
        <w:t xml:space="preserve"> since </w:t>
      </w:r>
      <w:r w:rsidRPr="001703C9">
        <w:rPr>
          <w:b/>
          <w:bCs/>
          <w:highlight w:val="darkGray"/>
          <w:u w:val="single"/>
        </w:rPr>
        <w:t>people</w:t>
      </w:r>
      <w:r w:rsidRPr="00B2112C">
        <w:rPr>
          <w:b/>
          <w:bCs/>
          <w:u w:val="single"/>
        </w:rPr>
        <w:t xml:space="preserve"> tend to </w:t>
      </w:r>
      <w:r w:rsidRPr="001703C9">
        <w:rPr>
          <w:b/>
          <w:bCs/>
          <w:highlight w:val="darkGray"/>
          <w:u w:val="single"/>
        </w:rPr>
        <w:t>trust the government</w:t>
      </w:r>
      <w:r w:rsidRPr="00B2112C">
        <w:rPr>
          <w:b/>
          <w:bCs/>
          <w:u w:val="single"/>
        </w:rPr>
        <w:t xml:space="preserve"> that </w:t>
      </w:r>
      <w:r w:rsidRPr="001703C9">
        <w:rPr>
          <w:b/>
          <w:bCs/>
          <w:highlight w:val="darkGray"/>
          <w:u w:val="single"/>
        </w:rPr>
        <w:t>they interact most with</w:t>
      </w:r>
      <w:r w:rsidRPr="00B2112C">
        <w:rPr>
          <w:sz w:val="16"/>
        </w:rPr>
        <w:t xml:space="preserve">; go focused on individual governmental functions, since people tend to trust the </w:t>
      </w:r>
      <w:r w:rsidRPr="001703C9">
        <w:rPr>
          <w:highlight w:val="darkGray"/>
          <w:u w:val="single"/>
        </w:rPr>
        <w:t>programs and agencies that deliver value to them</w:t>
      </w:r>
      <w:r w:rsidRPr="00B2112C">
        <w:rPr>
          <w:u w:val="single"/>
        </w:rPr>
        <w:t>;</w:t>
      </w:r>
      <w:r w:rsidRPr="00B2112C">
        <w:rPr>
          <w:sz w:val="16"/>
        </w:rPr>
        <w:t xml:space="preserve"> go digital, since satisfaction with digital services is connected with higher levels of trust; </w:t>
      </w:r>
      <w:r w:rsidRPr="00B2112C">
        <w:rPr>
          <w:u w:val="single"/>
        </w:rPr>
        <w:t>and go transparent</w:t>
      </w:r>
      <w:r w:rsidRPr="00B2112C">
        <w:rPr>
          <w:sz w:val="16"/>
        </w:rPr>
        <w:t xml:space="preserve">, since </w:t>
      </w:r>
      <w:r w:rsidRPr="00B2112C">
        <w:rPr>
          <w:u w:val="single"/>
        </w:rPr>
        <w:t xml:space="preserve">it’s </w:t>
      </w:r>
      <w:r w:rsidRPr="001703C9">
        <w:rPr>
          <w:highlight w:val="darkGray"/>
          <w:u w:val="single"/>
        </w:rPr>
        <w:t>easier to trust</w:t>
      </w:r>
      <w:r w:rsidRPr="00B2112C">
        <w:rPr>
          <w:u w:val="single"/>
        </w:rPr>
        <w:t xml:space="preserve"> the </w:t>
      </w:r>
      <w:r w:rsidRPr="001703C9">
        <w:rPr>
          <w:highlight w:val="darkGray"/>
          <w:u w:val="single"/>
        </w:rPr>
        <w:t>things we see</w:t>
      </w:r>
      <w:r w:rsidRPr="00B2112C">
        <w:rPr>
          <w:u w:val="single"/>
        </w:rPr>
        <w:t xml:space="preserve"> than the mysteries we don’t</w:t>
      </w:r>
      <w:r w:rsidRPr="00B2112C">
        <w:rPr>
          <w:sz w:val="16"/>
        </w:rPr>
        <w:t xml:space="preserve">. </w:t>
      </w:r>
      <w:r w:rsidRPr="001703C9">
        <w:rPr>
          <w:b/>
          <w:bCs/>
          <w:highlight w:val="darkGray"/>
          <w:u w:val="single"/>
        </w:rPr>
        <w:t>The best bet for saving American democracy lies</w:t>
      </w:r>
      <w:r w:rsidRPr="00B2112C">
        <w:rPr>
          <w:b/>
          <w:bCs/>
          <w:u w:val="single"/>
        </w:rPr>
        <w:t xml:space="preserve">, as always, </w:t>
      </w:r>
      <w:r w:rsidRPr="001703C9">
        <w:rPr>
          <w:b/>
          <w:bCs/>
          <w:highlight w:val="darkGray"/>
          <w:u w:val="single"/>
        </w:rPr>
        <w:t>with state and local governments</w:t>
      </w:r>
      <w:r w:rsidRPr="00B2112C">
        <w:rPr>
          <w:sz w:val="16"/>
        </w:rPr>
        <w:t xml:space="preserve">. Working to uproot the incivility and polarization that has infected local governments — especially local school boards — would be an important first step. The second step lies in the collection of trust-building strategies that local governments have close at hand. In the raucous politics spreading through local governments, that’s possible, with strong leadership. But it’s a very tall order. Or the disruptive battles wracking local politics could continue, or perhaps even escalate. That would be both sad and dangerous. Sad, because it would eat away at the foundation of American government. Dangerous, because without that foundation, the worries of our Canadian neighbors could come to pass. America is in genuine trouble. </w:t>
      </w:r>
      <w:r w:rsidRPr="00B2112C">
        <w:rPr>
          <w:u w:val="single"/>
        </w:rPr>
        <w:t>Federalism can save it,</w:t>
      </w:r>
      <w:r w:rsidRPr="00B2112C">
        <w:rPr>
          <w:sz w:val="16"/>
        </w:rPr>
        <w:t xml:space="preserve"> or sink it. For clues about which way it’s going to go, check in with your local school board. And tell those bikers to cool it.</w:t>
      </w:r>
    </w:p>
    <w:p w14:paraId="75F6BEB3" w14:textId="2F128A80" w:rsidR="006D4839" w:rsidRDefault="00083ABE" w:rsidP="00083ABE">
      <w:pPr>
        <w:pStyle w:val="Heading4"/>
      </w:pPr>
      <w:r>
        <w:t xml:space="preserve">Federalism </w:t>
      </w:r>
      <w:r w:rsidR="00D06BDB">
        <w:t xml:space="preserve">is good for democracy – separation of powers, decentralization, criticism </w:t>
      </w:r>
    </w:p>
    <w:p w14:paraId="06C749DE" w14:textId="2FF34CBE" w:rsidR="00083ABE" w:rsidRDefault="00083ABE" w:rsidP="00083ABE">
      <w:r w:rsidRPr="00083ABE">
        <w:t>David J.</w:t>
      </w:r>
      <w:r>
        <w:t xml:space="preserve"> </w:t>
      </w:r>
      <w:r w:rsidRPr="00083ABE">
        <w:rPr>
          <w:rStyle w:val="Style13ptBold"/>
        </w:rPr>
        <w:t>Bodenhamer</w:t>
      </w:r>
      <w:r w:rsidRPr="00083ABE">
        <w:t xml:space="preserve">, </w:t>
      </w:r>
      <w:r>
        <w:t>20</w:t>
      </w:r>
      <w:r w:rsidRPr="00083ABE">
        <w:rPr>
          <w:rStyle w:val="Style13ptBold"/>
        </w:rPr>
        <w:t>01</w:t>
      </w:r>
      <w:r w:rsidRPr="00083ABE">
        <w:t xml:space="preserve">, "U.S. GOVERNMENT &gt; Introduction to the U.S. System &gt; Democracy Papers," No Publication, </w:t>
      </w:r>
      <w:hyperlink r:id="rId69" w:history="1">
        <w:r w:rsidRPr="00D710F2">
          <w:rPr>
            <w:rStyle w:val="Hyperlink"/>
          </w:rPr>
          <w:t>https://web-archive-2017.ait.org.tw/zhtw/DOCS/Demopaper/dmpaper4.html</w:t>
        </w:r>
      </w:hyperlink>
      <w:r>
        <w:t xml:space="preserve"> -- MoState JG</w:t>
      </w:r>
    </w:p>
    <w:p w14:paraId="5030A079" w14:textId="60BD6ACA" w:rsidR="00083ABE" w:rsidRDefault="00083ABE" w:rsidP="00083ABE">
      <w:r>
        <w:t>The virtues of power division</w:t>
      </w:r>
    </w:p>
    <w:p w14:paraId="74891174" w14:textId="77777777" w:rsidR="00083ABE" w:rsidRPr="00083ABE" w:rsidRDefault="00083ABE" w:rsidP="00083ABE">
      <w:pPr>
        <w:rPr>
          <w:sz w:val="16"/>
        </w:rPr>
      </w:pPr>
      <w:r w:rsidRPr="00083ABE">
        <w:rPr>
          <w:sz w:val="16"/>
        </w:rPr>
        <w:t xml:space="preserve">Today, power and policy assignments are shared in what scholars label </w:t>
      </w:r>
      <w:r w:rsidRPr="00083ABE">
        <w:rPr>
          <w:u w:val="single"/>
        </w:rPr>
        <w:t>cooperative federalism</w:t>
      </w:r>
      <w:r w:rsidRPr="00083ABE">
        <w:rPr>
          <w:sz w:val="16"/>
        </w:rPr>
        <w:t xml:space="preserve">. This feature of American life </w:t>
      </w:r>
      <w:r w:rsidRPr="00083ABE">
        <w:rPr>
          <w:u w:val="single"/>
        </w:rPr>
        <w:t>is</w:t>
      </w:r>
      <w:r w:rsidRPr="00083ABE">
        <w:rPr>
          <w:sz w:val="16"/>
        </w:rPr>
        <w:t xml:space="preserve"> so </w:t>
      </w:r>
      <w:r w:rsidRPr="00083ABE">
        <w:rPr>
          <w:u w:val="single"/>
        </w:rPr>
        <w:t>well established</w:t>
      </w:r>
      <w:r w:rsidRPr="00083ABE">
        <w:rPr>
          <w:sz w:val="16"/>
        </w:rPr>
        <w:t xml:space="preserve"> that it occurs even when the two levels of government are in conflict, as happened in the 1960s when Southern states cooperated on building the interstate highway system while resisting federally mandated racial integration. What makes cooperative federalism possible are several operating procedures, including shared costs, federal guidelines, and shared administration. Congress agrees to pay part of the costs for programs that are in the national interest but benefit primarily the inhabitants of a single state or region. Among these programs are highways, sewage treatment plants, airports, and other improvements to state or local infrastructure. The federal grant comes with a set of guidelines that states must adopt and enforce in order to receive the money. Concerned about drunken driving, for instance, Congress recently made the receipt of federal highway dollars contingent upon a state's enacting a lower blood alcohol limit as part of its traffic laws. Finally, state and local officials implement federal policies, but under programs of their own design and through their own bureaucracy. Job retraining is one such program, with each state developing and administering a program funded by federal dollars to meet the specific needs of its citizens.</w:t>
      </w:r>
    </w:p>
    <w:p w14:paraId="5B3EFB52" w14:textId="1A71F8C9" w:rsidR="00083ABE" w:rsidRPr="00D06BDB" w:rsidRDefault="00083ABE" w:rsidP="00083ABE">
      <w:pPr>
        <w:rPr>
          <w:sz w:val="16"/>
        </w:rPr>
      </w:pPr>
      <w:r w:rsidRPr="00D06BDB">
        <w:rPr>
          <w:sz w:val="16"/>
        </w:rPr>
        <w:t xml:space="preserve">What lessons does the American experience with federalism offer to democratic governments elsewhere? </w:t>
      </w:r>
      <w:r w:rsidRPr="00083ABE">
        <w:rPr>
          <w:u w:val="single"/>
        </w:rPr>
        <w:t>Federal governments are not common -- most nations adopt a unitary government</w:t>
      </w:r>
      <w:r w:rsidRPr="00D06BDB">
        <w:rPr>
          <w:sz w:val="16"/>
        </w:rPr>
        <w:t xml:space="preserve"> in which power is centralized -- nor is federalism essential to democracy, as the experience of parliamentary governments demonstrates. But </w:t>
      </w:r>
      <w:r w:rsidRPr="00083ABE">
        <w:rPr>
          <w:b/>
          <w:bCs/>
          <w:u w:val="single"/>
        </w:rPr>
        <w:t xml:space="preserve">the </w:t>
      </w:r>
      <w:r w:rsidRPr="00083ABE">
        <w:rPr>
          <w:b/>
          <w:bCs/>
          <w:highlight w:val="yellow"/>
          <w:u w:val="single"/>
        </w:rPr>
        <w:t>principles of federalism are important for democratic government anywhere</w:t>
      </w:r>
      <w:r w:rsidRPr="00D06BDB">
        <w:rPr>
          <w:sz w:val="16"/>
        </w:rPr>
        <w:t xml:space="preserve">. </w:t>
      </w:r>
      <w:r w:rsidRPr="00083ABE">
        <w:rPr>
          <w:u w:val="single"/>
        </w:rPr>
        <w:t>Foremost</w:t>
      </w:r>
      <w:r w:rsidRPr="00D06BDB">
        <w:rPr>
          <w:sz w:val="16"/>
        </w:rPr>
        <w:t xml:space="preserve"> among these principles </w:t>
      </w:r>
      <w:r w:rsidRPr="00083ABE">
        <w:rPr>
          <w:u w:val="single"/>
        </w:rPr>
        <w:t>are</w:t>
      </w:r>
      <w:r w:rsidRPr="00D06BDB">
        <w:rPr>
          <w:sz w:val="16"/>
        </w:rPr>
        <w:t xml:space="preserve"> the </w:t>
      </w:r>
      <w:r w:rsidRPr="00083ABE">
        <w:rPr>
          <w:b/>
          <w:bCs/>
          <w:highlight w:val="yellow"/>
          <w:u w:val="single"/>
        </w:rPr>
        <w:t>division and separation of power and</w:t>
      </w:r>
      <w:r w:rsidRPr="00083ABE">
        <w:rPr>
          <w:b/>
          <w:bCs/>
          <w:u w:val="single"/>
        </w:rPr>
        <w:t xml:space="preserve"> </w:t>
      </w:r>
      <w:r w:rsidRPr="00D06BDB">
        <w:rPr>
          <w:sz w:val="16"/>
        </w:rPr>
        <w:t xml:space="preserve">the </w:t>
      </w:r>
      <w:r w:rsidRPr="00083ABE">
        <w:rPr>
          <w:b/>
          <w:bCs/>
          <w:highlight w:val="yellow"/>
          <w:u w:val="single"/>
        </w:rPr>
        <w:t>decentralization</w:t>
      </w:r>
      <w:r w:rsidRPr="00D06BDB">
        <w:rPr>
          <w:sz w:val="16"/>
        </w:rPr>
        <w:t xml:space="preserve"> </w:t>
      </w:r>
      <w:r w:rsidRPr="00083ABE">
        <w:rPr>
          <w:u w:val="single"/>
        </w:rPr>
        <w:t>of policies and politics.</w:t>
      </w:r>
      <w:r w:rsidR="00D06BDB">
        <w:rPr>
          <w:u w:val="single"/>
        </w:rPr>
        <w:t xml:space="preserve"> </w:t>
      </w:r>
      <w:r w:rsidRPr="00D06BDB">
        <w:rPr>
          <w:sz w:val="16"/>
        </w:rPr>
        <w:t xml:space="preserve">Americans have long believed that centralized power threatens liberty, and they traditionally have feared most the use of power by a distant national government. Vesting power in two levels of government, dividing it by making each level supreme in its separate sphere, was one solution to the problem of how to grant necessary authority to government without creating such concentrated power that liberty would suffer. </w:t>
      </w:r>
      <w:r w:rsidRPr="00083ABE">
        <w:rPr>
          <w:b/>
          <w:bCs/>
          <w:highlight w:val="yellow"/>
          <w:u w:val="single"/>
        </w:rPr>
        <w:t>The states</w:t>
      </w:r>
      <w:r w:rsidRPr="00D06BDB">
        <w:rPr>
          <w:sz w:val="16"/>
        </w:rPr>
        <w:t xml:space="preserve">, the level of government closest to the people, in effect </w:t>
      </w:r>
      <w:r w:rsidRPr="00083ABE">
        <w:rPr>
          <w:u w:val="single"/>
        </w:rPr>
        <w:t xml:space="preserve">serve to </w:t>
      </w:r>
      <w:r w:rsidRPr="00083ABE">
        <w:rPr>
          <w:b/>
          <w:bCs/>
          <w:highlight w:val="yellow"/>
          <w:u w:val="single"/>
        </w:rPr>
        <w:t>check</w:t>
      </w:r>
      <w:r w:rsidRPr="00083ABE">
        <w:rPr>
          <w:u w:val="single"/>
        </w:rPr>
        <w:t xml:space="preserve"> the </w:t>
      </w:r>
      <w:r w:rsidRPr="00083ABE">
        <w:rPr>
          <w:b/>
          <w:bCs/>
          <w:highlight w:val="yellow"/>
          <w:u w:val="single"/>
        </w:rPr>
        <w:t>power</w:t>
      </w:r>
      <w:r w:rsidRPr="00083ABE">
        <w:rPr>
          <w:u w:val="single"/>
        </w:rPr>
        <w:t xml:space="preserve"> </w:t>
      </w:r>
      <w:r w:rsidRPr="00083ABE">
        <w:rPr>
          <w:highlight w:val="yellow"/>
          <w:u w:val="single"/>
        </w:rPr>
        <w:t>of the national</w:t>
      </w:r>
      <w:r w:rsidRPr="00083ABE">
        <w:rPr>
          <w:u w:val="single"/>
        </w:rPr>
        <w:t xml:space="preserve"> government</w:t>
      </w:r>
      <w:r w:rsidRPr="00D06BDB">
        <w:rPr>
          <w:sz w:val="16"/>
        </w:rPr>
        <w:t xml:space="preserve">. This innovation made sense to the founding generation; in fact, the American theory of representation requires a direct geographical connection between the representative and the represented. Localism continues to appeal to modern minds because, as one scholar has noted, it satisfies a natural "preference for the near and familiar and a suspicion of the remote and abstract." "States' rights," as the powers assigned the states are often called, rest on an assumption that localism is important and that people are willing to trust government that they can control. State governments intuitively satisfy this requirement more than a national government does. This belief explains why most Americans continue to want local control of the institutions that affect their everyday lives -- police, schools, and hospitals, for example -- while also insisting that the rights of citizens should be national and not vary from state to state. In theory and practice, </w:t>
      </w:r>
      <w:r w:rsidRPr="00083ABE">
        <w:rPr>
          <w:rStyle w:val="StyleUnderline"/>
        </w:rPr>
        <w:t>federalism addresses both local and national needs within a framework of limited power</w:t>
      </w:r>
      <w:r w:rsidRPr="00D06BDB">
        <w:rPr>
          <w:sz w:val="16"/>
        </w:rPr>
        <w:t>.</w:t>
      </w:r>
    </w:p>
    <w:p w14:paraId="4A1A9D91" w14:textId="6955C55E" w:rsidR="00083ABE" w:rsidRPr="00D06BDB" w:rsidRDefault="00083ABE" w:rsidP="00083ABE">
      <w:pPr>
        <w:rPr>
          <w:sz w:val="16"/>
        </w:rPr>
      </w:pPr>
      <w:r w:rsidRPr="00083ABE">
        <w:rPr>
          <w:b/>
          <w:bCs/>
          <w:highlight w:val="yellow"/>
          <w:u w:val="single"/>
        </w:rPr>
        <w:t>Federalism</w:t>
      </w:r>
      <w:r w:rsidRPr="00083ABE">
        <w:rPr>
          <w:u w:val="single"/>
        </w:rPr>
        <w:t>'s ability to accommodate local issues</w:t>
      </w:r>
      <w:r w:rsidRPr="00D06BDB">
        <w:rPr>
          <w:sz w:val="16"/>
        </w:rPr>
        <w:t xml:space="preserve"> also </w:t>
      </w:r>
      <w:r w:rsidRPr="00083ABE">
        <w:rPr>
          <w:b/>
          <w:bCs/>
          <w:highlight w:val="yellow"/>
          <w:u w:val="single"/>
        </w:rPr>
        <w:t>contributes</w:t>
      </w:r>
      <w:r w:rsidRPr="00D06BDB">
        <w:rPr>
          <w:sz w:val="16"/>
          <w:highlight w:val="yellow"/>
        </w:rPr>
        <w:t xml:space="preserve"> </w:t>
      </w:r>
      <w:r w:rsidRPr="00083ABE">
        <w:rPr>
          <w:b/>
          <w:bCs/>
          <w:highlight w:val="yellow"/>
          <w:u w:val="single"/>
        </w:rPr>
        <w:t>to democracy</w:t>
      </w:r>
      <w:r w:rsidRPr="00D06BDB">
        <w:rPr>
          <w:sz w:val="16"/>
          <w:highlight w:val="yellow"/>
        </w:rPr>
        <w:t xml:space="preserve"> </w:t>
      </w:r>
      <w:r w:rsidRPr="00083ABE">
        <w:rPr>
          <w:highlight w:val="yellow"/>
          <w:u w:val="single"/>
        </w:rPr>
        <w:t>by decentralizing</w:t>
      </w:r>
      <w:r w:rsidRPr="00083ABE">
        <w:rPr>
          <w:u w:val="single"/>
        </w:rPr>
        <w:t xml:space="preserve"> policies and politics</w:t>
      </w:r>
      <w:r w:rsidRPr="00D06BDB">
        <w:rPr>
          <w:sz w:val="16"/>
        </w:rPr>
        <w:t xml:space="preserve">. The </w:t>
      </w:r>
      <w:r w:rsidRPr="00083ABE">
        <w:rPr>
          <w:u w:val="single"/>
        </w:rPr>
        <w:t>United States is a geographically large</w:t>
      </w:r>
      <w:r w:rsidRPr="00D06BDB">
        <w:rPr>
          <w:sz w:val="16"/>
        </w:rPr>
        <w:t xml:space="preserve"> and </w:t>
      </w:r>
      <w:r w:rsidRPr="00083ABE">
        <w:rPr>
          <w:u w:val="single"/>
        </w:rPr>
        <w:t>complex</w:t>
      </w:r>
      <w:r w:rsidRPr="00D06BDB">
        <w:rPr>
          <w:sz w:val="16"/>
        </w:rPr>
        <w:t xml:space="preserve"> nation. It is also a </w:t>
      </w:r>
      <w:r w:rsidRPr="00083ABE">
        <w:rPr>
          <w:u w:val="single"/>
        </w:rPr>
        <w:t>nation of immigrants</w:t>
      </w:r>
      <w:r w:rsidRPr="00D06BDB">
        <w:rPr>
          <w:sz w:val="16"/>
        </w:rPr>
        <w:t xml:space="preserve">, with each ethnic, national, and religious group bringing </w:t>
      </w:r>
      <w:r w:rsidRPr="00083ABE">
        <w:rPr>
          <w:u w:val="single"/>
        </w:rPr>
        <w:t>different cultural and moral values</w:t>
      </w:r>
      <w:r w:rsidRPr="00D06BDB">
        <w:rPr>
          <w:sz w:val="16"/>
        </w:rPr>
        <w:t xml:space="preserve"> to social, economic, and political issues. Governing such a nation as a democracy would be much more difficult if these differences could not be expressed and accommodated easily. </w:t>
      </w:r>
      <w:r w:rsidRPr="00083ABE">
        <w:rPr>
          <w:u w:val="single"/>
        </w:rPr>
        <w:t>States can adopt widely varying policies on the same problem</w:t>
      </w:r>
      <w:r w:rsidRPr="00D06BDB">
        <w:rPr>
          <w:sz w:val="16"/>
        </w:rPr>
        <w:t xml:space="preserve">, thereby </w:t>
      </w:r>
      <w:r w:rsidRPr="00083ABE">
        <w:rPr>
          <w:u w:val="single"/>
        </w:rPr>
        <w:t>providing</w:t>
      </w:r>
      <w:r w:rsidRPr="00D06BDB">
        <w:rPr>
          <w:sz w:val="16"/>
        </w:rPr>
        <w:t xml:space="preserve"> the </w:t>
      </w:r>
      <w:r w:rsidRPr="00083ABE">
        <w:rPr>
          <w:u w:val="single"/>
        </w:rPr>
        <w:t>means for citizens to live in a state where the policy suits their moral or cultural values.</w:t>
      </w:r>
      <w:r w:rsidRPr="00D06BDB">
        <w:rPr>
          <w:sz w:val="16"/>
        </w:rPr>
        <w:t xml:space="preserve"> Consider an issue </w:t>
      </w:r>
      <w:r w:rsidRPr="00083ABE">
        <w:rPr>
          <w:u w:val="single"/>
        </w:rPr>
        <w:t>such as gambling</w:t>
      </w:r>
      <w:r w:rsidRPr="00D06BDB">
        <w:rPr>
          <w:sz w:val="16"/>
        </w:rPr>
        <w:t xml:space="preserve">. Some states permit it; others do not. Each state's policy suits the needs, experiences, and values of a majority of its citizens, as expressed through state law. In this example, the </w:t>
      </w:r>
      <w:r w:rsidRPr="00D06BDB">
        <w:rPr>
          <w:b/>
          <w:bCs/>
          <w:highlight w:val="yellow"/>
          <w:u w:val="single"/>
        </w:rPr>
        <w:t>variation in state practice is beneficial</w:t>
      </w:r>
      <w:r w:rsidRPr="00D06BDB">
        <w:rPr>
          <w:sz w:val="16"/>
        </w:rPr>
        <w:t xml:space="preserve"> </w:t>
      </w:r>
      <w:r w:rsidRPr="00083ABE">
        <w:rPr>
          <w:u w:val="single"/>
        </w:rPr>
        <w:t>because a national consensus does not exist to support a uniform policy on this issue</w:t>
      </w:r>
      <w:r w:rsidRPr="00D06BDB">
        <w:rPr>
          <w:sz w:val="16"/>
        </w:rPr>
        <w:t>.</w:t>
      </w:r>
      <w:r w:rsidR="00D06BDB" w:rsidRPr="00D06BDB">
        <w:rPr>
          <w:sz w:val="16"/>
        </w:rPr>
        <w:t xml:space="preserve"> </w:t>
      </w:r>
      <w:r w:rsidRPr="00D06BDB">
        <w:rPr>
          <w:sz w:val="16"/>
        </w:rPr>
        <w:t xml:space="preserve">Of course, a diversity of approaches to public policy is not an unalloyed virtue. It should never compromise the fundamental rights and privileges of citizens. The right to a trial by jury, for instance, should not depend upon a circumstance of geography. Diversity in practice can also lead to unequal treatment, such as when a poorer state is unable to fund a basic program, say, education, as well as a wealthy state can. But </w:t>
      </w:r>
      <w:r w:rsidRPr="00083ABE">
        <w:rPr>
          <w:b/>
          <w:bCs/>
          <w:u w:val="single"/>
        </w:rPr>
        <w:t xml:space="preserve">with the exception of basic rights, the </w:t>
      </w:r>
      <w:r w:rsidRPr="00D06BDB">
        <w:rPr>
          <w:b/>
          <w:bCs/>
          <w:highlight w:val="yellow"/>
          <w:u w:val="single"/>
        </w:rPr>
        <w:t>ability to experiment</w:t>
      </w:r>
      <w:r w:rsidRPr="00083ABE">
        <w:rPr>
          <w:b/>
          <w:bCs/>
          <w:u w:val="single"/>
        </w:rPr>
        <w:t xml:space="preserve"> with different solutions is a prized characteristic of a federal system.</w:t>
      </w:r>
      <w:r w:rsidR="00D06BDB" w:rsidRPr="00D06BDB">
        <w:rPr>
          <w:sz w:val="16"/>
        </w:rPr>
        <w:t xml:space="preserve"> </w:t>
      </w:r>
      <w:r w:rsidRPr="00D06BDB">
        <w:rPr>
          <w:sz w:val="16"/>
        </w:rPr>
        <w:t xml:space="preserve">Often the </w:t>
      </w:r>
      <w:r w:rsidRPr="00083ABE">
        <w:rPr>
          <w:u w:val="single"/>
        </w:rPr>
        <w:t>states are</w:t>
      </w:r>
      <w:r w:rsidRPr="00D06BDB">
        <w:rPr>
          <w:sz w:val="16"/>
        </w:rPr>
        <w:t xml:space="preserve"> called </w:t>
      </w:r>
      <w:r w:rsidRPr="00083ABE">
        <w:rPr>
          <w:b/>
          <w:bCs/>
          <w:u w:val="single"/>
        </w:rPr>
        <w:t>laboratories of democracy</w:t>
      </w:r>
      <w:r w:rsidRPr="00D06BDB">
        <w:rPr>
          <w:sz w:val="16"/>
        </w:rPr>
        <w:t xml:space="preserve">, and for good reason. </w:t>
      </w:r>
      <w:r w:rsidRPr="00D06BDB">
        <w:rPr>
          <w:b/>
          <w:bCs/>
          <w:highlight w:val="yellow"/>
          <w:u w:val="single"/>
        </w:rPr>
        <w:t>Innovative programs and policies</w:t>
      </w:r>
      <w:r w:rsidRPr="00D06BDB">
        <w:rPr>
          <w:sz w:val="16"/>
        </w:rPr>
        <w:t xml:space="preserve"> from </w:t>
      </w:r>
      <w:r w:rsidRPr="00083ABE">
        <w:rPr>
          <w:u w:val="single"/>
        </w:rPr>
        <w:t>welfare</w:t>
      </w:r>
      <w:r w:rsidRPr="00D06BDB">
        <w:rPr>
          <w:sz w:val="16"/>
        </w:rPr>
        <w:t xml:space="preserve"> and </w:t>
      </w:r>
      <w:r w:rsidRPr="00083ABE">
        <w:rPr>
          <w:u w:val="single"/>
        </w:rPr>
        <w:t>educational</w:t>
      </w:r>
      <w:r w:rsidRPr="00D06BDB">
        <w:rPr>
          <w:sz w:val="16"/>
        </w:rPr>
        <w:t xml:space="preserve"> reform to </w:t>
      </w:r>
      <w:r w:rsidRPr="00083ABE">
        <w:rPr>
          <w:u w:val="single"/>
        </w:rPr>
        <w:t>health</w:t>
      </w:r>
      <w:r w:rsidRPr="00D06BDB">
        <w:rPr>
          <w:sz w:val="16"/>
        </w:rPr>
        <w:t xml:space="preserve"> and </w:t>
      </w:r>
      <w:r w:rsidRPr="00083ABE">
        <w:rPr>
          <w:u w:val="single"/>
        </w:rPr>
        <w:t>safety</w:t>
      </w:r>
      <w:r w:rsidRPr="00D06BDB">
        <w:rPr>
          <w:sz w:val="16"/>
        </w:rPr>
        <w:t xml:space="preserve"> regulation repeatedly have </w:t>
      </w:r>
      <w:r w:rsidRPr="00D06BDB">
        <w:rPr>
          <w:highlight w:val="yellow"/>
          <w:u w:val="single"/>
        </w:rPr>
        <w:t>come first from state</w:t>
      </w:r>
      <w:r w:rsidRPr="00083ABE">
        <w:rPr>
          <w:u w:val="single"/>
        </w:rPr>
        <w:t xml:space="preserve"> governments</w:t>
      </w:r>
      <w:r w:rsidRPr="00D06BDB">
        <w:rPr>
          <w:sz w:val="16"/>
        </w:rPr>
        <w:t xml:space="preserve">. Long before the national government acted, a number of </w:t>
      </w:r>
      <w:r w:rsidRPr="00083ABE">
        <w:rPr>
          <w:u w:val="single"/>
        </w:rPr>
        <w:t>states abolished slavery</w:t>
      </w:r>
      <w:r w:rsidRPr="00D06BDB">
        <w:rPr>
          <w:sz w:val="16"/>
        </w:rPr>
        <w:t xml:space="preserve">, extended the </w:t>
      </w:r>
      <w:r w:rsidRPr="00083ABE">
        <w:rPr>
          <w:u w:val="single"/>
        </w:rPr>
        <w:t>right to vote to women</w:t>
      </w:r>
      <w:r w:rsidRPr="00D06BDB">
        <w:rPr>
          <w:sz w:val="16"/>
        </w:rPr>
        <w:t xml:space="preserve">, </w:t>
      </w:r>
      <w:r w:rsidRPr="00083ABE">
        <w:rPr>
          <w:u w:val="single"/>
        </w:rPr>
        <w:t>African-Americans, and 18-year-olds,</w:t>
      </w:r>
      <w:r w:rsidRPr="00D06BDB">
        <w:rPr>
          <w:sz w:val="16"/>
        </w:rPr>
        <w:t xml:space="preserve"> and provided for the direct election of U.S. senators, among other reforms. These </w:t>
      </w:r>
      <w:r w:rsidRPr="00D06BDB">
        <w:rPr>
          <w:b/>
          <w:bCs/>
          <w:highlight w:val="yellow"/>
          <w:u w:val="single"/>
        </w:rPr>
        <w:t>state actions expanded the promise of democracy</w:t>
      </w:r>
      <w:r w:rsidRPr="00083ABE">
        <w:rPr>
          <w:b/>
          <w:bCs/>
          <w:u w:val="single"/>
        </w:rPr>
        <w:t xml:space="preserve"> </w:t>
      </w:r>
      <w:r w:rsidRPr="00D06BDB">
        <w:rPr>
          <w:sz w:val="16"/>
        </w:rPr>
        <w:t xml:space="preserve">at a time when none of these measures commanded a national consensus. In this sense, </w:t>
      </w:r>
      <w:r w:rsidRPr="00083ABE">
        <w:rPr>
          <w:u w:val="single"/>
        </w:rPr>
        <w:t>states serve as both political reformers and mediators,</w:t>
      </w:r>
      <w:r w:rsidRPr="00D06BDB">
        <w:rPr>
          <w:sz w:val="16"/>
        </w:rPr>
        <w:t xml:space="preserve"> testing new ideas and helping to hammer out acceptable compromises among state and national majorities.</w:t>
      </w:r>
    </w:p>
    <w:p w14:paraId="146B46DE" w14:textId="707C5A73" w:rsidR="00083ABE" w:rsidRPr="00D06BDB" w:rsidRDefault="00083ABE" w:rsidP="00083ABE">
      <w:pPr>
        <w:rPr>
          <w:sz w:val="16"/>
        </w:rPr>
      </w:pPr>
      <w:r w:rsidRPr="00D06BDB">
        <w:rPr>
          <w:sz w:val="16"/>
        </w:rPr>
        <w:t xml:space="preserve">A </w:t>
      </w:r>
      <w:r w:rsidRPr="00083ABE">
        <w:rPr>
          <w:u w:val="single"/>
        </w:rPr>
        <w:t>federal</w:t>
      </w:r>
      <w:r w:rsidRPr="00D06BDB">
        <w:rPr>
          <w:sz w:val="16"/>
        </w:rPr>
        <w:t xml:space="preserve"> </w:t>
      </w:r>
      <w:r w:rsidRPr="00083ABE">
        <w:rPr>
          <w:u w:val="single"/>
        </w:rPr>
        <w:t>system</w:t>
      </w:r>
      <w:r w:rsidRPr="00D06BDB">
        <w:rPr>
          <w:sz w:val="16"/>
        </w:rPr>
        <w:t xml:space="preserve"> also </w:t>
      </w:r>
      <w:r w:rsidRPr="00D06BDB">
        <w:rPr>
          <w:b/>
          <w:bCs/>
          <w:highlight w:val="yellow"/>
          <w:u w:val="single"/>
        </w:rPr>
        <w:t>expands participation in politics and government</w:t>
      </w:r>
      <w:r w:rsidRPr="00D06BDB">
        <w:rPr>
          <w:highlight w:val="yellow"/>
          <w:u w:val="single"/>
        </w:rPr>
        <w:t>.</w:t>
      </w:r>
      <w:r w:rsidRPr="00D06BDB">
        <w:rPr>
          <w:sz w:val="16"/>
        </w:rPr>
        <w:t xml:space="preserve"> The more levels of government, the </w:t>
      </w:r>
      <w:r w:rsidRPr="00083ABE">
        <w:rPr>
          <w:u w:val="single"/>
        </w:rPr>
        <w:t>greater</w:t>
      </w:r>
      <w:r w:rsidRPr="00D06BDB">
        <w:rPr>
          <w:sz w:val="16"/>
        </w:rPr>
        <w:t xml:space="preserve"> the </w:t>
      </w:r>
      <w:r w:rsidRPr="00083ABE">
        <w:rPr>
          <w:u w:val="single"/>
        </w:rPr>
        <w:t>opportunity to vote and hold office</w:t>
      </w:r>
      <w:r w:rsidRPr="00D06BDB">
        <w:rPr>
          <w:sz w:val="16"/>
        </w:rPr>
        <w:t xml:space="preserve">. State and local governments elect thousands of office holders, compared to the two officials-president and vice president-elected by the nation at large. (Legally, neither national office is elected by the nation's voters but rather by the votes of designated electors chosen by voters in each state, though the election is truly national.) Many of these </w:t>
      </w:r>
      <w:r w:rsidRPr="00083ABE">
        <w:rPr>
          <w:u w:val="single"/>
        </w:rPr>
        <w:t>offices are training grounds for future national leadership.</w:t>
      </w:r>
      <w:r w:rsidRPr="00D06BDB">
        <w:rPr>
          <w:sz w:val="16"/>
        </w:rPr>
        <w:t xml:space="preserve"> Among the nation's last five presidents, for example, only one, George Bush (1989-93), did not gain experience in a state office. Presidents Carter, Reagan, Clinton, and George W. Bush all first held elected state offices. Although most state or local office-holders do not move to national positions, </w:t>
      </w:r>
      <w:r w:rsidRPr="00083ABE">
        <w:rPr>
          <w:u w:val="single"/>
        </w:rPr>
        <w:t>they each learn valuable lessons</w:t>
      </w:r>
      <w:r w:rsidRPr="00D06BDB">
        <w:rPr>
          <w:sz w:val="16"/>
        </w:rPr>
        <w:t xml:space="preserve"> about the role of government in a democratic society, lessons </w:t>
      </w:r>
      <w:r w:rsidRPr="00083ABE">
        <w:rPr>
          <w:b/>
          <w:bCs/>
          <w:u w:val="single"/>
        </w:rPr>
        <w:t xml:space="preserve">that ultimately </w:t>
      </w:r>
      <w:r w:rsidRPr="00D06BDB">
        <w:rPr>
          <w:b/>
          <w:bCs/>
          <w:highlight w:val="yellow"/>
          <w:u w:val="single"/>
        </w:rPr>
        <w:t>strengthen</w:t>
      </w:r>
      <w:r w:rsidRPr="00083ABE">
        <w:rPr>
          <w:b/>
          <w:bCs/>
          <w:u w:val="single"/>
        </w:rPr>
        <w:t xml:space="preserve"> the </w:t>
      </w:r>
      <w:r w:rsidRPr="00D06BDB">
        <w:rPr>
          <w:b/>
          <w:bCs/>
          <w:highlight w:val="yellow"/>
          <w:u w:val="single"/>
        </w:rPr>
        <w:t>relationship</w:t>
      </w:r>
      <w:r w:rsidRPr="00083ABE">
        <w:rPr>
          <w:b/>
          <w:bCs/>
          <w:u w:val="single"/>
        </w:rPr>
        <w:t xml:space="preserve"> </w:t>
      </w:r>
      <w:r w:rsidRPr="00D06BDB">
        <w:rPr>
          <w:b/>
          <w:bCs/>
          <w:highlight w:val="yellow"/>
          <w:u w:val="single"/>
        </w:rPr>
        <w:t>between government and citizens</w:t>
      </w:r>
      <w:r w:rsidRPr="00D06BDB">
        <w:rPr>
          <w:sz w:val="16"/>
        </w:rPr>
        <w:t xml:space="preserve">. </w:t>
      </w:r>
      <w:r w:rsidRPr="00083ABE">
        <w:rPr>
          <w:u w:val="single"/>
        </w:rPr>
        <w:t>Society</w:t>
      </w:r>
      <w:r w:rsidRPr="00D06BDB">
        <w:rPr>
          <w:sz w:val="16"/>
        </w:rPr>
        <w:t xml:space="preserve"> also </w:t>
      </w:r>
      <w:r w:rsidRPr="00083ABE">
        <w:rPr>
          <w:u w:val="single"/>
        </w:rPr>
        <w:t>benefits</w:t>
      </w:r>
      <w:r w:rsidRPr="00D06BDB">
        <w:rPr>
          <w:sz w:val="16"/>
        </w:rPr>
        <w:t xml:space="preserve"> </w:t>
      </w:r>
      <w:r w:rsidRPr="00083ABE">
        <w:rPr>
          <w:u w:val="single"/>
        </w:rPr>
        <w:t>because the pool of individuals qualified</w:t>
      </w:r>
      <w:r w:rsidRPr="00D06BDB">
        <w:rPr>
          <w:sz w:val="16"/>
        </w:rPr>
        <w:t xml:space="preserve"> for higher office i</w:t>
      </w:r>
      <w:r w:rsidRPr="00083ABE">
        <w:rPr>
          <w:u w:val="single"/>
        </w:rPr>
        <w:t>s larger</w:t>
      </w:r>
      <w:r w:rsidRPr="00D06BDB">
        <w:rPr>
          <w:sz w:val="16"/>
        </w:rPr>
        <w:t xml:space="preserve"> than it would be otherwise.</w:t>
      </w:r>
      <w:r w:rsidR="00D06BDB" w:rsidRPr="00D06BDB">
        <w:rPr>
          <w:sz w:val="16"/>
        </w:rPr>
        <w:t xml:space="preserve"> </w:t>
      </w:r>
      <w:r w:rsidRPr="00083ABE">
        <w:rPr>
          <w:u w:val="single"/>
        </w:rPr>
        <w:t xml:space="preserve">Additional levels of government </w:t>
      </w:r>
      <w:r w:rsidRPr="00D06BDB">
        <w:rPr>
          <w:sz w:val="16"/>
        </w:rPr>
        <w:t xml:space="preserve">also </w:t>
      </w:r>
      <w:r w:rsidRPr="00D06BDB">
        <w:rPr>
          <w:b/>
          <w:bCs/>
          <w:highlight w:val="yellow"/>
          <w:u w:val="single"/>
        </w:rPr>
        <w:t>increase access to decision-making</w:t>
      </w:r>
      <w:r w:rsidRPr="00D06BDB">
        <w:rPr>
          <w:sz w:val="16"/>
        </w:rPr>
        <w:t xml:space="preserve"> in ways other than office holding. Interest groups blocked from influence at one level of government may find a better reception of their ideas at another level. During the 1950s and 1960s, </w:t>
      </w:r>
      <w:r w:rsidRPr="00083ABE">
        <w:rPr>
          <w:u w:val="single"/>
        </w:rPr>
        <w:t>civil rights advocates faced strong opposition from Southern states</w:t>
      </w:r>
      <w:r w:rsidRPr="00D06BDB">
        <w:rPr>
          <w:sz w:val="16"/>
        </w:rPr>
        <w:t xml:space="preserve"> that opposed racial integration, </w:t>
      </w:r>
      <w:r w:rsidRPr="00083ABE">
        <w:rPr>
          <w:u w:val="single"/>
        </w:rPr>
        <w:t>but</w:t>
      </w:r>
      <w:r w:rsidRPr="00D06BDB">
        <w:rPr>
          <w:sz w:val="16"/>
        </w:rPr>
        <w:t xml:space="preserve"> they found </w:t>
      </w:r>
      <w:r w:rsidRPr="00083ABE">
        <w:rPr>
          <w:u w:val="single"/>
        </w:rPr>
        <w:t xml:space="preserve">support in the national </w:t>
      </w:r>
      <w:r w:rsidRPr="00D06BDB">
        <w:rPr>
          <w:sz w:val="16"/>
        </w:rPr>
        <w:t xml:space="preserve">government for their efforts to achieve racial equality. Early in the 20th century, </w:t>
      </w:r>
      <w:r w:rsidRPr="00083ABE">
        <w:rPr>
          <w:u w:val="single"/>
        </w:rPr>
        <w:t>supporters of labor and environmental regulation</w:t>
      </w:r>
      <w:r w:rsidRPr="00D06BDB">
        <w:rPr>
          <w:sz w:val="16"/>
        </w:rPr>
        <w:t xml:space="preserve"> often </w:t>
      </w:r>
      <w:r w:rsidRPr="00083ABE">
        <w:rPr>
          <w:u w:val="single"/>
        </w:rPr>
        <w:t>succeeded in passing state legislation but were stymied at the national level</w:t>
      </w:r>
      <w:r w:rsidRPr="00D06BDB">
        <w:rPr>
          <w:sz w:val="16"/>
        </w:rPr>
        <w:t xml:space="preserve">. A </w:t>
      </w:r>
      <w:r w:rsidRPr="00083ABE">
        <w:rPr>
          <w:u w:val="single"/>
        </w:rPr>
        <w:t>federal</w:t>
      </w:r>
      <w:r w:rsidRPr="00D06BDB">
        <w:rPr>
          <w:sz w:val="16"/>
        </w:rPr>
        <w:t xml:space="preserve"> </w:t>
      </w:r>
      <w:r w:rsidRPr="00083ABE">
        <w:rPr>
          <w:u w:val="single"/>
        </w:rPr>
        <w:t>system</w:t>
      </w:r>
      <w:r w:rsidRPr="00D06BDB">
        <w:rPr>
          <w:sz w:val="16"/>
        </w:rPr>
        <w:t xml:space="preserve">, therefore, </w:t>
      </w:r>
      <w:r w:rsidRPr="00083ABE">
        <w:rPr>
          <w:b/>
          <w:bCs/>
          <w:u w:val="single"/>
        </w:rPr>
        <w:t xml:space="preserve">has the potential to </w:t>
      </w:r>
      <w:r w:rsidRPr="00D06BDB">
        <w:rPr>
          <w:b/>
          <w:bCs/>
          <w:highlight w:val="yellow"/>
          <w:u w:val="single"/>
        </w:rPr>
        <w:t>make government more responsive</w:t>
      </w:r>
      <w:r w:rsidRPr="00083ABE">
        <w:rPr>
          <w:b/>
          <w:bCs/>
          <w:u w:val="single"/>
        </w:rPr>
        <w:t xml:space="preserve"> to the different</w:t>
      </w:r>
      <w:r w:rsidRPr="00D06BDB">
        <w:rPr>
          <w:sz w:val="16"/>
        </w:rPr>
        <w:t xml:space="preserve"> -- and at times competing -- </w:t>
      </w:r>
      <w:r w:rsidRPr="00083ABE">
        <w:rPr>
          <w:b/>
          <w:bCs/>
          <w:u w:val="single"/>
        </w:rPr>
        <w:t>economic and social interests of the various states.</w:t>
      </w:r>
      <w:r w:rsidRPr="00D06BDB">
        <w:rPr>
          <w:sz w:val="16"/>
        </w:rPr>
        <w:t xml:space="preserve"> In this fashion, it encourages </w:t>
      </w:r>
      <w:r w:rsidRPr="00083ABE">
        <w:rPr>
          <w:u w:val="single"/>
        </w:rPr>
        <w:t>and</w:t>
      </w:r>
      <w:r w:rsidRPr="00D06BDB">
        <w:rPr>
          <w:sz w:val="16"/>
        </w:rPr>
        <w:t xml:space="preserve"> </w:t>
      </w:r>
      <w:r w:rsidRPr="00D06BDB">
        <w:rPr>
          <w:b/>
          <w:bCs/>
          <w:highlight w:val="yellow"/>
          <w:u w:val="single"/>
        </w:rPr>
        <w:t>helps to manage a healthy democratic pluralism</w:t>
      </w:r>
      <w:r w:rsidRPr="00D06BDB">
        <w:rPr>
          <w:sz w:val="16"/>
        </w:rPr>
        <w:t xml:space="preserve"> within a large republic. James Madison, among other framers of the Constitution, valued the multiplication of interest groups because it prevented the formation of a permanent majority with the potential to trample on minority rights.</w:t>
      </w:r>
      <w:r w:rsidR="00D06BDB" w:rsidRPr="00D06BDB">
        <w:rPr>
          <w:sz w:val="16"/>
        </w:rPr>
        <w:t xml:space="preserve"> </w:t>
      </w:r>
      <w:r w:rsidRPr="00D06BDB">
        <w:rPr>
          <w:sz w:val="16"/>
        </w:rPr>
        <w:t xml:space="preserve">Finally, </w:t>
      </w:r>
      <w:r w:rsidRPr="00D06BDB">
        <w:rPr>
          <w:b/>
          <w:bCs/>
          <w:highlight w:val="yellow"/>
          <w:u w:val="single"/>
        </w:rPr>
        <w:t>federalism enhances democracy by providing a platform for</w:t>
      </w:r>
      <w:r w:rsidRPr="00083ABE">
        <w:rPr>
          <w:b/>
          <w:bCs/>
          <w:u w:val="single"/>
        </w:rPr>
        <w:t xml:space="preserve"> effective </w:t>
      </w:r>
      <w:r w:rsidRPr="00D06BDB">
        <w:rPr>
          <w:b/>
          <w:bCs/>
          <w:highlight w:val="yellow"/>
          <w:u w:val="single"/>
        </w:rPr>
        <w:t>criticism</w:t>
      </w:r>
      <w:r w:rsidRPr="00083ABE">
        <w:rPr>
          <w:b/>
          <w:bCs/>
          <w:u w:val="single"/>
        </w:rPr>
        <w:t xml:space="preserve"> and opposition to governmental policies and practices</w:t>
      </w:r>
      <w:r w:rsidRPr="00D06BDB">
        <w:rPr>
          <w:sz w:val="16"/>
        </w:rPr>
        <w:t xml:space="preserve">. A political party out of power nationally still may capture state and local offices that allow it to challenge national priorities or decisions. While some of this opposition may be strictly partisan, much of it undoubtedly expresses serious reservations about the wisdom of a particular policy or course of action. A </w:t>
      </w:r>
      <w:r w:rsidRPr="00083ABE">
        <w:rPr>
          <w:u w:val="single"/>
        </w:rPr>
        <w:t>federal system</w:t>
      </w:r>
      <w:r w:rsidRPr="00D06BDB">
        <w:rPr>
          <w:sz w:val="16"/>
        </w:rPr>
        <w:t xml:space="preserve"> thus </w:t>
      </w:r>
      <w:r w:rsidRPr="00083ABE">
        <w:rPr>
          <w:u w:val="single"/>
        </w:rPr>
        <w:t>protects the freedom of citizens to oppose national policy they view as misguided</w:t>
      </w:r>
      <w:r w:rsidRPr="00D06BDB">
        <w:rPr>
          <w:sz w:val="16"/>
        </w:rPr>
        <w:t xml:space="preserve">, and by this means it </w:t>
      </w:r>
      <w:r w:rsidRPr="00083ABE">
        <w:rPr>
          <w:b/>
          <w:bCs/>
          <w:u w:val="single"/>
        </w:rPr>
        <w:t>promotes the effective and necessary criticism of government</w:t>
      </w:r>
      <w:r w:rsidRPr="00D06BDB">
        <w:rPr>
          <w:sz w:val="16"/>
        </w:rPr>
        <w:t xml:space="preserve"> that leads to the </w:t>
      </w:r>
      <w:r w:rsidRPr="00D06BDB">
        <w:rPr>
          <w:b/>
          <w:bCs/>
          <w:highlight w:val="yellow"/>
          <w:u w:val="single"/>
        </w:rPr>
        <w:t>strengthening</w:t>
      </w:r>
      <w:r w:rsidRPr="00D06BDB">
        <w:rPr>
          <w:sz w:val="16"/>
        </w:rPr>
        <w:t xml:space="preserve"> of </w:t>
      </w:r>
      <w:r w:rsidRPr="00D06BDB">
        <w:rPr>
          <w:b/>
          <w:bCs/>
          <w:highlight w:val="yellow"/>
          <w:u w:val="single"/>
        </w:rPr>
        <w:t>democracy</w:t>
      </w:r>
      <w:r w:rsidRPr="00D06BDB">
        <w:rPr>
          <w:sz w:val="16"/>
        </w:rPr>
        <w:t xml:space="preserve"> </w:t>
      </w:r>
      <w:r w:rsidRPr="00083ABE">
        <w:rPr>
          <w:u w:val="single"/>
        </w:rPr>
        <w:t>itself</w:t>
      </w:r>
      <w:r w:rsidRPr="00D06BDB">
        <w:rPr>
          <w:sz w:val="16"/>
        </w:rPr>
        <w:t>.</w:t>
      </w:r>
    </w:p>
    <w:p w14:paraId="449B3472" w14:textId="15DC14A6" w:rsidR="00AC5049" w:rsidRDefault="00AC5049" w:rsidP="00AC5049">
      <w:pPr>
        <w:pStyle w:val="Heading3"/>
      </w:pPr>
      <w:r>
        <w:t>Environment</w:t>
      </w:r>
      <w:r w:rsidR="005B13FF">
        <w:t xml:space="preserve"> Impact Mod</w:t>
      </w:r>
    </w:p>
    <w:p w14:paraId="00D2D38E" w14:textId="57852B3C" w:rsidR="00AC5049" w:rsidRPr="00AC5049" w:rsidRDefault="00AC5049" w:rsidP="00AC5049">
      <w:pPr>
        <w:pStyle w:val="Heading4"/>
      </w:pPr>
      <w:r>
        <w:t>Federalism key to ecology – strong state role is necessary to avoid one size fits all approach</w:t>
      </w:r>
    </w:p>
    <w:p w14:paraId="397388A0" w14:textId="0A61C6C7" w:rsidR="00AC5049" w:rsidRDefault="00DA4A86" w:rsidP="00AC5049">
      <w:r w:rsidRPr="00DA4A86">
        <w:rPr>
          <w:rStyle w:val="Style13ptBold"/>
        </w:rPr>
        <w:t>Sims</w:t>
      </w:r>
      <w:r w:rsidR="00AC5049" w:rsidRPr="00DA4A86">
        <w:t xml:space="preserve">, </w:t>
      </w:r>
      <w:r>
        <w:t xml:space="preserve">Charles </w:t>
      </w:r>
      <w:r w:rsidRPr="00DA4A86">
        <w:rPr>
          <w:rStyle w:val="Style13ptBold"/>
        </w:rPr>
        <w:t>et al</w:t>
      </w:r>
      <w:r>
        <w:t>,</w:t>
      </w:r>
      <w:r w:rsidRPr="00DA4A86">
        <w:t xml:space="preserve"> </w:t>
      </w:r>
      <w:r w:rsidRPr="00AC5049">
        <w:t>2-16-</w:t>
      </w:r>
      <w:r w:rsidRPr="00DA4A86">
        <w:t>20</w:t>
      </w:r>
      <w:r w:rsidRPr="00DA4A86">
        <w:rPr>
          <w:rStyle w:val="Style13ptBold"/>
        </w:rPr>
        <w:t>23</w:t>
      </w:r>
      <w:r w:rsidRPr="00AC5049">
        <w:t xml:space="preserve">, </w:t>
      </w:r>
      <w:r w:rsidRPr="00DA4A86">
        <w:t>Department of Economics and Howard H. Baker Jr. Center for Public Policy</w:t>
      </w:r>
      <w:r>
        <w:t xml:space="preserve"> @</w:t>
      </w:r>
      <w:r w:rsidRPr="00DA4A86">
        <w:t>University of Tennessee</w:t>
      </w:r>
      <w:r>
        <w:t xml:space="preserve">, </w:t>
      </w:r>
      <w:r w:rsidR="00AC5049" w:rsidRPr="00AC5049">
        <w:t xml:space="preserve">"Leveraging federalism for flexible and robust management of social‐ecological systems," besjournals, </w:t>
      </w:r>
      <w:hyperlink r:id="rId70" w:history="1">
        <w:r w:rsidR="00AC5049" w:rsidRPr="005B3B26">
          <w:rPr>
            <w:rStyle w:val="Hyperlink"/>
          </w:rPr>
          <w:t>https://besjournals.onlinelibrary.wiley.com/doi/full/10.1002/pan3.10458</w:t>
        </w:r>
      </w:hyperlink>
      <w:r w:rsidR="00190390">
        <w:t xml:space="preserve"> -- MoState JG</w:t>
      </w:r>
    </w:p>
    <w:p w14:paraId="07CED8AE" w14:textId="6C2B8FC4" w:rsidR="00AC5049" w:rsidRDefault="00AC5049" w:rsidP="00AC5049">
      <w:r w:rsidRPr="00AC5049">
        <w:rPr>
          <w:u w:val="single"/>
        </w:rPr>
        <w:t xml:space="preserve">Ecological </w:t>
      </w:r>
      <w:r w:rsidRPr="001703C9">
        <w:rPr>
          <w:highlight w:val="darkGray"/>
          <w:u w:val="single"/>
        </w:rPr>
        <w:t>federalism highlights how</w:t>
      </w:r>
      <w:r w:rsidRPr="00AC5049">
        <w:rPr>
          <w:u w:val="single"/>
        </w:rPr>
        <w:t xml:space="preserve"> the relative </w:t>
      </w:r>
      <w:r w:rsidRPr="001703C9">
        <w:rPr>
          <w:highlight w:val="darkGray"/>
          <w:u w:val="single"/>
        </w:rPr>
        <w:t xml:space="preserve">merits of </w:t>
      </w:r>
      <w:r w:rsidRPr="00AC5049">
        <w:rPr>
          <w:u w:val="single"/>
        </w:rPr>
        <w:t xml:space="preserve">state and federal </w:t>
      </w:r>
      <w:r w:rsidRPr="001703C9">
        <w:rPr>
          <w:highlight w:val="darkGray"/>
          <w:u w:val="single"/>
        </w:rPr>
        <w:t>management</w:t>
      </w:r>
      <w:r w:rsidRPr="00AC5049">
        <w:rPr>
          <w:u w:val="single"/>
        </w:rPr>
        <w:t xml:space="preserve"> critically </w:t>
      </w:r>
      <w:r w:rsidRPr="001703C9">
        <w:rPr>
          <w:highlight w:val="darkGray"/>
          <w:u w:val="single"/>
        </w:rPr>
        <w:t>depend on</w:t>
      </w:r>
      <w:r w:rsidRPr="00AC5049">
        <w:rPr>
          <w:u w:val="single"/>
        </w:rPr>
        <w:t xml:space="preserve"> </w:t>
      </w:r>
      <w:r w:rsidRPr="001703C9">
        <w:rPr>
          <w:highlight w:val="darkGray"/>
          <w:u w:val="single"/>
        </w:rPr>
        <w:t>features of</w:t>
      </w:r>
      <w:r w:rsidRPr="00AC5049">
        <w:rPr>
          <w:u w:val="single"/>
        </w:rPr>
        <w:t xml:space="preserve"> the ecological and social </w:t>
      </w:r>
      <w:r w:rsidRPr="001703C9">
        <w:rPr>
          <w:highlight w:val="darkGray"/>
          <w:u w:val="single"/>
        </w:rPr>
        <w:t>systems</w:t>
      </w:r>
      <w:r>
        <w:t xml:space="preserve">. Disparate views over the </w:t>
      </w:r>
      <w:r w:rsidRPr="00AC5049">
        <w:rPr>
          <w:u w:val="single"/>
        </w:rPr>
        <w:t>relative merits of state versus federal management</w:t>
      </w:r>
      <w:r>
        <w:t xml:space="preserve"> may </w:t>
      </w:r>
      <w:r w:rsidRPr="00AC5049">
        <w:rPr>
          <w:u w:val="single"/>
        </w:rPr>
        <w:t xml:space="preserve">reflect different perceptions </w:t>
      </w:r>
      <w:r>
        <w:t xml:space="preserve">of the spatiotemporal dynamics and critical biological and social heterogeneities that characterize the SES, </w:t>
      </w:r>
      <w:r w:rsidRPr="00AC5049">
        <w:rPr>
          <w:u w:val="single"/>
        </w:rPr>
        <w:t>instead of intractable political beliefs</w:t>
      </w:r>
      <w:r>
        <w:t xml:space="preserve"> about the pros and cons of centralized government.</w:t>
      </w:r>
    </w:p>
    <w:p w14:paraId="50CE3CBA" w14:textId="3AB794EC" w:rsidR="00B158EE" w:rsidRDefault="00AC5049" w:rsidP="00AC5049">
      <w:r>
        <w:t xml:space="preserve">Figure 2 illustrates features of state-federal conflicts that ecological federalism is designed to address (see Supporting Information for details). In this pictorial model, the ecological system is defined by habitat patches, linkages between patches due to movement of organisms (animals, plants and viruses) and productivity or other gradients indicate that patches vary in their ability to support the organism. The ecological system spans two states whose residents value the ecosystem services produced from the SES and move between states. </w:t>
      </w:r>
      <w:r w:rsidRPr="001703C9">
        <w:rPr>
          <w:highlight w:val="darkGray"/>
          <w:u w:val="single"/>
        </w:rPr>
        <w:t>Each state can choose management that reflects</w:t>
      </w:r>
      <w:r w:rsidRPr="00AC5049">
        <w:rPr>
          <w:u w:val="single"/>
        </w:rPr>
        <w:t xml:space="preserve"> the </w:t>
      </w:r>
      <w:r w:rsidRPr="001703C9">
        <w:rPr>
          <w:highlight w:val="darkGray"/>
          <w:u w:val="single"/>
        </w:rPr>
        <w:t>ecological system</w:t>
      </w:r>
      <w:r w:rsidRPr="00AC5049">
        <w:rPr>
          <w:u w:val="single"/>
        </w:rPr>
        <w:t xml:space="preserve"> in their state </w:t>
      </w:r>
      <w:r w:rsidRPr="001703C9">
        <w:rPr>
          <w:highlight w:val="darkGray"/>
          <w:u w:val="single"/>
        </w:rPr>
        <w:t>and</w:t>
      </w:r>
      <w:r w:rsidRPr="00AC5049">
        <w:rPr>
          <w:u w:val="single"/>
        </w:rPr>
        <w:t xml:space="preserve"> the </w:t>
      </w:r>
      <w:r w:rsidRPr="001703C9">
        <w:rPr>
          <w:highlight w:val="darkGray"/>
          <w:u w:val="single"/>
        </w:rPr>
        <w:t>values</w:t>
      </w:r>
      <w:r w:rsidRPr="00AC5049">
        <w:rPr>
          <w:u w:val="single"/>
        </w:rPr>
        <w:t xml:space="preserve"> held by their residents</w:t>
      </w:r>
      <w:r>
        <w:t xml:space="preserve">. The greater the difference in the SES in the two states, the greater the difference in management chosen. However, absent </w:t>
      </w:r>
      <w:r w:rsidRPr="00AC5049">
        <w:rPr>
          <w:u w:val="single"/>
        </w:rPr>
        <w:t xml:space="preserve">interstate management conventions, </w:t>
      </w:r>
      <w:r>
        <w:t xml:space="preserve">state-level managers often ignore how their management affects neighbouring states. </w:t>
      </w:r>
      <w:r w:rsidRPr="001703C9">
        <w:rPr>
          <w:highlight w:val="darkGray"/>
          <w:u w:val="single"/>
        </w:rPr>
        <w:t>Federal management</w:t>
      </w:r>
      <w:r w:rsidRPr="00AC5049">
        <w:rPr>
          <w:u w:val="single"/>
        </w:rPr>
        <w:t xml:space="preserve"> accounts for</w:t>
      </w:r>
      <w:r>
        <w:t xml:space="preserve"> these </w:t>
      </w:r>
      <w:r w:rsidRPr="00AC5049">
        <w:rPr>
          <w:u w:val="single"/>
        </w:rPr>
        <w:t xml:space="preserve">spillovers </w:t>
      </w:r>
      <w:r>
        <w:t xml:space="preserve">between states </w:t>
      </w:r>
      <w:r w:rsidRPr="00AC5049">
        <w:rPr>
          <w:b/>
          <w:bCs/>
          <w:u w:val="single"/>
        </w:rPr>
        <w:t xml:space="preserve">but </w:t>
      </w:r>
      <w:r w:rsidRPr="001703C9">
        <w:rPr>
          <w:b/>
          <w:bCs/>
          <w:highlight w:val="darkGray"/>
          <w:u w:val="single"/>
        </w:rPr>
        <w:t>is forced to apply uniform, one-size-fits-all management</w:t>
      </w:r>
      <w:r>
        <w:t xml:space="preserve"> </w:t>
      </w:r>
      <w:r w:rsidRPr="00AC5049">
        <w:rPr>
          <w:u w:val="single"/>
        </w:rPr>
        <w:t>in both states that ignores the differences in the SES in the two states.</w:t>
      </w:r>
      <w:r>
        <w:t xml:space="preserve"> </w:t>
      </w:r>
      <w:r w:rsidRPr="00AC5049">
        <w:rPr>
          <w:u w:val="single"/>
        </w:rPr>
        <w:t>Federal</w:t>
      </w:r>
      <w:r>
        <w:t xml:space="preserve"> level </w:t>
      </w:r>
      <w:r w:rsidRPr="00AC5049">
        <w:rPr>
          <w:u w:val="single"/>
        </w:rPr>
        <w:t xml:space="preserve">control with state-specific strategies developed in conjunction with the states allows for the coordination that federal management provides while incorporating local know-how into those coordinated management strategies. However, </w:t>
      </w:r>
      <w:r w:rsidRPr="00AC5049">
        <w:rPr>
          <w:b/>
          <w:bCs/>
          <w:u w:val="single"/>
        </w:rPr>
        <w:t xml:space="preserve">this type of </w:t>
      </w:r>
      <w:r w:rsidRPr="001703C9">
        <w:rPr>
          <w:b/>
          <w:bCs/>
          <w:highlight w:val="darkGray"/>
          <w:u w:val="single"/>
        </w:rPr>
        <w:t>regionally differentiated</w:t>
      </w:r>
      <w:r w:rsidRPr="00AC5049">
        <w:rPr>
          <w:b/>
          <w:bCs/>
          <w:u w:val="single"/>
        </w:rPr>
        <w:t xml:space="preserve">, perfectly </w:t>
      </w:r>
      <w:r w:rsidRPr="001703C9">
        <w:rPr>
          <w:b/>
          <w:bCs/>
          <w:highlight w:val="darkGray"/>
          <w:u w:val="single"/>
        </w:rPr>
        <w:t>informed</w:t>
      </w:r>
      <w:r w:rsidRPr="00AC5049">
        <w:rPr>
          <w:b/>
          <w:bCs/>
          <w:u w:val="single"/>
        </w:rPr>
        <w:t xml:space="preserve">, </w:t>
      </w:r>
      <w:r w:rsidRPr="001703C9">
        <w:rPr>
          <w:b/>
          <w:bCs/>
          <w:highlight w:val="darkGray"/>
          <w:u w:val="single"/>
        </w:rPr>
        <w:t>federal management is the exception rather than the rule</w:t>
      </w:r>
      <w:r>
        <w:t xml:space="preserve">. The </w:t>
      </w:r>
      <w:r w:rsidRPr="001703C9">
        <w:rPr>
          <w:highlight w:val="darkGray"/>
          <w:u w:val="single"/>
        </w:rPr>
        <w:t>federal</w:t>
      </w:r>
      <w:r w:rsidRPr="00AC5049">
        <w:rPr>
          <w:u w:val="single"/>
        </w:rPr>
        <w:t xml:space="preserve"> </w:t>
      </w:r>
      <w:r>
        <w:t xml:space="preserve">government </w:t>
      </w:r>
      <w:r w:rsidRPr="001703C9">
        <w:rPr>
          <w:highlight w:val="darkGray"/>
          <w:u w:val="single"/>
        </w:rPr>
        <w:t>may have more resources</w:t>
      </w:r>
      <w:r w:rsidRPr="00AC5049">
        <w:rPr>
          <w:u w:val="single"/>
        </w:rPr>
        <w:t xml:space="preserve"> and capacity</w:t>
      </w:r>
      <w:r>
        <w:t xml:space="preserve"> than the states </w:t>
      </w:r>
      <w:r w:rsidRPr="001703C9">
        <w:rPr>
          <w:highlight w:val="darkGray"/>
          <w:u w:val="single"/>
        </w:rPr>
        <w:t>but</w:t>
      </w:r>
      <w:r w:rsidRPr="00AC5049">
        <w:rPr>
          <w:u w:val="single"/>
        </w:rPr>
        <w:t xml:space="preserve"> </w:t>
      </w:r>
      <w:r>
        <w:t xml:space="preserve">typically </w:t>
      </w:r>
      <w:r w:rsidRPr="001703C9">
        <w:rPr>
          <w:highlight w:val="darkGray"/>
          <w:u w:val="single"/>
        </w:rPr>
        <w:t>not</w:t>
      </w:r>
      <w:r w:rsidRPr="00AC5049">
        <w:rPr>
          <w:u w:val="single"/>
        </w:rPr>
        <w:t xml:space="preserve"> to the degree that </w:t>
      </w:r>
      <w:r w:rsidRPr="001703C9">
        <w:rPr>
          <w:highlight w:val="darkGray"/>
          <w:u w:val="single"/>
        </w:rPr>
        <w:t>customized management plans</w:t>
      </w:r>
      <w:r w:rsidRPr="00AC5049">
        <w:rPr>
          <w:u w:val="single"/>
        </w:rPr>
        <w:t xml:space="preserve"> are created for each state</w:t>
      </w:r>
      <w:r>
        <w:t>. For a formalized model capturing many of these aspects of ecological federalism in a marine context, see Sanchirico et al. (2020).</w:t>
      </w:r>
    </w:p>
    <w:p w14:paraId="3B307B2A" w14:textId="41A31853" w:rsidR="00B158EE" w:rsidRPr="00AC5049" w:rsidRDefault="00B158EE" w:rsidP="00B158EE">
      <w:pPr>
        <w:pStyle w:val="Heading4"/>
      </w:pPr>
      <w:r>
        <w:t xml:space="preserve">State management is key to social environmental systems </w:t>
      </w:r>
    </w:p>
    <w:p w14:paraId="4DF1CB2E" w14:textId="77777777" w:rsidR="00B158EE" w:rsidRDefault="00B158EE" w:rsidP="00B158EE">
      <w:r w:rsidRPr="00DA4A86">
        <w:rPr>
          <w:rStyle w:val="Style13ptBold"/>
        </w:rPr>
        <w:t>Sims</w:t>
      </w:r>
      <w:r w:rsidRPr="00DA4A86">
        <w:t xml:space="preserve">, </w:t>
      </w:r>
      <w:r>
        <w:t xml:space="preserve">Charles </w:t>
      </w:r>
      <w:r w:rsidRPr="00DA4A86">
        <w:rPr>
          <w:rStyle w:val="Style13ptBold"/>
        </w:rPr>
        <w:t>et al</w:t>
      </w:r>
      <w:r>
        <w:t>,</w:t>
      </w:r>
      <w:r w:rsidRPr="00DA4A86">
        <w:t xml:space="preserve"> </w:t>
      </w:r>
      <w:r w:rsidRPr="00AC5049">
        <w:t>2-16-</w:t>
      </w:r>
      <w:r w:rsidRPr="00DA4A86">
        <w:t>20</w:t>
      </w:r>
      <w:r w:rsidRPr="00DA4A86">
        <w:rPr>
          <w:rStyle w:val="Style13ptBold"/>
        </w:rPr>
        <w:t>23</w:t>
      </w:r>
      <w:r w:rsidRPr="00AC5049">
        <w:t xml:space="preserve">, </w:t>
      </w:r>
      <w:r w:rsidRPr="00DA4A86">
        <w:t>Department of Economics and Howard H. Baker Jr. Center for Public Policy</w:t>
      </w:r>
      <w:r>
        <w:t xml:space="preserve"> @</w:t>
      </w:r>
      <w:r w:rsidRPr="00DA4A86">
        <w:t>University of Tennessee</w:t>
      </w:r>
      <w:r>
        <w:t xml:space="preserve">, </w:t>
      </w:r>
      <w:r w:rsidRPr="00AC5049">
        <w:t xml:space="preserve">"Leveraging federalism for flexible and robust management of social‐ecological systems," besjournals, </w:t>
      </w:r>
      <w:hyperlink r:id="rId71" w:history="1">
        <w:r w:rsidRPr="005B3B26">
          <w:rPr>
            <w:rStyle w:val="Hyperlink"/>
          </w:rPr>
          <w:t>https://besjournals.onlinelibrary.wiley.com/doi/full/10.1002/pan3.10458</w:t>
        </w:r>
      </w:hyperlink>
      <w:r>
        <w:t xml:space="preserve"> -- MoState JG</w:t>
      </w:r>
    </w:p>
    <w:p w14:paraId="058F58A4" w14:textId="77777777" w:rsidR="00B158EE" w:rsidRDefault="00B158EE" w:rsidP="00AC5049">
      <w:r>
        <w:t>2</w:t>
      </w:r>
      <w:r>
        <w:t> </w:t>
      </w:r>
      <w:r>
        <w:t xml:space="preserve"> |</w:t>
      </w:r>
      <w:r>
        <w:t> </w:t>
      </w:r>
      <w:r>
        <w:t xml:space="preserve"> A SPEC TS OF SES THAT FAVOUR STATE OVER FEDERAL MANAGEMENT </w:t>
      </w:r>
    </w:p>
    <w:p w14:paraId="4C2913A3" w14:textId="28A964DE" w:rsidR="00B158EE" w:rsidRDefault="00B158EE" w:rsidP="00AC5049">
      <w:r>
        <w:t>1</w:t>
      </w:r>
      <w:r w:rsidRPr="00B158EE">
        <w:rPr>
          <w:b/>
          <w:bCs/>
          <w:u w:val="single"/>
        </w:rPr>
        <w:t xml:space="preserve">. </w:t>
      </w:r>
      <w:r w:rsidRPr="001703C9">
        <w:rPr>
          <w:b/>
          <w:bCs/>
          <w:highlight w:val="darkGray"/>
          <w:u w:val="single"/>
        </w:rPr>
        <w:t>Eco</w:t>
      </w:r>
      <w:r w:rsidRPr="00B158EE">
        <w:rPr>
          <w:b/>
          <w:bCs/>
          <w:u w:val="single"/>
        </w:rPr>
        <w:t xml:space="preserve">logical </w:t>
      </w:r>
      <w:r w:rsidRPr="001703C9">
        <w:rPr>
          <w:b/>
          <w:bCs/>
          <w:highlight w:val="darkGray"/>
          <w:u w:val="single"/>
        </w:rPr>
        <w:t>heterogeneity</w:t>
      </w:r>
      <w:r>
        <w:t xml:space="preserve">: The </w:t>
      </w:r>
      <w:r w:rsidRPr="00B158EE">
        <w:rPr>
          <w:u w:val="single"/>
        </w:rPr>
        <w:t xml:space="preserve">quantity and quality of </w:t>
      </w:r>
      <w:r w:rsidRPr="001703C9">
        <w:rPr>
          <w:highlight w:val="darkGray"/>
          <w:u w:val="single"/>
        </w:rPr>
        <w:t>habitat</w:t>
      </w:r>
      <w:r w:rsidRPr="00B158EE">
        <w:rPr>
          <w:u w:val="single"/>
        </w:rPr>
        <w:t xml:space="preserve"> as well as the resulting portfolio of </w:t>
      </w:r>
      <w:r w:rsidRPr="001703C9">
        <w:rPr>
          <w:highlight w:val="darkGray"/>
          <w:u w:val="single"/>
        </w:rPr>
        <w:t>organisms</w:t>
      </w:r>
      <w:r w:rsidRPr="00B158EE">
        <w:rPr>
          <w:u w:val="single"/>
        </w:rPr>
        <w:t xml:space="preserve"> </w:t>
      </w:r>
      <w:r w:rsidRPr="001703C9">
        <w:rPr>
          <w:highlight w:val="darkGray"/>
          <w:u w:val="single"/>
        </w:rPr>
        <w:t>vary across states</w:t>
      </w:r>
      <w:r>
        <w:t xml:space="preserve">. </w:t>
      </w:r>
      <w:r w:rsidRPr="00B158EE">
        <w:rPr>
          <w:u w:val="single"/>
        </w:rPr>
        <w:t xml:space="preserve">State agencies </w:t>
      </w:r>
      <w:r>
        <w:t xml:space="preserve">that manage the environment, wildlife, and diseases </w:t>
      </w:r>
      <w:r w:rsidRPr="00B158EE">
        <w:rPr>
          <w:u w:val="single"/>
        </w:rPr>
        <w:t>have individuals stationed throughout the state to monitor habitat conditions and organism abundance</w:t>
      </w:r>
      <w:r>
        <w:t xml:space="preserve">. </w:t>
      </w:r>
      <w:r w:rsidRPr="001703C9">
        <w:rPr>
          <w:b/>
          <w:bCs/>
          <w:highlight w:val="darkGray"/>
          <w:u w:val="single"/>
        </w:rPr>
        <w:t>State governments tailor management to</w:t>
      </w:r>
      <w:r w:rsidRPr="00B158EE">
        <w:rPr>
          <w:b/>
          <w:bCs/>
          <w:u w:val="single"/>
        </w:rPr>
        <w:t xml:space="preserve"> this </w:t>
      </w:r>
      <w:r w:rsidRPr="001703C9">
        <w:rPr>
          <w:b/>
          <w:bCs/>
          <w:highlight w:val="darkGray"/>
          <w:u w:val="single"/>
        </w:rPr>
        <w:t>localized info</w:t>
      </w:r>
      <w:r w:rsidRPr="00B158EE">
        <w:rPr>
          <w:b/>
          <w:bCs/>
          <w:u w:val="single"/>
        </w:rPr>
        <w:t>rmation.</w:t>
      </w:r>
      <w:r>
        <w:t xml:space="preserve"> While federal agencies collect and process data relevant to the management of SES, much of this </w:t>
      </w:r>
      <w:r w:rsidRPr="00B158EE">
        <w:rPr>
          <w:u w:val="single"/>
        </w:rPr>
        <w:t xml:space="preserve">information is </w:t>
      </w:r>
      <w:r w:rsidRPr="001703C9">
        <w:rPr>
          <w:highlight w:val="darkGray"/>
          <w:u w:val="single"/>
        </w:rPr>
        <w:t>readily available to local governments</w:t>
      </w:r>
      <w:r>
        <w:t xml:space="preserve">. </w:t>
      </w:r>
    </w:p>
    <w:p w14:paraId="7D68B55F" w14:textId="1DB94DF0" w:rsidR="00B158EE" w:rsidRDefault="00B158EE" w:rsidP="00AC5049">
      <w:r>
        <w:t xml:space="preserve">2. </w:t>
      </w:r>
      <w:r w:rsidRPr="001703C9">
        <w:rPr>
          <w:b/>
          <w:bCs/>
          <w:highlight w:val="darkGray"/>
          <w:u w:val="single"/>
        </w:rPr>
        <w:t>Social heterogeneity</w:t>
      </w:r>
      <w:r>
        <w:t xml:space="preserve">: </w:t>
      </w:r>
      <w:r w:rsidRPr="001703C9">
        <w:rPr>
          <w:highlight w:val="darkGray"/>
          <w:u w:val="single"/>
        </w:rPr>
        <w:t>States</w:t>
      </w:r>
      <w:r>
        <w:t xml:space="preserve"> also </w:t>
      </w:r>
      <w:r w:rsidRPr="001703C9">
        <w:rPr>
          <w:highlight w:val="darkGray"/>
          <w:u w:val="single"/>
        </w:rPr>
        <w:t>vary with respect to</w:t>
      </w:r>
      <w:r w:rsidRPr="00B158EE">
        <w:rPr>
          <w:u w:val="single"/>
        </w:rPr>
        <w:t xml:space="preserve"> </w:t>
      </w:r>
      <w:r>
        <w:t xml:space="preserve">the composition of their </w:t>
      </w:r>
      <w:r w:rsidRPr="001703C9">
        <w:rPr>
          <w:highlight w:val="darkGray"/>
          <w:u w:val="single"/>
        </w:rPr>
        <w:t>economies and</w:t>
      </w:r>
      <w:r w:rsidRPr="00B158EE">
        <w:rPr>
          <w:u w:val="single"/>
        </w:rPr>
        <w:t xml:space="preserve"> the </w:t>
      </w:r>
      <w:r w:rsidRPr="001703C9">
        <w:rPr>
          <w:highlight w:val="darkGray"/>
          <w:u w:val="single"/>
        </w:rPr>
        <w:t>environmental preferences</w:t>
      </w:r>
      <w:r>
        <w:t xml:space="preserve"> held by their residents. There </w:t>
      </w:r>
      <w:r w:rsidRPr="00B158EE">
        <w:rPr>
          <w:u w:val="single"/>
        </w:rPr>
        <w:t>are two reasons state management will be more aligned with local economies and public opinion</w:t>
      </w:r>
      <w:r>
        <w:t xml:space="preserve">. First, </w:t>
      </w:r>
      <w:r w:rsidRPr="001703C9">
        <w:rPr>
          <w:highlight w:val="darkGray"/>
          <w:u w:val="single"/>
        </w:rPr>
        <w:t>residents can move</w:t>
      </w:r>
      <w:r w:rsidRPr="00B158EE">
        <w:rPr>
          <w:u w:val="single"/>
        </w:rPr>
        <w:t xml:space="preserve"> to states that provide the level of environmental attributes they desire</w:t>
      </w:r>
      <w:r>
        <w:t xml:space="preserve">. </w:t>
      </w:r>
      <w:r w:rsidRPr="00B158EE">
        <w:rPr>
          <w:u w:val="single"/>
        </w:rPr>
        <w:t xml:space="preserve">Second, </w:t>
      </w:r>
      <w:r w:rsidRPr="001703C9">
        <w:rPr>
          <w:highlight w:val="darkGray"/>
          <w:u w:val="single"/>
        </w:rPr>
        <w:t>there is</w:t>
      </w:r>
      <w:r w:rsidRPr="00B158EE">
        <w:rPr>
          <w:u w:val="single"/>
        </w:rPr>
        <w:t xml:space="preserve"> often a </w:t>
      </w:r>
      <w:r w:rsidRPr="001703C9">
        <w:rPr>
          <w:highlight w:val="darkGray"/>
          <w:u w:val="single"/>
        </w:rPr>
        <w:t>stronger relationship between local government officials and their constituents</w:t>
      </w:r>
      <w:r>
        <w:t xml:space="preserve"> relative to federal officials. </w:t>
      </w:r>
      <w:r w:rsidRPr="001703C9">
        <w:rPr>
          <w:b/>
          <w:bCs/>
          <w:highlight w:val="darkGray"/>
          <w:u w:val="single"/>
        </w:rPr>
        <w:t>State agencies</w:t>
      </w:r>
      <w:r>
        <w:t xml:space="preserve"> often argue that they can </w:t>
      </w:r>
      <w:r w:rsidRPr="001703C9">
        <w:rPr>
          <w:b/>
          <w:bCs/>
          <w:highlight w:val="darkGray"/>
          <w:u w:val="single"/>
        </w:rPr>
        <w:t xml:space="preserve">catalyse collaborative efforts among local stakeholders better than </w:t>
      </w:r>
      <w:r w:rsidRPr="00306C2D">
        <w:rPr>
          <w:b/>
          <w:bCs/>
          <w:u w:val="single"/>
        </w:rPr>
        <w:t xml:space="preserve">their </w:t>
      </w:r>
      <w:r w:rsidRPr="001703C9">
        <w:rPr>
          <w:b/>
          <w:bCs/>
          <w:highlight w:val="darkGray"/>
          <w:u w:val="single"/>
        </w:rPr>
        <w:t>federal counterparts</w:t>
      </w:r>
      <w:r>
        <w:t>.</w:t>
      </w:r>
    </w:p>
    <w:p w14:paraId="6E449620" w14:textId="5E7E3EB1" w:rsidR="00B158EE" w:rsidRPr="00AC5049" w:rsidRDefault="00B158EE" w:rsidP="00AC5049">
      <w:r>
        <w:t xml:space="preserve">3. </w:t>
      </w:r>
      <w:r w:rsidRPr="001703C9">
        <w:rPr>
          <w:b/>
          <w:bCs/>
          <w:highlight w:val="darkGray"/>
          <w:u w:val="single"/>
        </w:rPr>
        <w:t>Natural laboratories</w:t>
      </w:r>
      <w:r>
        <w:t xml:space="preserve">: </w:t>
      </w:r>
      <w:r w:rsidRPr="001703C9">
        <w:rPr>
          <w:highlight w:val="darkGray"/>
          <w:u w:val="single"/>
        </w:rPr>
        <w:t>Management at the local level creates</w:t>
      </w:r>
      <w:r>
        <w:t xml:space="preserve"> </w:t>
      </w:r>
      <w:r w:rsidRPr="00B158EE">
        <w:rPr>
          <w:u w:val="single"/>
        </w:rPr>
        <w:t>what Justice Brandeis called ‘</w:t>
      </w:r>
      <w:r w:rsidRPr="001703C9">
        <w:rPr>
          <w:highlight w:val="darkGray"/>
          <w:u w:val="single"/>
        </w:rPr>
        <w:t>laboratories of democracy’</w:t>
      </w:r>
      <w:r>
        <w:t xml:space="preserve"> that </w:t>
      </w:r>
      <w:r w:rsidRPr="001703C9">
        <w:rPr>
          <w:highlight w:val="darkGray"/>
          <w:u w:val="single"/>
        </w:rPr>
        <w:t>allow state</w:t>
      </w:r>
      <w:r w:rsidRPr="00B158EE">
        <w:rPr>
          <w:u w:val="single"/>
        </w:rPr>
        <w:t xml:space="preserve"> governments </w:t>
      </w:r>
      <w:r w:rsidRPr="001703C9">
        <w:rPr>
          <w:highlight w:val="darkGray"/>
          <w:u w:val="single"/>
        </w:rPr>
        <w:t>to experiment with different management approaches</w:t>
      </w:r>
      <w:r w:rsidRPr="00B158EE">
        <w:rPr>
          <w:u w:val="single"/>
        </w:rPr>
        <w:t>.</w:t>
      </w:r>
      <w:r>
        <w:t xml:space="preserve"> The California effect, whereby </w:t>
      </w:r>
      <w:r w:rsidRPr="00B158EE">
        <w:rPr>
          <w:u w:val="single"/>
        </w:rPr>
        <w:t>stricter California standards eventually spread to other states, is an example of the state laboratory concept in action</w:t>
      </w:r>
      <w:r>
        <w:t xml:space="preserve"> (McNabb, 2013). Because diverse states may learn less from each other, ecological and social heterogeneity can diminish the benefits of having states experiment with different policy approaches. A constantly evolving patchwork of rules and regulations can also create confusion and uncertainty, especially when responding to rapidly changing conditions.</w:t>
      </w:r>
    </w:p>
    <w:p w14:paraId="051E2D54" w14:textId="5574FA97" w:rsidR="00ED7686" w:rsidRDefault="00ED7686" w:rsidP="00ED7686">
      <w:pPr>
        <w:pStyle w:val="Heading2"/>
      </w:pPr>
      <w:r>
        <w:t>Impacts</w:t>
      </w:r>
    </w:p>
    <w:p w14:paraId="776CF9AC" w14:textId="053A551E" w:rsidR="001445D6" w:rsidRDefault="001445D6" w:rsidP="001445D6">
      <w:pPr>
        <w:pStyle w:val="Heading3"/>
      </w:pPr>
      <w:r>
        <w:t>Democracy</w:t>
      </w:r>
    </w:p>
    <w:p w14:paraId="2C6D1420" w14:textId="77777777" w:rsidR="00AF216B" w:rsidRPr="000E06B7" w:rsidRDefault="00AF216B" w:rsidP="00AF216B">
      <w:pPr>
        <w:pStyle w:val="Heading4"/>
        <w:rPr>
          <w:rFonts w:asciiTheme="minorHAnsi" w:hAnsiTheme="minorHAnsi" w:cstheme="minorHAnsi"/>
        </w:rPr>
      </w:pPr>
      <w:r w:rsidRPr="000E06B7">
        <w:rPr>
          <w:rFonts w:asciiTheme="minorHAnsi" w:hAnsiTheme="minorHAnsi" w:cstheme="minorHAnsi"/>
        </w:rPr>
        <w:t xml:space="preserve">Democratic peace theory is true – </w:t>
      </w:r>
      <w:r w:rsidRPr="000E06B7">
        <w:rPr>
          <w:rFonts w:asciiTheme="minorHAnsi" w:hAnsiTheme="minorHAnsi" w:cstheme="minorHAnsi"/>
          <w:i/>
          <w:u w:val="single"/>
        </w:rPr>
        <w:t>overwhelming</w:t>
      </w:r>
      <w:r w:rsidRPr="000E06B7">
        <w:rPr>
          <w:rFonts w:asciiTheme="minorHAnsi" w:hAnsiTheme="minorHAnsi" w:cstheme="minorHAnsi"/>
        </w:rPr>
        <w:t xml:space="preserve"> empirical </w:t>
      </w:r>
      <w:r w:rsidRPr="000E06B7">
        <w:rPr>
          <w:rFonts w:asciiTheme="minorHAnsi" w:hAnsiTheme="minorHAnsi" w:cstheme="minorHAnsi"/>
          <w:i/>
          <w:u w:val="single"/>
        </w:rPr>
        <w:t>and</w:t>
      </w:r>
      <w:r w:rsidRPr="000E06B7">
        <w:rPr>
          <w:rFonts w:asciiTheme="minorHAnsi" w:hAnsiTheme="minorHAnsi" w:cstheme="minorHAnsi"/>
        </w:rPr>
        <w:t xml:space="preserve"> experimental data proves democracies are motivated to find </w:t>
      </w:r>
      <w:r w:rsidRPr="000E06B7">
        <w:rPr>
          <w:rFonts w:asciiTheme="minorHAnsi" w:hAnsiTheme="minorHAnsi" w:cstheme="minorHAnsi"/>
          <w:i/>
          <w:u w:val="single"/>
        </w:rPr>
        <w:t>peaceful resolutions</w:t>
      </w:r>
    </w:p>
    <w:p w14:paraId="6FA9E38B" w14:textId="77777777" w:rsidR="00AF216B" w:rsidRPr="000E06B7" w:rsidRDefault="00AF216B" w:rsidP="00AF216B">
      <w:pPr>
        <w:rPr>
          <w:rFonts w:asciiTheme="minorHAnsi" w:hAnsiTheme="minorHAnsi" w:cstheme="minorHAnsi"/>
        </w:rPr>
      </w:pPr>
      <w:r w:rsidRPr="000E06B7">
        <w:rPr>
          <w:rFonts w:asciiTheme="minorHAnsi" w:hAnsiTheme="minorHAnsi" w:cstheme="minorHAnsi"/>
        </w:rPr>
        <w:t xml:space="preserve">Dan </w:t>
      </w:r>
      <w:r w:rsidRPr="000E06B7">
        <w:rPr>
          <w:rStyle w:val="Style13ptBold"/>
          <w:rFonts w:asciiTheme="minorHAnsi" w:hAnsiTheme="minorHAnsi" w:cstheme="minorHAnsi"/>
        </w:rPr>
        <w:t>Reiter 17</w:t>
      </w:r>
      <w:r w:rsidRPr="000E06B7">
        <w:rPr>
          <w:rStyle w:val="Style13ptBold"/>
          <w:rFonts w:asciiTheme="minorHAnsi" w:hAnsiTheme="minorHAnsi" w:cstheme="minorHAnsi"/>
          <w:b w:val="0"/>
        </w:rPr>
        <w:t>,</w:t>
      </w:r>
      <w:r w:rsidRPr="000E06B7">
        <w:rPr>
          <w:rFonts w:asciiTheme="minorHAnsi" w:hAnsiTheme="minorHAnsi" w:cstheme="minorHAnsi"/>
        </w:rPr>
        <w:t xml:space="preserve"> Professor at the Department of Political Science at Emory University, January, 2017, “Is Democracy a Cause of Peace?”, Oxford Research Encyclopedia, http://politics.oxfordre.com/view/10.1093/acrefore/9780190228637.001.0001/acrefore-9780190228637-e-287</w:t>
      </w:r>
    </w:p>
    <w:p w14:paraId="638B361E" w14:textId="77777777" w:rsidR="00AF216B" w:rsidRDefault="00AF216B" w:rsidP="00AF216B">
      <w:pPr>
        <w:rPr>
          <w:rFonts w:asciiTheme="minorHAnsi" w:hAnsiTheme="minorHAnsi" w:cstheme="minorHAnsi"/>
          <w:sz w:val="14"/>
        </w:rPr>
      </w:pPr>
      <w:r w:rsidRPr="001703C9">
        <w:rPr>
          <w:rStyle w:val="StyleUnderline"/>
          <w:rFonts w:asciiTheme="minorHAnsi" w:hAnsiTheme="minorHAnsi" w:cstheme="minorHAnsi"/>
          <w:highlight w:val="darkGray"/>
        </w:rPr>
        <w:t>Scholars</w:t>
      </w:r>
      <w:r w:rsidRPr="000E06B7">
        <w:rPr>
          <w:rStyle w:val="StyleUnderline"/>
          <w:rFonts w:asciiTheme="minorHAnsi" w:hAnsiTheme="minorHAnsi" w:cstheme="minorHAnsi"/>
        </w:rPr>
        <w:t xml:space="preserve"> have explored other means of assessing causation in the democratic peace, and have </w:t>
      </w:r>
      <w:r w:rsidRPr="001703C9">
        <w:rPr>
          <w:rStyle w:val="StyleUnderline"/>
          <w:rFonts w:asciiTheme="minorHAnsi" w:hAnsiTheme="minorHAnsi" w:cstheme="minorHAnsi"/>
          <w:highlight w:val="darkGray"/>
        </w:rPr>
        <w:t>amassed three</w:t>
      </w:r>
      <w:r w:rsidRPr="000E06B7">
        <w:rPr>
          <w:rStyle w:val="StyleUnderline"/>
          <w:rFonts w:asciiTheme="minorHAnsi" w:hAnsiTheme="minorHAnsi" w:cstheme="minorHAnsi"/>
        </w:rPr>
        <w:t xml:space="preserve"> other </w:t>
      </w:r>
      <w:r w:rsidRPr="001703C9">
        <w:rPr>
          <w:rStyle w:val="StyleUnderline"/>
          <w:rFonts w:asciiTheme="minorHAnsi" w:hAnsiTheme="minorHAnsi" w:cstheme="minorHAnsi"/>
          <w:highlight w:val="darkGray"/>
        </w:rPr>
        <w:t>types of evidence that support the conclusion</w:t>
      </w:r>
      <w:r w:rsidRPr="000E06B7">
        <w:rPr>
          <w:rStyle w:val="StyleUnderline"/>
          <w:rFonts w:asciiTheme="minorHAnsi" w:hAnsiTheme="minorHAnsi" w:cstheme="minorHAnsi"/>
        </w:rPr>
        <w:t xml:space="preserve"> that </w:t>
      </w:r>
      <w:r w:rsidRPr="001703C9">
        <w:rPr>
          <w:rStyle w:val="StyleUnderline"/>
          <w:rFonts w:asciiTheme="minorHAnsi" w:hAnsiTheme="minorHAnsi" w:cstheme="minorHAnsi"/>
          <w:highlight w:val="darkGray"/>
        </w:rPr>
        <w:t>democracy causes peace</w:t>
      </w:r>
      <w:r w:rsidRPr="000E06B7">
        <w:rPr>
          <w:rStyle w:val="StyleUnderline"/>
          <w:rFonts w:asciiTheme="minorHAnsi" w:hAnsiTheme="minorHAnsi" w:cstheme="minorHAnsi"/>
        </w:rPr>
        <w:t xml:space="preserve">: evidence demonstrating support for other empirical patterns suggested by democratic peace theory; evidence produced using experimental methods; and evidence produced using case studies. </w:t>
      </w:r>
      <w:r w:rsidRPr="001703C9">
        <w:rPr>
          <w:rStyle w:val="StyleUnderline"/>
          <w:rFonts w:asciiTheme="minorHAnsi" w:hAnsiTheme="minorHAnsi" w:cstheme="minorHAnsi"/>
          <w:highlight w:val="darkGray"/>
        </w:rPr>
        <w:t>The first type</w:t>
      </w:r>
      <w:r w:rsidRPr="000E06B7">
        <w:rPr>
          <w:rStyle w:val="StyleUnderline"/>
          <w:rFonts w:asciiTheme="minorHAnsi" w:hAnsiTheme="minorHAnsi" w:cstheme="minorHAnsi"/>
        </w:rPr>
        <w:t xml:space="preserve"> of evidence </w:t>
      </w:r>
      <w:r w:rsidRPr="001703C9">
        <w:rPr>
          <w:rStyle w:val="StyleUnderline"/>
          <w:rFonts w:asciiTheme="minorHAnsi" w:hAnsiTheme="minorHAnsi" w:cstheme="minorHAnsi"/>
          <w:highlight w:val="darkGray"/>
        </w:rPr>
        <w:t>explores</w:t>
      </w:r>
      <w:r w:rsidRPr="000E06B7">
        <w:rPr>
          <w:rStyle w:val="StyleUnderline"/>
          <w:rFonts w:asciiTheme="minorHAnsi" w:hAnsiTheme="minorHAnsi" w:cstheme="minorHAnsi"/>
        </w:rPr>
        <w:t xml:space="preserve"> for </w:t>
      </w:r>
      <w:r w:rsidRPr="001703C9">
        <w:rPr>
          <w:rStyle w:val="StyleUnderline"/>
          <w:rFonts w:asciiTheme="minorHAnsi" w:hAnsiTheme="minorHAnsi" w:cstheme="minorHAnsi"/>
          <w:highlight w:val="darkGray"/>
        </w:rPr>
        <w:t>the existence of other empirical patterns</w:t>
      </w:r>
      <w:r w:rsidRPr="000E06B7">
        <w:rPr>
          <w:rStyle w:val="StyleUnderline"/>
          <w:rFonts w:asciiTheme="minorHAnsi" w:hAnsiTheme="minorHAnsi" w:cstheme="minorHAnsi"/>
        </w:rPr>
        <w:t xml:space="preserve"> predicted by democratic peace theory.</w:t>
      </w:r>
      <w:r w:rsidRPr="00E73B10">
        <w:rPr>
          <w:rFonts w:asciiTheme="minorHAnsi" w:hAnsiTheme="minorHAnsi" w:cstheme="minorHAnsi"/>
          <w:sz w:val="14"/>
        </w:rPr>
        <w:t xml:space="preserve"> If a theory predicts the existence of a variety of empirical patterns and these patterns are demonstrated through tests, we can be more confident in the validity of the theory, and in turn that observed correlations are causal and not just spurious. And, indeed, there is a wide array of quantitative empirical studies that provide support for various assumptions or implications of democratic peace theory, especially for institutionalist accounts of the democratic peace. </w:t>
      </w:r>
      <w:r w:rsidRPr="000E06B7">
        <w:rPr>
          <w:rStyle w:val="StyleUnderline"/>
          <w:rFonts w:asciiTheme="minorHAnsi" w:hAnsiTheme="minorHAnsi" w:cstheme="minorHAnsi"/>
        </w:rPr>
        <w:t xml:space="preserve">Perhaps the central institutionalist explanation of the democratic peace proposes that </w:t>
      </w:r>
      <w:r w:rsidRPr="001703C9">
        <w:rPr>
          <w:rStyle w:val="StyleUnderline"/>
          <w:rFonts w:asciiTheme="minorHAnsi" w:hAnsiTheme="minorHAnsi" w:cstheme="minorHAnsi"/>
          <w:highlight w:val="darkGray"/>
        </w:rPr>
        <w:t>elected leaders are motivated to avoid fighting wars</w:t>
      </w:r>
      <w:r w:rsidRPr="000E06B7">
        <w:rPr>
          <w:rStyle w:val="StyleUnderline"/>
          <w:rFonts w:asciiTheme="minorHAnsi" w:hAnsiTheme="minorHAnsi" w:cstheme="minorHAnsi"/>
        </w:rPr>
        <w:t xml:space="preserve">, because </w:t>
      </w:r>
      <w:r w:rsidRPr="001703C9">
        <w:rPr>
          <w:rStyle w:val="StyleUnderline"/>
          <w:rFonts w:asciiTheme="minorHAnsi" w:hAnsiTheme="minorHAnsi" w:cstheme="minorHAnsi"/>
          <w:highlight w:val="darkGray"/>
        </w:rPr>
        <w:t>the costs of wars will incite popular discontent</w:t>
      </w:r>
      <w:r w:rsidRPr="000E06B7">
        <w:rPr>
          <w:rStyle w:val="StyleUnderline"/>
          <w:rFonts w:asciiTheme="minorHAnsi" w:hAnsiTheme="minorHAnsi" w:cstheme="minorHAnsi"/>
        </w:rPr>
        <w:t xml:space="preserve"> in turn threatening their hold on power. </w:t>
      </w:r>
      <w:r w:rsidRPr="001703C9">
        <w:rPr>
          <w:rStyle w:val="StyleUnderline"/>
          <w:rFonts w:asciiTheme="minorHAnsi" w:hAnsiTheme="minorHAnsi" w:cstheme="minorHAnsi"/>
          <w:highlight w:val="darkGray"/>
        </w:rPr>
        <w:t>Studies</w:t>
      </w:r>
      <w:r w:rsidRPr="000E06B7">
        <w:rPr>
          <w:rStyle w:val="StyleUnderline"/>
          <w:rFonts w:asciiTheme="minorHAnsi" w:hAnsiTheme="minorHAnsi" w:cstheme="minorHAnsi"/>
        </w:rPr>
        <w:t xml:space="preserve"> have </w:t>
      </w:r>
      <w:r w:rsidRPr="001703C9">
        <w:rPr>
          <w:rStyle w:val="StyleUnderline"/>
          <w:rFonts w:asciiTheme="minorHAnsi" w:hAnsiTheme="minorHAnsi" w:cstheme="minorHAnsi"/>
          <w:highlight w:val="darkGray"/>
        </w:rPr>
        <w:t>demonstrated a number of empirical patterns consistent with this</w:t>
      </w:r>
      <w:r w:rsidRPr="000E06B7">
        <w:rPr>
          <w:rStyle w:val="StyleUnderline"/>
          <w:rFonts w:asciiTheme="minorHAnsi" w:hAnsiTheme="minorHAnsi" w:cstheme="minorHAnsi"/>
        </w:rPr>
        <w:t xml:space="preserve"> view. </w:t>
      </w:r>
      <w:r w:rsidRPr="001703C9">
        <w:rPr>
          <w:rStyle w:val="Emphasis"/>
          <w:rFonts w:asciiTheme="minorHAnsi" w:hAnsiTheme="minorHAnsi" w:cstheme="minorHAnsi"/>
          <w:highlight w:val="darkGray"/>
        </w:rPr>
        <w:t>Democracies fight shorter wars</w:t>
      </w:r>
      <w:r w:rsidRPr="000E06B7">
        <w:rPr>
          <w:rStyle w:val="StyleUnderline"/>
          <w:rFonts w:asciiTheme="minorHAnsi" w:hAnsiTheme="minorHAnsi" w:cstheme="minorHAnsi"/>
        </w:rPr>
        <w:t xml:space="preserve"> (Reiter &amp; Stam, 2002, ch. 7). </w:t>
      </w:r>
      <w:r w:rsidRPr="001703C9">
        <w:rPr>
          <w:rStyle w:val="Emphasis"/>
          <w:rFonts w:asciiTheme="minorHAnsi" w:hAnsiTheme="minorHAnsi" w:cstheme="minorHAnsi"/>
          <w:highlight w:val="darkGray"/>
        </w:rPr>
        <w:t>Democracies suffer fewer casualties when they fight wars</w:t>
      </w:r>
      <w:r w:rsidRPr="000E06B7">
        <w:rPr>
          <w:rStyle w:val="StyleUnderline"/>
          <w:rFonts w:asciiTheme="minorHAnsi" w:hAnsiTheme="minorHAnsi" w:cstheme="minorHAnsi"/>
        </w:rPr>
        <w:t xml:space="preserve"> (Valentino et al., 2010), and when they fight, </w:t>
      </w:r>
      <w:r w:rsidRPr="001703C9">
        <w:rPr>
          <w:rStyle w:val="Emphasis"/>
          <w:rFonts w:asciiTheme="minorHAnsi" w:hAnsiTheme="minorHAnsi" w:cstheme="minorHAnsi"/>
          <w:highlight w:val="darkGray"/>
        </w:rPr>
        <w:t>popular support for the leadership declines as casualties escalate</w:t>
      </w:r>
      <w:r w:rsidRPr="000E06B7">
        <w:rPr>
          <w:rStyle w:val="StyleUnderline"/>
          <w:rFonts w:asciiTheme="minorHAnsi" w:hAnsiTheme="minorHAnsi" w:cstheme="minorHAnsi"/>
        </w:rPr>
        <w:t xml:space="preserve"> (Mueller, 1973). </w:t>
      </w:r>
      <w:r w:rsidRPr="00E73B10">
        <w:rPr>
          <w:rFonts w:asciiTheme="minorHAnsi" w:hAnsiTheme="minorHAnsi" w:cstheme="minorHAnsi"/>
          <w:sz w:val="14"/>
        </w:rPr>
        <w:t>The benefits of victorious wars may sometimes push democratic publics to accept the costs of war when they are confident of victory, and accordingly democracies almost never start wars they go on to lose</w:t>
      </w:r>
      <w:r w:rsidRPr="000E06B7">
        <w:rPr>
          <w:rStyle w:val="StyleUnderline"/>
          <w:rFonts w:asciiTheme="minorHAnsi" w:hAnsiTheme="minorHAnsi" w:cstheme="minorHAnsi"/>
        </w:rPr>
        <w:t xml:space="preserve"> (Reiter &amp; Stam, 2002). During war, </w:t>
      </w:r>
      <w:r w:rsidRPr="001703C9">
        <w:rPr>
          <w:rStyle w:val="StyleUnderline"/>
          <w:rFonts w:asciiTheme="minorHAnsi" w:hAnsiTheme="minorHAnsi" w:cstheme="minorHAnsi"/>
          <w:highlight w:val="darkGray"/>
        </w:rPr>
        <w:t>public support erodes as the perceived likelihood of victory declines</w:t>
      </w:r>
      <w:r w:rsidRPr="000E06B7">
        <w:rPr>
          <w:rStyle w:val="StyleUnderline"/>
          <w:rFonts w:asciiTheme="minorHAnsi" w:hAnsiTheme="minorHAnsi" w:cstheme="minorHAnsi"/>
        </w:rPr>
        <w:t xml:space="preserve"> </w:t>
      </w:r>
      <w:r w:rsidRPr="00E73B10">
        <w:rPr>
          <w:rStyle w:val="StyleUnderline"/>
          <w:rFonts w:asciiTheme="minorHAnsi" w:hAnsiTheme="minorHAnsi" w:cstheme="minorHAnsi"/>
          <w:sz w:val="14"/>
          <w:u w:val="none"/>
        </w:rPr>
        <w:t>(Gelpi et al., 2009).</w:t>
      </w:r>
      <w:r w:rsidRPr="00E73B10">
        <w:rPr>
          <w:rFonts w:asciiTheme="minorHAnsi" w:hAnsiTheme="minorHAnsi" w:cstheme="minorHAnsi"/>
          <w:sz w:val="14"/>
        </w:rPr>
        <w:t xml:space="preserve"> As the institutional explanation of the democratic peace would predict, variations of institutional and leadership form within democracies also affects conflict behavior, as in general more constrained states are less conflict prone (Reiter &amp; Tillman, 2002). Consistent with the audience costs explanation, democracies can more effectively signal their resolve than at least some kinds of autocratic states (Schultz, 2001; Weeks, 2014). There are also some studies supporting elements of the normative explanation. </w:t>
      </w:r>
      <w:r w:rsidRPr="000E06B7">
        <w:rPr>
          <w:rStyle w:val="StyleUnderline"/>
          <w:rFonts w:asciiTheme="minorHAnsi" w:hAnsiTheme="minorHAnsi" w:cstheme="minorHAnsi"/>
        </w:rPr>
        <w:t xml:space="preserve">For example, some studies have found that </w:t>
      </w:r>
      <w:r w:rsidRPr="001703C9">
        <w:rPr>
          <w:rStyle w:val="StyleUnderline"/>
          <w:rFonts w:asciiTheme="minorHAnsi" w:hAnsiTheme="minorHAnsi" w:cstheme="minorHAnsi"/>
          <w:highlight w:val="darkGray"/>
        </w:rPr>
        <w:t>democracies are</w:t>
      </w:r>
      <w:r w:rsidRPr="000E06B7">
        <w:rPr>
          <w:rStyle w:val="StyleUnderline"/>
          <w:rFonts w:asciiTheme="minorHAnsi" w:hAnsiTheme="minorHAnsi" w:cstheme="minorHAnsi"/>
        </w:rPr>
        <w:t xml:space="preserve"> especially </w:t>
      </w:r>
      <w:r w:rsidRPr="001703C9">
        <w:rPr>
          <w:rStyle w:val="StyleUnderline"/>
          <w:rFonts w:asciiTheme="minorHAnsi" w:hAnsiTheme="minorHAnsi" w:cstheme="minorHAnsi"/>
          <w:highlight w:val="darkGray"/>
        </w:rPr>
        <w:t>likely to use mediation or binding arbitration to resolve interstate disputes</w:t>
      </w:r>
      <w:r w:rsidRPr="00E73B10">
        <w:rPr>
          <w:rFonts w:asciiTheme="minorHAnsi" w:hAnsiTheme="minorHAnsi" w:cstheme="minorHAnsi"/>
          <w:sz w:val="14"/>
        </w:rPr>
        <w:t xml:space="preserve"> (Dixon, 1993; Raymond, 1994, 1996). In total, though there are certainly scholarly debates about some of these observed patterns,6 this collection of studies improves our confidence that democracy is causing peace in the manners described by democratic peace theory. </w:t>
      </w:r>
      <w:r w:rsidRPr="001703C9">
        <w:rPr>
          <w:rStyle w:val="StyleUnderline"/>
          <w:rFonts w:asciiTheme="minorHAnsi" w:hAnsiTheme="minorHAnsi" w:cstheme="minorHAnsi"/>
          <w:highlight w:val="darkGray"/>
        </w:rPr>
        <w:t xml:space="preserve">The second type </w:t>
      </w:r>
      <w:r w:rsidRPr="000E06B7">
        <w:rPr>
          <w:rStyle w:val="StyleUnderline"/>
          <w:rFonts w:asciiTheme="minorHAnsi" w:hAnsiTheme="minorHAnsi" w:cstheme="minorHAnsi"/>
        </w:rPr>
        <w:t xml:space="preserve">of evidence </w:t>
      </w:r>
      <w:r w:rsidRPr="001703C9">
        <w:rPr>
          <w:rStyle w:val="StyleUnderline"/>
          <w:rFonts w:asciiTheme="minorHAnsi" w:hAnsiTheme="minorHAnsi" w:cstheme="minorHAnsi"/>
          <w:highlight w:val="darkGray"/>
        </w:rPr>
        <w:t>uses experimental methods</w:t>
      </w:r>
      <w:r w:rsidRPr="000E06B7">
        <w:rPr>
          <w:rStyle w:val="StyleUnderline"/>
          <w:rFonts w:asciiTheme="minorHAnsi" w:hAnsiTheme="minorHAnsi" w:cstheme="minorHAnsi"/>
        </w:rPr>
        <w:t>. Some have proposed that experimental methods enjoy critical advantages over the analysis of observational data in assessing causation</w:t>
      </w:r>
      <w:r w:rsidRPr="00E73B10">
        <w:rPr>
          <w:rFonts w:asciiTheme="minorHAnsi" w:hAnsiTheme="minorHAnsi" w:cstheme="minorHAnsi"/>
          <w:sz w:val="14"/>
        </w:rPr>
        <w:t xml:space="preserve">. Experimental methods are able largely to skirt some of the biggest causal inference problems associated with quasi-experimental methods, such as biased samples and nonrandom assignments of treatment. That said, the limitation of experimental methods is that, especially in international relations, they can only be used to test some arguments, or some components of arguments. For example, regarding the democratic peace an experimenter cannot take a set of states and then randomly assign some to be democratic and others to be non-democratic. That said, scholars have thus far been able to conduct survey and laboratory experiments that have tested some elements of the democratic peace. </w:t>
      </w:r>
      <w:r w:rsidRPr="000E06B7">
        <w:rPr>
          <w:rStyle w:val="StyleUnderline"/>
          <w:rFonts w:asciiTheme="minorHAnsi" w:hAnsiTheme="minorHAnsi" w:cstheme="minorHAnsi"/>
        </w:rPr>
        <w:t xml:space="preserve">A number of surveys have found support for one of the core assertions of dyadic democratic peace theory: that </w:t>
      </w:r>
      <w:r w:rsidRPr="001703C9">
        <w:rPr>
          <w:rStyle w:val="Emphasis"/>
          <w:rFonts w:asciiTheme="minorHAnsi" w:hAnsiTheme="minorHAnsi" w:cstheme="minorHAnsi"/>
          <w:highlight w:val="darkGray"/>
        </w:rPr>
        <w:t xml:space="preserve">citizens of democracies are significantly less likely to support </w:t>
      </w:r>
      <w:r w:rsidRPr="000E06B7">
        <w:rPr>
          <w:rStyle w:val="Emphasis"/>
          <w:rFonts w:asciiTheme="minorHAnsi" w:hAnsiTheme="minorHAnsi" w:cstheme="minorHAnsi"/>
        </w:rPr>
        <w:t xml:space="preserve">the use of </w:t>
      </w:r>
      <w:r w:rsidRPr="001703C9">
        <w:rPr>
          <w:rStyle w:val="Emphasis"/>
          <w:rFonts w:asciiTheme="minorHAnsi" w:hAnsiTheme="minorHAnsi" w:cstheme="minorHAnsi"/>
          <w:highlight w:val="darkGray"/>
        </w:rPr>
        <w:t xml:space="preserve">force against democracies as compared </w:t>
      </w:r>
      <w:r w:rsidRPr="000E06B7">
        <w:rPr>
          <w:rStyle w:val="Emphasis"/>
          <w:rFonts w:asciiTheme="minorHAnsi" w:hAnsiTheme="minorHAnsi" w:cstheme="minorHAnsi"/>
        </w:rPr>
        <w:t xml:space="preserve">to using </w:t>
      </w:r>
      <w:r w:rsidRPr="001703C9">
        <w:rPr>
          <w:rStyle w:val="Emphasis"/>
          <w:rFonts w:asciiTheme="minorHAnsi" w:hAnsiTheme="minorHAnsi" w:cstheme="minorHAnsi"/>
          <w:highlight w:val="darkGray"/>
        </w:rPr>
        <w:t>force against non-democracies</w:t>
      </w:r>
      <w:r w:rsidRPr="00E73B10">
        <w:rPr>
          <w:rFonts w:asciiTheme="minorHAnsi" w:hAnsiTheme="minorHAnsi" w:cstheme="minorHAnsi"/>
          <w:sz w:val="14"/>
        </w:rPr>
        <w:t xml:space="preserve"> (Geva et al., 1993; Johns &amp; Davies 2012; Lacina &amp; Lee, 2013; Mintz &amp; Nehemia, 1993; Rousseau, 2005, pp. 219–232; Tomz &amp; Weeks, 2013) Other experiments have tested elements of the audience costs variant of the democratic peace, showing that the public does inflict audience costs on leaders who back down in a crisis (Horowitz &amp; Levendusky, 2012; Tomz, 2007; Trager &amp; Vavreck, 2011). </w:t>
      </w:r>
      <w:r w:rsidRPr="001703C9">
        <w:rPr>
          <w:rStyle w:val="StyleUnderline"/>
          <w:rFonts w:asciiTheme="minorHAnsi" w:hAnsiTheme="minorHAnsi" w:cstheme="minorHAnsi"/>
          <w:highlight w:val="darkGray"/>
        </w:rPr>
        <w:t>A third</w:t>
      </w:r>
      <w:r w:rsidRPr="000E06B7">
        <w:rPr>
          <w:rStyle w:val="StyleUnderline"/>
          <w:rFonts w:asciiTheme="minorHAnsi" w:hAnsiTheme="minorHAnsi" w:cstheme="minorHAnsi"/>
        </w:rPr>
        <w:t xml:space="preserve"> empirical </w:t>
      </w:r>
      <w:r w:rsidRPr="001703C9">
        <w:rPr>
          <w:rStyle w:val="StyleUnderline"/>
          <w:rFonts w:asciiTheme="minorHAnsi" w:hAnsiTheme="minorHAnsi" w:cstheme="minorHAnsi"/>
          <w:highlight w:val="darkGray"/>
        </w:rPr>
        <w:t xml:space="preserve">means of demonstrating causation is </w:t>
      </w:r>
      <w:r w:rsidRPr="000E06B7">
        <w:rPr>
          <w:rStyle w:val="StyleUnderline"/>
          <w:rFonts w:asciiTheme="minorHAnsi" w:hAnsiTheme="minorHAnsi" w:cstheme="minorHAnsi"/>
        </w:rPr>
        <w:t xml:space="preserve">to engage in process tracing </w:t>
      </w:r>
      <w:r w:rsidRPr="001703C9">
        <w:rPr>
          <w:rStyle w:val="StyleUnderline"/>
          <w:rFonts w:asciiTheme="minorHAnsi" w:hAnsiTheme="minorHAnsi" w:cstheme="minorHAnsi"/>
          <w:highlight w:val="darkGray"/>
        </w:rPr>
        <w:t>through case studies</w:t>
      </w:r>
      <w:r w:rsidRPr="000E06B7">
        <w:rPr>
          <w:rStyle w:val="StyleUnderline"/>
          <w:rFonts w:asciiTheme="minorHAnsi" w:hAnsiTheme="minorHAnsi" w:cstheme="minorHAnsi"/>
        </w:rPr>
        <w:t>.</w:t>
      </w:r>
      <w:r w:rsidRPr="00E73B10">
        <w:rPr>
          <w:rFonts w:asciiTheme="minorHAnsi" w:hAnsiTheme="minorHAnsi" w:cstheme="minorHAnsi"/>
          <w:sz w:val="14"/>
        </w:rPr>
        <w:t xml:space="preserve"> </w:t>
      </w:r>
      <w:r w:rsidRPr="000E06B7">
        <w:rPr>
          <w:rStyle w:val="StyleUnderline"/>
          <w:rFonts w:asciiTheme="minorHAnsi" w:hAnsiTheme="minorHAnsi" w:cstheme="minorHAnsi"/>
        </w:rPr>
        <w:t xml:space="preserve">Scholars have presented several </w:t>
      </w:r>
      <w:r w:rsidRPr="001703C9">
        <w:rPr>
          <w:rStyle w:val="StyleUnderline"/>
          <w:rFonts w:asciiTheme="minorHAnsi" w:hAnsiTheme="minorHAnsi" w:cstheme="minorHAnsi"/>
          <w:highlight w:val="darkGray"/>
        </w:rPr>
        <w:t>individual case studies of</w:t>
      </w:r>
      <w:r w:rsidRPr="000E06B7">
        <w:rPr>
          <w:rStyle w:val="StyleUnderline"/>
          <w:rFonts w:asciiTheme="minorHAnsi" w:hAnsiTheme="minorHAnsi" w:cstheme="minorHAnsi"/>
        </w:rPr>
        <w:t xml:space="preserve"> the </w:t>
      </w:r>
      <w:r w:rsidRPr="001703C9">
        <w:rPr>
          <w:rStyle w:val="StyleUnderline"/>
          <w:rFonts w:asciiTheme="minorHAnsi" w:hAnsiTheme="minorHAnsi" w:cstheme="minorHAnsi"/>
          <w:highlight w:val="darkGray"/>
        </w:rPr>
        <w:t xml:space="preserve">democratic peace </w:t>
      </w:r>
      <w:r w:rsidRPr="000E06B7">
        <w:rPr>
          <w:rStyle w:val="StyleUnderline"/>
          <w:rFonts w:asciiTheme="minorHAnsi" w:hAnsiTheme="minorHAnsi" w:cstheme="minorHAnsi"/>
        </w:rPr>
        <w:t xml:space="preserve">in events such as 19th-century American diplomatic crises, the 1898 Fashoda Crisis, the onset of World War II, the Spanish-American War, and many others </w:t>
      </w:r>
      <w:r w:rsidRPr="00E73B10">
        <w:rPr>
          <w:rFonts w:asciiTheme="minorHAnsi" w:hAnsiTheme="minorHAnsi" w:cstheme="minorHAnsi"/>
          <w:sz w:val="14"/>
        </w:rPr>
        <w:t xml:space="preserve">(see Elman, 1997; Owen, 1997; Ray, 1995; Risse-Kappen, 1995; Rousseau, 2005; Schultz, 2001; for case studies presenting evidence against the democratic peace, see Layne, 1994). </w:t>
      </w:r>
      <w:r w:rsidRPr="000E06B7">
        <w:rPr>
          <w:rStyle w:val="StyleUnderline"/>
          <w:rFonts w:asciiTheme="minorHAnsi" w:hAnsiTheme="minorHAnsi" w:cstheme="minorHAnsi"/>
        </w:rPr>
        <w:t xml:space="preserve">Some of these </w:t>
      </w:r>
      <w:r w:rsidRPr="001703C9">
        <w:rPr>
          <w:rStyle w:val="StyleUnderline"/>
          <w:rFonts w:asciiTheme="minorHAnsi" w:hAnsiTheme="minorHAnsi" w:cstheme="minorHAnsi"/>
          <w:highlight w:val="darkGray"/>
        </w:rPr>
        <w:t>case studies demonstrate specific parts of</w:t>
      </w:r>
      <w:r w:rsidRPr="000E06B7">
        <w:rPr>
          <w:rStyle w:val="StyleUnderline"/>
          <w:rFonts w:asciiTheme="minorHAnsi" w:hAnsiTheme="minorHAnsi" w:cstheme="minorHAnsi"/>
        </w:rPr>
        <w:t xml:space="preserve"> the causal logic of the </w:t>
      </w:r>
      <w:r w:rsidRPr="001703C9">
        <w:rPr>
          <w:rStyle w:val="StyleUnderline"/>
          <w:rFonts w:asciiTheme="minorHAnsi" w:hAnsiTheme="minorHAnsi" w:cstheme="minorHAnsi"/>
          <w:highlight w:val="darkGray"/>
        </w:rPr>
        <w:t>democratic peace, such as the ability of democracies to signal more effectively through</w:t>
      </w:r>
      <w:r w:rsidRPr="000E06B7">
        <w:rPr>
          <w:rStyle w:val="StyleUnderline"/>
          <w:rFonts w:asciiTheme="minorHAnsi" w:hAnsiTheme="minorHAnsi" w:cstheme="minorHAnsi"/>
        </w:rPr>
        <w:t xml:space="preserve"> invoking greater </w:t>
      </w:r>
      <w:r w:rsidRPr="001703C9">
        <w:rPr>
          <w:rStyle w:val="StyleUnderline"/>
          <w:rFonts w:asciiTheme="minorHAnsi" w:hAnsiTheme="minorHAnsi" w:cstheme="minorHAnsi"/>
          <w:highlight w:val="darkGray"/>
        </w:rPr>
        <w:t>audience costs</w:t>
      </w:r>
      <w:r w:rsidRPr="000E06B7">
        <w:rPr>
          <w:rStyle w:val="StyleUnderline"/>
          <w:rFonts w:asciiTheme="minorHAnsi" w:hAnsiTheme="minorHAnsi" w:cstheme="minorHAnsi"/>
        </w:rPr>
        <w:t xml:space="preserve"> (Schultz, 2001), </w:t>
      </w:r>
      <w:r w:rsidRPr="001703C9">
        <w:rPr>
          <w:rStyle w:val="StyleUnderline"/>
          <w:rFonts w:asciiTheme="minorHAnsi" w:hAnsiTheme="minorHAnsi" w:cstheme="minorHAnsi"/>
          <w:highlight w:val="darkGray"/>
        </w:rPr>
        <w:t>or the inability of elected leaders to manipulate public opinion or</w:t>
      </w:r>
      <w:r w:rsidRPr="000E06B7">
        <w:rPr>
          <w:rStyle w:val="StyleUnderline"/>
          <w:rFonts w:asciiTheme="minorHAnsi" w:hAnsiTheme="minorHAnsi" w:cstheme="minorHAnsi"/>
        </w:rPr>
        <w:t xml:space="preserve"> secretly </w:t>
      </w:r>
      <w:r w:rsidRPr="001703C9">
        <w:rPr>
          <w:rStyle w:val="StyleUnderline"/>
          <w:rFonts w:asciiTheme="minorHAnsi" w:hAnsiTheme="minorHAnsi" w:cstheme="minorHAnsi"/>
          <w:highlight w:val="darkGray"/>
        </w:rPr>
        <w:t>drag their nations into wars</w:t>
      </w:r>
      <w:r w:rsidRPr="000E06B7">
        <w:rPr>
          <w:rStyle w:val="StyleUnderline"/>
          <w:rFonts w:asciiTheme="minorHAnsi" w:hAnsiTheme="minorHAnsi" w:cstheme="minorHAnsi"/>
        </w:rPr>
        <w:t xml:space="preserve"> the public would otherwise avoid (Reiter, 2012a). </w:t>
      </w:r>
      <w:r w:rsidRPr="00E73B10">
        <w:rPr>
          <w:rFonts w:asciiTheme="minorHAnsi" w:hAnsiTheme="minorHAnsi" w:cstheme="minorHAnsi"/>
          <w:sz w:val="14"/>
        </w:rPr>
        <w:t>Perhaps the most striking case study of democratic peace dynamics is the pacification of Western Europe after World War II, democracy helping to dissolve immediately and completely one of the most violent interstate conflicts in modern history, the France-Germany rivalry (Russett &amp; Oneal, 2001).</w:t>
      </w:r>
    </w:p>
    <w:p w14:paraId="26B19EDC" w14:textId="77777777" w:rsidR="001445D6" w:rsidRPr="001445D6" w:rsidRDefault="001445D6" w:rsidP="001445D6"/>
    <w:p w14:paraId="168D41F1" w14:textId="6D3802F7" w:rsidR="001445D6" w:rsidRDefault="001445D6" w:rsidP="001445D6">
      <w:pPr>
        <w:pStyle w:val="Heading3"/>
      </w:pPr>
      <w:r>
        <w:t>Environment</w:t>
      </w:r>
    </w:p>
    <w:p w14:paraId="4EC1671A" w14:textId="77777777" w:rsidR="005F3396" w:rsidRPr="006A044D" w:rsidRDefault="005F3396" w:rsidP="005F3396">
      <w:pPr>
        <w:pStyle w:val="Heading4"/>
        <w:rPr>
          <w:rFonts w:cs="Calibri"/>
        </w:rPr>
      </w:pPr>
      <w:r w:rsidRPr="006A044D">
        <w:rPr>
          <w:rFonts w:cs="Calibri"/>
        </w:rPr>
        <w:t xml:space="preserve">Loss of </w:t>
      </w:r>
      <w:r w:rsidRPr="006A044D">
        <w:rPr>
          <w:rFonts w:cs="Calibri"/>
          <w:u w:val="single"/>
        </w:rPr>
        <w:t>biodiversity</w:t>
      </w:r>
      <w:r w:rsidRPr="006A044D">
        <w:rPr>
          <w:rFonts w:cs="Calibri"/>
        </w:rPr>
        <w:t xml:space="preserve"> is irreversible, and risk </w:t>
      </w:r>
      <w:r w:rsidRPr="006A044D">
        <w:rPr>
          <w:rFonts w:cs="Calibri"/>
          <w:u w:val="single"/>
        </w:rPr>
        <w:t>ecosystem</w:t>
      </w:r>
      <w:r w:rsidRPr="006A044D">
        <w:rPr>
          <w:rFonts w:cs="Calibri"/>
        </w:rPr>
        <w:t xml:space="preserve"> collapse necessary to life.</w:t>
      </w:r>
    </w:p>
    <w:p w14:paraId="6C9D3093" w14:textId="77777777" w:rsidR="005F3396" w:rsidRPr="006A044D" w:rsidRDefault="005F3396" w:rsidP="005F3396">
      <w:r w:rsidRPr="006A044D">
        <w:rPr>
          <w:rStyle w:val="Style13ptBold"/>
        </w:rPr>
        <w:t xml:space="preserve">Torres ‘19 </w:t>
      </w:r>
      <w:r w:rsidRPr="006A044D">
        <w:t>[Phil Torres, Affiliate Scholar at the Institute for Ethics and Emerging Technologies, Founder of the X-Risks Institute, Writer Appearing in Skeptic, Free Inquiry, Bulletin of the Atomic Scientists, Salon, Truthout, Erkenntnis, Metaphilosophy, “Biodiversity Loss: An Existential Risk Comparable To Climate Change,” Bulletin of the Atomic Scientists, April 11, 2016, https://thebulletin.org/2016/04/biodiversity-loss-an-existential-risk-comparable-to-climate-change]</w:t>
      </w:r>
    </w:p>
    <w:p w14:paraId="655D7953" w14:textId="77777777" w:rsidR="005F3396" w:rsidRPr="006A044D" w:rsidRDefault="005F3396" w:rsidP="005F3396">
      <w:pPr>
        <w:rPr>
          <w:sz w:val="16"/>
        </w:rPr>
      </w:pPr>
      <w:r w:rsidRPr="006A044D">
        <w:rPr>
          <w:sz w:val="16"/>
        </w:rPr>
        <w:t xml:space="preserve">Catastrophic consequences for civilization. </w:t>
      </w:r>
      <w:r w:rsidRPr="006A044D">
        <w:rPr>
          <w:u w:val="single"/>
        </w:rPr>
        <w:t>The consequences of</w:t>
      </w:r>
      <w:r w:rsidRPr="006A044D">
        <w:rPr>
          <w:sz w:val="16"/>
        </w:rPr>
        <w:t xml:space="preserve"> this </w:t>
      </w:r>
      <w:r w:rsidRPr="006A044D">
        <w:rPr>
          <w:u w:val="single"/>
        </w:rPr>
        <w:t>rapid pruning of the evolutionary tree of life extend beyond the obvious</w:t>
      </w:r>
      <w:r w:rsidRPr="006A044D">
        <w:rPr>
          <w:sz w:val="16"/>
        </w:rPr>
        <w:t xml:space="preserve">. There could be surprising effects of biodiversity loss that scientists are unable to fully anticipate in advance. For example, prior research has shown that </w:t>
      </w:r>
      <w:r w:rsidRPr="001703C9">
        <w:rPr>
          <w:highlight w:val="darkGray"/>
          <w:u w:val="single"/>
        </w:rPr>
        <w:t>localized ecosystems</w:t>
      </w:r>
      <w:r w:rsidRPr="006A044D">
        <w:rPr>
          <w:u w:val="single"/>
        </w:rPr>
        <w:t xml:space="preserve"> can </w:t>
      </w:r>
      <w:r w:rsidRPr="001703C9">
        <w:rPr>
          <w:highlight w:val="darkGray"/>
          <w:u w:val="single"/>
        </w:rPr>
        <w:t xml:space="preserve">undergo </w:t>
      </w:r>
      <w:r w:rsidRPr="001703C9">
        <w:rPr>
          <w:rStyle w:val="Emphasis"/>
          <w:highlight w:val="darkGray"/>
        </w:rPr>
        <w:t>abrupt</w:t>
      </w:r>
      <w:r w:rsidRPr="006A044D">
        <w:rPr>
          <w:u w:val="single"/>
        </w:rPr>
        <w:t xml:space="preserve"> and </w:t>
      </w:r>
      <w:r w:rsidRPr="001703C9">
        <w:rPr>
          <w:rStyle w:val="Emphasis"/>
          <w:highlight w:val="darkGray"/>
        </w:rPr>
        <w:t>irreversible</w:t>
      </w:r>
      <w:r w:rsidRPr="001703C9">
        <w:rPr>
          <w:highlight w:val="darkGray"/>
          <w:u w:val="single"/>
        </w:rPr>
        <w:t xml:space="preserve"> shifts when they reach</w:t>
      </w:r>
      <w:r w:rsidRPr="006A044D">
        <w:rPr>
          <w:u w:val="single"/>
        </w:rPr>
        <w:t xml:space="preserve"> a </w:t>
      </w:r>
      <w:r w:rsidRPr="001703C9">
        <w:rPr>
          <w:rStyle w:val="Emphasis"/>
          <w:highlight w:val="darkGray"/>
        </w:rPr>
        <w:t>tipping point</w:t>
      </w:r>
      <w:r w:rsidRPr="006A044D">
        <w:rPr>
          <w:sz w:val="16"/>
        </w:rPr>
        <w:t xml:space="preserve">. According to a 2012 paper published in Nature, there are reasons for thinking that </w:t>
      </w:r>
      <w:r w:rsidRPr="001703C9">
        <w:rPr>
          <w:highlight w:val="darkGray"/>
          <w:u w:val="single"/>
        </w:rPr>
        <w:t xml:space="preserve">we may be </w:t>
      </w:r>
      <w:r w:rsidRPr="001703C9">
        <w:rPr>
          <w:rStyle w:val="Emphasis"/>
          <w:highlight w:val="darkGray"/>
        </w:rPr>
        <w:t>approaching</w:t>
      </w:r>
      <w:r w:rsidRPr="001703C9">
        <w:rPr>
          <w:highlight w:val="darkGray"/>
          <w:u w:val="single"/>
        </w:rPr>
        <w:t xml:space="preserve"> a</w:t>
      </w:r>
      <w:r w:rsidRPr="006A044D">
        <w:rPr>
          <w:u w:val="single"/>
        </w:rPr>
        <w:t xml:space="preserve"> </w:t>
      </w:r>
      <w:r w:rsidRPr="006A044D">
        <w:rPr>
          <w:rStyle w:val="Emphasis"/>
        </w:rPr>
        <w:t xml:space="preserve">tipping </w:t>
      </w:r>
      <w:r w:rsidRPr="001703C9">
        <w:rPr>
          <w:rStyle w:val="Emphasis"/>
          <w:highlight w:val="darkGray"/>
        </w:rPr>
        <w:t>point</w:t>
      </w:r>
      <w:r w:rsidRPr="006A044D">
        <w:rPr>
          <w:sz w:val="16"/>
        </w:rPr>
        <w:t xml:space="preserve"> of this sort </w:t>
      </w:r>
      <w:r w:rsidRPr="001703C9">
        <w:rPr>
          <w:highlight w:val="darkGray"/>
          <w:u w:val="single"/>
        </w:rPr>
        <w:t>in</w:t>
      </w:r>
      <w:r w:rsidRPr="006A044D">
        <w:rPr>
          <w:u w:val="single"/>
        </w:rPr>
        <w:t xml:space="preserve"> the </w:t>
      </w:r>
      <w:r w:rsidRPr="006A044D">
        <w:rPr>
          <w:rStyle w:val="Emphasis"/>
        </w:rPr>
        <w:t>global</w:t>
      </w:r>
      <w:r w:rsidRPr="006A044D">
        <w:rPr>
          <w:u w:val="single"/>
        </w:rPr>
        <w:t xml:space="preserve"> ecosystem, beyond </w:t>
      </w:r>
      <w:r w:rsidRPr="001703C9">
        <w:rPr>
          <w:highlight w:val="darkGray"/>
          <w:u w:val="single"/>
        </w:rPr>
        <w:t>which</w:t>
      </w:r>
      <w:r w:rsidRPr="006A044D">
        <w:rPr>
          <w:u w:val="single"/>
        </w:rPr>
        <w:t xml:space="preserve"> the </w:t>
      </w:r>
      <w:r w:rsidRPr="001703C9">
        <w:rPr>
          <w:highlight w:val="darkGray"/>
          <w:u w:val="single"/>
        </w:rPr>
        <w:t xml:space="preserve">consequences could be </w:t>
      </w:r>
      <w:r w:rsidRPr="001703C9">
        <w:rPr>
          <w:rStyle w:val="Emphasis"/>
          <w:highlight w:val="darkGray"/>
        </w:rPr>
        <w:t>catastrophic</w:t>
      </w:r>
      <w:r w:rsidRPr="006A044D">
        <w:rPr>
          <w:rStyle w:val="Emphasis"/>
        </w:rPr>
        <w:t xml:space="preserve"> for civilization</w:t>
      </w:r>
      <w:r w:rsidRPr="006A044D">
        <w:rPr>
          <w:sz w:val="16"/>
        </w:rPr>
        <w:t xml:space="preserve">. As the authors write, </w:t>
      </w:r>
      <w:r w:rsidRPr="006A044D">
        <w:rPr>
          <w:u w:val="single"/>
        </w:rPr>
        <w:t xml:space="preserve">a </w:t>
      </w:r>
      <w:r w:rsidRPr="001703C9">
        <w:rPr>
          <w:rStyle w:val="Emphasis"/>
          <w:highlight w:val="darkGray"/>
        </w:rPr>
        <w:t>planetary</w:t>
      </w:r>
      <w:r w:rsidRPr="006A044D">
        <w:rPr>
          <w:rStyle w:val="Emphasis"/>
        </w:rPr>
        <w:t xml:space="preserve">-scale </w:t>
      </w:r>
      <w:r w:rsidRPr="001703C9">
        <w:rPr>
          <w:rStyle w:val="Emphasis"/>
          <w:highlight w:val="darkGray"/>
        </w:rPr>
        <w:t>transition</w:t>
      </w:r>
      <w:r w:rsidRPr="001703C9">
        <w:rPr>
          <w:highlight w:val="darkGray"/>
          <w:u w:val="single"/>
        </w:rPr>
        <w:t xml:space="preserve"> could precipitate</w:t>
      </w:r>
      <w:r w:rsidRPr="006A044D">
        <w:rPr>
          <w:u w:val="single"/>
        </w:rPr>
        <w:t xml:space="preserve"> “</w:t>
      </w:r>
      <w:r w:rsidRPr="006A044D">
        <w:rPr>
          <w:rStyle w:val="Emphasis"/>
        </w:rPr>
        <w:t xml:space="preserve">substantial </w:t>
      </w:r>
      <w:r w:rsidRPr="001703C9">
        <w:rPr>
          <w:rStyle w:val="Emphasis"/>
          <w:highlight w:val="darkGray"/>
        </w:rPr>
        <w:t>losses</w:t>
      </w:r>
      <w:r w:rsidRPr="001703C9">
        <w:rPr>
          <w:highlight w:val="darkGray"/>
          <w:u w:val="single"/>
        </w:rPr>
        <w:t xml:space="preserve"> of ecosystem</w:t>
      </w:r>
      <w:r w:rsidRPr="006A044D">
        <w:rPr>
          <w:u w:val="single"/>
        </w:rPr>
        <w:t xml:space="preserve"> services </w:t>
      </w:r>
      <w:r w:rsidRPr="001703C9">
        <w:rPr>
          <w:rStyle w:val="Emphasis"/>
          <w:highlight w:val="darkGray"/>
        </w:rPr>
        <w:t>required to sustain</w:t>
      </w:r>
      <w:r w:rsidRPr="006A044D">
        <w:rPr>
          <w:rStyle w:val="Emphasis"/>
        </w:rPr>
        <w:t xml:space="preserve"> the human </w:t>
      </w:r>
      <w:r w:rsidRPr="001703C9">
        <w:rPr>
          <w:rStyle w:val="Emphasis"/>
          <w:highlight w:val="darkGray"/>
        </w:rPr>
        <w:t>population</w:t>
      </w:r>
      <w:r w:rsidRPr="006A044D">
        <w:rPr>
          <w:u w:val="single"/>
        </w:rPr>
        <w:t>.”</w:t>
      </w:r>
      <w:r w:rsidRPr="006A044D">
        <w:rPr>
          <w:sz w:val="16"/>
        </w:rPr>
        <w:t xml:space="preserve"> An ecosystem service is any ecological process that benefits humanity, such as food production and crop pollination. If the global ecosystem were to cross a tipping point and substantial ecosystem services were lost, </w:t>
      </w:r>
      <w:r w:rsidRPr="006A044D">
        <w:rPr>
          <w:u w:val="single"/>
        </w:rPr>
        <w:t xml:space="preserve">the </w:t>
      </w:r>
      <w:r w:rsidRPr="001703C9">
        <w:rPr>
          <w:highlight w:val="darkGray"/>
          <w:u w:val="single"/>
        </w:rPr>
        <w:t>results could be</w:t>
      </w:r>
      <w:r w:rsidRPr="006A044D">
        <w:rPr>
          <w:sz w:val="16"/>
          <w:szCs w:val="16"/>
        </w:rPr>
        <w:t xml:space="preserve"> “widespread social unrest, economic instability, and </w:t>
      </w:r>
      <w:r w:rsidRPr="001703C9">
        <w:rPr>
          <w:rStyle w:val="Emphasis"/>
          <w:highlight w:val="darkGray"/>
        </w:rPr>
        <w:t>loss of human life</w:t>
      </w:r>
      <w:r w:rsidRPr="006A044D">
        <w:rPr>
          <w:u w:val="single"/>
        </w:rPr>
        <w:t>.”</w:t>
      </w:r>
      <w:r w:rsidRPr="006A044D">
        <w:rPr>
          <w:sz w:val="16"/>
        </w:rPr>
        <w:t xml:space="preserve"> According to Missouri Botanical Garden ecologist Adam Smith, one of the paper’s co-authors, this could occur in a matter of decades—far more quickly than most of the expected consequences of climate change, yet equally destructive. </w:t>
      </w:r>
      <w:r w:rsidRPr="001703C9">
        <w:rPr>
          <w:rStyle w:val="Emphasis"/>
          <w:highlight w:val="darkGray"/>
        </w:rPr>
        <w:t>Biod</w:t>
      </w:r>
      <w:r w:rsidRPr="006A044D">
        <w:rPr>
          <w:u w:val="single"/>
        </w:rPr>
        <w:t xml:space="preserve">iversity loss </w:t>
      </w:r>
      <w:r w:rsidRPr="001703C9">
        <w:rPr>
          <w:highlight w:val="darkGray"/>
          <w:u w:val="single"/>
        </w:rPr>
        <w:t>is</w:t>
      </w:r>
      <w:r w:rsidRPr="006A044D">
        <w:rPr>
          <w:u w:val="single"/>
        </w:rPr>
        <w:t xml:space="preserve"> a </w:t>
      </w:r>
      <w:r w:rsidRPr="001703C9">
        <w:rPr>
          <w:rStyle w:val="Emphasis"/>
          <w:highlight w:val="darkGray"/>
        </w:rPr>
        <w:t>“threat multiplier”</w:t>
      </w:r>
      <w:r w:rsidRPr="006A044D">
        <w:rPr>
          <w:u w:val="single"/>
        </w:rPr>
        <w:t xml:space="preserve"> that, by pushing societies to the brink of collapse, will </w:t>
      </w:r>
      <w:r w:rsidRPr="001703C9">
        <w:rPr>
          <w:rStyle w:val="Emphasis"/>
          <w:highlight w:val="darkGray"/>
        </w:rPr>
        <w:t>exacerbate</w:t>
      </w:r>
      <w:r w:rsidRPr="006A044D">
        <w:rPr>
          <w:rStyle w:val="Emphasis"/>
        </w:rPr>
        <w:t xml:space="preserve"> existing </w:t>
      </w:r>
      <w:r w:rsidRPr="001703C9">
        <w:rPr>
          <w:rStyle w:val="Emphasis"/>
          <w:highlight w:val="darkGray"/>
        </w:rPr>
        <w:t>conflicts</w:t>
      </w:r>
      <w:r w:rsidRPr="001703C9">
        <w:rPr>
          <w:highlight w:val="darkGray"/>
          <w:u w:val="single"/>
        </w:rPr>
        <w:t xml:space="preserve"> and </w:t>
      </w:r>
      <w:r w:rsidRPr="006A044D">
        <w:rPr>
          <w:u w:val="single"/>
        </w:rPr>
        <w:t xml:space="preserve">introduce entirely new struggles between state and non-state actors. Indeed, it could even </w:t>
      </w:r>
      <w:r w:rsidRPr="001703C9">
        <w:rPr>
          <w:highlight w:val="darkGray"/>
          <w:u w:val="single"/>
        </w:rPr>
        <w:t>fuel</w:t>
      </w:r>
      <w:r w:rsidRPr="006A044D">
        <w:rPr>
          <w:u w:val="single"/>
        </w:rPr>
        <w:t xml:space="preserve"> the rise of </w:t>
      </w:r>
      <w:r w:rsidRPr="001703C9">
        <w:rPr>
          <w:rStyle w:val="Emphasis"/>
          <w:highlight w:val="darkGray"/>
        </w:rPr>
        <w:t>terrorism</w:t>
      </w:r>
      <w:r w:rsidRPr="006A044D">
        <w:rPr>
          <w:sz w:val="16"/>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we are entering the sixth mass extinction in the 3.8-billion-year history of life on Earth, and the impact of this event could be felt by civilization “in as little as three human lifetimes,” as the aforementioned 2012 Nature paper notes. Furthermore, the widespread decline of biological populations could plausibly initiate a dramatic transformation of the global ecosystem on an even faster timescale: perhaps a single human lifetime. The unavoidable conclusion is that </w:t>
      </w:r>
      <w:r w:rsidRPr="001703C9">
        <w:rPr>
          <w:rStyle w:val="Emphasis"/>
          <w:highlight w:val="darkGray"/>
        </w:rPr>
        <w:t>biod</w:t>
      </w:r>
      <w:r w:rsidRPr="006A044D">
        <w:rPr>
          <w:u w:val="single"/>
        </w:rPr>
        <w:t xml:space="preserve">iversity loss </w:t>
      </w:r>
      <w:r w:rsidRPr="001703C9">
        <w:rPr>
          <w:highlight w:val="darkGray"/>
          <w:u w:val="single"/>
        </w:rPr>
        <w:t>constitutes</w:t>
      </w:r>
      <w:r w:rsidRPr="006A044D">
        <w:rPr>
          <w:u w:val="single"/>
        </w:rPr>
        <w:t xml:space="preserve"> an </w:t>
      </w:r>
      <w:r w:rsidRPr="001703C9">
        <w:rPr>
          <w:rStyle w:val="Emphasis"/>
          <w:highlight w:val="darkGray"/>
        </w:rPr>
        <w:t>existential threat</w:t>
      </w:r>
      <w:r w:rsidRPr="006A044D">
        <w:rPr>
          <w:sz w:val="16"/>
        </w:rPr>
        <w:t xml:space="preserve"> in its own right. As such, </w:t>
      </w:r>
      <w:r w:rsidRPr="006A044D">
        <w:rPr>
          <w:u w:val="single"/>
        </w:rPr>
        <w:t xml:space="preserve">it ought to be considered </w:t>
      </w:r>
      <w:r w:rsidRPr="006A044D">
        <w:rPr>
          <w:rStyle w:val="Emphasis"/>
        </w:rPr>
        <w:t>along</w:t>
      </w:r>
      <w:r w:rsidRPr="006A044D">
        <w:rPr>
          <w:u w:val="single"/>
        </w:rPr>
        <w:t>side</w:t>
      </w:r>
      <w:r w:rsidRPr="006A044D">
        <w:rPr>
          <w:sz w:val="16"/>
        </w:rPr>
        <w:t xml:space="preserve"> </w:t>
      </w:r>
      <w:r w:rsidRPr="006A044D">
        <w:rPr>
          <w:rStyle w:val="Emphasis"/>
        </w:rPr>
        <w:t>climate change</w:t>
      </w:r>
      <w:r w:rsidRPr="006A044D">
        <w:rPr>
          <w:sz w:val="16"/>
        </w:rPr>
        <w:t xml:space="preserve"> and </w:t>
      </w:r>
      <w:r w:rsidRPr="006A044D">
        <w:rPr>
          <w:sz w:val="16"/>
          <w:szCs w:val="16"/>
        </w:rPr>
        <w:t>nuclear weapons</w:t>
      </w:r>
      <w:r w:rsidRPr="006A044D">
        <w:rPr>
          <w:u w:val="single"/>
        </w:rPr>
        <w:t xml:space="preserve"> as one of the </w:t>
      </w:r>
      <w:r w:rsidRPr="006A044D">
        <w:rPr>
          <w:rStyle w:val="Emphasis"/>
        </w:rPr>
        <w:t>most significant contemporary risks</w:t>
      </w:r>
      <w:r w:rsidRPr="006A044D">
        <w:rPr>
          <w:u w:val="single"/>
        </w:rPr>
        <w:t xml:space="preserve"> to </w:t>
      </w:r>
      <w:r w:rsidRPr="006A044D">
        <w:rPr>
          <w:rStyle w:val="Emphasis"/>
        </w:rPr>
        <w:t>human prosperity and survival</w:t>
      </w:r>
      <w:r w:rsidRPr="006A044D">
        <w:rPr>
          <w:sz w:val="16"/>
        </w:rPr>
        <w:t>.</w:t>
      </w:r>
    </w:p>
    <w:p w14:paraId="71D31A4E" w14:textId="77777777" w:rsidR="00D02FF5" w:rsidRDefault="00D02FF5" w:rsidP="00D02FF5">
      <w:pPr>
        <w:pStyle w:val="Heading4"/>
      </w:pPr>
      <w:r>
        <w:t>Loss of biodiversity causes mass food shortages</w:t>
      </w:r>
    </w:p>
    <w:p w14:paraId="4AA50564" w14:textId="77777777" w:rsidR="00D02FF5" w:rsidRDefault="00D02FF5" w:rsidP="00D02FF5">
      <w:r w:rsidRPr="00EF2A75">
        <w:rPr>
          <w:rStyle w:val="Style13ptBold"/>
        </w:rPr>
        <w:t>F</w:t>
      </w:r>
      <w:r>
        <w:t xml:space="preserve">ood and </w:t>
      </w:r>
      <w:r w:rsidRPr="00EF2A75">
        <w:rPr>
          <w:rStyle w:val="Style13ptBold"/>
        </w:rPr>
        <w:t>A</w:t>
      </w:r>
      <w:r>
        <w:t xml:space="preserve">gricultural </w:t>
      </w:r>
      <w:r w:rsidRPr="00EF2A75">
        <w:rPr>
          <w:rStyle w:val="Style13ptBold"/>
        </w:rPr>
        <w:t>O</w:t>
      </w:r>
      <w:r>
        <w:t>rganization, 20</w:t>
      </w:r>
      <w:r w:rsidRPr="00EF2A75">
        <w:rPr>
          <w:rStyle w:val="Style13ptBold"/>
        </w:rPr>
        <w:t>16</w:t>
      </w:r>
      <w:r>
        <w:t>, (The Food and Agriculture Organization of the United Nations is an agency of the United Nations that leads international efforts to defeat hunger, “Biodiversity”)</w:t>
      </w:r>
    </w:p>
    <w:p w14:paraId="37CCAC43" w14:textId="77777777" w:rsidR="00D02FF5" w:rsidRPr="00522CE9" w:rsidRDefault="00D02FF5" w:rsidP="00D02FF5">
      <w:r w:rsidRPr="001703C9">
        <w:rPr>
          <w:highlight w:val="darkGray"/>
          <w:u w:val="single"/>
        </w:rPr>
        <w:t>Biodiversity is essential for food security</w:t>
      </w:r>
      <w:r w:rsidRPr="00EF2A75">
        <w:rPr>
          <w:u w:val="single"/>
        </w:rPr>
        <w:t xml:space="preserve"> and nutrition. </w:t>
      </w:r>
      <w:r w:rsidRPr="001703C9">
        <w:rPr>
          <w:highlight w:val="darkGray"/>
          <w:u w:val="single"/>
        </w:rPr>
        <w:t>Thousands of interconnected species make up a vital web of biodiversity</w:t>
      </w:r>
      <w:r w:rsidRPr="00EF2A75">
        <w:rPr>
          <w:u w:val="single"/>
        </w:rPr>
        <w:t xml:space="preserve"> within the ecosystems upon which global food production depends. </w:t>
      </w:r>
      <w:r w:rsidRPr="00522CE9">
        <w:t xml:space="preserve">With the erosion of biodiversity, humankind loses the potential to adapt ecosystems to new challenges such as population growth and climate change. </w:t>
      </w:r>
      <w:r w:rsidRPr="00EF2A75">
        <w:rPr>
          <w:u w:val="single"/>
        </w:rPr>
        <w:t xml:space="preserve">Achieving </w:t>
      </w:r>
      <w:r w:rsidRPr="001703C9">
        <w:rPr>
          <w:highlight w:val="darkGray"/>
          <w:u w:val="single"/>
        </w:rPr>
        <w:t>food security for all is</w:t>
      </w:r>
      <w:r w:rsidRPr="00EF2A75">
        <w:rPr>
          <w:u w:val="single"/>
        </w:rPr>
        <w:t xml:space="preserve"> intrinsically </w:t>
      </w:r>
      <w:r w:rsidRPr="001703C9">
        <w:rPr>
          <w:highlight w:val="darkGray"/>
          <w:u w:val="single"/>
        </w:rPr>
        <w:t>linked to</w:t>
      </w:r>
      <w:r w:rsidRPr="00EF2A75">
        <w:rPr>
          <w:u w:val="single"/>
        </w:rPr>
        <w:t xml:space="preserve"> the maintenance of </w:t>
      </w:r>
      <w:r w:rsidRPr="001703C9">
        <w:rPr>
          <w:highlight w:val="darkGray"/>
          <w:u w:val="single"/>
        </w:rPr>
        <w:t>biodiversity.</w:t>
      </w:r>
      <w:r w:rsidRPr="00EF2A75">
        <w:rPr>
          <w:u w:val="single"/>
        </w:rPr>
        <w:t xml:space="preserve"> Healthy </w:t>
      </w:r>
      <w:r w:rsidRPr="001703C9">
        <w:rPr>
          <w:highlight w:val="darkGray"/>
          <w:u w:val="single"/>
        </w:rPr>
        <w:t>ecosystems are essential to</w:t>
      </w:r>
      <w:r w:rsidRPr="00EF2A75">
        <w:rPr>
          <w:u w:val="single"/>
        </w:rPr>
        <w:t xml:space="preserve"> increase resilience and </w:t>
      </w:r>
      <w:r w:rsidRPr="001703C9">
        <w:rPr>
          <w:highlight w:val="darkGray"/>
          <w:u w:val="single"/>
        </w:rPr>
        <w:t>agricultural production</w:t>
      </w:r>
      <w:r w:rsidRPr="00EF2A75">
        <w:rPr>
          <w:u w:val="single"/>
        </w:rPr>
        <w:t xml:space="preserve"> in the face of change.</w:t>
      </w:r>
      <w:r w:rsidRPr="00522CE9">
        <w:t xml:space="preserve"> </w:t>
      </w:r>
      <w:r w:rsidRPr="00EF2A75">
        <w:rPr>
          <w:u w:val="single"/>
        </w:rPr>
        <w:t>Production needs to be sustainable: capitalizing on biological processes and harvesting resources without compromising natural capital such as biodiversity and ecosystem services.</w:t>
      </w:r>
      <w:r w:rsidRPr="00522CE9">
        <w:t xml:space="preserve"> To cope with challenges and uncertainties, a large reservoir of biological diversity will be needed. Animals – </w:t>
      </w:r>
      <w:r w:rsidRPr="001703C9">
        <w:rPr>
          <w:highlight w:val="darkGray"/>
          <w:u w:val="single"/>
        </w:rPr>
        <w:t>The biodiversity of</w:t>
      </w:r>
      <w:r w:rsidRPr="00EF2A75">
        <w:rPr>
          <w:u w:val="single"/>
        </w:rPr>
        <w:t xml:space="preserve"> approximately </w:t>
      </w:r>
      <w:r w:rsidRPr="001703C9">
        <w:rPr>
          <w:highlight w:val="darkGray"/>
          <w:u w:val="single"/>
        </w:rPr>
        <w:t>35</w:t>
      </w:r>
      <w:r w:rsidRPr="00EF2A75">
        <w:rPr>
          <w:u w:val="single"/>
        </w:rPr>
        <w:t xml:space="preserve"> animal </w:t>
      </w:r>
      <w:r w:rsidRPr="001703C9">
        <w:rPr>
          <w:highlight w:val="darkGray"/>
          <w:u w:val="single"/>
        </w:rPr>
        <w:t>species</w:t>
      </w:r>
      <w:r w:rsidRPr="00EF2A75">
        <w:rPr>
          <w:u w:val="single"/>
        </w:rPr>
        <w:t xml:space="preserve"> domesticated for use in agriculture and food production is the primary biological capital for livestock development and </w:t>
      </w:r>
      <w:r w:rsidRPr="001703C9">
        <w:rPr>
          <w:highlight w:val="darkGray"/>
          <w:u w:val="single"/>
        </w:rPr>
        <w:t>is vital to food security</w:t>
      </w:r>
      <w:r w:rsidRPr="00EF2A75">
        <w:rPr>
          <w:u w:val="single"/>
        </w:rPr>
        <w:t xml:space="preserve"> and sustainable rural development.</w:t>
      </w:r>
      <w:r w:rsidRPr="00522CE9">
        <w:t xml:space="preserve"> Plants – In human history, </w:t>
      </w:r>
      <w:r w:rsidRPr="00EF2A75">
        <w:rPr>
          <w:u w:val="single"/>
        </w:rPr>
        <w:t>about 7 000 species of plants have been cultivated for consumption.</w:t>
      </w:r>
      <w:r w:rsidRPr="00522CE9">
        <w:t xml:space="preserve"> Forests – Among the most important repositories of terrestrial biological diversity, tropical, temperate and boreal forests offer very diverse habitats for plants, animals and micro-organisms. Aquatic organisms – </w:t>
      </w:r>
      <w:r w:rsidRPr="001703C9">
        <w:rPr>
          <w:highlight w:val="darkGray"/>
          <w:u w:val="single"/>
        </w:rPr>
        <w:t>Marine, coastal and inland areas support a rich assortment of aquatic biological diversity, which contributes to the economic, cultural, nutritional</w:t>
      </w:r>
      <w:r w:rsidRPr="00EF2A75">
        <w:rPr>
          <w:u w:val="single"/>
        </w:rPr>
        <w:t xml:space="preserve">, social, recreational and spiritual </w:t>
      </w:r>
      <w:r w:rsidRPr="001703C9">
        <w:rPr>
          <w:highlight w:val="darkGray"/>
          <w:u w:val="single"/>
        </w:rPr>
        <w:t>betterment of human populations</w:t>
      </w:r>
      <w:r w:rsidRPr="00522CE9">
        <w:t xml:space="preserve">. Soils – The variability among living organisms ranging from micro-organisms (e.g. bacteria, fungi, protozoa) to larger meso-fauna (e.g. acari and springtails) are essential to agriculture. Nutrition –The consumption of one variety over another can make the difference between nutritional adequacy and inadequacy. </w:t>
      </w:r>
      <w:r w:rsidRPr="001703C9">
        <w:rPr>
          <w:highlight w:val="darkGray"/>
          <w:u w:val="single"/>
        </w:rPr>
        <w:t>A large number of the world’s poor rely directly on biodiversity</w:t>
      </w:r>
      <w:r w:rsidRPr="00EF2A75">
        <w:rPr>
          <w:u w:val="single"/>
        </w:rPr>
        <w:t xml:space="preserve"> and ecosystem services, and their livelihoods would be affected first and foremost by biodiversity loss. </w:t>
      </w:r>
      <w:r w:rsidRPr="00522CE9">
        <w:t>A vastly broader share of the human population would be affected by a decrease in the provision of ecosystem services related to food production, nutrition, water and sanitation.</w:t>
      </w:r>
    </w:p>
    <w:p w14:paraId="7C22C44F" w14:textId="77777777" w:rsidR="001703C9" w:rsidRDefault="001703C9" w:rsidP="001703C9">
      <w:pPr>
        <w:pStyle w:val="Heading3"/>
      </w:pPr>
      <w:r>
        <w:t xml:space="preserve">A2: No spillover </w:t>
      </w:r>
    </w:p>
    <w:p w14:paraId="5CD1FADE" w14:textId="77777777" w:rsidR="001703C9" w:rsidRPr="00125AF9" w:rsidRDefault="001703C9" w:rsidP="001703C9">
      <w:pPr>
        <w:pStyle w:val="Heading4"/>
      </w:pPr>
      <w:r>
        <w:t>Issues of federalism spill over to other issues and allow the federal government to take more power and control away from the states</w:t>
      </w:r>
    </w:p>
    <w:p w14:paraId="7E91ED56" w14:textId="77777777" w:rsidR="001703C9" w:rsidRDefault="001703C9" w:rsidP="001703C9">
      <w:r w:rsidRPr="00F13470">
        <w:rPr>
          <w:rStyle w:val="Heading4Char"/>
        </w:rPr>
        <w:t>Somin 2017</w:t>
      </w:r>
      <w:r>
        <w:rPr>
          <w:sz w:val="16"/>
          <w:szCs w:val="16"/>
        </w:rPr>
        <w:t xml:space="preserve">. </w:t>
      </w:r>
      <w:r w:rsidRPr="00F13470">
        <w:rPr>
          <w:sz w:val="16"/>
          <w:szCs w:val="16"/>
        </w:rPr>
        <w:t>Ilya Somin Professor of Law at George Mason University. His research focuses on constitutional law, property law, and popular political participation. “Don’t gamble away federalism” The Washington Post. October 5, 2017. &lt;https://www.washingtonpost.com/news/volokh-conspiracy/wp/2017/10/05/dont-gamble-away-federalism/?utm_term=.30c354a34279&gt; Accessed October 8, 2017</w:t>
      </w:r>
      <w:r>
        <w:rPr>
          <w:sz w:val="16"/>
          <w:szCs w:val="16"/>
        </w:rPr>
        <w:t>. ARJH</w:t>
      </w:r>
    </w:p>
    <w:p w14:paraId="3F4B0284" w14:textId="77777777" w:rsidR="001703C9" w:rsidRDefault="001703C9" w:rsidP="001703C9">
      <w:pPr>
        <w:rPr>
          <w:rStyle w:val="StyleUnderline"/>
        </w:rPr>
      </w:pPr>
      <w:r w:rsidRPr="00125AF9">
        <w:rPr>
          <w:sz w:val="12"/>
        </w:rPr>
        <w:t xml:space="preserve">This </w:t>
      </w:r>
      <w:r w:rsidRPr="00125AF9">
        <w:rPr>
          <w:rStyle w:val="StyleUnderline"/>
        </w:rPr>
        <w:t>restriction on state power clashes with Tenth Amendment, which the Supreme Court has long interpreted as banning “commandeering” of the states</w:t>
      </w:r>
      <w:r w:rsidRPr="00125AF9">
        <w:rPr>
          <w:sz w:val="12"/>
        </w:rPr>
        <w:t xml:space="preserve">, in cases such as Printz v. United States (1997) and New York v. United States (1992). </w:t>
      </w:r>
      <w:r w:rsidRPr="00F57400">
        <w:rPr>
          <w:rStyle w:val="StyleUnderline"/>
          <w:highlight w:val="yellow"/>
        </w:rPr>
        <w:t>The federal government cannot require state officials to help enforce federal law, or force state legislatures to enact any legislation</w:t>
      </w:r>
      <w:r w:rsidRPr="00F57400">
        <w:rPr>
          <w:sz w:val="12"/>
          <w:highlight w:val="yellow"/>
        </w:rPr>
        <w:t>.</w:t>
      </w:r>
      <w:r w:rsidRPr="00125AF9">
        <w:rPr>
          <w:sz w:val="12"/>
        </w:rPr>
        <w:t xml:space="preserve"> It logically follows that federal law cannot compel New Jersey to continue to ban sports betting under its state law, even if that activity remains illegal under federal law. To get out of this conundrum, the Third Circuit court of appeals lower court decision in favor of the NCAA ruled that the New Jersey law goes beyond mere legalization of sports betting and qualifies as “affirmative authorization” of it, because it “selectively remove[s] a prohibition on sports wagering in a manner that permissively channels wagering activity to particular locations or operators.” Because New Jersey’s reform did not legalize all sports betting, but merely some of it, the federal government can forbid it without violating the prohibition on commandeering. The obvious problem with this reasoning is that nearly all laws that legalize a previously banned activity still continue to regulate or restrict it in various ways. When formerly “dry” jurisdictions legalize alcohol sales, they often restrict it to particular enterprises and locations, continue to ban sales to minors, and so on. The same goes for state laws legalizing marijuana, among other examples. Under the approach advocated by the NCAA and endorsed by the Third Circuit, the federal government can forbid states to legalize virtually any previously banned activity unless the do so categorically without any remaining restrictions. The Third Circuit tries to avoid this obvious implication of their reasoning by suggesting that “not all partial repeals are created equal. For instance, a state’s partial repeal of a sports wagering ban to allow de minimis wagers between friends and family would not have nearly the type of authorizing effect that we find in the 2014 Law.” But this distinction makes little sense. A “partial repeal” that “allow[s] de minimis wagers between friends and family” still has the effect of “permissively channel[ing] wagering activity to particular locations or operators”; in this case channeling it to small-scale betting pools run by groups of friends or family. That’s exactly what the court objects to in the case of the New Jersey legalization law. Perhaps the answer is that “channeling” is permissible so long as only a few small “operators” are allowed to engage in the formerly banned activity. But, in that event, state legalization is still largely forbidden whenever Congress chooses to block it. The Third Circuit and the NCAA also claim that forbidding the New Jersey legalization law does not qualify as commandeering because it does not force the state to take any action. This argument is also weak. Forcing the state to continue to ban sports betting (except, perhaps, if it legalizes it without any limitation) surely qualifies as forcing the state to act. </w:t>
      </w:r>
      <w:r w:rsidRPr="00125AF9">
        <w:rPr>
          <w:rStyle w:val="StyleUnderline"/>
        </w:rPr>
        <w:t>In Printz v. United States,</w:t>
      </w:r>
      <w:r>
        <w:rPr>
          <w:rStyle w:val="StyleUnderline"/>
        </w:rPr>
        <w:t xml:space="preserve"> </w:t>
      </w:r>
      <w:r w:rsidRPr="00125AF9">
        <w:rPr>
          <w:rStyle w:val="StyleUnderline"/>
        </w:rPr>
        <w:t>the Supreme Court struck down a federal law that required state officials to perform background checks on gun buyers. Surely that federal law would still have been commandeering if it “merely” prevented states from ending any background check policies that they already had in place.</w:t>
      </w:r>
      <w:r>
        <w:rPr>
          <w:rStyle w:val="StyleUnderline"/>
        </w:rPr>
        <w:t xml:space="preserve"> </w:t>
      </w:r>
      <w:r w:rsidRPr="00F57400">
        <w:rPr>
          <w:rStyle w:val="StyleUnderline"/>
          <w:highlight w:val="yellow"/>
        </w:rPr>
        <w:t>The implications</w:t>
      </w:r>
      <w:r w:rsidRPr="00125AF9">
        <w:rPr>
          <w:sz w:val="12"/>
        </w:rPr>
        <w:t xml:space="preserve"> of this case </w:t>
      </w:r>
      <w:r w:rsidRPr="00F57400">
        <w:rPr>
          <w:rStyle w:val="StyleUnderline"/>
          <w:highlight w:val="yellow"/>
        </w:rPr>
        <w:t>go far beyond the issue</w:t>
      </w:r>
      <w:r w:rsidRPr="00125AF9">
        <w:rPr>
          <w:sz w:val="12"/>
        </w:rPr>
        <w:t xml:space="preserve"> of sports betting. If the NCAA and its allies win</w:t>
      </w:r>
      <w:r w:rsidRPr="00125AF9">
        <w:rPr>
          <w:rStyle w:val="StyleUnderline"/>
        </w:rPr>
        <w:t xml:space="preserve">, </w:t>
      </w:r>
      <w:r w:rsidRPr="00F57400">
        <w:rPr>
          <w:rStyle w:val="StyleUnderline"/>
          <w:highlight w:val="yellow"/>
        </w:rPr>
        <w:t>the federal government will be able to enact laws preventing from legalizing almost any activity they previously banned</w:t>
      </w:r>
      <w:r w:rsidRPr="00125AF9">
        <w:rPr>
          <w:rStyle w:val="StyleUnderline"/>
        </w:rPr>
        <w:t>,</w:t>
      </w:r>
      <w:r w:rsidRPr="00125AF9">
        <w:rPr>
          <w:sz w:val="12"/>
        </w:rPr>
        <w:t xml:space="preserve"> except perhaps in cases where they do so without leaving any regulatory restrictions in place at all. </w:t>
      </w:r>
      <w:r w:rsidRPr="00F57400">
        <w:rPr>
          <w:rStyle w:val="StyleUnderline"/>
          <w:highlight w:val="yellow"/>
        </w:rPr>
        <w:t>That will potentially constrain state experimentation on issues as varied drug legalization, licensing reform, gun control, land use restrictions, environmental policy, and many, many others.</w:t>
      </w:r>
      <w:r w:rsidRPr="00125AF9">
        <w:rPr>
          <w:rStyle w:val="StyleUnderline"/>
        </w:rPr>
        <w:t xml:space="preserve"> It will thereby endanger the interstate policy diversity that we need more than ever in a time of deep partisan and ideological polarization.</w:t>
      </w:r>
      <w:r>
        <w:rPr>
          <w:rStyle w:val="StyleUnderline"/>
        </w:rPr>
        <w:t xml:space="preserve"> </w:t>
      </w:r>
      <w:r w:rsidRPr="00125AF9">
        <w:rPr>
          <w:sz w:val="12"/>
        </w:rPr>
        <w:t xml:space="preserve">Some may wonder why state law legalization matters if the activity in question is still banned by federal law – as most sports betting currently is, except in Nevada. But, often, the federal government cannot effectively enforce a federal ban if states refuse to cooperate. The feds generally have far fewer law enforcement resources than states and localities. Moreover, </w:t>
      </w:r>
      <w:r w:rsidRPr="00125AF9">
        <w:rPr>
          <w:rStyle w:val="StyleUnderline"/>
        </w:rPr>
        <w:t>state experimentation can sometimes create political momentum that eventually forces the federal government to change its own policies</w:t>
      </w:r>
      <w:r w:rsidRPr="00125AF9">
        <w:rPr>
          <w:sz w:val="12"/>
        </w:rPr>
        <w:t xml:space="preserve">. To take an obvious current example, state-level legalization of marijuana in many states has made it harder for the federal government to continue to enforce the federal ban, and has helped generate support for federal legalization. As the Third Circuit decision notes, PASPA already includes exemptions for some state-authorized sports betting operations that were already in place when the law was enacted. If more states legalize sports betting, Congress could be incentivized to increase the number of exceptions and perhaps eventually get the federal government out of this field altogether. The Supreme Court could end this attempt at commandeering by either striking down the relevant section of PASPA or interpreting it narrowly to avoid possible constitutional problems. In several recent cases, the Court has bent over backwards to avoid interpreting federal laws in ways that might render them unconstitutional. Here, it could do so by ruling that partial legalization of sports betting does not qualify as “licensing” or “authorization” forbidden by PASPA. I personally would prefer a straightforward ruling that this part of PASPA is unconstitutional. But either approach is far better than a ruling in favor of the NCAA. It is often claimed that the Supreme Court’s anti-commandeering jurisprudence has no basis in the text and original meaning of the Constitution. But, as legal scholar Michael Rappaport showed in an important article, </w:t>
      </w:r>
      <w:r w:rsidRPr="00125AF9">
        <w:rPr>
          <w:rStyle w:val="StyleUnderline"/>
        </w:rPr>
        <w:t xml:space="preserve">these decisions ha a basis in the Founding-era understanding of the word “state,” which implied a sovereign authority that the federal government could not undercut by seizing control over the state’s government apparatus. </w:t>
      </w:r>
      <w:r w:rsidRPr="00F57400">
        <w:rPr>
          <w:rStyle w:val="StyleUnderline"/>
          <w:highlight w:val="yellow"/>
        </w:rPr>
        <w:t>Freedom from commandeering is an important element of state sovereignty and a valuable constraint on federal power.</w:t>
      </w:r>
    </w:p>
    <w:p w14:paraId="3BAC489C" w14:textId="77777777" w:rsidR="001703C9" w:rsidRDefault="001703C9" w:rsidP="001703C9">
      <w:pPr>
        <w:pStyle w:val="Heading4"/>
      </w:pPr>
      <w:r>
        <w:t>Issues of political authority and power are never isolated. Justification for one policy spreads to other policy areas</w:t>
      </w:r>
    </w:p>
    <w:p w14:paraId="5B6A6D86" w14:textId="77777777" w:rsidR="001703C9" w:rsidRPr="00CB2179" w:rsidRDefault="001703C9" w:rsidP="001703C9">
      <w:pPr>
        <w:rPr>
          <w:sz w:val="16"/>
          <w:szCs w:val="16"/>
        </w:rPr>
      </w:pPr>
      <w:r w:rsidRPr="00CB2179">
        <w:rPr>
          <w:sz w:val="16"/>
          <w:szCs w:val="16"/>
        </w:rPr>
        <w:t xml:space="preserve">Jonathan </w:t>
      </w:r>
      <w:r w:rsidRPr="00CB2179">
        <w:rPr>
          <w:rStyle w:val="Style13ptBold"/>
        </w:rPr>
        <w:t>Wood</w:t>
      </w:r>
      <w:r w:rsidRPr="00CB2179">
        <w:rPr>
          <w:sz w:val="16"/>
          <w:szCs w:val="16"/>
        </w:rPr>
        <w:t xml:space="preserve"> Attorney at Pacific Legal Foundation, an adjunct fellow at the Property and Environment Research Center. “Symposium: In sports-betting case, the Supreme Court should bet on federalism” SCOTUSblog. August 16, </w:t>
      </w:r>
      <w:r w:rsidRPr="00CB2179">
        <w:rPr>
          <w:rStyle w:val="Style13ptBold"/>
        </w:rPr>
        <w:t>2017</w:t>
      </w:r>
      <w:r w:rsidRPr="00CB2179">
        <w:rPr>
          <w:sz w:val="16"/>
          <w:szCs w:val="16"/>
        </w:rPr>
        <w:t xml:space="preserve">. &lt;http://www.scotusblog.com/2017/08/symposium-sports-betting-case-supreme-court-bet-federalism/&gt; Accessed October 7, 2017. </w:t>
      </w:r>
      <w:r>
        <w:rPr>
          <w:sz w:val="16"/>
          <w:szCs w:val="16"/>
        </w:rPr>
        <w:t>ARJH</w:t>
      </w:r>
    </w:p>
    <w:p w14:paraId="1CF89A41" w14:textId="77777777" w:rsidR="001703C9" w:rsidRPr="00CB2179" w:rsidRDefault="001703C9" w:rsidP="001703C9">
      <w:pPr>
        <w:rPr>
          <w:rStyle w:val="StyleUnderline"/>
        </w:rPr>
      </w:pPr>
      <w:r w:rsidRPr="00CB2179">
        <w:rPr>
          <w:rStyle w:val="StyleUnderline"/>
        </w:rPr>
        <w:t xml:space="preserve">The Supreme Court has previously identified two principal justifications for the commandeering ban: (1) </w:t>
      </w:r>
      <w:r w:rsidRPr="00F57400">
        <w:rPr>
          <w:rStyle w:val="StyleUnderline"/>
          <w:highlight w:val="yellow"/>
        </w:rPr>
        <w:t>Commandeering would frustrate the Constitution’s system of federalism; and (2) commandeering would frustrate political accountability.</w:t>
      </w:r>
      <w:r w:rsidRPr="00CB2179">
        <w:rPr>
          <w:sz w:val="16"/>
        </w:rPr>
        <w:t xml:space="preserve"> Both also cut against PASPA and the 3rd Circuit’s rule. Limiting the commandeering doctrine to save PASPA would pose significant federalism problems. Most obviously, it would make cooperative federalism much more difficult, if not impossible</w:t>
      </w:r>
      <w:r w:rsidRPr="00F57400">
        <w:rPr>
          <w:sz w:val="16"/>
          <w:highlight w:val="yellow"/>
        </w:rPr>
        <w:t xml:space="preserve">. </w:t>
      </w:r>
      <w:r w:rsidRPr="00F57400">
        <w:rPr>
          <w:rStyle w:val="StyleUnderline"/>
          <w:highlight w:val="yellow"/>
        </w:rPr>
        <w:t>If Congress can compel states to continue enforcing policies</w:t>
      </w:r>
      <w:r w:rsidRPr="00CB2179">
        <w:rPr>
          <w:rStyle w:val="StyleUnderline"/>
        </w:rPr>
        <w:t xml:space="preserve"> forever as long as the initial adoption was voluntary, </w:t>
      </w:r>
      <w:r w:rsidRPr="00F57400">
        <w:rPr>
          <w:rStyle w:val="StyleUnderline"/>
          <w:highlight w:val="yellow"/>
        </w:rPr>
        <w:t>a state would have to think long and hard before participating in any cooperative federalism arrangement</w:t>
      </w:r>
      <w:r w:rsidRPr="00CB2179">
        <w:rPr>
          <w:rStyle w:val="StyleUnderline"/>
        </w:rPr>
        <w:t xml:space="preserve">. If a state initially agreed to participate, the federal government could bind the state forever, no matter how expensive, unpopular or ineffective the policy proved. </w:t>
      </w:r>
      <w:r w:rsidRPr="00F57400">
        <w:rPr>
          <w:rStyle w:val="Emphasis"/>
          <w:highlight w:val="yellow"/>
        </w:rPr>
        <w:t>To do so</w:t>
      </w:r>
      <w:r w:rsidRPr="00CB2179">
        <w:rPr>
          <w:rStyle w:val="Emphasis"/>
        </w:rPr>
        <w:t>,</w:t>
      </w:r>
      <w:r w:rsidRPr="00CB2179">
        <w:rPr>
          <w:sz w:val="16"/>
        </w:rPr>
        <w:t xml:space="preserve"> it would only need to enact a statute like PASPA forbidding the state from “authorizing” any activity prohibited by the policy. PASPA </w:t>
      </w:r>
      <w:r w:rsidRPr="00B73222">
        <w:rPr>
          <w:sz w:val="16"/>
          <w:szCs w:val="16"/>
        </w:rPr>
        <w:t xml:space="preserve">also </w:t>
      </w:r>
      <w:r w:rsidRPr="00F57400">
        <w:rPr>
          <w:rStyle w:val="Emphasis"/>
          <w:highlight w:val="yellow"/>
        </w:rPr>
        <w:t>undermines traditional federalism principles by denying states the ability to experiment</w:t>
      </w:r>
      <w:r w:rsidRPr="00CB2179">
        <w:rPr>
          <w:rStyle w:val="Emphasis"/>
        </w:rPr>
        <w:t xml:space="preserve"> with novel solutions to vexing public policy problems.</w:t>
      </w:r>
      <w:r w:rsidRPr="00CB2179">
        <w:rPr>
          <w:sz w:val="16"/>
        </w:rPr>
        <w:t xml:space="preserve"> Consider the recent federalism revolution on the issue of marijuana. Because of the failed federal war on drugs, many states have experimented with more relaxed regulations or wholesale legalization of the drug. If PASPA is constitutional, Congress could stop this federalism experiment (or any other) in its tracks by forbidding any more states from “authorizing” anything that was previously forbidden. </w:t>
      </w:r>
      <w:r w:rsidRPr="00CB2179">
        <w:rPr>
          <w:rStyle w:val="StyleUnderline"/>
        </w:rPr>
        <w:t xml:space="preserve">This kind of commandeering would also frustrate political accountability. </w:t>
      </w:r>
      <w:r w:rsidRPr="00F57400">
        <w:rPr>
          <w:rStyle w:val="StyleUnderline"/>
          <w:highlight w:val="yellow"/>
        </w:rPr>
        <w:t>When the federal government dictates policy to states, accountability is diminished at both the state and federal level. The federal government</w:t>
      </w:r>
      <w:r w:rsidRPr="00CB2179">
        <w:rPr>
          <w:rStyle w:val="StyleUnderline"/>
        </w:rPr>
        <w:t xml:space="preserve"> is less accountable because it can adopt feel-good policies but shift the hard questions of how to implement and pay for them to states</w:t>
      </w:r>
      <w:r w:rsidRPr="00CB2179">
        <w:rPr>
          <w:sz w:val="16"/>
        </w:rPr>
        <w:t xml:space="preserve">. And accountability at the state level will be undermined because voters will reasonably punish state politicians for these policies if they prove unpopular, even though the politicians are powerless to do anything about them. We have seen this play out in New Jersey, where the voters adopted a state referendum calling for state-law reform, apparently in the mistaken belief that the state had any say in what state law should be. </w:t>
      </w:r>
      <w:r w:rsidRPr="00CB2179">
        <w:rPr>
          <w:rStyle w:val="StyleUnderline"/>
        </w:rPr>
        <w:t>It’s easy to underestimate this political accountability concern. Won’t voters realize what’s going on and vote accordingly, especially when the issue has received</w:t>
      </w:r>
      <w:r w:rsidRPr="00CB2179">
        <w:rPr>
          <w:sz w:val="16"/>
        </w:rPr>
        <w:t xml:space="preserve"> as</w:t>
      </w:r>
      <w:r w:rsidRPr="00CB2179">
        <w:rPr>
          <w:rStyle w:val="StyleUnderline"/>
        </w:rPr>
        <w:t xml:space="preserve"> much attention</w:t>
      </w:r>
      <w:r w:rsidRPr="00CB2179">
        <w:rPr>
          <w:sz w:val="16"/>
        </w:rPr>
        <w:t xml:space="preserve"> as PASPA has? Although intuitively appealing, this is a too-cheery view of politics. Because </w:t>
      </w:r>
      <w:r w:rsidRPr="00CB2179">
        <w:rPr>
          <w:rStyle w:val="StyleUnderline"/>
        </w:rPr>
        <w:t>people’s time and attention are limited, and</w:t>
      </w:r>
      <w:r w:rsidRPr="00CB2179">
        <w:rPr>
          <w:sz w:val="16"/>
        </w:rPr>
        <w:t xml:space="preserve"> the likelihood that a single vote will affect an election is incomprehensibly small, </w:t>
      </w:r>
      <w:r w:rsidRPr="00CB2179">
        <w:rPr>
          <w:rStyle w:val="StyleUnderline"/>
        </w:rPr>
        <w:t>voters are rationally ignorant on political issues.</w:t>
      </w:r>
      <w:r w:rsidRPr="00CB2179">
        <w:rPr>
          <w:sz w:val="16"/>
        </w:rPr>
        <w:t xml:space="preserve"> Only 42 percent of Americans can name the three branches of government. Hitting more closely to home for SCOTUSblog fans, only 34 percent can name a single Supreme Court justice. </w:t>
      </w:r>
      <w:r w:rsidRPr="00CB2179">
        <w:rPr>
          <w:rStyle w:val="StyleUnderline"/>
        </w:rPr>
        <w:t xml:space="preserve">Expecting voters to understand the ins and outs of a relatively obscure statute </w:t>
      </w:r>
      <w:r w:rsidRPr="00CB2179">
        <w:rPr>
          <w:sz w:val="16"/>
        </w:rPr>
        <w:t xml:space="preserve">like PASPA </w:t>
      </w:r>
      <w:r w:rsidRPr="00CB2179">
        <w:rPr>
          <w:rStyle w:val="StyleUnderline"/>
        </w:rPr>
        <w:t>is out of the question</w:t>
      </w:r>
      <w:r w:rsidRPr="00CB2179">
        <w:rPr>
          <w:sz w:val="16"/>
        </w:rPr>
        <w:t xml:space="preserve">. The Supreme Court’s decision to take up the question of PASPA’s constitutionality is a welcome sign. Letting the 3rd Circuit’s decision stand would risk Congress </w:t>
      </w:r>
      <w:r w:rsidRPr="00F57400">
        <w:rPr>
          <w:rStyle w:val="StyleUnderline"/>
          <w:highlight w:val="yellow"/>
        </w:rPr>
        <w:t>using a similar approach</w:t>
      </w:r>
      <w:r w:rsidRPr="00CB2179">
        <w:rPr>
          <w:sz w:val="16"/>
        </w:rPr>
        <w:t xml:space="preserve"> to </w:t>
      </w:r>
      <w:r w:rsidRPr="00F57400">
        <w:rPr>
          <w:rStyle w:val="StyleUnderline"/>
          <w:highlight w:val="yellow"/>
        </w:rPr>
        <w:t>undermine federalism and political accountability in other policy areas</w:t>
      </w:r>
      <w:r w:rsidRPr="00CB2179">
        <w:rPr>
          <w:sz w:val="16"/>
        </w:rPr>
        <w:t xml:space="preserve">. By deciding </w:t>
      </w:r>
      <w:r w:rsidRPr="00CB2179">
        <w:rPr>
          <w:rStyle w:val="StyleUnderline"/>
        </w:rPr>
        <w:t>the constitutional question</w:t>
      </w:r>
      <w:r w:rsidRPr="00CB2179">
        <w:rPr>
          <w:sz w:val="16"/>
        </w:rPr>
        <w:t xml:space="preserve"> now, the Supreme Court can set the necessary limits on commandeering while only PASPA is at stake. It would be harder for the court to take this step if PASPA’s approach, </w:t>
      </w:r>
      <w:r w:rsidRPr="00CB2179">
        <w:rPr>
          <w:rStyle w:val="StyleUnderline"/>
        </w:rPr>
        <w:t xml:space="preserve">currently confined to a failed statutory regime, </w:t>
      </w:r>
      <w:r w:rsidRPr="00F57400">
        <w:rPr>
          <w:rStyle w:val="StyleUnderline"/>
          <w:highlight w:val="yellow"/>
        </w:rPr>
        <w:t>spread to other, more politically sensitive issues</w:t>
      </w:r>
      <w:r w:rsidRPr="00CB2179">
        <w:rPr>
          <w:rStyle w:val="StyleUnderline"/>
        </w:rPr>
        <w:t>.</w:t>
      </w:r>
    </w:p>
    <w:p w14:paraId="7FC8BC6F" w14:textId="77777777" w:rsidR="001445D6" w:rsidRPr="001445D6" w:rsidRDefault="001445D6" w:rsidP="001445D6"/>
    <w:p w14:paraId="16C45695" w14:textId="0AC89CDA" w:rsidR="001445D6" w:rsidRDefault="00C8424D" w:rsidP="00C8424D">
      <w:pPr>
        <w:pStyle w:val="Heading1"/>
      </w:pPr>
      <w:r>
        <w:t>AFF</w:t>
      </w:r>
    </w:p>
    <w:p w14:paraId="5C4D3F30" w14:textId="6471895E" w:rsidR="00C8424D" w:rsidRDefault="004E1E16" w:rsidP="004E1E16">
      <w:pPr>
        <w:pStyle w:val="Heading3"/>
      </w:pPr>
      <w:r>
        <w:t xml:space="preserve">UQ – Federalism Down </w:t>
      </w:r>
    </w:p>
    <w:p w14:paraId="7E470A7C" w14:textId="3F330F69" w:rsidR="004E1E16" w:rsidRPr="004E1E16" w:rsidRDefault="004E1E16" w:rsidP="004E1E16">
      <w:pPr>
        <w:pStyle w:val="Heading4"/>
      </w:pPr>
      <w:r>
        <w:t xml:space="preserve">Roberts Court already destroyed federalism; abortion, gun control, civil rights wreck public faith  </w:t>
      </w:r>
    </w:p>
    <w:p w14:paraId="3CBCFE62" w14:textId="4B546477" w:rsidR="004E1E16" w:rsidRDefault="004E1E16" w:rsidP="004E1E16">
      <w:r w:rsidRPr="004E1E16">
        <w:t xml:space="preserve">Brynn </w:t>
      </w:r>
      <w:r w:rsidRPr="004E1E16">
        <w:rPr>
          <w:rStyle w:val="Style13ptBold"/>
        </w:rPr>
        <w:t>Tannehill</w:t>
      </w:r>
      <w:r w:rsidRPr="004E1E16">
        <w:t>, 1-11-20</w:t>
      </w:r>
      <w:r w:rsidRPr="004E1E16">
        <w:rPr>
          <w:rStyle w:val="Style13ptBold"/>
        </w:rPr>
        <w:t>23</w:t>
      </w:r>
      <w:r w:rsidRPr="004E1E16">
        <w:t xml:space="preserve">, Brynn Tannehill is a Naval Academy graduate, former naval aviator, author, and senior defense analyst. She currently lives in Northern Virginia with her wife and three children.  "How the Supreme Court Is About to Destroy Federalism ," New Republic, </w:t>
      </w:r>
      <w:hyperlink r:id="rId72" w:history="1">
        <w:r w:rsidRPr="00C804D6">
          <w:rPr>
            <w:rStyle w:val="Hyperlink"/>
          </w:rPr>
          <w:t>https://newrepublic.com/article/169938/supreme-court-destroy-federalism</w:t>
        </w:r>
      </w:hyperlink>
      <w:r w:rsidR="008A2285">
        <w:t xml:space="preserve"> --</w:t>
      </w:r>
      <w:r>
        <w:t>M</w:t>
      </w:r>
      <w:r w:rsidR="008A2285">
        <w:t>oStateJG</w:t>
      </w:r>
    </w:p>
    <w:p w14:paraId="116CB5F0" w14:textId="133B07E1" w:rsidR="008A2285" w:rsidRPr="00BC67C5" w:rsidRDefault="008A2285" w:rsidP="008A2285">
      <w:pPr>
        <w:rPr>
          <w:sz w:val="16"/>
        </w:rPr>
      </w:pPr>
      <w:r w:rsidRPr="00BC67C5">
        <w:rPr>
          <w:sz w:val="16"/>
        </w:rPr>
        <w:t xml:space="preserve">Historically, </w:t>
      </w:r>
      <w:r w:rsidRPr="008A2285">
        <w:rPr>
          <w:u w:val="single"/>
        </w:rPr>
        <w:t>when the Supreme Court strays too far from what the vast majority of the public wants and starts catering to a white Southern minority, nothing good comes of it.</w:t>
      </w:r>
      <w:r w:rsidRPr="00BC67C5">
        <w:rPr>
          <w:sz w:val="16"/>
        </w:rPr>
        <w:t xml:space="preserve"> When the Supreme Court decided </w:t>
      </w:r>
      <w:r w:rsidRPr="001703C9">
        <w:rPr>
          <w:highlight w:val="darkGray"/>
          <w:u w:val="single"/>
        </w:rPr>
        <w:t>in 1857</w:t>
      </w:r>
      <w:r w:rsidRPr="008A2285">
        <w:rPr>
          <w:u w:val="single"/>
        </w:rPr>
        <w:t xml:space="preserve"> </w:t>
      </w:r>
      <w:r w:rsidRPr="00BC67C5">
        <w:rPr>
          <w:sz w:val="16"/>
        </w:rPr>
        <w:t xml:space="preserve">not only that </w:t>
      </w:r>
      <w:r w:rsidRPr="001703C9">
        <w:rPr>
          <w:highlight w:val="darkGray"/>
          <w:u w:val="single"/>
        </w:rPr>
        <w:t>Dred Scott</w:t>
      </w:r>
      <w:r w:rsidRPr="00BC67C5">
        <w:rPr>
          <w:sz w:val="16"/>
        </w:rPr>
        <w:t xml:space="preserve"> </w:t>
      </w:r>
      <w:r w:rsidRPr="00BC67C5">
        <w:rPr>
          <w:u w:val="single"/>
        </w:rPr>
        <w:t xml:space="preserve">was not a free man but that no Black person could be a citizen of the United States or enjoy the rights </w:t>
      </w:r>
      <w:r w:rsidRPr="00BC67C5">
        <w:rPr>
          <w:sz w:val="16"/>
        </w:rPr>
        <w:t xml:space="preserve">afforded them by the Constitution, </w:t>
      </w:r>
      <w:r w:rsidRPr="008A2285">
        <w:rPr>
          <w:u w:val="single"/>
        </w:rPr>
        <w:t xml:space="preserve">it </w:t>
      </w:r>
      <w:r w:rsidRPr="001703C9">
        <w:rPr>
          <w:highlight w:val="darkGray"/>
          <w:u w:val="single"/>
        </w:rPr>
        <w:t>doomed the country to civil war</w:t>
      </w:r>
      <w:r w:rsidRPr="001703C9">
        <w:rPr>
          <w:sz w:val="16"/>
          <w:highlight w:val="darkGray"/>
        </w:rPr>
        <w:t>.</w:t>
      </w:r>
      <w:r w:rsidRPr="00BC67C5">
        <w:rPr>
          <w:sz w:val="16"/>
        </w:rPr>
        <w:t xml:space="preserve"> In the process of </w:t>
      </w:r>
      <w:r w:rsidRPr="008A2285">
        <w:rPr>
          <w:u w:val="single"/>
        </w:rPr>
        <w:t>protecting “states’ rights”</w:t>
      </w:r>
      <w:r w:rsidRPr="00BC67C5">
        <w:rPr>
          <w:sz w:val="16"/>
        </w:rPr>
        <w:t xml:space="preserve"> for white Southerners, the </w:t>
      </w:r>
      <w:r w:rsidRPr="00BC67C5">
        <w:rPr>
          <w:u w:val="single"/>
        </w:rPr>
        <w:t xml:space="preserve">Supreme Court led by Roger </w:t>
      </w:r>
      <w:r w:rsidRPr="001703C9">
        <w:rPr>
          <w:highlight w:val="darkGray"/>
          <w:u w:val="single"/>
        </w:rPr>
        <w:t>Taney</w:t>
      </w:r>
      <w:r w:rsidRPr="001703C9">
        <w:rPr>
          <w:sz w:val="16"/>
          <w:highlight w:val="darkGray"/>
        </w:rPr>
        <w:t xml:space="preserve"> </w:t>
      </w:r>
      <w:r w:rsidRPr="001703C9">
        <w:rPr>
          <w:highlight w:val="darkGray"/>
          <w:u w:val="single"/>
        </w:rPr>
        <w:t>trampled both human rights and the rights of free states to prohibit slavery</w:t>
      </w:r>
      <w:r w:rsidRPr="008A2285">
        <w:rPr>
          <w:u w:val="single"/>
        </w:rPr>
        <w:t xml:space="preserve"> on their own territory</w:t>
      </w:r>
      <w:r w:rsidRPr="00BC67C5">
        <w:rPr>
          <w:sz w:val="16"/>
        </w:rPr>
        <w:t>.</w:t>
      </w:r>
      <w:r w:rsidR="00BC67C5" w:rsidRPr="00BC67C5">
        <w:rPr>
          <w:sz w:val="16"/>
        </w:rPr>
        <w:t xml:space="preserve"> </w:t>
      </w:r>
      <w:r w:rsidRPr="00BC67C5">
        <w:rPr>
          <w:sz w:val="16"/>
        </w:rPr>
        <w:t xml:space="preserve">The echoes of the past are even clearer when you </w:t>
      </w:r>
      <w:r w:rsidRPr="008A2285">
        <w:rPr>
          <w:u w:val="single"/>
        </w:rPr>
        <w:t xml:space="preserve">compare the language and </w:t>
      </w:r>
      <w:r w:rsidRPr="001703C9">
        <w:rPr>
          <w:highlight w:val="darkGray"/>
          <w:u w:val="single"/>
        </w:rPr>
        <w:t>reasoning of</w:t>
      </w:r>
      <w:r w:rsidRPr="008A2285">
        <w:rPr>
          <w:u w:val="single"/>
        </w:rPr>
        <w:t xml:space="preserve"> the </w:t>
      </w:r>
      <w:r w:rsidRPr="001703C9">
        <w:rPr>
          <w:highlight w:val="darkGray"/>
          <w:u w:val="single"/>
        </w:rPr>
        <w:t>Taney and the current Roberts court</w:t>
      </w:r>
      <w:r w:rsidRPr="008A2285">
        <w:rPr>
          <w:u w:val="single"/>
        </w:rPr>
        <w:t>.</w:t>
      </w:r>
      <w:r w:rsidRPr="00BC67C5">
        <w:rPr>
          <w:sz w:val="16"/>
        </w:rPr>
        <w:t xml:space="preserve"> The written opinion of Chief Justice Taney in </w:t>
      </w:r>
      <w:r w:rsidRPr="008A2285">
        <w:rPr>
          <w:u w:val="single"/>
        </w:rPr>
        <w:t xml:space="preserve">Dred Scott v. Sandford </w:t>
      </w:r>
      <w:r w:rsidRPr="001703C9">
        <w:rPr>
          <w:highlight w:val="darkGray"/>
          <w:u w:val="single"/>
        </w:rPr>
        <w:t>relied on the same</w:t>
      </w:r>
      <w:r w:rsidRPr="008A2285">
        <w:rPr>
          <w:u w:val="single"/>
        </w:rPr>
        <w:t xml:space="preserve"> sort of “</w:t>
      </w:r>
      <w:r w:rsidRPr="001703C9">
        <w:rPr>
          <w:highlight w:val="darkGray"/>
          <w:u w:val="single"/>
        </w:rPr>
        <w:t>originalist</w:t>
      </w:r>
      <w:r w:rsidRPr="008A2285">
        <w:rPr>
          <w:u w:val="single"/>
        </w:rPr>
        <w:t xml:space="preserve">” </w:t>
      </w:r>
      <w:r w:rsidRPr="001703C9">
        <w:rPr>
          <w:highlight w:val="darkGray"/>
          <w:u w:val="single"/>
        </w:rPr>
        <w:t>logic</w:t>
      </w:r>
      <w:r w:rsidRPr="008A2285">
        <w:rPr>
          <w:u w:val="single"/>
        </w:rPr>
        <w:t xml:space="preserve"> used by Associate Justice Samuel Alito in Dobbs v. Jackson. </w:t>
      </w:r>
      <w:r w:rsidRPr="00BC67C5">
        <w:rPr>
          <w:sz w:val="16"/>
        </w:rPr>
        <w:t>Indeed, this passage by Taney on why Blacks were doomed to slavery, based on an originalist reading of the Constitution, could have been written by Alito last year:</w:t>
      </w:r>
      <w:r w:rsidR="00BC67C5" w:rsidRPr="00BC67C5">
        <w:rPr>
          <w:sz w:val="16"/>
        </w:rPr>
        <w:t xml:space="preserve"> </w:t>
      </w:r>
      <w:r w:rsidRPr="00BC67C5">
        <w:rPr>
          <w:sz w:val="16"/>
        </w:rPr>
        <w:t xml:space="preserve">Yet the men who framed this declaration were great men—high in literary acquirements—high in their sense of honor, and incapable of asserting principles inconsistent with those on which they were acting. </w:t>
      </w:r>
      <w:r w:rsidRPr="008A2285">
        <w:rPr>
          <w:u w:val="single"/>
        </w:rPr>
        <w:t>They perfectly understood the meaning of the language they used, and how it would be understood by others.…</w:t>
      </w:r>
      <w:r w:rsidRPr="00BC67C5">
        <w:rPr>
          <w:sz w:val="16"/>
        </w:rPr>
        <w:t xml:space="preserve"> They spoke and acted according to the then established doctrines and principles, and in the ordinary language of the day, and no one misunderstood them.</w:t>
      </w:r>
      <w:r w:rsidR="00BC67C5" w:rsidRPr="00BC67C5">
        <w:rPr>
          <w:sz w:val="16"/>
        </w:rPr>
        <w:t xml:space="preserve"> </w:t>
      </w:r>
      <w:r w:rsidRPr="00BC67C5">
        <w:rPr>
          <w:sz w:val="16"/>
          <w:szCs w:val="16"/>
        </w:rPr>
        <w:t>In addition to resembling the pre–Civil War Taney court, the current Supreme Court shares some of the odious traits of the court that followed the Civil War. That court, led by Chief Justice Morrison Waite, delivered decision after decision that ended Reconstruction. In United States v. Reese, the court ruled 7–2 that “racially neutral” voter suppression measures such as poll taxes, literacy tests, and the grandfather clause were constitutional. In United States v. Cruikshank, the Waite court ruled 9–0 that the federal government had no right to arrest the people responsible for the Colfax Massacre, the 1873 Louisiana riot where dozens of Black militiamen were murdered by a white mob. The Waite court also decided unanimously in Minor v. Happersett that women do not have a constitutional right to vote.</w:t>
      </w:r>
      <w:r w:rsidR="00BC67C5" w:rsidRPr="00BC67C5">
        <w:rPr>
          <w:sz w:val="16"/>
          <w:szCs w:val="16"/>
        </w:rPr>
        <w:t xml:space="preserve"> </w:t>
      </w:r>
      <w:r w:rsidRPr="00BC67C5">
        <w:rPr>
          <w:sz w:val="16"/>
          <w:szCs w:val="16"/>
        </w:rPr>
        <w:t>In Elk v. Wilkins, the Waite court ruled 7–2 that being born on U.S. soil did not grant citizenship to Native Americans. The court also upheld miscegenation laws 9–0 in the 1883 case Pace v. Alabama. That same year, a majority struck down the Civil Rights Act of 1875 in The Civil Rights Cases of 1883. Later, in 1896, under Chief Justice Melville Fuller, the Supreme Court enshrined segregation via Plessy v. Ferguson, under the rubric of states’ rights.</w:t>
      </w:r>
      <w:r w:rsidR="00BC67C5" w:rsidRPr="00BC67C5">
        <w:rPr>
          <w:sz w:val="16"/>
          <w:szCs w:val="16"/>
        </w:rPr>
        <w:t xml:space="preserve"> </w:t>
      </w:r>
      <w:r w:rsidRPr="00BC67C5">
        <w:rPr>
          <w:sz w:val="16"/>
        </w:rPr>
        <w:t xml:space="preserve">The logic used by the court and the effects of its decisions were described eloquently by Adam Serwer in a 2018 Atlantic article: “They carefully framed their arguments in terms of limited government and individual liberty, writing opinion after opinion that allowed the white South to create an oppressive society in which black Americans had almost no rights at all. Their </w:t>
      </w:r>
      <w:r w:rsidRPr="008A2285">
        <w:rPr>
          <w:u w:val="single"/>
        </w:rPr>
        <w:t>commitment to freedom in the abstract, and only in the abstract, allowed a brutal despotism to take root in Southern soil</w:t>
      </w:r>
      <w:r w:rsidRPr="00BC67C5">
        <w:rPr>
          <w:sz w:val="16"/>
        </w:rPr>
        <w:t>.”</w:t>
      </w:r>
      <w:r w:rsidR="00BC67C5" w:rsidRPr="00BC67C5">
        <w:rPr>
          <w:sz w:val="16"/>
        </w:rPr>
        <w:t xml:space="preserve"> </w:t>
      </w:r>
      <w:r w:rsidRPr="00BC67C5">
        <w:rPr>
          <w:sz w:val="16"/>
        </w:rPr>
        <w:t xml:space="preserve">As if to drive this point home, </w:t>
      </w:r>
      <w:r w:rsidRPr="008A2285">
        <w:rPr>
          <w:u w:val="single"/>
        </w:rPr>
        <w:t>the Roberts court ruled in Shinn v. Ramirez that it doesn’t matter if a person is innocent based on the preponderance of the evidence; so long as procedure was followed, the state can still execute people. Justice in the abstract, and only in the abstract, all over again.</w:t>
      </w:r>
      <w:r w:rsidR="00BC67C5">
        <w:rPr>
          <w:u w:val="single"/>
        </w:rPr>
        <w:t xml:space="preserve"> </w:t>
      </w:r>
      <w:r w:rsidRPr="008A2285">
        <w:rPr>
          <w:u w:val="single"/>
        </w:rPr>
        <w:t xml:space="preserve">Almost 40 years passed between the Dred Scott decision and Plessy. </w:t>
      </w:r>
      <w:r w:rsidRPr="001703C9">
        <w:rPr>
          <w:highlight w:val="darkGray"/>
          <w:u w:val="single"/>
        </w:rPr>
        <w:t xml:space="preserve">Today, the Roberts </w:t>
      </w:r>
      <w:r w:rsidRPr="00BC67C5">
        <w:rPr>
          <w:u w:val="single"/>
        </w:rPr>
        <w:t xml:space="preserve">Supreme </w:t>
      </w:r>
      <w:r w:rsidRPr="001703C9">
        <w:rPr>
          <w:highlight w:val="darkGray"/>
          <w:u w:val="single"/>
        </w:rPr>
        <w:t xml:space="preserve">Court is poised to do similar damage in </w:t>
      </w:r>
      <w:r w:rsidRPr="00BC67C5">
        <w:rPr>
          <w:u w:val="single"/>
        </w:rPr>
        <w:t>perhaps</w:t>
      </w:r>
      <w:r w:rsidRPr="001703C9">
        <w:rPr>
          <w:highlight w:val="darkGray"/>
          <w:u w:val="single"/>
        </w:rPr>
        <w:t xml:space="preserve"> as little as 20 years</w:t>
      </w:r>
      <w:r w:rsidRPr="008A2285">
        <w:rPr>
          <w:u w:val="single"/>
        </w:rPr>
        <w:t>.</w:t>
      </w:r>
      <w:r w:rsidRPr="00BC67C5">
        <w:rPr>
          <w:sz w:val="16"/>
        </w:rPr>
        <w:t xml:space="preserve"> We’ve already seen the court strike down most of the Voting Rights Act of 1965 in Shelby v. Holder (2013), and it looks ready to finish off the rest of it soon. </w:t>
      </w:r>
      <w:r w:rsidRPr="008A2285">
        <w:rPr>
          <w:u w:val="single"/>
        </w:rPr>
        <w:t xml:space="preserve">It’s allowed states to </w:t>
      </w:r>
      <w:r w:rsidRPr="001703C9">
        <w:rPr>
          <w:highlight w:val="darkGray"/>
          <w:u w:val="single"/>
        </w:rPr>
        <w:t>strip Native Americans of their right to vote</w:t>
      </w:r>
      <w:r w:rsidRPr="008A2285">
        <w:rPr>
          <w:u w:val="single"/>
        </w:rPr>
        <w:t xml:space="preserve"> using the pretext of preventing voter fraud </w:t>
      </w:r>
      <w:r w:rsidRPr="001703C9">
        <w:rPr>
          <w:highlight w:val="darkGray"/>
          <w:u w:val="single"/>
        </w:rPr>
        <w:t>in Brnovich</w:t>
      </w:r>
      <w:r w:rsidRPr="008A2285">
        <w:rPr>
          <w:u w:val="single"/>
        </w:rPr>
        <w:t xml:space="preserve"> v. Democratic National Committee.</w:t>
      </w:r>
      <w:r w:rsidRPr="00BC67C5">
        <w:rPr>
          <w:sz w:val="16"/>
        </w:rPr>
        <w:t xml:space="preserve"> </w:t>
      </w:r>
      <w:r w:rsidRPr="008A2285">
        <w:rPr>
          <w:b/>
          <w:bCs/>
          <w:u w:val="single"/>
        </w:rPr>
        <w:t xml:space="preserve">The court decided in </w:t>
      </w:r>
      <w:r w:rsidRPr="001703C9">
        <w:rPr>
          <w:b/>
          <w:bCs/>
          <w:highlight w:val="darkGray"/>
          <w:u w:val="single"/>
        </w:rPr>
        <w:t>Gill v. Whitford</w:t>
      </w:r>
      <w:r w:rsidRPr="008A2285">
        <w:rPr>
          <w:b/>
          <w:bCs/>
          <w:u w:val="single"/>
        </w:rPr>
        <w:t xml:space="preserve"> (2018) </w:t>
      </w:r>
      <w:r w:rsidRPr="001703C9">
        <w:rPr>
          <w:b/>
          <w:bCs/>
          <w:highlight w:val="darkGray"/>
          <w:u w:val="single"/>
        </w:rPr>
        <w:t>that</w:t>
      </w:r>
      <w:r w:rsidRPr="008A2285">
        <w:rPr>
          <w:b/>
          <w:bCs/>
          <w:u w:val="single"/>
        </w:rPr>
        <w:t xml:space="preserve"> while it’s unfortunate that </w:t>
      </w:r>
      <w:r w:rsidRPr="001703C9">
        <w:rPr>
          <w:b/>
          <w:bCs/>
          <w:highlight w:val="darkGray"/>
          <w:u w:val="single"/>
        </w:rPr>
        <w:t>partisan gerrymandering undeniably ends democracy</w:t>
      </w:r>
      <w:r w:rsidRPr="008A2285">
        <w:rPr>
          <w:b/>
          <w:bCs/>
          <w:u w:val="single"/>
        </w:rPr>
        <w:t xml:space="preserve">, there’s </w:t>
      </w:r>
      <w:r w:rsidRPr="001703C9">
        <w:rPr>
          <w:b/>
          <w:bCs/>
          <w:highlight w:val="darkGray"/>
          <w:u w:val="single"/>
        </w:rPr>
        <w:t>nothing it can do about it</w:t>
      </w:r>
      <w:r w:rsidRPr="008A2285">
        <w:rPr>
          <w:b/>
          <w:bCs/>
          <w:u w:val="single"/>
        </w:rPr>
        <w:t xml:space="preserve"> constitutionally</w:t>
      </w:r>
      <w:r w:rsidRPr="00BC67C5">
        <w:rPr>
          <w:sz w:val="16"/>
        </w:rPr>
        <w:t>.</w:t>
      </w:r>
      <w:r w:rsidR="00BC67C5" w:rsidRPr="00BC67C5">
        <w:rPr>
          <w:sz w:val="16"/>
        </w:rPr>
        <w:t xml:space="preserve"> </w:t>
      </w:r>
      <w:r w:rsidRPr="00BC67C5">
        <w:rPr>
          <w:sz w:val="16"/>
        </w:rPr>
        <w:t xml:space="preserve">At the same time, </w:t>
      </w:r>
      <w:r w:rsidRPr="008A2285">
        <w:rPr>
          <w:u w:val="single"/>
        </w:rPr>
        <w:t xml:space="preserve">the Roberts court is elevating </w:t>
      </w:r>
      <w:r w:rsidRPr="00BC67C5">
        <w:rPr>
          <w:sz w:val="16"/>
        </w:rPr>
        <w:t xml:space="preserve">the </w:t>
      </w:r>
      <w:r w:rsidRPr="008A2285">
        <w:rPr>
          <w:u w:val="single"/>
        </w:rPr>
        <w:t>dominant forces</w:t>
      </w:r>
      <w:r w:rsidRPr="00BC67C5">
        <w:rPr>
          <w:sz w:val="16"/>
        </w:rPr>
        <w:t xml:space="preserve"> in our society </w:t>
      </w:r>
      <w:r w:rsidRPr="008A2285">
        <w:rPr>
          <w:u w:val="single"/>
        </w:rPr>
        <w:t xml:space="preserve">while </w:t>
      </w:r>
      <w:r w:rsidRPr="001703C9">
        <w:rPr>
          <w:highlight w:val="darkGray"/>
          <w:u w:val="single"/>
        </w:rPr>
        <w:t>striking down</w:t>
      </w:r>
      <w:r w:rsidRPr="008A2285">
        <w:rPr>
          <w:u w:val="single"/>
        </w:rPr>
        <w:t xml:space="preserve"> the </w:t>
      </w:r>
      <w:r w:rsidRPr="001703C9">
        <w:rPr>
          <w:highlight w:val="darkGray"/>
          <w:u w:val="single"/>
        </w:rPr>
        <w:t>civil rights</w:t>
      </w:r>
      <w:r w:rsidRPr="008A2285">
        <w:rPr>
          <w:u w:val="single"/>
        </w:rPr>
        <w:t xml:space="preserve"> of minorities</w:t>
      </w:r>
      <w:r w:rsidRPr="00BC67C5">
        <w:rPr>
          <w:sz w:val="16"/>
        </w:rPr>
        <w:t xml:space="preserve">. It keeps finding that </w:t>
      </w:r>
      <w:r w:rsidRPr="008A2285">
        <w:rPr>
          <w:u w:val="single"/>
        </w:rPr>
        <w:t>Christian organizations have a right to government money, while at the same time finding they also have a right to discriminate against LGBTQ people, Jews, etc.</w:t>
      </w:r>
      <w:r w:rsidRPr="00BC67C5">
        <w:rPr>
          <w:sz w:val="16"/>
        </w:rPr>
        <w:t xml:space="preserve"> This is freedom in the abstract: Even if Jews and LGBTQ people were allowed to discriminate against Christians, it would have a negligible impact on Christians compared to Christians being permitted to discriminate against groups that make up much smaller percentages of the population. It is akin to saying Christians can only shop at Kroger, and Jews can only shop at Jewish-run businesses: </w:t>
      </w:r>
      <w:r w:rsidRPr="008A2285">
        <w:rPr>
          <w:u w:val="single"/>
        </w:rPr>
        <w:t>The harm falls disproportionately on the minority groups.</w:t>
      </w:r>
      <w:r w:rsidR="00BC67C5">
        <w:rPr>
          <w:u w:val="single"/>
        </w:rPr>
        <w:t xml:space="preserve"> </w:t>
      </w:r>
      <w:r w:rsidRPr="00BC67C5">
        <w:rPr>
          <w:sz w:val="16"/>
        </w:rPr>
        <w:t xml:space="preserve">We’ve </w:t>
      </w:r>
      <w:r w:rsidRPr="008A2285">
        <w:rPr>
          <w:u w:val="single"/>
        </w:rPr>
        <w:t>also seen the court strike down Roe v. Wade, and now women in states dominated by white conservatives are paying the price in blood, pain, and death</w:t>
      </w:r>
      <w:r w:rsidRPr="00BC67C5">
        <w:rPr>
          <w:sz w:val="16"/>
        </w:rPr>
        <w:t xml:space="preserve">. While it may have hurt the GOP in the 2022 elections, </w:t>
      </w:r>
      <w:r w:rsidRPr="008A2285">
        <w:rPr>
          <w:u w:val="single"/>
        </w:rPr>
        <w:t>it wasn’t enough to prevent it from taking back the House of Representatives</w:t>
      </w:r>
      <w:r w:rsidRPr="00BC67C5">
        <w:rPr>
          <w:sz w:val="16"/>
        </w:rPr>
        <w:t xml:space="preserve">, in great part </w:t>
      </w:r>
      <w:r w:rsidRPr="008A2285">
        <w:rPr>
          <w:u w:val="single"/>
        </w:rPr>
        <w:t>due to effective gerrymandering</w:t>
      </w:r>
      <w:r w:rsidRPr="00BC67C5">
        <w:rPr>
          <w:sz w:val="16"/>
        </w:rPr>
        <w:t xml:space="preserve"> in red states, and even blue states like New York are putting in place judges who oppose gerrymandering. </w:t>
      </w:r>
      <w:r w:rsidRPr="008A2285">
        <w:rPr>
          <w:u w:val="single"/>
        </w:rPr>
        <w:t>In Moore v. Harper, the court has before it the question of whether state legislatures can unilaterally decide everything about elections, including the option of deciding who gets the states’ Electoral College votes</w:t>
      </w:r>
      <w:r w:rsidRPr="00BC67C5">
        <w:rPr>
          <w:sz w:val="16"/>
        </w:rPr>
        <w:t xml:space="preserve"> (regardless of how the people of the state actually voted) </w:t>
      </w:r>
      <w:r w:rsidRPr="008A2285">
        <w:rPr>
          <w:u w:val="single"/>
        </w:rPr>
        <w:t>or creating alternate slates of electors</w:t>
      </w:r>
      <w:r w:rsidRPr="00BC67C5">
        <w:rPr>
          <w:sz w:val="16"/>
        </w:rPr>
        <w:t xml:space="preserve"> (as Donald Trump and his team were trying to do).</w:t>
      </w:r>
    </w:p>
    <w:p w14:paraId="7EF6B909" w14:textId="3241A5C4" w:rsidR="008A2285" w:rsidRPr="00BC67C5" w:rsidRDefault="008A2285" w:rsidP="008A2285">
      <w:pPr>
        <w:rPr>
          <w:b/>
          <w:bCs/>
          <w:u w:val="single"/>
        </w:rPr>
      </w:pPr>
      <w:r w:rsidRPr="00BC67C5">
        <w:rPr>
          <w:sz w:val="16"/>
        </w:rPr>
        <w:t xml:space="preserve">At the district court level, </w:t>
      </w:r>
      <w:r w:rsidRPr="008A2285">
        <w:rPr>
          <w:u w:val="single"/>
        </w:rPr>
        <w:t>extremist judges like Reed O’Connor and Matthew Kacsmaryk allow religious legal organizations to go judge shopping</w:t>
      </w:r>
      <w:r w:rsidRPr="00BC67C5">
        <w:rPr>
          <w:sz w:val="16"/>
        </w:rPr>
        <w:t xml:space="preserve"> to reliably get injunctions against everything. </w:t>
      </w:r>
      <w:r w:rsidRPr="008A2285">
        <w:rPr>
          <w:u w:val="single"/>
        </w:rPr>
        <w:t>O’Connor</w:t>
      </w:r>
      <w:r w:rsidRPr="00BC67C5">
        <w:rPr>
          <w:sz w:val="16"/>
        </w:rPr>
        <w:t xml:space="preserve"> is notorious for having issued the </w:t>
      </w:r>
      <w:r w:rsidRPr="008A2285">
        <w:rPr>
          <w:u w:val="single"/>
        </w:rPr>
        <w:t>nationwide injunction against birth control</w:t>
      </w:r>
      <w:r w:rsidRPr="00BC67C5">
        <w:rPr>
          <w:sz w:val="16"/>
        </w:rPr>
        <w:t xml:space="preserve"> coverage under the Affordable Care Act. </w:t>
      </w:r>
      <w:r w:rsidRPr="008A2285">
        <w:rPr>
          <w:u w:val="single"/>
        </w:rPr>
        <w:t>Kacsmaryk</w:t>
      </w:r>
      <w:r w:rsidRPr="00BC67C5">
        <w:rPr>
          <w:sz w:val="16"/>
        </w:rPr>
        <w:t>, formerly a lawyer for an organization opposed to abortion, has released a series of injunctions in the past year</w:t>
      </w:r>
      <w:r w:rsidRPr="008A2285">
        <w:rPr>
          <w:u w:val="single"/>
        </w:rPr>
        <w:t xml:space="preserve"> targeting women and the LGBTQ community</w:t>
      </w:r>
      <w:r w:rsidRPr="00BC67C5">
        <w:rPr>
          <w:sz w:val="16"/>
        </w:rPr>
        <w:t xml:space="preserve">. </w:t>
      </w:r>
      <w:r w:rsidRPr="001703C9">
        <w:rPr>
          <w:rStyle w:val="StyleUnderline"/>
          <w:highlight w:val="darkGray"/>
        </w:rPr>
        <w:t>With judges such as these</w:t>
      </w:r>
      <w:r w:rsidRPr="00BC67C5">
        <w:rPr>
          <w:sz w:val="16"/>
        </w:rPr>
        <w:t xml:space="preserve">, </w:t>
      </w:r>
      <w:r w:rsidRPr="001703C9">
        <w:rPr>
          <w:b/>
          <w:bCs/>
          <w:highlight w:val="darkGray"/>
          <w:u w:val="single"/>
        </w:rPr>
        <w:t>there’s little the federal government can do</w:t>
      </w:r>
      <w:r w:rsidRPr="008A2285">
        <w:rPr>
          <w:b/>
          <w:bCs/>
          <w:u w:val="single"/>
        </w:rPr>
        <w:t xml:space="preserve"> to protect women and minorities. </w:t>
      </w:r>
      <w:r w:rsidRPr="001703C9">
        <w:rPr>
          <w:b/>
          <w:bCs/>
          <w:highlight w:val="darkGray"/>
          <w:u w:val="single"/>
        </w:rPr>
        <w:t>This</w:t>
      </w:r>
      <w:r w:rsidRPr="008A2285">
        <w:rPr>
          <w:b/>
          <w:bCs/>
          <w:u w:val="single"/>
        </w:rPr>
        <w:t xml:space="preserve"> serves to </w:t>
      </w:r>
      <w:r w:rsidRPr="001703C9">
        <w:rPr>
          <w:b/>
          <w:bCs/>
          <w:highlight w:val="darkGray"/>
          <w:u w:val="single"/>
        </w:rPr>
        <w:t>undermine faith in the legal system at all levels</w:t>
      </w:r>
      <w:r w:rsidRPr="008A2285">
        <w:rPr>
          <w:b/>
          <w:bCs/>
          <w:u w:val="single"/>
        </w:rPr>
        <w:t>, and not just the Supreme Court</w:t>
      </w:r>
      <w:r w:rsidRPr="00BC67C5">
        <w:rPr>
          <w:sz w:val="16"/>
        </w:rPr>
        <w:t>.</w:t>
      </w:r>
      <w:r w:rsidR="00BC67C5" w:rsidRPr="00BC67C5">
        <w:rPr>
          <w:sz w:val="16"/>
        </w:rPr>
        <w:t xml:space="preserve"> </w:t>
      </w:r>
      <w:r w:rsidRPr="00BC67C5">
        <w:rPr>
          <w:sz w:val="16"/>
        </w:rPr>
        <w:t xml:space="preserve">Perhaps the worst part is that the </w:t>
      </w:r>
      <w:r w:rsidRPr="008A2285">
        <w:rPr>
          <w:u w:val="single"/>
        </w:rPr>
        <w:t>Roberts court can’t even bother with ideological consistency in pursuit of partisan goals</w:t>
      </w:r>
      <w:r w:rsidRPr="00BC67C5">
        <w:rPr>
          <w:sz w:val="16"/>
        </w:rPr>
        <w:t xml:space="preserve">. For instance, </w:t>
      </w:r>
      <w:r w:rsidRPr="008A2285">
        <w:rPr>
          <w:u w:val="single"/>
        </w:rPr>
        <w:t>in Masterpiece Cake Shop and Little Sisters of the Poor, the court ruled that even the merest hint of bias or burden by the government was an intolerable evil.</w:t>
      </w:r>
      <w:r w:rsidRPr="00BC67C5">
        <w:rPr>
          <w:sz w:val="16"/>
        </w:rPr>
        <w:t xml:space="preserve"> </w:t>
      </w:r>
      <w:r w:rsidRPr="008A2285">
        <w:rPr>
          <w:u w:val="single"/>
        </w:rPr>
        <w:t>But</w:t>
      </w:r>
      <w:r w:rsidRPr="00BC67C5">
        <w:rPr>
          <w:sz w:val="16"/>
        </w:rPr>
        <w:t xml:space="preserve"> when </w:t>
      </w:r>
      <w:r w:rsidRPr="008A2285">
        <w:rPr>
          <w:u w:val="single"/>
        </w:rPr>
        <w:t>Trump in</w:t>
      </w:r>
      <w:r w:rsidRPr="00BC67C5">
        <w:rPr>
          <w:sz w:val="16"/>
        </w:rPr>
        <w:t xml:space="preserve">stituted his </w:t>
      </w:r>
      <w:r w:rsidRPr="008A2285">
        <w:rPr>
          <w:rStyle w:val="StyleUnderline"/>
        </w:rPr>
        <w:t>“Muslim ban</w:t>
      </w:r>
      <w:r w:rsidRPr="00BC67C5">
        <w:rPr>
          <w:sz w:val="16"/>
        </w:rPr>
        <w:t xml:space="preserve">,” the </w:t>
      </w:r>
      <w:r w:rsidRPr="008A2285">
        <w:rPr>
          <w:u w:val="single"/>
        </w:rPr>
        <w:t>court found</w:t>
      </w:r>
      <w:r w:rsidRPr="00BC67C5">
        <w:rPr>
          <w:sz w:val="16"/>
        </w:rPr>
        <w:t xml:space="preserve"> in Trump v. Hawaii that </w:t>
      </w:r>
      <w:r w:rsidRPr="008A2285">
        <w:rPr>
          <w:u w:val="single"/>
        </w:rPr>
        <w:t>it was just fine because Trump made his anti-Muslim statements while he was still only a candidate</w:t>
      </w:r>
      <w:r w:rsidRPr="00BC67C5">
        <w:rPr>
          <w:sz w:val="16"/>
        </w:rPr>
        <w:t>, thus it couldn’t be certain that the policy was motivated by religious animus.</w:t>
      </w:r>
      <w:r w:rsidR="00BC67C5" w:rsidRPr="00BC67C5">
        <w:rPr>
          <w:sz w:val="16"/>
        </w:rPr>
        <w:t xml:space="preserve"> </w:t>
      </w:r>
      <w:r w:rsidRPr="00BC67C5">
        <w:rPr>
          <w:sz w:val="16"/>
        </w:rPr>
        <w:t xml:space="preserve">All the while, the right flank of the court engages in partisan activity. Associate Justice Samuel </w:t>
      </w:r>
      <w:r w:rsidRPr="008A2285">
        <w:rPr>
          <w:u w:val="single"/>
        </w:rPr>
        <w:t>Alito</w:t>
      </w:r>
      <w:r w:rsidRPr="00BC67C5">
        <w:rPr>
          <w:sz w:val="16"/>
        </w:rPr>
        <w:t xml:space="preserve"> openly </w:t>
      </w:r>
      <w:r w:rsidRPr="008A2285">
        <w:rPr>
          <w:u w:val="single"/>
        </w:rPr>
        <w:t>sneers at and mocks justices who support gun control</w:t>
      </w:r>
      <w:r w:rsidRPr="00BC67C5">
        <w:rPr>
          <w:sz w:val="16"/>
        </w:rPr>
        <w:t xml:space="preserve">. Clarence </w:t>
      </w:r>
      <w:r w:rsidRPr="008A2285">
        <w:rPr>
          <w:u w:val="single"/>
        </w:rPr>
        <w:t>Thomas is married to a woman who supported overthrowing the 2020 election and publicly uses right-wing talking points about “cancel culture</w:t>
      </w:r>
      <w:r w:rsidRPr="00BC67C5">
        <w:rPr>
          <w:sz w:val="16"/>
        </w:rPr>
        <w:t xml:space="preserve">.” Amy </w:t>
      </w:r>
      <w:r w:rsidRPr="008A2285">
        <w:rPr>
          <w:u w:val="single"/>
        </w:rPr>
        <w:t>Coney-Barrett served as a “handmaid” in a right-wing Christian cult</w:t>
      </w:r>
      <w:r w:rsidRPr="00BC67C5">
        <w:rPr>
          <w:sz w:val="16"/>
        </w:rPr>
        <w:t xml:space="preserve">. Bret </w:t>
      </w:r>
      <w:r w:rsidRPr="008A2285">
        <w:rPr>
          <w:u w:val="single"/>
        </w:rPr>
        <w:t>Kavanaugh’s hearings painted him as a beer-swilling alleged rapist with ultrarich parents to pay off his debts incurred by his country-club lifestyle</w:t>
      </w:r>
      <w:r w:rsidRPr="00BC67C5">
        <w:rPr>
          <w:sz w:val="16"/>
        </w:rPr>
        <w:t>.</w:t>
      </w:r>
      <w:r w:rsidR="00BC67C5" w:rsidRPr="00BC67C5">
        <w:rPr>
          <w:sz w:val="16"/>
        </w:rPr>
        <w:t xml:space="preserve"> </w:t>
      </w:r>
      <w:r w:rsidRPr="001703C9">
        <w:rPr>
          <w:b/>
          <w:bCs/>
          <w:highlight w:val="darkGray"/>
          <w:u w:val="single"/>
        </w:rPr>
        <w:t>Faith in the Supreme Court has reached an all-time low</w:t>
      </w:r>
      <w:r w:rsidRPr="008A2285">
        <w:rPr>
          <w:b/>
          <w:bCs/>
          <w:u w:val="single"/>
        </w:rPr>
        <w:t xml:space="preserve"> as a result of this</w:t>
      </w:r>
      <w:r w:rsidRPr="00BC67C5">
        <w:rPr>
          <w:sz w:val="16"/>
        </w:rPr>
        <w:t xml:space="preserve">. When Chief Justice Roberts complains that the public no longer trusts the court, while stating that the court is impartial and that the public is wrong to be upset by its decisions, it comes across as completely out of touch with both history and reality. </w:t>
      </w:r>
      <w:r w:rsidRPr="008A2285">
        <w:rPr>
          <w:u w:val="single"/>
        </w:rPr>
        <w:t xml:space="preserve">The Roberts court is </w:t>
      </w:r>
      <w:r w:rsidRPr="001703C9">
        <w:rPr>
          <w:highlight w:val="darkGray"/>
          <w:u w:val="single"/>
        </w:rPr>
        <w:t>taking us down the same pathway as the Taney and Waite courts—at an even faster pace</w:t>
      </w:r>
      <w:r w:rsidRPr="00BC67C5">
        <w:rPr>
          <w:sz w:val="16"/>
        </w:rPr>
        <w:t xml:space="preserve">. As a result, there’s the potential for </w:t>
      </w:r>
      <w:r w:rsidRPr="001703C9">
        <w:rPr>
          <w:highlight w:val="darkGray"/>
          <w:u w:val="single"/>
        </w:rPr>
        <w:t>a case to absolutely break the public’s willingness</w:t>
      </w:r>
      <w:r w:rsidRPr="008A2285">
        <w:rPr>
          <w:u w:val="single"/>
        </w:rPr>
        <w:t xml:space="preserve"> to accept court decisions, </w:t>
      </w:r>
      <w:r w:rsidRPr="001703C9">
        <w:rPr>
          <w:highlight w:val="darkGray"/>
          <w:u w:val="single"/>
        </w:rPr>
        <w:t>and the union</w:t>
      </w:r>
      <w:r w:rsidRPr="008A2285">
        <w:rPr>
          <w:u w:val="single"/>
        </w:rPr>
        <w:t xml:space="preserve"> in the process.</w:t>
      </w:r>
      <w:r w:rsidR="00BC67C5">
        <w:rPr>
          <w:u w:val="single"/>
        </w:rPr>
        <w:t xml:space="preserve"> </w:t>
      </w:r>
      <w:r w:rsidRPr="00BC67C5">
        <w:rPr>
          <w:sz w:val="16"/>
        </w:rPr>
        <w:t xml:space="preserve">And </w:t>
      </w:r>
      <w:r w:rsidRPr="001703C9">
        <w:rPr>
          <w:b/>
          <w:bCs/>
          <w:highlight w:val="darkGray"/>
          <w:u w:val="single"/>
        </w:rPr>
        <w:t>that day is coming fast.</w:t>
      </w:r>
    </w:p>
    <w:p w14:paraId="710A9706" w14:textId="19E3084A" w:rsidR="008A2285" w:rsidRPr="00294AE5" w:rsidRDefault="008A2285" w:rsidP="008A2285">
      <w:pPr>
        <w:rPr>
          <w:sz w:val="16"/>
        </w:rPr>
      </w:pPr>
      <w:r w:rsidRPr="008A2285">
        <w:rPr>
          <w:u w:val="single"/>
        </w:rPr>
        <w:t xml:space="preserve">Blue states </w:t>
      </w:r>
      <w:r w:rsidRPr="00294AE5">
        <w:rPr>
          <w:sz w:val="16"/>
        </w:rPr>
        <w:t xml:space="preserve">are going to </w:t>
      </w:r>
      <w:r w:rsidRPr="008A2285">
        <w:rPr>
          <w:u w:val="single"/>
        </w:rPr>
        <w:t>routinely contend</w:t>
      </w:r>
      <w:r w:rsidRPr="00294AE5">
        <w:rPr>
          <w:sz w:val="16"/>
        </w:rPr>
        <w:t xml:space="preserve"> with efforts to overturn their </w:t>
      </w:r>
      <w:r w:rsidRPr="008A2285">
        <w:rPr>
          <w:u w:val="single"/>
        </w:rPr>
        <w:t>gun laws</w:t>
      </w:r>
      <w:r w:rsidRPr="00294AE5">
        <w:rPr>
          <w:sz w:val="16"/>
        </w:rPr>
        <w:t xml:space="preserve">, efforts that will likely be successful with this court. Thus, any attempt to limit magazine size, access by domestic abusers, concealed carry, or open carry is likely to be overturned. At the same time, </w:t>
      </w:r>
      <w:r w:rsidRPr="008A2285">
        <w:rPr>
          <w:u w:val="single"/>
        </w:rPr>
        <w:t>red states are likely to try and ban birth control and gay marriage,</w:t>
      </w:r>
      <w:r w:rsidRPr="00294AE5">
        <w:rPr>
          <w:sz w:val="16"/>
        </w:rPr>
        <w:t xml:space="preserve"> as well as challenge the recently passed Respect for Marriage Act. We will also see more and more overt efforts to broaden a blanket right to discriminate for religious conservatives, while those same conservatives increasingly claim a constitutional right to more and more taxpayer dollars.</w:t>
      </w:r>
      <w:r w:rsidR="00294AE5" w:rsidRPr="00294AE5">
        <w:rPr>
          <w:sz w:val="16"/>
        </w:rPr>
        <w:t xml:space="preserve"> </w:t>
      </w:r>
      <w:r w:rsidRPr="00294AE5">
        <w:rPr>
          <w:sz w:val="16"/>
        </w:rPr>
        <w:t xml:space="preserve">But </w:t>
      </w:r>
      <w:r w:rsidRPr="001703C9">
        <w:rPr>
          <w:b/>
          <w:bCs/>
          <w:highlight w:val="darkGray"/>
          <w:u w:val="single"/>
        </w:rPr>
        <w:t>the real Dred Scott moment will be</w:t>
      </w:r>
      <w:r w:rsidRPr="00294AE5">
        <w:rPr>
          <w:sz w:val="16"/>
        </w:rPr>
        <w:t xml:space="preserve"> at hand </w:t>
      </w:r>
      <w:r w:rsidRPr="001703C9">
        <w:rPr>
          <w:highlight w:val="darkGray"/>
          <w:u w:val="single"/>
        </w:rPr>
        <w:t>when red states begin trying to extradite people</w:t>
      </w:r>
      <w:r w:rsidRPr="008A2285">
        <w:rPr>
          <w:u w:val="single"/>
        </w:rPr>
        <w:t xml:space="preserve"> from the blue states for</w:t>
      </w:r>
      <w:r w:rsidRPr="00294AE5">
        <w:rPr>
          <w:sz w:val="16"/>
        </w:rPr>
        <w:t xml:space="preserve"> the crime of getting </w:t>
      </w:r>
      <w:r w:rsidRPr="008A2285">
        <w:rPr>
          <w:rStyle w:val="StyleUnderline"/>
        </w:rPr>
        <w:t>abortions</w:t>
      </w:r>
      <w:r w:rsidRPr="00294AE5">
        <w:rPr>
          <w:sz w:val="16"/>
        </w:rPr>
        <w:t xml:space="preserve">, providing abortions, </w:t>
      </w:r>
      <w:r w:rsidRPr="008A2285">
        <w:rPr>
          <w:u w:val="single"/>
        </w:rPr>
        <w:t>or</w:t>
      </w:r>
      <w:r w:rsidRPr="00294AE5">
        <w:rPr>
          <w:sz w:val="16"/>
        </w:rPr>
        <w:t xml:space="preserve"> providing </w:t>
      </w:r>
      <w:r w:rsidRPr="008A2285">
        <w:rPr>
          <w:u w:val="single"/>
        </w:rPr>
        <w:t>transition-related care to transgender people</w:t>
      </w:r>
      <w:r w:rsidRPr="00294AE5">
        <w:rPr>
          <w:sz w:val="16"/>
        </w:rPr>
        <w:t xml:space="preserve">. Deep blue states have been creating haven and sanctuary laws to protect women, doctors, transgender people, and parents of trans youth. Both California and Massachusetts have passed sanctuary laws that would prevent people from being extradited for seeking abortions in their states. Given that </w:t>
      </w:r>
      <w:r w:rsidRPr="008A2285">
        <w:rPr>
          <w:u w:val="single"/>
        </w:rPr>
        <w:t>eradicating abortion and eliminating health care for trans people have become the top social policy priorities for conservatives</w:t>
      </w:r>
      <w:r w:rsidRPr="00294AE5">
        <w:rPr>
          <w:sz w:val="16"/>
        </w:rPr>
        <w:t xml:space="preserve">, the reaction from powerhouses like the Heritage Foundation has been swift: They </w:t>
      </w:r>
      <w:r w:rsidRPr="008A2285">
        <w:rPr>
          <w:u w:val="single"/>
        </w:rPr>
        <w:t>see</w:t>
      </w:r>
      <w:r w:rsidRPr="00294AE5">
        <w:rPr>
          <w:sz w:val="16"/>
        </w:rPr>
        <w:t xml:space="preserve"> these </w:t>
      </w:r>
      <w:r w:rsidRPr="008A2285">
        <w:rPr>
          <w:u w:val="single"/>
        </w:rPr>
        <w:t>blue-state moves as a direct threat to their agenda.</w:t>
      </w:r>
      <w:r w:rsidR="00294AE5">
        <w:rPr>
          <w:u w:val="single"/>
        </w:rPr>
        <w:t xml:space="preserve"> </w:t>
      </w:r>
      <w:r w:rsidRPr="008A2285">
        <w:rPr>
          <w:u w:val="single"/>
        </w:rPr>
        <w:t>We</w:t>
      </w:r>
      <w:r w:rsidRPr="00294AE5">
        <w:rPr>
          <w:sz w:val="16"/>
        </w:rPr>
        <w:t xml:space="preserve"> may </w:t>
      </w:r>
      <w:r w:rsidRPr="008A2285">
        <w:rPr>
          <w:u w:val="single"/>
        </w:rPr>
        <w:t xml:space="preserve">already see </w:t>
      </w:r>
      <w:r w:rsidRPr="001703C9">
        <w:rPr>
          <w:highlight w:val="darkGray"/>
          <w:u w:val="single"/>
        </w:rPr>
        <w:t>the genesis of the case</w:t>
      </w:r>
      <w:r w:rsidRPr="008A2285">
        <w:rPr>
          <w:u w:val="single"/>
        </w:rPr>
        <w:t xml:space="preserve"> that breaks the camel’s back on the horizon</w:t>
      </w:r>
      <w:r w:rsidRPr="00294AE5">
        <w:rPr>
          <w:sz w:val="16"/>
        </w:rPr>
        <w:t xml:space="preserve">. </w:t>
      </w:r>
      <w:r w:rsidRPr="001703C9">
        <w:rPr>
          <w:highlight w:val="darkGray"/>
          <w:u w:val="single"/>
        </w:rPr>
        <w:t>Luna Younger</w:t>
      </w:r>
      <w:r w:rsidRPr="00BC67C5">
        <w:rPr>
          <w:u w:val="single"/>
        </w:rPr>
        <w:t xml:space="preserve"> is a </w:t>
      </w:r>
      <w:r w:rsidRPr="001703C9">
        <w:rPr>
          <w:highlight w:val="darkGray"/>
          <w:u w:val="single"/>
        </w:rPr>
        <w:t>trans child</w:t>
      </w:r>
      <w:r w:rsidRPr="00BC67C5">
        <w:rPr>
          <w:u w:val="single"/>
        </w:rPr>
        <w:t xml:space="preserve"> who was </w:t>
      </w:r>
      <w:r w:rsidRPr="001703C9">
        <w:rPr>
          <w:highlight w:val="darkGray"/>
          <w:u w:val="single"/>
        </w:rPr>
        <w:t>involved in a protracted custody case in Texas.</w:t>
      </w:r>
      <w:r w:rsidRPr="00294AE5">
        <w:rPr>
          <w:sz w:val="16"/>
        </w:rPr>
        <w:t xml:space="preserve"> She was also supposedly the reason for Governor Abbott’s move to have Child Protective Services remove trans youth from supportive homes. Eventually, </w:t>
      </w:r>
      <w:r w:rsidRPr="00BC67C5">
        <w:rPr>
          <w:u w:val="single"/>
        </w:rPr>
        <w:t>Luna’s supportive mother</w:t>
      </w:r>
      <w:r w:rsidRPr="00294AE5">
        <w:rPr>
          <w:sz w:val="16"/>
        </w:rPr>
        <w:t xml:space="preserve"> (a pediatrician) </w:t>
      </w:r>
      <w:r w:rsidRPr="00BC67C5">
        <w:rPr>
          <w:u w:val="single"/>
        </w:rPr>
        <w:t xml:space="preserve">gained sole custody and has </w:t>
      </w:r>
      <w:r w:rsidRPr="001703C9">
        <w:rPr>
          <w:highlight w:val="darkGray"/>
          <w:u w:val="single"/>
        </w:rPr>
        <w:t>moved to California</w:t>
      </w:r>
      <w:r w:rsidRPr="001703C9">
        <w:rPr>
          <w:sz w:val="16"/>
          <w:highlight w:val="darkGray"/>
        </w:rPr>
        <w:t>.</w:t>
      </w:r>
      <w:r w:rsidRPr="00294AE5">
        <w:rPr>
          <w:sz w:val="16"/>
        </w:rPr>
        <w:t xml:space="preserve"> </w:t>
      </w:r>
      <w:r w:rsidRPr="001703C9">
        <w:rPr>
          <w:highlight w:val="darkGray"/>
          <w:u w:val="single"/>
        </w:rPr>
        <w:t>Her father,</w:t>
      </w:r>
      <w:r w:rsidRPr="00BC67C5">
        <w:rPr>
          <w:u w:val="single"/>
        </w:rPr>
        <w:t xml:space="preserve"> Jeff Younger</w:t>
      </w:r>
      <w:r w:rsidRPr="00294AE5">
        <w:rPr>
          <w:sz w:val="16"/>
        </w:rPr>
        <w:t xml:space="preserve"> (a ne’er-do-well who lied about his military service, employment, and education), is </w:t>
      </w:r>
      <w:r w:rsidRPr="001703C9">
        <w:rPr>
          <w:highlight w:val="darkGray"/>
          <w:u w:val="single"/>
        </w:rPr>
        <w:t>demanding</w:t>
      </w:r>
      <w:r w:rsidRPr="00BC67C5">
        <w:rPr>
          <w:u w:val="single"/>
        </w:rPr>
        <w:t xml:space="preserve"> that the Texas politicians override the state courts and attempt </w:t>
      </w:r>
      <w:r w:rsidRPr="001703C9">
        <w:rPr>
          <w:highlight w:val="darkGray"/>
          <w:u w:val="single"/>
        </w:rPr>
        <w:t>to</w:t>
      </w:r>
      <w:r w:rsidRPr="00BC67C5">
        <w:rPr>
          <w:u w:val="single"/>
        </w:rPr>
        <w:t xml:space="preserve"> </w:t>
      </w:r>
      <w:r w:rsidRPr="001703C9">
        <w:rPr>
          <w:highlight w:val="darkGray"/>
          <w:u w:val="single"/>
        </w:rPr>
        <w:t>extradite her back to Texas</w:t>
      </w:r>
      <w:r w:rsidRPr="00294AE5">
        <w:rPr>
          <w:sz w:val="16"/>
        </w:rPr>
        <w:t>.</w:t>
      </w:r>
      <w:r w:rsidR="00294AE5" w:rsidRPr="00294AE5">
        <w:rPr>
          <w:sz w:val="16"/>
        </w:rPr>
        <w:t xml:space="preserve"> </w:t>
      </w:r>
      <w:r w:rsidRPr="00294AE5">
        <w:rPr>
          <w:sz w:val="16"/>
        </w:rPr>
        <w:t xml:space="preserve">Younger is a right-wing Christian authoritarian. He recently tweeted, “Want to save civilization? Take power and rule.” He also has the connections to make Texas test the legality of sanctuary state laws for women and trans people. Eventually, the Supreme Court will have to decide, are people free once they leave a state like Texas? Or do they remain property of that state forever, even if they leave? </w:t>
      </w:r>
      <w:r w:rsidRPr="00BC67C5">
        <w:rPr>
          <w:u w:val="single"/>
        </w:rPr>
        <w:t>Last year the Idaho House passed a bill that would make it a felony punishable by life in prison to help a transgender person under the age of 18 to travel out of state for treatment.</w:t>
      </w:r>
      <w:r w:rsidR="00294AE5">
        <w:rPr>
          <w:u w:val="single"/>
        </w:rPr>
        <w:t xml:space="preserve"> </w:t>
      </w:r>
      <w:r w:rsidRPr="00294AE5">
        <w:rPr>
          <w:sz w:val="16"/>
        </w:rPr>
        <w:t xml:space="preserve">Given this court, we know how it’s almost certain to answer. </w:t>
      </w:r>
      <w:r w:rsidRPr="00BC67C5">
        <w:rPr>
          <w:u w:val="single"/>
        </w:rPr>
        <w:t xml:space="preserve">Just as the Taney court allowed the laws of states to reach out and take freedom away from people who fled north and west, so too would the partisan </w:t>
      </w:r>
      <w:r w:rsidRPr="001703C9">
        <w:rPr>
          <w:highlight w:val="darkGray"/>
          <w:u w:val="single"/>
        </w:rPr>
        <w:t>Roberts</w:t>
      </w:r>
      <w:r w:rsidRPr="00BC67C5">
        <w:rPr>
          <w:u w:val="single"/>
        </w:rPr>
        <w:t xml:space="preserve"> court </w:t>
      </w:r>
      <w:r w:rsidRPr="001703C9">
        <w:rPr>
          <w:highlight w:val="darkGray"/>
          <w:u w:val="single"/>
        </w:rPr>
        <w:t>allow</w:t>
      </w:r>
      <w:r w:rsidRPr="00BC67C5">
        <w:rPr>
          <w:u w:val="single"/>
        </w:rPr>
        <w:t xml:space="preserve"> these same </w:t>
      </w:r>
      <w:r w:rsidRPr="001703C9">
        <w:rPr>
          <w:highlight w:val="darkGray"/>
          <w:u w:val="single"/>
        </w:rPr>
        <w:t>states to extradite and incarcerate women and parents of trans youth</w:t>
      </w:r>
      <w:r w:rsidRPr="00BC67C5">
        <w:rPr>
          <w:u w:val="single"/>
        </w:rPr>
        <w:t xml:space="preserve"> who seek legal, necessary medical treatment elsewhere.</w:t>
      </w:r>
      <w:r w:rsidR="00294AE5">
        <w:rPr>
          <w:u w:val="single"/>
        </w:rPr>
        <w:t xml:space="preserve"> </w:t>
      </w:r>
      <w:r w:rsidRPr="00294AE5">
        <w:rPr>
          <w:sz w:val="16"/>
        </w:rPr>
        <w:t xml:space="preserve">Which brings us to the breaking point: </w:t>
      </w:r>
      <w:r w:rsidRPr="001703C9">
        <w:rPr>
          <w:highlight w:val="darkGray"/>
          <w:u w:val="single"/>
        </w:rPr>
        <w:t>The California attorney general would be under heavy pressure</w:t>
      </w:r>
      <w:r w:rsidRPr="00BC67C5">
        <w:rPr>
          <w:u w:val="single"/>
        </w:rPr>
        <w:t xml:space="preserve"> morally and from the voters </w:t>
      </w:r>
      <w:r w:rsidRPr="001703C9">
        <w:rPr>
          <w:highlight w:val="darkGray"/>
          <w:u w:val="single"/>
        </w:rPr>
        <w:t>to refuse to comply</w:t>
      </w:r>
      <w:r w:rsidRPr="00294AE5">
        <w:rPr>
          <w:sz w:val="16"/>
        </w:rPr>
        <w:t>. At that point</w:t>
      </w:r>
      <w:r w:rsidRPr="001703C9">
        <w:rPr>
          <w:sz w:val="16"/>
          <w:highlight w:val="darkGray"/>
        </w:rPr>
        <w:t xml:space="preserve">, </w:t>
      </w:r>
      <w:r w:rsidRPr="001703C9">
        <w:rPr>
          <w:b/>
          <w:bCs/>
          <w:highlight w:val="darkGray"/>
          <w:u w:val="single"/>
        </w:rPr>
        <w:t>federalism, and the Union, are dead</w:t>
      </w:r>
      <w:r w:rsidRPr="00BC67C5">
        <w:rPr>
          <w:b/>
          <w:bCs/>
          <w:u w:val="single"/>
        </w:rPr>
        <w:t>, as states refuse to recognize the legitimacy of court decisions,</w:t>
      </w:r>
      <w:r w:rsidRPr="00294AE5">
        <w:rPr>
          <w:sz w:val="16"/>
        </w:rPr>
        <w:t xml:space="preserve"> and the comparisons with the Taney court are complete.</w:t>
      </w:r>
    </w:p>
    <w:p w14:paraId="69F3C7AD" w14:textId="77777777" w:rsidR="001703C9" w:rsidRDefault="001703C9" w:rsidP="001703C9">
      <w:pPr>
        <w:rPr>
          <w:rStyle w:val="Style13ptBold"/>
        </w:rPr>
      </w:pPr>
      <w:r>
        <w:rPr>
          <w:rStyle w:val="Style13ptBold"/>
        </w:rPr>
        <w:t>Federalism is dead – RIP federalism</w:t>
      </w:r>
    </w:p>
    <w:p w14:paraId="48402D7C" w14:textId="77777777" w:rsidR="001703C9" w:rsidRPr="002B51AD" w:rsidRDefault="001703C9" w:rsidP="001703C9">
      <w:pPr>
        <w:rPr>
          <w:sz w:val="20"/>
          <w:szCs w:val="20"/>
        </w:rPr>
      </w:pPr>
      <w:r w:rsidRPr="002B51AD">
        <w:rPr>
          <w:rStyle w:val="Style13ptBold"/>
        </w:rPr>
        <w:t>McCarthy 20.</w:t>
      </w:r>
      <w:r w:rsidRPr="002B51AD">
        <w:t xml:space="preserve"> </w:t>
      </w:r>
      <w:r w:rsidRPr="002B51AD">
        <w:rPr>
          <w:sz w:val="20"/>
          <w:szCs w:val="20"/>
        </w:rPr>
        <w:t>[Tom McCarthy is national affairs correspondent for Guardian US. Trump v the states: how the president is remaking the government in his image. April 11, 2020. https://www.theguardian.com/us-news/2020/apr/11/trump-states-governors-clashes]</w:t>
      </w:r>
    </w:p>
    <w:p w14:paraId="611DCEA1" w14:textId="77777777" w:rsidR="001703C9" w:rsidRDefault="001703C9" w:rsidP="001703C9">
      <w:pPr>
        <w:rPr>
          <w:sz w:val="14"/>
        </w:rPr>
      </w:pPr>
      <w:r w:rsidRPr="002B51AD">
        <w:rPr>
          <w:sz w:val="14"/>
        </w:rPr>
        <w:t xml:space="preserve">Clashes between presidents and states are nothing new. But </w:t>
      </w:r>
      <w:r w:rsidRPr="002B51AD">
        <w:rPr>
          <w:u w:val="single"/>
        </w:rPr>
        <w:t xml:space="preserve">according </w:t>
      </w:r>
      <w:r w:rsidRPr="002B51AD">
        <w:rPr>
          <w:rStyle w:val="StyleUnderline"/>
        </w:rPr>
        <w:t>to government theorists, public affairs experts and political analysts</w:t>
      </w:r>
      <w:r w:rsidRPr="002B51AD">
        <w:rPr>
          <w:sz w:val="14"/>
        </w:rPr>
        <w:t xml:space="preserve">, </w:t>
      </w:r>
      <w:r w:rsidRPr="00F57400">
        <w:rPr>
          <w:highlight w:val="yellow"/>
          <w:u w:val="single"/>
        </w:rPr>
        <w:t xml:space="preserve">Trump’s </w:t>
      </w:r>
      <w:r w:rsidRPr="00F57400">
        <w:rPr>
          <w:rStyle w:val="Emphasis"/>
          <w:highlight w:val="yellow"/>
        </w:rPr>
        <w:t>rattling</w:t>
      </w:r>
      <w:r w:rsidRPr="00F57400">
        <w:rPr>
          <w:highlight w:val="yellow"/>
          <w:u w:val="single"/>
        </w:rPr>
        <w:t xml:space="preserve"> of</w:t>
      </w:r>
      <w:r w:rsidRPr="002B51AD">
        <w:rPr>
          <w:u w:val="single"/>
        </w:rPr>
        <w:t xml:space="preserve"> the </w:t>
      </w:r>
      <w:r w:rsidRPr="00F57400">
        <w:rPr>
          <w:rStyle w:val="Emphasis"/>
          <w:highlight w:val="yellow"/>
        </w:rPr>
        <w:t>federalist compact</w:t>
      </w:r>
      <w:r w:rsidRPr="002B51AD">
        <w:rPr>
          <w:sz w:val="14"/>
        </w:rPr>
        <w:t xml:space="preserve">, by which the 50 states are both autonomous and bound in a national union, </w:t>
      </w:r>
      <w:r w:rsidRPr="00F57400">
        <w:rPr>
          <w:highlight w:val="yellow"/>
          <w:u w:val="single"/>
        </w:rPr>
        <w:t xml:space="preserve">is </w:t>
      </w:r>
      <w:r w:rsidRPr="00F57400">
        <w:rPr>
          <w:rStyle w:val="Emphasis"/>
          <w:highlight w:val="yellow"/>
        </w:rPr>
        <w:t>unprecedented</w:t>
      </w:r>
      <w:r w:rsidRPr="002B51AD">
        <w:rPr>
          <w:u w:val="single"/>
        </w:rPr>
        <w:t xml:space="preserve"> in modern times</w:t>
      </w:r>
      <w:r w:rsidRPr="002B51AD">
        <w:rPr>
          <w:sz w:val="14"/>
        </w:rPr>
        <w:t>. “</w:t>
      </w:r>
      <w:r w:rsidRPr="002B51AD">
        <w:rPr>
          <w:u w:val="single"/>
        </w:rPr>
        <w:t>You’ve redefined the role of state governors</w:t>
      </w:r>
      <w:r w:rsidRPr="002B51AD">
        <w:rPr>
          <w:sz w:val="14"/>
        </w:rPr>
        <w:t xml:space="preserve">,” </w:t>
      </w:r>
      <w:r w:rsidRPr="002B51AD">
        <w:rPr>
          <w:u w:val="single"/>
        </w:rPr>
        <w:t>said</w:t>
      </w:r>
      <w:r w:rsidRPr="002B51AD">
        <w:rPr>
          <w:sz w:val="14"/>
        </w:rPr>
        <w:t xml:space="preserve"> David </w:t>
      </w:r>
      <w:r w:rsidRPr="002B51AD">
        <w:rPr>
          <w:u w:val="single"/>
        </w:rPr>
        <w:t>Super</w:t>
      </w:r>
      <w:r w:rsidRPr="002B51AD">
        <w:rPr>
          <w:sz w:val="14"/>
        </w:rPr>
        <w:t xml:space="preserve">, </w:t>
      </w:r>
      <w:r w:rsidRPr="002B51AD">
        <w:rPr>
          <w:u w:val="single"/>
        </w:rPr>
        <w:t xml:space="preserve">a </w:t>
      </w:r>
      <w:r w:rsidRPr="002B51AD">
        <w:rPr>
          <w:rStyle w:val="StyleUnderline"/>
        </w:rPr>
        <w:t>professor at Georgetown Law</w:t>
      </w:r>
      <w:r w:rsidRPr="002B51AD">
        <w:rPr>
          <w:sz w:val="14"/>
        </w:rPr>
        <w:t>. “</w:t>
      </w:r>
      <w:r w:rsidRPr="00F57400">
        <w:rPr>
          <w:highlight w:val="yellow"/>
          <w:u w:val="single"/>
        </w:rPr>
        <w:t xml:space="preserve">Governors must </w:t>
      </w:r>
      <w:r w:rsidRPr="00F57400">
        <w:rPr>
          <w:rStyle w:val="Emphasis"/>
          <w:highlight w:val="yellow"/>
        </w:rPr>
        <w:t>grovel</w:t>
      </w:r>
      <w:r w:rsidRPr="002B51AD">
        <w:rPr>
          <w:rStyle w:val="Emphasis"/>
        </w:rPr>
        <w:t xml:space="preserve"> to the president</w:t>
      </w:r>
      <w:r w:rsidRPr="002B51AD">
        <w:rPr>
          <w:sz w:val="14"/>
        </w:rPr>
        <w:t xml:space="preserve">. Governor [Gavin] </w:t>
      </w:r>
      <w:r w:rsidRPr="002B51AD">
        <w:rPr>
          <w:u w:val="single"/>
        </w:rPr>
        <w:t>Newsom</w:t>
      </w:r>
      <w:r w:rsidRPr="002B51AD">
        <w:rPr>
          <w:sz w:val="14"/>
        </w:rPr>
        <w:t xml:space="preserve"> [of California], Governor Andrew </w:t>
      </w:r>
      <w:r w:rsidRPr="002B51AD">
        <w:rPr>
          <w:u w:val="single"/>
        </w:rPr>
        <w:t>Cuomo</w:t>
      </w:r>
      <w:r w:rsidRPr="002B51AD">
        <w:rPr>
          <w:sz w:val="14"/>
        </w:rPr>
        <w:t xml:space="preserve"> [of New York] have </w:t>
      </w:r>
      <w:r w:rsidRPr="002B51AD">
        <w:rPr>
          <w:u w:val="single"/>
        </w:rPr>
        <w:t>understood that</w:t>
      </w:r>
      <w:r w:rsidRPr="002B51AD">
        <w:rPr>
          <w:sz w:val="14"/>
        </w:rPr>
        <w:t xml:space="preserve">, </w:t>
      </w:r>
      <w:r w:rsidRPr="002B51AD">
        <w:rPr>
          <w:u w:val="single"/>
        </w:rPr>
        <w:t>and they’re doing it</w:t>
      </w:r>
      <w:r w:rsidRPr="002B51AD">
        <w:rPr>
          <w:sz w:val="14"/>
        </w:rPr>
        <w:t xml:space="preserve">. Governor [Gretchen] </w:t>
      </w:r>
      <w:r w:rsidRPr="002B51AD">
        <w:rPr>
          <w:u w:val="single"/>
        </w:rPr>
        <w:t>Whitmer</w:t>
      </w:r>
      <w:r w:rsidRPr="002B51AD">
        <w:rPr>
          <w:sz w:val="14"/>
        </w:rPr>
        <w:t xml:space="preserve"> has largely </w:t>
      </w:r>
      <w:r w:rsidRPr="00F57400">
        <w:rPr>
          <w:highlight w:val="yellow"/>
          <w:u w:val="single"/>
        </w:rPr>
        <w:t>refuse</w:t>
      </w:r>
      <w:r w:rsidRPr="002B51AD">
        <w:rPr>
          <w:u w:val="single"/>
        </w:rPr>
        <w:t>d</w:t>
      </w:r>
      <w:r w:rsidRPr="002B51AD">
        <w:rPr>
          <w:sz w:val="14"/>
        </w:rPr>
        <w:t xml:space="preserve">, </w:t>
      </w:r>
      <w:r w:rsidRPr="00F57400">
        <w:rPr>
          <w:highlight w:val="yellow"/>
          <w:u w:val="single"/>
        </w:rPr>
        <w:t>and</w:t>
      </w:r>
      <w:r w:rsidRPr="002B51AD">
        <w:rPr>
          <w:u w:val="single"/>
        </w:rPr>
        <w:t xml:space="preserve"> </w:t>
      </w:r>
      <w:r w:rsidRPr="002B51AD">
        <w:rPr>
          <w:rStyle w:val="StyleUnderline"/>
        </w:rPr>
        <w:t>Michigan</w:t>
      </w:r>
      <w:r w:rsidRPr="002B51AD">
        <w:rPr>
          <w:u w:val="single"/>
        </w:rPr>
        <w:t xml:space="preserve"> is </w:t>
      </w:r>
      <w:r w:rsidRPr="00F57400">
        <w:rPr>
          <w:rStyle w:val="Emphasis"/>
          <w:highlight w:val="yellow"/>
        </w:rPr>
        <w:t>go</w:t>
      </w:r>
      <w:r w:rsidRPr="002B51AD">
        <w:rPr>
          <w:rStyle w:val="Emphasis"/>
        </w:rPr>
        <w:t xml:space="preserve">ing </w:t>
      </w:r>
      <w:r w:rsidRPr="00F57400">
        <w:rPr>
          <w:rStyle w:val="Emphasis"/>
          <w:highlight w:val="yellow"/>
        </w:rPr>
        <w:t>through hell</w:t>
      </w:r>
      <w:r w:rsidRPr="002B51AD">
        <w:rPr>
          <w:u w:val="single"/>
        </w:rPr>
        <w:t xml:space="preserve"> as a result</w:t>
      </w:r>
      <w:r w:rsidRPr="002B51AD">
        <w:rPr>
          <w:sz w:val="14"/>
        </w:rPr>
        <w:t>. “</w:t>
      </w:r>
      <w:r w:rsidRPr="002B51AD">
        <w:rPr>
          <w:rStyle w:val="StyleUnderline"/>
        </w:rPr>
        <w:t>These governors are more like provincial chiefs</w:t>
      </w:r>
      <w:r w:rsidRPr="002B51AD">
        <w:rPr>
          <w:u w:val="single"/>
        </w:rPr>
        <w:t xml:space="preserve"> under this system</w:t>
      </w:r>
      <w:r w:rsidRPr="002B51AD">
        <w:rPr>
          <w:sz w:val="14"/>
        </w:rPr>
        <w:t xml:space="preserve">, </w:t>
      </w:r>
      <w:r w:rsidRPr="002B51AD">
        <w:rPr>
          <w:u w:val="single"/>
        </w:rPr>
        <w:t xml:space="preserve">and if we want to restore federalism in this country we </w:t>
      </w:r>
      <w:r w:rsidRPr="002B51AD">
        <w:rPr>
          <w:rStyle w:val="Emphasis"/>
        </w:rPr>
        <w:t>will have to make</w:t>
      </w:r>
      <w:r w:rsidRPr="002B51AD">
        <w:rPr>
          <w:u w:val="single"/>
        </w:rPr>
        <w:t xml:space="preserve"> some </w:t>
      </w:r>
      <w:r w:rsidRPr="002B51AD">
        <w:rPr>
          <w:rStyle w:val="Emphasis"/>
        </w:rPr>
        <w:t>very dramatic changes</w:t>
      </w:r>
      <w:r w:rsidRPr="002B51AD">
        <w:rPr>
          <w:u w:val="single"/>
        </w:rPr>
        <w:t xml:space="preserve"> after this is over</w:t>
      </w:r>
      <w:r w:rsidRPr="002B51AD">
        <w:rPr>
          <w:sz w:val="14"/>
        </w:rPr>
        <w:t xml:space="preserve">. </w:t>
      </w:r>
      <w:r w:rsidRPr="002B51AD">
        <w:rPr>
          <w:u w:val="single"/>
        </w:rPr>
        <w:t>If we don’t</w:t>
      </w:r>
      <w:r w:rsidRPr="002B51AD">
        <w:rPr>
          <w:sz w:val="14"/>
        </w:rPr>
        <w:t xml:space="preserve">, </w:t>
      </w:r>
      <w:r w:rsidRPr="00F57400">
        <w:rPr>
          <w:rStyle w:val="Emphasis"/>
          <w:sz w:val="30"/>
          <w:szCs w:val="30"/>
          <w:highlight w:val="yellow"/>
        </w:rPr>
        <w:t>federalism is dead</w:t>
      </w:r>
      <w:r w:rsidRPr="002B51AD">
        <w:rPr>
          <w:sz w:val="14"/>
        </w:rPr>
        <w:t xml:space="preserve">.” Experts voice concern that the fight between states over medical equipment that has broken out in the vacuum of federal leadership could make it harder for states to reach agreement later about how to reopen the economy. They warn that patchwork state plans for absentee voting and voting by mail in November could undermine the legitimacy of the presidential election. In some cases they question what it will mean, once the coronavirus crisis has passed, to call the states autonomous, or for that matter to call them “united”. </w:t>
      </w:r>
      <w:r w:rsidRPr="002B51AD">
        <w:rPr>
          <w:u w:val="single"/>
        </w:rPr>
        <w:t>If Trump tears up the parts of the federalist system he does not like</w:t>
      </w:r>
      <w:r w:rsidRPr="002B51AD">
        <w:rPr>
          <w:sz w:val="14"/>
        </w:rPr>
        <w:t xml:space="preserve">, said political analyst Lincoln Mitchell, </w:t>
      </w:r>
      <w:r w:rsidRPr="00F57400">
        <w:rPr>
          <w:rStyle w:val="Emphasis"/>
          <w:highlight w:val="yellow"/>
        </w:rPr>
        <w:t>other parts</w:t>
      </w:r>
      <w:r w:rsidRPr="002B51AD">
        <w:rPr>
          <w:sz w:val="14"/>
        </w:rPr>
        <w:t xml:space="preserve"> that conservatives like a lot, such as the electoral college and the US Senate, </w:t>
      </w:r>
      <w:r w:rsidRPr="00F57400">
        <w:rPr>
          <w:highlight w:val="yellow"/>
          <w:u w:val="single"/>
        </w:rPr>
        <w:t xml:space="preserve">could grow </w:t>
      </w:r>
      <w:r w:rsidRPr="00F57400">
        <w:rPr>
          <w:rStyle w:val="Emphasis"/>
          <w:highlight w:val="yellow"/>
        </w:rPr>
        <w:t>harder to defend</w:t>
      </w:r>
      <w:r w:rsidRPr="002B51AD">
        <w:rPr>
          <w:sz w:val="14"/>
        </w:rPr>
        <w:t xml:space="preserve">. </w:t>
      </w:r>
      <w:r w:rsidRPr="002B51AD">
        <w:rPr>
          <w:u w:val="single"/>
        </w:rPr>
        <w:t>That could be</w:t>
      </w:r>
      <w:r w:rsidRPr="002B51AD">
        <w:rPr>
          <w:sz w:val="14"/>
        </w:rPr>
        <w:t xml:space="preserve"> especially </w:t>
      </w:r>
      <w:r w:rsidRPr="002B51AD">
        <w:rPr>
          <w:u w:val="single"/>
        </w:rPr>
        <w:t>true</w:t>
      </w:r>
      <w:r w:rsidRPr="002B51AD">
        <w:rPr>
          <w:sz w:val="14"/>
        </w:rPr>
        <w:t xml:space="preserve">, Mitchell, said, </w:t>
      </w:r>
      <w:r w:rsidRPr="002B51AD">
        <w:rPr>
          <w:u w:val="single"/>
        </w:rPr>
        <w:t xml:space="preserve">if the conservative majority on the US supreme court </w:t>
      </w:r>
      <w:r w:rsidRPr="002B51AD">
        <w:rPr>
          <w:rStyle w:val="Emphasis"/>
        </w:rPr>
        <w:t>repeats its intervention</w:t>
      </w:r>
      <w:r w:rsidRPr="002B51AD">
        <w:rPr>
          <w:u w:val="single"/>
        </w:rPr>
        <w:t xml:space="preserve"> of last week</w:t>
      </w:r>
      <w:r w:rsidRPr="002B51AD">
        <w:rPr>
          <w:sz w:val="14"/>
        </w:rPr>
        <w:t xml:space="preserve">, </w:t>
      </w:r>
      <w:r w:rsidRPr="002B51AD">
        <w:rPr>
          <w:u w:val="single"/>
        </w:rPr>
        <w:t xml:space="preserve">when it </w:t>
      </w:r>
      <w:r w:rsidRPr="00F57400">
        <w:rPr>
          <w:rStyle w:val="Emphasis"/>
          <w:highlight w:val="yellow"/>
        </w:rPr>
        <w:t>blocked extended voting</w:t>
      </w:r>
      <w:r w:rsidRPr="002B51AD">
        <w:rPr>
          <w:u w:val="single"/>
        </w:rPr>
        <w:t xml:space="preserve"> in Wisconsin </w:t>
      </w:r>
      <w:r w:rsidRPr="00F57400">
        <w:rPr>
          <w:highlight w:val="yellow"/>
          <w:u w:val="single"/>
        </w:rPr>
        <w:t>in spite of</w:t>
      </w:r>
      <w:r w:rsidRPr="002B51AD">
        <w:rPr>
          <w:u w:val="single"/>
        </w:rPr>
        <w:t xml:space="preserve"> the </w:t>
      </w:r>
      <w:r w:rsidRPr="00F57400">
        <w:rPr>
          <w:highlight w:val="yellow"/>
          <w:u w:val="single"/>
        </w:rPr>
        <w:t>pandemic</w:t>
      </w:r>
      <w:r w:rsidRPr="002B51AD">
        <w:rPr>
          <w:sz w:val="14"/>
        </w:rPr>
        <w:t xml:space="preserve">. Likewise if the presumptive Democratic presidential nominee, Joe Biden, like Hillary Clinton before him, wins the popular vote but loses in the electoral college. “It is not inconceivable that Joe Biden could win this election by seven points in the popular vote and still lose the electoral college,” Mitchell said. “If that happens for the second time in a row, that is a crisis of governance – not a crisis of democracy, because it’s not a democratic system really – but a crisis of governance and a crisis of legitimacy.” </w:t>
      </w:r>
      <w:r w:rsidRPr="002B51AD">
        <w:rPr>
          <w:u w:val="single"/>
        </w:rPr>
        <w:t>Super has coined the term “</w:t>
      </w:r>
      <w:r w:rsidRPr="002B51AD">
        <w:rPr>
          <w:rStyle w:val="Emphasis"/>
        </w:rPr>
        <w:t>flippant federalism</w:t>
      </w:r>
      <w:r w:rsidRPr="002B51AD">
        <w:rPr>
          <w:u w:val="single"/>
        </w:rPr>
        <w:t xml:space="preserve">” to characterize how </w:t>
      </w:r>
      <w:r w:rsidRPr="002B51AD">
        <w:rPr>
          <w:rStyle w:val="StyleUnderline"/>
        </w:rPr>
        <w:t>the White House is treating</w:t>
      </w:r>
      <w:r w:rsidRPr="002B51AD">
        <w:rPr>
          <w:u w:val="single"/>
        </w:rPr>
        <w:t xml:space="preserve"> the governors</w:t>
      </w:r>
      <w:r w:rsidRPr="002B51AD">
        <w:rPr>
          <w:sz w:val="14"/>
        </w:rPr>
        <w:t xml:space="preserve">. </w:t>
      </w:r>
      <w:r w:rsidRPr="002B51AD">
        <w:rPr>
          <w:u w:val="single"/>
        </w:rPr>
        <w:t xml:space="preserve">He referred to reports of incidents in which the federal government has </w:t>
      </w:r>
      <w:r w:rsidRPr="00F57400">
        <w:rPr>
          <w:rStyle w:val="Emphasis"/>
          <w:highlight w:val="yellow"/>
        </w:rPr>
        <w:t>intercepted</w:t>
      </w:r>
      <w:r w:rsidRPr="002B51AD">
        <w:rPr>
          <w:rStyle w:val="Emphasis"/>
        </w:rPr>
        <w:t xml:space="preserve"> ventilators</w:t>
      </w:r>
      <w:r w:rsidRPr="002B51AD">
        <w:rPr>
          <w:u w:val="single"/>
        </w:rPr>
        <w:t xml:space="preserve"> and other </w:t>
      </w:r>
      <w:r w:rsidRPr="00F57400">
        <w:rPr>
          <w:rStyle w:val="Emphasis"/>
          <w:highlight w:val="yellow"/>
        </w:rPr>
        <w:t>equipment</w:t>
      </w:r>
      <w:r w:rsidRPr="002B51AD">
        <w:rPr>
          <w:u w:val="single"/>
        </w:rPr>
        <w:t xml:space="preserve"> acquired by the states</w:t>
      </w:r>
      <w:r w:rsidRPr="002B51AD">
        <w:rPr>
          <w:sz w:val="14"/>
        </w:rPr>
        <w:t xml:space="preserve">, </w:t>
      </w:r>
      <w:r w:rsidRPr="002B51AD">
        <w:rPr>
          <w:u w:val="single"/>
        </w:rPr>
        <w:t xml:space="preserve">which Trump appears </w:t>
      </w:r>
      <w:r w:rsidRPr="00F57400">
        <w:rPr>
          <w:highlight w:val="yellow"/>
          <w:u w:val="single"/>
        </w:rPr>
        <w:t>to</w:t>
      </w:r>
      <w:r w:rsidRPr="002B51AD">
        <w:rPr>
          <w:u w:val="single"/>
        </w:rPr>
        <w:t xml:space="preserve"> be </w:t>
      </w:r>
      <w:r w:rsidRPr="00F57400">
        <w:rPr>
          <w:highlight w:val="yellow"/>
          <w:u w:val="single"/>
        </w:rPr>
        <w:t>hand</w:t>
      </w:r>
      <w:r w:rsidRPr="002B51AD">
        <w:rPr>
          <w:u w:val="single"/>
        </w:rPr>
        <w:t xml:space="preserve">ing </w:t>
      </w:r>
      <w:r w:rsidRPr="00F57400">
        <w:rPr>
          <w:highlight w:val="yellow"/>
          <w:u w:val="single"/>
        </w:rPr>
        <w:t>out on</w:t>
      </w:r>
      <w:r w:rsidRPr="002B51AD">
        <w:rPr>
          <w:u w:val="single"/>
        </w:rPr>
        <w:t xml:space="preserve"> a </w:t>
      </w:r>
      <w:r w:rsidRPr="002B51AD">
        <w:rPr>
          <w:rStyle w:val="Emphasis"/>
        </w:rPr>
        <w:t xml:space="preserve">political </w:t>
      </w:r>
      <w:r w:rsidRPr="00F57400">
        <w:rPr>
          <w:rStyle w:val="Emphasis"/>
          <w:highlight w:val="yellow"/>
        </w:rPr>
        <w:t>patronage</w:t>
      </w:r>
      <w:r w:rsidRPr="002B51AD">
        <w:rPr>
          <w:u w:val="single"/>
        </w:rPr>
        <w:t xml:space="preserve"> basis</w:t>
      </w:r>
      <w:r w:rsidRPr="002B51AD">
        <w:rPr>
          <w:sz w:val="14"/>
        </w:rPr>
        <w:t>. “</w:t>
      </w:r>
      <w:r w:rsidRPr="002B51AD">
        <w:rPr>
          <w:u w:val="single"/>
        </w:rPr>
        <w:t xml:space="preserve">On the one hand, they’re </w:t>
      </w:r>
      <w:r w:rsidRPr="002B51AD">
        <w:rPr>
          <w:rStyle w:val="Emphasis"/>
        </w:rPr>
        <w:t>telling</w:t>
      </w:r>
      <w:r w:rsidRPr="002B51AD">
        <w:rPr>
          <w:u w:val="single"/>
        </w:rPr>
        <w:t xml:space="preserve"> the </w:t>
      </w:r>
      <w:r w:rsidRPr="002B51AD">
        <w:rPr>
          <w:rStyle w:val="Emphasis"/>
        </w:rPr>
        <w:t>states</w:t>
      </w:r>
      <w:r w:rsidRPr="002B51AD">
        <w:rPr>
          <w:u w:val="single"/>
        </w:rPr>
        <w:t xml:space="preserve"> they’re </w:t>
      </w:r>
      <w:r w:rsidRPr="002B51AD">
        <w:rPr>
          <w:rStyle w:val="Emphasis"/>
        </w:rPr>
        <w:t>on their own</w:t>
      </w:r>
      <w:r w:rsidRPr="002B51AD">
        <w:rPr>
          <w:sz w:val="14"/>
        </w:rPr>
        <w:t>,” said Super. “</w:t>
      </w:r>
      <w:r w:rsidRPr="002B51AD">
        <w:rPr>
          <w:u w:val="single"/>
        </w:rPr>
        <w:t>On the other</w:t>
      </w:r>
      <w:r w:rsidRPr="002B51AD">
        <w:rPr>
          <w:sz w:val="14"/>
        </w:rPr>
        <w:t xml:space="preserve">, </w:t>
      </w:r>
      <w:r w:rsidRPr="002B51AD">
        <w:rPr>
          <w:u w:val="single"/>
        </w:rPr>
        <w:t xml:space="preserve">they’re </w:t>
      </w:r>
      <w:r w:rsidRPr="002B51AD">
        <w:rPr>
          <w:rStyle w:val="Emphasis"/>
        </w:rPr>
        <w:t>seizing the supplies</w:t>
      </w:r>
      <w:r w:rsidRPr="002B51AD">
        <w:rPr>
          <w:u w:val="single"/>
        </w:rPr>
        <w:t xml:space="preserve"> that the states get on their own</w:t>
      </w:r>
      <w:r w:rsidRPr="002B51AD">
        <w:rPr>
          <w:sz w:val="14"/>
        </w:rPr>
        <w:t>.” Martin O’Malley, a former governor of Maryland and presidential candidate, has coined a different term: “Darwinian federalism”. “His [Trump’s] behavior is not in keeping with the office of president,” O’Malley told the Guardian in an email. “The notion that governors have to bow down and praise him in order for their citizens to receive federal disaster assistance is contrary to the very nature of a republic.” But Keith Whittington, a professor of politics at Princeton University specializing in constitutional theory, said Trump was correct in his assertion that states have traditionally been responsible for handling public health crises. “It looks unusual relative to other countries that we are relying so heavily on state and local officials,” he said, “but that has been the American tradition.” A national public health crisis is a rare occurrence, Whittington said, adding that statements by Trump and Jared Kushner were “really strange”. In his sole public appearance during the crisis, the presidential son-in-law said: “The notion of the federal stockpile was, it’s supposed to be our stockpile. It’s not supposed to be states’ stockpiles that they then use.” Whittington replied: “The national stockpiles are designed precisely in order to make them available to those who need them in moments of crisis. The attitude of this administration, and certainly Jared Kushner’s particular remarks on this, are pretty surprising and ultimately not very helpful.” ‘Lip service to federalism’ The story of the United States is a long one. Elasticity is built into the system. Looking ahead, everyone sees something different. “I’d be surprised if what we’re seeing now results in a substantial permanent change in the relationship between the states and the federal government,” Whittington said. Super said a drainage of power from the states, if it comes to that, would produce a more empowered federal government. “</w:t>
      </w:r>
      <w:r w:rsidRPr="002B51AD">
        <w:rPr>
          <w:rStyle w:val="StyleUnderline"/>
        </w:rPr>
        <w:t>The old argument against so-called big government is that states could do it</w:t>
      </w:r>
      <w:r w:rsidRPr="002B51AD">
        <w:rPr>
          <w:sz w:val="14"/>
        </w:rPr>
        <w:t>,” Super said. “</w:t>
      </w:r>
      <w:r w:rsidRPr="002B51AD">
        <w:rPr>
          <w:rStyle w:val="StyleUnderline"/>
        </w:rPr>
        <w:t>We’re here proving that they can’t</w:t>
      </w:r>
      <w:r w:rsidRPr="002B51AD">
        <w:rPr>
          <w:sz w:val="14"/>
        </w:rPr>
        <w:t>. “</w:t>
      </w:r>
      <w:r w:rsidRPr="002B51AD">
        <w:rPr>
          <w:u w:val="single"/>
        </w:rPr>
        <w:t xml:space="preserve">We’re also proving </w:t>
      </w:r>
      <w:r w:rsidRPr="002B51AD">
        <w:rPr>
          <w:rStyle w:val="StyleUnderline"/>
        </w:rPr>
        <w:t>that whatever people once believed about the importance of states, they don’t believe it any more</w:t>
      </w:r>
      <w:r w:rsidRPr="002B51AD">
        <w:rPr>
          <w:sz w:val="14"/>
        </w:rPr>
        <w:t xml:space="preserve">, and that </w:t>
      </w:r>
      <w:r w:rsidRPr="002B51AD">
        <w:rPr>
          <w:rStyle w:val="Emphasis"/>
        </w:rPr>
        <w:t xml:space="preserve">federal </w:t>
      </w:r>
      <w:r w:rsidRPr="00F57400">
        <w:rPr>
          <w:rStyle w:val="Emphasis"/>
          <w:highlight w:val="yellow"/>
        </w:rPr>
        <w:t>politicians</w:t>
      </w:r>
      <w:r w:rsidRPr="00F57400">
        <w:rPr>
          <w:highlight w:val="yellow"/>
          <w:u w:val="single"/>
        </w:rPr>
        <w:t xml:space="preserve"> will pay </w:t>
      </w:r>
      <w:r w:rsidRPr="00F57400">
        <w:rPr>
          <w:rStyle w:val="Emphasis"/>
          <w:sz w:val="30"/>
          <w:szCs w:val="30"/>
          <w:highlight w:val="yellow"/>
        </w:rPr>
        <w:t>lip service to federalism</w:t>
      </w:r>
      <w:r w:rsidRPr="002B51AD">
        <w:rPr>
          <w:sz w:val="30"/>
          <w:szCs w:val="30"/>
          <w:u w:val="single"/>
        </w:rPr>
        <w:t xml:space="preserve"> </w:t>
      </w:r>
      <w:r w:rsidRPr="002B51AD">
        <w:rPr>
          <w:u w:val="single"/>
        </w:rPr>
        <w:t xml:space="preserve">but </w:t>
      </w:r>
      <w:r w:rsidRPr="002B51AD">
        <w:rPr>
          <w:rStyle w:val="Emphasis"/>
        </w:rPr>
        <w:t>show states no respect</w:t>
      </w:r>
      <w:r w:rsidRPr="002B51AD">
        <w:rPr>
          <w:u w:val="single"/>
        </w:rPr>
        <w:t xml:space="preserve"> at all </w:t>
      </w:r>
      <w:r w:rsidRPr="002B51AD">
        <w:rPr>
          <w:rStyle w:val="Emphasis"/>
        </w:rPr>
        <w:t>when it matters the most</w:t>
      </w:r>
      <w:r w:rsidRPr="002B51AD">
        <w:rPr>
          <w:sz w:val="14"/>
        </w:rPr>
        <w:t>.”</w:t>
      </w:r>
    </w:p>
    <w:p w14:paraId="17F63BBD" w14:textId="77777777" w:rsidR="001703C9" w:rsidRDefault="001703C9" w:rsidP="001703C9">
      <w:pPr>
        <w:pStyle w:val="Heading3"/>
      </w:pPr>
      <w:r>
        <w:t xml:space="preserve">No Spillover </w:t>
      </w:r>
    </w:p>
    <w:p w14:paraId="5C5E8B50" w14:textId="77777777" w:rsidR="001703C9" w:rsidRPr="00553409" w:rsidRDefault="001703C9" w:rsidP="001703C9">
      <w:pPr>
        <w:pStyle w:val="Heading4"/>
        <w:rPr>
          <w:rStyle w:val="Style13ptBold"/>
          <w:b/>
        </w:rPr>
      </w:pPr>
      <w:r w:rsidRPr="00553409">
        <w:rPr>
          <w:rStyle w:val="Style13ptBold"/>
          <w:b/>
        </w:rPr>
        <w:t>Federalism isn’t zero-sum – issues don’t spill over.</w:t>
      </w:r>
    </w:p>
    <w:p w14:paraId="32136B1B" w14:textId="77777777" w:rsidR="001703C9" w:rsidRPr="00553409" w:rsidRDefault="001703C9" w:rsidP="001703C9">
      <w:r w:rsidRPr="00553409">
        <w:rPr>
          <w:rStyle w:val="Style13ptBold"/>
        </w:rPr>
        <w:t xml:space="preserve">Ryan 2012 </w:t>
      </w:r>
      <w:r w:rsidRPr="00553409">
        <w:rPr>
          <w:sz w:val="16"/>
          <w:szCs w:val="16"/>
        </w:rPr>
        <w:t>(Erin Ryan is currently a Fulbright Scholar in China. She is a professor of law at Lewis and Clark Law School,  7-3-2012, "Spending power bargaining after Obamacare, "OUPblog, )https://blog.oup.com/2012/07/spending-power-bargaining-after-obamacare/</w:t>
      </w:r>
    </w:p>
    <w:p w14:paraId="2E00CBFE" w14:textId="77777777" w:rsidR="001703C9" w:rsidRDefault="001703C9" w:rsidP="001703C9">
      <w:pPr>
        <w:rPr>
          <w:sz w:val="16"/>
        </w:rPr>
      </w:pPr>
      <w:r w:rsidRPr="00553409">
        <w:rPr>
          <w:sz w:val="16"/>
        </w:rPr>
        <w:t xml:space="preserve">It’s important to get these things right because an awful lot of American governance really is negotiated between state and federal actors this way. </w:t>
      </w:r>
      <w:r w:rsidRPr="00F57400">
        <w:rPr>
          <w:rStyle w:val="StyleUnderline"/>
          <w:highlight w:val="yellow"/>
        </w:rPr>
        <w:t xml:space="preserve">Federalism champions often mistakenly assume a “zero-sum” model of American federalism </w:t>
      </w:r>
      <w:r w:rsidRPr="00307E4D">
        <w:rPr>
          <w:rStyle w:val="StyleUnderline"/>
        </w:rPr>
        <w:t>that emphasizes winner-takes-all competition</w:t>
      </w:r>
      <w:r w:rsidRPr="00553409">
        <w:rPr>
          <w:rStyle w:val="StyleUnderline"/>
        </w:rPr>
        <w:t xml:space="preserve"> between state and federal actors for power.</w:t>
      </w:r>
      <w:r w:rsidRPr="00553409">
        <w:rPr>
          <w:sz w:val="16"/>
        </w:rPr>
        <w:t xml:space="preserve"> </w:t>
      </w:r>
      <w:r w:rsidRPr="00553409">
        <w:rPr>
          <w:rStyle w:val="StyleUnderline"/>
        </w:rPr>
        <w:t xml:space="preserve">But </w:t>
      </w:r>
      <w:r w:rsidRPr="00307E4D">
        <w:rPr>
          <w:rStyle w:val="StyleUnderline"/>
        </w:rPr>
        <w:t xml:space="preserve">countless real-world examples show that </w:t>
      </w:r>
      <w:r w:rsidRPr="00F57400">
        <w:rPr>
          <w:rStyle w:val="StyleUnderline"/>
          <w:highlight w:val="yellow"/>
        </w:rPr>
        <w:t>the boundary between state and federal authority is really a project of ongoing negotiation, one that effectively harnesses the regulatory innovation and interjurisdictional synergy</w:t>
      </w:r>
      <w:r w:rsidRPr="00553409">
        <w:rPr>
          <w:rStyle w:val="StyleUnderline"/>
        </w:rPr>
        <w:t xml:space="preserve"> that is the hallmark of our federal system</w:t>
      </w:r>
      <w:r w:rsidRPr="00553409">
        <w:rPr>
          <w:sz w:val="16"/>
        </w:rPr>
        <w:t xml:space="preserve">. </w:t>
      </w:r>
      <w:r w:rsidRPr="00F57400">
        <w:rPr>
          <w:rStyle w:val="StyleUnderline"/>
          <w:highlight w:val="yellow"/>
        </w:rPr>
        <w:t>Understanding state-federal relations</w:t>
      </w:r>
      <w:r w:rsidRPr="00F57400">
        <w:rPr>
          <w:sz w:val="16"/>
          <w:highlight w:val="yellow"/>
        </w:rPr>
        <w:t xml:space="preserve"> </w:t>
      </w:r>
      <w:r w:rsidRPr="00F57400">
        <w:rPr>
          <w:rStyle w:val="StyleUnderline"/>
          <w:highlight w:val="yellow"/>
        </w:rPr>
        <w:t>as</w:t>
      </w:r>
      <w:r w:rsidRPr="00553409">
        <w:rPr>
          <w:sz w:val="16"/>
        </w:rPr>
        <w:t xml:space="preserve"> heavily mediated by </w:t>
      </w:r>
      <w:r w:rsidRPr="00F57400">
        <w:rPr>
          <w:rStyle w:val="StyleUnderline"/>
          <w:highlight w:val="yellow"/>
        </w:rPr>
        <w:t>negotiation</w:t>
      </w:r>
      <w:r w:rsidRPr="00553409">
        <w:rPr>
          <w:sz w:val="16"/>
        </w:rPr>
        <w:t xml:space="preserve"> betrays the growing gap between the rhetoric and reality of </w:t>
      </w:r>
      <w:r w:rsidRPr="00553409">
        <w:rPr>
          <w:rStyle w:val="StyleUnderline"/>
        </w:rPr>
        <w:t>American federalism</w:t>
      </w:r>
      <w:r w:rsidRPr="00553409">
        <w:rPr>
          <w:sz w:val="16"/>
        </w:rPr>
        <w:t xml:space="preserve">—and it </w:t>
      </w:r>
      <w:r w:rsidRPr="00F57400">
        <w:rPr>
          <w:rStyle w:val="StyleUnderline"/>
          <w:highlight w:val="yellow"/>
        </w:rPr>
        <w:t>offers hope for moving beyond the paralyzing features of the zero-sum discourse</w:t>
      </w:r>
      <w:r w:rsidRPr="00553409">
        <w:rPr>
          <w:sz w:val="16"/>
        </w:rPr>
        <w:t>. Still, a core feature making the overall system work is that intergovernmental bargaining must be fairly secured by genuine consent.</w:t>
      </w:r>
    </w:p>
    <w:p w14:paraId="499EF1D5" w14:textId="77777777" w:rsidR="001703C9" w:rsidRDefault="001703C9" w:rsidP="001703C9">
      <w:pPr>
        <w:pStyle w:val="Heading3"/>
      </w:pPr>
      <w:r>
        <w:t>Federalism resilient</w:t>
      </w:r>
    </w:p>
    <w:p w14:paraId="71B052D1" w14:textId="77777777" w:rsidR="001703C9" w:rsidRPr="002B51AD" w:rsidRDefault="001703C9" w:rsidP="001703C9">
      <w:pPr>
        <w:pStyle w:val="Heading4"/>
        <w:rPr>
          <w:rFonts w:cs="Calibri"/>
        </w:rPr>
      </w:pPr>
      <w:r w:rsidRPr="002B51AD">
        <w:rPr>
          <w:rFonts w:cs="Calibri"/>
        </w:rPr>
        <w:t xml:space="preserve">Federalism is </w:t>
      </w:r>
      <w:r w:rsidRPr="002B51AD">
        <w:rPr>
          <w:rFonts w:cs="Calibri"/>
          <w:u w:val="single"/>
        </w:rPr>
        <w:t>resilient</w:t>
      </w:r>
      <w:r w:rsidRPr="002B51AD">
        <w:rPr>
          <w:rFonts w:cs="Calibri"/>
        </w:rPr>
        <w:t>.</w:t>
      </w:r>
    </w:p>
    <w:p w14:paraId="1465FEFC" w14:textId="77777777" w:rsidR="001703C9" w:rsidRDefault="001703C9" w:rsidP="001703C9">
      <w:pPr>
        <w:rPr>
          <w:sz w:val="20"/>
          <w:szCs w:val="20"/>
        </w:rPr>
      </w:pPr>
      <w:r w:rsidRPr="002B51AD">
        <w:rPr>
          <w:rStyle w:val="Style13ptBold"/>
        </w:rPr>
        <w:t xml:space="preserve">Bednar </w:t>
      </w:r>
      <w:r>
        <w:rPr>
          <w:rStyle w:val="Style13ptBold"/>
        </w:rPr>
        <w:t>20</w:t>
      </w:r>
      <w:r w:rsidRPr="002B51AD">
        <w:rPr>
          <w:rStyle w:val="Style13ptBold"/>
        </w:rPr>
        <w:t>14.</w:t>
      </w:r>
      <w:r w:rsidRPr="002B51AD">
        <w:t xml:space="preserve"> </w:t>
      </w:r>
      <w:r w:rsidRPr="002B51AD">
        <w:rPr>
          <w:sz w:val="20"/>
          <w:szCs w:val="20"/>
        </w:rPr>
        <w:t xml:space="preserve">Jenna Bednar, political science professor at the University of Michigan. [The Resilience of the American Federal System, Handbook of Constitutional Law, Oxford University Press, </w:t>
      </w:r>
      <w:hyperlink r:id="rId73" w:history="1">
        <w:r w:rsidRPr="00585D54">
          <w:rPr>
            <w:rStyle w:val="Hyperlink"/>
            <w:sz w:val="20"/>
            <w:szCs w:val="20"/>
          </w:rPr>
          <w:t>http://www-personal.umich.edu/~jbednar/WIP/handbook.pdf</w:t>
        </w:r>
      </w:hyperlink>
      <w:r w:rsidRPr="002B51AD">
        <w:rPr>
          <w:sz w:val="20"/>
          <w:szCs w:val="20"/>
        </w:rPr>
        <w:t>]</w:t>
      </w:r>
    </w:p>
    <w:p w14:paraId="27F3C21F" w14:textId="77777777" w:rsidR="001703C9" w:rsidRPr="002B51AD" w:rsidRDefault="001703C9" w:rsidP="001703C9">
      <w:pPr>
        <w:rPr>
          <w:sz w:val="14"/>
        </w:rPr>
      </w:pPr>
      <w:r w:rsidRPr="002B51AD">
        <w:rPr>
          <w:sz w:val="14"/>
        </w:rPr>
        <w:t xml:space="preserve">Federal systems of governance have the capacity to be robust— meaning that despite internal and external changing circumstances, they can continue to produce the benefits of a decentralized but inter- nally coordinated polity. Whether or not a federal system is robust is a function of its institutional design and federal culture. </w:t>
      </w:r>
      <w:r w:rsidRPr="002B51AD">
        <w:rPr>
          <w:rStyle w:val="StyleUnderline"/>
        </w:rPr>
        <w:t xml:space="preserve">The American </w:t>
      </w:r>
      <w:r w:rsidRPr="00F57400">
        <w:rPr>
          <w:rStyle w:val="StyleUnderline"/>
          <w:highlight w:val="yellow"/>
        </w:rPr>
        <w:t>federal system</w:t>
      </w:r>
      <w:r w:rsidRPr="002B51AD">
        <w:rPr>
          <w:sz w:val="14"/>
        </w:rPr>
        <w:t xml:space="preserve">, </w:t>
      </w:r>
      <w:r w:rsidRPr="002B51AD">
        <w:rPr>
          <w:rStyle w:val="StyleUnderline"/>
        </w:rPr>
        <w:t xml:space="preserve">distributing authority between levels of government, </w:t>
      </w:r>
      <w:r w:rsidRPr="00F57400">
        <w:rPr>
          <w:rStyle w:val="StyleUnderline"/>
          <w:highlight w:val="yellow"/>
        </w:rPr>
        <w:t>has been</w:t>
      </w:r>
      <w:r w:rsidRPr="002B51AD">
        <w:rPr>
          <w:rStyle w:val="StyleUnderline"/>
        </w:rPr>
        <w:t xml:space="preserve"> </w:t>
      </w:r>
      <w:r w:rsidRPr="002B51AD">
        <w:rPr>
          <w:rStyle w:val="Emphasis"/>
        </w:rPr>
        <w:t xml:space="preserve">remarkably </w:t>
      </w:r>
      <w:r w:rsidRPr="00F57400">
        <w:rPr>
          <w:rStyle w:val="Emphasis"/>
          <w:highlight w:val="yellow"/>
        </w:rPr>
        <w:t>resilient</w:t>
      </w:r>
      <w:r w:rsidRPr="00F57400">
        <w:rPr>
          <w:rStyle w:val="StyleUnderline"/>
          <w:highlight w:val="yellow"/>
        </w:rPr>
        <w:t>, failing</w:t>
      </w:r>
      <w:r w:rsidRPr="002B51AD">
        <w:rPr>
          <w:rStyle w:val="StyleUnderline"/>
        </w:rPr>
        <w:t xml:space="preserve"> only </w:t>
      </w:r>
      <w:r w:rsidRPr="00F57400">
        <w:rPr>
          <w:rStyle w:val="Emphasis"/>
          <w:highlight w:val="yellow"/>
        </w:rPr>
        <w:t>once during</w:t>
      </w:r>
      <w:r w:rsidRPr="002B51AD">
        <w:rPr>
          <w:rStyle w:val="Emphasis"/>
        </w:rPr>
        <w:t xml:space="preserve"> the past </w:t>
      </w:r>
      <w:r w:rsidRPr="00F57400">
        <w:rPr>
          <w:rStyle w:val="Emphasis"/>
          <w:highlight w:val="yellow"/>
        </w:rPr>
        <w:t>two centuries</w:t>
      </w:r>
      <w:r w:rsidRPr="002B51AD">
        <w:rPr>
          <w:rStyle w:val="StyleUnderline"/>
        </w:rPr>
        <w:t>. Its resilience surprises many who keep expecting it to wither away as the national government grows.</w:t>
      </w:r>
      <w:r w:rsidRPr="002B51AD">
        <w:rPr>
          <w:sz w:val="14"/>
        </w:rPr>
        <w:t xml:space="preserve"> In this chapter I make two contributions. In the first part, I review the claims of the Ameri- can federation's inherent centralization and suggest the evidence as well as institutional and cultural reasons why federalism may still be meaningful in the American context. Second, </w:t>
      </w:r>
      <w:r w:rsidRPr="002B51AD">
        <w:rPr>
          <w:rStyle w:val="StyleUnderline"/>
        </w:rPr>
        <w:t xml:space="preserve">I present the science of federal robustness: its </w:t>
      </w:r>
      <w:r w:rsidRPr="00F57400">
        <w:rPr>
          <w:rStyle w:val="StyleUnderline"/>
          <w:highlight w:val="yellow"/>
        </w:rPr>
        <w:t>key is</w:t>
      </w:r>
      <w:r w:rsidRPr="002B51AD">
        <w:rPr>
          <w:rStyle w:val="StyleUnderline"/>
        </w:rPr>
        <w:t xml:space="preserve"> its </w:t>
      </w:r>
      <w:r w:rsidRPr="00F57400">
        <w:rPr>
          <w:rStyle w:val="Emphasis"/>
          <w:highlight w:val="yellow"/>
        </w:rPr>
        <w:t>adaptability</w:t>
      </w:r>
      <w:r w:rsidRPr="00F57400">
        <w:rPr>
          <w:rStyle w:val="StyleUnderline"/>
          <w:highlight w:val="yellow"/>
        </w:rPr>
        <w:t>, provided by</w:t>
      </w:r>
      <w:r w:rsidRPr="002B51AD">
        <w:rPr>
          <w:rStyle w:val="StyleUnderline"/>
        </w:rPr>
        <w:t xml:space="preserve"> </w:t>
      </w:r>
      <w:r w:rsidRPr="002B51AD">
        <w:rPr>
          <w:rStyle w:val="Emphasis"/>
        </w:rPr>
        <w:t xml:space="preserve">a set of </w:t>
      </w:r>
      <w:r w:rsidRPr="00F57400">
        <w:rPr>
          <w:rStyle w:val="Emphasis"/>
          <w:highlight w:val="yellow"/>
        </w:rPr>
        <w:t>safeguards</w:t>
      </w:r>
      <w:r w:rsidRPr="002B51AD">
        <w:rPr>
          <w:rStyle w:val="StyleUnderline"/>
        </w:rPr>
        <w:t xml:space="preserve"> that</w:t>
      </w:r>
      <w:r w:rsidRPr="002B51AD">
        <w:rPr>
          <w:sz w:val="14"/>
        </w:rPr>
        <w:t xml:space="preserve"> </w:t>
      </w:r>
      <w:r w:rsidRPr="002B51AD">
        <w:rPr>
          <w:rStyle w:val="Emphasis"/>
        </w:rPr>
        <w:t xml:space="preserve">jointly </w:t>
      </w:r>
      <w:r w:rsidRPr="00F57400">
        <w:rPr>
          <w:rStyle w:val="Emphasis"/>
          <w:highlight w:val="yellow"/>
        </w:rPr>
        <w:t>protect</w:t>
      </w:r>
      <w:r w:rsidRPr="00F57400">
        <w:rPr>
          <w:sz w:val="14"/>
          <w:highlight w:val="yellow"/>
        </w:rPr>
        <w:t xml:space="preserve"> </w:t>
      </w:r>
      <w:r w:rsidRPr="002B51AD">
        <w:rPr>
          <w:rStyle w:val="StyleUnderline"/>
        </w:rPr>
        <w:t xml:space="preserve">federalism's </w:t>
      </w:r>
      <w:r w:rsidRPr="00F57400">
        <w:rPr>
          <w:rStyle w:val="StyleUnderline"/>
          <w:highlight w:val="yellow"/>
        </w:rPr>
        <w:t xml:space="preserve">boundaries while </w:t>
      </w:r>
      <w:r w:rsidRPr="00F57400">
        <w:rPr>
          <w:rStyle w:val="Emphasis"/>
          <w:highlight w:val="yellow"/>
        </w:rPr>
        <w:t>permitting experimentation</w:t>
      </w:r>
      <w:r w:rsidRPr="002B51AD">
        <w:rPr>
          <w:rStyle w:val="Emphasis"/>
        </w:rPr>
        <w:t xml:space="preserve"> around the edges</w:t>
      </w:r>
      <w:r w:rsidRPr="002B51AD">
        <w:rPr>
          <w:rStyle w:val="StyleUnderline"/>
        </w:rPr>
        <w:t>.</w:t>
      </w:r>
      <w:r w:rsidRPr="002B51AD">
        <w:rPr>
          <w:sz w:val="14"/>
        </w:rPr>
        <w:t xml:space="preserve"> Future progress in the study of federalism obliges us to move beyond the standard equlibrium-based analysis to take a more dynamic view of federal system design and operation.</w:t>
      </w:r>
    </w:p>
    <w:p w14:paraId="4D6AD80F" w14:textId="77777777" w:rsidR="001703C9" w:rsidRDefault="001703C9" w:rsidP="001703C9">
      <w:pPr>
        <w:pStyle w:val="Heading4"/>
        <w:rPr>
          <w:rFonts w:asciiTheme="minorHAnsi" w:hAnsiTheme="minorHAnsi"/>
        </w:rPr>
      </w:pPr>
    </w:p>
    <w:p w14:paraId="16EF8527" w14:textId="77777777" w:rsidR="001703C9" w:rsidRPr="00786963" w:rsidRDefault="001703C9" w:rsidP="001703C9">
      <w:pPr>
        <w:pStyle w:val="Heading4"/>
        <w:rPr>
          <w:rFonts w:asciiTheme="minorHAnsi" w:hAnsiTheme="minorHAnsi"/>
        </w:rPr>
      </w:pPr>
      <w:r w:rsidRPr="00786963">
        <w:rPr>
          <w:rFonts w:asciiTheme="minorHAnsi" w:hAnsiTheme="minorHAnsi"/>
        </w:rPr>
        <w:t xml:space="preserve">Federalism is resilient </w:t>
      </w:r>
    </w:p>
    <w:p w14:paraId="7DD3EA81" w14:textId="77777777" w:rsidR="001703C9" w:rsidRPr="00786963" w:rsidRDefault="001703C9" w:rsidP="001703C9">
      <w:pPr>
        <w:rPr>
          <w:rFonts w:asciiTheme="minorHAnsi" w:hAnsiTheme="minorHAnsi"/>
        </w:rPr>
      </w:pPr>
      <w:r w:rsidRPr="00786963">
        <w:rPr>
          <w:rFonts w:asciiTheme="minorHAnsi" w:hAnsiTheme="minorHAnsi"/>
          <w:b/>
          <w:sz w:val="26"/>
          <w:szCs w:val="26"/>
        </w:rPr>
        <w:t xml:space="preserve">Rodriguez </w:t>
      </w:r>
      <w:r>
        <w:rPr>
          <w:rFonts w:asciiTheme="minorHAnsi" w:hAnsiTheme="minorHAnsi"/>
          <w:b/>
          <w:sz w:val="26"/>
          <w:szCs w:val="26"/>
        </w:rPr>
        <w:t>20</w:t>
      </w:r>
      <w:r w:rsidRPr="00786963">
        <w:rPr>
          <w:rFonts w:asciiTheme="minorHAnsi" w:hAnsiTheme="minorHAnsi"/>
          <w:b/>
          <w:sz w:val="26"/>
          <w:szCs w:val="26"/>
        </w:rPr>
        <w:t>14</w:t>
      </w:r>
      <w:r w:rsidRPr="00786963">
        <w:rPr>
          <w:rFonts w:asciiTheme="minorHAnsi" w:hAnsiTheme="minorHAnsi"/>
        </w:rPr>
        <w:t xml:space="preserve"> </w:t>
      </w:r>
      <w:r w:rsidRPr="00786963">
        <w:rPr>
          <w:rFonts w:asciiTheme="minorHAnsi" w:hAnsiTheme="minorHAnsi"/>
          <w:szCs w:val="16"/>
        </w:rPr>
        <w:t xml:space="preserve">- Professor of Law @ Yale Law School [Christina M. Rodriguez, “Negotiating Conflict Through Federalism: Institutional and Popular Perspectives,” </w:t>
      </w:r>
      <w:r w:rsidRPr="00786963">
        <w:rPr>
          <w:rFonts w:asciiTheme="minorHAnsi" w:hAnsiTheme="minorHAnsi"/>
          <w:szCs w:val="16"/>
          <w:u w:val="single"/>
        </w:rPr>
        <w:t>Yale Law Journal</w:t>
      </w:r>
      <w:r w:rsidRPr="00786963">
        <w:rPr>
          <w:rFonts w:asciiTheme="minorHAnsi" w:hAnsiTheme="minorHAnsi"/>
          <w:szCs w:val="16"/>
        </w:rPr>
        <w:t>, Vol. 124, (2014) p. 2094</w:t>
      </w:r>
    </w:p>
    <w:p w14:paraId="45D83FB0" w14:textId="77777777" w:rsidR="001703C9" w:rsidRPr="00786963" w:rsidRDefault="001703C9" w:rsidP="001703C9">
      <w:pPr>
        <w:rPr>
          <w:rFonts w:asciiTheme="minorHAnsi" w:hAnsiTheme="minorHAnsi"/>
        </w:rPr>
      </w:pPr>
      <w:r w:rsidRPr="00786963">
        <w:rPr>
          <w:rFonts w:asciiTheme="minorHAnsi" w:hAnsiTheme="minorHAnsi"/>
        </w:rPr>
        <w:t xml:space="preserve">Though pursuit of their interests by each player may often lead to conflict, particularly over which institutions should control any given policy domain, I argue that </w:t>
      </w:r>
      <w:r w:rsidRPr="00786963">
        <w:rPr>
          <w:rStyle w:val="StyleUnderline"/>
        </w:rPr>
        <w:t>the value of the system</w:t>
      </w:r>
      <w:r w:rsidRPr="00786963">
        <w:rPr>
          <w:rFonts w:asciiTheme="minorHAnsi" w:hAnsiTheme="minorHAnsi"/>
        </w:rPr>
        <w:t xml:space="preserve"> common to all of its participants </w:t>
      </w:r>
      <w:r w:rsidRPr="00786963">
        <w:rPr>
          <w:rStyle w:val="StyleUnderline"/>
        </w:rPr>
        <w:t>is the</w:t>
      </w:r>
      <w:r w:rsidRPr="00786963">
        <w:rPr>
          <w:rFonts w:asciiTheme="minorHAnsi" w:hAnsiTheme="minorHAnsi"/>
          <w:sz w:val="12"/>
          <w:u w:val="single"/>
        </w:rPr>
        <w:t xml:space="preserve"> </w:t>
      </w:r>
      <w:r w:rsidRPr="00786963">
        <w:rPr>
          <w:rStyle w:val="StyleUnderline"/>
        </w:rPr>
        <w:t xml:space="preserve">framework it creates for the </w:t>
      </w:r>
      <w:r w:rsidRPr="00786963">
        <w:rPr>
          <w:rStyle w:val="Emphasis"/>
          <w:rFonts w:asciiTheme="minorHAnsi" w:hAnsiTheme="minorHAnsi"/>
        </w:rPr>
        <w:t xml:space="preserve">ongoing negotiation </w:t>
      </w:r>
      <w:r w:rsidRPr="00786963">
        <w:rPr>
          <w:rStyle w:val="StyleUnderline"/>
        </w:rPr>
        <w:t>of disagreements large and</w:t>
      </w:r>
      <w:r w:rsidRPr="00786963">
        <w:rPr>
          <w:rFonts w:asciiTheme="minorHAnsi" w:hAnsiTheme="minorHAnsi"/>
          <w:sz w:val="12"/>
          <w:u w:val="single"/>
        </w:rPr>
        <w:t xml:space="preserve"> </w:t>
      </w:r>
      <w:r w:rsidRPr="00786963">
        <w:rPr>
          <w:rStyle w:val="StyleUnderline"/>
        </w:rPr>
        <w:t>small</w:t>
      </w:r>
      <w:r w:rsidRPr="00786963">
        <w:rPr>
          <w:rFonts w:asciiTheme="minorHAnsi" w:hAnsiTheme="minorHAnsi"/>
        </w:rPr>
        <w:t xml:space="preserve">—a value that requires regular attention by all participants to the integrity of federalism’s institutions. It is in this sense that I </w:t>
      </w:r>
      <w:r w:rsidRPr="00786963">
        <w:rPr>
          <w:rStyle w:val="StyleUnderline"/>
        </w:rPr>
        <w:t>think federalism constitutes</w:t>
      </w:r>
      <w:r w:rsidRPr="00786963">
        <w:rPr>
          <w:rFonts w:asciiTheme="minorHAnsi" w:hAnsiTheme="minorHAnsi"/>
          <w:sz w:val="12"/>
          <w:u w:val="single"/>
        </w:rPr>
        <w:t xml:space="preserve"> </w:t>
      </w:r>
      <w:r w:rsidRPr="00786963">
        <w:rPr>
          <w:rStyle w:val="StyleUnderline"/>
        </w:rPr>
        <w:t>a framework for national integration</w:t>
      </w:r>
      <w:r w:rsidRPr="00786963">
        <w:rPr>
          <w:rFonts w:asciiTheme="minorHAnsi" w:hAnsiTheme="minorHAnsi"/>
        </w:rPr>
        <w:t xml:space="preserve">, in the spirit of this Feature. </w:t>
      </w:r>
      <w:r w:rsidRPr="00786963">
        <w:rPr>
          <w:rStyle w:val="StyleUnderline"/>
        </w:rPr>
        <w:t>It creates a</w:t>
      </w:r>
      <w:r w:rsidRPr="00786963">
        <w:rPr>
          <w:rFonts w:asciiTheme="minorHAnsi" w:hAnsiTheme="minorHAnsi"/>
          <w:sz w:val="12"/>
          <w:u w:val="single"/>
        </w:rPr>
        <w:t xml:space="preserve"> </w:t>
      </w:r>
      <w:r w:rsidRPr="00786963">
        <w:rPr>
          <w:rStyle w:val="StyleUnderline"/>
        </w:rPr>
        <w:t>multiplicity of institutions with lawmaking power through which to develop</w:t>
      </w:r>
      <w:r w:rsidRPr="00786963">
        <w:rPr>
          <w:rFonts w:asciiTheme="minorHAnsi" w:hAnsiTheme="minorHAnsi"/>
          <w:sz w:val="12"/>
          <w:u w:val="single"/>
        </w:rPr>
        <w:t xml:space="preserve"> </w:t>
      </w:r>
      <w:r w:rsidRPr="00786963">
        <w:rPr>
          <w:rStyle w:val="StyleUnderline"/>
        </w:rPr>
        <w:t>national consensus, while establishing a system of government that allows for meaningful expressions of disagreement when consensus fractures or proves</w:t>
      </w:r>
      <w:r w:rsidRPr="00786963">
        <w:rPr>
          <w:rFonts w:asciiTheme="minorHAnsi" w:hAnsiTheme="minorHAnsi"/>
          <w:sz w:val="12"/>
        </w:rPr>
        <w:t>¶</w:t>
      </w:r>
      <w:r w:rsidRPr="00786963">
        <w:rPr>
          <w:rFonts w:asciiTheme="minorHAnsi" w:hAnsiTheme="minorHAnsi"/>
          <w:sz w:val="12"/>
          <w:u w:val="single"/>
        </w:rPr>
        <w:t xml:space="preserve"> </w:t>
      </w:r>
      <w:r w:rsidRPr="00786963">
        <w:rPr>
          <w:rStyle w:val="StyleUnderline"/>
        </w:rPr>
        <w:t>elusive</w:t>
      </w:r>
      <w:r w:rsidRPr="00786963">
        <w:rPr>
          <w:rFonts w:asciiTheme="minorHAnsi" w:hAnsiTheme="minorHAnsi"/>
        </w:rPr>
        <w:t>—a value that transcends perspective.</w:t>
      </w:r>
    </w:p>
    <w:p w14:paraId="14102146" w14:textId="77777777" w:rsidR="001703C9" w:rsidRPr="00786963" w:rsidRDefault="001703C9" w:rsidP="001703C9">
      <w:pPr>
        <w:rPr>
          <w:rFonts w:asciiTheme="minorHAnsi" w:hAnsiTheme="minorHAnsi"/>
        </w:rPr>
      </w:pPr>
      <w:r w:rsidRPr="00786963">
        <w:rPr>
          <w:rFonts w:asciiTheme="minorHAnsi" w:hAnsiTheme="minorHAnsi"/>
        </w:rPr>
        <w:t xml:space="preserve">In what follows, I attempt to establish these conclusions by considering how </w:t>
      </w:r>
      <w:r w:rsidRPr="00786963">
        <w:rPr>
          <w:rStyle w:val="StyleUnderline"/>
        </w:rPr>
        <w:t>the negotiations required by federalism have structured our national</w:t>
      </w:r>
      <w:r w:rsidRPr="00786963">
        <w:rPr>
          <w:rFonts w:asciiTheme="minorHAnsi" w:hAnsiTheme="minorHAnsi"/>
          <w:sz w:val="12"/>
          <w:u w:val="single"/>
        </w:rPr>
        <w:t xml:space="preserve"> </w:t>
      </w:r>
      <w:r w:rsidRPr="00786963">
        <w:rPr>
          <w:rStyle w:val="StyleUnderline"/>
        </w:rPr>
        <w:t>debates over</w:t>
      </w:r>
      <w:r w:rsidRPr="00786963">
        <w:rPr>
          <w:rFonts w:asciiTheme="minorHAnsi" w:hAnsiTheme="minorHAnsi"/>
        </w:rPr>
        <w:t xml:space="preserve"> a number of pressing social welfare issues, including immigration, marriage equality, </w:t>
      </w:r>
      <w:r w:rsidRPr="00786963">
        <w:rPr>
          <w:rStyle w:val="Emphasis"/>
          <w:rFonts w:asciiTheme="minorHAnsi" w:hAnsiTheme="minorHAnsi"/>
        </w:rPr>
        <w:t>drug policy</w:t>
      </w:r>
      <w:r w:rsidRPr="00786963">
        <w:rPr>
          <w:rFonts w:asciiTheme="minorHAnsi" w:hAnsiTheme="minorHAnsi"/>
        </w:rPr>
        <w:t xml:space="preserve">, education and health care reform, and law enforcement. I focus on how </w:t>
      </w:r>
      <w:r w:rsidRPr="00786963">
        <w:rPr>
          <w:rStyle w:val="StyleUnderline"/>
        </w:rPr>
        <w:t>these debates play out in</w:t>
      </w:r>
      <w:r w:rsidRPr="00786963">
        <w:rPr>
          <w:rFonts w:asciiTheme="minorHAnsi" w:hAnsiTheme="minorHAnsi"/>
        </w:rPr>
        <w:t xml:space="preserve"> what I call </w:t>
      </w:r>
      <w:r w:rsidRPr="00786963">
        <w:rPr>
          <w:rStyle w:val="StyleUnderline"/>
        </w:rPr>
        <w:t>the</w:t>
      </w:r>
      <w:r w:rsidRPr="00786963">
        <w:rPr>
          <w:rFonts w:asciiTheme="minorHAnsi" w:hAnsiTheme="minorHAnsi"/>
          <w:sz w:val="12"/>
          <w:u w:val="single"/>
        </w:rPr>
        <w:t xml:space="preserve"> </w:t>
      </w:r>
      <w:r w:rsidRPr="00786963">
        <w:rPr>
          <w:rStyle w:val="Emphasis"/>
          <w:rFonts w:asciiTheme="minorHAnsi" w:hAnsiTheme="minorHAnsi"/>
        </w:rPr>
        <w:t>discretionary spaces of federalism</w:t>
      </w:r>
      <w:r w:rsidRPr="00786963">
        <w:rPr>
          <w:rStyle w:val="StyleUnderline"/>
        </w:rPr>
        <w:t>, which consist of the policy conversations</w:t>
      </w:r>
      <w:r w:rsidRPr="00786963">
        <w:rPr>
          <w:rFonts w:asciiTheme="minorHAnsi" w:hAnsiTheme="minorHAnsi"/>
          <w:sz w:val="12"/>
        </w:rPr>
        <w:t>¶</w:t>
      </w:r>
      <w:r w:rsidRPr="00786963">
        <w:rPr>
          <w:rFonts w:asciiTheme="minorHAnsi" w:hAnsiTheme="minorHAnsi"/>
          <w:sz w:val="12"/>
          <w:u w:val="single"/>
        </w:rPr>
        <w:t xml:space="preserve"> </w:t>
      </w:r>
      <w:r w:rsidRPr="00786963">
        <w:rPr>
          <w:rStyle w:val="StyleUnderline"/>
        </w:rPr>
        <w:t>and bureaucratic negotiations that actors within the system must have to figure</w:t>
      </w:r>
      <w:r w:rsidRPr="00786963">
        <w:rPr>
          <w:rFonts w:asciiTheme="minorHAnsi" w:hAnsiTheme="minorHAnsi"/>
          <w:sz w:val="12"/>
        </w:rPr>
        <w:t>¶</w:t>
      </w:r>
      <w:r w:rsidRPr="00786963">
        <w:rPr>
          <w:rFonts w:asciiTheme="minorHAnsi" w:hAnsiTheme="minorHAnsi"/>
          <w:sz w:val="12"/>
          <w:u w:val="single"/>
        </w:rPr>
        <w:t xml:space="preserve"> </w:t>
      </w:r>
      <w:r w:rsidRPr="00786963">
        <w:rPr>
          <w:rStyle w:val="StyleUnderline"/>
        </w:rPr>
        <w:t>out how to interact with one another both vertically and horizontally</w:t>
      </w:r>
      <w:r w:rsidRPr="00786963">
        <w:rPr>
          <w:rFonts w:asciiTheme="minorHAnsi" w:hAnsiTheme="minorHAnsi"/>
        </w:rPr>
        <w:t xml:space="preserve">. Indeed, within existing legal constraints, </w:t>
      </w:r>
      <w:r w:rsidRPr="00786963">
        <w:rPr>
          <w:rStyle w:val="StyleUnderline"/>
        </w:rPr>
        <w:t>state and local actors</w:t>
      </w:r>
      <w:r w:rsidRPr="00786963">
        <w:rPr>
          <w:rFonts w:asciiTheme="minorHAnsi" w:hAnsiTheme="minorHAnsi"/>
        </w:rPr>
        <w:t xml:space="preserve"> will </w:t>
      </w:r>
      <w:r w:rsidRPr="00786963">
        <w:rPr>
          <w:rStyle w:val="StyleUnderline"/>
        </w:rPr>
        <w:t>have considerable</w:t>
      </w:r>
      <w:r w:rsidRPr="00786963">
        <w:rPr>
          <w:rFonts w:asciiTheme="minorHAnsi" w:hAnsiTheme="minorHAnsi"/>
          <w:sz w:val="12"/>
          <w:u w:val="single"/>
        </w:rPr>
        <w:t xml:space="preserve"> </w:t>
      </w:r>
      <w:r w:rsidRPr="00786963">
        <w:rPr>
          <w:rStyle w:val="StyleUnderline"/>
        </w:rPr>
        <w:t>room to maneuver</w:t>
      </w:r>
      <w:r w:rsidRPr="00786963">
        <w:rPr>
          <w:rFonts w:asciiTheme="minorHAnsi" w:hAnsiTheme="minorHAnsi"/>
        </w:rPr>
        <w:t xml:space="preserve">, </w:t>
      </w:r>
      <w:r w:rsidRPr="00786963">
        <w:rPr>
          <w:rStyle w:val="StyleUnderline"/>
        </w:rPr>
        <w:t>and the federal government considerable discretion to</w:t>
      </w:r>
      <w:r w:rsidRPr="00786963">
        <w:rPr>
          <w:rFonts w:asciiTheme="minorHAnsi" w:hAnsiTheme="minorHAnsi"/>
          <w:sz w:val="12"/>
        </w:rPr>
        <w:t>¶</w:t>
      </w:r>
      <w:r w:rsidRPr="00786963">
        <w:rPr>
          <w:rFonts w:asciiTheme="minorHAnsi" w:hAnsiTheme="minorHAnsi"/>
          <w:sz w:val="12"/>
          <w:u w:val="single"/>
        </w:rPr>
        <w:t xml:space="preserve"> </w:t>
      </w:r>
      <w:r w:rsidRPr="00786963">
        <w:rPr>
          <w:rStyle w:val="StyleUnderline"/>
        </w:rPr>
        <w:t>refrain from taking preemptive action</w:t>
      </w:r>
      <w:r w:rsidRPr="00786963">
        <w:rPr>
          <w:rFonts w:asciiTheme="minorHAnsi" w:hAnsiTheme="minorHAnsi"/>
        </w:rPr>
        <w:t xml:space="preserve">. 2 I highlight questions of administration and enforcement, because it is in these domains that the system’s actors construct one another’s powers and interests on an ongoing basis, based on the value they seek to derive from the system. </w:t>
      </w:r>
      <w:r w:rsidRPr="00786963">
        <w:rPr>
          <w:rStyle w:val="StyleUnderline"/>
        </w:rPr>
        <w:t>In these discretionary spaces</w:t>
      </w:r>
      <w:r w:rsidRPr="00786963">
        <w:rPr>
          <w:rFonts w:asciiTheme="minorHAnsi" w:hAnsiTheme="minorHAnsi"/>
        </w:rPr>
        <w:t>, “</w:t>
      </w:r>
      <w:r w:rsidRPr="00786963">
        <w:rPr>
          <w:rStyle w:val="Emphasis"/>
          <w:rFonts w:asciiTheme="minorHAnsi" w:hAnsiTheme="minorHAnsi"/>
        </w:rPr>
        <w:t>winners” must sometimes emerge</w:t>
      </w:r>
      <w:r w:rsidRPr="00786963">
        <w:rPr>
          <w:rFonts w:asciiTheme="minorHAnsi" w:hAnsiTheme="minorHAnsi"/>
        </w:rPr>
        <w:t xml:space="preserve"> from discrete conflicts, whether through judicial resolution or political concession, </w:t>
      </w:r>
      <w:r w:rsidRPr="00786963">
        <w:rPr>
          <w:rStyle w:val="StyleUnderline"/>
        </w:rPr>
        <w:t>and the parameters set by courts and</w:t>
      </w:r>
      <w:r w:rsidRPr="00786963">
        <w:rPr>
          <w:rFonts w:asciiTheme="minorHAnsi" w:hAnsiTheme="minorHAnsi"/>
          <w:sz w:val="12"/>
          <w:u w:val="single"/>
        </w:rPr>
        <w:t xml:space="preserve"> </w:t>
      </w:r>
      <w:r w:rsidRPr="00786963">
        <w:rPr>
          <w:rStyle w:val="StyleUnderline"/>
        </w:rPr>
        <w:t>Congress obviously define the terrain of negotiation.</w:t>
      </w:r>
      <w:r w:rsidRPr="00786963">
        <w:rPr>
          <w:rFonts w:asciiTheme="minorHAnsi" w:hAnsiTheme="minorHAnsi"/>
        </w:rPr>
        <w:t xml:space="preserve"> </w:t>
      </w:r>
      <w:r w:rsidRPr="00786963">
        <w:rPr>
          <w:rStyle w:val="StyleUnderline"/>
        </w:rPr>
        <w:t>But the intergovernmental</w:t>
      </w:r>
      <w:r w:rsidRPr="00786963">
        <w:rPr>
          <w:rFonts w:asciiTheme="minorHAnsi" w:hAnsiTheme="minorHAnsi"/>
          <w:sz w:val="12"/>
          <w:u w:val="single"/>
        </w:rPr>
        <w:t xml:space="preserve"> </w:t>
      </w:r>
      <w:r w:rsidRPr="00786963">
        <w:rPr>
          <w:rStyle w:val="StyleUnderline"/>
        </w:rPr>
        <w:t xml:space="preserve">relationships and overlapping political communities the system creates are </w:t>
      </w:r>
      <w:r w:rsidRPr="00786963">
        <w:rPr>
          <w:rStyle w:val="Emphasis"/>
          <w:rFonts w:asciiTheme="minorHAnsi" w:hAnsiTheme="minorHAnsi"/>
        </w:rPr>
        <w:t>neither locked in zero-sum competition nor bound by fixed rules of engagement</w:t>
      </w:r>
      <w:r w:rsidRPr="00786963">
        <w:rPr>
          <w:rStyle w:val="StyleUnderline"/>
        </w:rPr>
        <w:t>, precisely what makes federalism productive regardless of</w:t>
      </w:r>
      <w:r w:rsidRPr="00786963">
        <w:rPr>
          <w:rFonts w:asciiTheme="minorHAnsi" w:hAnsiTheme="minorHAnsi"/>
          <w:sz w:val="12"/>
          <w:u w:val="single"/>
        </w:rPr>
        <w:t xml:space="preserve"> </w:t>
      </w:r>
      <w:r w:rsidRPr="00786963">
        <w:rPr>
          <w:rStyle w:val="StyleUnderline"/>
        </w:rPr>
        <w:t>perspective</w:t>
      </w:r>
      <w:r w:rsidRPr="00786963">
        <w:rPr>
          <w:rFonts w:asciiTheme="minorHAnsi" w:hAnsiTheme="minorHAnsi"/>
        </w:rPr>
        <w:t xml:space="preserve">.  </w:t>
      </w:r>
    </w:p>
    <w:p w14:paraId="53A26B9F" w14:textId="42CFDD38" w:rsidR="001703C9" w:rsidRDefault="001703C9" w:rsidP="001703C9">
      <w:pPr>
        <w:pStyle w:val="Heading3"/>
      </w:pPr>
      <w:r>
        <w:t xml:space="preserve">Federalism fails </w:t>
      </w:r>
    </w:p>
    <w:p w14:paraId="190790F3" w14:textId="77777777" w:rsidR="001703C9" w:rsidRDefault="001703C9" w:rsidP="001703C9">
      <w:pPr>
        <w:pStyle w:val="Heading4"/>
      </w:pPr>
      <w:r>
        <w:t>Federalism creates divergent state policies that are impossible to realign with other states</w:t>
      </w:r>
    </w:p>
    <w:p w14:paraId="52507A1E" w14:textId="77777777" w:rsidR="001703C9" w:rsidRPr="00F834BA" w:rsidRDefault="001703C9" w:rsidP="001703C9">
      <w:r w:rsidRPr="00F834BA">
        <w:rPr>
          <w:rStyle w:val="Style13ptBold"/>
        </w:rPr>
        <w:t>Polimédio and Souris 2018.</w:t>
      </w:r>
      <w:r>
        <w:t xml:space="preserve"> </w:t>
      </w:r>
      <w:r w:rsidRPr="00F834BA">
        <w:rPr>
          <w:sz w:val="16"/>
          <w:szCs w:val="16"/>
        </w:rPr>
        <w:t>Chayenne Polimédio, fellow with the Political Reform program at New America and Elena Souris Research Associate for the Political Reform program</w:t>
      </w:r>
      <w:r>
        <w:rPr>
          <w:sz w:val="16"/>
          <w:szCs w:val="16"/>
        </w:rPr>
        <w:t>, New America.</w:t>
      </w:r>
      <w:r w:rsidRPr="00F834BA">
        <w:rPr>
          <w:sz w:val="16"/>
          <w:szCs w:val="16"/>
        </w:rPr>
        <w:t xml:space="preserve"> “Is America's Future Federalist?” New America March 8, 2019. &lt;https://www.newamerica.org/weekly/americas-future-federalist/&gt; Accessed 6/25/20. ARJH</w:t>
      </w:r>
    </w:p>
    <w:p w14:paraId="7469A172" w14:textId="77777777" w:rsidR="001703C9" w:rsidRDefault="001703C9" w:rsidP="001703C9">
      <w:pPr>
        <w:rPr>
          <w:sz w:val="16"/>
        </w:rPr>
      </w:pPr>
      <w:r w:rsidRPr="00F834BA">
        <w:rPr>
          <w:sz w:val="16"/>
        </w:rPr>
        <w:t xml:space="preserve">This isn’t to make federalism sound like an easy, DIY recipe for politics: Add ballot initiatives and stir. As a system of government, federalism is much harder in practice. Over the last year, while gathering information for the database, </w:t>
      </w:r>
      <w:r w:rsidRPr="00F57400">
        <w:rPr>
          <w:rStyle w:val="StyleUnderline"/>
          <w:highlight w:val="yellow"/>
        </w:rPr>
        <w:t>we came across a slew of challenges that exemplify</w:t>
      </w:r>
      <w:r w:rsidRPr="00F834BA">
        <w:rPr>
          <w:sz w:val="16"/>
        </w:rPr>
        <w:t xml:space="preserve"> why even if </w:t>
      </w:r>
      <w:r w:rsidRPr="00F57400">
        <w:rPr>
          <w:rStyle w:val="StyleUnderline"/>
          <w:highlight w:val="yellow"/>
        </w:rPr>
        <w:t>federalism</w:t>
      </w:r>
      <w:r w:rsidRPr="00F834BA">
        <w:rPr>
          <w:sz w:val="16"/>
        </w:rPr>
        <w:t xml:space="preserve"> is the future, that future isn’t here—at least not yet. As we’ve discussed before, while federalism seems promising, </w:t>
      </w:r>
      <w:r w:rsidRPr="00F57400">
        <w:rPr>
          <w:rStyle w:val="StyleUnderline"/>
          <w:highlight w:val="yellow"/>
        </w:rPr>
        <w:t>it’s much more complicated on the ground. With 50 states come 50 possible ways to govern because of</w:t>
      </w:r>
      <w:r w:rsidRPr="00F834BA">
        <w:rPr>
          <w:rStyle w:val="StyleUnderline"/>
        </w:rPr>
        <w:t xml:space="preserve"> the freedom that </w:t>
      </w:r>
      <w:r w:rsidRPr="00F57400">
        <w:rPr>
          <w:rStyle w:val="StyleUnderline"/>
          <w:highlight w:val="yellow"/>
        </w:rPr>
        <w:t>federalism</w:t>
      </w:r>
      <w:r w:rsidRPr="00F834BA">
        <w:rPr>
          <w:rStyle w:val="StyleUnderline"/>
        </w:rPr>
        <w:t xml:space="preserve"> grants</w:t>
      </w:r>
      <w:r w:rsidRPr="00F834BA">
        <w:rPr>
          <w:sz w:val="16"/>
        </w:rPr>
        <w:t xml:space="preserve">. </w:t>
      </w:r>
      <w:r w:rsidRPr="00F57400">
        <w:rPr>
          <w:rStyle w:val="StyleUnderline"/>
          <w:highlight w:val="yellow"/>
        </w:rPr>
        <w:t>That means little standardization</w:t>
      </w:r>
      <w:r w:rsidRPr="00F834BA">
        <w:rPr>
          <w:rStyle w:val="StyleUnderline"/>
        </w:rPr>
        <w:t xml:space="preserve"> and lots of hard-to-access information.</w:t>
      </w:r>
      <w:r w:rsidRPr="00F834BA">
        <w:rPr>
          <w:sz w:val="16"/>
        </w:rPr>
        <w:t xml:space="preserve"> That’s a problem, because voters need access in order to understand the laws in their state, and what different kinds of laws look like in other states, so that they can discern between reforms they do and don’t support at home. And yet, simply making information available isn’t enough. As Aaron Swartz, the founder of Demand Progress, wrote in 2006, “transparency… simply shifts the work from the government to the average citizen, who has neither the time nor the ability to investigate these questions in detail, let alone do anything about it.” More transparency, in other words, is useless if </w:t>
      </w:r>
      <w:r w:rsidRPr="00F834BA">
        <w:rPr>
          <w:rStyle w:val="StyleUnderline"/>
        </w:rPr>
        <w:t>people don’t have the necessary tools to navigate and understand the laws governing them</w:t>
      </w:r>
      <w:r w:rsidRPr="00F834BA">
        <w:rPr>
          <w:sz w:val="16"/>
        </w:rPr>
        <w:t xml:space="preserve">. Moreover, </w:t>
      </w:r>
      <w:r w:rsidRPr="00F57400">
        <w:rPr>
          <w:rStyle w:val="StyleUnderline"/>
          <w:highlight w:val="yellow"/>
        </w:rPr>
        <w:t>if the goal of political experiments is for good reforms to thrive and for bad ones to wither away, then citizens impacted by these reforms need to understand their laws in comparison to the other 49 states</w:t>
      </w:r>
      <w:r w:rsidRPr="00F834BA">
        <w:rPr>
          <w:rStyle w:val="StyleUnderline"/>
        </w:rPr>
        <w:t>.</w:t>
      </w:r>
      <w:r>
        <w:rPr>
          <w:rStyle w:val="StyleUnderline"/>
        </w:rPr>
        <w:t xml:space="preserve"> </w:t>
      </w:r>
      <w:r w:rsidRPr="00F834BA">
        <w:rPr>
          <w:sz w:val="16"/>
        </w:rPr>
        <w:t xml:space="preserve">On a more basic level, grassroots activism requires a precise understanding of current laws—which the present-day transparency process makes practically impossible for anyone without a politics or law degree. For organizers, </w:t>
      </w:r>
      <w:r w:rsidRPr="00F57400">
        <w:rPr>
          <w:rStyle w:val="StyleUnderline"/>
          <w:highlight w:val="yellow"/>
        </w:rPr>
        <w:t>lacking standardization makes it difficult, time-intensive, and expensive to try to mobilize groups across state lines,</w:t>
      </w:r>
      <w:r w:rsidRPr="00F834BA">
        <w:rPr>
          <w:rStyle w:val="StyleUnderline"/>
        </w:rPr>
        <w:t xml:space="preserve"> particularly when something as ostensibly straightforward as voter registration differs wildly from Texas to Washington</w:t>
      </w:r>
      <w:r w:rsidRPr="00F834BA">
        <w:rPr>
          <w:sz w:val="16"/>
        </w:rPr>
        <w:t xml:space="preserve">. While some may argue that this is the reason why voters elect representatives, </w:t>
      </w:r>
      <w:r w:rsidRPr="00F834BA">
        <w:rPr>
          <w:rStyle w:val="StyleUnderline"/>
        </w:rPr>
        <w:t xml:space="preserve">inaccessible information </w:t>
      </w:r>
      <w:r w:rsidRPr="00F57400">
        <w:rPr>
          <w:rStyle w:val="StyleUnderline"/>
          <w:highlight w:val="yellow"/>
        </w:rPr>
        <w:t>creates a bigger challenge and more inefficiency for everyone</w:t>
      </w:r>
      <w:r w:rsidRPr="00F834BA">
        <w:rPr>
          <w:sz w:val="16"/>
        </w:rPr>
        <w:t>, including the local government and the citizens trying to work within that system.</w:t>
      </w:r>
    </w:p>
    <w:p w14:paraId="36A08FEE" w14:textId="77777777" w:rsidR="001703C9" w:rsidRDefault="001703C9" w:rsidP="001703C9">
      <w:pPr>
        <w:pStyle w:val="Heading4"/>
      </w:pPr>
      <w:r>
        <w:t>Federalism fails – COVID proves</w:t>
      </w:r>
    </w:p>
    <w:p w14:paraId="48BE7C78" w14:textId="77777777" w:rsidR="001703C9" w:rsidRPr="0039150C" w:rsidRDefault="001703C9" w:rsidP="001703C9">
      <w:r w:rsidRPr="00D808F9">
        <w:rPr>
          <w:rStyle w:val="Style13ptBold"/>
        </w:rPr>
        <w:t>Feldman 20</w:t>
      </w:r>
      <w:r w:rsidRPr="00D808F9">
        <w:t xml:space="preserve"> [</w:t>
      </w:r>
      <w:r w:rsidRPr="0039150C">
        <w:t>Noah Feldman is a Bloomberg Opinion columnist and host of the podcast “Deep Background.” He is a professor of law at Harvard University March 19, 2020. https://www.bloomberg.com/opinion/articles/2020-03-19/coronavirus-pandemic-shows-challenges-of-u-s-federalism]</w:t>
      </w:r>
    </w:p>
    <w:p w14:paraId="4EB9EDB8" w14:textId="77777777" w:rsidR="001703C9" w:rsidRPr="00D808F9" w:rsidRDefault="001703C9" w:rsidP="001703C9">
      <w:pPr>
        <w:rPr>
          <w:sz w:val="16"/>
        </w:rPr>
      </w:pPr>
      <w:r w:rsidRPr="00F57400">
        <w:rPr>
          <w:highlight w:val="yellow"/>
          <w:u w:val="single"/>
        </w:rPr>
        <w:t xml:space="preserve">One of the </w:t>
      </w:r>
      <w:r w:rsidRPr="00F57400">
        <w:rPr>
          <w:rStyle w:val="Emphasis"/>
          <w:highlight w:val="yellow"/>
        </w:rPr>
        <w:t>weirdest things</w:t>
      </w:r>
      <w:r w:rsidRPr="00D808F9">
        <w:rPr>
          <w:sz w:val="16"/>
        </w:rPr>
        <w:t xml:space="preserve"> </w:t>
      </w:r>
      <w:r w:rsidRPr="00D808F9">
        <w:rPr>
          <w:u w:val="single"/>
        </w:rPr>
        <w:t>in this</w:t>
      </w:r>
      <w:r w:rsidRPr="00D808F9">
        <w:rPr>
          <w:sz w:val="16"/>
        </w:rPr>
        <w:t xml:space="preserve"> weird historical </w:t>
      </w:r>
      <w:r w:rsidRPr="00D808F9">
        <w:rPr>
          <w:u w:val="single"/>
        </w:rPr>
        <w:t xml:space="preserve">moment </w:t>
      </w:r>
      <w:r w:rsidRPr="00F57400">
        <w:rPr>
          <w:highlight w:val="yellow"/>
          <w:u w:val="single"/>
        </w:rPr>
        <w:t xml:space="preserve">is the </w:t>
      </w:r>
      <w:r w:rsidRPr="00F57400">
        <w:rPr>
          <w:rStyle w:val="Emphasis"/>
          <w:highlight w:val="yellow"/>
        </w:rPr>
        <w:t>hodgepodge</w:t>
      </w:r>
      <w:r w:rsidRPr="00F57400">
        <w:rPr>
          <w:highlight w:val="yellow"/>
          <w:u w:val="single"/>
        </w:rPr>
        <w:t xml:space="preserve"> nature of the coronavirus responses from </w:t>
      </w:r>
      <w:r w:rsidRPr="00F57400">
        <w:rPr>
          <w:rStyle w:val="Emphasis"/>
          <w:highlight w:val="yellow"/>
        </w:rPr>
        <w:t>different state</w:t>
      </w:r>
      <w:r w:rsidRPr="00D808F9">
        <w:rPr>
          <w:sz w:val="16"/>
        </w:rPr>
        <w:t xml:space="preserve">, county, and local </w:t>
      </w:r>
      <w:r w:rsidRPr="00F57400">
        <w:rPr>
          <w:rStyle w:val="Emphasis"/>
          <w:highlight w:val="yellow"/>
        </w:rPr>
        <w:t>governments</w:t>
      </w:r>
      <w:r w:rsidRPr="00F57400">
        <w:rPr>
          <w:highlight w:val="yellow"/>
          <w:u w:val="single"/>
        </w:rPr>
        <w:t xml:space="preserve"> throughout the </w:t>
      </w:r>
      <w:r w:rsidRPr="00F57400">
        <w:rPr>
          <w:rStyle w:val="Emphasis"/>
          <w:highlight w:val="yellow"/>
        </w:rPr>
        <w:t>U</w:t>
      </w:r>
      <w:r w:rsidRPr="00F57400">
        <w:rPr>
          <w:highlight w:val="yellow"/>
          <w:u w:val="single"/>
        </w:rPr>
        <w:t xml:space="preserve">nited </w:t>
      </w:r>
      <w:r w:rsidRPr="00F57400">
        <w:rPr>
          <w:rStyle w:val="Emphasis"/>
          <w:highlight w:val="yellow"/>
        </w:rPr>
        <w:t>S</w:t>
      </w:r>
      <w:r w:rsidRPr="00F57400">
        <w:rPr>
          <w:highlight w:val="yellow"/>
          <w:u w:val="single"/>
        </w:rPr>
        <w:t>tates</w:t>
      </w:r>
      <w:r w:rsidRPr="00D808F9">
        <w:rPr>
          <w:sz w:val="16"/>
        </w:rPr>
        <w:t>. In essentially every other country on earth, central government authorities are directing and running the response to Covid-19.</w:t>
      </w:r>
    </w:p>
    <w:p w14:paraId="4DE19BC9" w14:textId="77777777" w:rsidR="001703C9" w:rsidRPr="00D808F9" w:rsidRDefault="001703C9" w:rsidP="001703C9">
      <w:pPr>
        <w:rPr>
          <w:sz w:val="16"/>
        </w:rPr>
      </w:pPr>
      <w:r w:rsidRPr="00D808F9">
        <w:rPr>
          <w:sz w:val="16"/>
        </w:rPr>
        <w:t xml:space="preserve">If Italy shuts down, it’s the Italian government that decides to do it. If Germany chooses to end hotel stays, it’s Chancellor Angela Merkel who makes the call. But </w:t>
      </w:r>
      <w:r w:rsidRPr="00D808F9">
        <w:rPr>
          <w:u w:val="single"/>
        </w:rPr>
        <w:t>in the U.S., separate Bay Area counties can go one way</w:t>
      </w:r>
      <w:r w:rsidRPr="00D808F9">
        <w:rPr>
          <w:sz w:val="16"/>
        </w:rPr>
        <w:t xml:space="preserve">, the mayor of </w:t>
      </w:r>
      <w:r w:rsidRPr="00D808F9">
        <w:rPr>
          <w:u w:val="single"/>
        </w:rPr>
        <w:t>New York another</w:t>
      </w:r>
      <w:r w:rsidRPr="00D808F9">
        <w:rPr>
          <w:sz w:val="16"/>
        </w:rPr>
        <w:t xml:space="preserve">, and the governor of </w:t>
      </w:r>
      <w:r w:rsidRPr="00D808F9">
        <w:rPr>
          <w:u w:val="single"/>
        </w:rPr>
        <w:t>Massachusetts</w:t>
      </w:r>
      <w:r w:rsidRPr="00D808F9">
        <w:rPr>
          <w:sz w:val="16"/>
        </w:rPr>
        <w:t xml:space="preserve"> yet </w:t>
      </w:r>
      <w:r w:rsidRPr="00D808F9">
        <w:rPr>
          <w:u w:val="single"/>
        </w:rPr>
        <w:t>a third</w:t>
      </w:r>
      <w:r w:rsidRPr="00D808F9">
        <w:rPr>
          <w:sz w:val="16"/>
        </w:rPr>
        <w:t xml:space="preserve">. </w:t>
      </w:r>
      <w:r w:rsidRPr="00F57400">
        <w:rPr>
          <w:highlight w:val="yellow"/>
          <w:u w:val="single"/>
        </w:rPr>
        <w:t xml:space="preserve">There’s little if any </w:t>
      </w:r>
      <w:r w:rsidRPr="00F57400">
        <w:rPr>
          <w:rStyle w:val="Emphasis"/>
          <w:highlight w:val="yellow"/>
        </w:rPr>
        <w:t>national coordination</w:t>
      </w:r>
      <w:r w:rsidRPr="00D808F9">
        <w:rPr>
          <w:sz w:val="16"/>
        </w:rPr>
        <w:t>.</w:t>
      </w:r>
    </w:p>
    <w:p w14:paraId="63225618" w14:textId="77777777" w:rsidR="001703C9" w:rsidRPr="00D808F9" w:rsidRDefault="001703C9" w:rsidP="001703C9">
      <w:pPr>
        <w:rPr>
          <w:sz w:val="16"/>
        </w:rPr>
      </w:pPr>
      <w:r w:rsidRPr="00F57400">
        <w:rPr>
          <w:highlight w:val="yellow"/>
          <w:u w:val="single"/>
        </w:rPr>
        <w:t xml:space="preserve">It </w:t>
      </w:r>
      <w:r w:rsidRPr="00F57400">
        <w:rPr>
          <w:rStyle w:val="Emphasis"/>
          <w:highlight w:val="yellow"/>
        </w:rPr>
        <w:t>hardly</w:t>
      </w:r>
      <w:r w:rsidRPr="00F57400">
        <w:rPr>
          <w:highlight w:val="yellow"/>
          <w:u w:val="single"/>
        </w:rPr>
        <w:t xml:space="preserve"> seems</w:t>
      </w:r>
      <w:r w:rsidRPr="00D808F9">
        <w:rPr>
          <w:sz w:val="16"/>
        </w:rPr>
        <w:t xml:space="preserve"> like an </w:t>
      </w:r>
      <w:r w:rsidRPr="00D808F9">
        <w:rPr>
          <w:u w:val="single"/>
        </w:rPr>
        <w:t>o</w:t>
      </w:r>
      <w:r w:rsidRPr="00F57400">
        <w:rPr>
          <w:highlight w:val="yellow"/>
          <w:u w:val="single"/>
        </w:rPr>
        <w:t>ptima</w:t>
      </w:r>
      <w:r w:rsidRPr="00D808F9">
        <w:rPr>
          <w:u w:val="single"/>
        </w:rPr>
        <w:t>l</w:t>
      </w:r>
      <w:r w:rsidRPr="00D808F9">
        <w:rPr>
          <w:sz w:val="16"/>
        </w:rPr>
        <w:t xml:space="preserve"> arrangement </w:t>
      </w:r>
      <w:r w:rsidRPr="00F57400">
        <w:rPr>
          <w:highlight w:val="yellow"/>
          <w:u w:val="single"/>
        </w:rPr>
        <w:t xml:space="preserve">during a </w:t>
      </w:r>
      <w:r w:rsidRPr="00F57400">
        <w:rPr>
          <w:rStyle w:val="Emphasis"/>
          <w:highlight w:val="yellow"/>
        </w:rPr>
        <w:t>global pandemic</w:t>
      </w:r>
      <w:r w:rsidRPr="00F57400">
        <w:rPr>
          <w:sz w:val="16"/>
          <w:highlight w:val="yellow"/>
        </w:rPr>
        <w:t>.</w:t>
      </w:r>
    </w:p>
    <w:p w14:paraId="374DBC06" w14:textId="77777777" w:rsidR="001703C9" w:rsidRPr="00D808F9" w:rsidRDefault="001703C9" w:rsidP="001703C9">
      <w:pPr>
        <w:rPr>
          <w:sz w:val="16"/>
        </w:rPr>
      </w:pPr>
      <w:r w:rsidRPr="00D808F9">
        <w:rPr>
          <w:u w:val="single"/>
        </w:rPr>
        <w:t>The explanation</w:t>
      </w:r>
      <w:r w:rsidRPr="00D808F9">
        <w:rPr>
          <w:sz w:val="16"/>
        </w:rPr>
        <w:t xml:space="preserve"> for this bizarre diversity of uncoordinated responses </w:t>
      </w:r>
      <w:r w:rsidRPr="00D808F9">
        <w:rPr>
          <w:u w:val="single"/>
        </w:rPr>
        <w:t>can’t be laid</w:t>
      </w:r>
      <w:r w:rsidRPr="00D808F9">
        <w:rPr>
          <w:sz w:val="16"/>
        </w:rPr>
        <w:t xml:space="preserve"> solely </w:t>
      </w:r>
      <w:r w:rsidRPr="00D808F9">
        <w:rPr>
          <w:u w:val="single"/>
        </w:rPr>
        <w:t>at the feet of</w:t>
      </w:r>
      <w:r w:rsidRPr="00D808F9">
        <w:rPr>
          <w:sz w:val="16"/>
        </w:rPr>
        <w:t xml:space="preserve"> President Donald </w:t>
      </w:r>
      <w:r w:rsidRPr="00D808F9">
        <w:rPr>
          <w:u w:val="single"/>
        </w:rPr>
        <w:t>Trump</w:t>
      </w:r>
      <w:r w:rsidRPr="00D808F9">
        <w:rPr>
          <w:sz w:val="16"/>
        </w:rPr>
        <w:t xml:space="preserve">, </w:t>
      </w:r>
      <w:r w:rsidRPr="00D808F9">
        <w:rPr>
          <w:u w:val="single"/>
        </w:rPr>
        <w:t>despite his</w:t>
      </w:r>
      <w:r w:rsidRPr="00D808F9">
        <w:rPr>
          <w:sz w:val="16"/>
        </w:rPr>
        <w:t xml:space="preserve"> alarming </w:t>
      </w:r>
      <w:r w:rsidRPr="00D808F9">
        <w:rPr>
          <w:u w:val="single"/>
        </w:rPr>
        <w:t>lack of leadership</w:t>
      </w:r>
      <w:r w:rsidRPr="00D808F9">
        <w:rPr>
          <w:sz w:val="16"/>
        </w:rPr>
        <w:t xml:space="preserve">. </w:t>
      </w:r>
      <w:r w:rsidRPr="00F57400">
        <w:rPr>
          <w:highlight w:val="yellow"/>
          <w:u w:val="single"/>
        </w:rPr>
        <w:t>The</w:t>
      </w:r>
      <w:r w:rsidRPr="00D808F9">
        <w:rPr>
          <w:u w:val="single"/>
        </w:rPr>
        <w:t xml:space="preserve"> </w:t>
      </w:r>
      <w:r w:rsidRPr="00D808F9">
        <w:rPr>
          <w:rStyle w:val="Emphasis"/>
        </w:rPr>
        <w:t xml:space="preserve">deeper </w:t>
      </w:r>
      <w:r w:rsidRPr="00F57400">
        <w:rPr>
          <w:rStyle w:val="Emphasis"/>
          <w:highlight w:val="yellow"/>
        </w:rPr>
        <w:t>explanation is</w:t>
      </w:r>
      <w:r w:rsidRPr="00D808F9">
        <w:rPr>
          <w:sz w:val="16"/>
        </w:rPr>
        <w:t xml:space="preserve"> </w:t>
      </w:r>
      <w:r w:rsidRPr="00D808F9">
        <w:rPr>
          <w:u w:val="single"/>
        </w:rPr>
        <w:t xml:space="preserve">the distinctive, peculiar system of </w:t>
      </w:r>
      <w:r w:rsidRPr="00F57400">
        <w:rPr>
          <w:highlight w:val="yellow"/>
          <w:u w:val="single"/>
        </w:rPr>
        <w:t xml:space="preserve">U.S. </w:t>
      </w:r>
      <w:r w:rsidRPr="00F57400">
        <w:rPr>
          <w:rStyle w:val="Emphasis"/>
          <w:highlight w:val="yellow"/>
        </w:rPr>
        <w:t>federalism</w:t>
      </w:r>
      <w:r w:rsidRPr="00D808F9">
        <w:rPr>
          <w:sz w:val="16"/>
        </w:rPr>
        <w:t xml:space="preserve">. We have a </w:t>
      </w:r>
      <w:r w:rsidRPr="0039150C">
        <w:rPr>
          <w:sz w:val="16"/>
        </w:rPr>
        <w:t xml:space="preserve">national </w:t>
      </w:r>
      <w:r w:rsidRPr="0039150C">
        <w:rPr>
          <w:rStyle w:val="Emphasis"/>
        </w:rPr>
        <w:t>C</w:t>
      </w:r>
      <w:r w:rsidRPr="0039150C">
        <w:rPr>
          <w:u w:val="single"/>
        </w:rPr>
        <w:t xml:space="preserve">enters for </w:t>
      </w:r>
      <w:r w:rsidRPr="0039150C">
        <w:rPr>
          <w:rStyle w:val="Emphasis"/>
        </w:rPr>
        <w:t>D</w:t>
      </w:r>
      <w:r w:rsidRPr="0039150C">
        <w:rPr>
          <w:u w:val="single"/>
        </w:rPr>
        <w:t xml:space="preserve">isease </w:t>
      </w:r>
      <w:r w:rsidRPr="0039150C">
        <w:rPr>
          <w:rStyle w:val="Emphasis"/>
        </w:rPr>
        <w:t>C</w:t>
      </w:r>
      <w:r w:rsidRPr="0039150C">
        <w:rPr>
          <w:u w:val="single"/>
        </w:rPr>
        <w:t>ontrol</w:t>
      </w:r>
      <w:r w:rsidRPr="0039150C">
        <w:rPr>
          <w:sz w:val="16"/>
        </w:rPr>
        <w:t xml:space="preserve"> and Prevention </w:t>
      </w:r>
      <w:r w:rsidRPr="0039150C">
        <w:rPr>
          <w:u w:val="single"/>
        </w:rPr>
        <w:t>and</w:t>
      </w:r>
      <w:r w:rsidRPr="0039150C">
        <w:rPr>
          <w:sz w:val="16"/>
        </w:rPr>
        <w:t xml:space="preserve"> a </w:t>
      </w:r>
      <w:r w:rsidRPr="0039150C">
        <w:rPr>
          <w:rStyle w:val="Emphasis"/>
        </w:rPr>
        <w:t>F</w:t>
      </w:r>
      <w:r w:rsidRPr="0039150C">
        <w:rPr>
          <w:u w:val="single"/>
        </w:rPr>
        <w:t xml:space="preserve">ederal </w:t>
      </w:r>
      <w:r w:rsidRPr="0039150C">
        <w:rPr>
          <w:rStyle w:val="Emphasis"/>
        </w:rPr>
        <w:t>E</w:t>
      </w:r>
      <w:r w:rsidRPr="0039150C">
        <w:rPr>
          <w:u w:val="single"/>
        </w:rPr>
        <w:t xml:space="preserve">mergency </w:t>
      </w:r>
      <w:r w:rsidRPr="0039150C">
        <w:rPr>
          <w:rStyle w:val="Emphasis"/>
        </w:rPr>
        <w:t>M</w:t>
      </w:r>
      <w:r w:rsidRPr="0039150C">
        <w:rPr>
          <w:u w:val="single"/>
        </w:rPr>
        <w:t xml:space="preserve">anagement </w:t>
      </w:r>
      <w:r w:rsidRPr="0039150C">
        <w:rPr>
          <w:rStyle w:val="Emphasis"/>
        </w:rPr>
        <w:t>A</w:t>
      </w:r>
      <w:r w:rsidRPr="0039150C">
        <w:rPr>
          <w:u w:val="single"/>
        </w:rPr>
        <w:t>gency</w:t>
      </w:r>
      <w:r w:rsidRPr="0039150C">
        <w:rPr>
          <w:sz w:val="16"/>
        </w:rPr>
        <w:t xml:space="preserve">. But they </w:t>
      </w:r>
      <w:r w:rsidRPr="0039150C">
        <w:rPr>
          <w:rStyle w:val="Emphasis"/>
        </w:rPr>
        <w:t>don’t exercise</w:t>
      </w:r>
      <w:r w:rsidRPr="0039150C">
        <w:rPr>
          <w:u w:val="single"/>
        </w:rPr>
        <w:t xml:space="preserve"> direct </w:t>
      </w:r>
      <w:r w:rsidRPr="0039150C">
        <w:rPr>
          <w:rStyle w:val="Emphasis"/>
        </w:rPr>
        <w:t>supervisory authority</w:t>
      </w:r>
      <w:r w:rsidRPr="0039150C">
        <w:rPr>
          <w:u w:val="single"/>
        </w:rPr>
        <w:t xml:space="preserve"> over state</w:t>
      </w:r>
      <w:r w:rsidRPr="0039150C">
        <w:rPr>
          <w:sz w:val="16"/>
        </w:rPr>
        <w:t xml:space="preserve">, county or local </w:t>
      </w:r>
      <w:r w:rsidRPr="0039150C">
        <w:rPr>
          <w:u w:val="single"/>
        </w:rPr>
        <w:t>boards of health</w:t>
      </w:r>
      <w:r w:rsidRPr="0039150C">
        <w:rPr>
          <w:sz w:val="16"/>
        </w:rPr>
        <w:t xml:space="preserve"> — just as Trump has no supervisory authority over state, county or local executives.</w:t>
      </w:r>
    </w:p>
    <w:p w14:paraId="3C32FBD6" w14:textId="77777777" w:rsidR="001703C9" w:rsidRPr="00D808F9" w:rsidRDefault="001703C9" w:rsidP="001703C9">
      <w:pPr>
        <w:rPr>
          <w:sz w:val="16"/>
        </w:rPr>
      </w:pPr>
      <w:r w:rsidRPr="00D808F9">
        <w:rPr>
          <w:sz w:val="16"/>
        </w:rPr>
        <w:t>Most of the time, the pervasively federal nature of how government power is deployed in the U.S. goes unnoticed, simply because it seems so normal to Americans. We take it for granted that schools, say, don’t fall into a national bureaucracy and aren’t under a single national set of standards. We accept that police forces are uncoordinated and that they don’t work for the Federal Bureau of Investigation.</w:t>
      </w:r>
    </w:p>
    <w:p w14:paraId="0AF4096D" w14:textId="77777777" w:rsidR="001703C9" w:rsidRPr="00D808F9" w:rsidRDefault="001703C9" w:rsidP="001703C9">
      <w:pPr>
        <w:rPr>
          <w:sz w:val="16"/>
        </w:rPr>
      </w:pPr>
      <w:r w:rsidRPr="00D808F9">
        <w:rPr>
          <w:u w:val="single"/>
        </w:rPr>
        <w:t xml:space="preserve">When we do notice federalism, we tend to </w:t>
      </w:r>
      <w:r w:rsidRPr="00D808F9">
        <w:rPr>
          <w:rStyle w:val="Emphasis"/>
        </w:rPr>
        <w:t>accept its inefficiencies</w:t>
      </w:r>
      <w:r w:rsidRPr="00D808F9">
        <w:rPr>
          <w:sz w:val="16"/>
        </w:rPr>
        <w:t xml:space="preserve"> </w:t>
      </w:r>
      <w:r w:rsidRPr="00D808F9">
        <w:rPr>
          <w:u w:val="single"/>
        </w:rPr>
        <w:t>because of the desirable democratic benefit we think it provides</w:t>
      </w:r>
      <w:r w:rsidRPr="00D808F9">
        <w:rPr>
          <w:sz w:val="16"/>
        </w:rPr>
        <w:t>: We get better self-government, we think, when decisions are made nearer to home, not far off in Washington, D.C.</w:t>
      </w:r>
    </w:p>
    <w:p w14:paraId="4F1A556A" w14:textId="77777777" w:rsidR="001703C9" w:rsidRPr="00D808F9" w:rsidRDefault="001703C9" w:rsidP="001703C9">
      <w:pPr>
        <w:rPr>
          <w:sz w:val="16"/>
        </w:rPr>
      </w:pPr>
      <w:r w:rsidRPr="00D808F9">
        <w:rPr>
          <w:u w:val="single"/>
        </w:rPr>
        <w:t xml:space="preserve">The </w:t>
      </w:r>
      <w:r w:rsidRPr="00D808F9">
        <w:rPr>
          <w:rStyle w:val="Emphasis"/>
        </w:rPr>
        <w:t>unique conditions</w:t>
      </w:r>
      <w:r w:rsidRPr="00D808F9">
        <w:rPr>
          <w:u w:val="single"/>
        </w:rPr>
        <w:t xml:space="preserve"> of a </w:t>
      </w:r>
      <w:r w:rsidRPr="00D808F9">
        <w:rPr>
          <w:rStyle w:val="Emphasis"/>
        </w:rPr>
        <w:t>pandemic</w:t>
      </w:r>
      <w:r w:rsidRPr="00D808F9">
        <w:rPr>
          <w:u w:val="single"/>
        </w:rPr>
        <w:t xml:space="preserve"> call that tradeoff of </w:t>
      </w:r>
      <w:r w:rsidRPr="00D808F9">
        <w:rPr>
          <w:rStyle w:val="Emphasis"/>
        </w:rPr>
        <w:t>inefficiency-for-democracy</w:t>
      </w:r>
      <w:r w:rsidRPr="00D808F9">
        <w:rPr>
          <w:u w:val="single"/>
        </w:rPr>
        <w:t xml:space="preserve"> into </w:t>
      </w:r>
      <w:r w:rsidRPr="00D808F9">
        <w:rPr>
          <w:rStyle w:val="Emphasis"/>
        </w:rPr>
        <w:t>question</w:t>
      </w:r>
      <w:r w:rsidRPr="00D808F9">
        <w:rPr>
          <w:sz w:val="16"/>
        </w:rPr>
        <w:t xml:space="preserve">. </w:t>
      </w:r>
      <w:r w:rsidRPr="00D808F9">
        <w:rPr>
          <w:u w:val="single"/>
        </w:rPr>
        <w:t>The virus isn’t local. It’s global</w:t>
      </w:r>
      <w:r w:rsidRPr="00D808F9">
        <w:rPr>
          <w:sz w:val="16"/>
        </w:rPr>
        <w:t xml:space="preserve">. </w:t>
      </w:r>
      <w:r w:rsidRPr="00D808F9">
        <w:rPr>
          <w:u w:val="single"/>
        </w:rPr>
        <w:t xml:space="preserve">It </w:t>
      </w:r>
      <w:r w:rsidRPr="00D808F9">
        <w:rPr>
          <w:rStyle w:val="Emphasis"/>
        </w:rPr>
        <w:t>doesn’t respect state</w:t>
      </w:r>
      <w:r w:rsidRPr="00D808F9">
        <w:rPr>
          <w:sz w:val="16"/>
        </w:rPr>
        <w:t xml:space="preserve"> of national </w:t>
      </w:r>
      <w:r w:rsidRPr="00D808F9">
        <w:rPr>
          <w:rStyle w:val="Emphasis"/>
        </w:rPr>
        <w:t>borders</w:t>
      </w:r>
      <w:r w:rsidRPr="00D808F9">
        <w:rPr>
          <w:sz w:val="16"/>
        </w:rPr>
        <w:t>, no matter that many national governments are trying to close their borders to keep it out.</w:t>
      </w:r>
    </w:p>
    <w:p w14:paraId="404BB3E7" w14:textId="77777777" w:rsidR="001703C9" w:rsidRPr="00D808F9" w:rsidRDefault="001703C9" w:rsidP="001703C9">
      <w:pPr>
        <w:rPr>
          <w:sz w:val="16"/>
        </w:rPr>
      </w:pPr>
      <w:r w:rsidRPr="00D808F9">
        <w:rPr>
          <w:u w:val="single"/>
        </w:rPr>
        <w:t>When it comes to strategies for containment</w:t>
      </w:r>
      <w:r w:rsidRPr="00D808F9">
        <w:rPr>
          <w:sz w:val="16"/>
        </w:rPr>
        <w:t xml:space="preserve">, </w:t>
      </w:r>
      <w:r w:rsidRPr="00F57400">
        <w:rPr>
          <w:rStyle w:val="Emphasis"/>
          <w:highlight w:val="yellow"/>
        </w:rPr>
        <w:t>non-coordination</w:t>
      </w:r>
      <w:r w:rsidRPr="00F57400">
        <w:rPr>
          <w:highlight w:val="yellow"/>
          <w:u w:val="single"/>
        </w:rPr>
        <w:t xml:space="preserve"> seems not </w:t>
      </w:r>
      <w:r w:rsidRPr="00F57400">
        <w:rPr>
          <w:rStyle w:val="Emphasis"/>
          <w:highlight w:val="yellow"/>
        </w:rPr>
        <w:t>charmingly democratic</w:t>
      </w:r>
      <w:r w:rsidRPr="00F57400">
        <w:rPr>
          <w:highlight w:val="yellow"/>
          <w:u w:val="single"/>
        </w:rPr>
        <w:t xml:space="preserve"> but </w:t>
      </w:r>
      <w:r w:rsidRPr="00F57400">
        <w:rPr>
          <w:rStyle w:val="Emphasis"/>
          <w:highlight w:val="yellow"/>
        </w:rPr>
        <w:t>worrisome</w:t>
      </w:r>
      <w:r w:rsidRPr="00D808F9">
        <w:rPr>
          <w:sz w:val="16"/>
        </w:rPr>
        <w:t xml:space="preserve">. </w:t>
      </w:r>
      <w:r w:rsidRPr="00D808F9">
        <w:rPr>
          <w:rStyle w:val="Emphasis"/>
        </w:rPr>
        <w:t>If some states</w:t>
      </w:r>
      <w:r w:rsidRPr="00D808F9">
        <w:rPr>
          <w:u w:val="single"/>
        </w:rPr>
        <w:t xml:space="preserve"> or cities are </w:t>
      </w:r>
      <w:r w:rsidRPr="00D808F9">
        <w:rPr>
          <w:rStyle w:val="Emphasis"/>
        </w:rPr>
        <w:t>too slow</w:t>
      </w:r>
      <w:r w:rsidRPr="00D808F9">
        <w:rPr>
          <w:u w:val="single"/>
        </w:rPr>
        <w:t xml:space="preserve"> to control the virus</w:t>
      </w:r>
      <w:r w:rsidRPr="00D808F9">
        <w:rPr>
          <w:sz w:val="16"/>
        </w:rPr>
        <w:t xml:space="preserve">, </w:t>
      </w:r>
      <w:r w:rsidRPr="00D808F9">
        <w:rPr>
          <w:u w:val="single"/>
        </w:rPr>
        <w:t xml:space="preserve">that will </w:t>
      </w:r>
      <w:r w:rsidRPr="00D808F9">
        <w:rPr>
          <w:rStyle w:val="Emphasis"/>
        </w:rPr>
        <w:t>affect all the others</w:t>
      </w:r>
      <w:r w:rsidRPr="00D808F9">
        <w:rPr>
          <w:sz w:val="16"/>
        </w:rPr>
        <w:t xml:space="preserve"> — </w:t>
      </w:r>
      <w:r w:rsidRPr="00D808F9">
        <w:rPr>
          <w:u w:val="single"/>
        </w:rPr>
        <w:t>because the virus will gain steam and eventually spread even to the places that have imposed controls</w:t>
      </w:r>
      <w:r w:rsidRPr="00D808F9">
        <w:rPr>
          <w:sz w:val="16"/>
        </w:rPr>
        <w:t>.</w:t>
      </w:r>
    </w:p>
    <w:p w14:paraId="33416A14" w14:textId="77777777" w:rsidR="001703C9" w:rsidRPr="00D808F9" w:rsidRDefault="001703C9" w:rsidP="001703C9">
      <w:pPr>
        <w:rPr>
          <w:sz w:val="16"/>
        </w:rPr>
      </w:pPr>
      <w:r w:rsidRPr="00D808F9">
        <w:rPr>
          <w:sz w:val="16"/>
        </w:rPr>
        <w:t>Weak pandemic control is the ultimate example of what economists call a negative externality, a spillover effect that harms others, not just those who are acting (or failing to act) themselves.</w:t>
      </w:r>
    </w:p>
    <w:p w14:paraId="6F8F4DD7" w14:textId="77777777" w:rsidR="001703C9" w:rsidRPr="00D808F9" w:rsidRDefault="001703C9" w:rsidP="001703C9">
      <w:pPr>
        <w:rPr>
          <w:sz w:val="16"/>
        </w:rPr>
      </w:pPr>
      <w:r w:rsidRPr="009F01D3">
        <w:t>In a perfect world,</w:t>
      </w:r>
      <w:r w:rsidRPr="00F57400">
        <w:rPr>
          <w:sz w:val="16"/>
          <w:highlight w:val="yellow"/>
        </w:rPr>
        <w:t xml:space="preserve"> </w:t>
      </w:r>
      <w:r w:rsidRPr="00F57400">
        <w:rPr>
          <w:highlight w:val="yellow"/>
          <w:u w:val="single"/>
        </w:rPr>
        <w:t xml:space="preserve">the ideal answer to these federalism-based coordination problems would be for the </w:t>
      </w:r>
      <w:r w:rsidRPr="00F57400">
        <w:rPr>
          <w:rStyle w:val="Emphasis"/>
          <w:highlight w:val="yellow"/>
        </w:rPr>
        <w:t>federal government</w:t>
      </w:r>
      <w:r w:rsidRPr="00F57400">
        <w:rPr>
          <w:highlight w:val="yellow"/>
          <w:u w:val="single"/>
        </w:rPr>
        <w:t xml:space="preserve"> to </w:t>
      </w:r>
      <w:r w:rsidRPr="00F57400">
        <w:rPr>
          <w:rStyle w:val="Emphasis"/>
          <w:highlight w:val="yellow"/>
        </w:rPr>
        <w:t>preempt state actors</w:t>
      </w:r>
      <w:r w:rsidRPr="00F57400">
        <w:rPr>
          <w:sz w:val="16"/>
          <w:highlight w:val="yellow"/>
        </w:rPr>
        <w:t xml:space="preserve"> </w:t>
      </w:r>
      <w:r w:rsidRPr="00F57400">
        <w:rPr>
          <w:highlight w:val="yellow"/>
          <w:u w:val="single"/>
        </w:rPr>
        <w:t xml:space="preserve">and agencies and </w:t>
      </w:r>
      <w:r w:rsidRPr="00F57400">
        <w:rPr>
          <w:rStyle w:val="Emphasis"/>
          <w:highlight w:val="yellow"/>
        </w:rPr>
        <w:t>command and control</w:t>
      </w:r>
      <w:r w:rsidRPr="00F57400">
        <w:rPr>
          <w:highlight w:val="yellow"/>
          <w:u w:val="single"/>
        </w:rPr>
        <w:t xml:space="preserve"> a </w:t>
      </w:r>
      <w:r w:rsidRPr="00F57400">
        <w:rPr>
          <w:rStyle w:val="Emphasis"/>
          <w:highlight w:val="yellow"/>
        </w:rPr>
        <w:t>national response</w:t>
      </w:r>
      <w:r w:rsidRPr="00F57400">
        <w:rPr>
          <w:sz w:val="16"/>
          <w:highlight w:val="yellow"/>
        </w:rPr>
        <w:t>.</w:t>
      </w:r>
      <w:r w:rsidRPr="00D808F9">
        <w:rPr>
          <w:sz w:val="16"/>
        </w:rPr>
        <w:t xml:space="preserve"> Federal law allows for roughly that approach. Technically, states would have to agree to put their officials under federal direction; states can’t be “commandeered” without their consent. But presumably in a time of emergency, most states would fall into line.</w:t>
      </w:r>
    </w:p>
    <w:p w14:paraId="67AA235E" w14:textId="77777777" w:rsidR="001703C9" w:rsidRDefault="001703C9" w:rsidP="001703C9">
      <w:pPr>
        <w:rPr>
          <w:sz w:val="16"/>
        </w:rPr>
      </w:pPr>
      <w:r w:rsidRPr="00F57400">
        <w:rPr>
          <w:rStyle w:val="Emphasis"/>
          <w:highlight w:val="yellow"/>
        </w:rPr>
        <w:t>That isn’t happening</w:t>
      </w:r>
      <w:r w:rsidRPr="00F57400">
        <w:rPr>
          <w:sz w:val="16"/>
          <w:highlight w:val="yellow"/>
        </w:rPr>
        <w:t xml:space="preserve">. </w:t>
      </w:r>
      <w:r w:rsidRPr="00F57400">
        <w:rPr>
          <w:highlight w:val="yellow"/>
          <w:u w:val="single"/>
        </w:rPr>
        <w:t xml:space="preserve">The </w:t>
      </w:r>
      <w:r w:rsidRPr="00F57400">
        <w:rPr>
          <w:rStyle w:val="Emphasis"/>
          <w:highlight w:val="yellow"/>
        </w:rPr>
        <w:t>federal response</w:t>
      </w:r>
      <w:r w:rsidRPr="00F57400">
        <w:rPr>
          <w:highlight w:val="yellow"/>
          <w:u w:val="single"/>
        </w:rPr>
        <w:t xml:space="preserve"> so far has been </w:t>
      </w:r>
      <w:r w:rsidRPr="00F57400">
        <w:rPr>
          <w:rStyle w:val="Emphasis"/>
          <w:highlight w:val="yellow"/>
        </w:rPr>
        <w:t>haphazard</w:t>
      </w:r>
      <w:r w:rsidRPr="00F57400">
        <w:rPr>
          <w:highlight w:val="yellow"/>
          <w:u w:val="single"/>
        </w:rPr>
        <w:t xml:space="preserve"> and </w:t>
      </w:r>
      <w:r w:rsidRPr="00F57400">
        <w:rPr>
          <w:rStyle w:val="Emphasis"/>
          <w:highlight w:val="yellow"/>
        </w:rPr>
        <w:t>inadequate</w:t>
      </w:r>
      <w:r w:rsidRPr="00F57400">
        <w:rPr>
          <w:sz w:val="16"/>
          <w:highlight w:val="yellow"/>
        </w:rPr>
        <w:t xml:space="preserve">. </w:t>
      </w:r>
      <w:r w:rsidRPr="00F57400">
        <w:rPr>
          <w:highlight w:val="yellow"/>
          <w:u w:val="single"/>
        </w:rPr>
        <w:t xml:space="preserve">We would be </w:t>
      </w:r>
      <w:r w:rsidRPr="00F57400">
        <w:rPr>
          <w:rStyle w:val="Emphasis"/>
          <w:highlight w:val="yellow"/>
        </w:rPr>
        <w:t>much better off</w:t>
      </w:r>
      <w:r w:rsidRPr="00F57400">
        <w:rPr>
          <w:highlight w:val="yellow"/>
          <w:u w:val="single"/>
        </w:rPr>
        <w:t xml:space="preserve"> with </w:t>
      </w:r>
      <w:r w:rsidRPr="00F57400">
        <w:rPr>
          <w:rStyle w:val="Emphasis"/>
          <w:highlight w:val="yellow"/>
        </w:rPr>
        <w:t>strong leadership</w:t>
      </w:r>
      <w:r w:rsidRPr="00D808F9">
        <w:rPr>
          <w:sz w:val="16"/>
        </w:rPr>
        <w:t>, informed by public health science and policy, but we don’t have that right now.</w:t>
      </w:r>
    </w:p>
    <w:p w14:paraId="051BCD81" w14:textId="77777777" w:rsidR="001703C9" w:rsidRPr="006409CE" w:rsidRDefault="001703C9" w:rsidP="001703C9">
      <w:pPr>
        <w:pStyle w:val="Heading4"/>
      </w:pPr>
      <w:r w:rsidRPr="006409CE">
        <w:t>Federalism does not work to solve conflicts</w:t>
      </w:r>
    </w:p>
    <w:p w14:paraId="16A7871D" w14:textId="77777777" w:rsidR="001703C9" w:rsidRPr="00431128" w:rsidRDefault="001703C9" w:rsidP="001703C9">
      <w:r w:rsidRPr="00431128">
        <w:t xml:space="preserve">John Warren </w:t>
      </w:r>
      <w:r w:rsidRPr="00431128">
        <w:rPr>
          <w:rStyle w:val="Style13ptBold"/>
        </w:rPr>
        <w:t>McGarry and</w:t>
      </w:r>
      <w:r w:rsidRPr="00431128">
        <w:t xml:space="preserve"> Brendan </w:t>
      </w:r>
      <w:r w:rsidRPr="00431128">
        <w:rPr>
          <w:rStyle w:val="Style13ptBold"/>
        </w:rPr>
        <w:t>O'Leary</w:t>
      </w:r>
      <w:r w:rsidRPr="00431128">
        <w:t>. The political regulation of national and ethnic conflict.</w:t>
      </w:r>
      <w:r>
        <w:t xml:space="preserve"> </w:t>
      </w:r>
      <w:r w:rsidRPr="00431128">
        <w:t xml:space="preserve">Parliamentary Affairs v47.n1 (Jan </w:t>
      </w:r>
      <w:r w:rsidRPr="00431128">
        <w:rPr>
          <w:rStyle w:val="Style13ptBold"/>
        </w:rPr>
        <w:t>1994</w:t>
      </w:r>
      <w:r w:rsidRPr="00431128">
        <w:t xml:space="preserve">): pp94(22). </w:t>
      </w:r>
    </w:p>
    <w:p w14:paraId="33F70E52" w14:textId="77777777" w:rsidR="001703C9" w:rsidRDefault="001703C9" w:rsidP="001703C9">
      <w:pPr>
        <w:rPr>
          <w:sz w:val="16"/>
        </w:rPr>
      </w:pPr>
      <w:bookmarkStart w:id="1" w:name="_Toc234676051"/>
      <w:bookmarkStart w:id="2" w:name="_Toc234757840"/>
      <w:bookmarkStart w:id="3" w:name="_Toc234762785"/>
      <w:r w:rsidRPr="00BC24A0">
        <w:rPr>
          <w:sz w:val="16"/>
        </w:rPr>
        <w:t xml:space="preserve">Unfortunately, </w:t>
      </w:r>
      <w:r w:rsidRPr="00F57400">
        <w:rPr>
          <w:highlight w:val="yellow"/>
          <w:u w:val="single"/>
        </w:rPr>
        <w:t>federalism has a poor track record as a conflict-regulating device</w:t>
      </w:r>
      <w:r w:rsidRPr="00BC24A0">
        <w:rPr>
          <w:u w:val="single"/>
        </w:rPr>
        <w:t xml:space="preserve"> in multi-national and polyethnic states, even where it allows a degree of minority self-government. Democratic federations have broken…</w:t>
      </w:r>
      <w:r w:rsidRPr="00F57400">
        <w:rPr>
          <w:highlight w:val="yellow"/>
          <w:u w:val="single"/>
        </w:rPr>
        <w:t>Federal failures have occurred because minorities continue to be outnumbered at the federal level of government. The resulting frustrations, combined with an already defined boundary and the significant institutional resources flowing from control of their own province or state, provide considerable incentives to attempt secession, which in turn can invite harsh responses</w:t>
      </w:r>
      <w:r w:rsidRPr="00BC24A0">
        <w:rPr>
          <w:u w:val="single"/>
        </w:rPr>
        <w:t xml:space="preserve"> from the rest of the federation</w:t>
      </w:r>
      <w:r w:rsidRPr="00BC24A0">
        <w:rPr>
          <w:sz w:val="16"/>
        </w:rPr>
        <w:t>…genuine democratic federalism is clearly an attractive way to regulate national conflict, with obvious moral advantages over pure control. The argument that it should be condemned because it leads to secession and civil war can be sustained only in three circumstances: first, if without federalism there would be no secessionist bid and, second, if it can be shown that national or ethnic conflict can be justly and consensually managed by alternative democratic means; and third, if the secessionist unit is likely to exercise hegemonic control (or worse) of its indigenous minorities.</w:t>
      </w:r>
      <w:bookmarkEnd w:id="1"/>
      <w:bookmarkEnd w:id="2"/>
      <w:bookmarkEnd w:id="3"/>
    </w:p>
    <w:p w14:paraId="00501F0F" w14:textId="77777777" w:rsidR="008A2285" w:rsidRPr="004E1E16" w:rsidRDefault="008A2285" w:rsidP="004E1E16"/>
    <w:p w14:paraId="55317925" w14:textId="72AFD833" w:rsidR="004E1E16" w:rsidRDefault="005B13FF" w:rsidP="005B13FF">
      <w:pPr>
        <w:pStyle w:val="Heading3"/>
      </w:pPr>
      <w:r>
        <w:t>Federalism Bad</w:t>
      </w:r>
    </w:p>
    <w:p w14:paraId="64A43B44" w14:textId="591201AE" w:rsidR="001C638E" w:rsidRDefault="001C638E" w:rsidP="001C638E">
      <w:pPr>
        <w:pStyle w:val="Heading4"/>
      </w:pPr>
      <w:r>
        <w:t xml:space="preserve">US Federalism has become hazardous to </w:t>
      </w:r>
      <w:r w:rsidR="00657E21">
        <w:t>democracy – civil rights and election controls turn democracy  and outweigh</w:t>
      </w:r>
    </w:p>
    <w:p w14:paraId="05ED89FB" w14:textId="10132333" w:rsidR="005B13FF" w:rsidRDefault="001C638E" w:rsidP="005B13FF">
      <w:r w:rsidRPr="001C638E">
        <w:t xml:space="preserve">Darrell M. </w:t>
      </w:r>
      <w:r w:rsidRPr="005B7811">
        <w:rPr>
          <w:rStyle w:val="Style13ptBold"/>
        </w:rPr>
        <w:t>West</w:t>
      </w:r>
      <w:r w:rsidRPr="001C638E">
        <w:t>, 9-23-20</w:t>
      </w:r>
      <w:r w:rsidRPr="005B7811">
        <w:rPr>
          <w:rStyle w:val="Style13ptBold"/>
        </w:rPr>
        <w:t>22</w:t>
      </w:r>
      <w:r w:rsidRPr="001C638E">
        <w:t xml:space="preserve">, "Why federalism has become risky for American democracy," Brookings, </w:t>
      </w:r>
      <w:hyperlink r:id="rId74" w:history="1">
        <w:r w:rsidR="00657E21" w:rsidRPr="00C804D6">
          <w:rPr>
            <w:rStyle w:val="Hyperlink"/>
          </w:rPr>
          <w:t>https://www.brookings.edu/blog/fixgov/2022/09/23/why-federalism-has-become-risky-for-american-democracy/</w:t>
        </w:r>
      </w:hyperlink>
      <w:r w:rsidR="00657E21">
        <w:t xml:space="preserve"> -- MoState JG </w:t>
      </w:r>
    </w:p>
    <w:p w14:paraId="27E050D9" w14:textId="5E2B934D" w:rsidR="00657E21" w:rsidRPr="00974563" w:rsidRDefault="00657E21" w:rsidP="00657E21">
      <w:pPr>
        <w:rPr>
          <w:sz w:val="16"/>
        </w:rPr>
      </w:pPr>
      <w:r w:rsidRPr="00657E21">
        <w:rPr>
          <w:u w:val="single"/>
        </w:rPr>
        <w:t xml:space="preserve">State and </w:t>
      </w:r>
      <w:r w:rsidRPr="001703C9">
        <w:rPr>
          <w:highlight w:val="darkGray"/>
          <w:u w:val="single"/>
        </w:rPr>
        <w:t>local governments</w:t>
      </w:r>
      <w:r w:rsidRPr="00657E21">
        <w:rPr>
          <w:u w:val="single"/>
        </w:rPr>
        <w:t xml:space="preserve"> long have been </w:t>
      </w:r>
      <w:r w:rsidRPr="001703C9">
        <w:rPr>
          <w:highlight w:val="darkGray"/>
          <w:u w:val="single"/>
        </w:rPr>
        <w:t>considered “laboratories of democracy</w:t>
      </w:r>
      <w:r w:rsidRPr="00657E21">
        <w:rPr>
          <w:u w:val="single"/>
        </w:rPr>
        <w:t>” that spawn valuable innovation</w:t>
      </w:r>
      <w:r w:rsidRPr="00974563">
        <w:rPr>
          <w:sz w:val="16"/>
        </w:rPr>
        <w:t xml:space="preserve">. But </w:t>
      </w:r>
      <w:r w:rsidRPr="00657E21">
        <w:rPr>
          <w:b/>
          <w:bCs/>
          <w:u w:val="single"/>
        </w:rPr>
        <w:t xml:space="preserve">recently states have taken this a step farther </w:t>
      </w:r>
      <w:r w:rsidRPr="001703C9">
        <w:rPr>
          <w:b/>
          <w:bCs/>
          <w:highlight w:val="darkGray"/>
          <w:u w:val="single"/>
        </w:rPr>
        <w:t>enter</w:t>
      </w:r>
      <w:r w:rsidRPr="00657E21">
        <w:rPr>
          <w:b/>
          <w:bCs/>
          <w:u w:val="single"/>
        </w:rPr>
        <w:t xml:space="preserve">ing </w:t>
      </w:r>
      <w:r w:rsidRPr="001703C9">
        <w:rPr>
          <w:b/>
          <w:bCs/>
          <w:highlight w:val="darkGray"/>
          <w:u w:val="single"/>
        </w:rPr>
        <w:t>a risky new phase that pits blue states against red ones and blue cities against red states, and threatens democracy as a whole</w:t>
      </w:r>
      <w:r w:rsidRPr="00657E21">
        <w:rPr>
          <w:b/>
          <w:bCs/>
          <w:u w:val="single"/>
        </w:rPr>
        <w:t>.</w:t>
      </w:r>
      <w:r w:rsidRPr="00974563">
        <w:rPr>
          <w:sz w:val="16"/>
        </w:rPr>
        <w:t xml:space="preserve"> </w:t>
      </w:r>
      <w:r w:rsidRPr="00657E21">
        <w:rPr>
          <w:u w:val="single"/>
        </w:rPr>
        <w:t>As opposed to tolerating policy experimentation by different jurisdictions, some leaders are seeking to impose their own policy views on other places</w:t>
      </w:r>
      <w:r w:rsidRPr="00974563">
        <w:rPr>
          <w:sz w:val="16"/>
        </w:rPr>
        <w:t xml:space="preserve">. Taken to an extreme, this behavior likely would </w:t>
      </w:r>
      <w:r w:rsidRPr="001703C9">
        <w:rPr>
          <w:highlight w:val="darkGray"/>
          <w:u w:val="single"/>
        </w:rPr>
        <w:t>intensify conflict and escalate policy nullification</w:t>
      </w:r>
      <w:r w:rsidRPr="00974563">
        <w:rPr>
          <w:sz w:val="16"/>
        </w:rPr>
        <w:t xml:space="preserve"> on a broad scale.</w:t>
      </w:r>
      <w:r w:rsidR="00974563" w:rsidRPr="00974563">
        <w:rPr>
          <w:sz w:val="16"/>
        </w:rPr>
        <w:t xml:space="preserve"> </w:t>
      </w:r>
      <w:r w:rsidRPr="00974563">
        <w:rPr>
          <w:sz w:val="16"/>
        </w:rPr>
        <w:t xml:space="preserve">Take, for instance, the recent intensification of arguments over </w:t>
      </w:r>
      <w:r w:rsidRPr="001703C9">
        <w:rPr>
          <w:highlight w:val="darkGray"/>
          <w:u w:val="single"/>
        </w:rPr>
        <w:t>immigration</w:t>
      </w:r>
      <w:r w:rsidRPr="00974563">
        <w:rPr>
          <w:sz w:val="16"/>
        </w:rPr>
        <w:t xml:space="preserve">. Governors Ron </w:t>
      </w:r>
      <w:r w:rsidRPr="00657E21">
        <w:rPr>
          <w:u w:val="single"/>
        </w:rPr>
        <w:t>DeSantis of Florida</w:t>
      </w:r>
      <w:r w:rsidRPr="00974563">
        <w:rPr>
          <w:sz w:val="16"/>
        </w:rPr>
        <w:t xml:space="preserve"> and Greg </w:t>
      </w:r>
      <w:r w:rsidRPr="00657E21">
        <w:rPr>
          <w:u w:val="single"/>
        </w:rPr>
        <w:t>Abbott of Texas</w:t>
      </w:r>
      <w:r w:rsidRPr="00974563">
        <w:rPr>
          <w:sz w:val="16"/>
        </w:rPr>
        <w:t xml:space="preserve"> have </w:t>
      </w:r>
      <w:r w:rsidRPr="00657E21">
        <w:rPr>
          <w:u w:val="single"/>
        </w:rPr>
        <w:t>bussed unwanted arrivals</w:t>
      </w:r>
      <w:r w:rsidRPr="00974563">
        <w:rPr>
          <w:sz w:val="16"/>
        </w:rPr>
        <w:t xml:space="preserve"> from the southern border </w:t>
      </w:r>
      <w:r w:rsidRPr="00657E21">
        <w:rPr>
          <w:u w:val="single"/>
        </w:rPr>
        <w:t>to New York City, Washington, DC, and Martha’s Vineyard</w:t>
      </w:r>
      <w:r w:rsidRPr="00974563">
        <w:rPr>
          <w:sz w:val="16"/>
        </w:rPr>
        <w:t xml:space="preserve"> as a way to express their discontent with national policy. These leaders are </w:t>
      </w:r>
      <w:r w:rsidRPr="00657E21">
        <w:rPr>
          <w:u w:val="single"/>
        </w:rPr>
        <w:t>upset over so-called “sanctuary cities</w:t>
      </w:r>
      <w:r w:rsidRPr="00974563">
        <w:rPr>
          <w:sz w:val="16"/>
        </w:rPr>
        <w:t xml:space="preserve">” that are pro-immigrant and seeking to attract media attention to their cause. While successful at generating press coverage, this </w:t>
      </w:r>
      <w:r w:rsidRPr="00657E21">
        <w:rPr>
          <w:u w:val="single"/>
        </w:rPr>
        <w:t xml:space="preserve">confrontational stance </w:t>
      </w:r>
      <w:r w:rsidRPr="001703C9">
        <w:rPr>
          <w:highlight w:val="darkGray"/>
          <w:u w:val="single"/>
        </w:rPr>
        <w:t>puts innocent people in the middle of policy disputes and disrupts social service delivery</w:t>
      </w:r>
      <w:r w:rsidRPr="00657E21">
        <w:rPr>
          <w:u w:val="single"/>
        </w:rPr>
        <w:t xml:space="preserve"> in the targeted states</w:t>
      </w:r>
      <w:r w:rsidRPr="00974563">
        <w:rPr>
          <w:sz w:val="16"/>
        </w:rPr>
        <w:t>.</w:t>
      </w:r>
      <w:r w:rsidR="00974563" w:rsidRPr="00974563">
        <w:rPr>
          <w:sz w:val="16"/>
        </w:rPr>
        <w:t xml:space="preserve"> </w:t>
      </w:r>
      <w:r w:rsidRPr="00974563">
        <w:rPr>
          <w:sz w:val="16"/>
        </w:rPr>
        <w:t xml:space="preserve">Another area is </w:t>
      </w:r>
      <w:r w:rsidRPr="001703C9">
        <w:rPr>
          <w:highlight w:val="darkGray"/>
          <w:u w:val="single"/>
        </w:rPr>
        <w:t>abortion policy</w:t>
      </w:r>
      <w:r w:rsidRPr="00657E21">
        <w:rPr>
          <w:u w:val="single"/>
        </w:rPr>
        <w:t xml:space="preserve"> </w:t>
      </w:r>
      <w:r w:rsidRPr="00974563">
        <w:rPr>
          <w:sz w:val="16"/>
        </w:rPr>
        <w:t xml:space="preserve">where the Supreme </w:t>
      </w:r>
      <w:r w:rsidRPr="00657E21">
        <w:rPr>
          <w:u w:val="single"/>
        </w:rPr>
        <w:t>Court reversal of Roe v. Wade turned that issue back to the states and transformed the politics of that subject</w:t>
      </w:r>
      <w:r w:rsidRPr="00974563">
        <w:rPr>
          <w:sz w:val="16"/>
        </w:rPr>
        <w:t xml:space="preserve">. A number of states used that decision not only </w:t>
      </w:r>
      <w:r w:rsidRPr="00657E21">
        <w:rPr>
          <w:u w:val="single"/>
        </w:rPr>
        <w:t>to outlaw abortion but to criminalize actions that provided help for those wanting abortions</w:t>
      </w:r>
      <w:r w:rsidRPr="00974563">
        <w:rPr>
          <w:sz w:val="16"/>
        </w:rPr>
        <w:t xml:space="preserve">. The </w:t>
      </w:r>
      <w:r w:rsidRPr="001703C9">
        <w:rPr>
          <w:highlight w:val="darkGray"/>
          <w:u w:val="single"/>
        </w:rPr>
        <w:t>stark differences</w:t>
      </w:r>
      <w:r w:rsidRPr="00657E21">
        <w:rPr>
          <w:u w:val="single"/>
        </w:rPr>
        <w:t xml:space="preserve"> in how state legislatures have responded</w:t>
      </w:r>
      <w:r w:rsidRPr="00974563">
        <w:rPr>
          <w:sz w:val="16"/>
        </w:rPr>
        <w:t xml:space="preserve"> to the Roe aftermath </w:t>
      </w:r>
      <w:r w:rsidRPr="001703C9">
        <w:rPr>
          <w:b/>
          <w:bCs/>
          <w:highlight w:val="darkGray"/>
          <w:u w:val="single"/>
        </w:rPr>
        <w:t>suggests federalism is moving in a destructive direction</w:t>
      </w:r>
      <w:r w:rsidRPr="00657E21">
        <w:rPr>
          <w:b/>
          <w:bCs/>
          <w:u w:val="single"/>
        </w:rPr>
        <w:t xml:space="preserve"> and putting states on a collision path </w:t>
      </w:r>
      <w:r w:rsidRPr="00974563">
        <w:rPr>
          <w:sz w:val="16"/>
        </w:rPr>
        <w:t>with one another.</w:t>
      </w:r>
      <w:r w:rsidR="00974563" w:rsidRPr="00974563">
        <w:rPr>
          <w:sz w:val="16"/>
        </w:rPr>
        <w:t xml:space="preserve"> </w:t>
      </w:r>
      <w:r w:rsidRPr="00974563">
        <w:rPr>
          <w:sz w:val="16"/>
        </w:rPr>
        <w:t xml:space="preserve">Similar issues have popped in regard to </w:t>
      </w:r>
      <w:r w:rsidRPr="001703C9">
        <w:rPr>
          <w:highlight w:val="darkGray"/>
          <w:u w:val="single"/>
        </w:rPr>
        <w:t>marijuana</w:t>
      </w:r>
      <w:r w:rsidRPr="00657E21">
        <w:rPr>
          <w:u w:val="single"/>
        </w:rPr>
        <w:t xml:space="preserve"> legalization</w:t>
      </w:r>
      <w:r w:rsidRPr="00974563">
        <w:rPr>
          <w:sz w:val="16"/>
        </w:rPr>
        <w:t xml:space="preserve">. For a number of years, that area has </w:t>
      </w:r>
      <w:r w:rsidRPr="001703C9">
        <w:rPr>
          <w:highlight w:val="darkGray"/>
          <w:u w:val="single"/>
        </w:rPr>
        <w:t>pitted states</w:t>
      </w:r>
      <w:r w:rsidRPr="00657E21">
        <w:rPr>
          <w:u w:val="single"/>
        </w:rPr>
        <w:t xml:space="preserve"> wanting to relax prohibitions</w:t>
      </w:r>
      <w:r w:rsidRPr="00974563">
        <w:rPr>
          <w:sz w:val="16"/>
        </w:rPr>
        <w:t xml:space="preserve"> and spawn new businesses </w:t>
      </w:r>
      <w:r w:rsidRPr="001703C9">
        <w:rPr>
          <w:highlight w:val="darkGray"/>
          <w:u w:val="single"/>
        </w:rPr>
        <w:t>against existing laws</w:t>
      </w:r>
      <w:r w:rsidRPr="00657E21">
        <w:rPr>
          <w:u w:val="single"/>
        </w:rPr>
        <w:t xml:space="preserve"> preventing interstate commerce involving illegal drugs</w:t>
      </w:r>
      <w:r w:rsidRPr="00974563">
        <w:rPr>
          <w:sz w:val="16"/>
        </w:rPr>
        <w:t xml:space="preserve"> or using the national banking system to transfer money. The resulting </w:t>
      </w:r>
      <w:r w:rsidRPr="00657E21">
        <w:rPr>
          <w:u w:val="single"/>
        </w:rPr>
        <w:t xml:space="preserve">jurisdictional conflicts have </w:t>
      </w:r>
      <w:r w:rsidRPr="001703C9">
        <w:rPr>
          <w:highlight w:val="darkGray"/>
          <w:u w:val="single"/>
        </w:rPr>
        <w:t>strained federalism</w:t>
      </w:r>
      <w:r w:rsidRPr="00974563">
        <w:rPr>
          <w:sz w:val="16"/>
        </w:rPr>
        <w:t xml:space="preserve"> and made it difficult for businesses to know whose laws they should obey.</w:t>
      </w:r>
      <w:r w:rsidR="00974563" w:rsidRPr="00974563">
        <w:rPr>
          <w:sz w:val="16"/>
        </w:rPr>
        <w:t xml:space="preserve"> </w:t>
      </w:r>
      <w:r w:rsidRPr="00974563">
        <w:rPr>
          <w:sz w:val="16"/>
        </w:rPr>
        <w:t xml:space="preserve">And </w:t>
      </w:r>
      <w:r w:rsidRPr="001703C9">
        <w:rPr>
          <w:highlight w:val="darkGray"/>
          <w:u w:val="single"/>
        </w:rPr>
        <w:t>in the gun area</w:t>
      </w:r>
      <w:r w:rsidRPr="00974563">
        <w:rPr>
          <w:sz w:val="16"/>
        </w:rPr>
        <w:t xml:space="preserve">, </w:t>
      </w:r>
      <w:r w:rsidRPr="00657E21">
        <w:rPr>
          <w:u w:val="single"/>
        </w:rPr>
        <w:t>California recently enacted a law allowing people to sue those who make or distribute assault weapons</w:t>
      </w:r>
      <w:r w:rsidRPr="00974563">
        <w:rPr>
          <w:sz w:val="16"/>
        </w:rPr>
        <w:t xml:space="preserve">. </w:t>
      </w:r>
      <w:r w:rsidRPr="00657E21">
        <w:rPr>
          <w:u w:val="single"/>
        </w:rPr>
        <w:t>Modeled after Texas legislation that enabled lawsuits against those who aid women seeking abortions</w:t>
      </w:r>
      <w:r w:rsidRPr="00974563">
        <w:rPr>
          <w:sz w:val="16"/>
        </w:rPr>
        <w:t xml:space="preserve">, the </w:t>
      </w:r>
      <w:r w:rsidRPr="001703C9">
        <w:rPr>
          <w:rStyle w:val="StyleUnderline"/>
          <w:highlight w:val="darkGray"/>
        </w:rPr>
        <w:t>legislation demonstrates how states are turning on one another</w:t>
      </w:r>
      <w:r w:rsidRPr="00974563">
        <w:rPr>
          <w:sz w:val="16"/>
        </w:rPr>
        <w:t xml:space="preserve"> and </w:t>
      </w:r>
      <w:r w:rsidRPr="001703C9">
        <w:rPr>
          <w:highlight w:val="darkGray"/>
          <w:u w:val="single"/>
        </w:rPr>
        <w:t>restricting personal activity on a much broader scale</w:t>
      </w:r>
      <w:r w:rsidRPr="00974563">
        <w:rPr>
          <w:sz w:val="16"/>
        </w:rPr>
        <w:t xml:space="preserve"> than before. It no longer is enough for </w:t>
      </w:r>
      <w:r w:rsidRPr="00657E21">
        <w:rPr>
          <w:u w:val="single"/>
        </w:rPr>
        <w:t>states and localities</w:t>
      </w:r>
      <w:r w:rsidRPr="00974563">
        <w:rPr>
          <w:sz w:val="16"/>
        </w:rPr>
        <w:t xml:space="preserve"> to take decisive </w:t>
      </w:r>
      <w:r w:rsidRPr="00657E21">
        <w:rPr>
          <w:u w:val="single"/>
        </w:rPr>
        <w:t>policy</w:t>
      </w:r>
      <w:r w:rsidRPr="00974563">
        <w:rPr>
          <w:sz w:val="16"/>
        </w:rPr>
        <w:t xml:space="preserve"> stances, but rather </w:t>
      </w:r>
      <w:r w:rsidRPr="00657E21">
        <w:rPr>
          <w:u w:val="single"/>
        </w:rPr>
        <w:t xml:space="preserve">they are </w:t>
      </w:r>
      <w:r w:rsidRPr="001703C9">
        <w:rPr>
          <w:highlight w:val="darkGray"/>
          <w:u w:val="single"/>
        </w:rPr>
        <w:t>aiming</w:t>
      </w:r>
      <w:r w:rsidRPr="00657E21">
        <w:rPr>
          <w:u w:val="single"/>
        </w:rPr>
        <w:t xml:space="preserve"> their </w:t>
      </w:r>
      <w:r w:rsidRPr="001703C9">
        <w:rPr>
          <w:highlight w:val="darkGray"/>
          <w:u w:val="single"/>
        </w:rPr>
        <w:t>enforcement against people living elsewhere</w:t>
      </w:r>
      <w:r w:rsidRPr="00974563">
        <w:rPr>
          <w:sz w:val="16"/>
        </w:rPr>
        <w:t xml:space="preserve"> who have different points of view.</w:t>
      </w:r>
      <w:r w:rsidR="00974563" w:rsidRPr="00974563">
        <w:rPr>
          <w:sz w:val="16"/>
        </w:rPr>
        <w:t xml:space="preserve"> </w:t>
      </w:r>
      <w:r w:rsidRPr="00974563">
        <w:rPr>
          <w:sz w:val="16"/>
        </w:rPr>
        <w:t xml:space="preserve">Even </w:t>
      </w:r>
      <w:r w:rsidRPr="001703C9">
        <w:rPr>
          <w:highlight w:val="darkGray"/>
          <w:u w:val="single"/>
        </w:rPr>
        <w:t>within</w:t>
      </w:r>
      <w:r w:rsidRPr="00657E21">
        <w:rPr>
          <w:u w:val="single"/>
        </w:rPr>
        <w:t xml:space="preserve"> individual </w:t>
      </w:r>
      <w:r w:rsidRPr="001703C9">
        <w:rPr>
          <w:highlight w:val="darkGray"/>
          <w:u w:val="single"/>
        </w:rPr>
        <w:t>states</w:t>
      </w:r>
      <w:r w:rsidRPr="00657E21">
        <w:rPr>
          <w:u w:val="single"/>
        </w:rPr>
        <w:t xml:space="preserve">, there are </w:t>
      </w:r>
      <w:r w:rsidRPr="001703C9">
        <w:rPr>
          <w:highlight w:val="darkGray"/>
          <w:u w:val="single"/>
        </w:rPr>
        <w:t>risks</w:t>
      </w:r>
      <w:r w:rsidRPr="00657E21">
        <w:rPr>
          <w:u w:val="single"/>
        </w:rPr>
        <w:t xml:space="preserve"> for governance and democracy</w:t>
      </w:r>
      <w:r w:rsidRPr="00974563">
        <w:rPr>
          <w:sz w:val="16"/>
        </w:rPr>
        <w:t xml:space="preserve">. Increasingly, there is preemption between red states and blue cities </w:t>
      </w:r>
      <w:r w:rsidRPr="00657E21">
        <w:rPr>
          <w:u w:val="single"/>
        </w:rPr>
        <w:t xml:space="preserve">whereby Republican-controlled </w:t>
      </w:r>
      <w:r w:rsidRPr="001703C9">
        <w:rPr>
          <w:highlight w:val="darkGray"/>
          <w:u w:val="single"/>
        </w:rPr>
        <w:t>legislatures</w:t>
      </w:r>
      <w:r w:rsidRPr="00657E21">
        <w:rPr>
          <w:u w:val="single"/>
        </w:rPr>
        <w:t xml:space="preserve"> are putting major </w:t>
      </w:r>
      <w:r w:rsidRPr="001703C9">
        <w:rPr>
          <w:highlight w:val="darkGray"/>
          <w:u w:val="single"/>
        </w:rPr>
        <w:t>restrict</w:t>
      </w:r>
      <w:r w:rsidRPr="00657E21">
        <w:rPr>
          <w:u w:val="single"/>
        </w:rPr>
        <w:t xml:space="preserve">ions on the </w:t>
      </w:r>
      <w:r w:rsidRPr="001703C9">
        <w:rPr>
          <w:highlight w:val="darkGray"/>
          <w:u w:val="single"/>
        </w:rPr>
        <w:t>ability of Democratically-controlled cities</w:t>
      </w:r>
      <w:r w:rsidRPr="00657E21">
        <w:rPr>
          <w:u w:val="single"/>
        </w:rPr>
        <w:t xml:space="preserve"> to spend money, set policy, and address social issues</w:t>
      </w:r>
      <w:r w:rsidRPr="00974563">
        <w:rPr>
          <w:sz w:val="16"/>
        </w:rPr>
        <w:t xml:space="preserve">. These </w:t>
      </w:r>
      <w:r w:rsidRPr="001703C9">
        <w:rPr>
          <w:highlight w:val="darkGray"/>
          <w:u w:val="single"/>
        </w:rPr>
        <w:t>within-state conflicts are eroding the capacity of cities to innovate and undertake useful policy experiments</w:t>
      </w:r>
      <w:r w:rsidRPr="00974563">
        <w:rPr>
          <w:sz w:val="16"/>
        </w:rPr>
        <w:t xml:space="preserve">. By restricting local prerogatives, </w:t>
      </w:r>
      <w:r w:rsidRPr="00657E21">
        <w:rPr>
          <w:u w:val="single"/>
        </w:rPr>
        <w:t xml:space="preserve">state legislatures are </w:t>
      </w:r>
      <w:r w:rsidRPr="001703C9">
        <w:rPr>
          <w:highlight w:val="darkGray"/>
          <w:u w:val="single"/>
        </w:rPr>
        <w:t>upsetting the balance of power</w:t>
      </w:r>
      <w:r w:rsidRPr="00974563">
        <w:rPr>
          <w:sz w:val="16"/>
        </w:rPr>
        <w:t xml:space="preserve"> within their boundaries and relegating cities to purely administrative functions.</w:t>
      </w:r>
    </w:p>
    <w:p w14:paraId="668DE8A9" w14:textId="082EF8F9" w:rsidR="00657E21" w:rsidRPr="00974563" w:rsidRDefault="00657E21" w:rsidP="00657E21">
      <w:pPr>
        <w:ind w:left="1440" w:hanging="1440"/>
        <w:rPr>
          <w:sz w:val="16"/>
        </w:rPr>
      </w:pPr>
      <w:r w:rsidRPr="00974563">
        <w:rPr>
          <w:sz w:val="16"/>
        </w:rPr>
        <w:t xml:space="preserve">From these and other actions, it appears </w:t>
      </w:r>
      <w:r w:rsidRPr="001703C9">
        <w:rPr>
          <w:b/>
          <w:bCs/>
          <w:highlight w:val="darkGray"/>
          <w:u w:val="single"/>
        </w:rPr>
        <w:t>federalism is entering an intolerant terrain that threatens democracy itself</w:t>
      </w:r>
      <w:r w:rsidRPr="00974563">
        <w:rPr>
          <w:sz w:val="16"/>
        </w:rPr>
        <w:t>. There is a power reshuffling that likely will have profound ramifications for questions of who decides and what they decide on many topics</w:t>
      </w:r>
      <w:r w:rsidRPr="005B7811">
        <w:rPr>
          <w:u w:val="single"/>
        </w:rPr>
        <w:t>. Large-scale political and institutional shifts</w:t>
      </w:r>
      <w:r w:rsidRPr="00974563">
        <w:rPr>
          <w:sz w:val="16"/>
        </w:rPr>
        <w:t xml:space="preserve"> on abortion policy, immigration enforcement, gun safety, and marijuana legalization </w:t>
      </w:r>
      <w:r w:rsidRPr="005B7811">
        <w:rPr>
          <w:u w:val="single"/>
        </w:rPr>
        <w:t>are rippling through many jurisdictions and eroding the traditional prerogatives of state and local government</w:t>
      </w:r>
      <w:r w:rsidRPr="00974563">
        <w:rPr>
          <w:sz w:val="16"/>
        </w:rPr>
        <w:t>.</w:t>
      </w:r>
      <w:r w:rsidR="00974563" w:rsidRPr="00974563">
        <w:rPr>
          <w:sz w:val="16"/>
        </w:rPr>
        <w:t xml:space="preserve"> </w:t>
      </w:r>
      <w:r w:rsidRPr="005B7811">
        <w:rPr>
          <w:u w:val="single"/>
        </w:rPr>
        <w:t>In the past, trend-setting localities</w:t>
      </w:r>
      <w:r w:rsidRPr="00974563">
        <w:rPr>
          <w:sz w:val="16"/>
        </w:rPr>
        <w:t xml:space="preserve"> have piloted projects that </w:t>
      </w:r>
      <w:r w:rsidRPr="005B7811">
        <w:rPr>
          <w:u w:val="single"/>
        </w:rPr>
        <w:t>experimented with new ideas and became models</w:t>
      </w:r>
      <w:r w:rsidRPr="00974563">
        <w:rPr>
          <w:sz w:val="16"/>
        </w:rPr>
        <w:t xml:space="preserve"> for the country as a whole. As part of our system of local rule, </w:t>
      </w:r>
      <w:r w:rsidRPr="005B7811">
        <w:rPr>
          <w:u w:val="single"/>
        </w:rPr>
        <w:t>different jurisdictions had freedom to test policies</w:t>
      </w:r>
      <w:r w:rsidRPr="00974563">
        <w:rPr>
          <w:sz w:val="16"/>
        </w:rPr>
        <w:t xml:space="preserve"> such as welfare work requirements, school choice, and cannabis legalization, </w:t>
      </w:r>
      <w:r w:rsidRPr="005B7811">
        <w:rPr>
          <w:u w:val="single"/>
        </w:rPr>
        <w:t>and that was considered a strength of American governance</w:t>
      </w:r>
      <w:r w:rsidRPr="00974563">
        <w:rPr>
          <w:sz w:val="16"/>
        </w:rPr>
        <w:t>.</w:t>
      </w:r>
      <w:r w:rsidR="00974563" w:rsidRPr="00974563">
        <w:rPr>
          <w:sz w:val="16"/>
        </w:rPr>
        <w:t xml:space="preserve"> </w:t>
      </w:r>
      <w:r w:rsidRPr="005B7811">
        <w:rPr>
          <w:b/>
          <w:bCs/>
          <w:u w:val="single"/>
        </w:rPr>
        <w:t xml:space="preserve">Yet in recent years, federalism has entered a new phase. </w:t>
      </w:r>
      <w:r w:rsidRPr="00974563">
        <w:rPr>
          <w:sz w:val="16"/>
        </w:rPr>
        <w:t xml:space="preserve">In my Brookings Institution Press book, Power Politics: Trump and the Assault on American Democracy, I argue the </w:t>
      </w:r>
      <w:r w:rsidRPr="001703C9">
        <w:rPr>
          <w:b/>
          <w:bCs/>
          <w:highlight w:val="darkGray"/>
          <w:u w:val="single"/>
        </w:rPr>
        <w:t>extreme polarization and radicalization</w:t>
      </w:r>
      <w:r w:rsidRPr="005B7811">
        <w:rPr>
          <w:b/>
          <w:bCs/>
          <w:u w:val="single"/>
        </w:rPr>
        <w:t xml:space="preserve"> that afflicts contemporary politics has </w:t>
      </w:r>
      <w:r w:rsidRPr="001703C9">
        <w:rPr>
          <w:b/>
          <w:bCs/>
          <w:highlight w:val="darkGray"/>
          <w:u w:val="single"/>
        </w:rPr>
        <w:t>recast federalism</w:t>
      </w:r>
      <w:r w:rsidRPr="005B7811">
        <w:rPr>
          <w:b/>
          <w:bCs/>
          <w:u w:val="single"/>
        </w:rPr>
        <w:t xml:space="preserve"> in an entirely different light</w:t>
      </w:r>
      <w:r w:rsidRPr="00974563">
        <w:rPr>
          <w:sz w:val="16"/>
        </w:rPr>
        <w:t xml:space="preserve">. </w:t>
      </w:r>
      <w:r w:rsidRPr="005B7811">
        <w:rPr>
          <w:u w:val="single"/>
        </w:rPr>
        <w:t>States are innovating in more polarized and extreme directions</w:t>
      </w:r>
      <w:r w:rsidRPr="00974563">
        <w:rPr>
          <w:sz w:val="16"/>
        </w:rPr>
        <w:t>, and criminalizing behavior that is perfectly lawful in other places.</w:t>
      </w:r>
      <w:r w:rsidR="00974563" w:rsidRPr="00974563">
        <w:rPr>
          <w:sz w:val="16"/>
        </w:rPr>
        <w:t xml:space="preserve"> </w:t>
      </w:r>
      <w:r w:rsidRPr="00974563">
        <w:rPr>
          <w:sz w:val="16"/>
        </w:rPr>
        <w:t xml:space="preserve">These </w:t>
      </w:r>
      <w:r w:rsidRPr="001703C9">
        <w:rPr>
          <w:highlight w:val="darkGray"/>
          <w:u w:val="single"/>
        </w:rPr>
        <w:t xml:space="preserve">stakes are </w:t>
      </w:r>
      <w:r w:rsidRPr="00974563">
        <w:rPr>
          <w:u w:val="single"/>
        </w:rPr>
        <w:t xml:space="preserve">especially </w:t>
      </w:r>
      <w:r w:rsidRPr="001703C9">
        <w:rPr>
          <w:highlight w:val="darkGray"/>
          <w:u w:val="single"/>
        </w:rPr>
        <w:t>high</w:t>
      </w:r>
      <w:r w:rsidRPr="00974563">
        <w:rPr>
          <w:sz w:val="16"/>
        </w:rPr>
        <w:t xml:space="preserve"> given the fact that the </w:t>
      </w:r>
      <w:r w:rsidRPr="005B7811">
        <w:rPr>
          <w:u w:val="single"/>
        </w:rPr>
        <w:t>Supreme Court has agreed to hear an elections case with the potential to alter how presidential elections operate.</w:t>
      </w:r>
      <w:r w:rsidRPr="00974563">
        <w:rPr>
          <w:sz w:val="16"/>
        </w:rPr>
        <w:t xml:space="preserve"> In a North Carolina lawsuit involving the primacy of state legislatures versus state courts in handling redistricting disputes, justices could make a decision </w:t>
      </w:r>
      <w:r w:rsidRPr="005B7811">
        <w:rPr>
          <w:u w:val="single"/>
        </w:rPr>
        <w:t>that elevates the role of state legislatures in choosing Electoral College electors and scale back the ability of state courts</w:t>
      </w:r>
      <w:r w:rsidRPr="00974563">
        <w:rPr>
          <w:sz w:val="16"/>
        </w:rPr>
        <w:t xml:space="preserve"> to adjudicate future election disputes. The result could be legislatures certifying elector slates for a candidate who has not gained the popular vote majority in that state. Such a move </w:t>
      </w:r>
      <w:r w:rsidRPr="005B7811">
        <w:rPr>
          <w:u w:val="single"/>
        </w:rPr>
        <w:t>would generate considerable chaos in federal elections and usher in undemocratic practices that would weaken the popular vote and limit the ability of voters to hold leaders accountable</w:t>
      </w:r>
      <w:r w:rsidRPr="00974563">
        <w:rPr>
          <w:sz w:val="16"/>
        </w:rPr>
        <w:t>.</w:t>
      </w:r>
      <w:r w:rsidR="00974563" w:rsidRPr="00974563">
        <w:rPr>
          <w:sz w:val="16"/>
        </w:rPr>
        <w:t xml:space="preserve"> </w:t>
      </w:r>
      <w:r w:rsidRPr="00974563">
        <w:rPr>
          <w:sz w:val="16"/>
        </w:rPr>
        <w:t xml:space="preserve">If these and other policy moves spread, </w:t>
      </w:r>
      <w:r w:rsidRPr="001703C9">
        <w:rPr>
          <w:b/>
          <w:bCs/>
          <w:highlight w:val="darkGray"/>
          <w:u w:val="single"/>
        </w:rPr>
        <w:t>what traditionally have been considered strengths of American democracy</w:t>
      </w:r>
      <w:r w:rsidRPr="00974563">
        <w:rPr>
          <w:sz w:val="16"/>
        </w:rPr>
        <w:t xml:space="preserve">, i.e., the </w:t>
      </w:r>
      <w:r w:rsidRPr="005B7811">
        <w:rPr>
          <w:u w:val="single"/>
        </w:rPr>
        <w:t>ability of states and localities to experiment,</w:t>
      </w:r>
      <w:r w:rsidRPr="00974563">
        <w:rPr>
          <w:sz w:val="16"/>
        </w:rPr>
        <w:t xml:space="preserve"> chart their own policy paths, and represent the views of people within their own jurisdictions, </w:t>
      </w:r>
      <w:r w:rsidRPr="005B7811">
        <w:rPr>
          <w:b/>
          <w:bCs/>
          <w:u w:val="single"/>
        </w:rPr>
        <w:t xml:space="preserve">could </w:t>
      </w:r>
      <w:r w:rsidRPr="001703C9">
        <w:rPr>
          <w:b/>
          <w:bCs/>
          <w:highlight w:val="darkGray"/>
          <w:u w:val="single"/>
        </w:rPr>
        <w:t>shift in destructive directions</w:t>
      </w:r>
      <w:r w:rsidRPr="00974563">
        <w:rPr>
          <w:sz w:val="16"/>
        </w:rPr>
        <w:t xml:space="preserve">. </w:t>
      </w:r>
      <w:r w:rsidRPr="005B7811">
        <w:rPr>
          <w:u w:val="single"/>
        </w:rPr>
        <w:t>Rather than protecting democracy</w:t>
      </w:r>
      <w:r w:rsidRPr="00974563">
        <w:rPr>
          <w:sz w:val="16"/>
        </w:rPr>
        <w:t xml:space="preserve"> through tolerant and variated approaches, the </w:t>
      </w:r>
      <w:r w:rsidRPr="001703C9">
        <w:rPr>
          <w:highlight w:val="darkGray"/>
          <w:u w:val="single"/>
        </w:rPr>
        <w:t>differential responses</w:t>
      </w:r>
      <w:r w:rsidRPr="005B7811">
        <w:rPr>
          <w:u w:val="single"/>
        </w:rPr>
        <w:t xml:space="preserve"> of states and localities could </w:t>
      </w:r>
      <w:r w:rsidRPr="001703C9">
        <w:rPr>
          <w:highlight w:val="darkGray"/>
          <w:u w:val="single"/>
        </w:rPr>
        <w:t>intensify regional conflict</w:t>
      </w:r>
      <w:r w:rsidRPr="005B7811">
        <w:rPr>
          <w:u w:val="single"/>
        </w:rPr>
        <w:t xml:space="preserve"> and weaken the glue that holds the country together</w:t>
      </w:r>
      <w:r w:rsidRPr="00974563">
        <w:rPr>
          <w:sz w:val="16"/>
        </w:rPr>
        <w:t xml:space="preserve">. </w:t>
      </w:r>
      <w:r w:rsidRPr="001703C9">
        <w:rPr>
          <w:highlight w:val="darkGray"/>
          <w:u w:val="single"/>
        </w:rPr>
        <w:t>Our current political system may not survive</w:t>
      </w:r>
      <w:r w:rsidRPr="005B7811">
        <w:rPr>
          <w:u w:val="single"/>
        </w:rPr>
        <w:t xml:space="preserve"> the high level of conflict which results when states nullify laws from other jurisdictions and criminalize behavior that is legal elsewhere</w:t>
      </w:r>
      <w:r w:rsidRPr="00974563">
        <w:rPr>
          <w:sz w:val="16"/>
        </w:rPr>
        <w:t>.</w:t>
      </w:r>
    </w:p>
    <w:p w14:paraId="2FD39CAC" w14:textId="0A3609D9" w:rsidR="00C8424D" w:rsidRDefault="00E62990" w:rsidP="007B5924">
      <w:pPr>
        <w:pStyle w:val="Heading4"/>
      </w:pPr>
      <w:r>
        <w:t>Excess state-level policymaking</w:t>
      </w:r>
      <w:r w:rsidR="007B5924">
        <w:t xml:space="preserve"> undermines democracy </w:t>
      </w:r>
    </w:p>
    <w:p w14:paraId="2C61B2A6" w14:textId="48D988AC" w:rsidR="007B5924" w:rsidRDefault="007B5924" w:rsidP="00C8424D">
      <w:r w:rsidRPr="007B5924">
        <w:t>Oscar</w:t>
      </w:r>
      <w:r>
        <w:t xml:space="preserve"> </w:t>
      </w:r>
      <w:r w:rsidRPr="007B5924">
        <w:rPr>
          <w:rStyle w:val="Style13ptBold"/>
        </w:rPr>
        <w:t>Pocasangre</w:t>
      </w:r>
      <w:r w:rsidRPr="007B5924">
        <w:t>, 5-23-20</w:t>
      </w:r>
      <w:r w:rsidRPr="007B5924">
        <w:rPr>
          <w:rStyle w:val="Style13ptBold"/>
        </w:rPr>
        <w:t>23</w:t>
      </w:r>
      <w:r w:rsidRPr="007B5924">
        <w:t xml:space="preserve">, </w:t>
      </w:r>
      <w:r w:rsidR="0043497A" w:rsidRPr="0043497A">
        <w:t>Oscar Pocasangre is a senior data analyst for the Political Reform program at New America. Pocasangre holds a PhD in political science from Columbia University, where he focused on comparative politics and quantitative methods.</w:t>
      </w:r>
      <w:r w:rsidR="0043497A">
        <w:t xml:space="preserve"> </w:t>
      </w:r>
      <w:r w:rsidRPr="007B5924">
        <w:t xml:space="preserve">"Why Federalism Is No Good for Democracy," New America, </w:t>
      </w:r>
      <w:hyperlink r:id="rId75" w:history="1">
        <w:r w:rsidRPr="00995E82">
          <w:rPr>
            <w:rStyle w:val="Hyperlink"/>
          </w:rPr>
          <w:t>https://www.newamerica.org/the-thread/us-federalism-laboratories-against-democracy/</w:t>
        </w:r>
      </w:hyperlink>
      <w:r>
        <w:t xml:space="preserve"> -- MoState JG</w:t>
      </w:r>
    </w:p>
    <w:p w14:paraId="7753AEFA" w14:textId="13DCDCBB" w:rsidR="007B5924" w:rsidRDefault="007B5924" w:rsidP="007B5924">
      <w:r w:rsidRPr="007B5924">
        <w:rPr>
          <w:u w:val="single"/>
        </w:rPr>
        <w:t>In the American political tradition, federalism is a hallowed institution. It’s a bulwark against tyranny, it allows for policy experimentation, it creates competition</w:t>
      </w:r>
      <w:r>
        <w:t xml:space="preserve"> for voters and businesses that incentivizes better performance, and it </w:t>
      </w:r>
      <w:r w:rsidRPr="007B5924">
        <w:rPr>
          <w:u w:val="single"/>
        </w:rPr>
        <w:t>brings government closer to the people</w:t>
      </w:r>
      <w:r>
        <w:t xml:space="preserve"> and holds it accountable. </w:t>
      </w:r>
      <w:r w:rsidRPr="007B5924">
        <w:rPr>
          <w:u w:val="single"/>
        </w:rPr>
        <w:t>But take a look at some of the research on federalism</w:t>
      </w:r>
      <w:r>
        <w:t xml:space="preserve"> in the field of comparative politics and </w:t>
      </w:r>
      <w:r w:rsidRPr="001703C9">
        <w:rPr>
          <w:b/>
          <w:bCs/>
          <w:highlight w:val="darkGray"/>
          <w:u w:val="single"/>
        </w:rPr>
        <w:t>for each virtue of federalism you’ll find a flaw</w:t>
      </w:r>
      <w:r>
        <w:t xml:space="preserve">. The </w:t>
      </w:r>
      <w:r w:rsidRPr="001703C9">
        <w:rPr>
          <w:highlight w:val="darkGray"/>
          <w:u w:val="single"/>
        </w:rPr>
        <w:t>many levels of government</w:t>
      </w:r>
      <w:r>
        <w:t xml:space="preserve"> meant to guard against authoritarianism often </w:t>
      </w:r>
      <w:r w:rsidRPr="007B5924">
        <w:rPr>
          <w:u w:val="single"/>
        </w:rPr>
        <w:t>lead to the shifting of blame and credit being claimed where it’s not earned</w:t>
      </w:r>
      <w:r>
        <w:t xml:space="preserve">, </w:t>
      </w:r>
      <w:r w:rsidRPr="001703C9">
        <w:rPr>
          <w:highlight w:val="darkGray"/>
          <w:u w:val="single"/>
        </w:rPr>
        <w:t>muddling accountability</w:t>
      </w:r>
      <w:r>
        <w:t xml:space="preserve">. The various institutional </w:t>
      </w:r>
      <w:r w:rsidRPr="001703C9">
        <w:rPr>
          <w:highlight w:val="darkGray"/>
          <w:u w:val="single"/>
        </w:rPr>
        <w:t>layers</w:t>
      </w:r>
      <w:r>
        <w:t xml:space="preserve"> often </w:t>
      </w:r>
      <w:r w:rsidRPr="007B5924">
        <w:rPr>
          <w:u w:val="single"/>
        </w:rPr>
        <w:t xml:space="preserve">make government impossible to understand, leading to </w:t>
      </w:r>
      <w:r w:rsidRPr="001703C9">
        <w:rPr>
          <w:highlight w:val="darkGray"/>
          <w:u w:val="single"/>
        </w:rPr>
        <w:t>increased corruption</w:t>
      </w:r>
      <w:r>
        <w:t xml:space="preserve">. </w:t>
      </w:r>
      <w:r w:rsidRPr="001703C9">
        <w:rPr>
          <w:highlight w:val="darkGray"/>
          <w:u w:val="single"/>
        </w:rPr>
        <w:t>States</w:t>
      </w:r>
      <w:r w:rsidRPr="007B5924">
        <w:rPr>
          <w:u w:val="single"/>
        </w:rPr>
        <w:t xml:space="preserve"> competing with each other for business by lowering taxes can lead to a </w:t>
      </w:r>
      <w:r w:rsidRPr="001703C9">
        <w:rPr>
          <w:highlight w:val="darkGray"/>
          <w:u w:val="single"/>
        </w:rPr>
        <w:t>race to the bottom</w:t>
      </w:r>
      <w:r>
        <w:t xml:space="preserve"> that exacerbates inequalities across the country.</w:t>
      </w:r>
    </w:p>
    <w:p w14:paraId="4270655C" w14:textId="648B7DC8" w:rsidR="007B5924" w:rsidRDefault="007B5924" w:rsidP="007B5924">
      <w:r>
        <w:t xml:space="preserve">Jacob Grumbach’s impressive book Laboratories against Democracy: How National Parties Transformed State Politics forcefully shows that </w:t>
      </w:r>
      <w:r w:rsidRPr="007B5924">
        <w:rPr>
          <w:u w:val="single"/>
        </w:rPr>
        <w:t>the United States is not immune to these flaws</w:t>
      </w:r>
      <w:r>
        <w:t xml:space="preserve">. Grumbach questions the conventional wisdom around federalism, providing an argument for why </w:t>
      </w:r>
      <w:r w:rsidRPr="001703C9">
        <w:rPr>
          <w:b/>
          <w:bCs/>
          <w:highlight w:val="darkGray"/>
          <w:u w:val="single"/>
        </w:rPr>
        <w:t>federalism in the United States is precipitating democratic backsliding</w:t>
      </w:r>
      <w:r w:rsidRPr="001703C9">
        <w:rPr>
          <w:highlight w:val="darkGray"/>
        </w:rPr>
        <w:t xml:space="preserve"> </w:t>
      </w:r>
      <w:r w:rsidRPr="001703C9">
        <w:rPr>
          <w:b/>
          <w:bCs/>
          <w:highlight w:val="darkGray"/>
          <w:u w:val="single"/>
        </w:rPr>
        <w:t>and creating inequalities</w:t>
      </w:r>
      <w:r>
        <w:t xml:space="preserve"> across states </w:t>
      </w:r>
      <w:r w:rsidRPr="007B5924">
        <w:rPr>
          <w:u w:val="single"/>
        </w:rPr>
        <w:t>that have a measurable impact on the day-to-day life and wellbeing of citizens</w:t>
      </w:r>
      <w:r>
        <w:t>.</w:t>
      </w:r>
    </w:p>
    <w:p w14:paraId="68983692" w14:textId="111CD4FD" w:rsidR="007B5924" w:rsidRDefault="007B5924" w:rsidP="007B5924">
      <w:r>
        <w:t xml:space="preserve">Grumbach argues that the </w:t>
      </w:r>
      <w:r w:rsidRPr="007B5924">
        <w:rPr>
          <w:u w:val="single"/>
        </w:rPr>
        <w:t xml:space="preserve">nationalization of politics has resulted in </w:t>
      </w:r>
      <w:r w:rsidRPr="001703C9">
        <w:rPr>
          <w:highlight w:val="darkGray"/>
          <w:u w:val="single"/>
        </w:rPr>
        <w:t>Congressional gridlock</w:t>
      </w:r>
      <w:r>
        <w:t xml:space="preserve">, where </w:t>
      </w:r>
      <w:r w:rsidRPr="007B5924">
        <w:rPr>
          <w:u w:val="single"/>
        </w:rPr>
        <w:t>slim majorities</w:t>
      </w:r>
      <w:r>
        <w:t xml:space="preserve"> </w:t>
      </w:r>
      <w:r w:rsidRPr="007B5924">
        <w:rPr>
          <w:u w:val="single"/>
        </w:rPr>
        <w:t>make policymaking difficult if not impossible</w:t>
      </w:r>
      <w:r>
        <w:t xml:space="preserve">. National-level gridlock has </w:t>
      </w:r>
      <w:r w:rsidRPr="001703C9">
        <w:rPr>
          <w:highlight w:val="darkGray"/>
          <w:u w:val="single"/>
        </w:rPr>
        <w:t>shifted policymaking to the states</w:t>
      </w:r>
      <w:r w:rsidRPr="007B5924">
        <w:rPr>
          <w:u w:val="single"/>
        </w:rPr>
        <w:t xml:space="preserve">, where parties </w:t>
      </w:r>
      <w:r w:rsidRPr="007B5924">
        <w:t>often</w:t>
      </w:r>
      <w:r w:rsidRPr="007B5924">
        <w:rPr>
          <w:u w:val="single"/>
        </w:rPr>
        <w:t xml:space="preserve"> command comfortable majorities</w:t>
      </w:r>
      <w:r>
        <w:t xml:space="preserve">. Most states have </w:t>
      </w:r>
      <w:r w:rsidRPr="007B5924">
        <w:rPr>
          <w:u w:val="single"/>
        </w:rPr>
        <w:t>government trifectas</w:t>
      </w:r>
      <w:r>
        <w:t xml:space="preserve">, with one party controlling the governorship and holding majorities in the legislature, </w:t>
      </w:r>
      <w:r w:rsidRPr="007B5924">
        <w:rPr>
          <w:u w:val="single"/>
        </w:rPr>
        <w:t>making policymaking a lot easier than in a divided and polarized Congress</w:t>
      </w:r>
      <w:r>
        <w:t>. As Grumbach points out, interest group activists have followed this trend and focused their efforts on states.</w:t>
      </w:r>
    </w:p>
    <w:p w14:paraId="32725E93" w14:textId="77777777" w:rsidR="007B5924" w:rsidRDefault="007B5924" w:rsidP="007B5924">
      <w:r w:rsidRPr="007B5924">
        <w:rPr>
          <w:u w:val="single"/>
        </w:rPr>
        <w:t>Implicit</w:t>
      </w:r>
      <w:r>
        <w:t xml:space="preserve"> in this argument is the role of the country’s </w:t>
      </w:r>
      <w:r w:rsidRPr="007B5924">
        <w:rPr>
          <w:u w:val="single"/>
        </w:rPr>
        <w:t xml:space="preserve">winner-take-all electoral rules </w:t>
      </w:r>
      <w:r>
        <w:t xml:space="preserve">and the </w:t>
      </w:r>
      <w:r w:rsidRPr="007B5924">
        <w:rPr>
          <w:u w:val="single"/>
        </w:rPr>
        <w:t>geographic distribution</w:t>
      </w:r>
      <w:r>
        <w:t xml:space="preserve"> of the base of Democrats and Republicans. This combination helps </w:t>
      </w:r>
      <w:r w:rsidRPr="007B5924">
        <w:rPr>
          <w:u w:val="single"/>
        </w:rPr>
        <w:t>explain why congressional delegations are dominated by one party, creating gridlock at the national level, and single-party government in so many states</w:t>
      </w:r>
      <w:r>
        <w:t>, opening up opportunities for swift policymaking at the state level.</w:t>
      </w:r>
    </w:p>
    <w:p w14:paraId="6DD1556E" w14:textId="1A23A55C" w:rsidR="007B5924" w:rsidRDefault="007B5924" w:rsidP="007B5924">
      <w:r>
        <w:t xml:space="preserve">In the book, Grumbach marshals an array of evidence to illustrate the consequences of the shift of policymaking to the states. He shows that </w:t>
      </w:r>
      <w:r w:rsidRPr="001703C9">
        <w:rPr>
          <w:highlight w:val="darkGray"/>
          <w:u w:val="single"/>
        </w:rPr>
        <w:t>across many policy outcomes</w:t>
      </w:r>
      <w:r>
        <w:t xml:space="preserve"> — whether it’s </w:t>
      </w:r>
      <w:r w:rsidRPr="007B5924">
        <w:rPr>
          <w:u w:val="single"/>
        </w:rPr>
        <w:t>abortion</w:t>
      </w:r>
      <w:r>
        <w:t xml:space="preserve">, the </w:t>
      </w:r>
      <w:r w:rsidRPr="007B5924">
        <w:rPr>
          <w:u w:val="single"/>
        </w:rPr>
        <w:t>environment</w:t>
      </w:r>
      <w:r>
        <w:t xml:space="preserve">, </w:t>
      </w:r>
      <w:r w:rsidRPr="007B5924">
        <w:rPr>
          <w:u w:val="single"/>
        </w:rPr>
        <w:t>gun</w:t>
      </w:r>
      <w:r>
        <w:t xml:space="preserve"> control, </w:t>
      </w:r>
      <w:r w:rsidRPr="007B5924">
        <w:rPr>
          <w:u w:val="single"/>
        </w:rPr>
        <w:t>immigration</w:t>
      </w:r>
      <w:r>
        <w:t xml:space="preserve">, </w:t>
      </w:r>
      <w:r w:rsidRPr="007B5924">
        <w:rPr>
          <w:u w:val="single"/>
        </w:rPr>
        <w:t>LGBT</w:t>
      </w:r>
      <w:r>
        <w:t xml:space="preserve"> rights, </w:t>
      </w:r>
      <w:r w:rsidRPr="007B5924">
        <w:rPr>
          <w:u w:val="single"/>
        </w:rPr>
        <w:t>labor</w:t>
      </w:r>
      <w:r>
        <w:t xml:space="preserve"> relations, </w:t>
      </w:r>
      <w:r w:rsidRPr="007B5924">
        <w:rPr>
          <w:u w:val="single"/>
        </w:rPr>
        <w:t>healthcare</w:t>
      </w:r>
      <w:r>
        <w:t xml:space="preserve">, or </w:t>
      </w:r>
      <w:r w:rsidRPr="007B5924">
        <w:rPr>
          <w:u w:val="single"/>
        </w:rPr>
        <w:t>taxation</w:t>
      </w:r>
      <w:r>
        <w:t xml:space="preserve"> — </w:t>
      </w:r>
      <w:r w:rsidRPr="00E62990">
        <w:rPr>
          <w:u w:val="single"/>
        </w:rPr>
        <w:t xml:space="preserve">Democratic and Republican </w:t>
      </w:r>
      <w:r w:rsidRPr="001703C9">
        <w:rPr>
          <w:highlight w:val="darkGray"/>
          <w:u w:val="single"/>
        </w:rPr>
        <w:t>states are on widely divergent paths</w:t>
      </w:r>
      <w:r>
        <w:t xml:space="preserve">: </w:t>
      </w:r>
      <w:r w:rsidRPr="007B5924">
        <w:rPr>
          <w:u w:val="single"/>
        </w:rPr>
        <w:t>In Democratic states it is easy to vote; in Republican states there are many barriers to vote. In Democratic states fewer people are uninsured; in Republican states there are more uninsured people</w:t>
      </w:r>
      <w:r>
        <w:t xml:space="preserve">. In </w:t>
      </w:r>
      <w:r w:rsidRPr="007B5924">
        <w:rPr>
          <w:u w:val="single"/>
        </w:rPr>
        <w:t>Democratic states access to abortion is easier</w:t>
      </w:r>
      <w:r>
        <w:t xml:space="preserve">; in </w:t>
      </w:r>
      <w:r w:rsidRPr="007B5924">
        <w:rPr>
          <w:u w:val="single"/>
        </w:rPr>
        <w:t>Republican states it is harder</w:t>
      </w:r>
      <w:r>
        <w:t>, if not criminalized. The few exceptions are outcomes related to education, criminal justice, and policing and I found myself wanting to read more on why this is the case.</w:t>
      </w:r>
    </w:p>
    <w:p w14:paraId="12C75646" w14:textId="77777777" w:rsidR="007B5924" w:rsidRPr="007B5924" w:rsidRDefault="007B5924" w:rsidP="007B5924">
      <w:pPr>
        <w:rPr>
          <w:b/>
          <w:bCs/>
          <w:u w:val="single"/>
        </w:rPr>
      </w:pPr>
      <w:r>
        <w:t xml:space="preserve">The </w:t>
      </w:r>
      <w:r w:rsidRPr="001703C9">
        <w:rPr>
          <w:highlight w:val="darkGray"/>
          <w:u w:val="single"/>
        </w:rPr>
        <w:t>great divergence</w:t>
      </w:r>
      <w:r w:rsidRPr="007B5924">
        <w:rPr>
          <w:u w:val="single"/>
        </w:rPr>
        <w:t xml:space="preserve"> also </w:t>
      </w:r>
      <w:r w:rsidRPr="001703C9">
        <w:rPr>
          <w:highlight w:val="darkGray"/>
          <w:u w:val="single"/>
        </w:rPr>
        <w:t>applies to indicators of democracy</w:t>
      </w:r>
      <w:r w:rsidRPr="001703C9">
        <w:rPr>
          <w:highlight w:val="darkGray"/>
        </w:rPr>
        <w:t xml:space="preserve">: </w:t>
      </w:r>
      <w:r w:rsidRPr="001703C9">
        <w:rPr>
          <w:highlight w:val="darkGray"/>
          <w:u w:val="single"/>
        </w:rPr>
        <w:t>Democratic states</w:t>
      </w:r>
      <w:r w:rsidRPr="007B5924">
        <w:rPr>
          <w:u w:val="single"/>
        </w:rPr>
        <w:t xml:space="preserve"> have </w:t>
      </w:r>
      <w:r w:rsidRPr="001703C9">
        <w:rPr>
          <w:highlight w:val="darkGray"/>
          <w:u w:val="single"/>
        </w:rPr>
        <w:t>expanded</w:t>
      </w:r>
      <w:r w:rsidRPr="007B5924">
        <w:rPr>
          <w:u w:val="single"/>
        </w:rPr>
        <w:t xml:space="preserve"> their state-level </w:t>
      </w:r>
      <w:r w:rsidRPr="001703C9">
        <w:rPr>
          <w:highlight w:val="darkGray"/>
          <w:u w:val="single"/>
        </w:rPr>
        <w:t>democracies while Republican</w:t>
      </w:r>
      <w:r w:rsidRPr="007B5924">
        <w:rPr>
          <w:u w:val="single"/>
        </w:rPr>
        <w:t xml:space="preserve"> states have </w:t>
      </w:r>
      <w:r w:rsidRPr="001703C9">
        <w:rPr>
          <w:highlight w:val="darkGray"/>
          <w:u w:val="single"/>
        </w:rPr>
        <w:t>taken an authoritarian turn</w:t>
      </w:r>
      <w:r>
        <w:t xml:space="preserve">. A memorable observation from the book is that </w:t>
      </w:r>
      <w:r w:rsidRPr="007B5924">
        <w:rPr>
          <w:u w:val="single"/>
        </w:rPr>
        <w:t>while federalism might</w:t>
      </w:r>
      <w:r>
        <w:t xml:space="preserve"> — for now — </w:t>
      </w:r>
      <w:r w:rsidRPr="007B5924">
        <w:rPr>
          <w:u w:val="single"/>
        </w:rPr>
        <w:t>protect the country from presidents amassing power in dictatorial ways</w:t>
      </w:r>
      <w:r>
        <w:t xml:space="preserve">, </w:t>
      </w:r>
      <w:r w:rsidRPr="001703C9">
        <w:rPr>
          <w:b/>
          <w:bCs/>
          <w:highlight w:val="darkGray"/>
          <w:u w:val="single"/>
        </w:rPr>
        <w:t>anti-democratic figures are able to emerge</w:t>
      </w:r>
      <w:r w:rsidRPr="007B5924">
        <w:rPr>
          <w:b/>
          <w:bCs/>
          <w:u w:val="single"/>
        </w:rPr>
        <w:t xml:space="preserve"> in the first place </w:t>
      </w:r>
      <w:r w:rsidRPr="001703C9">
        <w:rPr>
          <w:b/>
          <w:bCs/>
          <w:highlight w:val="darkGray"/>
          <w:u w:val="single"/>
        </w:rPr>
        <w:t>because of the resurgence of state-level policymaking</w:t>
      </w:r>
      <w:r>
        <w:t xml:space="preserve"> that has </w:t>
      </w:r>
      <w:r w:rsidRPr="007B5924">
        <w:rPr>
          <w:u w:val="single"/>
        </w:rPr>
        <w:t>transformed Republican states into</w:t>
      </w:r>
      <w:r>
        <w:t xml:space="preserve"> the titular </w:t>
      </w:r>
      <w:r w:rsidRPr="007B5924">
        <w:rPr>
          <w:b/>
          <w:bCs/>
          <w:u w:val="single"/>
        </w:rPr>
        <w:t>laboratories against democracy.</w:t>
      </w:r>
    </w:p>
    <w:p w14:paraId="5B0391AF" w14:textId="084EF77D" w:rsidR="007B5924" w:rsidRDefault="007B5924" w:rsidP="007B5924">
      <w:pPr>
        <w:rPr>
          <w:sz w:val="16"/>
        </w:rPr>
      </w:pPr>
      <w:r w:rsidRPr="007B5924">
        <w:rPr>
          <w:sz w:val="16"/>
        </w:rPr>
        <w:t xml:space="preserve">So where do we go from here? Grumbach has various proposals, like an independent, federal electoral commission and renewing interest in local and state politics. But </w:t>
      </w:r>
      <w:r w:rsidRPr="007B5924">
        <w:rPr>
          <w:u w:val="single"/>
        </w:rPr>
        <w:t>this will only go so far if we do not change structural features</w:t>
      </w:r>
      <w:r w:rsidRPr="007B5924">
        <w:rPr>
          <w:sz w:val="16"/>
        </w:rPr>
        <w:t xml:space="preserve">. Being enmeshed in the electoral reform world, Grumbach’s argument forced me to think more carefully about how different government structures can modulate the effects of electoral systems and about what the right combination of electoral rules and government type is for a country like the United States. Federalism is here to stay, but the electoral rules can change — and they are changing, largely thanks to federalism. Cities and states are experimenting with different electoral reforms that give voters more choices and that mitigate the winner-take-all dynamics of current politics. But after reading Grumbach’s book, my worry is that these </w:t>
      </w:r>
      <w:r w:rsidRPr="007B5924">
        <w:rPr>
          <w:u w:val="single"/>
        </w:rPr>
        <w:t>electoral reforms might become another example of policy polarization and inequality between blue and red states</w:t>
      </w:r>
      <w:r w:rsidRPr="007B5924">
        <w:rPr>
          <w:sz w:val="16"/>
        </w:rPr>
        <w:t>. Avoiding this fate is an urgent challenge for the electoral reform movement.</w:t>
      </w:r>
    </w:p>
    <w:p w14:paraId="586DDEB8" w14:textId="77777777" w:rsidR="001703C9" w:rsidRDefault="001703C9" w:rsidP="001703C9">
      <w:pPr>
        <w:pStyle w:val="Heading3"/>
      </w:pPr>
      <w:r>
        <w:t>Democracy defense</w:t>
      </w:r>
    </w:p>
    <w:p w14:paraId="2BE95770" w14:textId="77777777" w:rsidR="001703C9" w:rsidRPr="008F6A09" w:rsidRDefault="001703C9" w:rsidP="001703C9">
      <w:pPr>
        <w:pStyle w:val="Heading4"/>
      </w:pPr>
      <w:r w:rsidRPr="008F6A09">
        <w:t>No impact to democracy</w:t>
      </w:r>
    </w:p>
    <w:p w14:paraId="31CC409A" w14:textId="77777777" w:rsidR="001703C9" w:rsidRPr="008F6A09" w:rsidRDefault="001703C9" w:rsidP="001703C9">
      <w:pPr>
        <w:rPr>
          <w:sz w:val="20"/>
          <w:szCs w:val="20"/>
        </w:rPr>
      </w:pPr>
      <w:r w:rsidRPr="000C1DFC">
        <w:rPr>
          <w:rStyle w:val="Style13ptBold"/>
        </w:rPr>
        <w:t>Mousseau 16</w:t>
      </w:r>
      <w:r>
        <w:rPr>
          <w:sz w:val="20"/>
          <w:szCs w:val="20"/>
        </w:rPr>
        <w:t xml:space="preserve"> – Michael, Political Science Professor at the University of Central Florida. “</w:t>
      </w:r>
      <w:r w:rsidRPr="000C1DFC">
        <w:rPr>
          <w:sz w:val="20"/>
          <w:szCs w:val="20"/>
        </w:rPr>
        <w:t>Grasping the scientific evidence: The contractualist peace supersedes the democratic peace</w:t>
      </w:r>
      <w:r>
        <w:rPr>
          <w:sz w:val="20"/>
          <w:szCs w:val="20"/>
        </w:rPr>
        <w:t xml:space="preserve">”, Conflict Management and Peace Science, pg. 1-18, </w:t>
      </w:r>
      <w:hyperlink r:id="rId76" w:history="1">
        <w:r w:rsidRPr="006C420F">
          <w:rPr>
            <w:rStyle w:val="Hyperlink"/>
            <w:sz w:val="20"/>
            <w:szCs w:val="20"/>
          </w:rPr>
          <w:t>https://journals.sagepub.com/doi/abs/10.1177/0738894215616408</w:t>
        </w:r>
      </w:hyperlink>
      <w:r>
        <w:rPr>
          <w:sz w:val="20"/>
          <w:szCs w:val="20"/>
        </w:rPr>
        <w:t>, 01-28-2016</w:t>
      </w:r>
    </w:p>
    <w:p w14:paraId="03D7106B" w14:textId="77777777" w:rsidR="001703C9" w:rsidRPr="00DF42A5" w:rsidRDefault="001703C9" w:rsidP="001703C9">
      <w:pPr>
        <w:rPr>
          <w:sz w:val="16"/>
        </w:rPr>
      </w:pPr>
      <w:r w:rsidRPr="00DF42A5">
        <w:rPr>
          <w:sz w:val="16"/>
        </w:rPr>
        <w:t xml:space="preserve">A weighty controversy has enveloped the study of international conflict: whether the democratic peace, </w:t>
      </w:r>
      <w:r w:rsidRPr="00DF42A5">
        <w:rPr>
          <w:b/>
          <w:u w:val="single"/>
        </w:rPr>
        <w:t>the</w:t>
      </w:r>
      <w:r w:rsidRPr="00DF42A5">
        <w:rPr>
          <w:sz w:val="16"/>
        </w:rPr>
        <w:t xml:space="preserve"> </w:t>
      </w:r>
      <w:r w:rsidRPr="00DF42A5">
        <w:rPr>
          <w:b/>
          <w:u w:val="single"/>
        </w:rPr>
        <w:t xml:space="preserve">observed </w:t>
      </w:r>
      <w:r w:rsidRPr="0032347B">
        <w:rPr>
          <w:b/>
          <w:highlight w:val="yellow"/>
          <w:u w:val="single"/>
        </w:rPr>
        <w:t>dearth of</w:t>
      </w:r>
      <w:r w:rsidRPr="00DF42A5">
        <w:rPr>
          <w:b/>
          <w:u w:val="single"/>
        </w:rPr>
        <w:t xml:space="preserve"> militarized </w:t>
      </w:r>
      <w:r w:rsidRPr="0032347B">
        <w:rPr>
          <w:b/>
          <w:highlight w:val="yellow"/>
          <w:u w:val="single"/>
        </w:rPr>
        <w:t>conflict between</w:t>
      </w:r>
      <w:r w:rsidRPr="00DF42A5">
        <w:rPr>
          <w:b/>
          <w:u w:val="single"/>
        </w:rPr>
        <w:t xml:space="preserve"> democratic </w:t>
      </w:r>
      <w:r w:rsidRPr="0032347B">
        <w:rPr>
          <w:b/>
          <w:highlight w:val="yellow"/>
          <w:u w:val="single"/>
        </w:rPr>
        <w:t>nations</w:t>
      </w:r>
      <w:r w:rsidRPr="0032347B">
        <w:rPr>
          <w:sz w:val="16"/>
          <w:highlight w:val="yellow"/>
        </w:rPr>
        <w:t xml:space="preserve">, </w:t>
      </w:r>
      <w:r w:rsidRPr="0032347B">
        <w:rPr>
          <w:b/>
          <w:iCs/>
          <w:highlight w:val="yellow"/>
          <w:u w:val="single"/>
          <w:bdr w:val="single" w:sz="8" w:space="0" w:color="auto" w:frame="1"/>
        </w:rPr>
        <w:t>may be spurious</w:t>
      </w:r>
      <w:r w:rsidRPr="0032347B">
        <w:rPr>
          <w:sz w:val="16"/>
          <w:highlight w:val="yellow"/>
        </w:rPr>
        <w:t xml:space="preserve"> </w:t>
      </w:r>
      <w:r w:rsidRPr="00DF42A5">
        <w:rPr>
          <w:b/>
          <w:u w:val="single"/>
        </w:rPr>
        <w:t>and</w:t>
      </w:r>
      <w:r w:rsidRPr="00DF42A5">
        <w:rPr>
          <w:sz w:val="16"/>
        </w:rPr>
        <w:t xml:space="preserve"> </w:t>
      </w:r>
      <w:r w:rsidRPr="0032347B">
        <w:rPr>
          <w:b/>
          <w:highlight w:val="yellow"/>
          <w:u w:val="single"/>
        </w:rPr>
        <w:t>accounted for by</w:t>
      </w:r>
      <w:r w:rsidRPr="0032347B">
        <w:rPr>
          <w:sz w:val="16"/>
          <w:highlight w:val="yellow"/>
        </w:rPr>
        <w:t xml:space="preserve"> </w:t>
      </w:r>
      <w:r w:rsidRPr="00DF42A5">
        <w:rPr>
          <w:b/>
          <w:iCs/>
          <w:u w:val="single"/>
          <w:bdr w:val="single" w:sz="8" w:space="0" w:color="auto" w:frame="1"/>
        </w:rPr>
        <w:t>institutionalized market</w:t>
      </w:r>
      <w:r w:rsidRPr="00DF42A5">
        <w:rPr>
          <w:sz w:val="16"/>
        </w:rPr>
        <w:t xml:space="preserve"> ‘‘contractualist’’ </w:t>
      </w:r>
      <w:r w:rsidRPr="0032347B">
        <w:rPr>
          <w:b/>
          <w:iCs/>
          <w:highlight w:val="yellow"/>
          <w:u w:val="single"/>
          <w:bdr w:val="single" w:sz="8" w:space="0" w:color="auto" w:frame="1"/>
        </w:rPr>
        <w:t>econ</w:t>
      </w:r>
      <w:r w:rsidRPr="00DF42A5">
        <w:rPr>
          <w:b/>
          <w:iCs/>
          <w:u w:val="single"/>
          <w:bdr w:val="single" w:sz="8" w:space="0" w:color="auto" w:frame="1"/>
        </w:rPr>
        <w:t>omy</w:t>
      </w:r>
      <w:r w:rsidRPr="00DF42A5">
        <w:rPr>
          <w:sz w:val="16"/>
        </w:rPr>
        <w:t xml:space="preserve">. I have offered theory and evidence that economic norms, specifically contractualist economy, appear to account for both the explanans (democracy) and the explanandum (peace) in the democratic peace research program (Mousseau, 2009, 2012a, 2013; see also Mousseau et al., 2013a, b). </w:t>
      </w:r>
      <w:r w:rsidRPr="00DF42A5">
        <w:rPr>
          <w:b/>
          <w:u w:val="single"/>
        </w:rPr>
        <w:t>Five studies have responded with several arguments for why we should continue to believe that democracy causes peace</w:t>
      </w:r>
      <w:r w:rsidRPr="00DF42A5">
        <w:rPr>
          <w:sz w:val="16"/>
        </w:rPr>
        <w:t xml:space="preserve"> (Dafoe, 2011; Dafoe and Russett, 2013; Dafoe et al., 2013; Ray, 2013; Russett, 2010). </w:t>
      </w:r>
    </w:p>
    <w:p w14:paraId="6C9D7C62" w14:textId="77777777" w:rsidR="001703C9" w:rsidRPr="00DF42A5" w:rsidRDefault="001703C9" w:rsidP="001703C9">
      <w:pPr>
        <w:rPr>
          <w:sz w:val="16"/>
        </w:rPr>
      </w:pPr>
      <w:r w:rsidRPr="00DF42A5">
        <w:rPr>
          <w:sz w:val="16"/>
        </w:rPr>
        <w:t xml:space="preserve">Resolution of this controversy is fundamental to the study and practice of international relations. </w:t>
      </w:r>
      <w:r w:rsidRPr="00DF42A5">
        <w:rPr>
          <w:b/>
          <w:u w:val="single"/>
        </w:rPr>
        <w:t>The observation of</w:t>
      </w:r>
      <w:r w:rsidRPr="00DF42A5">
        <w:rPr>
          <w:sz w:val="16"/>
        </w:rPr>
        <w:t xml:space="preserve"> </w:t>
      </w:r>
      <w:r w:rsidRPr="00DF42A5">
        <w:rPr>
          <w:b/>
          <w:u w:val="single"/>
        </w:rPr>
        <w:t>democratic peace is</w:t>
      </w:r>
      <w:r w:rsidRPr="00DF42A5">
        <w:rPr>
          <w:sz w:val="16"/>
        </w:rPr>
        <w:t xml:space="preserve"> </w:t>
      </w:r>
      <w:r w:rsidRPr="00DF42A5">
        <w:rPr>
          <w:b/>
          <w:u w:val="single"/>
        </w:rPr>
        <w:t>‘‘the closest thing we have to an empirical law’’</w:t>
      </w:r>
      <w:r w:rsidRPr="00DF42A5">
        <w:rPr>
          <w:sz w:val="16"/>
        </w:rPr>
        <w:t xml:space="preserve"> in the study of global politics (Levy, 1988: 662), </w:t>
      </w:r>
      <w:r w:rsidRPr="00DF42A5">
        <w:rPr>
          <w:b/>
          <w:u w:val="single"/>
        </w:rPr>
        <w:t xml:space="preserve">and carries the </w:t>
      </w:r>
      <w:r w:rsidRPr="00DF42A5">
        <w:rPr>
          <w:b/>
          <w:iCs/>
          <w:u w:val="single"/>
          <w:bdr w:val="single" w:sz="8" w:space="0" w:color="auto" w:frame="1"/>
        </w:rPr>
        <w:t>profound implication</w:t>
      </w:r>
      <w:r w:rsidRPr="00DF42A5">
        <w:rPr>
          <w:b/>
          <w:u w:val="single"/>
        </w:rPr>
        <w:t xml:space="preserve"> that the </w:t>
      </w:r>
      <w:r w:rsidRPr="00DF42A5">
        <w:rPr>
          <w:b/>
          <w:iCs/>
          <w:u w:val="single"/>
          <w:bdr w:val="single" w:sz="8" w:space="0" w:color="auto" w:frame="1"/>
        </w:rPr>
        <w:t>spread of democracy will end war</w:t>
      </w:r>
      <w:r w:rsidRPr="00DF42A5">
        <w:rPr>
          <w:sz w:val="16"/>
        </w:rPr>
        <w:t xml:space="preserve">. </w:t>
      </w:r>
      <w:r w:rsidRPr="00DF42A5">
        <w:rPr>
          <w:b/>
          <w:iCs/>
          <w:u w:val="single"/>
          <w:bdr w:val="single" w:sz="8" w:space="0" w:color="auto" w:frame="1"/>
        </w:rPr>
        <w:t>New economic norms theory</w:t>
      </w:r>
      <w:r w:rsidRPr="00DF42A5">
        <w:rPr>
          <w:sz w:val="16"/>
        </w:rPr>
        <w:t xml:space="preserve">, on the other hand, </w:t>
      </w:r>
      <w:r w:rsidRPr="00DF42A5">
        <w:rPr>
          <w:b/>
          <w:u w:val="single"/>
        </w:rPr>
        <w:t xml:space="preserve">yields the contrary implication that </w:t>
      </w:r>
      <w:r w:rsidRPr="00DF42A5">
        <w:rPr>
          <w:b/>
          <w:iCs/>
          <w:u w:val="single"/>
          <w:bdr w:val="single" w:sz="8" w:space="0" w:color="auto" w:frame="1"/>
        </w:rPr>
        <w:t xml:space="preserve">universal </w:t>
      </w:r>
      <w:r w:rsidRPr="0032347B">
        <w:rPr>
          <w:b/>
          <w:iCs/>
          <w:highlight w:val="yellow"/>
          <w:u w:val="single"/>
          <w:bdr w:val="single" w:sz="8" w:space="0" w:color="auto" w:frame="1"/>
        </w:rPr>
        <w:t>democracy will not end war</w:t>
      </w:r>
      <w:r w:rsidRPr="00DF42A5">
        <w:rPr>
          <w:sz w:val="16"/>
        </w:rPr>
        <w:t xml:space="preserve">. Instead, </w:t>
      </w:r>
      <w:r w:rsidRPr="0032347B">
        <w:rPr>
          <w:b/>
          <w:highlight w:val="yellow"/>
          <w:u w:val="single"/>
        </w:rPr>
        <w:t>it is</w:t>
      </w:r>
      <w:r w:rsidRPr="00DF42A5">
        <w:rPr>
          <w:b/>
          <w:u w:val="single"/>
        </w:rPr>
        <w:t xml:space="preserve"> market-oriented </w:t>
      </w:r>
      <w:r w:rsidRPr="0032347B">
        <w:rPr>
          <w:b/>
          <w:highlight w:val="yellow"/>
          <w:u w:val="single"/>
        </w:rPr>
        <w:t>development that creates</w:t>
      </w:r>
      <w:r w:rsidRPr="00DF42A5">
        <w:rPr>
          <w:b/>
          <w:u w:val="single"/>
        </w:rPr>
        <w:t xml:space="preserve"> </w:t>
      </w:r>
      <w:r w:rsidRPr="00DF42A5">
        <w:rPr>
          <w:b/>
          <w:iCs/>
          <w:u w:val="single"/>
          <w:bdr w:val="single" w:sz="8" w:space="0" w:color="auto" w:frame="1"/>
        </w:rPr>
        <w:t xml:space="preserve">a culture of </w:t>
      </w:r>
      <w:r w:rsidRPr="0032347B">
        <w:rPr>
          <w:b/>
          <w:iCs/>
          <w:highlight w:val="yellow"/>
          <w:u w:val="single"/>
          <w:bdr w:val="single" w:sz="8" w:space="0" w:color="auto" w:frame="1"/>
        </w:rPr>
        <w:t>contracting</w:t>
      </w:r>
      <w:r w:rsidRPr="0032347B">
        <w:rPr>
          <w:b/>
          <w:highlight w:val="yellow"/>
          <w:u w:val="single"/>
        </w:rPr>
        <w:t>,</w:t>
      </w:r>
      <w:r w:rsidRPr="0032347B">
        <w:rPr>
          <w:sz w:val="16"/>
          <w:highlight w:val="yellow"/>
        </w:rPr>
        <w:t xml:space="preserve"> </w:t>
      </w:r>
      <w:r w:rsidRPr="0032347B">
        <w:rPr>
          <w:b/>
          <w:highlight w:val="yellow"/>
          <w:u w:val="single"/>
        </w:rPr>
        <w:t>and this</w:t>
      </w:r>
      <w:r w:rsidRPr="00DF42A5">
        <w:rPr>
          <w:sz w:val="16"/>
        </w:rPr>
        <w:t xml:space="preserve"> culture </w:t>
      </w:r>
      <w:r w:rsidRPr="0032347B">
        <w:rPr>
          <w:b/>
          <w:highlight w:val="yellow"/>
          <w:u w:val="single"/>
        </w:rPr>
        <w:t>legitimates democracy</w:t>
      </w:r>
      <w:r w:rsidRPr="00DF42A5">
        <w:rPr>
          <w:sz w:val="16"/>
        </w:rPr>
        <w:t xml:space="preserve"> within nations and causes peace among them. </w:t>
      </w:r>
      <w:r w:rsidRPr="00DF42A5">
        <w:rPr>
          <w:b/>
          <w:iCs/>
          <w:u w:val="single"/>
          <w:bdr w:val="single" w:sz="8" w:space="0" w:color="auto" w:frame="1"/>
        </w:rPr>
        <w:t>The policy implications could hardly be more divergent:</w:t>
      </w:r>
      <w:r w:rsidRPr="00DF42A5">
        <w:rPr>
          <w:sz w:val="16"/>
        </w:rPr>
        <w:t xml:space="preserve"> </w:t>
      </w:r>
      <w:r w:rsidRPr="00DF42A5">
        <w:rPr>
          <w:b/>
          <w:u w:val="single"/>
        </w:rPr>
        <w:t>to end war</w:t>
      </w:r>
      <w:r w:rsidRPr="00DF42A5">
        <w:rPr>
          <w:sz w:val="16"/>
        </w:rPr>
        <w:t xml:space="preserve"> (and support democracy), </w:t>
      </w:r>
      <w:r w:rsidRPr="00DF42A5">
        <w:rPr>
          <w:b/>
          <w:u w:val="single"/>
        </w:rPr>
        <w:t xml:space="preserve">the contractualist democracies should </w:t>
      </w:r>
      <w:r w:rsidRPr="00DF42A5">
        <w:rPr>
          <w:b/>
          <w:iCs/>
          <w:u w:val="single"/>
          <w:bdr w:val="single" w:sz="8" w:space="0" w:color="auto" w:frame="1"/>
        </w:rPr>
        <w:t>promote the economies of nations at risk</w:t>
      </w:r>
      <w:r w:rsidRPr="00DF42A5">
        <w:rPr>
          <w:sz w:val="16"/>
        </w:rPr>
        <w:t xml:space="preserve"> (Krieger and Meierrieks, 2015; Meierrieks, 2012; Mousseau, 2000, 2009, 2012a, 2013; Nieman, 2015). </w:t>
      </w:r>
    </w:p>
    <w:p w14:paraId="70B9BF8C" w14:textId="77777777" w:rsidR="001703C9" w:rsidRPr="000C1DFC" w:rsidRDefault="001703C9" w:rsidP="001703C9">
      <w:pPr>
        <w:rPr>
          <w:sz w:val="12"/>
          <w:szCs w:val="12"/>
        </w:rPr>
      </w:pPr>
      <w:r w:rsidRPr="000C1DFC">
        <w:rPr>
          <w:sz w:val="12"/>
          <w:szCs w:val="12"/>
        </w:rPr>
        <w:t xml:space="preserve">In the literature are five factual claims for why we should continue to believe that democracy causes peace: (1) an assertion that in three of the five studies that overturned the democratic peace (Mousseau, 2013; Mousseau et al., 2013a, b), the insignificance of democracy controlling for contractualist economy is due to the treatment of missing data for contractualist economy (Dafoe et al., 2013, henceforth DOR); (2) a claim of error in the measure for conflict (DOR) that appears in one of the five studies that overturned the democratic peace (Mousseau, 2013); (3) an alleged misinterpretation of an interaction term that appears in one of the five studies (Mousseau, 2009) that overturned the democratic peace, along with in inference of democratic causality from an interaction of democracy with contractualist economy (Dafoe and Russett, 2013; DOR); (4) a claim of reverse causality, of democracy causing contractualist economy (Ray, 2013); and (5) a report of multiple regressions with most said to show democratic significance after controlling for contractualist economy (DOR). </w:t>
      </w:r>
    </w:p>
    <w:p w14:paraId="20F6591E" w14:textId="77777777" w:rsidR="001703C9" w:rsidRPr="000C1DFC" w:rsidRDefault="001703C9" w:rsidP="001703C9">
      <w:pPr>
        <w:rPr>
          <w:sz w:val="12"/>
          <w:szCs w:val="12"/>
        </w:rPr>
      </w:pPr>
      <w:r w:rsidRPr="000C1DFC">
        <w:rPr>
          <w:sz w:val="12"/>
          <w:szCs w:val="12"/>
        </w:rPr>
        <w:t xml:space="preserve">This study investigates all five of these factual claims. I begin by addressing the issue of missing data by constructing two entirely new measures for contractualist economy. I then take up possible measurement error in the dependent variable by reporting tests using both my own (Mousseau, 2013) and DOR’s measures for conflict. Next, I disaggregate the data to investigate a causal interaction of democracy with contractualist economy. I then examine the evidence for reverse causality, and scrutinize the competing test models to pinpoint the exact factors that can account for differences in test outcomes. </w:t>
      </w:r>
    </w:p>
    <w:p w14:paraId="25C5A619" w14:textId="77777777" w:rsidR="001703C9" w:rsidRPr="00807BA5" w:rsidRDefault="001703C9" w:rsidP="001703C9">
      <w:pPr>
        <w:rPr>
          <w:b/>
          <w:u w:val="single"/>
        </w:rPr>
      </w:pPr>
      <w:r w:rsidRPr="00807BA5">
        <w:rPr>
          <w:sz w:val="16"/>
        </w:rPr>
        <w:t xml:space="preserve">The results are consistent across all tests: there is no credible evidence supporting democracy as a cause of peace. </w:t>
      </w:r>
      <w:r w:rsidRPr="00807BA5">
        <w:rPr>
          <w:b/>
          <w:u w:val="single"/>
        </w:rPr>
        <w:t xml:space="preserve">Using DOR’s base model, </w:t>
      </w:r>
      <w:r w:rsidRPr="0032347B">
        <w:rPr>
          <w:b/>
          <w:iCs/>
          <w:highlight w:val="yellow"/>
          <w:u w:val="single"/>
          <w:bdr w:val="single" w:sz="8" w:space="0" w:color="auto" w:frame="1"/>
        </w:rPr>
        <w:t xml:space="preserve">the impact of </w:t>
      </w:r>
      <w:r w:rsidRPr="0032347B">
        <w:rPr>
          <w:rStyle w:val="Emphasis"/>
          <w:highlight w:val="yellow"/>
        </w:rPr>
        <w:t>democracy is zero regardless</w:t>
      </w:r>
      <w:r w:rsidRPr="0032347B">
        <w:rPr>
          <w:b/>
          <w:highlight w:val="yellow"/>
          <w:u w:val="single"/>
        </w:rPr>
        <w:t xml:space="preserve"> of how </w:t>
      </w:r>
      <w:r w:rsidRPr="00807BA5">
        <w:rPr>
          <w:b/>
          <w:iCs/>
          <w:u w:val="single"/>
          <w:bdr w:val="single" w:sz="8" w:space="0" w:color="auto" w:frame="1"/>
        </w:rPr>
        <w:t>contractualist economy</w:t>
      </w:r>
      <w:r w:rsidRPr="00807BA5">
        <w:rPr>
          <w:b/>
          <w:u w:val="single"/>
        </w:rPr>
        <w:t xml:space="preserve"> or </w:t>
      </w:r>
      <w:r w:rsidRPr="0032347B">
        <w:rPr>
          <w:b/>
          <w:iCs/>
          <w:highlight w:val="yellow"/>
          <w:u w:val="single"/>
          <w:bdr w:val="single" w:sz="8" w:space="0" w:color="auto" w:frame="1"/>
        </w:rPr>
        <w:t>interstate conflict</w:t>
      </w:r>
      <w:r w:rsidRPr="0032347B">
        <w:rPr>
          <w:b/>
          <w:highlight w:val="yellow"/>
          <w:u w:val="single"/>
        </w:rPr>
        <w:t xml:space="preserve"> is measured</w:t>
      </w:r>
      <w:r w:rsidRPr="00807BA5">
        <w:rPr>
          <w:sz w:val="16"/>
        </w:rPr>
        <w:t xml:space="preserve">. </w:t>
      </w:r>
      <w:r w:rsidRPr="00807BA5">
        <w:rPr>
          <w:b/>
          <w:u w:val="single"/>
        </w:rPr>
        <w:t xml:space="preserve">There is no </w:t>
      </w:r>
      <w:r w:rsidRPr="00807BA5">
        <w:rPr>
          <w:b/>
          <w:iCs/>
          <w:u w:val="single"/>
          <w:bdr w:val="single" w:sz="8" w:space="0" w:color="auto" w:frame="1"/>
        </w:rPr>
        <w:t>misinterpreted interaction term</w:t>
      </w:r>
      <w:r w:rsidRPr="00807BA5">
        <w:rPr>
          <w:sz w:val="16"/>
        </w:rPr>
        <w:t xml:space="preserve"> in any study that has overturned the democratic peace, and the disaggregation of the data yields no support for a causal interaction of democracy with contractualist economy. </w:t>
      </w:r>
      <w:r w:rsidRPr="00807BA5">
        <w:rPr>
          <w:b/>
          <w:u w:val="single"/>
        </w:rPr>
        <w:t>Ray’s</w:t>
      </w:r>
      <w:r w:rsidRPr="00807BA5">
        <w:rPr>
          <w:sz w:val="16"/>
        </w:rPr>
        <w:t xml:space="preserve"> (2013) </w:t>
      </w:r>
      <w:r w:rsidRPr="00807BA5">
        <w:rPr>
          <w:b/>
          <w:u w:val="single"/>
        </w:rPr>
        <w:t>evidence</w:t>
      </w:r>
      <w:r w:rsidRPr="00807BA5">
        <w:rPr>
          <w:sz w:val="16"/>
        </w:rPr>
        <w:t xml:space="preserve"> for reverse causality from democracy to contractualist economy </w:t>
      </w:r>
      <w:r w:rsidRPr="00807BA5">
        <w:rPr>
          <w:b/>
          <w:u w:val="single"/>
        </w:rPr>
        <w:t xml:space="preserve">is shown to be based on an </w:t>
      </w:r>
      <w:r w:rsidRPr="00807BA5">
        <w:rPr>
          <w:b/>
          <w:iCs/>
          <w:u w:val="single"/>
          <w:bdr w:val="single" w:sz="8" w:space="0" w:color="auto" w:frame="1"/>
        </w:rPr>
        <w:t>erroneous research design</w:t>
      </w:r>
      <w:r w:rsidRPr="00807BA5">
        <w:rPr>
          <w:sz w:val="16"/>
        </w:rPr>
        <w:t xml:space="preserve">. And of DOR’s 120 separate regressions that consider contractualist economy, 116 contain controversial measurement and specification practices; the remaining four are analyses of all (fatal and non-fatal) disputes, where the correlation of democracy with peace is limited to mixedeconomic dyads, those where one state has a contractualist economy and the other does not, a subset that includes only 27% of dyads from 1951 to 2001, including only 50% of democratic dyads. It is further shown that </w:t>
      </w:r>
      <w:r w:rsidRPr="00807BA5">
        <w:rPr>
          <w:b/>
          <w:u w:val="single"/>
        </w:rPr>
        <w:t xml:space="preserve">this </w:t>
      </w:r>
      <w:r w:rsidRPr="0032347B">
        <w:rPr>
          <w:b/>
          <w:highlight w:val="yellow"/>
          <w:u w:val="single"/>
        </w:rPr>
        <w:t xml:space="preserve">marginal peace is a </w:t>
      </w:r>
      <w:r w:rsidRPr="0032347B">
        <w:rPr>
          <w:b/>
          <w:iCs/>
          <w:highlight w:val="yellow"/>
          <w:u w:val="single"/>
          <w:bdr w:val="single" w:sz="8" w:space="0" w:color="auto" w:frame="1"/>
        </w:rPr>
        <w:t>statistical artifact</w:t>
      </w:r>
      <w:r w:rsidRPr="00807BA5">
        <w:rPr>
          <w:b/>
          <w:u w:val="single"/>
        </w:rPr>
        <w:t xml:space="preserve"> since </w:t>
      </w:r>
      <w:r w:rsidRPr="0032347B">
        <w:rPr>
          <w:b/>
          <w:highlight w:val="yellow"/>
          <w:u w:val="single"/>
        </w:rPr>
        <w:t>it does not exist among neighbors</w:t>
      </w:r>
      <w:r w:rsidRPr="00807BA5">
        <w:rPr>
          <w:b/>
          <w:u w:val="single"/>
        </w:rPr>
        <w:t xml:space="preserve"> where everyone </w:t>
      </w:r>
      <w:r w:rsidRPr="00807BA5">
        <w:rPr>
          <w:b/>
          <w:iCs/>
          <w:u w:val="single"/>
          <w:bdr w:val="single" w:sz="8" w:space="0" w:color="auto" w:frame="1"/>
        </w:rPr>
        <w:t>has an equal opportunity to fight</w:t>
      </w:r>
      <w:r w:rsidRPr="00807BA5">
        <w:rPr>
          <w:b/>
          <w:u w:val="single"/>
        </w:rPr>
        <w:t>.</w:t>
      </w:r>
    </w:p>
    <w:p w14:paraId="7B5933E1" w14:textId="77777777" w:rsidR="001703C9" w:rsidRPr="00CB4BAC" w:rsidRDefault="001703C9" w:rsidP="001703C9">
      <w:pPr>
        <w:pStyle w:val="Heading4"/>
      </w:pPr>
      <w:r>
        <w:t xml:space="preserve">--Democratic backsliding has already </w:t>
      </w:r>
      <w:r>
        <w:rPr>
          <w:u w:val="single"/>
        </w:rPr>
        <w:t>happened</w:t>
      </w:r>
      <w:r>
        <w:t xml:space="preserve"> – </w:t>
      </w:r>
      <w:r w:rsidRPr="00CB4BAC">
        <w:rPr>
          <w:b w:val="0"/>
        </w:rPr>
        <w:t xml:space="preserve">2021 was </w:t>
      </w:r>
      <w:r w:rsidRPr="00CB4BAC">
        <w:rPr>
          <w:b w:val="0"/>
          <w:u w:val="single"/>
        </w:rPr>
        <w:t>unprecedented</w:t>
      </w:r>
    </w:p>
    <w:p w14:paraId="28283221" w14:textId="77777777" w:rsidR="001703C9" w:rsidRDefault="001703C9" w:rsidP="001703C9">
      <w:r w:rsidRPr="00CB4BAC">
        <w:rPr>
          <w:rStyle w:val="Style13ptBold"/>
        </w:rPr>
        <w:t>Walsh 21</w:t>
      </w:r>
      <w:r>
        <w:t xml:space="preserve"> – Bryan, </w:t>
      </w:r>
      <w:r w:rsidRPr="00CB4BAC">
        <w:t>the Future Correspondent for Axios. He covers emerging technology and the trends shaping geopolitics, work, warfare and more</w:t>
      </w:r>
      <w:r>
        <w:t>. “</w:t>
      </w:r>
      <w:r w:rsidRPr="00CB4BAC">
        <w:t>The global decline of democracy</w:t>
      </w:r>
      <w:r>
        <w:t xml:space="preserve">”, Axios, </w:t>
      </w:r>
      <w:hyperlink r:id="rId77" w:history="1">
        <w:r w:rsidRPr="007C1D94">
          <w:rPr>
            <w:rStyle w:val="Hyperlink"/>
          </w:rPr>
          <w:t>https://www.axios.com/global-decline-democracy-illiberal-democracies-9c34044f-1f15-4d56-a145-b08c325d98f4.html</w:t>
        </w:r>
      </w:hyperlink>
      <w:r>
        <w:t>, 12-15-2021</w:t>
      </w:r>
    </w:p>
    <w:p w14:paraId="2917EB57" w14:textId="77777777" w:rsidR="001703C9" w:rsidRPr="00CB4BAC" w:rsidRDefault="001703C9" w:rsidP="001703C9">
      <w:pPr>
        <w:rPr>
          <w:sz w:val="16"/>
        </w:rPr>
      </w:pPr>
      <w:r w:rsidRPr="0032347B">
        <w:rPr>
          <w:rStyle w:val="Emphasis"/>
          <w:highlight w:val="yellow"/>
        </w:rPr>
        <w:t>Democratic governance</w:t>
      </w:r>
      <w:r w:rsidRPr="0032347B">
        <w:rPr>
          <w:rStyle w:val="StyleUnderline"/>
          <w:highlight w:val="yellow"/>
        </w:rPr>
        <w:t xml:space="preserve"> is sliding </w:t>
      </w:r>
      <w:r w:rsidRPr="0032347B">
        <w:rPr>
          <w:rStyle w:val="Emphasis"/>
          <w:highlight w:val="yellow"/>
        </w:rPr>
        <w:t>backward</w:t>
      </w:r>
      <w:r w:rsidRPr="00CB4BAC">
        <w:rPr>
          <w:rStyle w:val="StyleUnderline"/>
        </w:rPr>
        <w:t xml:space="preserve"> in the </w:t>
      </w:r>
      <w:r w:rsidRPr="00CB4BAC">
        <w:rPr>
          <w:rStyle w:val="Emphasis"/>
        </w:rPr>
        <w:t>U.S.</w:t>
      </w:r>
      <w:r w:rsidRPr="00CB4BAC">
        <w:rPr>
          <w:rStyle w:val="StyleUnderline"/>
        </w:rPr>
        <w:t xml:space="preserve"> and much of the </w:t>
      </w:r>
      <w:r w:rsidRPr="00CB4BAC">
        <w:rPr>
          <w:rStyle w:val="Emphasis"/>
        </w:rPr>
        <w:t>world</w:t>
      </w:r>
      <w:r w:rsidRPr="00CB4BAC">
        <w:rPr>
          <w:sz w:val="16"/>
        </w:rPr>
        <w:t>, according to a series of recent reports.</w:t>
      </w:r>
    </w:p>
    <w:p w14:paraId="15AC29CC" w14:textId="77777777" w:rsidR="001703C9" w:rsidRPr="00CB4BAC" w:rsidRDefault="001703C9" w:rsidP="001703C9">
      <w:pPr>
        <w:rPr>
          <w:sz w:val="16"/>
        </w:rPr>
      </w:pPr>
      <w:r w:rsidRPr="00CB4BAC">
        <w:rPr>
          <w:sz w:val="16"/>
        </w:rPr>
        <w:t>Why it matters: </w:t>
      </w:r>
      <w:r w:rsidRPr="00CB4BAC">
        <w:rPr>
          <w:rStyle w:val="StyleUnderline"/>
        </w:rPr>
        <w:t>The future will be shaped by</w:t>
      </w:r>
      <w:r w:rsidRPr="00CB4BAC">
        <w:rPr>
          <w:sz w:val="16"/>
        </w:rPr>
        <w:t xml:space="preserve"> the </w:t>
      </w:r>
      <w:r w:rsidRPr="00CB4BAC">
        <w:rPr>
          <w:rStyle w:val="StyleUnderline"/>
        </w:rPr>
        <w:t>push and pull of democratic and autocratic forces</w:t>
      </w:r>
      <w:r w:rsidRPr="00CB4BAC">
        <w:rPr>
          <w:sz w:val="16"/>
        </w:rPr>
        <w:t xml:space="preserve"> </w:t>
      </w:r>
      <w:r w:rsidRPr="00CB4BAC">
        <w:rPr>
          <w:rStyle w:val="StyleUnderline"/>
        </w:rPr>
        <w:t>within countries</w:t>
      </w:r>
      <w:r w:rsidRPr="00CB4BAC">
        <w:rPr>
          <w:sz w:val="16"/>
        </w:rPr>
        <w:t xml:space="preserve"> and beyond their borders. If supporters of democracies can't halt democracy's retreat, freedom and civil liberties could follow.</w:t>
      </w:r>
    </w:p>
    <w:p w14:paraId="08CC2BA3" w14:textId="77777777" w:rsidR="001703C9" w:rsidRPr="00CB4BAC" w:rsidRDefault="001703C9" w:rsidP="001703C9">
      <w:pPr>
        <w:rPr>
          <w:sz w:val="16"/>
        </w:rPr>
      </w:pPr>
      <w:r w:rsidRPr="00CB4BAC">
        <w:rPr>
          <w:sz w:val="16"/>
        </w:rPr>
        <w:t xml:space="preserve">Driving the news: President </w:t>
      </w:r>
      <w:r w:rsidRPr="00CB4BAC">
        <w:rPr>
          <w:rStyle w:val="StyleUnderline"/>
        </w:rPr>
        <w:t>Biden held an online Summit for Democracy</w:t>
      </w:r>
      <w:r w:rsidRPr="00CB4BAC">
        <w:rPr>
          <w:sz w:val="16"/>
        </w:rPr>
        <w:t xml:space="preserve"> at the end of last week against the backdrop of </w:t>
      </w:r>
      <w:r w:rsidRPr="00CB4BAC">
        <w:rPr>
          <w:rStyle w:val="StyleUnderline"/>
        </w:rPr>
        <w:t>pessimistic assessments about the health of democratic government globally</w:t>
      </w:r>
      <w:r w:rsidRPr="00CB4BAC">
        <w:rPr>
          <w:sz w:val="16"/>
        </w:rPr>
        <w:t>.</w:t>
      </w:r>
    </w:p>
    <w:p w14:paraId="1BB2CC5B" w14:textId="77777777" w:rsidR="001703C9" w:rsidRPr="00CB4BAC" w:rsidRDefault="001703C9" w:rsidP="001703C9">
      <w:pPr>
        <w:rPr>
          <w:rStyle w:val="StyleUnderline"/>
        </w:rPr>
      </w:pPr>
      <w:r w:rsidRPr="0032347B">
        <w:rPr>
          <w:rStyle w:val="StyleUnderline"/>
          <w:highlight w:val="yellow"/>
        </w:rPr>
        <w:t>In</w:t>
      </w:r>
      <w:r w:rsidRPr="00CB4BAC">
        <w:rPr>
          <w:rStyle w:val="StyleUnderline"/>
        </w:rPr>
        <w:t xml:space="preserve"> its </w:t>
      </w:r>
      <w:r w:rsidRPr="0032347B">
        <w:rPr>
          <w:rStyle w:val="StyleUnderline"/>
          <w:highlight w:val="yellow"/>
        </w:rPr>
        <w:t>2021</w:t>
      </w:r>
      <w:r w:rsidRPr="00CB4BAC">
        <w:rPr>
          <w:rStyle w:val="StyleUnderline"/>
        </w:rPr>
        <w:t xml:space="preserve"> report, the nonprofit </w:t>
      </w:r>
      <w:r w:rsidRPr="00CB4BAC">
        <w:rPr>
          <w:rStyle w:val="Emphasis"/>
        </w:rPr>
        <w:t>Freedom House</w:t>
      </w:r>
      <w:r w:rsidRPr="00CB4BAC">
        <w:rPr>
          <w:rStyle w:val="StyleUnderline"/>
        </w:rPr>
        <w:t> concluded </w:t>
      </w:r>
      <w:r w:rsidRPr="0032347B">
        <w:rPr>
          <w:rStyle w:val="StyleUnderline"/>
          <w:highlight w:val="yellow"/>
        </w:rPr>
        <w:t xml:space="preserve">the </w:t>
      </w:r>
      <w:r w:rsidRPr="0032347B">
        <w:rPr>
          <w:rStyle w:val="Emphasis"/>
          <w:highlight w:val="yellow"/>
        </w:rPr>
        <w:t>world</w:t>
      </w:r>
      <w:r w:rsidRPr="0032347B">
        <w:rPr>
          <w:rStyle w:val="StyleUnderline"/>
          <w:highlight w:val="yellow"/>
        </w:rPr>
        <w:t xml:space="preserve"> is in a</w:t>
      </w:r>
      <w:r w:rsidRPr="00CB4BAC">
        <w:rPr>
          <w:rStyle w:val="StyleUnderline"/>
        </w:rPr>
        <w:t xml:space="preserve"> "long </w:t>
      </w:r>
      <w:r w:rsidRPr="0032347B">
        <w:rPr>
          <w:rStyle w:val="Emphasis"/>
          <w:highlight w:val="yellow"/>
        </w:rPr>
        <w:t>democratic recession</w:t>
      </w:r>
      <w:r w:rsidRPr="00CB4BAC">
        <w:rPr>
          <w:rStyle w:val="StyleUnderline"/>
        </w:rPr>
        <w:t xml:space="preserve">," with democracy </w:t>
      </w:r>
      <w:r w:rsidRPr="0032347B">
        <w:rPr>
          <w:rStyle w:val="Emphasis"/>
          <w:highlight w:val="yellow"/>
        </w:rPr>
        <w:t>improving</w:t>
      </w:r>
      <w:r w:rsidRPr="0032347B">
        <w:rPr>
          <w:rStyle w:val="StyleUnderline"/>
          <w:highlight w:val="yellow"/>
        </w:rPr>
        <w:t xml:space="preserve"> in</w:t>
      </w:r>
      <w:r w:rsidRPr="00CB4BAC">
        <w:rPr>
          <w:rStyle w:val="StyleUnderline"/>
        </w:rPr>
        <w:t xml:space="preserve"> only </w:t>
      </w:r>
      <w:r w:rsidRPr="0032347B">
        <w:rPr>
          <w:rStyle w:val="StyleUnderline"/>
          <w:highlight w:val="yellow"/>
        </w:rPr>
        <w:t xml:space="preserve">28 countries while </w:t>
      </w:r>
      <w:r w:rsidRPr="0032347B">
        <w:rPr>
          <w:rStyle w:val="Emphasis"/>
          <w:highlight w:val="yellow"/>
        </w:rPr>
        <w:t>worsening in 73</w:t>
      </w:r>
      <w:r w:rsidRPr="00CB4BAC">
        <w:rPr>
          <w:rStyle w:val="StyleUnderline"/>
        </w:rPr>
        <w:t xml:space="preserve"> — the biggest </w:t>
      </w:r>
      <w:r w:rsidRPr="00CB4BAC">
        <w:rPr>
          <w:rStyle w:val="Emphasis"/>
        </w:rPr>
        <w:t>gap of the past 15 year</w:t>
      </w:r>
      <w:r w:rsidRPr="00CB4BAC">
        <w:rPr>
          <w:rStyle w:val="StyleUnderline"/>
        </w:rPr>
        <w:t>s.</w:t>
      </w:r>
    </w:p>
    <w:p w14:paraId="3556851E" w14:textId="77777777" w:rsidR="001703C9" w:rsidRPr="00CB4BAC" w:rsidRDefault="001703C9" w:rsidP="001703C9">
      <w:pPr>
        <w:rPr>
          <w:rStyle w:val="StyleUnderline"/>
        </w:rPr>
      </w:pPr>
      <w:r w:rsidRPr="00CB4BAC">
        <w:rPr>
          <w:rStyle w:val="StyleUnderline"/>
        </w:rPr>
        <w:t xml:space="preserve">A recent report from the </w:t>
      </w:r>
      <w:r w:rsidRPr="00CB4BAC">
        <w:rPr>
          <w:rStyle w:val="Emphasis"/>
        </w:rPr>
        <w:t>European think tank</w:t>
      </w:r>
      <w:r w:rsidRPr="00CB4BAC">
        <w:rPr>
          <w:rStyle w:val="StyleUnderline"/>
        </w:rPr>
        <w:t xml:space="preserve"> International </w:t>
      </w:r>
      <w:r w:rsidRPr="00CB4BAC">
        <w:rPr>
          <w:rStyle w:val="Emphasis"/>
        </w:rPr>
        <w:t>IDEA</w:t>
      </w:r>
      <w:r w:rsidRPr="00CB4BAC">
        <w:rPr>
          <w:rStyle w:val="StyleUnderline"/>
        </w:rPr>
        <w:t xml:space="preserve"> found the </w:t>
      </w:r>
      <w:r w:rsidRPr="0032347B">
        <w:rPr>
          <w:rStyle w:val="Emphasis"/>
          <w:highlight w:val="yellow"/>
        </w:rPr>
        <w:t>number</w:t>
      </w:r>
      <w:r w:rsidRPr="0032347B">
        <w:rPr>
          <w:rStyle w:val="StyleUnderline"/>
          <w:highlight w:val="yellow"/>
        </w:rPr>
        <w:t xml:space="preserve"> of "</w:t>
      </w:r>
      <w:r w:rsidRPr="0032347B">
        <w:rPr>
          <w:rStyle w:val="Emphasis"/>
          <w:highlight w:val="yellow"/>
        </w:rPr>
        <w:t>backsliding democracies</w:t>
      </w:r>
      <w:r w:rsidRPr="0032347B">
        <w:rPr>
          <w:rStyle w:val="StyleUnderline"/>
          <w:highlight w:val="yellow"/>
        </w:rPr>
        <w:t>"</w:t>
      </w:r>
      <w:r w:rsidRPr="00CB4BAC">
        <w:rPr>
          <w:rStyle w:val="StyleUnderline"/>
        </w:rPr>
        <w:t xml:space="preserve"> had </w:t>
      </w:r>
      <w:r w:rsidRPr="0032347B">
        <w:rPr>
          <w:rStyle w:val="StyleUnderline"/>
          <w:highlight w:val="yellow"/>
        </w:rPr>
        <w:t>doubled</w:t>
      </w:r>
      <w:r w:rsidRPr="00CB4BAC">
        <w:rPr>
          <w:rStyle w:val="StyleUnderline"/>
        </w:rPr>
        <w:t xml:space="preserve"> over the past decade </w:t>
      </w:r>
      <w:r w:rsidRPr="0032347B">
        <w:rPr>
          <w:rStyle w:val="StyleUnderline"/>
          <w:highlight w:val="yellow"/>
        </w:rPr>
        <w:t>and</w:t>
      </w:r>
      <w:r w:rsidRPr="00CB4BAC">
        <w:rPr>
          <w:rStyle w:val="StyleUnderline"/>
        </w:rPr>
        <w:t xml:space="preserve"> the number of </w:t>
      </w:r>
      <w:r w:rsidRPr="0032347B">
        <w:rPr>
          <w:rStyle w:val="StyleUnderline"/>
          <w:highlight w:val="yellow"/>
        </w:rPr>
        <w:t xml:space="preserve">countries </w:t>
      </w:r>
      <w:r w:rsidRPr="0032347B">
        <w:rPr>
          <w:rStyle w:val="Emphasis"/>
          <w:highlight w:val="yellow"/>
        </w:rPr>
        <w:t>moving</w:t>
      </w:r>
      <w:r w:rsidRPr="0032347B">
        <w:rPr>
          <w:rStyle w:val="StyleUnderline"/>
          <w:highlight w:val="yellow"/>
        </w:rPr>
        <w:t xml:space="preserve"> in an authoritarian direction</w:t>
      </w:r>
      <w:r w:rsidRPr="00CB4BAC">
        <w:rPr>
          <w:rStyle w:val="StyleUnderline"/>
        </w:rPr>
        <w:t xml:space="preserve"> since 2020 </w:t>
      </w:r>
      <w:r w:rsidRPr="0032347B">
        <w:rPr>
          <w:rStyle w:val="Emphasis"/>
          <w:highlight w:val="yellow"/>
        </w:rPr>
        <w:t>outnumbered</w:t>
      </w:r>
      <w:r w:rsidRPr="00CB4BAC">
        <w:rPr>
          <w:rStyle w:val="StyleUnderline"/>
        </w:rPr>
        <w:t xml:space="preserve"> those going in a </w:t>
      </w:r>
      <w:r w:rsidRPr="0032347B">
        <w:rPr>
          <w:rStyle w:val="Emphasis"/>
          <w:highlight w:val="yellow"/>
        </w:rPr>
        <w:t>democratic direction</w:t>
      </w:r>
      <w:r w:rsidRPr="00CB4BAC">
        <w:rPr>
          <w:rStyle w:val="Emphasis"/>
        </w:rPr>
        <w:t>.</w:t>
      </w:r>
    </w:p>
    <w:p w14:paraId="533DA35E" w14:textId="77777777" w:rsidR="001703C9" w:rsidRPr="00CB4BAC" w:rsidRDefault="001703C9" w:rsidP="001703C9">
      <w:pPr>
        <w:rPr>
          <w:sz w:val="16"/>
        </w:rPr>
      </w:pPr>
      <w:r w:rsidRPr="00CB4BAC">
        <w:rPr>
          <w:rStyle w:val="StyleUnderline"/>
        </w:rPr>
        <w:t xml:space="preserve">Data from the Swedish nonprofit V-Dem that was </w:t>
      </w:r>
      <w:r w:rsidRPr="00CB4BAC">
        <w:rPr>
          <w:rStyle w:val="Emphasis"/>
        </w:rPr>
        <w:t>analyzed</w:t>
      </w:r>
      <w:r w:rsidRPr="00CB4BAC">
        <w:rPr>
          <w:rStyle w:val="StyleUnderline"/>
        </w:rPr>
        <w:t> by the New York Times found th</w:t>
      </w:r>
      <w:r w:rsidRPr="0032347B">
        <w:rPr>
          <w:rStyle w:val="StyleUnderline"/>
          <w:highlight w:val="yellow"/>
        </w:rPr>
        <w:t xml:space="preserve">e </w:t>
      </w:r>
      <w:r w:rsidRPr="0032347B">
        <w:rPr>
          <w:rStyle w:val="Emphasis"/>
          <w:highlight w:val="yellow"/>
        </w:rPr>
        <w:t>U.S.</w:t>
      </w:r>
      <w:r w:rsidRPr="0032347B">
        <w:rPr>
          <w:rStyle w:val="StyleUnderline"/>
          <w:highlight w:val="yellow"/>
        </w:rPr>
        <w:t xml:space="preserve"> and </w:t>
      </w:r>
      <w:r w:rsidRPr="0032347B">
        <w:rPr>
          <w:rStyle w:val="Emphasis"/>
          <w:highlight w:val="yellow"/>
        </w:rPr>
        <w:t>its allies</w:t>
      </w:r>
      <w:r w:rsidRPr="0032347B">
        <w:rPr>
          <w:rStyle w:val="StyleUnderline"/>
          <w:highlight w:val="yellow"/>
        </w:rPr>
        <w:t xml:space="preserve"> were responsible for</w:t>
      </w:r>
      <w:r w:rsidRPr="00CB4BAC">
        <w:rPr>
          <w:rStyle w:val="StyleUnderline"/>
        </w:rPr>
        <w:t xml:space="preserve"> an outsized share of </w:t>
      </w:r>
      <w:r w:rsidRPr="00CB4BAC">
        <w:rPr>
          <w:rStyle w:val="Emphasis"/>
        </w:rPr>
        <w:t xml:space="preserve">global democratic </w:t>
      </w:r>
      <w:r w:rsidRPr="0032347B">
        <w:rPr>
          <w:rStyle w:val="Emphasis"/>
          <w:highlight w:val="yellow"/>
        </w:rPr>
        <w:t>backsliding</w:t>
      </w:r>
      <w:r w:rsidRPr="00CB4BAC">
        <w:rPr>
          <w:rStyle w:val="StyleUnderline"/>
        </w:rPr>
        <w:t xml:space="preserve"> over the past decade</w:t>
      </w:r>
      <w:r w:rsidRPr="00CB4BAC">
        <w:rPr>
          <w:sz w:val="16"/>
        </w:rPr>
        <w:t>.</w:t>
      </w:r>
    </w:p>
    <w:p w14:paraId="7EB13452" w14:textId="77777777" w:rsidR="001703C9" w:rsidRPr="00CB4BAC" w:rsidRDefault="001703C9" w:rsidP="001703C9">
      <w:pPr>
        <w:rPr>
          <w:rStyle w:val="StyleUnderline"/>
        </w:rPr>
      </w:pPr>
      <w:r w:rsidRPr="00CB4BAC">
        <w:rPr>
          <w:sz w:val="16"/>
        </w:rPr>
        <w:t>Between the lines: </w:t>
      </w:r>
      <w:r w:rsidRPr="00CB4BAC">
        <w:rPr>
          <w:rStyle w:val="StyleUnderline"/>
        </w:rPr>
        <w:t xml:space="preserve">The data signals that for all </w:t>
      </w:r>
      <w:r w:rsidRPr="0032347B">
        <w:rPr>
          <w:rStyle w:val="StyleUnderline"/>
          <w:highlight w:val="yellow"/>
        </w:rPr>
        <w:t>the</w:t>
      </w:r>
      <w:r w:rsidRPr="00CB4BAC">
        <w:rPr>
          <w:rStyle w:val="StyleUnderline"/>
        </w:rPr>
        <w:t xml:space="preserve"> legitimate </w:t>
      </w:r>
      <w:r w:rsidRPr="0032347B">
        <w:rPr>
          <w:rStyle w:val="StyleUnderline"/>
          <w:highlight w:val="yellow"/>
        </w:rPr>
        <w:t>concerns about the rise of</w:t>
      </w:r>
      <w:r w:rsidRPr="00CB4BAC">
        <w:rPr>
          <w:rStyle w:val="StyleUnderline"/>
        </w:rPr>
        <w:t xml:space="preserve"> clearly </w:t>
      </w:r>
      <w:r w:rsidRPr="0032347B">
        <w:rPr>
          <w:rStyle w:val="StyleUnderline"/>
          <w:highlight w:val="yellow"/>
        </w:rPr>
        <w:t>autocratic</w:t>
      </w:r>
      <w:r w:rsidRPr="00CB4BAC">
        <w:rPr>
          <w:rStyle w:val="StyleUnderline"/>
        </w:rPr>
        <w:t xml:space="preserve"> </w:t>
      </w:r>
      <w:r w:rsidRPr="0032347B">
        <w:rPr>
          <w:rStyle w:val="StyleUnderline"/>
          <w:highlight w:val="yellow"/>
        </w:rPr>
        <w:t>countries</w:t>
      </w:r>
      <w:r w:rsidRPr="00CB4BAC">
        <w:rPr>
          <w:rStyle w:val="StyleUnderline"/>
        </w:rPr>
        <w:t xml:space="preserve"> like </w:t>
      </w:r>
      <w:r w:rsidRPr="00CB4BAC">
        <w:rPr>
          <w:rStyle w:val="Emphasis"/>
        </w:rPr>
        <w:t>Russia</w:t>
      </w:r>
      <w:r w:rsidRPr="00CB4BAC">
        <w:rPr>
          <w:rStyle w:val="StyleUnderline"/>
        </w:rPr>
        <w:t xml:space="preserve"> and </w:t>
      </w:r>
      <w:r w:rsidRPr="00CB4BAC">
        <w:rPr>
          <w:rStyle w:val="Emphasis"/>
        </w:rPr>
        <w:t>China</w:t>
      </w:r>
      <w:r w:rsidRPr="00CB4BAC">
        <w:rPr>
          <w:rStyle w:val="StyleUnderline"/>
        </w:rPr>
        <w:t xml:space="preserve">, when it comes to </w:t>
      </w:r>
      <w:r w:rsidRPr="00CB4BAC">
        <w:rPr>
          <w:rStyle w:val="Emphasis"/>
        </w:rPr>
        <w:t>democratic decline</w:t>
      </w:r>
      <w:r w:rsidRPr="00CB4BAC">
        <w:rPr>
          <w:rStyle w:val="StyleUnderline"/>
        </w:rPr>
        <w:t xml:space="preserve">, </w:t>
      </w:r>
      <w:r w:rsidRPr="0032347B">
        <w:rPr>
          <w:rStyle w:val="StyleUnderline"/>
          <w:highlight w:val="yellow"/>
        </w:rPr>
        <w:t xml:space="preserve">the alarm is coming from </w:t>
      </w:r>
      <w:r w:rsidRPr="0032347B">
        <w:rPr>
          <w:rStyle w:val="Emphasis"/>
          <w:highlight w:val="yellow"/>
        </w:rPr>
        <w:t>inside the house</w:t>
      </w:r>
      <w:r w:rsidRPr="0032347B">
        <w:rPr>
          <w:rStyle w:val="StyleUnderline"/>
          <w:highlight w:val="yellow"/>
        </w:rPr>
        <w:t>.</w:t>
      </w:r>
    </w:p>
    <w:p w14:paraId="6F31328F" w14:textId="77777777" w:rsidR="001703C9" w:rsidRPr="00CB4BAC" w:rsidRDefault="001703C9" w:rsidP="001703C9">
      <w:pPr>
        <w:rPr>
          <w:sz w:val="16"/>
          <w:szCs w:val="16"/>
        </w:rPr>
      </w:pPr>
      <w:r w:rsidRPr="00CB4BAC">
        <w:rPr>
          <w:sz w:val="16"/>
          <w:szCs w:val="16"/>
        </w:rPr>
        <w:t>Biden's democracy summit included plenty of steadfast democracies, but also leaders like India's Narendra Modi and Brazil's Jair Bolsonaro who preside over countries that have </w:t>
      </w:r>
      <w:hyperlink r:id="rId78" w:tgtFrame="_blank" w:history="1">
        <w:r w:rsidRPr="00CB4BAC">
          <w:rPr>
            <w:rStyle w:val="Hyperlink"/>
            <w:sz w:val="16"/>
            <w:szCs w:val="16"/>
          </w:rPr>
          <w:t>experienced a steep democratic decline</w:t>
        </w:r>
      </w:hyperlink>
      <w:r w:rsidRPr="00CB4BAC">
        <w:rPr>
          <w:sz w:val="16"/>
          <w:szCs w:val="16"/>
        </w:rPr>
        <w:t>.</w:t>
      </w:r>
    </w:p>
    <w:p w14:paraId="4D6D930E" w14:textId="77777777" w:rsidR="001703C9" w:rsidRPr="00CB4BAC" w:rsidRDefault="001703C9" w:rsidP="001703C9">
      <w:r w:rsidRPr="0032347B">
        <w:rPr>
          <w:rStyle w:val="StyleUnderline"/>
          <w:highlight w:val="yellow"/>
        </w:rPr>
        <w:t>American democracy is</w:t>
      </w:r>
      <w:r w:rsidRPr="00CB4BAC">
        <w:rPr>
          <w:rStyle w:val="StyleUnderline"/>
        </w:rPr>
        <w:t xml:space="preserve"> arguably </w:t>
      </w:r>
      <w:r w:rsidRPr="0032347B">
        <w:rPr>
          <w:rStyle w:val="Emphasis"/>
          <w:highlight w:val="yellow"/>
        </w:rPr>
        <w:t>at risk</w:t>
      </w:r>
      <w:r w:rsidRPr="00CB4BAC">
        <w:rPr>
          <w:rStyle w:val="StyleUnderline"/>
        </w:rPr>
        <w:t xml:space="preserve"> as well — International IDEA included the U.S. on its "backsliding democracies" list amidst the </w:t>
      </w:r>
      <w:r w:rsidRPr="0032347B">
        <w:rPr>
          <w:rStyle w:val="Emphasis"/>
          <w:highlight w:val="yellow"/>
        </w:rPr>
        <w:t>passage of state laws</w:t>
      </w:r>
      <w:r w:rsidRPr="00CB4BAC">
        <w:rPr>
          <w:rStyle w:val="StyleUnderline"/>
        </w:rPr>
        <w:t xml:space="preserve"> that </w:t>
      </w:r>
      <w:r w:rsidRPr="0032347B">
        <w:rPr>
          <w:rStyle w:val="StyleUnderline"/>
          <w:highlight w:val="yellow"/>
        </w:rPr>
        <w:t xml:space="preserve">make it </w:t>
      </w:r>
      <w:r w:rsidRPr="0032347B">
        <w:rPr>
          <w:rStyle w:val="Emphasis"/>
          <w:highlight w:val="yellow"/>
        </w:rPr>
        <w:t>harder to vote</w:t>
      </w:r>
      <w:r w:rsidRPr="0032347B">
        <w:rPr>
          <w:rStyle w:val="StyleUnderline"/>
          <w:highlight w:val="yellow"/>
        </w:rPr>
        <w:t xml:space="preserve"> and</w:t>
      </w:r>
      <w:r w:rsidRPr="00CB4BAC">
        <w:rPr>
          <w:rStyle w:val="StyleUnderline"/>
        </w:rPr>
        <w:t xml:space="preserve"> the </w:t>
      </w:r>
      <w:r w:rsidRPr="0032347B">
        <w:rPr>
          <w:rStyle w:val="StyleUnderline"/>
          <w:highlight w:val="yellow"/>
        </w:rPr>
        <w:t xml:space="preserve">installation of </w:t>
      </w:r>
      <w:r w:rsidRPr="0032347B">
        <w:rPr>
          <w:rStyle w:val="Emphasis"/>
          <w:highlight w:val="yellow"/>
        </w:rPr>
        <w:t>partisan loyalists</w:t>
      </w:r>
      <w:r w:rsidRPr="0032347B">
        <w:rPr>
          <w:rStyle w:val="StyleUnderline"/>
          <w:highlight w:val="yellow"/>
        </w:rPr>
        <w:t xml:space="preserve"> in key </w:t>
      </w:r>
      <w:r w:rsidRPr="0032347B">
        <w:rPr>
          <w:rStyle w:val="Emphasis"/>
          <w:highlight w:val="yellow"/>
        </w:rPr>
        <w:t>election posts</w:t>
      </w:r>
      <w:r w:rsidRPr="00CB4BAC">
        <w:t>.</w:t>
      </w:r>
    </w:p>
    <w:p w14:paraId="7FAF6AB5" w14:textId="77777777" w:rsidR="001703C9" w:rsidRPr="00CB4BAC" w:rsidRDefault="001703C9" w:rsidP="001703C9">
      <w:pPr>
        <w:rPr>
          <w:sz w:val="16"/>
          <w:szCs w:val="16"/>
        </w:rPr>
      </w:pPr>
      <w:r w:rsidRPr="00CB4BAC">
        <w:rPr>
          <w:sz w:val="16"/>
          <w:szCs w:val="16"/>
        </w:rPr>
        <w:t>The world has taken notice of democratic struggles within the U.S. — a recent Pew Research Center study found only 17% of people in surveyed countries called American democracy worth emulating, and 23% said it was never a good example.</w:t>
      </w:r>
    </w:p>
    <w:p w14:paraId="079D8DCE" w14:textId="77777777" w:rsidR="001703C9" w:rsidRPr="00CB4BAC" w:rsidRDefault="001703C9" w:rsidP="001703C9">
      <w:pPr>
        <w:rPr>
          <w:sz w:val="16"/>
          <w:szCs w:val="16"/>
        </w:rPr>
      </w:pPr>
      <w:r w:rsidRPr="00CB4BAC">
        <w:rPr>
          <w:sz w:val="16"/>
          <w:szCs w:val="16"/>
        </w:rPr>
        <w:t>What they're saying: In his opening remarks at last week's summit, President Biden called democratic erosion — which he blamed in part on the dissatisfaction of citizens with their democratic governments — "the defining challenge of our time."</w:t>
      </w:r>
    </w:p>
    <w:p w14:paraId="4255C89D" w14:textId="77777777" w:rsidR="001703C9" w:rsidRPr="00CB4BAC" w:rsidRDefault="001703C9" w:rsidP="001703C9">
      <w:pPr>
        <w:rPr>
          <w:rStyle w:val="Emphasis"/>
        </w:rPr>
      </w:pPr>
      <w:r w:rsidRPr="00CB4BAC">
        <w:rPr>
          <w:sz w:val="16"/>
        </w:rPr>
        <w:t>The big picture: </w:t>
      </w:r>
      <w:r w:rsidRPr="00CB4BAC">
        <w:rPr>
          <w:rStyle w:val="StyleUnderline"/>
        </w:rPr>
        <w:t xml:space="preserve">Democratic </w:t>
      </w:r>
      <w:r w:rsidRPr="0032347B">
        <w:rPr>
          <w:rStyle w:val="StyleUnderline"/>
          <w:highlight w:val="yellow"/>
        </w:rPr>
        <w:t>decline stems</w:t>
      </w:r>
      <w:r w:rsidRPr="00CB4BAC">
        <w:rPr>
          <w:rStyle w:val="StyleUnderline"/>
        </w:rPr>
        <w:t xml:space="preserve"> in part </w:t>
      </w:r>
      <w:r w:rsidRPr="0032347B">
        <w:rPr>
          <w:rStyle w:val="StyleUnderline"/>
          <w:highlight w:val="yellow"/>
        </w:rPr>
        <w:t xml:space="preserve">from the </w:t>
      </w:r>
      <w:r w:rsidRPr="0032347B">
        <w:rPr>
          <w:rStyle w:val="Emphasis"/>
          <w:highlight w:val="yellow"/>
        </w:rPr>
        <w:t>pandemic</w:t>
      </w:r>
      <w:r w:rsidRPr="00CB4BAC">
        <w:rPr>
          <w:rStyle w:val="StyleUnderline"/>
        </w:rPr>
        <w:t xml:space="preserve">, </w:t>
      </w:r>
      <w:r w:rsidRPr="0032347B">
        <w:rPr>
          <w:rStyle w:val="StyleUnderline"/>
          <w:highlight w:val="yellow"/>
        </w:rPr>
        <w:t xml:space="preserve">as governments pursue </w:t>
      </w:r>
      <w:r w:rsidRPr="0032347B">
        <w:rPr>
          <w:rStyle w:val="Emphasis"/>
          <w:highlight w:val="yellow"/>
        </w:rPr>
        <w:t>policies</w:t>
      </w:r>
      <w:r w:rsidRPr="0032347B">
        <w:rPr>
          <w:rStyle w:val="StyleUnderline"/>
          <w:highlight w:val="yellow"/>
        </w:rPr>
        <w:t xml:space="preserve"> to control the virus that</w:t>
      </w:r>
      <w:r w:rsidRPr="00CB4BAC">
        <w:rPr>
          <w:rStyle w:val="StyleUnderline"/>
        </w:rPr>
        <w:t xml:space="preserve"> involve </w:t>
      </w:r>
      <w:r w:rsidRPr="0032347B">
        <w:rPr>
          <w:rStyle w:val="Emphasis"/>
          <w:highlight w:val="yellow"/>
        </w:rPr>
        <w:t>restrict</w:t>
      </w:r>
      <w:r w:rsidRPr="00CB4BAC">
        <w:rPr>
          <w:rStyle w:val="StyleUnderline"/>
        </w:rPr>
        <w:t xml:space="preserve">ing </w:t>
      </w:r>
      <w:r w:rsidRPr="0032347B">
        <w:rPr>
          <w:rStyle w:val="StyleUnderline"/>
          <w:highlight w:val="yellow"/>
        </w:rPr>
        <w:t>civil liberties</w:t>
      </w:r>
      <w:r w:rsidRPr="00CB4BAC">
        <w:rPr>
          <w:rStyle w:val="StyleUnderline"/>
        </w:rPr>
        <w:t xml:space="preserve"> like </w:t>
      </w:r>
      <w:r w:rsidRPr="00CB4BAC">
        <w:rPr>
          <w:rStyle w:val="Emphasis"/>
        </w:rPr>
        <w:t>free movement</w:t>
      </w:r>
      <w:r w:rsidRPr="00CB4BAC">
        <w:rPr>
          <w:rStyle w:val="StyleUnderline"/>
        </w:rPr>
        <w:t xml:space="preserve"> and as </w:t>
      </w:r>
      <w:r w:rsidRPr="00CB4BAC">
        <w:rPr>
          <w:rStyle w:val="Emphasis"/>
        </w:rPr>
        <w:t>citizens</w:t>
      </w:r>
      <w:r w:rsidRPr="00CB4BAC">
        <w:rPr>
          <w:rStyle w:val="StyleUnderline"/>
        </w:rPr>
        <w:t xml:space="preserve"> become </w:t>
      </w:r>
      <w:r w:rsidRPr="00CB4BAC">
        <w:rPr>
          <w:rStyle w:val="Emphasis"/>
        </w:rPr>
        <w:t>frustrated</w:t>
      </w:r>
      <w:r w:rsidRPr="00CB4BAC">
        <w:rPr>
          <w:rStyle w:val="StyleUnderline"/>
        </w:rPr>
        <w:t xml:space="preserve"> that those </w:t>
      </w:r>
      <w:r w:rsidRPr="00CB4BAC">
        <w:rPr>
          <w:rStyle w:val="Emphasis"/>
        </w:rPr>
        <w:t>policies</w:t>
      </w:r>
      <w:r w:rsidRPr="00CB4BAC">
        <w:rPr>
          <w:rStyle w:val="StyleUnderline"/>
        </w:rPr>
        <w:t xml:space="preserve"> haven't yet brought an </w:t>
      </w:r>
      <w:r w:rsidRPr="00CB4BAC">
        <w:rPr>
          <w:rStyle w:val="Emphasis"/>
        </w:rPr>
        <w:t>end to COVID-19.</w:t>
      </w:r>
    </w:p>
    <w:p w14:paraId="6FFE1263" w14:textId="16A94D00" w:rsidR="001703C9" w:rsidRDefault="001703C9" w:rsidP="001703C9">
      <w:pPr>
        <w:rPr>
          <w:sz w:val="16"/>
        </w:rPr>
      </w:pPr>
      <w:r w:rsidRPr="00CB4BAC">
        <w:rPr>
          <w:sz w:val="16"/>
        </w:rPr>
        <w:t xml:space="preserve">But </w:t>
      </w:r>
      <w:r w:rsidRPr="0032347B">
        <w:rPr>
          <w:rStyle w:val="StyleUnderline"/>
          <w:highlight w:val="yellow"/>
        </w:rPr>
        <w:t>as</w:t>
      </w:r>
      <w:r w:rsidRPr="0032347B">
        <w:rPr>
          <w:sz w:val="16"/>
          <w:highlight w:val="yellow"/>
        </w:rPr>
        <w:t xml:space="preserve"> </w:t>
      </w:r>
      <w:r w:rsidRPr="0032347B">
        <w:rPr>
          <w:rStyle w:val="Emphasis"/>
          <w:highlight w:val="yellow"/>
        </w:rPr>
        <w:t>income inequality</w:t>
      </w:r>
      <w:r w:rsidRPr="0032347B">
        <w:rPr>
          <w:rStyle w:val="StyleUnderline"/>
          <w:highlight w:val="yellow"/>
        </w:rPr>
        <w:t xml:space="preserve"> and</w:t>
      </w:r>
      <w:r w:rsidRPr="00CB4BAC">
        <w:rPr>
          <w:rStyle w:val="StyleUnderline"/>
        </w:rPr>
        <w:t xml:space="preserve"> more general </w:t>
      </w:r>
      <w:r w:rsidRPr="00CB4BAC">
        <w:rPr>
          <w:rStyle w:val="Emphasis"/>
        </w:rPr>
        <w:t>feelings</w:t>
      </w:r>
      <w:r w:rsidRPr="00CB4BAC">
        <w:rPr>
          <w:rStyle w:val="StyleUnderline"/>
        </w:rPr>
        <w:t xml:space="preserve"> of </w:t>
      </w:r>
      <w:r w:rsidRPr="0032347B">
        <w:rPr>
          <w:rStyle w:val="Emphasis"/>
          <w:highlight w:val="yellow"/>
        </w:rPr>
        <w:t>insecurity rise</w:t>
      </w:r>
      <w:r w:rsidRPr="00CB4BAC">
        <w:rPr>
          <w:rStyle w:val="StyleUnderline"/>
        </w:rPr>
        <w:t xml:space="preserve">, </w:t>
      </w:r>
      <w:r w:rsidRPr="0032347B">
        <w:rPr>
          <w:rStyle w:val="StyleUnderline"/>
          <w:highlight w:val="yellow"/>
        </w:rPr>
        <w:t>life in an illiberal democracy may seem preferable</w:t>
      </w:r>
      <w:r w:rsidRPr="00CB4BAC">
        <w:rPr>
          <w:rStyle w:val="StyleUnderline"/>
        </w:rPr>
        <w:t xml:space="preserve"> to the </w:t>
      </w:r>
      <w:r w:rsidRPr="00CB4BAC">
        <w:rPr>
          <w:rStyle w:val="Emphasis"/>
        </w:rPr>
        <w:t>complexities</w:t>
      </w:r>
      <w:r w:rsidRPr="00CB4BAC">
        <w:rPr>
          <w:rStyle w:val="StyleUnderline"/>
        </w:rPr>
        <w:t xml:space="preserve"> of living under a full </w:t>
      </w:r>
      <w:r w:rsidRPr="00CB4BAC">
        <w:rPr>
          <w:rStyle w:val="Emphasis"/>
        </w:rPr>
        <w:t>democracy</w:t>
      </w:r>
      <w:r w:rsidRPr="00CB4BAC">
        <w:rPr>
          <w:sz w:val="16"/>
        </w:rPr>
        <w:t>.</w:t>
      </w:r>
    </w:p>
    <w:p w14:paraId="0E7BE5D4" w14:textId="77777777" w:rsidR="001703C9" w:rsidRPr="008F6A09" w:rsidRDefault="001703C9" w:rsidP="001703C9">
      <w:pPr>
        <w:pStyle w:val="Heading4"/>
        <w:rPr>
          <w:rFonts w:eastAsia="Times New Roman"/>
        </w:rPr>
      </w:pPr>
      <w:bookmarkStart w:id="4" w:name="_Hlk89025238"/>
      <w:r w:rsidRPr="008F6A09">
        <w:rPr>
          <w:rFonts w:eastAsia="Times New Roman"/>
        </w:rPr>
        <w:t xml:space="preserve">American democracy is </w:t>
      </w:r>
      <w:r w:rsidRPr="008F6A09">
        <w:rPr>
          <w:rFonts w:eastAsia="Times New Roman"/>
          <w:u w:val="single"/>
        </w:rPr>
        <w:t>resilient</w:t>
      </w:r>
      <w:r>
        <w:rPr>
          <w:rFonts w:eastAsia="Times New Roman"/>
        </w:rPr>
        <w:t xml:space="preserve"> – </w:t>
      </w:r>
      <w:r w:rsidRPr="00092CAC">
        <w:t>institutional buffers ensure continuity</w:t>
      </w:r>
      <w:r w:rsidRPr="008F6A09">
        <w:rPr>
          <w:rFonts w:eastAsia="Times New Roman"/>
        </w:rPr>
        <w:t xml:space="preserve">. </w:t>
      </w:r>
    </w:p>
    <w:p w14:paraId="422CBF12" w14:textId="77777777" w:rsidR="001703C9" w:rsidRPr="008F6A09" w:rsidRDefault="001703C9" w:rsidP="001703C9">
      <w:pPr>
        <w:rPr>
          <w:rFonts w:eastAsia="Calibri"/>
          <w:sz w:val="20"/>
          <w:szCs w:val="20"/>
        </w:rPr>
      </w:pPr>
      <w:r w:rsidRPr="00092CAC">
        <w:rPr>
          <w:rStyle w:val="Style13ptBold"/>
        </w:rPr>
        <w:t>Kroenig 20</w:t>
      </w:r>
      <w:r>
        <w:rPr>
          <w:rFonts w:eastAsia="Calibri"/>
          <w:sz w:val="20"/>
          <w:szCs w:val="20"/>
        </w:rPr>
        <w:t xml:space="preserve"> – Matthew, </w:t>
      </w:r>
      <w:r w:rsidRPr="008F6A09">
        <w:rPr>
          <w:rFonts w:eastAsia="Calibri"/>
          <w:sz w:val="20"/>
          <w:szCs w:val="20"/>
        </w:rPr>
        <w:t>Associate Professor in the Department of Government and the Edmund A. Walsh School of Foreign Service at Georgetown</w:t>
      </w:r>
      <w:r>
        <w:rPr>
          <w:rFonts w:eastAsia="Calibri"/>
          <w:sz w:val="20"/>
          <w:szCs w:val="20"/>
        </w:rPr>
        <w:t>. “</w:t>
      </w:r>
      <w:r w:rsidRPr="00092CAC">
        <w:rPr>
          <w:rFonts w:eastAsia="Calibri"/>
          <w:sz w:val="20"/>
          <w:szCs w:val="20"/>
        </w:rPr>
        <w:t>The Return of Great Power Rivalry: Democracy Versus Autocracy from the Ancient World to the US and China</w:t>
      </w:r>
      <w:r>
        <w:rPr>
          <w:rFonts w:eastAsia="Calibri"/>
          <w:sz w:val="20"/>
          <w:szCs w:val="20"/>
        </w:rPr>
        <w:t>”, Oxford University Press, pg. 195, xx-xx-2020</w:t>
      </w:r>
    </w:p>
    <w:p w14:paraId="49AAF333" w14:textId="77777777" w:rsidR="001703C9" w:rsidRPr="00A200E4" w:rsidRDefault="001703C9" w:rsidP="001703C9">
      <w:pPr>
        <w:rPr>
          <w:rFonts w:eastAsia="Calibri"/>
          <w:sz w:val="16"/>
          <w:szCs w:val="16"/>
        </w:rPr>
      </w:pPr>
      <w:r w:rsidRPr="00A200E4">
        <w:rPr>
          <w:rFonts w:eastAsia="Calibri"/>
          <w:sz w:val="16"/>
          <w:szCs w:val="16"/>
        </w:rPr>
        <w:t xml:space="preserve">American Democracy </w:t>
      </w:r>
    </w:p>
    <w:p w14:paraId="3E40C751" w14:textId="77777777" w:rsidR="001703C9" w:rsidRPr="00092CAC" w:rsidRDefault="001703C9" w:rsidP="001703C9">
      <w:pPr>
        <w:rPr>
          <w:rFonts w:eastAsia="Calibri"/>
          <w:sz w:val="16"/>
          <w:szCs w:val="20"/>
        </w:rPr>
      </w:pPr>
      <w:r w:rsidRPr="00092CAC">
        <w:rPr>
          <w:rFonts w:eastAsia="Calibri"/>
          <w:sz w:val="16"/>
          <w:szCs w:val="20"/>
        </w:rPr>
        <w:t xml:space="preserve">The United States is the world’s oldest constitutional democracy. Fleeing persecution by European monarchs, </w:t>
      </w:r>
      <w:r w:rsidRPr="008F6A09">
        <w:rPr>
          <w:rFonts w:eastAsia="Calibri"/>
          <w:b/>
          <w:sz w:val="20"/>
          <w:szCs w:val="20"/>
          <w:u w:val="single"/>
        </w:rPr>
        <w:t>the</w:t>
      </w:r>
      <w:r w:rsidRPr="00092CAC">
        <w:rPr>
          <w:rFonts w:eastAsia="Calibri"/>
          <w:sz w:val="16"/>
          <w:szCs w:val="20"/>
        </w:rPr>
        <w:t xml:space="preserve"> American </w:t>
      </w:r>
      <w:r w:rsidRPr="008F6A09">
        <w:rPr>
          <w:rFonts w:eastAsia="Calibri"/>
          <w:b/>
          <w:iCs/>
          <w:sz w:val="20"/>
          <w:szCs w:val="20"/>
          <w:u w:val="single"/>
          <w:bdr w:val="single" w:sz="8" w:space="0" w:color="auto" w:frame="1"/>
        </w:rPr>
        <w:t>founding fathers</w:t>
      </w:r>
      <w:r w:rsidRPr="008F6A09">
        <w:rPr>
          <w:rFonts w:eastAsia="Calibri"/>
          <w:b/>
          <w:sz w:val="20"/>
          <w:szCs w:val="20"/>
          <w:u w:val="single"/>
        </w:rPr>
        <w:t xml:space="preserve"> set up a system to </w:t>
      </w:r>
      <w:r w:rsidRPr="008F6A09">
        <w:rPr>
          <w:rFonts w:eastAsia="Calibri"/>
          <w:b/>
          <w:iCs/>
          <w:sz w:val="20"/>
          <w:szCs w:val="20"/>
          <w:u w:val="single"/>
          <w:bdr w:val="single" w:sz="8" w:space="0" w:color="auto" w:frame="1"/>
        </w:rPr>
        <w:t>check</w:t>
      </w:r>
      <w:r w:rsidRPr="008F6A09">
        <w:rPr>
          <w:rFonts w:eastAsia="Calibri"/>
          <w:b/>
          <w:sz w:val="20"/>
          <w:szCs w:val="20"/>
          <w:u w:val="single"/>
        </w:rPr>
        <w:t xml:space="preserve"> and </w:t>
      </w:r>
      <w:r w:rsidRPr="008F6A09">
        <w:rPr>
          <w:rFonts w:eastAsia="Calibri"/>
          <w:b/>
          <w:iCs/>
          <w:sz w:val="20"/>
          <w:szCs w:val="20"/>
          <w:u w:val="single"/>
          <w:bdr w:val="single" w:sz="8" w:space="0" w:color="auto" w:frame="1"/>
        </w:rPr>
        <w:t>balance</w:t>
      </w:r>
      <w:r w:rsidRPr="008F6A09">
        <w:rPr>
          <w:rFonts w:eastAsia="Calibri"/>
          <w:b/>
          <w:sz w:val="20"/>
          <w:szCs w:val="20"/>
          <w:u w:val="single"/>
        </w:rPr>
        <w:t xml:space="preserve"> the chief executive</w:t>
      </w:r>
      <w:r w:rsidRPr="00092CAC">
        <w:rPr>
          <w:rFonts w:eastAsia="Calibri"/>
          <w:sz w:val="16"/>
          <w:szCs w:val="20"/>
        </w:rPr>
        <w:t xml:space="preserve">. The authors of the U.S. constitution were also very much inspired by the mixed system of government that proved so successful for the ancient Roman Republic. Individuals are selected for political positions through competitive elections. </w:t>
      </w:r>
      <w:r w:rsidRPr="008F6A09">
        <w:rPr>
          <w:rFonts w:eastAsia="Calibri"/>
          <w:b/>
          <w:sz w:val="20"/>
          <w:szCs w:val="20"/>
          <w:u w:val="single"/>
        </w:rPr>
        <w:t xml:space="preserve">Freedom of the </w:t>
      </w:r>
      <w:r w:rsidRPr="008F6A09">
        <w:rPr>
          <w:rFonts w:eastAsia="Calibri"/>
          <w:b/>
          <w:iCs/>
          <w:sz w:val="20"/>
          <w:szCs w:val="20"/>
          <w:u w:val="single"/>
          <w:bdr w:val="single" w:sz="8" w:space="0" w:color="auto" w:frame="1"/>
        </w:rPr>
        <w:t>press, assembly</w:t>
      </w:r>
      <w:r w:rsidRPr="008F6A09">
        <w:rPr>
          <w:rFonts w:eastAsia="Calibri"/>
          <w:b/>
          <w:sz w:val="20"/>
          <w:szCs w:val="20"/>
          <w:u w:val="single"/>
        </w:rPr>
        <w:t xml:space="preserve">, and </w:t>
      </w:r>
      <w:r w:rsidRPr="008F6A09">
        <w:rPr>
          <w:rFonts w:eastAsia="Calibri"/>
          <w:b/>
          <w:iCs/>
          <w:sz w:val="20"/>
          <w:szCs w:val="20"/>
          <w:u w:val="single"/>
          <w:bdr w:val="single" w:sz="8" w:space="0" w:color="auto" w:frame="1"/>
        </w:rPr>
        <w:t>many other liberties</w:t>
      </w:r>
      <w:r w:rsidRPr="008F6A09">
        <w:rPr>
          <w:rFonts w:eastAsia="Calibri"/>
          <w:b/>
          <w:sz w:val="20"/>
          <w:szCs w:val="20"/>
          <w:u w:val="single"/>
        </w:rPr>
        <w:t xml:space="preserve"> help to ensure that citizens have the opportunity for </w:t>
      </w:r>
      <w:r w:rsidRPr="008F6A09">
        <w:rPr>
          <w:rFonts w:eastAsia="Calibri"/>
          <w:b/>
          <w:iCs/>
          <w:sz w:val="20"/>
          <w:szCs w:val="20"/>
          <w:u w:val="single"/>
          <w:bdr w:val="single" w:sz="8" w:space="0" w:color="auto" w:frame="1"/>
        </w:rPr>
        <w:t>meaningful political participation</w:t>
      </w:r>
      <w:r w:rsidRPr="00092CAC">
        <w:rPr>
          <w:rFonts w:eastAsia="Calibri"/>
          <w:sz w:val="16"/>
          <w:szCs w:val="20"/>
        </w:rPr>
        <w:t xml:space="preserve">. According to Polity, </w:t>
      </w:r>
      <w:r w:rsidRPr="008F6A09">
        <w:rPr>
          <w:rFonts w:eastAsia="Calibri"/>
          <w:b/>
          <w:sz w:val="20"/>
          <w:szCs w:val="20"/>
          <w:u w:val="single"/>
        </w:rPr>
        <w:t>the U</w:t>
      </w:r>
      <w:r w:rsidRPr="00092CAC">
        <w:rPr>
          <w:rFonts w:eastAsia="Calibri"/>
          <w:sz w:val="16"/>
          <w:szCs w:val="20"/>
        </w:rPr>
        <w:t xml:space="preserve">nited </w:t>
      </w:r>
      <w:r w:rsidRPr="008F6A09">
        <w:rPr>
          <w:rFonts w:eastAsia="Calibri"/>
          <w:b/>
          <w:sz w:val="20"/>
          <w:szCs w:val="20"/>
          <w:u w:val="single"/>
        </w:rPr>
        <w:t>S</w:t>
      </w:r>
      <w:r w:rsidRPr="00092CAC">
        <w:rPr>
          <w:rFonts w:eastAsia="Calibri"/>
          <w:sz w:val="16"/>
          <w:szCs w:val="20"/>
        </w:rPr>
        <w:t xml:space="preserve">tates </w:t>
      </w:r>
      <w:r w:rsidRPr="008F6A09">
        <w:rPr>
          <w:rFonts w:eastAsia="Calibri"/>
          <w:b/>
          <w:sz w:val="20"/>
          <w:szCs w:val="20"/>
          <w:u w:val="single"/>
        </w:rPr>
        <w:t xml:space="preserve">has been rated as a democracy for </w:t>
      </w:r>
      <w:r w:rsidRPr="008F6A09">
        <w:rPr>
          <w:rFonts w:eastAsia="Calibri"/>
          <w:b/>
          <w:iCs/>
          <w:sz w:val="20"/>
          <w:szCs w:val="20"/>
          <w:u w:val="single"/>
          <w:bdr w:val="single" w:sz="8" w:space="0" w:color="auto" w:frame="1"/>
        </w:rPr>
        <w:t>over two centuries</w:t>
      </w:r>
      <w:r w:rsidRPr="00092CAC">
        <w:rPr>
          <w:rFonts w:eastAsia="Calibri"/>
          <w:sz w:val="16"/>
          <w:szCs w:val="20"/>
        </w:rPr>
        <w:t xml:space="preserve">.3 </w:t>
      </w:r>
    </w:p>
    <w:p w14:paraId="562B3575" w14:textId="77777777" w:rsidR="001703C9" w:rsidRPr="00092CAC" w:rsidRDefault="001703C9" w:rsidP="001703C9">
      <w:pPr>
        <w:rPr>
          <w:rFonts w:eastAsia="Calibri"/>
          <w:sz w:val="16"/>
          <w:szCs w:val="20"/>
        </w:rPr>
      </w:pPr>
      <w:r w:rsidRPr="008F6A09">
        <w:rPr>
          <w:rFonts w:eastAsia="Calibri"/>
          <w:b/>
          <w:sz w:val="20"/>
          <w:szCs w:val="20"/>
          <w:u w:val="single"/>
        </w:rPr>
        <w:t xml:space="preserve">Contemporary </w:t>
      </w:r>
      <w:r w:rsidRPr="0032347B">
        <w:rPr>
          <w:rFonts w:eastAsia="Calibri"/>
          <w:b/>
          <w:sz w:val="20"/>
          <w:szCs w:val="20"/>
          <w:highlight w:val="yellow"/>
          <w:u w:val="single"/>
        </w:rPr>
        <w:t>warnings of a</w:t>
      </w:r>
      <w:r w:rsidRPr="008F6A09">
        <w:rPr>
          <w:rFonts w:eastAsia="Calibri"/>
          <w:b/>
          <w:sz w:val="20"/>
          <w:szCs w:val="20"/>
          <w:u w:val="single"/>
        </w:rPr>
        <w:t xml:space="preserve"> possible </w:t>
      </w:r>
      <w:r w:rsidRPr="0032347B">
        <w:rPr>
          <w:rFonts w:eastAsia="Calibri"/>
          <w:b/>
          <w:iCs/>
          <w:sz w:val="20"/>
          <w:szCs w:val="20"/>
          <w:highlight w:val="yellow"/>
          <w:u w:val="single"/>
          <w:bdr w:val="single" w:sz="8" w:space="0" w:color="auto" w:frame="1"/>
        </w:rPr>
        <w:t>decline</w:t>
      </w:r>
      <w:r w:rsidRPr="0032347B">
        <w:rPr>
          <w:rFonts w:eastAsia="Calibri"/>
          <w:b/>
          <w:sz w:val="20"/>
          <w:szCs w:val="20"/>
          <w:highlight w:val="yellow"/>
          <w:u w:val="single"/>
        </w:rPr>
        <w:t xml:space="preserve"> in American democracy</w:t>
      </w:r>
      <w:r w:rsidRPr="008F6A09">
        <w:rPr>
          <w:rFonts w:eastAsia="Calibri"/>
          <w:b/>
          <w:sz w:val="20"/>
          <w:szCs w:val="20"/>
          <w:u w:val="single"/>
        </w:rPr>
        <w:t xml:space="preserve"> </w:t>
      </w:r>
      <w:r w:rsidRPr="00092CAC">
        <w:rPr>
          <w:rFonts w:eastAsia="Calibri"/>
          <w:sz w:val="16"/>
          <w:szCs w:val="20"/>
        </w:rPr>
        <w:t xml:space="preserve">should be taken seriously, but, on inspection, they </w:t>
      </w:r>
      <w:r w:rsidRPr="0032347B">
        <w:rPr>
          <w:rFonts w:eastAsia="Calibri"/>
          <w:b/>
          <w:sz w:val="20"/>
          <w:szCs w:val="20"/>
          <w:highlight w:val="yellow"/>
          <w:u w:val="single"/>
        </w:rPr>
        <w:t>are</w:t>
      </w:r>
      <w:r w:rsidRPr="00092CAC">
        <w:rPr>
          <w:rFonts w:eastAsia="Calibri"/>
          <w:sz w:val="16"/>
          <w:szCs w:val="20"/>
        </w:rPr>
        <w:t xml:space="preserve"> often </w:t>
      </w:r>
      <w:r w:rsidRPr="0032347B">
        <w:rPr>
          <w:rFonts w:eastAsia="Calibri"/>
          <w:b/>
          <w:iCs/>
          <w:sz w:val="20"/>
          <w:szCs w:val="20"/>
          <w:highlight w:val="yellow"/>
          <w:u w:val="single"/>
          <w:bdr w:val="single" w:sz="8" w:space="0" w:color="auto" w:frame="1"/>
        </w:rPr>
        <w:t>overblown</w:t>
      </w:r>
      <w:r w:rsidRPr="00092CAC">
        <w:rPr>
          <w:rFonts w:eastAsia="Calibri"/>
          <w:sz w:val="16"/>
          <w:szCs w:val="20"/>
        </w:rPr>
        <w:t xml:space="preserve">. To be sure, American </w:t>
      </w:r>
      <w:r w:rsidRPr="008F6A09">
        <w:rPr>
          <w:rFonts w:eastAsia="Calibri"/>
          <w:b/>
          <w:sz w:val="20"/>
          <w:szCs w:val="20"/>
          <w:u w:val="single"/>
        </w:rPr>
        <w:t xml:space="preserve">democracy is imperfect, but </w:t>
      </w:r>
      <w:r w:rsidRPr="0032347B">
        <w:rPr>
          <w:rFonts w:eastAsia="Calibri"/>
          <w:b/>
          <w:sz w:val="20"/>
          <w:szCs w:val="20"/>
          <w:highlight w:val="yellow"/>
          <w:u w:val="single"/>
        </w:rPr>
        <w:t xml:space="preserve">democracy does not require </w:t>
      </w:r>
      <w:r w:rsidRPr="0032347B">
        <w:rPr>
          <w:rFonts w:eastAsia="Calibri"/>
          <w:b/>
          <w:iCs/>
          <w:sz w:val="20"/>
          <w:szCs w:val="20"/>
          <w:highlight w:val="yellow"/>
          <w:u w:val="single"/>
          <w:bdr w:val="single" w:sz="8" w:space="0" w:color="auto" w:frame="1"/>
        </w:rPr>
        <w:t>perfection</w:t>
      </w:r>
      <w:r w:rsidRPr="008F6A09">
        <w:rPr>
          <w:rFonts w:eastAsia="Calibri"/>
          <w:b/>
          <w:sz w:val="20"/>
          <w:szCs w:val="20"/>
          <w:u w:val="single"/>
        </w:rPr>
        <w:t>.</w:t>
      </w:r>
      <w:r w:rsidRPr="00092CAC">
        <w:rPr>
          <w:rFonts w:eastAsia="Calibri"/>
          <w:sz w:val="16"/>
          <w:szCs w:val="20"/>
        </w:rPr>
        <w:t xml:space="preserve"> </w:t>
      </w:r>
      <w:r w:rsidRPr="0032347B">
        <w:rPr>
          <w:rFonts w:eastAsia="Calibri"/>
          <w:b/>
          <w:sz w:val="20"/>
          <w:szCs w:val="20"/>
          <w:highlight w:val="yellow"/>
          <w:u w:val="single"/>
        </w:rPr>
        <w:t>It requires</w:t>
      </w:r>
      <w:r w:rsidRPr="008F6A09">
        <w:rPr>
          <w:rFonts w:eastAsia="Calibri"/>
          <w:b/>
          <w:sz w:val="20"/>
          <w:szCs w:val="20"/>
          <w:u w:val="single"/>
        </w:rPr>
        <w:t xml:space="preserve"> </w:t>
      </w:r>
      <w:r w:rsidRPr="008F6A09">
        <w:rPr>
          <w:rFonts w:eastAsia="Calibri"/>
          <w:b/>
          <w:iCs/>
          <w:sz w:val="20"/>
          <w:szCs w:val="20"/>
          <w:u w:val="single"/>
          <w:bdr w:val="single" w:sz="8" w:space="0" w:color="auto" w:frame="1"/>
        </w:rPr>
        <w:t>free</w:t>
      </w:r>
      <w:r w:rsidRPr="008F6A09">
        <w:rPr>
          <w:rFonts w:eastAsia="Calibri"/>
          <w:b/>
          <w:sz w:val="20"/>
          <w:szCs w:val="20"/>
          <w:u w:val="single"/>
        </w:rPr>
        <w:t xml:space="preserve"> and </w:t>
      </w:r>
      <w:r w:rsidRPr="0032347B">
        <w:rPr>
          <w:rFonts w:eastAsia="Calibri"/>
          <w:b/>
          <w:iCs/>
          <w:sz w:val="20"/>
          <w:szCs w:val="20"/>
          <w:highlight w:val="yellow"/>
          <w:u w:val="single"/>
          <w:bdr w:val="single" w:sz="8" w:space="0" w:color="auto" w:frame="1"/>
        </w:rPr>
        <w:t>fair elections</w:t>
      </w:r>
      <w:r w:rsidRPr="00092CAC">
        <w:rPr>
          <w:rFonts w:eastAsia="Calibri"/>
          <w:sz w:val="16"/>
          <w:szCs w:val="20"/>
        </w:rPr>
        <w:t xml:space="preserve"> and the broad range of civil and political rights that allow for meaningful political participation. </w:t>
      </w:r>
      <w:r w:rsidRPr="008F6A09">
        <w:rPr>
          <w:rFonts w:eastAsia="Calibri"/>
          <w:b/>
          <w:sz w:val="20"/>
          <w:szCs w:val="20"/>
          <w:u w:val="single"/>
        </w:rPr>
        <w:t xml:space="preserve">There is </w:t>
      </w:r>
      <w:r w:rsidRPr="008F6A09">
        <w:rPr>
          <w:rFonts w:eastAsia="Calibri"/>
          <w:b/>
          <w:iCs/>
          <w:sz w:val="20"/>
          <w:szCs w:val="20"/>
          <w:u w:val="single"/>
          <w:bdr w:val="single" w:sz="8" w:space="0" w:color="auto" w:frame="1"/>
        </w:rPr>
        <w:t>no doubt</w:t>
      </w:r>
      <w:r w:rsidRPr="008F6A09">
        <w:rPr>
          <w:rFonts w:eastAsia="Calibri"/>
          <w:b/>
          <w:sz w:val="20"/>
          <w:szCs w:val="20"/>
          <w:u w:val="single"/>
        </w:rPr>
        <w:t xml:space="preserve"> that the U</w:t>
      </w:r>
      <w:r w:rsidRPr="00092CAC">
        <w:rPr>
          <w:rFonts w:eastAsia="Calibri"/>
          <w:sz w:val="16"/>
          <w:szCs w:val="20"/>
        </w:rPr>
        <w:t xml:space="preserve">nited </w:t>
      </w:r>
      <w:r w:rsidRPr="008F6A09">
        <w:rPr>
          <w:rFonts w:eastAsia="Calibri"/>
          <w:b/>
          <w:sz w:val="20"/>
          <w:szCs w:val="20"/>
          <w:u w:val="single"/>
        </w:rPr>
        <w:t>S</w:t>
      </w:r>
      <w:r w:rsidRPr="00092CAC">
        <w:rPr>
          <w:rFonts w:eastAsia="Calibri"/>
          <w:sz w:val="16"/>
          <w:szCs w:val="20"/>
        </w:rPr>
        <w:t xml:space="preserve">tates </w:t>
      </w:r>
      <w:r w:rsidRPr="008F6A09">
        <w:rPr>
          <w:rFonts w:eastAsia="Calibri"/>
          <w:b/>
          <w:iCs/>
          <w:sz w:val="20"/>
          <w:szCs w:val="20"/>
          <w:u w:val="single"/>
          <w:bdr w:val="single" w:sz="8" w:space="0" w:color="auto" w:frame="1"/>
        </w:rPr>
        <w:t>meets this standard</w:t>
      </w:r>
      <w:r w:rsidRPr="00092CAC">
        <w:rPr>
          <w:rFonts w:eastAsia="Calibri"/>
          <w:sz w:val="16"/>
          <w:szCs w:val="20"/>
        </w:rPr>
        <w:t xml:space="preserve">. </w:t>
      </w:r>
    </w:p>
    <w:p w14:paraId="52AEAAD6" w14:textId="77777777" w:rsidR="001703C9" w:rsidRPr="00092CAC" w:rsidRDefault="001703C9" w:rsidP="001703C9">
      <w:pPr>
        <w:rPr>
          <w:rFonts w:eastAsia="Calibri"/>
          <w:sz w:val="16"/>
          <w:szCs w:val="20"/>
        </w:rPr>
      </w:pPr>
      <w:r w:rsidRPr="008F6A09">
        <w:rPr>
          <w:rFonts w:eastAsia="Calibri"/>
          <w:b/>
          <w:sz w:val="20"/>
          <w:szCs w:val="20"/>
          <w:u w:val="single"/>
        </w:rPr>
        <w:t>Worries about a</w:t>
      </w:r>
      <w:r w:rsidRPr="00092CAC">
        <w:rPr>
          <w:rFonts w:eastAsia="Calibri"/>
          <w:sz w:val="16"/>
          <w:szCs w:val="20"/>
        </w:rPr>
        <w:t xml:space="preserve"> U.S. </w:t>
      </w:r>
      <w:r w:rsidRPr="008F6A09">
        <w:rPr>
          <w:rFonts w:eastAsia="Calibri"/>
          <w:b/>
          <w:sz w:val="20"/>
          <w:szCs w:val="20"/>
          <w:u w:val="single"/>
        </w:rPr>
        <w:t>president’s</w:t>
      </w:r>
      <w:r w:rsidRPr="00092CAC">
        <w:rPr>
          <w:rFonts w:eastAsia="Calibri"/>
          <w:sz w:val="16"/>
          <w:szCs w:val="20"/>
        </w:rPr>
        <w:t xml:space="preserve"> putative </w:t>
      </w:r>
      <w:r w:rsidRPr="008F6A09">
        <w:rPr>
          <w:rFonts w:eastAsia="Calibri"/>
          <w:b/>
          <w:iCs/>
          <w:sz w:val="20"/>
          <w:szCs w:val="20"/>
          <w:u w:val="single"/>
          <w:bdr w:val="single" w:sz="8" w:space="0" w:color="auto" w:frame="1"/>
        </w:rPr>
        <w:t>autocratic tendencies</w:t>
      </w:r>
      <w:r w:rsidRPr="00092CAC">
        <w:rPr>
          <w:rFonts w:eastAsia="Calibri"/>
          <w:sz w:val="16"/>
          <w:szCs w:val="20"/>
        </w:rPr>
        <w:t xml:space="preserve"> </w:t>
      </w:r>
      <w:r w:rsidRPr="008F6A09">
        <w:rPr>
          <w:rFonts w:eastAsia="Calibri"/>
          <w:b/>
          <w:sz w:val="20"/>
          <w:szCs w:val="20"/>
          <w:u w:val="single"/>
        </w:rPr>
        <w:t xml:space="preserve">are </w:t>
      </w:r>
      <w:r w:rsidRPr="008F6A09">
        <w:rPr>
          <w:rFonts w:eastAsia="Calibri"/>
          <w:b/>
          <w:iCs/>
          <w:sz w:val="20"/>
          <w:szCs w:val="20"/>
          <w:u w:val="single"/>
          <w:bdr w:val="single" w:sz="8" w:space="0" w:color="auto" w:frame="1"/>
        </w:rPr>
        <w:t>not new</w:t>
      </w:r>
      <w:r w:rsidRPr="008F6A09">
        <w:rPr>
          <w:rFonts w:eastAsia="Calibri"/>
          <w:b/>
          <w:sz w:val="20"/>
          <w:szCs w:val="20"/>
          <w:u w:val="single"/>
        </w:rPr>
        <w:t xml:space="preserve">; they are </w:t>
      </w:r>
      <w:r w:rsidRPr="008F6A09">
        <w:rPr>
          <w:rFonts w:eastAsia="Calibri"/>
          <w:b/>
          <w:iCs/>
          <w:sz w:val="20"/>
          <w:szCs w:val="20"/>
          <w:u w:val="single"/>
          <w:bdr w:val="single" w:sz="8" w:space="0" w:color="auto" w:frame="1"/>
        </w:rPr>
        <w:t>baked into the system</w:t>
      </w:r>
      <w:r w:rsidRPr="00092CAC">
        <w:rPr>
          <w:rFonts w:eastAsia="Calibri"/>
          <w:sz w:val="16"/>
          <w:szCs w:val="20"/>
        </w:rPr>
        <w:t xml:space="preserve">. </w:t>
      </w:r>
      <w:r w:rsidRPr="008F6A09">
        <w:rPr>
          <w:rFonts w:eastAsia="Calibri"/>
          <w:b/>
          <w:sz w:val="20"/>
          <w:szCs w:val="20"/>
          <w:u w:val="single"/>
        </w:rPr>
        <w:t>America’s founders</w:t>
      </w:r>
      <w:r w:rsidRPr="00092CAC">
        <w:rPr>
          <w:rFonts w:eastAsia="Calibri"/>
          <w:sz w:val="16"/>
          <w:szCs w:val="20"/>
        </w:rPr>
        <w:t xml:space="preserve"> were revolting against overbearing British monarchs and they </w:t>
      </w:r>
      <w:r w:rsidRPr="008F6A09">
        <w:rPr>
          <w:rFonts w:eastAsia="Calibri"/>
          <w:b/>
          <w:sz w:val="20"/>
          <w:szCs w:val="20"/>
          <w:u w:val="single"/>
        </w:rPr>
        <w:t xml:space="preserve">wanted to be sure to prevent an </w:t>
      </w:r>
      <w:r w:rsidRPr="008F6A09">
        <w:rPr>
          <w:rFonts w:eastAsia="Calibri"/>
          <w:b/>
          <w:iCs/>
          <w:sz w:val="20"/>
          <w:szCs w:val="20"/>
          <w:u w:val="single"/>
          <w:bdr w:val="single" w:sz="8" w:space="0" w:color="auto" w:frame="1"/>
        </w:rPr>
        <w:t>overwhelming concentration of power</w:t>
      </w:r>
      <w:r w:rsidRPr="008F6A09">
        <w:rPr>
          <w:rFonts w:eastAsia="Calibri"/>
          <w:b/>
          <w:sz w:val="20"/>
          <w:szCs w:val="20"/>
          <w:u w:val="single"/>
        </w:rPr>
        <w:t xml:space="preserve"> in the </w:t>
      </w:r>
      <w:r w:rsidRPr="008F6A09">
        <w:rPr>
          <w:rFonts w:eastAsia="Calibri"/>
          <w:b/>
          <w:iCs/>
          <w:sz w:val="20"/>
          <w:szCs w:val="20"/>
          <w:u w:val="single"/>
          <w:bdr w:val="single" w:sz="8" w:space="0" w:color="auto" w:frame="1"/>
        </w:rPr>
        <w:t>executive branch</w:t>
      </w:r>
      <w:r w:rsidRPr="00092CAC">
        <w:rPr>
          <w:rFonts w:eastAsia="Calibri"/>
          <w:sz w:val="16"/>
          <w:szCs w:val="20"/>
        </w:rPr>
        <w:t xml:space="preserve">. George </w:t>
      </w:r>
      <w:r w:rsidRPr="008F6A09">
        <w:rPr>
          <w:rFonts w:eastAsia="Calibri"/>
          <w:b/>
          <w:sz w:val="20"/>
          <w:szCs w:val="20"/>
          <w:u w:val="single"/>
        </w:rPr>
        <w:t xml:space="preserve">Washington was </w:t>
      </w:r>
      <w:r w:rsidRPr="008F6A09">
        <w:rPr>
          <w:rFonts w:eastAsia="Calibri"/>
          <w:b/>
          <w:iCs/>
          <w:sz w:val="20"/>
          <w:szCs w:val="20"/>
          <w:u w:val="single"/>
          <w:bdr w:val="single" w:sz="8" w:space="0" w:color="auto" w:frame="1"/>
        </w:rPr>
        <w:t>criticized</w:t>
      </w:r>
      <w:r w:rsidRPr="008F6A09">
        <w:rPr>
          <w:rFonts w:eastAsia="Calibri"/>
          <w:b/>
          <w:sz w:val="20"/>
          <w:szCs w:val="20"/>
          <w:u w:val="single"/>
        </w:rPr>
        <w:t xml:space="preserve"> for his presumed </w:t>
      </w:r>
      <w:r w:rsidRPr="008F6A09">
        <w:rPr>
          <w:rFonts w:eastAsia="Calibri"/>
          <w:b/>
          <w:iCs/>
          <w:sz w:val="20"/>
          <w:szCs w:val="20"/>
          <w:u w:val="single"/>
          <w:bdr w:val="single" w:sz="8" w:space="0" w:color="auto" w:frame="1"/>
        </w:rPr>
        <w:t>monarchic ambitions</w:t>
      </w:r>
      <w:r w:rsidRPr="00092CAC">
        <w:rPr>
          <w:rFonts w:eastAsia="Calibri"/>
          <w:sz w:val="16"/>
          <w:szCs w:val="20"/>
        </w:rPr>
        <w:t xml:space="preserve">. More recently, </w:t>
      </w:r>
      <w:r w:rsidRPr="008F6A09">
        <w:rPr>
          <w:rFonts w:eastAsia="Calibri"/>
          <w:b/>
          <w:sz w:val="20"/>
          <w:szCs w:val="20"/>
          <w:u w:val="single"/>
        </w:rPr>
        <w:t>commentators criticized</w:t>
      </w:r>
      <w:r w:rsidRPr="00092CAC">
        <w:rPr>
          <w:rFonts w:eastAsia="Calibri"/>
          <w:sz w:val="16"/>
          <w:szCs w:val="20"/>
        </w:rPr>
        <w:t xml:space="preserve"> George W. </w:t>
      </w:r>
      <w:r w:rsidRPr="008F6A09">
        <w:rPr>
          <w:rFonts w:eastAsia="Calibri"/>
          <w:b/>
          <w:iCs/>
          <w:sz w:val="20"/>
          <w:szCs w:val="20"/>
          <w:u w:val="single"/>
          <w:bdr w:val="single" w:sz="8" w:space="0" w:color="auto" w:frame="1"/>
        </w:rPr>
        <w:t>Bush</w:t>
      </w:r>
      <w:r w:rsidRPr="00092CAC">
        <w:rPr>
          <w:rFonts w:eastAsia="Calibri"/>
          <w:sz w:val="16"/>
          <w:szCs w:val="20"/>
        </w:rPr>
        <w:t xml:space="preserve"> </w:t>
      </w:r>
      <w:r w:rsidRPr="008F6A09">
        <w:rPr>
          <w:rFonts w:eastAsia="Calibri"/>
          <w:b/>
          <w:sz w:val="20"/>
          <w:szCs w:val="20"/>
          <w:u w:val="single"/>
        </w:rPr>
        <w:t>for</w:t>
      </w:r>
      <w:r w:rsidRPr="00092CAC">
        <w:rPr>
          <w:rFonts w:eastAsia="Calibri"/>
          <w:sz w:val="16"/>
          <w:szCs w:val="20"/>
        </w:rPr>
        <w:t xml:space="preserve"> supposedly </w:t>
      </w:r>
      <w:r w:rsidRPr="008F6A09">
        <w:rPr>
          <w:rFonts w:eastAsia="Calibri"/>
          <w:b/>
          <w:iCs/>
          <w:sz w:val="20"/>
          <w:szCs w:val="20"/>
          <w:u w:val="single"/>
          <w:bdr w:val="single" w:sz="8" w:space="0" w:color="auto" w:frame="1"/>
        </w:rPr>
        <w:t>consolidating power</w:t>
      </w:r>
      <w:r w:rsidRPr="008F6A09">
        <w:rPr>
          <w:rFonts w:eastAsia="Calibri"/>
          <w:b/>
          <w:sz w:val="20"/>
          <w:szCs w:val="20"/>
          <w:u w:val="single"/>
        </w:rPr>
        <w:t xml:space="preserve"> and creating an “</w:t>
      </w:r>
      <w:r w:rsidRPr="008F6A09">
        <w:rPr>
          <w:rFonts w:eastAsia="Calibri"/>
          <w:b/>
          <w:iCs/>
          <w:sz w:val="20"/>
          <w:szCs w:val="20"/>
          <w:u w:val="single"/>
          <w:bdr w:val="single" w:sz="8" w:space="0" w:color="auto" w:frame="1"/>
        </w:rPr>
        <w:t>imperial presidency</w:t>
      </w:r>
      <w:r w:rsidRPr="008F6A09">
        <w:rPr>
          <w:rFonts w:eastAsia="Calibri"/>
          <w:b/>
          <w:sz w:val="20"/>
          <w:szCs w:val="20"/>
          <w:u w:val="single"/>
        </w:rPr>
        <w:t>.”</w:t>
      </w:r>
      <w:r w:rsidRPr="00092CAC">
        <w:rPr>
          <w:rFonts w:eastAsia="Calibri"/>
          <w:sz w:val="16"/>
          <w:szCs w:val="20"/>
        </w:rPr>
        <w:t xml:space="preserve">4 </w:t>
      </w:r>
      <w:r w:rsidRPr="008F6A09">
        <w:rPr>
          <w:rFonts w:eastAsia="Calibri"/>
          <w:b/>
          <w:sz w:val="20"/>
          <w:szCs w:val="20"/>
          <w:u w:val="single"/>
        </w:rPr>
        <w:t xml:space="preserve">What is truly most notable about the U.S. system, however, is </w:t>
      </w:r>
      <w:r w:rsidRPr="008F6A09">
        <w:rPr>
          <w:rFonts w:eastAsia="Calibri"/>
          <w:b/>
          <w:iCs/>
          <w:sz w:val="20"/>
          <w:szCs w:val="20"/>
          <w:u w:val="single"/>
          <w:bdr w:val="single" w:sz="8" w:space="0" w:color="auto" w:frame="1"/>
        </w:rPr>
        <w:t>not</w:t>
      </w:r>
      <w:r w:rsidRPr="008F6A09">
        <w:rPr>
          <w:rFonts w:eastAsia="Calibri"/>
          <w:b/>
          <w:sz w:val="20"/>
          <w:szCs w:val="20"/>
          <w:u w:val="single"/>
        </w:rPr>
        <w:t xml:space="preserve"> executive overreach, but the degree to which </w:t>
      </w:r>
      <w:r w:rsidRPr="0032347B">
        <w:rPr>
          <w:rFonts w:eastAsia="Calibri"/>
          <w:b/>
          <w:iCs/>
          <w:sz w:val="20"/>
          <w:szCs w:val="20"/>
          <w:highlight w:val="yellow"/>
          <w:u w:val="single"/>
          <w:bdr w:val="single" w:sz="8" w:space="0" w:color="auto" w:frame="1"/>
        </w:rPr>
        <w:t>Congress</w:t>
      </w:r>
      <w:r w:rsidRPr="008F6A09">
        <w:rPr>
          <w:rFonts w:eastAsia="Calibri"/>
          <w:b/>
          <w:sz w:val="20"/>
          <w:szCs w:val="20"/>
          <w:u w:val="single"/>
        </w:rPr>
        <w:t xml:space="preserve"> and </w:t>
      </w:r>
      <w:r w:rsidRPr="0032347B">
        <w:rPr>
          <w:rFonts w:eastAsia="Calibri"/>
          <w:b/>
          <w:sz w:val="20"/>
          <w:szCs w:val="20"/>
          <w:highlight w:val="yellow"/>
          <w:u w:val="single"/>
        </w:rPr>
        <w:t xml:space="preserve">the </w:t>
      </w:r>
      <w:r w:rsidRPr="0032347B">
        <w:rPr>
          <w:rFonts w:eastAsia="Calibri"/>
          <w:b/>
          <w:iCs/>
          <w:sz w:val="20"/>
          <w:szCs w:val="20"/>
          <w:highlight w:val="yellow"/>
          <w:u w:val="single"/>
          <w:bdr w:val="single" w:sz="8" w:space="0" w:color="auto" w:frame="1"/>
        </w:rPr>
        <w:t>courts</w:t>
      </w:r>
      <w:r w:rsidRPr="008F6A09">
        <w:rPr>
          <w:rFonts w:eastAsia="Calibri"/>
          <w:b/>
          <w:sz w:val="20"/>
          <w:szCs w:val="20"/>
          <w:u w:val="single"/>
        </w:rPr>
        <w:t xml:space="preserve">, </w:t>
      </w:r>
      <w:r w:rsidRPr="0032347B">
        <w:rPr>
          <w:rFonts w:eastAsia="Calibri"/>
          <w:b/>
          <w:sz w:val="20"/>
          <w:szCs w:val="20"/>
          <w:highlight w:val="yellow"/>
          <w:u w:val="single"/>
        </w:rPr>
        <w:t xml:space="preserve">and the </w:t>
      </w:r>
      <w:r w:rsidRPr="0032347B">
        <w:rPr>
          <w:rFonts w:eastAsia="Calibri"/>
          <w:b/>
          <w:iCs/>
          <w:sz w:val="20"/>
          <w:szCs w:val="20"/>
          <w:highlight w:val="yellow"/>
          <w:u w:val="single"/>
          <w:bdr w:val="single" w:sz="8" w:space="0" w:color="auto" w:frame="1"/>
        </w:rPr>
        <w:t>executive branch</w:t>
      </w:r>
      <w:r w:rsidRPr="008F6A09">
        <w:rPr>
          <w:rFonts w:eastAsia="Calibri"/>
          <w:b/>
          <w:iCs/>
          <w:sz w:val="20"/>
          <w:szCs w:val="20"/>
          <w:u w:val="single"/>
          <w:bdr w:val="single" w:sz="8" w:space="0" w:color="auto" w:frame="1"/>
        </w:rPr>
        <w:t xml:space="preserve"> itself,</w:t>
      </w:r>
      <w:r w:rsidRPr="008F6A09">
        <w:rPr>
          <w:rFonts w:eastAsia="Calibri"/>
          <w:b/>
          <w:sz w:val="20"/>
          <w:szCs w:val="20"/>
          <w:u w:val="single"/>
        </w:rPr>
        <w:t xml:space="preserve"> </w:t>
      </w:r>
      <w:r w:rsidRPr="008F6A09">
        <w:rPr>
          <w:rFonts w:eastAsia="Calibri"/>
          <w:b/>
          <w:iCs/>
          <w:sz w:val="20"/>
          <w:szCs w:val="20"/>
          <w:u w:val="single"/>
          <w:bdr w:val="single" w:sz="8" w:space="0" w:color="auto" w:frame="1"/>
        </w:rPr>
        <w:t>continually step in</w:t>
      </w:r>
      <w:r w:rsidRPr="008F6A09">
        <w:rPr>
          <w:rFonts w:eastAsia="Calibri"/>
          <w:b/>
          <w:sz w:val="20"/>
          <w:szCs w:val="20"/>
          <w:u w:val="single"/>
        </w:rPr>
        <w:t xml:space="preserve"> to </w:t>
      </w:r>
      <w:r w:rsidRPr="0032347B">
        <w:rPr>
          <w:rFonts w:eastAsia="Calibri"/>
          <w:b/>
          <w:iCs/>
          <w:sz w:val="20"/>
          <w:szCs w:val="20"/>
          <w:highlight w:val="yellow"/>
          <w:u w:val="single"/>
          <w:bdr w:val="single" w:sz="8" w:space="0" w:color="auto" w:frame="1"/>
        </w:rPr>
        <w:t>check the chief executive</w:t>
      </w:r>
      <w:r w:rsidRPr="00092CAC">
        <w:rPr>
          <w:rFonts w:eastAsia="Calibri"/>
          <w:sz w:val="16"/>
          <w:szCs w:val="20"/>
        </w:rPr>
        <w:t xml:space="preserve">.5 </w:t>
      </w:r>
      <w:r w:rsidRPr="008F6A09">
        <w:rPr>
          <w:rFonts w:eastAsia="Calibri"/>
          <w:b/>
          <w:sz w:val="20"/>
          <w:szCs w:val="20"/>
          <w:u w:val="single"/>
        </w:rPr>
        <w:t xml:space="preserve">This </w:t>
      </w:r>
      <w:r w:rsidRPr="008F6A09">
        <w:rPr>
          <w:rFonts w:eastAsia="Calibri"/>
          <w:b/>
          <w:iCs/>
          <w:sz w:val="20"/>
          <w:szCs w:val="20"/>
          <w:u w:val="single"/>
          <w:bdr w:val="single" w:sz="8" w:space="0" w:color="auto" w:frame="1"/>
        </w:rPr>
        <w:t>continues to remain true</w:t>
      </w:r>
      <w:r w:rsidRPr="008F6A09">
        <w:rPr>
          <w:rFonts w:eastAsia="Calibri"/>
          <w:b/>
          <w:sz w:val="20"/>
          <w:szCs w:val="20"/>
          <w:u w:val="single"/>
        </w:rPr>
        <w:t>, even in the current era</w:t>
      </w:r>
      <w:r w:rsidRPr="00092CAC">
        <w:rPr>
          <w:rFonts w:eastAsia="Calibri"/>
          <w:sz w:val="16"/>
          <w:szCs w:val="20"/>
        </w:rPr>
        <w:t xml:space="preserve">. </w:t>
      </w:r>
    </w:p>
    <w:p w14:paraId="11DCABB6" w14:textId="77777777" w:rsidR="001703C9" w:rsidRPr="00092CAC" w:rsidRDefault="001703C9" w:rsidP="001703C9">
      <w:pPr>
        <w:rPr>
          <w:rFonts w:eastAsia="Calibri"/>
          <w:sz w:val="16"/>
          <w:szCs w:val="20"/>
        </w:rPr>
      </w:pPr>
      <w:r w:rsidRPr="00092CAC">
        <w:rPr>
          <w:rFonts w:eastAsia="Calibri"/>
          <w:sz w:val="16"/>
          <w:szCs w:val="20"/>
        </w:rPr>
        <w:t xml:space="preserve">In sharp contrast to Russia, </w:t>
      </w:r>
      <w:r w:rsidRPr="008F6A09">
        <w:rPr>
          <w:rFonts w:eastAsia="Calibri"/>
          <w:b/>
          <w:sz w:val="20"/>
          <w:szCs w:val="20"/>
          <w:u w:val="single"/>
        </w:rPr>
        <w:t xml:space="preserve">journalists do not have to worry that they will </w:t>
      </w:r>
      <w:r w:rsidRPr="008F6A09">
        <w:rPr>
          <w:rFonts w:eastAsia="Calibri"/>
          <w:b/>
          <w:iCs/>
          <w:sz w:val="20"/>
          <w:szCs w:val="20"/>
          <w:u w:val="single"/>
          <w:bdr w:val="single" w:sz="8" w:space="0" w:color="auto" w:frame="1"/>
        </w:rPr>
        <w:t>be shot in the back</w:t>
      </w:r>
      <w:r w:rsidRPr="008F6A09">
        <w:rPr>
          <w:rFonts w:eastAsia="Calibri"/>
          <w:b/>
          <w:sz w:val="20"/>
          <w:szCs w:val="20"/>
          <w:u w:val="single"/>
        </w:rPr>
        <w:t xml:space="preserve"> for </w:t>
      </w:r>
      <w:r w:rsidRPr="008F6A09">
        <w:rPr>
          <w:rFonts w:eastAsia="Calibri"/>
          <w:b/>
          <w:iCs/>
          <w:sz w:val="20"/>
          <w:szCs w:val="20"/>
          <w:u w:val="single"/>
          <w:bdr w:val="single" w:sz="8" w:space="0" w:color="auto" w:frame="1"/>
        </w:rPr>
        <w:t>criticizing the president</w:t>
      </w:r>
      <w:r w:rsidRPr="00092CAC">
        <w:rPr>
          <w:rFonts w:eastAsia="Calibri"/>
          <w:sz w:val="16"/>
          <w:szCs w:val="20"/>
        </w:rPr>
        <w:t xml:space="preserve">. And, in distinction to China, the United States does not keep millions of Muslims locked up in re-education camps. </w:t>
      </w:r>
      <w:r w:rsidRPr="008F6A09">
        <w:rPr>
          <w:rFonts w:eastAsia="Calibri"/>
          <w:b/>
          <w:sz w:val="20"/>
          <w:szCs w:val="20"/>
          <w:u w:val="single"/>
        </w:rPr>
        <w:t xml:space="preserve">It is </w:t>
      </w:r>
      <w:r w:rsidRPr="008F6A09">
        <w:rPr>
          <w:rFonts w:eastAsia="Calibri"/>
          <w:b/>
          <w:iCs/>
          <w:sz w:val="20"/>
          <w:szCs w:val="20"/>
          <w:u w:val="single"/>
          <w:bdr w:val="single" w:sz="8" w:space="0" w:color="auto" w:frame="1"/>
        </w:rPr>
        <w:t>perverse</w:t>
      </w:r>
      <w:r w:rsidRPr="008F6A09">
        <w:rPr>
          <w:rFonts w:eastAsia="Calibri"/>
          <w:b/>
          <w:sz w:val="20"/>
          <w:szCs w:val="20"/>
          <w:u w:val="single"/>
        </w:rPr>
        <w:t xml:space="preserve"> to draw a </w:t>
      </w:r>
      <w:r w:rsidRPr="008F6A09">
        <w:rPr>
          <w:rFonts w:eastAsia="Calibri"/>
          <w:b/>
          <w:iCs/>
          <w:sz w:val="20"/>
          <w:szCs w:val="20"/>
          <w:u w:val="single"/>
          <w:bdr w:val="single" w:sz="8" w:space="0" w:color="auto" w:frame="1"/>
        </w:rPr>
        <w:t>moral equivalence</w:t>
      </w:r>
      <w:r w:rsidRPr="008F6A09">
        <w:rPr>
          <w:rFonts w:eastAsia="Calibri"/>
          <w:b/>
          <w:sz w:val="20"/>
          <w:szCs w:val="20"/>
          <w:u w:val="single"/>
        </w:rPr>
        <w:t xml:space="preserve"> between democratic politicking in the United States and the </w:t>
      </w:r>
      <w:r w:rsidRPr="008F6A09">
        <w:rPr>
          <w:rFonts w:eastAsia="Calibri"/>
          <w:b/>
          <w:iCs/>
          <w:sz w:val="20"/>
          <w:szCs w:val="20"/>
          <w:u w:val="single"/>
          <w:bdr w:val="single" w:sz="8" w:space="0" w:color="auto" w:frame="1"/>
        </w:rPr>
        <w:t>gross evils</w:t>
      </w:r>
      <w:r w:rsidRPr="008F6A09">
        <w:rPr>
          <w:rFonts w:eastAsia="Calibri"/>
          <w:b/>
          <w:sz w:val="20"/>
          <w:szCs w:val="20"/>
          <w:u w:val="single"/>
        </w:rPr>
        <w:t xml:space="preserve"> perpetrated in Russia and China</w:t>
      </w:r>
      <w:r w:rsidRPr="00092CAC">
        <w:rPr>
          <w:rFonts w:eastAsia="Calibri"/>
          <w:sz w:val="16"/>
          <w:szCs w:val="20"/>
        </w:rPr>
        <w:t xml:space="preserve">. </w:t>
      </w:r>
    </w:p>
    <w:p w14:paraId="59B42208" w14:textId="77777777" w:rsidR="001703C9" w:rsidRPr="00092CAC" w:rsidRDefault="001703C9" w:rsidP="001703C9">
      <w:pPr>
        <w:rPr>
          <w:rFonts w:eastAsia="Calibri"/>
          <w:sz w:val="16"/>
          <w:szCs w:val="20"/>
        </w:rPr>
      </w:pPr>
      <w:r w:rsidRPr="008F6A09">
        <w:rPr>
          <w:rFonts w:eastAsia="Calibri"/>
          <w:b/>
          <w:sz w:val="20"/>
          <w:szCs w:val="20"/>
          <w:u w:val="single"/>
        </w:rPr>
        <w:t xml:space="preserve">American </w:t>
      </w:r>
      <w:r w:rsidRPr="0032347B">
        <w:rPr>
          <w:rFonts w:eastAsia="Calibri"/>
          <w:b/>
          <w:sz w:val="20"/>
          <w:szCs w:val="20"/>
          <w:highlight w:val="yellow"/>
          <w:u w:val="single"/>
        </w:rPr>
        <w:t xml:space="preserve">democracy is </w:t>
      </w:r>
      <w:r w:rsidRPr="0032347B">
        <w:rPr>
          <w:rFonts w:eastAsia="Calibri"/>
          <w:b/>
          <w:iCs/>
          <w:sz w:val="20"/>
          <w:szCs w:val="20"/>
          <w:highlight w:val="yellow"/>
          <w:u w:val="single"/>
          <w:bdr w:val="single" w:sz="8" w:space="0" w:color="auto" w:frame="1"/>
        </w:rPr>
        <w:t>strong enough to survive</w:t>
      </w:r>
      <w:r w:rsidRPr="0032347B">
        <w:rPr>
          <w:rFonts w:eastAsia="Calibri"/>
          <w:b/>
          <w:sz w:val="20"/>
          <w:szCs w:val="20"/>
          <w:highlight w:val="yellow"/>
          <w:u w:val="single"/>
        </w:rPr>
        <w:t xml:space="preserve"> contemporary </w:t>
      </w:r>
      <w:r w:rsidRPr="0032347B">
        <w:rPr>
          <w:rFonts w:eastAsia="Calibri"/>
          <w:b/>
          <w:iCs/>
          <w:sz w:val="20"/>
          <w:szCs w:val="20"/>
          <w:highlight w:val="yellow"/>
          <w:u w:val="single"/>
          <w:bdr w:val="single" w:sz="8" w:space="0" w:color="auto" w:frame="1"/>
        </w:rPr>
        <w:t>controversies</w:t>
      </w:r>
      <w:r w:rsidRPr="008F6A09">
        <w:rPr>
          <w:rFonts w:eastAsia="Calibri"/>
          <w:b/>
          <w:sz w:val="20"/>
          <w:szCs w:val="20"/>
          <w:u w:val="single"/>
        </w:rPr>
        <w:t xml:space="preserve"> and </w:t>
      </w:r>
      <w:r w:rsidRPr="008F6A09">
        <w:rPr>
          <w:rFonts w:eastAsia="Calibri"/>
          <w:b/>
          <w:iCs/>
          <w:sz w:val="20"/>
          <w:szCs w:val="20"/>
          <w:u w:val="single"/>
          <w:bdr w:val="single" w:sz="8" w:space="0" w:color="auto" w:frame="1"/>
        </w:rPr>
        <w:t>political scandals</w:t>
      </w:r>
      <w:r w:rsidRPr="00092CAC">
        <w:rPr>
          <w:rFonts w:eastAsia="Calibri"/>
          <w:sz w:val="16"/>
          <w:szCs w:val="20"/>
        </w:rPr>
        <w:t xml:space="preserve">. </w:t>
      </w:r>
      <w:r w:rsidRPr="008F6A09">
        <w:rPr>
          <w:rFonts w:eastAsia="Calibri"/>
          <w:b/>
          <w:sz w:val="20"/>
          <w:szCs w:val="20"/>
          <w:u w:val="single"/>
        </w:rPr>
        <w:t xml:space="preserve">There is </w:t>
      </w:r>
      <w:r w:rsidRPr="008F6A09">
        <w:rPr>
          <w:rFonts w:eastAsia="Calibri"/>
          <w:b/>
          <w:iCs/>
          <w:sz w:val="20"/>
          <w:szCs w:val="20"/>
          <w:u w:val="single"/>
          <w:bdr w:val="single" w:sz="8" w:space="0" w:color="auto" w:frame="1"/>
        </w:rPr>
        <w:t>little reason to believe</w:t>
      </w:r>
      <w:r w:rsidRPr="008F6A09">
        <w:rPr>
          <w:rFonts w:eastAsia="Calibri"/>
          <w:b/>
          <w:sz w:val="20"/>
          <w:szCs w:val="20"/>
          <w:u w:val="single"/>
        </w:rPr>
        <w:t xml:space="preserve"> that today’s headlines will be </w:t>
      </w:r>
      <w:r w:rsidRPr="008F6A09">
        <w:rPr>
          <w:rFonts w:eastAsia="Calibri"/>
          <w:b/>
          <w:iCs/>
          <w:sz w:val="20"/>
          <w:szCs w:val="20"/>
          <w:u w:val="single"/>
          <w:bdr w:val="single" w:sz="8" w:space="0" w:color="auto" w:frame="1"/>
        </w:rPr>
        <w:t>more damaging</w:t>
      </w:r>
      <w:r w:rsidRPr="008F6A09">
        <w:rPr>
          <w:rFonts w:eastAsia="Calibri"/>
          <w:b/>
          <w:sz w:val="20"/>
          <w:szCs w:val="20"/>
          <w:u w:val="single"/>
        </w:rPr>
        <w:t xml:space="preserve"> than the </w:t>
      </w:r>
      <w:r w:rsidRPr="008F6A09">
        <w:rPr>
          <w:rFonts w:eastAsia="Calibri"/>
          <w:b/>
          <w:iCs/>
          <w:sz w:val="20"/>
          <w:szCs w:val="20"/>
          <w:u w:val="single"/>
          <w:bdr w:val="single" w:sz="8" w:space="0" w:color="auto" w:frame="1"/>
        </w:rPr>
        <w:t>Teapot Dome Scandal,</w:t>
      </w:r>
      <w:r w:rsidRPr="008F6A09">
        <w:rPr>
          <w:rFonts w:eastAsia="Calibri"/>
          <w:b/>
          <w:sz w:val="20"/>
          <w:szCs w:val="20"/>
          <w:u w:val="single"/>
        </w:rPr>
        <w:t xml:space="preserve"> </w:t>
      </w:r>
      <w:r w:rsidRPr="008F6A09">
        <w:rPr>
          <w:rFonts w:eastAsia="Calibri"/>
          <w:b/>
          <w:iCs/>
          <w:sz w:val="20"/>
          <w:szCs w:val="20"/>
          <w:u w:val="single"/>
          <w:bdr w:val="single" w:sz="8" w:space="0" w:color="auto" w:frame="1"/>
        </w:rPr>
        <w:t>Watergate</w:t>
      </w:r>
      <w:r w:rsidRPr="008F6A09">
        <w:rPr>
          <w:rFonts w:eastAsia="Calibri"/>
          <w:b/>
          <w:sz w:val="20"/>
          <w:szCs w:val="20"/>
          <w:u w:val="single"/>
        </w:rPr>
        <w:t xml:space="preserve">, </w:t>
      </w:r>
      <w:r w:rsidRPr="008F6A09">
        <w:rPr>
          <w:rFonts w:eastAsia="Calibri"/>
          <w:b/>
          <w:iCs/>
          <w:sz w:val="20"/>
          <w:szCs w:val="20"/>
          <w:u w:val="single"/>
          <w:bdr w:val="single" w:sz="8" w:space="0" w:color="auto" w:frame="1"/>
        </w:rPr>
        <w:t>Iran-Contra</w:t>
      </w:r>
      <w:r w:rsidRPr="008F6A09">
        <w:rPr>
          <w:rFonts w:eastAsia="Calibri"/>
          <w:b/>
          <w:sz w:val="20"/>
          <w:szCs w:val="20"/>
          <w:u w:val="single"/>
        </w:rPr>
        <w:t>, or the</w:t>
      </w:r>
      <w:r w:rsidRPr="00092CAC">
        <w:rPr>
          <w:rFonts w:eastAsia="Calibri"/>
          <w:sz w:val="16"/>
          <w:szCs w:val="20"/>
        </w:rPr>
        <w:t xml:space="preserve"> Monica </w:t>
      </w:r>
      <w:r w:rsidRPr="008F6A09">
        <w:rPr>
          <w:rFonts w:eastAsia="Calibri"/>
          <w:b/>
          <w:iCs/>
          <w:sz w:val="20"/>
          <w:szCs w:val="20"/>
          <w:u w:val="single"/>
          <w:bdr w:val="single" w:sz="8" w:space="0" w:color="auto" w:frame="1"/>
        </w:rPr>
        <w:t>Lewinsky affair</w:t>
      </w:r>
      <w:r w:rsidRPr="00092CAC">
        <w:rPr>
          <w:rFonts w:eastAsia="Calibri"/>
          <w:sz w:val="16"/>
          <w:szCs w:val="20"/>
        </w:rPr>
        <w:t xml:space="preserve">. </w:t>
      </w:r>
    </w:p>
    <w:p w14:paraId="6E8A8098" w14:textId="77777777" w:rsidR="001703C9" w:rsidRPr="00092CAC" w:rsidRDefault="001703C9" w:rsidP="001703C9">
      <w:pPr>
        <w:rPr>
          <w:rFonts w:eastAsia="Calibri"/>
          <w:sz w:val="16"/>
          <w:szCs w:val="20"/>
        </w:rPr>
      </w:pPr>
      <w:r w:rsidRPr="00092CAC">
        <w:rPr>
          <w:rFonts w:eastAsia="Calibri"/>
          <w:sz w:val="16"/>
          <w:szCs w:val="20"/>
        </w:rPr>
        <w:t xml:space="preserve">Indeed, contrary to the prevailing narrative, </w:t>
      </w:r>
      <w:r w:rsidRPr="008F6A09">
        <w:rPr>
          <w:rFonts w:eastAsia="Calibri"/>
          <w:b/>
          <w:iCs/>
          <w:sz w:val="20"/>
          <w:szCs w:val="20"/>
          <w:u w:val="single"/>
          <w:bdr w:val="single" w:sz="8" w:space="0" w:color="auto" w:frame="1"/>
        </w:rPr>
        <w:t xml:space="preserve">intense </w:t>
      </w:r>
      <w:r w:rsidRPr="0032347B">
        <w:rPr>
          <w:rFonts w:eastAsia="Calibri"/>
          <w:b/>
          <w:iCs/>
          <w:sz w:val="20"/>
          <w:szCs w:val="20"/>
          <w:highlight w:val="yellow"/>
          <w:u w:val="single"/>
          <w:bdr w:val="single" w:sz="8" w:space="0" w:color="auto" w:frame="1"/>
        </w:rPr>
        <w:t>domestic political fights</w:t>
      </w:r>
      <w:r w:rsidRPr="0032347B">
        <w:rPr>
          <w:rFonts w:eastAsia="Calibri"/>
          <w:b/>
          <w:sz w:val="20"/>
          <w:szCs w:val="20"/>
          <w:highlight w:val="yellow"/>
          <w:u w:val="single"/>
        </w:rPr>
        <w:t xml:space="preserve"> and </w:t>
      </w:r>
      <w:r w:rsidRPr="0032347B">
        <w:rPr>
          <w:rFonts w:eastAsia="Calibri"/>
          <w:b/>
          <w:iCs/>
          <w:sz w:val="20"/>
          <w:szCs w:val="20"/>
          <w:highlight w:val="yellow"/>
          <w:u w:val="single"/>
          <w:bdr w:val="single" w:sz="8" w:space="0" w:color="auto" w:frame="1"/>
        </w:rPr>
        <w:t>polarization</w:t>
      </w:r>
      <w:r w:rsidRPr="008F6A09">
        <w:rPr>
          <w:rFonts w:eastAsia="Calibri"/>
          <w:b/>
          <w:sz w:val="20"/>
          <w:szCs w:val="20"/>
          <w:u w:val="single"/>
        </w:rPr>
        <w:t xml:space="preserve"> are </w:t>
      </w:r>
      <w:r w:rsidRPr="008F6A09">
        <w:rPr>
          <w:rFonts w:eastAsia="Calibri"/>
          <w:b/>
          <w:iCs/>
          <w:sz w:val="20"/>
          <w:szCs w:val="20"/>
          <w:u w:val="single"/>
          <w:bdr w:val="single" w:sz="8" w:space="0" w:color="auto" w:frame="1"/>
        </w:rPr>
        <w:t>not</w:t>
      </w:r>
      <w:r w:rsidRPr="008F6A09">
        <w:rPr>
          <w:rFonts w:eastAsia="Calibri"/>
          <w:b/>
          <w:sz w:val="20"/>
          <w:szCs w:val="20"/>
          <w:u w:val="single"/>
        </w:rPr>
        <w:t xml:space="preserve"> evidence that American democracy has </w:t>
      </w:r>
      <w:r w:rsidRPr="008F6A09">
        <w:rPr>
          <w:rFonts w:eastAsia="Calibri"/>
          <w:b/>
          <w:iCs/>
          <w:sz w:val="20"/>
          <w:szCs w:val="20"/>
          <w:u w:val="single"/>
          <w:bdr w:val="single" w:sz="8" w:space="0" w:color="auto" w:frame="1"/>
        </w:rPr>
        <w:t>failed</w:t>
      </w:r>
      <w:r w:rsidRPr="00092CAC">
        <w:rPr>
          <w:rFonts w:eastAsia="Calibri"/>
          <w:sz w:val="16"/>
          <w:szCs w:val="20"/>
        </w:rPr>
        <w:t xml:space="preserve">; rather, </w:t>
      </w:r>
      <w:r w:rsidRPr="008F6A09">
        <w:rPr>
          <w:rFonts w:eastAsia="Calibri"/>
          <w:b/>
          <w:sz w:val="20"/>
          <w:szCs w:val="20"/>
          <w:u w:val="single"/>
        </w:rPr>
        <w:t xml:space="preserve">they </w:t>
      </w:r>
      <w:r w:rsidRPr="0032347B">
        <w:rPr>
          <w:rFonts w:eastAsia="Calibri"/>
          <w:b/>
          <w:sz w:val="20"/>
          <w:szCs w:val="20"/>
          <w:highlight w:val="yellow"/>
          <w:u w:val="single"/>
        </w:rPr>
        <w:t xml:space="preserve">are </w:t>
      </w:r>
      <w:r w:rsidRPr="0032347B">
        <w:rPr>
          <w:rFonts w:eastAsia="Calibri"/>
          <w:b/>
          <w:iCs/>
          <w:sz w:val="24"/>
          <w:highlight w:val="yellow"/>
          <w:u w:val="single"/>
          <w:bdr w:val="single" w:sz="8" w:space="0" w:color="auto" w:frame="1"/>
        </w:rPr>
        <w:t>proof that the system is working</w:t>
      </w:r>
      <w:r w:rsidRPr="00092CAC">
        <w:rPr>
          <w:rFonts w:eastAsia="Calibri"/>
          <w:sz w:val="16"/>
          <w:szCs w:val="20"/>
        </w:rPr>
        <w:t xml:space="preserve">. Yes, </w:t>
      </w:r>
      <w:r w:rsidRPr="008F6A09">
        <w:rPr>
          <w:rFonts w:eastAsia="Calibri"/>
          <w:b/>
          <w:sz w:val="20"/>
          <w:szCs w:val="20"/>
          <w:u w:val="single"/>
        </w:rPr>
        <w:t xml:space="preserve">democracy can be </w:t>
      </w:r>
      <w:r w:rsidRPr="008F6A09">
        <w:rPr>
          <w:rFonts w:eastAsia="Calibri"/>
          <w:b/>
          <w:iCs/>
          <w:sz w:val="20"/>
          <w:szCs w:val="20"/>
          <w:u w:val="single"/>
          <w:bdr w:val="single" w:sz="8" w:space="0" w:color="auto" w:frame="1"/>
        </w:rPr>
        <w:t>messy</w:t>
      </w:r>
      <w:r w:rsidRPr="008F6A09">
        <w:rPr>
          <w:rFonts w:eastAsia="Calibri"/>
          <w:b/>
          <w:sz w:val="20"/>
          <w:szCs w:val="20"/>
          <w:u w:val="single"/>
        </w:rPr>
        <w:t xml:space="preserve">, but that is what makes the system </w:t>
      </w:r>
      <w:r w:rsidRPr="008F6A09">
        <w:rPr>
          <w:rFonts w:eastAsia="Calibri"/>
          <w:b/>
          <w:iCs/>
          <w:sz w:val="20"/>
          <w:szCs w:val="20"/>
          <w:u w:val="single"/>
          <w:bdr w:val="single" w:sz="8" w:space="0" w:color="auto" w:frame="1"/>
        </w:rPr>
        <w:t>great</w:t>
      </w:r>
      <w:r w:rsidRPr="00092CAC">
        <w:rPr>
          <w:rFonts w:eastAsia="Calibri"/>
          <w:sz w:val="16"/>
          <w:szCs w:val="20"/>
        </w:rPr>
        <w:t xml:space="preserve">. </w:t>
      </w:r>
      <w:r w:rsidRPr="008F6A09">
        <w:rPr>
          <w:rFonts w:eastAsia="Calibri"/>
          <w:b/>
          <w:sz w:val="20"/>
          <w:szCs w:val="20"/>
          <w:u w:val="single"/>
        </w:rPr>
        <w:t xml:space="preserve">These disagreements are </w:t>
      </w:r>
      <w:r w:rsidRPr="008F6A09">
        <w:rPr>
          <w:rFonts w:eastAsia="Calibri"/>
          <w:b/>
          <w:iCs/>
          <w:sz w:val="20"/>
          <w:szCs w:val="20"/>
          <w:u w:val="single"/>
          <w:bdr w:val="single" w:sz="8" w:space="0" w:color="auto" w:frame="1"/>
        </w:rPr>
        <w:t>not even permitted</w:t>
      </w:r>
      <w:r w:rsidRPr="008F6A09">
        <w:rPr>
          <w:rFonts w:eastAsia="Calibri"/>
          <w:b/>
          <w:sz w:val="20"/>
          <w:szCs w:val="20"/>
          <w:u w:val="single"/>
        </w:rPr>
        <w:t xml:space="preserve"> in </w:t>
      </w:r>
      <w:r w:rsidRPr="008F6A09">
        <w:rPr>
          <w:rFonts w:eastAsia="Calibri"/>
          <w:b/>
          <w:iCs/>
          <w:sz w:val="20"/>
          <w:szCs w:val="20"/>
          <w:u w:val="single"/>
          <w:bdr w:val="single" w:sz="8" w:space="0" w:color="auto" w:frame="1"/>
        </w:rPr>
        <w:t>autocratic states.</w:t>
      </w:r>
      <w:r w:rsidRPr="00092CAC">
        <w:rPr>
          <w:rFonts w:eastAsia="Calibri"/>
          <w:sz w:val="16"/>
          <w:szCs w:val="20"/>
        </w:rPr>
        <w:t xml:space="preserve"> </w:t>
      </w:r>
      <w:r w:rsidRPr="008F6A09">
        <w:rPr>
          <w:rFonts w:eastAsia="Calibri"/>
          <w:b/>
          <w:iCs/>
          <w:sz w:val="20"/>
          <w:szCs w:val="20"/>
          <w:u w:val="single"/>
          <w:bdr w:val="single" w:sz="8" w:space="0" w:color="auto" w:frame="1"/>
        </w:rPr>
        <w:t>Serious</w:t>
      </w:r>
      <w:r w:rsidRPr="00092CAC">
        <w:rPr>
          <w:rFonts w:eastAsia="Calibri"/>
          <w:sz w:val="16"/>
          <w:szCs w:val="20"/>
        </w:rPr>
        <w:t xml:space="preserve"> political </w:t>
      </w:r>
      <w:r w:rsidRPr="008F6A09">
        <w:rPr>
          <w:rFonts w:eastAsia="Calibri"/>
          <w:b/>
          <w:iCs/>
          <w:sz w:val="20"/>
          <w:szCs w:val="20"/>
          <w:u w:val="single"/>
          <w:bdr w:val="single" w:sz="8" w:space="0" w:color="auto" w:frame="1"/>
        </w:rPr>
        <w:t>conflicts</w:t>
      </w:r>
      <w:r w:rsidRPr="00092CAC">
        <w:rPr>
          <w:rFonts w:eastAsia="Calibri"/>
          <w:sz w:val="16"/>
          <w:szCs w:val="20"/>
        </w:rPr>
        <w:t xml:space="preserve"> of interest </w:t>
      </w:r>
      <w:r w:rsidRPr="008F6A09">
        <w:rPr>
          <w:rFonts w:eastAsia="Calibri"/>
          <w:b/>
          <w:sz w:val="20"/>
          <w:szCs w:val="20"/>
          <w:u w:val="single"/>
        </w:rPr>
        <w:t xml:space="preserve">in autocracies often result in </w:t>
      </w:r>
      <w:r w:rsidRPr="008F6A09">
        <w:rPr>
          <w:rFonts w:eastAsia="Calibri"/>
          <w:b/>
          <w:iCs/>
          <w:sz w:val="20"/>
          <w:szCs w:val="20"/>
          <w:u w:val="single"/>
          <w:bdr w:val="single" w:sz="8" w:space="0" w:color="auto" w:frame="1"/>
        </w:rPr>
        <w:t>dead bodies</w:t>
      </w:r>
      <w:r w:rsidRPr="00092CAC">
        <w:rPr>
          <w:rFonts w:eastAsia="Calibri"/>
          <w:sz w:val="16"/>
          <w:szCs w:val="20"/>
        </w:rPr>
        <w:t xml:space="preserve">. </w:t>
      </w:r>
      <w:r w:rsidRPr="0032347B">
        <w:rPr>
          <w:rFonts w:eastAsia="Calibri"/>
          <w:b/>
          <w:sz w:val="20"/>
          <w:szCs w:val="20"/>
          <w:highlight w:val="yellow"/>
          <w:u w:val="single"/>
        </w:rPr>
        <w:t>Our</w:t>
      </w:r>
      <w:r w:rsidRPr="008F6A09">
        <w:rPr>
          <w:rFonts w:eastAsia="Calibri"/>
          <w:b/>
          <w:sz w:val="20"/>
          <w:szCs w:val="20"/>
          <w:u w:val="single"/>
        </w:rPr>
        <w:t xml:space="preserve"> democratic political </w:t>
      </w:r>
      <w:r w:rsidRPr="0032347B">
        <w:rPr>
          <w:rFonts w:eastAsia="Calibri"/>
          <w:b/>
          <w:sz w:val="20"/>
          <w:szCs w:val="20"/>
          <w:highlight w:val="yellow"/>
          <w:u w:val="single"/>
        </w:rPr>
        <w:t>system</w:t>
      </w:r>
      <w:r w:rsidRPr="008F6A09">
        <w:rPr>
          <w:rFonts w:eastAsia="Calibri"/>
          <w:b/>
          <w:sz w:val="20"/>
          <w:szCs w:val="20"/>
          <w:u w:val="single"/>
        </w:rPr>
        <w:t xml:space="preserve"> gives us the ability to </w:t>
      </w:r>
      <w:r w:rsidRPr="0032347B">
        <w:rPr>
          <w:rFonts w:eastAsia="Calibri"/>
          <w:b/>
          <w:sz w:val="20"/>
          <w:szCs w:val="20"/>
          <w:highlight w:val="yellow"/>
          <w:u w:val="single"/>
        </w:rPr>
        <w:t>work out</w:t>
      </w:r>
      <w:r w:rsidRPr="008F6A09">
        <w:rPr>
          <w:rFonts w:eastAsia="Calibri"/>
          <w:b/>
          <w:sz w:val="20"/>
          <w:szCs w:val="20"/>
          <w:u w:val="single"/>
        </w:rPr>
        <w:t xml:space="preserve"> our </w:t>
      </w:r>
      <w:r w:rsidRPr="0032347B">
        <w:rPr>
          <w:rFonts w:eastAsia="Calibri"/>
          <w:b/>
          <w:sz w:val="20"/>
          <w:szCs w:val="20"/>
          <w:highlight w:val="yellow"/>
          <w:u w:val="single"/>
        </w:rPr>
        <w:t xml:space="preserve">differences through a </w:t>
      </w:r>
      <w:r w:rsidRPr="0032347B">
        <w:rPr>
          <w:rFonts w:eastAsia="Calibri"/>
          <w:b/>
          <w:iCs/>
          <w:sz w:val="20"/>
          <w:szCs w:val="20"/>
          <w:highlight w:val="yellow"/>
          <w:u w:val="single"/>
          <w:bdr w:val="single" w:sz="8" w:space="0" w:color="auto" w:frame="1"/>
        </w:rPr>
        <w:t>mutually accepted</w:t>
      </w:r>
      <w:r w:rsidRPr="008F6A09">
        <w:rPr>
          <w:rFonts w:eastAsia="Calibri"/>
          <w:b/>
          <w:sz w:val="20"/>
          <w:szCs w:val="20"/>
          <w:u w:val="single"/>
        </w:rPr>
        <w:t xml:space="preserve"> and </w:t>
      </w:r>
      <w:r w:rsidRPr="008F6A09">
        <w:rPr>
          <w:rFonts w:eastAsia="Calibri"/>
          <w:b/>
          <w:iCs/>
          <w:sz w:val="20"/>
          <w:szCs w:val="20"/>
          <w:u w:val="single"/>
          <w:bdr w:val="single" w:sz="8" w:space="0" w:color="auto" w:frame="1"/>
        </w:rPr>
        <w:t xml:space="preserve">peaceful, </w:t>
      </w:r>
      <w:r w:rsidRPr="0032347B">
        <w:rPr>
          <w:rFonts w:eastAsia="Calibri"/>
          <w:b/>
          <w:iCs/>
          <w:sz w:val="20"/>
          <w:szCs w:val="20"/>
          <w:highlight w:val="yellow"/>
          <w:u w:val="single"/>
          <w:bdr w:val="single" w:sz="8" w:space="0" w:color="auto" w:frame="1"/>
        </w:rPr>
        <w:t>institutionalized process</w:t>
      </w:r>
      <w:r w:rsidRPr="00092CAC">
        <w:rPr>
          <w:rFonts w:eastAsia="Calibri"/>
          <w:sz w:val="16"/>
          <w:szCs w:val="20"/>
        </w:rPr>
        <w:t xml:space="preserve">. </w:t>
      </w:r>
      <w:r w:rsidRPr="008F6A09">
        <w:rPr>
          <w:rFonts w:eastAsia="Calibri"/>
          <w:b/>
          <w:sz w:val="20"/>
          <w:szCs w:val="20"/>
          <w:u w:val="single"/>
        </w:rPr>
        <w:t xml:space="preserve">Legislative </w:t>
      </w:r>
      <w:r w:rsidRPr="0032347B">
        <w:rPr>
          <w:rFonts w:eastAsia="Calibri"/>
          <w:b/>
          <w:sz w:val="20"/>
          <w:szCs w:val="20"/>
          <w:highlight w:val="yellow"/>
          <w:u w:val="single"/>
        </w:rPr>
        <w:t xml:space="preserve">gridlock is </w:t>
      </w:r>
      <w:r w:rsidRPr="0032347B">
        <w:rPr>
          <w:rFonts w:eastAsia="Calibri"/>
          <w:b/>
          <w:iCs/>
          <w:sz w:val="20"/>
          <w:szCs w:val="20"/>
          <w:highlight w:val="yellow"/>
          <w:u w:val="single"/>
          <w:bdr w:val="single" w:sz="8" w:space="0" w:color="auto" w:frame="1"/>
        </w:rPr>
        <w:t>not</w:t>
      </w:r>
      <w:r w:rsidRPr="008F6A09">
        <w:rPr>
          <w:rFonts w:eastAsia="Calibri"/>
          <w:b/>
          <w:iCs/>
          <w:sz w:val="20"/>
          <w:szCs w:val="20"/>
          <w:u w:val="single"/>
          <w:bdr w:val="single" w:sz="8" w:space="0" w:color="auto" w:frame="1"/>
        </w:rPr>
        <w:t xml:space="preserve"> necessarily </w:t>
      </w:r>
      <w:r w:rsidRPr="0032347B">
        <w:rPr>
          <w:rFonts w:eastAsia="Calibri"/>
          <w:b/>
          <w:iCs/>
          <w:sz w:val="20"/>
          <w:szCs w:val="20"/>
          <w:highlight w:val="yellow"/>
          <w:u w:val="single"/>
          <w:bdr w:val="single" w:sz="8" w:space="0" w:color="auto" w:frame="1"/>
        </w:rPr>
        <w:t>a problem</w:t>
      </w:r>
      <w:r w:rsidRPr="008F6A09">
        <w:rPr>
          <w:rFonts w:eastAsia="Calibri"/>
          <w:b/>
          <w:sz w:val="20"/>
          <w:szCs w:val="20"/>
          <w:u w:val="single"/>
        </w:rPr>
        <w:t xml:space="preserve">. If half of the country </w:t>
      </w:r>
      <w:r w:rsidRPr="008F6A09">
        <w:rPr>
          <w:rFonts w:eastAsia="Calibri"/>
          <w:b/>
          <w:iCs/>
          <w:sz w:val="20"/>
          <w:szCs w:val="20"/>
          <w:u w:val="single"/>
          <w:bdr w:val="single" w:sz="8" w:space="0" w:color="auto" w:frame="1"/>
        </w:rPr>
        <w:t>strongly disagrees</w:t>
      </w:r>
      <w:r w:rsidRPr="008F6A09">
        <w:rPr>
          <w:rFonts w:eastAsia="Calibri"/>
          <w:b/>
          <w:sz w:val="20"/>
          <w:szCs w:val="20"/>
          <w:u w:val="single"/>
        </w:rPr>
        <w:t xml:space="preserve"> with a proposal, then it is </w:t>
      </w:r>
      <w:r w:rsidRPr="008F6A09">
        <w:rPr>
          <w:rFonts w:eastAsia="Calibri"/>
          <w:b/>
          <w:iCs/>
          <w:sz w:val="20"/>
          <w:szCs w:val="20"/>
          <w:u w:val="single"/>
          <w:bdr w:val="single" w:sz="8" w:space="0" w:color="auto" w:frame="1"/>
        </w:rPr>
        <w:t>not obviously a good idea</w:t>
      </w:r>
      <w:r w:rsidRPr="00092CAC">
        <w:rPr>
          <w:rFonts w:eastAsia="Calibri"/>
          <w:sz w:val="16"/>
          <w:szCs w:val="20"/>
        </w:rPr>
        <w:t xml:space="preserve">, and probably should not become national law. </w:t>
      </w:r>
      <w:r w:rsidRPr="008F6A09">
        <w:rPr>
          <w:rFonts w:eastAsia="Calibri"/>
          <w:b/>
          <w:sz w:val="20"/>
          <w:szCs w:val="20"/>
          <w:u w:val="single"/>
        </w:rPr>
        <w:t xml:space="preserve">The purpose of the U.S. government is </w:t>
      </w:r>
      <w:r w:rsidRPr="008F6A09">
        <w:rPr>
          <w:rFonts w:eastAsia="Calibri"/>
          <w:b/>
          <w:iCs/>
          <w:sz w:val="20"/>
          <w:szCs w:val="20"/>
          <w:u w:val="single"/>
          <w:bdr w:val="single" w:sz="8" w:space="0" w:color="auto" w:frame="1"/>
        </w:rPr>
        <w:t>not to enact legislation for its own sake</w:t>
      </w:r>
      <w:r w:rsidRPr="00092CAC">
        <w:rPr>
          <w:rFonts w:eastAsia="Calibri"/>
          <w:sz w:val="16"/>
          <w:szCs w:val="20"/>
        </w:rPr>
        <w:t xml:space="preserve"> but to ensure “life, liberty, and the pursuit of happiness.” By those measures the country is doing pretty well. </w:t>
      </w:r>
    </w:p>
    <w:p w14:paraId="52743271" w14:textId="77777777" w:rsidR="001703C9" w:rsidRPr="00092CAC" w:rsidRDefault="001703C9" w:rsidP="001703C9">
      <w:pPr>
        <w:rPr>
          <w:rFonts w:eastAsia="Calibri"/>
          <w:sz w:val="16"/>
          <w:szCs w:val="20"/>
        </w:rPr>
      </w:pPr>
      <w:r w:rsidRPr="00092CAC">
        <w:rPr>
          <w:rFonts w:eastAsia="Calibri"/>
          <w:sz w:val="16"/>
          <w:szCs w:val="20"/>
        </w:rPr>
        <w:t xml:space="preserve">As Machiavelli argued five hundred years ago, </w:t>
      </w:r>
      <w:r w:rsidRPr="008F6A09">
        <w:rPr>
          <w:rFonts w:eastAsia="Calibri"/>
          <w:b/>
          <w:iCs/>
          <w:sz w:val="20"/>
          <w:szCs w:val="20"/>
          <w:u w:val="single"/>
          <w:bdr w:val="single" w:sz="8" w:space="0" w:color="auto" w:frame="1"/>
        </w:rPr>
        <w:t>discord</w:t>
      </w:r>
      <w:r w:rsidRPr="00092CAC">
        <w:rPr>
          <w:rFonts w:eastAsia="Calibri"/>
          <w:sz w:val="16"/>
          <w:szCs w:val="20"/>
        </w:rPr>
        <w:t xml:space="preserve"> within a republican system of government </w:t>
      </w:r>
      <w:r w:rsidRPr="008F6A09">
        <w:rPr>
          <w:rFonts w:eastAsia="Calibri"/>
          <w:b/>
          <w:sz w:val="20"/>
          <w:szCs w:val="20"/>
          <w:u w:val="single"/>
        </w:rPr>
        <w:t xml:space="preserve">is not always pretty, but the results are </w:t>
      </w:r>
      <w:r w:rsidRPr="008F6A09">
        <w:rPr>
          <w:rFonts w:eastAsia="Calibri"/>
          <w:b/>
          <w:iCs/>
          <w:sz w:val="20"/>
          <w:szCs w:val="20"/>
          <w:u w:val="single"/>
          <w:bdr w:val="single" w:sz="8" w:space="0" w:color="auto" w:frame="1"/>
        </w:rPr>
        <w:t>more than worth it</w:t>
      </w:r>
      <w:r w:rsidRPr="00092CAC">
        <w:rPr>
          <w:rFonts w:eastAsia="Calibri"/>
          <w:sz w:val="16"/>
          <w:szCs w:val="20"/>
        </w:rPr>
        <w:t xml:space="preserve">. </w:t>
      </w:r>
      <w:r w:rsidRPr="008F6A09">
        <w:rPr>
          <w:rFonts w:eastAsia="Calibri"/>
          <w:b/>
          <w:sz w:val="20"/>
          <w:szCs w:val="20"/>
          <w:u w:val="single"/>
        </w:rPr>
        <w:t xml:space="preserve">Nations that desire </w:t>
      </w:r>
      <w:r w:rsidRPr="008F6A09">
        <w:rPr>
          <w:rFonts w:eastAsia="Calibri"/>
          <w:b/>
          <w:iCs/>
          <w:sz w:val="20"/>
          <w:szCs w:val="20"/>
          <w:u w:val="single"/>
          <w:bdr w:val="single" w:sz="8" w:space="0" w:color="auto" w:frame="1"/>
        </w:rPr>
        <w:t>expanded freedom at home</w:t>
      </w:r>
      <w:r w:rsidRPr="008F6A09">
        <w:rPr>
          <w:rFonts w:eastAsia="Calibri"/>
          <w:b/>
          <w:sz w:val="20"/>
          <w:szCs w:val="20"/>
          <w:u w:val="single"/>
        </w:rPr>
        <w:t xml:space="preserve"> and </w:t>
      </w:r>
      <w:r w:rsidRPr="008F6A09">
        <w:rPr>
          <w:rFonts w:eastAsia="Calibri"/>
          <w:b/>
          <w:iCs/>
          <w:sz w:val="20"/>
          <w:szCs w:val="20"/>
          <w:u w:val="single"/>
          <w:bdr w:val="single" w:sz="8" w:space="0" w:color="auto" w:frame="1"/>
        </w:rPr>
        <w:t>influence abroad</w:t>
      </w:r>
      <w:r w:rsidRPr="008F6A09">
        <w:rPr>
          <w:rFonts w:eastAsia="Calibri"/>
          <w:b/>
          <w:sz w:val="20"/>
          <w:szCs w:val="20"/>
          <w:u w:val="single"/>
        </w:rPr>
        <w:t xml:space="preserve"> should </w:t>
      </w:r>
      <w:r w:rsidRPr="008F6A09">
        <w:rPr>
          <w:rFonts w:eastAsia="Calibri"/>
          <w:b/>
          <w:iCs/>
          <w:sz w:val="20"/>
          <w:szCs w:val="20"/>
          <w:u w:val="single"/>
          <w:bdr w:val="single" w:sz="8" w:space="0" w:color="auto" w:frame="1"/>
        </w:rPr>
        <w:t>not rebuke domestic political struggles</w:t>
      </w:r>
      <w:r w:rsidRPr="00092CAC">
        <w:rPr>
          <w:rFonts w:eastAsia="Calibri"/>
          <w:sz w:val="16"/>
          <w:szCs w:val="20"/>
        </w:rPr>
        <w:t xml:space="preserve"> within a democracy, </w:t>
      </w:r>
      <w:r w:rsidRPr="008F6A09">
        <w:rPr>
          <w:rFonts w:eastAsia="Calibri"/>
          <w:b/>
          <w:sz w:val="20"/>
          <w:szCs w:val="20"/>
          <w:u w:val="single"/>
        </w:rPr>
        <w:t xml:space="preserve">but </w:t>
      </w:r>
      <w:r w:rsidRPr="008F6A09">
        <w:rPr>
          <w:rFonts w:eastAsia="Calibri"/>
          <w:b/>
          <w:iCs/>
          <w:sz w:val="20"/>
          <w:szCs w:val="20"/>
          <w:u w:val="single"/>
          <w:bdr w:val="single" w:sz="8" w:space="0" w:color="auto" w:frame="1"/>
        </w:rPr>
        <w:t>celebrate</w:t>
      </w:r>
      <w:r w:rsidRPr="008F6A09">
        <w:rPr>
          <w:rFonts w:eastAsia="Calibri"/>
          <w:b/>
          <w:sz w:val="20"/>
          <w:szCs w:val="20"/>
          <w:u w:val="single"/>
        </w:rPr>
        <w:t xml:space="preserve"> them</w:t>
      </w:r>
      <w:r w:rsidRPr="00092CAC">
        <w:rPr>
          <w:rFonts w:eastAsia="Calibri"/>
          <w:sz w:val="16"/>
          <w:szCs w:val="20"/>
        </w:rPr>
        <w:t xml:space="preserve">. </w:t>
      </w:r>
    </w:p>
    <w:p w14:paraId="4EBFF031" w14:textId="77777777" w:rsidR="001703C9" w:rsidRPr="008F6A09" w:rsidRDefault="001703C9" w:rsidP="001703C9">
      <w:pPr>
        <w:rPr>
          <w:rFonts w:eastAsia="Calibri"/>
          <w:b/>
          <w:sz w:val="20"/>
          <w:szCs w:val="20"/>
          <w:u w:val="single"/>
        </w:rPr>
      </w:pPr>
      <w:r w:rsidRPr="00092CAC">
        <w:rPr>
          <w:rFonts w:eastAsia="Calibri"/>
          <w:sz w:val="16"/>
          <w:szCs w:val="20"/>
        </w:rPr>
        <w:t xml:space="preserve">Indeed, </w:t>
      </w:r>
      <w:r w:rsidRPr="008F6A09">
        <w:rPr>
          <w:rFonts w:eastAsia="Calibri"/>
          <w:b/>
          <w:sz w:val="20"/>
          <w:szCs w:val="20"/>
          <w:u w:val="single"/>
        </w:rPr>
        <w:t xml:space="preserve">the </w:t>
      </w:r>
      <w:r w:rsidRPr="0032347B">
        <w:rPr>
          <w:rFonts w:eastAsia="Calibri"/>
          <w:b/>
          <w:iCs/>
          <w:sz w:val="20"/>
          <w:szCs w:val="20"/>
          <w:highlight w:val="yellow"/>
          <w:u w:val="single"/>
          <w:bdr w:val="single" w:sz="8" w:space="0" w:color="auto" w:frame="1"/>
        </w:rPr>
        <w:t>institutionalized</w:t>
      </w:r>
      <w:r w:rsidRPr="008F6A09">
        <w:rPr>
          <w:rFonts w:eastAsia="Calibri"/>
          <w:b/>
          <w:iCs/>
          <w:sz w:val="20"/>
          <w:szCs w:val="20"/>
          <w:u w:val="single"/>
          <w:bdr w:val="single" w:sz="8" w:space="0" w:color="auto" w:frame="1"/>
        </w:rPr>
        <w:t xml:space="preserve"> tumult</w:t>
      </w:r>
      <w:r w:rsidRPr="008F6A09">
        <w:rPr>
          <w:rFonts w:eastAsia="Calibri"/>
          <w:b/>
          <w:sz w:val="20"/>
          <w:szCs w:val="20"/>
          <w:u w:val="single"/>
        </w:rPr>
        <w:t xml:space="preserve"> and </w:t>
      </w:r>
      <w:r w:rsidRPr="0032347B">
        <w:rPr>
          <w:rFonts w:eastAsia="Calibri"/>
          <w:b/>
          <w:iCs/>
          <w:sz w:val="20"/>
          <w:szCs w:val="20"/>
          <w:highlight w:val="yellow"/>
          <w:u w:val="single"/>
          <w:bdr w:val="single" w:sz="8" w:space="0" w:color="auto" w:frame="1"/>
        </w:rPr>
        <w:t>discord</w:t>
      </w:r>
      <w:r w:rsidRPr="008F6A09">
        <w:rPr>
          <w:rFonts w:eastAsia="Calibri"/>
          <w:b/>
          <w:sz w:val="20"/>
          <w:szCs w:val="20"/>
          <w:u w:val="single"/>
        </w:rPr>
        <w:t xml:space="preserve"> in the U</w:t>
      </w:r>
      <w:r w:rsidRPr="00092CAC">
        <w:rPr>
          <w:rFonts w:eastAsia="Calibri"/>
          <w:sz w:val="16"/>
          <w:szCs w:val="20"/>
        </w:rPr>
        <w:t xml:space="preserve">nited </w:t>
      </w:r>
      <w:r w:rsidRPr="008F6A09">
        <w:rPr>
          <w:rFonts w:eastAsia="Calibri"/>
          <w:b/>
          <w:sz w:val="20"/>
          <w:szCs w:val="20"/>
          <w:u w:val="single"/>
        </w:rPr>
        <w:t>S</w:t>
      </w:r>
      <w:r w:rsidRPr="00092CAC">
        <w:rPr>
          <w:rFonts w:eastAsia="Calibri"/>
          <w:sz w:val="16"/>
          <w:szCs w:val="20"/>
        </w:rPr>
        <w:t xml:space="preserve">tates </w:t>
      </w:r>
      <w:r w:rsidRPr="0032347B">
        <w:rPr>
          <w:rFonts w:eastAsia="Calibri"/>
          <w:b/>
          <w:sz w:val="20"/>
          <w:szCs w:val="20"/>
          <w:highlight w:val="yellow"/>
          <w:u w:val="single"/>
        </w:rPr>
        <w:t>will</w:t>
      </w:r>
      <w:r w:rsidRPr="008F6A09">
        <w:rPr>
          <w:rFonts w:eastAsia="Calibri"/>
          <w:b/>
          <w:sz w:val="20"/>
          <w:szCs w:val="20"/>
          <w:u w:val="single"/>
        </w:rPr>
        <w:t xml:space="preserve"> likely continue to </w:t>
      </w:r>
      <w:r w:rsidRPr="0032347B">
        <w:rPr>
          <w:rFonts w:eastAsia="Calibri"/>
          <w:b/>
          <w:sz w:val="20"/>
          <w:szCs w:val="20"/>
          <w:highlight w:val="yellow"/>
          <w:u w:val="single"/>
        </w:rPr>
        <w:t xml:space="preserve">be the </w:t>
      </w:r>
      <w:r w:rsidRPr="0032347B">
        <w:rPr>
          <w:rFonts w:eastAsia="Calibri"/>
          <w:b/>
          <w:iCs/>
          <w:sz w:val="20"/>
          <w:szCs w:val="20"/>
          <w:highlight w:val="yellow"/>
          <w:u w:val="single"/>
          <w:bdr w:val="single" w:sz="8" w:space="0" w:color="auto" w:frame="1"/>
        </w:rPr>
        <w:t>primary engine for</w:t>
      </w:r>
      <w:r w:rsidRPr="0032347B">
        <w:rPr>
          <w:rFonts w:eastAsia="Calibri"/>
          <w:b/>
          <w:sz w:val="20"/>
          <w:szCs w:val="20"/>
          <w:highlight w:val="yellow"/>
          <w:u w:val="single"/>
        </w:rPr>
        <w:t xml:space="preserve"> its </w:t>
      </w:r>
      <w:r w:rsidRPr="0032347B">
        <w:rPr>
          <w:rFonts w:eastAsia="Calibri"/>
          <w:b/>
          <w:iCs/>
          <w:sz w:val="20"/>
          <w:szCs w:val="20"/>
          <w:highlight w:val="yellow"/>
          <w:u w:val="single"/>
          <w:bdr w:val="single" w:sz="8" w:space="0" w:color="auto" w:frame="1"/>
        </w:rPr>
        <w:t>continued</w:t>
      </w:r>
      <w:r w:rsidRPr="008F6A09">
        <w:rPr>
          <w:rFonts w:eastAsia="Calibri"/>
          <w:b/>
          <w:iCs/>
          <w:sz w:val="20"/>
          <w:szCs w:val="20"/>
          <w:u w:val="single"/>
          <w:bdr w:val="single" w:sz="8" w:space="0" w:color="auto" w:frame="1"/>
        </w:rPr>
        <w:t xml:space="preserve"> international </w:t>
      </w:r>
      <w:r w:rsidRPr="0032347B">
        <w:rPr>
          <w:rFonts w:eastAsia="Calibri"/>
          <w:b/>
          <w:iCs/>
          <w:sz w:val="20"/>
          <w:szCs w:val="20"/>
          <w:highlight w:val="yellow"/>
          <w:u w:val="single"/>
          <w:bdr w:val="single" w:sz="8" w:space="0" w:color="auto" w:frame="1"/>
        </w:rPr>
        <w:t>power</w:t>
      </w:r>
      <w:r w:rsidRPr="008F6A09">
        <w:rPr>
          <w:rFonts w:eastAsia="Calibri"/>
          <w:b/>
          <w:sz w:val="20"/>
          <w:szCs w:val="20"/>
          <w:u w:val="single"/>
        </w:rPr>
        <w:t xml:space="preserve"> and </w:t>
      </w:r>
      <w:r w:rsidRPr="008F6A09">
        <w:rPr>
          <w:rFonts w:eastAsia="Calibri"/>
          <w:b/>
          <w:iCs/>
          <w:sz w:val="20"/>
          <w:szCs w:val="20"/>
          <w:u w:val="single"/>
          <w:bdr w:val="single" w:sz="8" w:space="0" w:color="auto" w:frame="1"/>
        </w:rPr>
        <w:t>influence abroad</w:t>
      </w:r>
      <w:r w:rsidRPr="008F6A09">
        <w:rPr>
          <w:rFonts w:eastAsia="Calibri"/>
          <w:b/>
          <w:sz w:val="20"/>
          <w:szCs w:val="20"/>
          <w:u w:val="single"/>
        </w:rPr>
        <w:t>.</w:t>
      </w:r>
    </w:p>
    <w:bookmarkEnd w:id="4"/>
    <w:p w14:paraId="346E6B28" w14:textId="77777777" w:rsidR="001703C9" w:rsidRPr="008F6A09" w:rsidRDefault="001703C9" w:rsidP="001703C9">
      <w:pPr>
        <w:pStyle w:val="Heading4"/>
        <w:rPr>
          <w:rFonts w:eastAsia="Times New Roman"/>
          <w:u w:val="single"/>
        </w:rPr>
      </w:pPr>
      <w:r w:rsidRPr="008F6A09">
        <w:rPr>
          <w:rFonts w:eastAsia="Times New Roman"/>
        </w:rPr>
        <w:t xml:space="preserve">Democracy is </w:t>
      </w:r>
      <w:r w:rsidRPr="008F6A09">
        <w:rPr>
          <w:rFonts w:eastAsia="Times New Roman"/>
          <w:u w:val="single"/>
        </w:rPr>
        <w:t>resilient</w:t>
      </w:r>
      <w:r w:rsidRPr="008F6A09">
        <w:rPr>
          <w:rFonts w:eastAsia="Times New Roman"/>
        </w:rPr>
        <w:t xml:space="preserve"> but </w:t>
      </w:r>
      <w:r w:rsidRPr="008F6A09">
        <w:rPr>
          <w:rFonts w:eastAsia="Times New Roman"/>
          <w:u w:val="single"/>
        </w:rPr>
        <w:t>fails</w:t>
      </w:r>
    </w:p>
    <w:p w14:paraId="0B11B1D4" w14:textId="77777777" w:rsidR="001703C9" w:rsidRPr="00CD6636" w:rsidRDefault="001703C9" w:rsidP="001703C9">
      <w:pPr>
        <w:rPr>
          <w:sz w:val="20"/>
          <w:szCs w:val="20"/>
        </w:rPr>
      </w:pPr>
      <w:r w:rsidRPr="00CD6636">
        <w:rPr>
          <w:rStyle w:val="Style13ptBold"/>
        </w:rPr>
        <w:t>Doorenspleet 19</w:t>
      </w:r>
      <w:r>
        <w:rPr>
          <w:sz w:val="20"/>
          <w:szCs w:val="20"/>
        </w:rPr>
        <w:t xml:space="preserve"> – Renske, </w:t>
      </w:r>
      <w:r w:rsidRPr="008F6A09">
        <w:rPr>
          <w:sz w:val="20"/>
          <w:szCs w:val="20"/>
        </w:rPr>
        <w:t>Award Winning Scholar, Associate Professor in Comparative Politics at the University of Warwick, Director, Centre for Studies in Democratization, PhD in Political Science from Leiden University, Postdoctoral Fellowship Completed at Harvard University</w:t>
      </w:r>
      <w:r>
        <w:rPr>
          <w:sz w:val="20"/>
          <w:szCs w:val="20"/>
        </w:rPr>
        <w:t xml:space="preserve">. “ </w:t>
      </w:r>
      <w:r w:rsidRPr="00CD6636">
        <w:rPr>
          <w:sz w:val="20"/>
          <w:szCs w:val="20"/>
        </w:rPr>
        <w:t>Rethinking the Value of Democracy</w:t>
      </w:r>
      <w:r>
        <w:rPr>
          <w:sz w:val="20"/>
          <w:szCs w:val="20"/>
        </w:rPr>
        <w:t>”, Palgrave Macmillian, pg. 239-243  xx-xx-2019</w:t>
      </w:r>
    </w:p>
    <w:p w14:paraId="40DFD2C1" w14:textId="77777777" w:rsidR="001703C9" w:rsidRPr="005E322C" w:rsidRDefault="001703C9" w:rsidP="001703C9">
      <w:pPr>
        <w:rPr>
          <w:rFonts w:eastAsia="Calibri"/>
          <w:sz w:val="16"/>
          <w:szCs w:val="20"/>
        </w:rPr>
      </w:pPr>
      <w:r w:rsidRPr="005E322C">
        <w:rPr>
          <w:rFonts w:eastAsia="Calibri"/>
          <w:sz w:val="16"/>
          <w:szCs w:val="20"/>
        </w:rPr>
        <w:t xml:space="preserve">The frst fiding is that </w:t>
      </w:r>
      <w:r w:rsidRPr="0032347B">
        <w:rPr>
          <w:rFonts w:eastAsia="Calibri"/>
          <w:b/>
          <w:iCs/>
          <w:sz w:val="20"/>
          <w:szCs w:val="20"/>
          <w:highlight w:val="yellow"/>
          <w:u w:val="single"/>
          <w:bdr w:val="single" w:sz="8" w:space="0" w:color="auto" w:frame="1"/>
        </w:rPr>
        <w:t>a</w:t>
      </w:r>
      <w:r w:rsidRPr="008F6A09">
        <w:rPr>
          <w:rFonts w:eastAsia="Calibri"/>
          <w:b/>
          <w:iCs/>
          <w:sz w:val="20"/>
          <w:szCs w:val="20"/>
          <w:u w:val="single"/>
          <w:bdr w:val="single" w:sz="8" w:space="0" w:color="auto" w:frame="1"/>
        </w:rPr>
        <w:t xml:space="preserve"> reverse </w:t>
      </w:r>
      <w:r w:rsidRPr="0032347B">
        <w:rPr>
          <w:rFonts w:eastAsia="Calibri"/>
          <w:b/>
          <w:iCs/>
          <w:sz w:val="20"/>
          <w:szCs w:val="20"/>
          <w:highlight w:val="yellow"/>
          <w:u w:val="single"/>
          <w:bdr w:val="single" w:sz="8" w:space="0" w:color="auto" w:frame="1"/>
        </w:rPr>
        <w:t>wave</w:t>
      </w:r>
      <w:r w:rsidRPr="008F6A09">
        <w:rPr>
          <w:rFonts w:eastAsia="Calibri"/>
          <w:b/>
          <w:iCs/>
          <w:sz w:val="20"/>
          <w:szCs w:val="20"/>
          <w:u w:val="single"/>
          <w:bdr w:val="single" w:sz="8" w:space="0" w:color="auto" w:frame="1"/>
        </w:rPr>
        <w:t xml:space="preserve"> away </w:t>
      </w:r>
      <w:r w:rsidRPr="0032347B">
        <w:rPr>
          <w:rFonts w:eastAsia="Calibri"/>
          <w:b/>
          <w:iCs/>
          <w:sz w:val="20"/>
          <w:szCs w:val="20"/>
          <w:highlight w:val="yellow"/>
          <w:u w:val="single"/>
          <w:bdr w:val="single" w:sz="8" w:space="0" w:color="auto" w:frame="1"/>
        </w:rPr>
        <w:t>from democracy</w:t>
      </w:r>
      <w:r w:rsidRPr="0032347B">
        <w:rPr>
          <w:rFonts w:eastAsia="Calibri"/>
          <w:b/>
          <w:sz w:val="20"/>
          <w:szCs w:val="20"/>
          <w:highlight w:val="yellow"/>
          <w:u w:val="single"/>
        </w:rPr>
        <w:t xml:space="preserve"> has </w:t>
      </w:r>
      <w:r w:rsidRPr="0032347B">
        <w:rPr>
          <w:rFonts w:eastAsia="Calibri"/>
          <w:b/>
          <w:iCs/>
          <w:sz w:val="20"/>
          <w:szCs w:val="20"/>
          <w:highlight w:val="yellow"/>
          <w:u w:val="single"/>
          <w:bdr w:val="single" w:sz="8" w:space="0" w:color="auto" w:frame="1"/>
        </w:rPr>
        <w:t>not happened</w:t>
      </w:r>
      <w:r w:rsidRPr="005E322C">
        <w:rPr>
          <w:rFonts w:eastAsia="Calibri"/>
          <w:sz w:val="16"/>
          <w:szCs w:val="20"/>
        </w:rPr>
        <w:t xml:space="preserve"> (see Chapter 2). Not yet, at least. </w:t>
      </w:r>
      <w:r w:rsidRPr="008F6A09">
        <w:rPr>
          <w:rFonts w:eastAsia="Calibri"/>
          <w:b/>
          <w:sz w:val="20"/>
          <w:szCs w:val="20"/>
          <w:u w:val="single"/>
        </w:rPr>
        <w:t>Democracy is not doing worse than before</w:t>
      </w:r>
      <w:r w:rsidRPr="005E322C">
        <w:rPr>
          <w:rFonts w:eastAsia="Calibri"/>
          <w:sz w:val="16"/>
          <w:szCs w:val="20"/>
        </w:rPr>
        <w:t xml:space="preserve">, at least not </w:t>
      </w:r>
      <w:r w:rsidRPr="008F6A09">
        <w:rPr>
          <w:rFonts w:eastAsia="Calibri"/>
          <w:b/>
          <w:sz w:val="20"/>
          <w:szCs w:val="20"/>
          <w:u w:val="single"/>
        </w:rPr>
        <w:t>in comparative perspective</w:t>
      </w:r>
      <w:r w:rsidRPr="005E322C">
        <w:rPr>
          <w:rFonts w:eastAsia="Calibri"/>
          <w:sz w:val="16"/>
          <w:szCs w:val="20"/>
        </w:rPr>
        <w:t xml:space="preserve">. While it is true that there is a dramatic decline in democracy in some countries,7 </w:t>
      </w:r>
      <w:r w:rsidRPr="008F6A09">
        <w:rPr>
          <w:rFonts w:eastAsia="Calibri"/>
          <w:b/>
          <w:sz w:val="20"/>
          <w:szCs w:val="20"/>
          <w:u w:val="single"/>
        </w:rPr>
        <w:t>a general trend downwards cannot yet be detected</w:t>
      </w:r>
      <w:r w:rsidRPr="005E322C">
        <w:rPr>
          <w:rFonts w:eastAsia="Calibri"/>
          <w:sz w:val="16"/>
          <w:szCs w:val="20"/>
        </w:rPr>
        <w:t xml:space="preserve">. It would be better to talk about ‘stagnation’, as not many dictatorships have democratized recently, while democracies have not yet collapsed. </w:t>
      </w:r>
    </w:p>
    <w:p w14:paraId="65A50D8D" w14:textId="77777777" w:rsidR="001703C9" w:rsidRPr="005E322C" w:rsidRDefault="001703C9" w:rsidP="001703C9">
      <w:pPr>
        <w:rPr>
          <w:rFonts w:eastAsia="Calibri"/>
          <w:sz w:val="16"/>
          <w:szCs w:val="20"/>
        </w:rPr>
      </w:pPr>
      <w:r w:rsidRPr="005E322C">
        <w:rPr>
          <w:rFonts w:eastAsia="Calibri"/>
          <w:sz w:val="16"/>
          <w:szCs w:val="20"/>
        </w:rPr>
        <w:t xml:space="preserve">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sidRPr="008F6A09">
        <w:rPr>
          <w:rFonts w:eastAsia="Calibri"/>
          <w:b/>
          <w:sz w:val="20"/>
          <w:szCs w:val="20"/>
          <w:u w:val="single"/>
        </w:rPr>
        <w:t xml:space="preserve">There has been </w:t>
      </w:r>
      <w:r w:rsidRPr="008F6A09">
        <w:rPr>
          <w:rFonts w:eastAsia="Calibri"/>
          <w:b/>
          <w:iCs/>
          <w:sz w:val="20"/>
          <w:szCs w:val="20"/>
          <w:u w:val="single"/>
          <w:bdr w:val="single" w:sz="8" w:space="0" w:color="auto" w:frame="1"/>
        </w:rPr>
        <w:t>‘no consensus’</w:t>
      </w:r>
      <w:r w:rsidRPr="008F6A09">
        <w:rPr>
          <w:rFonts w:eastAsia="Calibri"/>
          <w:b/>
          <w:sz w:val="20"/>
          <w:szCs w:val="20"/>
          <w:u w:val="single"/>
        </w:rPr>
        <w:t xml:space="preserve"> in </w:t>
      </w:r>
      <w:r w:rsidRPr="008F6A09">
        <w:rPr>
          <w:rFonts w:eastAsia="Calibri"/>
          <w:b/>
          <w:iCs/>
          <w:sz w:val="20"/>
          <w:szCs w:val="20"/>
          <w:u w:val="single"/>
          <w:bdr w:val="single" w:sz="8" w:space="0" w:color="auto" w:frame="1"/>
        </w:rPr>
        <w:t>the quantitative literature</w:t>
      </w:r>
      <w:r w:rsidRPr="008F6A09">
        <w:rPr>
          <w:rFonts w:eastAsia="Calibri"/>
          <w:b/>
          <w:sz w:val="20"/>
          <w:szCs w:val="20"/>
          <w:u w:val="single"/>
        </w:rPr>
        <w:t xml:space="preserve"> on whether democracy has</w:t>
      </w:r>
      <w:r w:rsidRPr="005E322C">
        <w:rPr>
          <w:rFonts w:eastAsia="Calibri"/>
          <w:sz w:val="16"/>
          <w:szCs w:val="20"/>
        </w:rPr>
        <w:t xml:space="preserve"> instrumental value which leads some </w:t>
      </w:r>
      <w:r w:rsidRPr="008F6A09">
        <w:rPr>
          <w:rFonts w:eastAsia="Calibri"/>
          <w:b/>
          <w:iCs/>
          <w:sz w:val="20"/>
          <w:szCs w:val="20"/>
          <w:u w:val="single"/>
          <w:bdr w:val="single" w:sz="8" w:space="0" w:color="auto" w:frame="1"/>
        </w:rPr>
        <w:t>beneficial general outcomes</w:t>
      </w:r>
      <w:r w:rsidRPr="008F6A09">
        <w:rPr>
          <w:rFonts w:eastAsia="Calibri"/>
          <w:b/>
          <w:sz w:val="20"/>
          <w:szCs w:val="20"/>
          <w:u w:val="single"/>
        </w:rPr>
        <w:t xml:space="preserve">. Some scholars claim there is a consensus, but they only do so by ignoring </w:t>
      </w:r>
      <w:r w:rsidRPr="008F6A09">
        <w:rPr>
          <w:rFonts w:eastAsia="Calibri"/>
          <w:b/>
          <w:iCs/>
          <w:sz w:val="20"/>
          <w:szCs w:val="20"/>
          <w:u w:val="single"/>
          <w:bdr w:val="single" w:sz="8" w:space="0" w:color="auto" w:frame="1"/>
        </w:rPr>
        <w:t>a huge amount of literature</w:t>
      </w:r>
      <w:r w:rsidRPr="008F6A09">
        <w:rPr>
          <w:rFonts w:eastAsia="Calibri"/>
          <w:b/>
          <w:sz w:val="20"/>
          <w:szCs w:val="20"/>
          <w:u w:val="single"/>
        </w:rPr>
        <w:t xml:space="preserve"> which rejects their own point of view</w:t>
      </w:r>
      <w:r w:rsidRPr="005E322C">
        <w:rPr>
          <w:rFonts w:eastAsia="Calibri"/>
          <w:sz w:val="16"/>
          <w:szCs w:val="20"/>
        </w:rPr>
        <w:t xml:space="preserve">. After undertaking a large-scale analysis of carefully selected articles published on the topic (see Appendix), </w:t>
      </w:r>
      <w:r w:rsidRPr="008F6A09">
        <w:rPr>
          <w:rFonts w:eastAsia="Calibri"/>
          <w:b/>
          <w:sz w:val="20"/>
          <w:szCs w:val="20"/>
          <w:u w:val="single"/>
        </w:rPr>
        <w:t xml:space="preserve">this book can conclude that the connections between democracy and expected </w:t>
      </w:r>
      <w:r w:rsidRPr="0032347B">
        <w:rPr>
          <w:rFonts w:eastAsia="Calibri"/>
          <w:b/>
          <w:sz w:val="20"/>
          <w:szCs w:val="20"/>
          <w:highlight w:val="yellow"/>
          <w:u w:val="single"/>
        </w:rPr>
        <w:t>benefts are</w:t>
      </w:r>
      <w:r w:rsidRPr="008F6A09">
        <w:rPr>
          <w:rFonts w:eastAsia="Calibri"/>
          <w:b/>
          <w:sz w:val="20"/>
          <w:szCs w:val="20"/>
          <w:u w:val="single"/>
        </w:rPr>
        <w:t xml:space="preserve"> </w:t>
      </w:r>
      <w:r w:rsidRPr="008F6A09">
        <w:rPr>
          <w:rFonts w:eastAsia="Calibri"/>
          <w:b/>
          <w:iCs/>
          <w:sz w:val="20"/>
          <w:szCs w:val="20"/>
          <w:u w:val="single"/>
          <w:bdr w:val="single" w:sz="8" w:space="0" w:color="auto" w:frame="1"/>
        </w:rPr>
        <w:t>not</w:t>
      </w:r>
      <w:r w:rsidRPr="005E322C">
        <w:rPr>
          <w:rFonts w:eastAsia="Calibri"/>
          <w:sz w:val="16"/>
          <w:szCs w:val="20"/>
        </w:rPr>
        <w:t xml:space="preserve"> as </w:t>
      </w:r>
      <w:r w:rsidRPr="008F6A09">
        <w:rPr>
          <w:rFonts w:eastAsia="Calibri"/>
          <w:b/>
          <w:iCs/>
          <w:sz w:val="20"/>
          <w:szCs w:val="20"/>
          <w:u w:val="single"/>
          <w:bdr w:val="single" w:sz="8" w:space="0" w:color="auto" w:frame="1"/>
        </w:rPr>
        <w:t>strong</w:t>
      </w:r>
      <w:r w:rsidRPr="005E322C">
        <w:rPr>
          <w:rFonts w:eastAsia="Calibri"/>
          <w:sz w:val="16"/>
          <w:szCs w:val="20"/>
        </w:rPr>
        <w:t xml:space="preserve"> as they seem. Hence, we should not overstate the links between the phenomena. </w:t>
      </w:r>
    </w:p>
    <w:p w14:paraId="0805D974" w14:textId="77777777" w:rsidR="001703C9" w:rsidRPr="005E322C" w:rsidRDefault="001703C9" w:rsidP="001703C9">
      <w:pPr>
        <w:rPr>
          <w:rFonts w:eastAsia="Calibri"/>
          <w:sz w:val="16"/>
          <w:szCs w:val="20"/>
        </w:rPr>
      </w:pPr>
      <w:r w:rsidRPr="008F6A09">
        <w:rPr>
          <w:rFonts w:eastAsia="Calibri"/>
          <w:b/>
          <w:iCs/>
          <w:sz w:val="20"/>
          <w:szCs w:val="20"/>
          <w:u w:val="single"/>
          <w:bdr w:val="single" w:sz="8" w:space="0" w:color="auto" w:frame="1"/>
        </w:rPr>
        <w:t>The overall evidence</w:t>
      </w:r>
      <w:r w:rsidRPr="008F6A09">
        <w:rPr>
          <w:rFonts w:eastAsia="Calibri"/>
          <w:b/>
          <w:sz w:val="20"/>
          <w:szCs w:val="20"/>
          <w:u w:val="single"/>
        </w:rPr>
        <w:t xml:space="preserve"> is </w:t>
      </w:r>
      <w:r w:rsidRPr="0032347B">
        <w:rPr>
          <w:rFonts w:eastAsia="Calibri"/>
          <w:b/>
          <w:iCs/>
          <w:sz w:val="20"/>
          <w:szCs w:val="20"/>
          <w:highlight w:val="yellow"/>
          <w:u w:val="single"/>
          <w:bdr w:val="single" w:sz="8" w:space="0" w:color="auto" w:frame="1"/>
        </w:rPr>
        <w:t>weak</w:t>
      </w:r>
      <w:r w:rsidRPr="005E322C">
        <w:rPr>
          <w:rFonts w:eastAsia="Calibri"/>
          <w:sz w:val="16"/>
          <w:szCs w:val="20"/>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sidRPr="008F6A09">
        <w:rPr>
          <w:rFonts w:eastAsia="Calibri"/>
          <w:b/>
          <w:iCs/>
          <w:sz w:val="20"/>
          <w:szCs w:val="20"/>
          <w:u w:val="single"/>
          <w:bdr w:val="single" w:sz="8" w:space="0" w:color="auto" w:frame="1"/>
        </w:rPr>
        <w:t xml:space="preserve">Most statistical </w:t>
      </w:r>
      <w:r w:rsidRPr="0032347B">
        <w:rPr>
          <w:rFonts w:eastAsia="Calibri"/>
          <w:b/>
          <w:iCs/>
          <w:sz w:val="20"/>
          <w:szCs w:val="20"/>
          <w:highlight w:val="yellow"/>
          <w:u w:val="single"/>
          <w:bdr w:val="single" w:sz="8" w:space="0" w:color="auto" w:frame="1"/>
        </w:rPr>
        <w:t>studies</w:t>
      </w:r>
      <w:r w:rsidRPr="0032347B">
        <w:rPr>
          <w:rFonts w:eastAsia="Calibri"/>
          <w:b/>
          <w:sz w:val="20"/>
          <w:szCs w:val="20"/>
          <w:highlight w:val="yellow"/>
          <w:u w:val="single"/>
        </w:rPr>
        <w:t xml:space="preserve"> have not found </w:t>
      </w:r>
      <w:r w:rsidRPr="0032347B">
        <w:rPr>
          <w:rFonts w:eastAsia="Calibri"/>
          <w:b/>
          <w:iCs/>
          <w:sz w:val="20"/>
          <w:szCs w:val="20"/>
          <w:highlight w:val="yellow"/>
          <w:u w:val="single"/>
          <w:bdr w:val="single" w:sz="8" w:space="0" w:color="auto" w:frame="1"/>
        </w:rPr>
        <w:t>a</w:t>
      </w:r>
      <w:r w:rsidRPr="008F6A09">
        <w:rPr>
          <w:rFonts w:eastAsia="Calibri"/>
          <w:b/>
          <w:iCs/>
          <w:sz w:val="20"/>
          <w:szCs w:val="20"/>
          <w:u w:val="single"/>
          <w:bdr w:val="single" w:sz="8" w:space="0" w:color="auto" w:frame="1"/>
        </w:rPr>
        <w:t xml:space="preserve"> strong </w:t>
      </w:r>
      <w:r w:rsidRPr="0032347B">
        <w:rPr>
          <w:rFonts w:eastAsia="Calibri"/>
          <w:b/>
          <w:iCs/>
          <w:sz w:val="20"/>
          <w:szCs w:val="20"/>
          <w:highlight w:val="yellow"/>
          <w:u w:val="single"/>
          <w:bdr w:val="single" w:sz="8" w:space="0" w:color="auto" w:frame="1"/>
        </w:rPr>
        <w:t>correlation</w:t>
      </w:r>
      <w:r w:rsidRPr="0032347B">
        <w:rPr>
          <w:rFonts w:eastAsia="Calibri"/>
          <w:b/>
          <w:sz w:val="20"/>
          <w:szCs w:val="20"/>
          <w:highlight w:val="yellow"/>
          <w:u w:val="single"/>
        </w:rPr>
        <w:t xml:space="preserve"> between</w:t>
      </w:r>
      <w:r w:rsidRPr="008F6A09">
        <w:rPr>
          <w:rFonts w:eastAsia="Calibri"/>
          <w:b/>
          <w:sz w:val="20"/>
          <w:szCs w:val="20"/>
          <w:u w:val="single"/>
        </w:rPr>
        <w:t xml:space="preserve"> democracy and </w:t>
      </w:r>
      <w:r w:rsidRPr="008F6A09">
        <w:rPr>
          <w:rFonts w:eastAsia="Calibri"/>
          <w:b/>
          <w:iCs/>
          <w:sz w:val="20"/>
          <w:szCs w:val="20"/>
          <w:u w:val="single"/>
          <w:bdr w:val="single" w:sz="8" w:space="0" w:color="auto" w:frame="1"/>
        </w:rPr>
        <w:t xml:space="preserve">interstate </w:t>
      </w:r>
      <w:r w:rsidRPr="0032347B">
        <w:rPr>
          <w:rFonts w:eastAsia="Calibri"/>
          <w:b/>
          <w:iCs/>
          <w:sz w:val="20"/>
          <w:szCs w:val="20"/>
          <w:highlight w:val="yellow"/>
          <w:u w:val="single"/>
          <w:bdr w:val="single" w:sz="8" w:space="0" w:color="auto" w:frame="1"/>
        </w:rPr>
        <w:t>war</w:t>
      </w:r>
      <w:r w:rsidRPr="008F6A09">
        <w:rPr>
          <w:rFonts w:eastAsia="Calibri"/>
          <w:b/>
          <w:sz w:val="20"/>
          <w:szCs w:val="20"/>
          <w:u w:val="single"/>
        </w:rPr>
        <w:t xml:space="preserve"> at </w:t>
      </w:r>
      <w:r w:rsidRPr="008F6A09">
        <w:rPr>
          <w:rFonts w:eastAsia="Calibri"/>
          <w:b/>
          <w:iCs/>
          <w:sz w:val="20"/>
          <w:szCs w:val="20"/>
          <w:u w:val="single"/>
          <w:bdr w:val="single" w:sz="8" w:space="0" w:color="auto" w:frame="1"/>
        </w:rPr>
        <w:t>the dyadic level</w:t>
      </w:r>
      <w:r w:rsidRPr="005E322C">
        <w:rPr>
          <w:rFonts w:eastAsia="Calibri"/>
          <w:sz w:val="16"/>
          <w:szCs w:val="20"/>
        </w:rPr>
        <w:t xml:space="preserve">. They show that </w:t>
      </w:r>
      <w:r w:rsidRPr="0032347B">
        <w:rPr>
          <w:rFonts w:eastAsia="Calibri"/>
          <w:b/>
          <w:sz w:val="20"/>
          <w:szCs w:val="20"/>
          <w:highlight w:val="yellow"/>
          <w:u w:val="single"/>
        </w:rPr>
        <w:t>there are</w:t>
      </w:r>
      <w:r w:rsidRPr="008F6A09">
        <w:rPr>
          <w:rFonts w:eastAsia="Calibri"/>
          <w:b/>
          <w:sz w:val="20"/>
          <w:szCs w:val="20"/>
          <w:u w:val="single"/>
        </w:rPr>
        <w:t xml:space="preserve"> other—</w:t>
      </w:r>
      <w:r w:rsidRPr="0032347B">
        <w:rPr>
          <w:rFonts w:eastAsia="Calibri"/>
          <w:b/>
          <w:iCs/>
          <w:sz w:val="20"/>
          <w:szCs w:val="20"/>
          <w:highlight w:val="yellow"/>
          <w:u w:val="single"/>
          <w:bdr w:val="single" w:sz="8" w:space="0" w:color="auto" w:frame="1"/>
        </w:rPr>
        <w:t>more powerful</w:t>
      </w:r>
      <w:r w:rsidRPr="0032347B">
        <w:rPr>
          <w:rFonts w:eastAsia="Calibri"/>
          <w:b/>
          <w:sz w:val="20"/>
          <w:szCs w:val="20"/>
          <w:highlight w:val="yellow"/>
          <w:u w:val="single"/>
        </w:rPr>
        <w:t>—explanations</w:t>
      </w:r>
      <w:r w:rsidRPr="008F6A09">
        <w:rPr>
          <w:rFonts w:eastAsia="Calibri"/>
          <w:b/>
          <w:sz w:val="20"/>
          <w:szCs w:val="20"/>
          <w:u w:val="single"/>
        </w:rPr>
        <w:t xml:space="preserve"> for war</w:t>
      </w:r>
      <w:r w:rsidRPr="005E322C">
        <w:rPr>
          <w:rFonts w:eastAsia="Calibri"/>
          <w:sz w:val="16"/>
          <w:szCs w:val="20"/>
        </w:rPr>
        <w:t xml:space="preserve"> and peace, and even that </w:t>
      </w:r>
      <w:r w:rsidRPr="008F6A09">
        <w:rPr>
          <w:rFonts w:eastAsia="Calibri"/>
          <w:b/>
          <w:sz w:val="20"/>
          <w:szCs w:val="20"/>
          <w:u w:val="single"/>
        </w:rPr>
        <w:t xml:space="preserve">the impact of democracy is </w:t>
      </w:r>
      <w:r w:rsidRPr="008F6A09">
        <w:rPr>
          <w:rFonts w:eastAsia="Calibri"/>
          <w:b/>
          <w:iCs/>
          <w:sz w:val="20"/>
          <w:szCs w:val="20"/>
          <w:u w:val="single"/>
          <w:bdr w:val="single" w:sz="8" w:space="0" w:color="auto" w:frame="1"/>
        </w:rPr>
        <w:t>a spurious one</w:t>
      </w:r>
      <w:r w:rsidRPr="005E322C">
        <w:rPr>
          <w:rFonts w:eastAsia="Calibri"/>
          <w:sz w:val="16"/>
          <w:szCs w:val="20"/>
        </w:rPr>
        <w:t xml:space="preserve"> (caveat 1). Moreover, </w:t>
      </w:r>
      <w:r w:rsidRPr="008F6A09">
        <w:rPr>
          <w:rFonts w:eastAsia="Calibri"/>
          <w:b/>
          <w:sz w:val="20"/>
          <w:szCs w:val="20"/>
          <w:u w:val="single"/>
        </w:rPr>
        <w:t xml:space="preserve">the theoretical foundation of the democratic peace hypothesis is </w:t>
      </w:r>
      <w:r w:rsidRPr="008F6A09">
        <w:rPr>
          <w:rFonts w:eastAsia="Calibri"/>
          <w:b/>
          <w:iCs/>
          <w:sz w:val="20"/>
          <w:szCs w:val="20"/>
          <w:u w:val="single"/>
          <w:bdr w:val="single" w:sz="8" w:space="0" w:color="auto" w:frame="1"/>
        </w:rPr>
        <w:t>weak</w:t>
      </w:r>
      <w:r w:rsidRPr="005E322C">
        <w:rPr>
          <w:rFonts w:eastAsia="Calibri"/>
          <w:sz w:val="16"/>
          <w:szCs w:val="20"/>
        </w:rPr>
        <w:t xml:space="preserve">, and </w:t>
      </w:r>
      <w:r w:rsidRPr="008F6A09">
        <w:rPr>
          <w:rFonts w:eastAsia="Calibri"/>
          <w:b/>
          <w:sz w:val="20"/>
          <w:szCs w:val="20"/>
          <w:u w:val="single"/>
        </w:rPr>
        <w:t xml:space="preserve">the causal mechanisms are </w:t>
      </w:r>
      <w:r w:rsidRPr="008F6A09">
        <w:rPr>
          <w:rFonts w:eastAsia="Calibri"/>
          <w:b/>
          <w:iCs/>
          <w:sz w:val="20"/>
          <w:szCs w:val="20"/>
          <w:u w:val="single"/>
          <w:bdr w:val="single" w:sz="8" w:space="0" w:color="auto" w:frame="1"/>
        </w:rPr>
        <w:t>unclear</w:t>
      </w:r>
      <w:r w:rsidRPr="005E322C">
        <w:rPr>
          <w:rFonts w:eastAsia="Calibri"/>
          <w:sz w:val="16"/>
          <w:szCs w:val="20"/>
        </w:rPr>
        <w:t xml:space="preserve"> (caveat 2). In addition, </w:t>
      </w:r>
      <w:r w:rsidRPr="008F6A09">
        <w:rPr>
          <w:rFonts w:eastAsia="Calibri"/>
          <w:b/>
          <w:sz w:val="20"/>
          <w:szCs w:val="20"/>
          <w:u w:val="single"/>
        </w:rPr>
        <w:t>democracies are not</w:t>
      </w:r>
      <w:r w:rsidRPr="005E322C">
        <w:rPr>
          <w:rFonts w:eastAsia="Calibri"/>
          <w:sz w:val="16"/>
          <w:szCs w:val="20"/>
        </w:rPr>
        <w:t xml:space="preserve"> necessarily </w:t>
      </w:r>
      <w:r w:rsidRPr="008F6A09">
        <w:rPr>
          <w:rFonts w:eastAsia="Calibri"/>
          <w:b/>
          <w:iCs/>
          <w:sz w:val="20"/>
          <w:szCs w:val="20"/>
          <w:u w:val="single"/>
          <w:bdr w:val="single" w:sz="8" w:space="0" w:color="auto" w:frame="1"/>
        </w:rPr>
        <w:t>more peaceful in general</w:t>
      </w:r>
      <w:r w:rsidRPr="005E322C">
        <w:rPr>
          <w:rFonts w:eastAsia="Calibri"/>
          <w:sz w:val="16"/>
          <w:szCs w:val="20"/>
        </w:rPr>
        <w:t xml:space="preserve">, and </w:t>
      </w:r>
      <w:r w:rsidRPr="008F6A09">
        <w:rPr>
          <w:rFonts w:eastAsia="Calibri"/>
          <w:b/>
          <w:sz w:val="20"/>
          <w:szCs w:val="20"/>
          <w:u w:val="single"/>
        </w:rPr>
        <w:t>the evidence</w:t>
      </w:r>
      <w:r w:rsidRPr="005E322C">
        <w:rPr>
          <w:rFonts w:eastAsia="Calibri"/>
          <w:sz w:val="16"/>
          <w:szCs w:val="20"/>
        </w:rPr>
        <w:t xml:space="preserve"> for the democratic peace hypothesis </w:t>
      </w:r>
      <w:r w:rsidRPr="008F6A09">
        <w:rPr>
          <w:rFonts w:eastAsia="Calibri"/>
          <w:b/>
          <w:sz w:val="20"/>
          <w:szCs w:val="20"/>
          <w:u w:val="single"/>
        </w:rPr>
        <w:t xml:space="preserve">at </w:t>
      </w:r>
      <w:r w:rsidRPr="008F6A09">
        <w:rPr>
          <w:rFonts w:eastAsia="Calibri"/>
          <w:b/>
          <w:iCs/>
          <w:sz w:val="20"/>
          <w:szCs w:val="20"/>
          <w:u w:val="single"/>
          <w:bdr w:val="single" w:sz="8" w:space="0" w:color="auto" w:frame="1"/>
        </w:rPr>
        <w:t>the monadic level</w:t>
      </w:r>
      <w:r w:rsidRPr="008F6A09">
        <w:rPr>
          <w:rFonts w:eastAsia="Calibri"/>
          <w:b/>
          <w:sz w:val="20"/>
          <w:szCs w:val="20"/>
          <w:u w:val="single"/>
        </w:rPr>
        <w:t xml:space="preserve"> is </w:t>
      </w:r>
      <w:r w:rsidRPr="008F6A09">
        <w:rPr>
          <w:rFonts w:eastAsia="Calibri"/>
          <w:b/>
          <w:iCs/>
          <w:sz w:val="20"/>
          <w:szCs w:val="20"/>
          <w:u w:val="single"/>
          <w:bdr w:val="single" w:sz="8" w:space="0" w:color="auto" w:frame="1"/>
        </w:rPr>
        <w:t>inconclusive</w:t>
      </w:r>
      <w:r w:rsidRPr="005E322C">
        <w:rPr>
          <w:rFonts w:eastAsia="Calibri"/>
          <w:sz w:val="16"/>
          <w:szCs w:val="20"/>
        </w:rPr>
        <w:t xml:space="preserve"> (caveat 3). Finally, the process of </w:t>
      </w:r>
      <w:r w:rsidRPr="008F6A09">
        <w:rPr>
          <w:rFonts w:eastAsia="Calibri"/>
          <w:b/>
          <w:sz w:val="20"/>
          <w:szCs w:val="20"/>
          <w:u w:val="single"/>
        </w:rPr>
        <w:t xml:space="preserve">democratization is </w:t>
      </w:r>
      <w:r w:rsidRPr="008F6A09">
        <w:rPr>
          <w:rFonts w:eastAsia="Calibri"/>
          <w:b/>
          <w:iCs/>
          <w:sz w:val="20"/>
          <w:szCs w:val="20"/>
          <w:u w:val="single"/>
          <w:bdr w:val="single" w:sz="8" w:space="0" w:color="auto" w:frame="1"/>
        </w:rPr>
        <w:t>dangerous</w:t>
      </w:r>
      <w:r w:rsidRPr="005E322C">
        <w:rPr>
          <w:rFonts w:eastAsia="Calibri"/>
          <w:sz w:val="16"/>
          <w:szCs w:val="20"/>
        </w:rPr>
        <w:t xml:space="preserve">. Living in a democratizing country means living in a less peaceful country (caveat 4). With regard to peace between countries, we cannot defend the idea that democracy has instrumental value. </w:t>
      </w:r>
    </w:p>
    <w:p w14:paraId="6373FAF3" w14:textId="77777777" w:rsidR="001703C9" w:rsidRPr="005E322C" w:rsidRDefault="001703C9" w:rsidP="001703C9">
      <w:pPr>
        <w:rPr>
          <w:rFonts w:eastAsia="Calibri"/>
          <w:sz w:val="16"/>
          <w:szCs w:val="14"/>
        </w:rPr>
      </w:pPr>
      <w:r w:rsidRPr="008F6A09">
        <w:rPr>
          <w:rFonts w:eastAsia="Calibri"/>
          <w:b/>
          <w:sz w:val="20"/>
          <w:szCs w:val="20"/>
          <w:u w:val="single"/>
        </w:rPr>
        <w:t>Can the</w:t>
      </w:r>
      <w:r w:rsidRPr="005E322C">
        <w:rPr>
          <w:rFonts w:eastAsia="Calibri"/>
          <w:sz w:val="16"/>
          <w:szCs w:val="20"/>
        </w:rPr>
        <w:t xml:space="preserve"> (instrumental) </w:t>
      </w:r>
      <w:r w:rsidRPr="008F6A09">
        <w:rPr>
          <w:rFonts w:eastAsia="Calibri"/>
          <w:b/>
          <w:sz w:val="20"/>
          <w:szCs w:val="20"/>
          <w:u w:val="single"/>
        </w:rPr>
        <w:t>value</w:t>
      </w:r>
      <w:r w:rsidRPr="005E322C">
        <w:rPr>
          <w:rFonts w:eastAsia="Calibri"/>
          <w:sz w:val="16"/>
          <w:szCs w:val="20"/>
        </w:rPr>
        <w:t xml:space="preserve"> of democracy </w:t>
      </w:r>
      <w:r w:rsidRPr="008F6A09">
        <w:rPr>
          <w:rFonts w:eastAsia="Calibri"/>
          <w:b/>
          <w:sz w:val="20"/>
          <w:szCs w:val="20"/>
          <w:u w:val="single"/>
        </w:rPr>
        <w:t>be found in the prevention of civil war?</w:t>
      </w:r>
      <w:r w:rsidRPr="005E322C">
        <w:rPr>
          <w:rFonts w:eastAsia="Calibri"/>
          <w:sz w:val="16"/>
          <w:szCs w:val="20"/>
        </w:rPr>
        <w:t xml:space="preserve"> </w:t>
      </w:r>
      <w:r w:rsidRPr="005E322C">
        <w:rPr>
          <w:rFonts w:eastAsia="Calibri"/>
          <w:sz w:val="16"/>
          <w:szCs w:val="14"/>
        </w:rPr>
        <w:t xml:space="preserve">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w:t>
      </w:r>
      <w:r w:rsidRPr="005E322C">
        <w:rPr>
          <w:rFonts w:eastAsia="Calibri"/>
          <w:sz w:val="16"/>
          <w:szCs w:val="20"/>
        </w:rPr>
        <w:t xml:space="preserve">Moreover, </w:t>
      </w:r>
      <w:r w:rsidRPr="008F6A09">
        <w:rPr>
          <w:rFonts w:eastAsia="Calibri"/>
          <w:b/>
          <w:sz w:val="20"/>
          <w:szCs w:val="20"/>
          <w:u w:val="single"/>
        </w:rPr>
        <w:t xml:space="preserve">there is </w:t>
      </w:r>
      <w:r w:rsidRPr="008F6A09">
        <w:rPr>
          <w:rFonts w:eastAsia="Calibri"/>
          <w:b/>
          <w:iCs/>
          <w:sz w:val="20"/>
          <w:szCs w:val="20"/>
          <w:u w:val="single"/>
          <w:bdr w:val="single" w:sz="8" w:space="0" w:color="auto" w:frame="1"/>
        </w:rPr>
        <w:t>no linear link</w:t>
      </w:r>
      <w:r w:rsidRPr="008F6A09">
        <w:rPr>
          <w:rFonts w:eastAsia="Calibri"/>
          <w:b/>
          <w:sz w:val="20"/>
          <w:szCs w:val="20"/>
          <w:u w:val="single"/>
        </w:rPr>
        <w:t xml:space="preserve">: </w:t>
      </w:r>
      <w:r w:rsidRPr="0032347B">
        <w:rPr>
          <w:rFonts w:eastAsia="Calibri"/>
          <w:b/>
          <w:sz w:val="20"/>
          <w:szCs w:val="20"/>
          <w:highlight w:val="yellow"/>
          <w:u w:val="single"/>
        </w:rPr>
        <w:t xml:space="preserve">civil wars are </w:t>
      </w:r>
      <w:r w:rsidRPr="0032347B">
        <w:rPr>
          <w:rFonts w:eastAsia="Calibri"/>
          <w:b/>
          <w:iCs/>
          <w:sz w:val="20"/>
          <w:szCs w:val="20"/>
          <w:highlight w:val="yellow"/>
          <w:u w:val="single"/>
          <w:bdr w:val="single" w:sz="8" w:space="0" w:color="auto" w:frame="1"/>
        </w:rPr>
        <w:t>just as unlikely</w:t>
      </w:r>
      <w:r w:rsidRPr="008F6A09">
        <w:rPr>
          <w:rFonts w:eastAsia="Calibri"/>
          <w:b/>
          <w:sz w:val="20"/>
          <w:szCs w:val="20"/>
          <w:u w:val="single"/>
        </w:rPr>
        <w:t xml:space="preserve"> in democracies as in dictatorships</w:t>
      </w:r>
      <w:r w:rsidRPr="005E322C">
        <w:rPr>
          <w:rFonts w:eastAsia="Calibri"/>
          <w:sz w:val="16"/>
          <w:szCs w:val="20"/>
        </w:rPr>
        <w:t xml:space="preserve"> (caveat 2). Civil war is most likely in times of political change. </w:t>
      </w:r>
      <w:r w:rsidRPr="0032347B">
        <w:rPr>
          <w:rFonts w:eastAsia="Calibri"/>
          <w:b/>
          <w:sz w:val="20"/>
          <w:szCs w:val="20"/>
          <w:highlight w:val="yellow"/>
          <w:u w:val="single"/>
        </w:rPr>
        <w:t>Democratization is</w:t>
      </w:r>
      <w:r w:rsidRPr="008F6A09">
        <w:rPr>
          <w:rFonts w:eastAsia="Calibri"/>
          <w:b/>
          <w:sz w:val="20"/>
          <w:szCs w:val="20"/>
          <w:u w:val="single"/>
        </w:rPr>
        <w:t xml:space="preserve"> </w:t>
      </w:r>
      <w:r w:rsidRPr="008F6A09">
        <w:rPr>
          <w:rFonts w:eastAsia="Calibri"/>
          <w:b/>
          <w:iCs/>
          <w:sz w:val="20"/>
          <w:szCs w:val="20"/>
          <w:u w:val="single"/>
          <w:bdr w:val="single" w:sz="8" w:space="0" w:color="auto" w:frame="1"/>
        </w:rPr>
        <w:t xml:space="preserve">a very </w:t>
      </w:r>
      <w:r w:rsidRPr="0032347B">
        <w:rPr>
          <w:rFonts w:eastAsia="Calibri"/>
          <w:b/>
          <w:iCs/>
          <w:sz w:val="20"/>
          <w:szCs w:val="20"/>
          <w:highlight w:val="yellow"/>
          <w:u w:val="single"/>
          <w:bdr w:val="single" w:sz="8" w:space="0" w:color="auto" w:frame="1"/>
        </w:rPr>
        <w:t>unpredictable</w:t>
      </w:r>
      <w:r w:rsidRPr="0032347B">
        <w:rPr>
          <w:rFonts w:eastAsia="Calibri"/>
          <w:b/>
          <w:sz w:val="20"/>
          <w:szCs w:val="20"/>
          <w:highlight w:val="yellow"/>
          <w:u w:val="single"/>
        </w:rPr>
        <w:t xml:space="preserve">, </w:t>
      </w:r>
      <w:r w:rsidRPr="0032347B">
        <w:rPr>
          <w:rFonts w:eastAsia="Calibri"/>
          <w:b/>
          <w:iCs/>
          <w:sz w:val="20"/>
          <w:szCs w:val="20"/>
          <w:highlight w:val="yellow"/>
          <w:u w:val="single"/>
          <w:bdr w:val="single" w:sz="8" w:space="0" w:color="auto" w:frame="1"/>
        </w:rPr>
        <w:t>dangerous</w:t>
      </w:r>
      <w:r w:rsidRPr="008F6A09">
        <w:rPr>
          <w:rFonts w:eastAsia="Calibri"/>
          <w:b/>
          <w:iCs/>
          <w:sz w:val="20"/>
          <w:szCs w:val="20"/>
          <w:u w:val="single"/>
          <w:bdr w:val="single" w:sz="8" w:space="0" w:color="auto" w:frame="1"/>
        </w:rPr>
        <w:t xml:space="preserve"> process</w:t>
      </w:r>
      <w:r w:rsidRPr="008F6A09">
        <w:rPr>
          <w:rFonts w:eastAsia="Calibri"/>
          <w:b/>
          <w:sz w:val="20"/>
          <w:szCs w:val="20"/>
          <w:u w:val="single"/>
        </w:rPr>
        <w:t>, increasing the chance of civil war significantly</w:t>
      </w:r>
      <w:r w:rsidRPr="005E322C">
        <w:rPr>
          <w:rFonts w:eastAsia="Calibri"/>
          <w:sz w:val="16"/>
          <w:szCs w:val="20"/>
        </w:rPr>
        <w:t xml:space="preserve">. Hybrid systems are at risk as well: the chance of civil war is much higher compared to other political systems (caveat 3). More specifcally, both the strength and type of political institutions matter when explaining civil war. However, </w:t>
      </w:r>
      <w:r w:rsidRPr="008F6A09">
        <w:rPr>
          <w:rFonts w:eastAsia="Calibri"/>
          <w:b/>
          <w:sz w:val="20"/>
          <w:szCs w:val="20"/>
          <w:u w:val="single"/>
        </w:rPr>
        <w:t xml:space="preserve">the type of political system (e.g. democracy or dictatorship) is </w:t>
      </w:r>
      <w:r w:rsidRPr="008F6A09">
        <w:rPr>
          <w:rFonts w:eastAsia="Calibri"/>
          <w:b/>
          <w:iCs/>
          <w:sz w:val="20"/>
          <w:szCs w:val="20"/>
          <w:u w:val="single"/>
          <w:bdr w:val="single" w:sz="8" w:space="0" w:color="auto" w:frame="1"/>
        </w:rPr>
        <w:t>not the decisive factor at all</w:t>
      </w:r>
      <w:r w:rsidRPr="005E322C">
        <w:rPr>
          <w:rFonts w:eastAsia="Calibri"/>
          <w:sz w:val="16"/>
          <w:szCs w:val="20"/>
        </w:rPr>
        <w:t xml:space="preserve"> (caveat 4). Finally, democracy has only limited explanatory power (caveat 5). </w:t>
      </w:r>
      <w:r w:rsidRPr="008F6A09">
        <w:rPr>
          <w:rFonts w:eastAsia="Calibri"/>
          <w:b/>
          <w:sz w:val="20"/>
          <w:szCs w:val="20"/>
          <w:u w:val="single"/>
        </w:rPr>
        <w:t>Economic factors are far more significant than political factors</w:t>
      </w:r>
      <w:r w:rsidRPr="005E322C">
        <w:rPr>
          <w:rFonts w:eastAsia="Calibri"/>
          <w:sz w:val="16"/>
          <w:szCs w:val="20"/>
        </w:rPr>
        <w:t xml:space="preserve"> (such as having a democratic system) when explaining the onset, duration and severity of civil war. To prevent civil war, it would make more sense to make poorer countries richer, instead of promoting democracy. </w:t>
      </w:r>
      <w:r w:rsidRPr="008F6A09">
        <w:rPr>
          <w:rFonts w:eastAsia="Calibri"/>
          <w:b/>
          <w:sz w:val="20"/>
          <w:szCs w:val="20"/>
          <w:u w:val="single"/>
        </w:rPr>
        <w:t>Helping countries</w:t>
      </w:r>
      <w:r w:rsidRPr="005E322C">
        <w:rPr>
          <w:rFonts w:eastAsia="Calibri"/>
          <w:sz w:val="16"/>
          <w:szCs w:val="20"/>
        </w:rPr>
        <w:t xml:space="preserve"> to </w:t>
      </w:r>
      <w:r w:rsidRPr="008F6A09">
        <w:rPr>
          <w:rFonts w:eastAsia="Calibri"/>
          <w:b/>
          <w:sz w:val="20"/>
          <w:szCs w:val="20"/>
          <w:u w:val="single"/>
        </w:rPr>
        <w:t xml:space="preserve">democratize would </w:t>
      </w:r>
      <w:r w:rsidRPr="008F6A09">
        <w:rPr>
          <w:rFonts w:eastAsia="Calibri"/>
          <w:b/>
          <w:iCs/>
          <w:sz w:val="20"/>
          <w:szCs w:val="20"/>
          <w:u w:val="single"/>
          <w:bdr w:val="single" w:sz="8" w:space="0" w:color="auto" w:frame="1"/>
        </w:rPr>
        <w:t>even be a very dangerous idea</w:t>
      </w:r>
      <w:r w:rsidRPr="005E322C">
        <w:rPr>
          <w:rFonts w:eastAsia="Calibri"/>
          <w:sz w:val="16"/>
          <w:szCs w:val="14"/>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w:t>
      </w:r>
    </w:p>
    <w:p w14:paraId="736F24E0" w14:textId="77777777" w:rsidR="001703C9" w:rsidRPr="005E322C" w:rsidRDefault="001703C9" w:rsidP="001703C9">
      <w:pPr>
        <w:rPr>
          <w:sz w:val="12"/>
          <w:szCs w:val="12"/>
        </w:rPr>
      </w:pPr>
      <w:r w:rsidRPr="005E322C">
        <w:rPr>
          <w:sz w:val="12"/>
          <w:szCs w:val="12"/>
        </w:rPr>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democratizing countries are the poorest performers with regard to controlling corruption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09E69519" w14:textId="77777777" w:rsidR="001703C9" w:rsidRPr="005E322C" w:rsidRDefault="001703C9" w:rsidP="001703C9">
      <w:pPr>
        <w:rPr>
          <w:rFonts w:eastAsia="Calibri"/>
          <w:sz w:val="16"/>
          <w:szCs w:val="20"/>
        </w:rPr>
      </w:pPr>
      <w:r w:rsidRPr="005E322C">
        <w:rPr>
          <w:rFonts w:eastAsia="Calibri"/>
          <w:sz w:val="16"/>
          <w:szCs w:val="14"/>
        </w:rPr>
        <w:t xml:space="preserve">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sidRPr="008F6A09">
        <w:rPr>
          <w:rFonts w:eastAsia="Calibri"/>
          <w:b/>
          <w:sz w:val="20"/>
          <w:szCs w:val="20"/>
          <w:u w:val="single"/>
        </w:rPr>
        <w:t xml:space="preserve">the empirical evidence is </w:t>
      </w:r>
      <w:r w:rsidRPr="008F6A09">
        <w:rPr>
          <w:rFonts w:eastAsia="Calibri"/>
          <w:b/>
          <w:iCs/>
          <w:sz w:val="20"/>
          <w:szCs w:val="20"/>
          <w:u w:val="single"/>
          <w:bdr w:val="single" w:sz="8" w:space="0" w:color="auto" w:frame="1"/>
        </w:rPr>
        <w:t>clear</w:t>
      </w:r>
      <w:r w:rsidRPr="008F6A09">
        <w:rPr>
          <w:rFonts w:eastAsia="Calibri"/>
          <w:b/>
          <w:sz w:val="20"/>
          <w:szCs w:val="20"/>
          <w:u w:val="single"/>
        </w:rPr>
        <w:t xml:space="preserve">: </w:t>
      </w:r>
      <w:r w:rsidRPr="0032347B">
        <w:rPr>
          <w:rFonts w:eastAsia="Calibri"/>
          <w:b/>
          <w:sz w:val="20"/>
          <w:szCs w:val="20"/>
          <w:highlight w:val="yellow"/>
          <w:u w:val="single"/>
        </w:rPr>
        <w:t xml:space="preserve">there is </w:t>
      </w:r>
      <w:r w:rsidRPr="0032347B">
        <w:rPr>
          <w:rFonts w:eastAsia="Calibri"/>
          <w:b/>
          <w:iCs/>
          <w:sz w:val="20"/>
          <w:szCs w:val="20"/>
          <w:highlight w:val="yellow"/>
          <w:u w:val="single"/>
          <w:bdr w:val="single" w:sz="8" w:space="0" w:color="auto" w:frame="1"/>
        </w:rPr>
        <w:t>no</w:t>
      </w:r>
      <w:r w:rsidRPr="008F6A09">
        <w:rPr>
          <w:rFonts w:eastAsia="Calibri"/>
          <w:b/>
          <w:iCs/>
          <w:sz w:val="20"/>
          <w:szCs w:val="20"/>
          <w:u w:val="single"/>
          <w:bdr w:val="single" w:sz="8" w:space="0" w:color="auto" w:frame="1"/>
        </w:rPr>
        <w:t xml:space="preserve"> direct </w:t>
      </w:r>
      <w:r w:rsidRPr="0032347B">
        <w:rPr>
          <w:rFonts w:eastAsia="Calibri"/>
          <w:b/>
          <w:iCs/>
          <w:sz w:val="20"/>
          <w:szCs w:val="20"/>
          <w:highlight w:val="yellow"/>
          <w:u w:val="single"/>
          <w:bdr w:val="single" w:sz="8" w:space="0" w:color="auto" w:frame="1"/>
        </w:rPr>
        <w:t>impact</w:t>
      </w:r>
      <w:r w:rsidRPr="0032347B">
        <w:rPr>
          <w:rFonts w:eastAsia="Calibri"/>
          <w:b/>
          <w:sz w:val="20"/>
          <w:szCs w:val="20"/>
          <w:highlight w:val="yellow"/>
          <w:u w:val="single"/>
        </w:rPr>
        <w:t xml:space="preserve"> of democracy on</w:t>
      </w:r>
      <w:r w:rsidRPr="008F6A09">
        <w:rPr>
          <w:rFonts w:eastAsia="Calibri"/>
          <w:b/>
          <w:sz w:val="20"/>
          <w:szCs w:val="20"/>
          <w:u w:val="single"/>
        </w:rPr>
        <w:t xml:space="preserve"> development</w:t>
      </w:r>
      <w:r w:rsidRPr="005E322C">
        <w:rPr>
          <w:rFonts w:eastAsia="Calibri"/>
          <w:sz w:val="16"/>
          <w:szCs w:val="20"/>
        </w:rPr>
        <w:t xml:space="preserve">. Hence, both approaches cannot be supported (see caveat 1). The indirect impact via other factors is also questionable (caveat 2). Moreover, </w:t>
      </w:r>
      <w:r w:rsidRPr="008F6A09">
        <w:rPr>
          <w:rFonts w:eastAsia="Calibri"/>
          <w:b/>
          <w:sz w:val="20"/>
          <w:szCs w:val="20"/>
          <w:u w:val="single"/>
        </w:rPr>
        <w:t xml:space="preserve">there is </w:t>
      </w:r>
      <w:r w:rsidRPr="008F6A09">
        <w:rPr>
          <w:rFonts w:eastAsia="Calibri"/>
          <w:b/>
          <w:iCs/>
          <w:sz w:val="20"/>
          <w:szCs w:val="20"/>
          <w:u w:val="single"/>
          <w:bdr w:val="single" w:sz="8" w:space="0" w:color="auto" w:frame="1"/>
        </w:rPr>
        <w:t>too much variation</w:t>
      </w:r>
      <w:r w:rsidRPr="008F6A09">
        <w:rPr>
          <w:rFonts w:eastAsia="Calibri"/>
          <w:b/>
          <w:sz w:val="20"/>
          <w:szCs w:val="20"/>
          <w:u w:val="single"/>
        </w:rPr>
        <w:t xml:space="preserve"> in</w:t>
      </w:r>
      <w:r w:rsidRPr="005E322C">
        <w:rPr>
          <w:rFonts w:eastAsia="Calibri"/>
          <w:sz w:val="16"/>
          <w:szCs w:val="20"/>
        </w:rPr>
        <w:t xml:space="preserve"> levels of economic </w:t>
      </w:r>
      <w:r w:rsidRPr="0032347B">
        <w:rPr>
          <w:rFonts w:eastAsia="Calibri"/>
          <w:b/>
          <w:sz w:val="20"/>
          <w:szCs w:val="20"/>
          <w:highlight w:val="yellow"/>
          <w:u w:val="single"/>
        </w:rPr>
        <w:t>growth</w:t>
      </w:r>
      <w:r w:rsidRPr="005E322C">
        <w:rPr>
          <w:rFonts w:eastAsia="Calibri"/>
          <w:sz w:val="16"/>
          <w:szCs w:val="20"/>
        </w:rPr>
        <w:t xml:space="preserve"> and development </w:t>
      </w:r>
      <w:r w:rsidRPr="008F6A09">
        <w:rPr>
          <w:rFonts w:eastAsia="Calibri"/>
          <w:b/>
          <w:sz w:val="20"/>
          <w:szCs w:val="20"/>
          <w:u w:val="single"/>
        </w:rPr>
        <w:t>among the dictatorial systems</w:t>
      </w:r>
      <w:r w:rsidRPr="005E322C">
        <w:rPr>
          <w:rFonts w:eastAsia="Calibri"/>
          <w:sz w:val="16"/>
          <w:szCs w:val="20"/>
        </w:rPr>
        <w:t xml:space="preserve">,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w:t>
      </w:r>
    </w:p>
    <w:p w14:paraId="6DF28CF6" w14:textId="77777777" w:rsidR="001703C9" w:rsidRPr="00D71D2E" w:rsidRDefault="001703C9" w:rsidP="001703C9">
      <w:pPr>
        <w:rPr>
          <w:rFonts w:eastAsia="Calibri"/>
          <w:sz w:val="16"/>
          <w:szCs w:val="20"/>
        </w:rPr>
      </w:pPr>
      <w:r w:rsidRPr="005E322C">
        <w:rPr>
          <w:rFonts w:eastAsia="Calibri"/>
          <w:sz w:val="16"/>
          <w:szCs w:val="20"/>
        </w:rPr>
        <w:t xml:space="preserve">Overall, </w:t>
      </w:r>
      <w:r w:rsidRPr="008F6A09">
        <w:rPr>
          <w:rFonts w:eastAsia="Calibri"/>
          <w:b/>
          <w:iCs/>
          <w:sz w:val="20"/>
          <w:szCs w:val="20"/>
          <w:u w:val="single"/>
          <w:bdr w:val="single" w:sz="8" w:space="0" w:color="auto" w:frame="1"/>
        </w:rPr>
        <w:t xml:space="preserve">the instrumental </w:t>
      </w:r>
      <w:r w:rsidRPr="0032347B">
        <w:rPr>
          <w:rFonts w:eastAsia="Calibri"/>
          <w:b/>
          <w:iCs/>
          <w:sz w:val="20"/>
          <w:szCs w:val="20"/>
          <w:highlight w:val="yellow"/>
          <w:u w:val="single"/>
          <w:bdr w:val="single" w:sz="8" w:space="0" w:color="auto" w:frame="1"/>
        </w:rPr>
        <w:t>value</w:t>
      </w:r>
      <w:r w:rsidRPr="008F6A09">
        <w:rPr>
          <w:rFonts w:eastAsia="Calibri"/>
          <w:b/>
          <w:iCs/>
          <w:sz w:val="20"/>
          <w:szCs w:val="20"/>
          <w:u w:val="single"/>
          <w:bdr w:val="single" w:sz="8" w:space="0" w:color="auto" w:frame="1"/>
        </w:rPr>
        <w:t xml:space="preserve"> of democracy</w:t>
      </w:r>
      <w:r w:rsidRPr="008F6A09">
        <w:rPr>
          <w:rFonts w:eastAsia="Calibri"/>
          <w:b/>
          <w:sz w:val="20"/>
          <w:szCs w:val="20"/>
          <w:u w:val="single"/>
        </w:rPr>
        <w:t xml:space="preserve"> </w:t>
      </w:r>
      <w:r w:rsidRPr="0032347B">
        <w:rPr>
          <w:rFonts w:eastAsia="Calibri"/>
          <w:b/>
          <w:sz w:val="20"/>
          <w:szCs w:val="20"/>
          <w:highlight w:val="yellow"/>
          <w:u w:val="single"/>
        </w:rPr>
        <w:t>is</w:t>
      </w:r>
      <w:r w:rsidRPr="005E322C">
        <w:rPr>
          <w:rFonts w:eastAsia="Calibri"/>
          <w:sz w:val="16"/>
          <w:szCs w:val="20"/>
        </w:rPr>
        <w:t>—at best—tentative, or—if being less mild—</w:t>
      </w:r>
      <w:r w:rsidRPr="008F6A09">
        <w:rPr>
          <w:rFonts w:eastAsia="Calibri"/>
          <w:b/>
          <w:iCs/>
          <w:sz w:val="20"/>
          <w:szCs w:val="20"/>
          <w:u w:val="single"/>
          <w:bdr w:val="single" w:sz="8" w:space="0" w:color="auto" w:frame="1"/>
        </w:rPr>
        <w:t xml:space="preserve">simply </w:t>
      </w:r>
      <w:r w:rsidRPr="0032347B">
        <w:rPr>
          <w:rFonts w:eastAsia="Calibri"/>
          <w:b/>
          <w:iCs/>
          <w:sz w:val="20"/>
          <w:szCs w:val="20"/>
          <w:highlight w:val="yellow"/>
          <w:u w:val="single"/>
          <w:bdr w:val="single" w:sz="8" w:space="0" w:color="auto" w:frame="1"/>
        </w:rPr>
        <w:t>non-existent</w:t>
      </w:r>
      <w:r w:rsidRPr="008F6A09">
        <w:rPr>
          <w:rFonts w:eastAsia="Calibri"/>
          <w:b/>
          <w:sz w:val="20"/>
          <w:szCs w:val="20"/>
          <w:u w:val="single"/>
        </w:rPr>
        <w:t xml:space="preserve">. Democracy is </w:t>
      </w:r>
      <w:r w:rsidRPr="008F6A09">
        <w:rPr>
          <w:rFonts w:eastAsia="Calibri"/>
          <w:b/>
          <w:iCs/>
          <w:sz w:val="20"/>
          <w:szCs w:val="20"/>
          <w:u w:val="single"/>
          <w:bdr w:val="single" w:sz="8" w:space="0" w:color="auto" w:frame="1"/>
        </w:rPr>
        <w:t>not necessarily better</w:t>
      </w:r>
      <w:r w:rsidRPr="008F6A09">
        <w:rPr>
          <w:rFonts w:eastAsia="Calibri"/>
          <w:b/>
          <w:sz w:val="20"/>
          <w:szCs w:val="20"/>
          <w:u w:val="single"/>
        </w:rPr>
        <w:t xml:space="preserve"> than </w:t>
      </w:r>
      <w:r w:rsidRPr="008F6A09">
        <w:rPr>
          <w:rFonts w:eastAsia="Calibri"/>
          <w:b/>
          <w:iCs/>
          <w:sz w:val="20"/>
          <w:szCs w:val="20"/>
          <w:u w:val="single"/>
          <w:bdr w:val="single" w:sz="8" w:space="0" w:color="auto" w:frame="1"/>
        </w:rPr>
        <w:t>any alternative form of government</w:t>
      </w:r>
      <w:r w:rsidRPr="008F6A09">
        <w:rPr>
          <w:rFonts w:eastAsia="Calibri"/>
          <w:b/>
          <w:sz w:val="20"/>
          <w:szCs w:val="20"/>
          <w:u w:val="single"/>
        </w:rPr>
        <w:t xml:space="preserve">. </w:t>
      </w:r>
      <w:r w:rsidRPr="0032347B">
        <w:rPr>
          <w:rFonts w:eastAsia="Calibri"/>
          <w:b/>
          <w:sz w:val="20"/>
          <w:szCs w:val="20"/>
          <w:highlight w:val="yellow"/>
          <w:u w:val="single"/>
        </w:rPr>
        <w:t>With</w:t>
      </w:r>
      <w:r w:rsidRPr="005E322C">
        <w:rPr>
          <w:rFonts w:eastAsia="Calibri"/>
          <w:sz w:val="16"/>
          <w:szCs w:val="20"/>
        </w:rPr>
        <w:t xml:space="preserve"> regard to </w:t>
      </w:r>
      <w:r w:rsidRPr="008F6A09">
        <w:rPr>
          <w:rFonts w:eastAsia="Calibri"/>
          <w:b/>
          <w:sz w:val="20"/>
          <w:szCs w:val="20"/>
          <w:u w:val="single"/>
        </w:rPr>
        <w:t>many</w:t>
      </w:r>
      <w:r w:rsidRPr="005E322C">
        <w:rPr>
          <w:rFonts w:eastAsia="Calibri"/>
          <w:sz w:val="16"/>
          <w:szCs w:val="20"/>
        </w:rPr>
        <w:t xml:space="preserve"> of the expected </w:t>
      </w:r>
      <w:r w:rsidRPr="008F6A09">
        <w:rPr>
          <w:rFonts w:eastAsia="Calibri"/>
          <w:b/>
          <w:sz w:val="20"/>
          <w:szCs w:val="20"/>
          <w:u w:val="single"/>
        </w:rPr>
        <w:t xml:space="preserve">benefts—such as less </w:t>
      </w:r>
      <w:r w:rsidRPr="0032347B">
        <w:rPr>
          <w:rFonts w:eastAsia="Calibri"/>
          <w:b/>
          <w:sz w:val="20"/>
          <w:szCs w:val="20"/>
          <w:highlight w:val="yellow"/>
          <w:u w:val="single"/>
        </w:rPr>
        <w:t>war</w:t>
      </w:r>
      <w:r w:rsidRPr="008F6A09">
        <w:rPr>
          <w:rFonts w:eastAsia="Calibri"/>
          <w:b/>
          <w:sz w:val="20"/>
          <w:szCs w:val="20"/>
          <w:u w:val="single"/>
        </w:rPr>
        <w:t xml:space="preserve">, less </w:t>
      </w:r>
      <w:r w:rsidRPr="0032347B">
        <w:rPr>
          <w:rFonts w:eastAsia="Calibri"/>
          <w:b/>
          <w:sz w:val="20"/>
          <w:szCs w:val="20"/>
          <w:highlight w:val="yellow"/>
          <w:u w:val="single"/>
        </w:rPr>
        <w:t>corruption and</w:t>
      </w:r>
      <w:r w:rsidRPr="008F6A09">
        <w:rPr>
          <w:rFonts w:eastAsia="Calibri"/>
          <w:b/>
          <w:sz w:val="20"/>
          <w:szCs w:val="20"/>
          <w:u w:val="single"/>
        </w:rPr>
        <w:t xml:space="preserve"> more economic </w:t>
      </w:r>
      <w:r w:rsidRPr="0032347B">
        <w:rPr>
          <w:rFonts w:eastAsia="Calibri"/>
          <w:b/>
          <w:sz w:val="20"/>
          <w:szCs w:val="20"/>
          <w:highlight w:val="yellow"/>
          <w:u w:val="single"/>
        </w:rPr>
        <w:t xml:space="preserve">development—democracy </w:t>
      </w:r>
      <w:r w:rsidRPr="0032347B">
        <w:rPr>
          <w:rFonts w:eastAsia="Calibri"/>
          <w:b/>
          <w:iCs/>
          <w:sz w:val="20"/>
          <w:szCs w:val="20"/>
          <w:highlight w:val="yellow"/>
          <w:u w:val="single"/>
          <w:bdr w:val="single" w:sz="8" w:space="0" w:color="auto" w:frame="1"/>
        </w:rPr>
        <w:t>does deliver</w:t>
      </w:r>
      <w:r w:rsidRPr="008F6A09">
        <w:rPr>
          <w:rFonts w:eastAsia="Calibri"/>
          <w:b/>
          <w:iCs/>
          <w:sz w:val="20"/>
          <w:szCs w:val="20"/>
          <w:u w:val="single"/>
          <w:bdr w:val="single" w:sz="8" w:space="0" w:color="auto" w:frame="1"/>
        </w:rPr>
        <w:t xml:space="preserve">, but </w:t>
      </w:r>
      <w:r w:rsidRPr="0032347B">
        <w:rPr>
          <w:rFonts w:eastAsia="Calibri"/>
          <w:b/>
          <w:iCs/>
          <w:sz w:val="20"/>
          <w:szCs w:val="20"/>
          <w:highlight w:val="yellow"/>
          <w:u w:val="single"/>
          <w:bdr w:val="single" w:sz="8" w:space="0" w:color="auto" w:frame="1"/>
        </w:rPr>
        <w:t>so do nondemocratic systems</w:t>
      </w:r>
      <w:r w:rsidRPr="005E322C">
        <w:rPr>
          <w:rFonts w:eastAsia="Calibri"/>
          <w:sz w:val="16"/>
          <w:szCs w:val="20"/>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41EDA8C2" w14:textId="77777777" w:rsidR="001703C9" w:rsidRDefault="001703C9" w:rsidP="001703C9">
      <w:pPr>
        <w:pStyle w:val="Heading4"/>
      </w:pPr>
      <w:r>
        <w:t xml:space="preserve">--US has </w:t>
      </w:r>
      <w:r w:rsidRPr="00507767">
        <w:rPr>
          <w:u w:val="single"/>
        </w:rPr>
        <w:t>zero</w:t>
      </w:r>
      <w:r>
        <w:t xml:space="preserve"> democratic credibility.</w:t>
      </w:r>
    </w:p>
    <w:p w14:paraId="556FFA02" w14:textId="77777777" w:rsidR="001703C9" w:rsidRDefault="001703C9" w:rsidP="001703C9">
      <w:r w:rsidRPr="00C83FB8">
        <w:rPr>
          <w:rStyle w:val="Style13ptBold"/>
        </w:rPr>
        <w:t>Ashford 21</w:t>
      </w:r>
      <w:r>
        <w:t xml:space="preserve"> – Emma, Senior fellow in the New American Engagement Initiative at the Atlantic Council’s Scowcroft Center for Strategy and Security. “America Can’t Promote Democracy Abroad. It Can’t Even Protect It at Home”, Foreign Policy, </w:t>
      </w:r>
      <w:hyperlink r:id="rId79" w:history="1">
        <w:r w:rsidRPr="009972C6">
          <w:rPr>
            <w:rStyle w:val="Hyperlink"/>
          </w:rPr>
          <w:t>https://foreignpolicy.com/2021/01/07/america-cant-promote-protect-democracy-abroad/</w:t>
        </w:r>
      </w:hyperlink>
      <w:r>
        <w:t>, 01-07-2021</w:t>
      </w:r>
    </w:p>
    <w:p w14:paraId="43D70F45" w14:textId="77777777" w:rsidR="001703C9" w:rsidRPr="003A4F9A" w:rsidRDefault="001703C9" w:rsidP="001703C9">
      <w:pPr>
        <w:rPr>
          <w:sz w:val="16"/>
        </w:rPr>
      </w:pPr>
      <w:r w:rsidRPr="003A4F9A">
        <w:rPr>
          <w:sz w:val="16"/>
        </w:rPr>
        <w:t xml:space="preserve">“What if journalists wrote about U.S. politics the way they wrote about other countries?” asked a dozen tongue-in-cheek articles since 2016. Twitter users joked about the embattled president of a former British colony, huddling in his palace, refusing to concede the election. But all of that ended Wednesday afternoon, </w:t>
      </w:r>
      <w:r w:rsidRPr="00363C6E">
        <w:rPr>
          <w:rStyle w:val="StyleUnderline"/>
        </w:rPr>
        <w:t xml:space="preserve">when a </w:t>
      </w:r>
      <w:r w:rsidRPr="0032347B">
        <w:rPr>
          <w:rStyle w:val="StyleUnderline"/>
          <w:highlight w:val="yellow"/>
        </w:rPr>
        <w:t>violent mob</w:t>
      </w:r>
      <w:r w:rsidRPr="003A4F9A">
        <w:rPr>
          <w:sz w:val="16"/>
        </w:rPr>
        <w:t xml:space="preserve"> </w:t>
      </w:r>
      <w:r w:rsidRPr="0032347B">
        <w:rPr>
          <w:rStyle w:val="StyleUnderline"/>
          <w:highlight w:val="yellow"/>
        </w:rPr>
        <w:t>rushed</w:t>
      </w:r>
      <w:r w:rsidRPr="00363C6E">
        <w:rPr>
          <w:rStyle w:val="StyleUnderline"/>
        </w:rPr>
        <w:t xml:space="preserve"> past</w:t>
      </w:r>
      <w:r w:rsidRPr="003A4F9A">
        <w:rPr>
          <w:sz w:val="16"/>
        </w:rPr>
        <w:t xml:space="preserve"> </w:t>
      </w:r>
      <w:r w:rsidRPr="00363C6E">
        <w:rPr>
          <w:rStyle w:val="Emphasis"/>
        </w:rPr>
        <w:t>U.S. Capitol Police</w:t>
      </w:r>
      <w:r w:rsidRPr="003A4F9A">
        <w:rPr>
          <w:sz w:val="16"/>
        </w:rPr>
        <w:t xml:space="preserve"> </w:t>
      </w:r>
      <w:r w:rsidRPr="00363C6E">
        <w:rPr>
          <w:rStyle w:val="StyleUnderline"/>
        </w:rPr>
        <w:t>and</w:t>
      </w:r>
      <w:r w:rsidRPr="003A4F9A">
        <w:rPr>
          <w:sz w:val="16"/>
        </w:rPr>
        <w:t xml:space="preserve"> </w:t>
      </w:r>
      <w:r w:rsidRPr="00363C6E">
        <w:rPr>
          <w:rStyle w:val="Emphasis"/>
        </w:rPr>
        <w:t xml:space="preserve">invaded </w:t>
      </w:r>
      <w:r w:rsidRPr="0032347B">
        <w:rPr>
          <w:rStyle w:val="Emphasis"/>
          <w:highlight w:val="yellow"/>
        </w:rPr>
        <w:t>Congress</w:t>
      </w:r>
      <w:r w:rsidRPr="003A4F9A">
        <w:rPr>
          <w:sz w:val="16"/>
        </w:rPr>
        <w:t xml:space="preserve">, </w:t>
      </w:r>
      <w:r w:rsidRPr="00363C6E">
        <w:rPr>
          <w:rStyle w:val="StyleUnderline"/>
        </w:rPr>
        <w:t>forcing the</w:t>
      </w:r>
      <w:r w:rsidRPr="003A4F9A">
        <w:rPr>
          <w:sz w:val="16"/>
        </w:rPr>
        <w:t xml:space="preserve"> </w:t>
      </w:r>
      <w:r w:rsidRPr="00363C6E">
        <w:rPr>
          <w:rStyle w:val="Emphasis"/>
        </w:rPr>
        <w:t>evacuation</w:t>
      </w:r>
      <w:r w:rsidRPr="003A4F9A">
        <w:rPr>
          <w:sz w:val="16"/>
        </w:rPr>
        <w:t xml:space="preserve"> </w:t>
      </w:r>
      <w:r w:rsidRPr="00363C6E">
        <w:rPr>
          <w:rStyle w:val="StyleUnderline"/>
        </w:rPr>
        <w:t>of lawmakers and ending with</w:t>
      </w:r>
      <w:r w:rsidRPr="003A4F9A">
        <w:rPr>
          <w:sz w:val="16"/>
        </w:rPr>
        <w:t xml:space="preserve"> </w:t>
      </w:r>
      <w:r w:rsidRPr="00363C6E">
        <w:rPr>
          <w:rStyle w:val="Emphasis"/>
        </w:rPr>
        <w:t>tear gas</w:t>
      </w:r>
      <w:r w:rsidRPr="003A4F9A">
        <w:rPr>
          <w:sz w:val="16"/>
        </w:rPr>
        <w:t xml:space="preserve">, </w:t>
      </w:r>
      <w:r w:rsidRPr="00363C6E">
        <w:rPr>
          <w:rStyle w:val="Emphasis"/>
        </w:rPr>
        <w:t>gunfire</w:t>
      </w:r>
      <w:r w:rsidRPr="003A4F9A">
        <w:rPr>
          <w:sz w:val="16"/>
        </w:rPr>
        <w:t xml:space="preserve">, </w:t>
      </w:r>
      <w:r w:rsidRPr="00363C6E">
        <w:rPr>
          <w:rStyle w:val="StyleUnderline"/>
        </w:rPr>
        <w:t>and</w:t>
      </w:r>
      <w:r w:rsidRPr="003A4F9A">
        <w:rPr>
          <w:sz w:val="16"/>
        </w:rPr>
        <w:t xml:space="preserve"> </w:t>
      </w:r>
      <w:r w:rsidRPr="00363C6E">
        <w:rPr>
          <w:rStyle w:val="Emphasis"/>
        </w:rPr>
        <w:t>at least four deaths</w:t>
      </w:r>
      <w:r w:rsidRPr="003A4F9A">
        <w:rPr>
          <w:sz w:val="16"/>
        </w:rPr>
        <w:t xml:space="preserve">. The </w:t>
      </w:r>
      <w:r w:rsidRPr="00363C6E">
        <w:rPr>
          <w:rStyle w:val="StyleUnderline"/>
        </w:rPr>
        <w:t>pictures</w:t>
      </w:r>
      <w:r w:rsidRPr="003A4F9A">
        <w:rPr>
          <w:sz w:val="16"/>
        </w:rPr>
        <w:t xml:space="preserve"> </w:t>
      </w:r>
      <w:r w:rsidRPr="0032347B">
        <w:rPr>
          <w:rStyle w:val="StyleUnderline"/>
          <w:highlight w:val="yellow"/>
        </w:rPr>
        <w:t>called to mind</w:t>
      </w:r>
      <w:r w:rsidRPr="003A4F9A">
        <w:rPr>
          <w:sz w:val="16"/>
        </w:rPr>
        <w:t xml:space="preserve"> </w:t>
      </w:r>
      <w:r w:rsidRPr="00507767">
        <w:rPr>
          <w:rStyle w:val="Emphasis"/>
          <w:sz w:val="24"/>
        </w:rPr>
        <w:t xml:space="preserve">Boris </w:t>
      </w:r>
      <w:r w:rsidRPr="0032347B">
        <w:rPr>
          <w:rStyle w:val="Emphasis"/>
          <w:sz w:val="24"/>
          <w:highlight w:val="yellow"/>
        </w:rPr>
        <w:t>Yeltsin</w:t>
      </w:r>
      <w:r w:rsidRPr="003A4F9A">
        <w:rPr>
          <w:sz w:val="16"/>
        </w:rPr>
        <w:t xml:space="preserve"> on top of a tank, </w:t>
      </w:r>
      <w:r w:rsidRPr="00363C6E">
        <w:rPr>
          <w:rStyle w:val="StyleUnderline"/>
        </w:rPr>
        <w:t>the</w:t>
      </w:r>
      <w:r w:rsidRPr="003A4F9A">
        <w:rPr>
          <w:sz w:val="16"/>
        </w:rPr>
        <w:t xml:space="preserve"> </w:t>
      </w:r>
      <w:r w:rsidRPr="0032347B">
        <w:rPr>
          <w:rStyle w:val="Emphasis"/>
          <w:sz w:val="24"/>
          <w:highlight w:val="yellow"/>
        </w:rPr>
        <w:t>Arab Spring</w:t>
      </w:r>
      <w:r w:rsidRPr="0032347B">
        <w:rPr>
          <w:rStyle w:val="StyleUnderline"/>
          <w:highlight w:val="yellow"/>
        </w:rPr>
        <w:t>, or</w:t>
      </w:r>
      <w:r w:rsidRPr="00363C6E">
        <w:rPr>
          <w:rStyle w:val="StyleUnderline"/>
        </w:rPr>
        <w:t xml:space="preserve"> the</w:t>
      </w:r>
      <w:r w:rsidRPr="003A4F9A">
        <w:rPr>
          <w:sz w:val="16"/>
        </w:rPr>
        <w:t xml:space="preserve"> </w:t>
      </w:r>
      <w:r w:rsidRPr="00507767">
        <w:rPr>
          <w:rStyle w:val="Emphasis"/>
          <w:sz w:val="24"/>
        </w:rPr>
        <w:t xml:space="preserve">streets of </w:t>
      </w:r>
      <w:r w:rsidRPr="0032347B">
        <w:rPr>
          <w:rStyle w:val="Emphasis"/>
          <w:sz w:val="24"/>
          <w:highlight w:val="yellow"/>
        </w:rPr>
        <w:t>Venezuela</w:t>
      </w:r>
      <w:r w:rsidRPr="003A4F9A">
        <w:rPr>
          <w:sz w:val="16"/>
        </w:rPr>
        <w:t xml:space="preserve">. For those watching around the world, </w:t>
      </w:r>
      <w:r w:rsidRPr="00363C6E">
        <w:rPr>
          <w:rStyle w:val="StyleUnderline"/>
        </w:rPr>
        <w:t xml:space="preserve">the </w:t>
      </w:r>
      <w:r w:rsidRPr="0032347B">
        <w:rPr>
          <w:rStyle w:val="Emphasis"/>
          <w:highlight w:val="yellow"/>
        </w:rPr>
        <w:t>U</w:t>
      </w:r>
      <w:r w:rsidRPr="00363C6E">
        <w:rPr>
          <w:rStyle w:val="StyleUnderline"/>
        </w:rPr>
        <w:t xml:space="preserve">nited </w:t>
      </w:r>
      <w:r w:rsidRPr="0032347B">
        <w:rPr>
          <w:rStyle w:val="Emphasis"/>
          <w:highlight w:val="yellow"/>
        </w:rPr>
        <w:t>S</w:t>
      </w:r>
      <w:r w:rsidRPr="00363C6E">
        <w:rPr>
          <w:rStyle w:val="StyleUnderline"/>
        </w:rPr>
        <w:t xml:space="preserve">tates </w:t>
      </w:r>
      <w:r w:rsidRPr="0032347B">
        <w:rPr>
          <w:rStyle w:val="StyleUnderline"/>
          <w:highlight w:val="yellow"/>
        </w:rPr>
        <w:t>had become</w:t>
      </w:r>
      <w:r w:rsidRPr="00363C6E">
        <w:rPr>
          <w:rStyle w:val="StyleUnderline"/>
        </w:rPr>
        <w:t xml:space="preserve"> what </w:t>
      </w:r>
      <w:r w:rsidRPr="00507767">
        <w:rPr>
          <w:rStyle w:val="StyleUnderline"/>
        </w:rPr>
        <w:t>American leaders so often decried</w:t>
      </w:r>
      <w:r w:rsidRPr="003A4F9A">
        <w:rPr>
          <w:sz w:val="16"/>
        </w:rPr>
        <w:t xml:space="preserve">: </w:t>
      </w:r>
      <w:r w:rsidRPr="0032347B">
        <w:rPr>
          <w:rStyle w:val="StyleUnderline"/>
          <w:highlight w:val="yellow"/>
        </w:rPr>
        <w:t>a</w:t>
      </w:r>
      <w:r w:rsidRPr="003A4F9A">
        <w:rPr>
          <w:sz w:val="16"/>
        </w:rPr>
        <w:t xml:space="preserve"> </w:t>
      </w:r>
      <w:r w:rsidRPr="0032347B">
        <w:rPr>
          <w:rStyle w:val="Emphasis"/>
          <w:sz w:val="24"/>
          <w:highlight w:val="yellow"/>
        </w:rPr>
        <w:t>weak democracy</w:t>
      </w:r>
      <w:r w:rsidRPr="003A4F9A">
        <w:rPr>
          <w:sz w:val="16"/>
        </w:rPr>
        <w:t xml:space="preserve"> </w:t>
      </w:r>
      <w:r w:rsidRPr="00363C6E">
        <w:rPr>
          <w:rStyle w:val="StyleUnderline"/>
        </w:rPr>
        <w:t>unable to prevent</w:t>
      </w:r>
      <w:r w:rsidRPr="003A4F9A">
        <w:rPr>
          <w:sz w:val="16"/>
        </w:rPr>
        <w:t xml:space="preserve"> </w:t>
      </w:r>
      <w:r w:rsidRPr="00363C6E">
        <w:rPr>
          <w:rStyle w:val="Emphasis"/>
        </w:rPr>
        <w:t>violence</w:t>
      </w:r>
      <w:r w:rsidRPr="003A4F9A">
        <w:rPr>
          <w:sz w:val="16"/>
        </w:rPr>
        <w:t xml:space="preserve"> </w:t>
      </w:r>
      <w:r w:rsidRPr="00363C6E">
        <w:rPr>
          <w:rStyle w:val="StyleUnderline"/>
        </w:rPr>
        <w:t>and</w:t>
      </w:r>
      <w:r w:rsidRPr="003A4F9A">
        <w:rPr>
          <w:sz w:val="16"/>
        </w:rPr>
        <w:t xml:space="preserve"> </w:t>
      </w:r>
      <w:r w:rsidRPr="00363C6E">
        <w:rPr>
          <w:rStyle w:val="Emphasis"/>
        </w:rPr>
        <w:t>bloodshed</w:t>
      </w:r>
      <w:r w:rsidRPr="003A4F9A">
        <w:rPr>
          <w:sz w:val="16"/>
        </w:rPr>
        <w:t xml:space="preserve"> </w:t>
      </w:r>
      <w:r w:rsidRPr="00363C6E">
        <w:rPr>
          <w:rStyle w:val="StyleUnderline"/>
        </w:rPr>
        <w:t>from marring the transition of power</w:t>
      </w:r>
      <w:r w:rsidRPr="003A4F9A">
        <w:rPr>
          <w:sz w:val="16"/>
        </w:rPr>
        <w:t xml:space="preserve"> from one leader to the next.</w:t>
      </w:r>
    </w:p>
    <w:p w14:paraId="2C719D2A" w14:textId="77777777" w:rsidR="001703C9" w:rsidRPr="003A4F9A" w:rsidRDefault="001703C9" w:rsidP="001703C9">
      <w:pPr>
        <w:rPr>
          <w:sz w:val="16"/>
        </w:rPr>
      </w:pPr>
      <w:r w:rsidRPr="00507767">
        <w:rPr>
          <w:rStyle w:val="StyleUnderline"/>
        </w:rPr>
        <w:t>It’s a sign of how</w:t>
      </w:r>
      <w:r w:rsidRPr="003A4F9A">
        <w:rPr>
          <w:sz w:val="16"/>
        </w:rPr>
        <w:t xml:space="preserve"> </w:t>
      </w:r>
      <w:r w:rsidRPr="00507767">
        <w:rPr>
          <w:rStyle w:val="Emphasis"/>
        </w:rPr>
        <w:t>broken</w:t>
      </w:r>
      <w:r w:rsidRPr="003A4F9A">
        <w:rPr>
          <w:sz w:val="16"/>
        </w:rPr>
        <w:t xml:space="preserve"> </w:t>
      </w:r>
      <w:r w:rsidRPr="00507767">
        <w:rPr>
          <w:rStyle w:val="StyleUnderline"/>
        </w:rPr>
        <w:t>U.S. foreign-policy debates are that the</w:t>
      </w:r>
      <w:r w:rsidRPr="003A4F9A">
        <w:rPr>
          <w:sz w:val="16"/>
        </w:rPr>
        <w:t xml:space="preserve"> </w:t>
      </w:r>
      <w:r w:rsidRPr="00507767">
        <w:rPr>
          <w:rStyle w:val="Emphasis"/>
        </w:rPr>
        <w:t>primary reaction</w:t>
      </w:r>
      <w:r w:rsidRPr="003A4F9A">
        <w:rPr>
          <w:sz w:val="16"/>
        </w:rPr>
        <w:t xml:space="preserve"> </w:t>
      </w:r>
      <w:r w:rsidRPr="00507767">
        <w:rPr>
          <w:rStyle w:val="StyleUnderline"/>
        </w:rPr>
        <w:t>from</w:t>
      </w:r>
      <w:r w:rsidRPr="003A4F9A">
        <w:rPr>
          <w:sz w:val="16"/>
        </w:rPr>
        <w:t xml:space="preserve"> many </w:t>
      </w:r>
      <w:r w:rsidRPr="00507767">
        <w:rPr>
          <w:rStyle w:val="StyleUnderline"/>
        </w:rPr>
        <w:t>commentators was to worry about America’s</w:t>
      </w:r>
      <w:r w:rsidRPr="003A4F9A">
        <w:rPr>
          <w:sz w:val="16"/>
        </w:rPr>
        <w:t xml:space="preserve"> </w:t>
      </w:r>
      <w:r w:rsidRPr="00507767">
        <w:rPr>
          <w:rStyle w:val="Emphasis"/>
        </w:rPr>
        <w:t>moral authority</w:t>
      </w:r>
      <w:r w:rsidRPr="003A4F9A">
        <w:rPr>
          <w:sz w:val="16"/>
        </w:rPr>
        <w:t xml:space="preserve"> </w:t>
      </w:r>
      <w:r w:rsidRPr="00507767">
        <w:rPr>
          <w:rStyle w:val="StyleUnderline"/>
        </w:rPr>
        <w:t>and</w:t>
      </w:r>
      <w:r w:rsidRPr="003A4F9A">
        <w:rPr>
          <w:sz w:val="16"/>
        </w:rPr>
        <w:t xml:space="preserve"> </w:t>
      </w:r>
      <w:r w:rsidRPr="00507767">
        <w:rPr>
          <w:rStyle w:val="Emphasis"/>
        </w:rPr>
        <w:t>global leadership</w:t>
      </w:r>
      <w:r w:rsidRPr="003A4F9A">
        <w:rPr>
          <w:sz w:val="16"/>
        </w:rPr>
        <w:t xml:space="preserve">. There were comments about how happy China’s Xi Jinping must be and worries that this would undermine U.S. democracy promotion abroad. Michael McFaul, a former Obama-era ambassador to Moscow, tweeted that “Trump today delivered his latest, but hopefully his last gift to Putin.” Meanwhile, a group of NGOs, including the National Endowment for Democracy, issued a statement reaffirming its “commitment to stand in solidarity with all those around the world who share democratic values.” In short: in the middle of a literal coup attempt aimed at halting the certification of a democratic election, with insurrectionists storming the Capitol, many </w:t>
      </w:r>
      <w:r w:rsidRPr="00507767">
        <w:rPr>
          <w:rStyle w:val="StyleUnderline"/>
        </w:rPr>
        <w:t>foreign-policy hands were</w:t>
      </w:r>
      <w:r w:rsidRPr="003A4F9A">
        <w:rPr>
          <w:sz w:val="16"/>
        </w:rPr>
        <w:t xml:space="preserve"> </w:t>
      </w:r>
      <w:r w:rsidRPr="00507767">
        <w:rPr>
          <w:rStyle w:val="Emphasis"/>
        </w:rPr>
        <w:t>fretting</w:t>
      </w:r>
      <w:r w:rsidRPr="003A4F9A">
        <w:rPr>
          <w:sz w:val="16"/>
        </w:rPr>
        <w:t xml:space="preserve"> </w:t>
      </w:r>
      <w:r w:rsidRPr="00507767">
        <w:rPr>
          <w:rStyle w:val="StyleUnderline"/>
        </w:rPr>
        <w:t xml:space="preserve">about whether the </w:t>
      </w:r>
      <w:r w:rsidRPr="00507767">
        <w:rPr>
          <w:rStyle w:val="Emphasis"/>
        </w:rPr>
        <w:t>U</w:t>
      </w:r>
      <w:r w:rsidRPr="00507767">
        <w:rPr>
          <w:rStyle w:val="StyleUnderline"/>
        </w:rPr>
        <w:t xml:space="preserve">nited </w:t>
      </w:r>
      <w:r w:rsidRPr="00507767">
        <w:rPr>
          <w:rStyle w:val="Emphasis"/>
        </w:rPr>
        <w:t>S</w:t>
      </w:r>
      <w:r w:rsidRPr="00507767">
        <w:rPr>
          <w:rStyle w:val="StyleUnderline"/>
        </w:rPr>
        <w:t>tates</w:t>
      </w:r>
      <w:r w:rsidRPr="003A4F9A">
        <w:rPr>
          <w:sz w:val="16"/>
        </w:rPr>
        <w:t xml:space="preserve"> </w:t>
      </w:r>
      <w:r w:rsidRPr="00507767">
        <w:rPr>
          <w:rStyle w:val="StyleUnderline"/>
        </w:rPr>
        <w:t>could continue to</w:t>
      </w:r>
      <w:r w:rsidRPr="003A4F9A">
        <w:rPr>
          <w:sz w:val="16"/>
        </w:rPr>
        <w:t xml:space="preserve"> </w:t>
      </w:r>
      <w:r w:rsidRPr="00507767">
        <w:rPr>
          <w:rStyle w:val="Emphasis"/>
        </w:rPr>
        <w:t>spread democracy</w:t>
      </w:r>
      <w:r w:rsidRPr="003A4F9A">
        <w:rPr>
          <w:sz w:val="16"/>
        </w:rPr>
        <w:t xml:space="preserve"> </w:t>
      </w:r>
      <w:r w:rsidRPr="00507767">
        <w:rPr>
          <w:rStyle w:val="StyleUnderline"/>
        </w:rPr>
        <w:t>and</w:t>
      </w:r>
      <w:r w:rsidRPr="003A4F9A">
        <w:rPr>
          <w:sz w:val="16"/>
        </w:rPr>
        <w:t xml:space="preserve"> </w:t>
      </w:r>
      <w:r w:rsidRPr="00507767">
        <w:rPr>
          <w:rStyle w:val="Emphasis"/>
        </w:rPr>
        <w:t>h</w:t>
      </w:r>
      <w:r w:rsidRPr="00507767">
        <w:rPr>
          <w:rStyle w:val="StyleUnderline"/>
        </w:rPr>
        <w:t>uman</w:t>
      </w:r>
      <w:r w:rsidRPr="003A4F9A">
        <w:rPr>
          <w:sz w:val="16"/>
        </w:rPr>
        <w:t xml:space="preserve"> </w:t>
      </w:r>
      <w:r w:rsidRPr="00507767">
        <w:rPr>
          <w:rStyle w:val="Emphasis"/>
        </w:rPr>
        <w:t>r</w:t>
      </w:r>
      <w:r w:rsidRPr="00507767">
        <w:rPr>
          <w:rStyle w:val="StyleUnderline"/>
        </w:rPr>
        <w:t>ights</w:t>
      </w:r>
      <w:r w:rsidRPr="003A4F9A">
        <w:rPr>
          <w:sz w:val="16"/>
        </w:rPr>
        <w:t xml:space="preserve"> abroad and whether it might impact America’s ability to engage in great-power competition with China.</w:t>
      </w:r>
    </w:p>
    <w:p w14:paraId="1DA71898" w14:textId="77777777" w:rsidR="001703C9" w:rsidRPr="003A4F9A" w:rsidRDefault="001703C9" w:rsidP="001703C9">
      <w:pPr>
        <w:rPr>
          <w:sz w:val="16"/>
        </w:rPr>
      </w:pPr>
      <w:r w:rsidRPr="003A4F9A">
        <w:rPr>
          <w:sz w:val="16"/>
        </w:rPr>
        <w:t>To call these reactions out of touch would be an understatement. At this point, the United States has bigger problems than an inability to promote democracy around the world or worrying about an ambitious global competition with China. U.S. domestic politics are staggering under the weight of decades of partisan abuse, and while most institutions have so far proved resilient, there is no guarantee they’ll stand up to the next autocratic wannabe. Almost the only institution that retains the trust of the American people is the military, a distinction that carries its own worrying implications.</w:t>
      </w:r>
    </w:p>
    <w:p w14:paraId="2E674BDF" w14:textId="77777777" w:rsidR="001703C9" w:rsidRPr="003A4F9A" w:rsidRDefault="001703C9" w:rsidP="001703C9">
      <w:pPr>
        <w:rPr>
          <w:sz w:val="16"/>
        </w:rPr>
      </w:pPr>
      <w:r w:rsidRPr="003A4F9A">
        <w:rPr>
          <w:sz w:val="16"/>
        </w:rPr>
        <w:t xml:space="preserve">Wednesday’s </w:t>
      </w:r>
      <w:r w:rsidRPr="00507767">
        <w:rPr>
          <w:rStyle w:val="StyleUnderline"/>
        </w:rPr>
        <w:t>violence will</w:t>
      </w:r>
      <w:r w:rsidRPr="003A4F9A">
        <w:rPr>
          <w:sz w:val="16"/>
        </w:rPr>
        <w:t xml:space="preserve"> </w:t>
      </w:r>
      <w:r w:rsidRPr="0032347B">
        <w:rPr>
          <w:rStyle w:val="Emphasis"/>
          <w:highlight w:val="yellow"/>
        </w:rPr>
        <w:t>certainly</w:t>
      </w:r>
      <w:r w:rsidRPr="003A4F9A">
        <w:rPr>
          <w:sz w:val="16"/>
        </w:rPr>
        <w:t xml:space="preserve"> </w:t>
      </w:r>
      <w:r w:rsidRPr="0032347B">
        <w:rPr>
          <w:rStyle w:val="StyleUnderline"/>
          <w:highlight w:val="yellow"/>
        </w:rPr>
        <w:t>impact the</w:t>
      </w:r>
      <w:r w:rsidRPr="00507767">
        <w:rPr>
          <w:rStyle w:val="StyleUnderline"/>
        </w:rPr>
        <w:t xml:space="preserve"> </w:t>
      </w:r>
      <w:r w:rsidRPr="00507767">
        <w:rPr>
          <w:rStyle w:val="Emphasis"/>
        </w:rPr>
        <w:t>U</w:t>
      </w:r>
      <w:r w:rsidRPr="00507767">
        <w:rPr>
          <w:rStyle w:val="StyleUnderline"/>
        </w:rPr>
        <w:t xml:space="preserve">nited </w:t>
      </w:r>
      <w:r w:rsidRPr="00507767">
        <w:rPr>
          <w:rStyle w:val="Emphasis"/>
        </w:rPr>
        <w:t>S</w:t>
      </w:r>
      <w:r w:rsidRPr="00507767">
        <w:rPr>
          <w:rStyle w:val="StyleUnderline"/>
        </w:rPr>
        <w:t xml:space="preserve">tates’ </w:t>
      </w:r>
      <w:r w:rsidRPr="0032347B">
        <w:rPr>
          <w:rStyle w:val="Emphasis"/>
          <w:highlight w:val="yellow"/>
        </w:rPr>
        <w:t>global image</w:t>
      </w:r>
      <w:r w:rsidRPr="003A4F9A">
        <w:rPr>
          <w:sz w:val="16"/>
        </w:rPr>
        <w:t xml:space="preserve">, </w:t>
      </w:r>
      <w:r w:rsidRPr="00507767">
        <w:rPr>
          <w:rStyle w:val="StyleUnderline"/>
        </w:rPr>
        <w:t>although</w:t>
      </w:r>
      <w:r w:rsidRPr="003A4F9A">
        <w:rPr>
          <w:sz w:val="16"/>
        </w:rPr>
        <w:t xml:space="preserve"> the last four </w:t>
      </w:r>
      <w:r w:rsidRPr="00507767">
        <w:rPr>
          <w:rStyle w:val="StyleUnderline"/>
        </w:rPr>
        <w:t>years under</w:t>
      </w:r>
      <w:r w:rsidRPr="003A4F9A">
        <w:rPr>
          <w:sz w:val="16"/>
        </w:rPr>
        <w:t xml:space="preserve"> Donald </w:t>
      </w:r>
      <w:r w:rsidRPr="00507767">
        <w:rPr>
          <w:rStyle w:val="Emphasis"/>
        </w:rPr>
        <w:t>Trump</w:t>
      </w:r>
      <w:r w:rsidRPr="003A4F9A">
        <w:rPr>
          <w:sz w:val="16"/>
        </w:rPr>
        <w:t xml:space="preserve"> </w:t>
      </w:r>
      <w:r w:rsidRPr="00507767">
        <w:rPr>
          <w:rStyle w:val="StyleUnderline"/>
        </w:rPr>
        <w:t>have done</w:t>
      </w:r>
      <w:r w:rsidRPr="003A4F9A">
        <w:rPr>
          <w:sz w:val="16"/>
        </w:rPr>
        <w:t xml:space="preserve"> </w:t>
      </w:r>
      <w:r w:rsidRPr="00507767">
        <w:rPr>
          <w:rStyle w:val="Emphasis"/>
        </w:rPr>
        <w:t>plenty</w:t>
      </w:r>
      <w:r w:rsidRPr="003A4F9A">
        <w:rPr>
          <w:sz w:val="16"/>
        </w:rPr>
        <w:t xml:space="preserve"> </w:t>
      </w:r>
      <w:r w:rsidRPr="00507767">
        <w:rPr>
          <w:rStyle w:val="StyleUnderline"/>
        </w:rPr>
        <w:t>of damage already</w:t>
      </w:r>
      <w:r w:rsidRPr="003A4F9A">
        <w:rPr>
          <w:sz w:val="16"/>
        </w:rPr>
        <w:t xml:space="preserve">. And while it is certainly true that the political turmoil that has engulfed the country since November will make it harder for the United States to build an international coalition against China, </w:t>
      </w:r>
      <w:r w:rsidRPr="00507767">
        <w:rPr>
          <w:rStyle w:val="StyleUnderline"/>
        </w:rPr>
        <w:t xml:space="preserve">it’s </w:t>
      </w:r>
      <w:r w:rsidRPr="0032347B">
        <w:rPr>
          <w:rStyle w:val="StyleUnderline"/>
          <w:highlight w:val="yellow"/>
        </w:rPr>
        <w:t>hard to see</w:t>
      </w:r>
      <w:r w:rsidRPr="00507767">
        <w:rPr>
          <w:rStyle w:val="StyleUnderline"/>
        </w:rPr>
        <w:t xml:space="preserve"> why U.S. policymakers are</w:t>
      </w:r>
      <w:r w:rsidRPr="003A4F9A">
        <w:rPr>
          <w:sz w:val="16"/>
        </w:rPr>
        <w:t xml:space="preserve"> </w:t>
      </w:r>
      <w:r w:rsidRPr="00507767">
        <w:rPr>
          <w:rStyle w:val="Emphasis"/>
        </w:rPr>
        <w:t>prioritizing</w:t>
      </w:r>
      <w:r w:rsidRPr="003A4F9A">
        <w:rPr>
          <w:sz w:val="16"/>
        </w:rPr>
        <w:t xml:space="preserve"> </w:t>
      </w:r>
      <w:r w:rsidRPr="00507767">
        <w:rPr>
          <w:rStyle w:val="StyleUnderline"/>
        </w:rPr>
        <w:t xml:space="preserve">rallying </w:t>
      </w:r>
      <w:r w:rsidRPr="0032347B">
        <w:rPr>
          <w:rStyle w:val="StyleUnderline"/>
          <w:highlight w:val="yellow"/>
        </w:rPr>
        <w:t>a</w:t>
      </w:r>
      <w:r w:rsidRPr="00507767">
        <w:rPr>
          <w:rStyle w:val="StyleUnderline"/>
        </w:rPr>
        <w:t>n</w:t>
      </w:r>
      <w:r w:rsidRPr="003A4F9A">
        <w:rPr>
          <w:sz w:val="16"/>
        </w:rPr>
        <w:t xml:space="preserve"> </w:t>
      </w:r>
      <w:r w:rsidRPr="00507767">
        <w:rPr>
          <w:rStyle w:val="Emphasis"/>
        </w:rPr>
        <w:t>ambitious</w:t>
      </w:r>
      <w:r w:rsidRPr="003A4F9A">
        <w:rPr>
          <w:sz w:val="16"/>
        </w:rPr>
        <w:t xml:space="preserve"> </w:t>
      </w:r>
      <w:r w:rsidRPr="00507767">
        <w:rPr>
          <w:rStyle w:val="StyleUnderline"/>
        </w:rPr>
        <w:t>and</w:t>
      </w:r>
      <w:r w:rsidRPr="003A4F9A">
        <w:rPr>
          <w:sz w:val="16"/>
        </w:rPr>
        <w:t xml:space="preserve"> </w:t>
      </w:r>
      <w:r w:rsidRPr="00507767">
        <w:rPr>
          <w:rStyle w:val="Emphasis"/>
        </w:rPr>
        <w:t>poorly</w:t>
      </w:r>
      <w:r w:rsidRPr="003A4F9A">
        <w:rPr>
          <w:sz w:val="16"/>
        </w:rPr>
        <w:t xml:space="preserve"> </w:t>
      </w:r>
      <w:r w:rsidRPr="00507767">
        <w:rPr>
          <w:rStyle w:val="Emphasis"/>
        </w:rPr>
        <w:t>defined</w:t>
      </w:r>
      <w:r w:rsidRPr="003A4F9A">
        <w:rPr>
          <w:sz w:val="16"/>
        </w:rPr>
        <w:t xml:space="preserve"> </w:t>
      </w:r>
      <w:r w:rsidRPr="00507767">
        <w:rPr>
          <w:rStyle w:val="StyleUnderline"/>
        </w:rPr>
        <w:t>“</w:t>
      </w:r>
      <w:r w:rsidRPr="0032347B">
        <w:rPr>
          <w:rStyle w:val="StyleUnderline"/>
          <w:highlight w:val="yellow"/>
        </w:rPr>
        <w:t>alliance of democracies</w:t>
      </w:r>
      <w:r w:rsidRPr="00507767">
        <w:rPr>
          <w:rStyle w:val="StyleUnderline"/>
        </w:rPr>
        <w:t>”</w:t>
      </w:r>
      <w:r w:rsidRPr="003A4F9A">
        <w:rPr>
          <w:sz w:val="16"/>
        </w:rPr>
        <w:t xml:space="preserve"> to push back against China, </w:t>
      </w:r>
      <w:r w:rsidRPr="00507767">
        <w:rPr>
          <w:rStyle w:val="StyleUnderline"/>
        </w:rPr>
        <w:t>rather than trying to stop</w:t>
      </w:r>
      <w:r w:rsidRPr="003A4F9A">
        <w:rPr>
          <w:sz w:val="16"/>
        </w:rPr>
        <w:t xml:space="preserve"> </w:t>
      </w:r>
      <w:r w:rsidRPr="00507767">
        <w:rPr>
          <w:rStyle w:val="StyleUnderline"/>
        </w:rPr>
        <w:t>the bleeding</w:t>
      </w:r>
      <w:r w:rsidRPr="003A4F9A">
        <w:rPr>
          <w:sz w:val="16"/>
        </w:rPr>
        <w:t xml:space="preserve"> </w:t>
      </w:r>
      <w:r w:rsidRPr="00507767">
        <w:rPr>
          <w:rStyle w:val="Emphasis"/>
        </w:rPr>
        <w:t>at home</w:t>
      </w:r>
      <w:r w:rsidRPr="003A4F9A">
        <w:rPr>
          <w:sz w:val="16"/>
        </w:rPr>
        <w:t>.</w:t>
      </w:r>
    </w:p>
    <w:p w14:paraId="4BD67CE2" w14:textId="77777777" w:rsidR="001703C9" w:rsidRPr="003A4F9A" w:rsidRDefault="001703C9" w:rsidP="001703C9">
      <w:pPr>
        <w:rPr>
          <w:sz w:val="16"/>
        </w:rPr>
      </w:pPr>
      <w:r w:rsidRPr="003A4F9A">
        <w:rPr>
          <w:sz w:val="16"/>
        </w:rPr>
        <w:t xml:space="preserve">To be clear, this is not a call for America to retreat from the world; the United States benefits hugely from global engagement. But </w:t>
      </w:r>
      <w:r w:rsidRPr="00507767">
        <w:rPr>
          <w:rStyle w:val="StyleUnderline"/>
        </w:rPr>
        <w:t>Wednesday’s crisis lays bare a</w:t>
      </w:r>
      <w:r w:rsidRPr="003A4F9A">
        <w:rPr>
          <w:sz w:val="16"/>
        </w:rPr>
        <w:t xml:space="preserve"> </w:t>
      </w:r>
      <w:r w:rsidRPr="00507767">
        <w:rPr>
          <w:rStyle w:val="Emphasis"/>
        </w:rPr>
        <w:t>central flaw</w:t>
      </w:r>
      <w:r w:rsidRPr="003A4F9A">
        <w:rPr>
          <w:sz w:val="16"/>
        </w:rPr>
        <w:t xml:space="preserve"> </w:t>
      </w:r>
      <w:r w:rsidRPr="0032347B">
        <w:rPr>
          <w:rStyle w:val="StyleUnderline"/>
          <w:highlight w:val="yellow"/>
        </w:rPr>
        <w:t>with</w:t>
      </w:r>
      <w:r w:rsidRPr="00507767">
        <w:rPr>
          <w:rStyle w:val="StyleUnderline"/>
        </w:rPr>
        <w:t xml:space="preserve"> U.S. foreign policy</w:t>
      </w:r>
      <w:r w:rsidRPr="003A4F9A">
        <w:rPr>
          <w:sz w:val="16"/>
        </w:rPr>
        <w:t xml:space="preserve"> today: </w:t>
      </w:r>
      <w:r w:rsidRPr="00507767">
        <w:rPr>
          <w:rStyle w:val="StyleUnderline"/>
        </w:rPr>
        <w:t>Ambitious</w:t>
      </w:r>
      <w:r w:rsidRPr="003A4F9A">
        <w:rPr>
          <w:sz w:val="16"/>
        </w:rPr>
        <w:t xml:space="preserve"> </w:t>
      </w:r>
      <w:r w:rsidRPr="00507767">
        <w:rPr>
          <w:rStyle w:val="Emphasis"/>
        </w:rPr>
        <w:t xml:space="preserve">foreign-policy </w:t>
      </w:r>
      <w:r w:rsidRPr="0032347B">
        <w:rPr>
          <w:rStyle w:val="Emphasis"/>
          <w:highlight w:val="yellow"/>
        </w:rPr>
        <w:t>goals</w:t>
      </w:r>
      <w:r w:rsidRPr="003A4F9A">
        <w:rPr>
          <w:sz w:val="16"/>
        </w:rPr>
        <w:t xml:space="preserve"> </w:t>
      </w:r>
      <w:r w:rsidRPr="00507767">
        <w:rPr>
          <w:rStyle w:val="StyleUnderline"/>
        </w:rPr>
        <w:t>are</w:t>
      </w:r>
      <w:r w:rsidRPr="003A4F9A">
        <w:rPr>
          <w:sz w:val="16"/>
        </w:rPr>
        <w:t xml:space="preserve"> </w:t>
      </w:r>
      <w:r w:rsidRPr="00507767">
        <w:rPr>
          <w:rStyle w:val="Emphasis"/>
        </w:rPr>
        <w:t>completely</w:t>
      </w:r>
      <w:r w:rsidRPr="003A4F9A">
        <w:rPr>
          <w:sz w:val="16"/>
        </w:rPr>
        <w:t xml:space="preserve"> </w:t>
      </w:r>
      <w:r w:rsidRPr="0032347B">
        <w:rPr>
          <w:rStyle w:val="StyleUnderline"/>
          <w:highlight w:val="yellow"/>
        </w:rPr>
        <w:t>out of step with</w:t>
      </w:r>
      <w:r w:rsidRPr="003A4F9A">
        <w:rPr>
          <w:sz w:val="16"/>
        </w:rPr>
        <w:t xml:space="preserve"> the </w:t>
      </w:r>
      <w:r w:rsidRPr="0032347B">
        <w:rPr>
          <w:rStyle w:val="Emphasis"/>
          <w:highlight w:val="yellow"/>
        </w:rPr>
        <w:t>realities</w:t>
      </w:r>
      <w:r w:rsidRPr="003A4F9A">
        <w:rPr>
          <w:sz w:val="16"/>
        </w:rPr>
        <w:t xml:space="preserve"> </w:t>
      </w:r>
      <w:r w:rsidRPr="0032347B">
        <w:rPr>
          <w:rStyle w:val="StyleUnderline"/>
          <w:highlight w:val="yellow"/>
        </w:rPr>
        <w:t>of</w:t>
      </w:r>
      <w:r w:rsidRPr="00507767">
        <w:rPr>
          <w:rStyle w:val="StyleUnderline"/>
        </w:rPr>
        <w:t xml:space="preserve"> the country’s </w:t>
      </w:r>
      <w:r w:rsidRPr="0032347B">
        <w:rPr>
          <w:rStyle w:val="StyleUnderline"/>
          <w:highlight w:val="yellow"/>
        </w:rPr>
        <w:t>domestic</w:t>
      </w:r>
      <w:r w:rsidRPr="003A4F9A">
        <w:rPr>
          <w:sz w:val="16"/>
        </w:rPr>
        <w:t xml:space="preserve"> </w:t>
      </w:r>
      <w:r w:rsidRPr="00507767">
        <w:rPr>
          <w:rStyle w:val="Emphasis"/>
        </w:rPr>
        <w:t>political</w:t>
      </w:r>
      <w:r w:rsidRPr="003A4F9A">
        <w:rPr>
          <w:sz w:val="16"/>
        </w:rPr>
        <w:t xml:space="preserve"> </w:t>
      </w:r>
      <w:r w:rsidRPr="00507767">
        <w:rPr>
          <w:rStyle w:val="StyleUnderline"/>
        </w:rPr>
        <w:t>and</w:t>
      </w:r>
      <w:r w:rsidRPr="003A4F9A">
        <w:rPr>
          <w:sz w:val="16"/>
        </w:rPr>
        <w:t xml:space="preserve"> </w:t>
      </w:r>
      <w:r w:rsidRPr="00507767">
        <w:rPr>
          <w:rStyle w:val="Emphasis"/>
        </w:rPr>
        <w:t xml:space="preserve">economic </w:t>
      </w:r>
      <w:r w:rsidRPr="0032347B">
        <w:rPr>
          <w:rStyle w:val="Emphasis"/>
          <w:highlight w:val="yellow"/>
        </w:rPr>
        <w:t>dysfunction</w:t>
      </w:r>
      <w:r w:rsidRPr="003A4F9A">
        <w:rPr>
          <w:sz w:val="16"/>
        </w:rPr>
        <w:t>.</w:t>
      </w:r>
    </w:p>
    <w:p w14:paraId="7E81BFE4" w14:textId="77777777" w:rsidR="001703C9" w:rsidRPr="003A4F9A" w:rsidRDefault="001703C9" w:rsidP="001703C9">
      <w:pPr>
        <w:rPr>
          <w:sz w:val="16"/>
        </w:rPr>
      </w:pPr>
      <w:r w:rsidRPr="003A4F9A">
        <w:rPr>
          <w:sz w:val="16"/>
        </w:rPr>
        <w:t xml:space="preserve">How can anyone expect—as Joe Biden’s campaign promised—to “restore responsible American leadership on the world stage” if Americans cannot even govern themselves at home? How can the United States spread democracy or act as an example for others if it barely has a functioning democracy at home? Washington’s </w:t>
      </w:r>
      <w:r w:rsidRPr="00507767">
        <w:rPr>
          <w:rStyle w:val="StyleUnderline"/>
        </w:rPr>
        <w:t xml:space="preserve">foreign-policy </w:t>
      </w:r>
      <w:r w:rsidRPr="0032347B">
        <w:rPr>
          <w:rStyle w:val="StyleUnderline"/>
          <w:highlight w:val="yellow"/>
        </w:rPr>
        <w:t>elites</w:t>
      </w:r>
      <w:r w:rsidRPr="003A4F9A">
        <w:rPr>
          <w:sz w:val="16"/>
        </w:rPr>
        <w:t xml:space="preserve"> </w:t>
      </w:r>
      <w:r w:rsidRPr="0032347B">
        <w:rPr>
          <w:rStyle w:val="Emphasis"/>
          <w:highlight w:val="yellow"/>
        </w:rPr>
        <w:t>remain</w:t>
      </w:r>
      <w:r w:rsidRPr="003A4F9A">
        <w:rPr>
          <w:sz w:val="16"/>
        </w:rPr>
        <w:t xml:space="preserve"> </w:t>
      </w:r>
      <w:r w:rsidRPr="00507767">
        <w:rPr>
          <w:rStyle w:val="StyleUnderline"/>
        </w:rPr>
        <w:t>committed to the</w:t>
      </w:r>
      <w:r w:rsidRPr="003A4F9A">
        <w:rPr>
          <w:sz w:val="16"/>
        </w:rPr>
        <w:t xml:space="preserve"> </w:t>
      </w:r>
      <w:r w:rsidRPr="00507767">
        <w:rPr>
          <w:rStyle w:val="Emphasis"/>
        </w:rPr>
        <w:t>preservation</w:t>
      </w:r>
      <w:r w:rsidRPr="003A4F9A">
        <w:rPr>
          <w:sz w:val="16"/>
        </w:rPr>
        <w:t xml:space="preserve"> </w:t>
      </w:r>
      <w:r w:rsidRPr="00507767">
        <w:rPr>
          <w:rStyle w:val="StyleUnderline"/>
        </w:rPr>
        <w:t>of a</w:t>
      </w:r>
      <w:r w:rsidRPr="003A4F9A">
        <w:rPr>
          <w:sz w:val="16"/>
        </w:rPr>
        <w:t xml:space="preserve"> three-decade </w:t>
      </w:r>
      <w:r w:rsidRPr="00507767">
        <w:rPr>
          <w:rStyle w:val="StyleUnderline"/>
        </w:rPr>
        <w:t>foreign policy aimed at reshaping the</w:t>
      </w:r>
      <w:r w:rsidRPr="003A4F9A">
        <w:rPr>
          <w:sz w:val="16"/>
        </w:rPr>
        <w:t xml:space="preserve"> </w:t>
      </w:r>
      <w:r w:rsidRPr="00507767">
        <w:rPr>
          <w:rStyle w:val="StyleUnderline"/>
        </w:rPr>
        <w:t>world in America’s image</w:t>
      </w:r>
      <w:r w:rsidRPr="003A4F9A">
        <w:rPr>
          <w:sz w:val="16"/>
        </w:rPr>
        <w:t xml:space="preserve">. </w:t>
      </w:r>
      <w:r w:rsidRPr="00507767">
        <w:rPr>
          <w:rStyle w:val="StyleUnderline"/>
        </w:rPr>
        <w:t>They are</w:t>
      </w:r>
      <w:r w:rsidRPr="003A4F9A">
        <w:rPr>
          <w:sz w:val="16"/>
        </w:rPr>
        <w:t xml:space="preserve"> </w:t>
      </w:r>
      <w:r w:rsidRPr="0032347B">
        <w:rPr>
          <w:rStyle w:val="Emphasis"/>
          <w:szCs w:val="26"/>
          <w:highlight w:val="yellow"/>
        </w:rPr>
        <w:t>far too blasé</w:t>
      </w:r>
      <w:r w:rsidRPr="003A4F9A">
        <w:rPr>
          <w:sz w:val="16"/>
        </w:rPr>
        <w:t xml:space="preserve"> </w:t>
      </w:r>
      <w:r w:rsidRPr="00507767">
        <w:rPr>
          <w:rStyle w:val="StyleUnderline"/>
        </w:rPr>
        <w:t>about what that image has become in</w:t>
      </w:r>
      <w:r w:rsidRPr="003A4F9A">
        <w:rPr>
          <w:sz w:val="16"/>
        </w:rPr>
        <w:t xml:space="preserve"> </w:t>
      </w:r>
      <w:r w:rsidRPr="00507767">
        <w:rPr>
          <w:rStyle w:val="StyleUnderline"/>
        </w:rPr>
        <w:t>2020</w:t>
      </w:r>
      <w:r w:rsidRPr="003A4F9A">
        <w:rPr>
          <w:sz w:val="16"/>
        </w:rPr>
        <w:t>.</w:t>
      </w:r>
    </w:p>
    <w:p w14:paraId="52AB8D35" w14:textId="77777777" w:rsidR="001703C9" w:rsidRPr="003A4F9A" w:rsidRDefault="001703C9" w:rsidP="001703C9">
      <w:pPr>
        <w:rPr>
          <w:sz w:val="16"/>
        </w:rPr>
      </w:pPr>
      <w:r w:rsidRPr="003A4F9A">
        <w:rPr>
          <w:sz w:val="16"/>
        </w:rPr>
        <w:t>Even the projects that have been undertaken since 2016 focusing on the intersection between domestic and foreign politics—such as this recent Carnegie Endowment project—have mostly focused on ways to either sell the country’s existing foreign policy to the American people or fix trade and investment policies so that the middle class benefits more. In reality, what is needed is a wholesale rethinking of foreign policy, a more modest and humble approach to the world, and an attempt to address the real problems created by domestic dysfunction.</w:t>
      </w:r>
    </w:p>
    <w:p w14:paraId="784D20BB" w14:textId="49546C5C" w:rsidR="001703C9" w:rsidRPr="001703C9" w:rsidRDefault="001703C9" w:rsidP="001703C9">
      <w:pPr>
        <w:rPr>
          <w:sz w:val="16"/>
        </w:rPr>
      </w:pPr>
      <w:r w:rsidRPr="003A4F9A">
        <w:rPr>
          <w:sz w:val="16"/>
        </w:rPr>
        <w:t xml:space="preserve">Wednesday’s </w:t>
      </w:r>
      <w:r w:rsidRPr="00507767">
        <w:rPr>
          <w:rStyle w:val="StyleUnderline"/>
        </w:rPr>
        <w:t>insurrection worsens</w:t>
      </w:r>
      <w:r w:rsidRPr="003A4F9A">
        <w:rPr>
          <w:sz w:val="16"/>
          <w:szCs w:val="16"/>
        </w:rPr>
        <w:t xml:space="preserve"> two</w:t>
      </w:r>
      <w:r w:rsidRPr="003A4F9A">
        <w:rPr>
          <w:sz w:val="16"/>
        </w:rPr>
        <w:t xml:space="preserve"> </w:t>
      </w:r>
      <w:r w:rsidRPr="00507767">
        <w:rPr>
          <w:rStyle w:val="Emphasis"/>
        </w:rPr>
        <w:t>concrete foreign-policy problems</w:t>
      </w:r>
      <w:r w:rsidRPr="003A4F9A">
        <w:rPr>
          <w:sz w:val="16"/>
        </w:rPr>
        <w:t xml:space="preserve"> </w:t>
      </w:r>
      <w:r w:rsidRPr="00507767">
        <w:rPr>
          <w:rStyle w:val="StyleUnderline"/>
        </w:rPr>
        <w:t>for the</w:t>
      </w:r>
      <w:r w:rsidRPr="003A4F9A">
        <w:rPr>
          <w:sz w:val="16"/>
        </w:rPr>
        <w:t xml:space="preserve"> </w:t>
      </w:r>
      <w:r w:rsidRPr="00507767">
        <w:rPr>
          <w:rStyle w:val="Emphasis"/>
        </w:rPr>
        <w:t>U</w:t>
      </w:r>
      <w:r w:rsidRPr="00507767">
        <w:rPr>
          <w:rStyle w:val="StyleUnderline"/>
        </w:rPr>
        <w:t xml:space="preserve">nited </w:t>
      </w:r>
      <w:r w:rsidRPr="00507767">
        <w:rPr>
          <w:rStyle w:val="Emphasis"/>
        </w:rPr>
        <w:t>S</w:t>
      </w:r>
      <w:r w:rsidRPr="00507767">
        <w:rPr>
          <w:rStyle w:val="StyleUnderline"/>
        </w:rPr>
        <w:t>tates</w:t>
      </w:r>
      <w:r w:rsidRPr="003A4F9A">
        <w:rPr>
          <w:sz w:val="16"/>
        </w:rPr>
        <w:t xml:space="preserve">. First, </w:t>
      </w:r>
      <w:r w:rsidRPr="00507767">
        <w:rPr>
          <w:rStyle w:val="StyleUnderline"/>
        </w:rPr>
        <w:t xml:space="preserve">it will </w:t>
      </w:r>
      <w:r w:rsidRPr="0032347B">
        <w:rPr>
          <w:rStyle w:val="StyleUnderline"/>
          <w:highlight w:val="yellow"/>
        </w:rPr>
        <w:t>increase</w:t>
      </w:r>
      <w:r w:rsidRPr="00507767">
        <w:rPr>
          <w:rStyle w:val="StyleUnderline"/>
        </w:rPr>
        <w:t xml:space="preserve"> the</w:t>
      </w:r>
      <w:r w:rsidRPr="003A4F9A">
        <w:rPr>
          <w:sz w:val="16"/>
        </w:rPr>
        <w:t xml:space="preserve"> </w:t>
      </w:r>
      <w:r w:rsidRPr="0032347B">
        <w:rPr>
          <w:rStyle w:val="Emphasis"/>
          <w:highlight w:val="yellow"/>
        </w:rPr>
        <w:t>likelihood</w:t>
      </w:r>
      <w:r w:rsidRPr="003A4F9A">
        <w:rPr>
          <w:sz w:val="16"/>
        </w:rPr>
        <w:t xml:space="preserve"> </w:t>
      </w:r>
      <w:r w:rsidRPr="00507767">
        <w:rPr>
          <w:rStyle w:val="StyleUnderline"/>
        </w:rPr>
        <w:t xml:space="preserve">that </w:t>
      </w:r>
      <w:r w:rsidRPr="0032347B">
        <w:rPr>
          <w:rStyle w:val="StyleUnderline"/>
          <w:highlight w:val="yellow"/>
        </w:rPr>
        <w:t>other</w:t>
      </w:r>
      <w:r w:rsidRPr="00507767">
        <w:rPr>
          <w:rStyle w:val="StyleUnderline"/>
        </w:rPr>
        <w:t xml:space="preserve"> government</w:t>
      </w:r>
      <w:r w:rsidRPr="0032347B">
        <w:rPr>
          <w:rStyle w:val="StyleUnderline"/>
          <w:highlight w:val="yellow"/>
        </w:rPr>
        <w:t>s</w:t>
      </w:r>
      <w:r w:rsidRPr="00507767">
        <w:rPr>
          <w:rStyle w:val="StyleUnderline"/>
        </w:rPr>
        <w:t xml:space="preserve"> will </w:t>
      </w:r>
      <w:r w:rsidRPr="0032347B">
        <w:rPr>
          <w:rStyle w:val="StyleUnderline"/>
          <w:highlight w:val="yellow"/>
        </w:rPr>
        <w:t>be</w:t>
      </w:r>
      <w:r w:rsidRPr="003A4F9A">
        <w:rPr>
          <w:sz w:val="16"/>
        </w:rPr>
        <w:t xml:space="preserve"> </w:t>
      </w:r>
      <w:r w:rsidRPr="0032347B">
        <w:rPr>
          <w:rStyle w:val="Emphasis"/>
          <w:szCs w:val="26"/>
          <w:highlight w:val="yellow"/>
        </w:rPr>
        <w:t>wary of any</w:t>
      </w:r>
      <w:r w:rsidRPr="00507767">
        <w:rPr>
          <w:rStyle w:val="Emphasis"/>
          <w:szCs w:val="26"/>
        </w:rPr>
        <w:t xml:space="preserve"> </w:t>
      </w:r>
      <w:r w:rsidRPr="0032347B">
        <w:rPr>
          <w:rStyle w:val="Emphasis"/>
          <w:szCs w:val="26"/>
          <w:highlight w:val="yellow"/>
        </w:rPr>
        <w:t>binding commitments</w:t>
      </w:r>
      <w:r w:rsidRPr="003A4F9A">
        <w:rPr>
          <w:sz w:val="16"/>
        </w:rPr>
        <w:t xml:space="preserve"> </w:t>
      </w:r>
      <w:r w:rsidRPr="00507767">
        <w:rPr>
          <w:rStyle w:val="StyleUnderline"/>
        </w:rPr>
        <w:t>or</w:t>
      </w:r>
      <w:r w:rsidRPr="003A4F9A">
        <w:rPr>
          <w:sz w:val="16"/>
        </w:rPr>
        <w:t xml:space="preserve"> </w:t>
      </w:r>
      <w:r w:rsidRPr="00507767">
        <w:rPr>
          <w:rStyle w:val="Emphasis"/>
          <w:sz w:val="24"/>
        </w:rPr>
        <w:t>in-depth cooperation</w:t>
      </w:r>
      <w:r w:rsidRPr="003A4F9A">
        <w:rPr>
          <w:sz w:val="16"/>
        </w:rPr>
        <w:t xml:space="preserve"> </w:t>
      </w:r>
      <w:r w:rsidRPr="0032347B">
        <w:rPr>
          <w:rStyle w:val="StyleUnderline"/>
          <w:highlight w:val="yellow"/>
        </w:rPr>
        <w:t xml:space="preserve">with the </w:t>
      </w:r>
      <w:r w:rsidRPr="0032347B">
        <w:rPr>
          <w:rStyle w:val="Emphasis"/>
          <w:highlight w:val="yellow"/>
        </w:rPr>
        <w:t>U</w:t>
      </w:r>
      <w:r w:rsidRPr="00507767">
        <w:rPr>
          <w:rStyle w:val="StyleUnderline"/>
        </w:rPr>
        <w:t xml:space="preserve">nited </w:t>
      </w:r>
      <w:r w:rsidRPr="0032347B">
        <w:rPr>
          <w:rStyle w:val="Emphasis"/>
          <w:highlight w:val="yellow"/>
        </w:rPr>
        <w:t>S</w:t>
      </w:r>
      <w:r w:rsidRPr="00507767">
        <w:rPr>
          <w:rStyle w:val="StyleUnderline"/>
        </w:rPr>
        <w:t>tates</w:t>
      </w:r>
      <w:r w:rsidRPr="003A4F9A">
        <w:rPr>
          <w:sz w:val="16"/>
        </w:rPr>
        <w:t xml:space="preserve">. Four </w:t>
      </w:r>
      <w:r w:rsidRPr="00507767">
        <w:rPr>
          <w:rStyle w:val="StyleUnderline"/>
        </w:rPr>
        <w:t xml:space="preserve">years of </w:t>
      </w:r>
      <w:r w:rsidRPr="0032347B">
        <w:rPr>
          <w:rStyle w:val="StyleUnderline"/>
          <w:highlight w:val="yellow"/>
        </w:rPr>
        <w:t>Trump</w:t>
      </w:r>
      <w:r w:rsidRPr="003A4F9A">
        <w:rPr>
          <w:sz w:val="16"/>
        </w:rPr>
        <w:t xml:space="preserve"> have </w:t>
      </w:r>
      <w:r w:rsidRPr="00507767">
        <w:rPr>
          <w:rStyle w:val="StyleUnderline"/>
        </w:rPr>
        <w:t>already</w:t>
      </w:r>
      <w:r w:rsidRPr="003A4F9A">
        <w:rPr>
          <w:sz w:val="16"/>
        </w:rPr>
        <w:t xml:space="preserve"> </w:t>
      </w:r>
      <w:r w:rsidRPr="0032347B">
        <w:rPr>
          <w:rStyle w:val="Emphasis"/>
          <w:highlight w:val="yellow"/>
        </w:rPr>
        <w:t>convinced</w:t>
      </w:r>
      <w:r w:rsidRPr="003A4F9A">
        <w:rPr>
          <w:sz w:val="16"/>
        </w:rPr>
        <w:t xml:space="preserve"> </w:t>
      </w:r>
      <w:r w:rsidRPr="00507767">
        <w:rPr>
          <w:rStyle w:val="StyleUnderline"/>
        </w:rPr>
        <w:t>countries in</w:t>
      </w:r>
      <w:r w:rsidRPr="003A4F9A">
        <w:rPr>
          <w:sz w:val="16"/>
        </w:rPr>
        <w:t xml:space="preserve"> </w:t>
      </w:r>
      <w:r w:rsidRPr="0032347B">
        <w:rPr>
          <w:rStyle w:val="Emphasis"/>
          <w:highlight w:val="yellow"/>
        </w:rPr>
        <w:t>Europe</w:t>
      </w:r>
      <w:r w:rsidRPr="003A4F9A">
        <w:rPr>
          <w:sz w:val="16"/>
        </w:rPr>
        <w:t xml:space="preserve"> </w:t>
      </w:r>
      <w:r w:rsidRPr="0032347B">
        <w:rPr>
          <w:rStyle w:val="StyleUnderline"/>
          <w:highlight w:val="yellow"/>
        </w:rPr>
        <w:t>and</w:t>
      </w:r>
      <w:r w:rsidRPr="003A4F9A">
        <w:rPr>
          <w:sz w:val="16"/>
        </w:rPr>
        <w:t xml:space="preserve"> </w:t>
      </w:r>
      <w:r w:rsidRPr="0032347B">
        <w:rPr>
          <w:rStyle w:val="Emphasis"/>
          <w:highlight w:val="yellow"/>
        </w:rPr>
        <w:t>Asia</w:t>
      </w:r>
      <w:r w:rsidRPr="003A4F9A">
        <w:rPr>
          <w:sz w:val="16"/>
        </w:rPr>
        <w:t xml:space="preserve"> </w:t>
      </w:r>
      <w:r w:rsidRPr="00507767">
        <w:rPr>
          <w:rStyle w:val="StyleUnderline"/>
        </w:rPr>
        <w:t>that U.S.</w:t>
      </w:r>
      <w:r w:rsidRPr="003A4F9A">
        <w:rPr>
          <w:sz w:val="16"/>
        </w:rPr>
        <w:t xml:space="preserve"> </w:t>
      </w:r>
      <w:r w:rsidRPr="0032347B">
        <w:rPr>
          <w:rStyle w:val="StyleUnderline"/>
          <w:highlight w:val="yellow"/>
        </w:rPr>
        <w:t>commitments</w:t>
      </w:r>
      <w:r w:rsidRPr="00507767">
        <w:rPr>
          <w:rStyle w:val="StyleUnderline"/>
        </w:rPr>
        <w:t xml:space="preserve"> may </w:t>
      </w:r>
      <w:r w:rsidRPr="0032347B">
        <w:rPr>
          <w:rStyle w:val="StyleUnderline"/>
          <w:highlight w:val="yellow"/>
        </w:rPr>
        <w:t>not</w:t>
      </w:r>
      <w:r w:rsidRPr="00507767">
        <w:rPr>
          <w:rStyle w:val="StyleUnderline"/>
        </w:rPr>
        <w:t xml:space="preserve"> be </w:t>
      </w:r>
      <w:r w:rsidRPr="0032347B">
        <w:rPr>
          <w:rStyle w:val="StyleUnderline"/>
          <w:highlight w:val="yellow"/>
        </w:rPr>
        <w:t>worth</w:t>
      </w:r>
      <w:r w:rsidRPr="003A4F9A">
        <w:rPr>
          <w:sz w:val="16"/>
        </w:rPr>
        <w:t xml:space="preserve"> the </w:t>
      </w:r>
      <w:r w:rsidRPr="00507767">
        <w:rPr>
          <w:rStyle w:val="StyleUnderline"/>
        </w:rPr>
        <w:t>paper they are written on</w:t>
      </w:r>
      <w:r w:rsidRPr="003A4F9A">
        <w:rPr>
          <w:sz w:val="16"/>
        </w:rPr>
        <w:t xml:space="preserve">, particularly in an increasingly partisan environment. The </w:t>
      </w:r>
      <w:r w:rsidRPr="0032347B">
        <w:rPr>
          <w:rStyle w:val="Emphasis"/>
          <w:highlight w:val="yellow"/>
        </w:rPr>
        <w:t>Iran</w:t>
      </w:r>
      <w:r w:rsidRPr="00507767">
        <w:rPr>
          <w:rStyle w:val="StyleUnderline"/>
        </w:rPr>
        <w:t xml:space="preserve"> nuclear </w:t>
      </w:r>
      <w:r w:rsidRPr="0032347B">
        <w:rPr>
          <w:rStyle w:val="Emphasis"/>
          <w:highlight w:val="yellow"/>
        </w:rPr>
        <w:t>deal</w:t>
      </w:r>
      <w:r w:rsidRPr="003A4F9A">
        <w:rPr>
          <w:sz w:val="16"/>
        </w:rPr>
        <w:t xml:space="preserve">, the </w:t>
      </w:r>
      <w:r w:rsidRPr="0032347B">
        <w:rPr>
          <w:rStyle w:val="Emphasis"/>
          <w:highlight w:val="yellow"/>
        </w:rPr>
        <w:t>T</w:t>
      </w:r>
      <w:r w:rsidRPr="00507767">
        <w:rPr>
          <w:rStyle w:val="StyleUnderline"/>
        </w:rPr>
        <w:t>rans-</w:t>
      </w:r>
      <w:r w:rsidRPr="0032347B">
        <w:rPr>
          <w:rStyle w:val="Emphasis"/>
          <w:highlight w:val="yellow"/>
        </w:rPr>
        <w:t>P</w:t>
      </w:r>
      <w:r w:rsidRPr="00507767">
        <w:rPr>
          <w:rStyle w:val="StyleUnderline"/>
        </w:rPr>
        <w:t xml:space="preserve">acific </w:t>
      </w:r>
      <w:r w:rsidRPr="0032347B">
        <w:rPr>
          <w:rStyle w:val="Emphasis"/>
          <w:highlight w:val="yellow"/>
        </w:rPr>
        <w:t>P</w:t>
      </w:r>
      <w:r w:rsidRPr="00507767">
        <w:rPr>
          <w:rStyle w:val="StyleUnderline"/>
        </w:rPr>
        <w:t>artnership</w:t>
      </w:r>
      <w:r w:rsidRPr="003A4F9A">
        <w:rPr>
          <w:sz w:val="16"/>
        </w:rPr>
        <w:t xml:space="preserve">, </w:t>
      </w:r>
      <w:r w:rsidRPr="0032347B">
        <w:rPr>
          <w:rStyle w:val="StyleUnderline"/>
          <w:highlight w:val="yellow"/>
        </w:rPr>
        <w:t>and</w:t>
      </w:r>
      <w:r w:rsidRPr="003A4F9A">
        <w:rPr>
          <w:sz w:val="16"/>
        </w:rPr>
        <w:t xml:space="preserve"> the </w:t>
      </w:r>
      <w:r w:rsidRPr="0032347B">
        <w:rPr>
          <w:rStyle w:val="Emphasis"/>
          <w:highlight w:val="yellow"/>
        </w:rPr>
        <w:t>Paris</w:t>
      </w:r>
      <w:r w:rsidRPr="00507767">
        <w:rPr>
          <w:rStyle w:val="StyleUnderline"/>
        </w:rPr>
        <w:t xml:space="preserve"> climate accords </w:t>
      </w:r>
      <w:r w:rsidRPr="0032347B">
        <w:rPr>
          <w:rStyle w:val="StyleUnderline"/>
          <w:highlight w:val="yellow"/>
        </w:rPr>
        <w:t>were all</w:t>
      </w:r>
      <w:r w:rsidRPr="00507767">
        <w:rPr>
          <w:rStyle w:val="StyleUnderline"/>
        </w:rPr>
        <w:t xml:space="preserve"> </w:t>
      </w:r>
      <w:r w:rsidRPr="0032347B">
        <w:rPr>
          <w:rStyle w:val="StyleUnderline"/>
          <w:highlight w:val="yellow"/>
        </w:rPr>
        <w:t>victims</w:t>
      </w:r>
      <w:r w:rsidRPr="00507767">
        <w:rPr>
          <w:rStyle w:val="StyleUnderline"/>
        </w:rPr>
        <w:t xml:space="preserve"> of a</w:t>
      </w:r>
      <w:r w:rsidRPr="003A4F9A">
        <w:rPr>
          <w:sz w:val="16"/>
        </w:rPr>
        <w:t xml:space="preserve"> </w:t>
      </w:r>
      <w:r w:rsidRPr="00507767">
        <w:rPr>
          <w:rStyle w:val="Emphasis"/>
        </w:rPr>
        <w:t>shift</w:t>
      </w:r>
      <w:r w:rsidRPr="003A4F9A">
        <w:rPr>
          <w:sz w:val="16"/>
        </w:rPr>
        <w:t xml:space="preserve"> </w:t>
      </w:r>
      <w:r w:rsidRPr="00507767">
        <w:rPr>
          <w:rStyle w:val="StyleUnderline"/>
        </w:rPr>
        <w:t>to a more</w:t>
      </w:r>
      <w:r w:rsidRPr="003A4F9A">
        <w:rPr>
          <w:sz w:val="16"/>
        </w:rPr>
        <w:t xml:space="preserve"> </w:t>
      </w:r>
      <w:r w:rsidRPr="00507767">
        <w:rPr>
          <w:rStyle w:val="Emphasis"/>
        </w:rPr>
        <w:t>partisan, seesaw form of foreign policy</w:t>
      </w:r>
      <w:r w:rsidRPr="003A4F9A">
        <w:rPr>
          <w:sz w:val="16"/>
        </w:rPr>
        <w:t xml:space="preserve">. This week’s </w:t>
      </w:r>
      <w:r w:rsidRPr="00507767">
        <w:rPr>
          <w:rStyle w:val="StyleUnderline"/>
        </w:rPr>
        <w:t>violence in Washington and</w:t>
      </w:r>
      <w:r w:rsidRPr="003A4F9A">
        <w:rPr>
          <w:sz w:val="16"/>
        </w:rPr>
        <w:t xml:space="preserve"> the broader political </w:t>
      </w:r>
      <w:r w:rsidRPr="0032347B">
        <w:rPr>
          <w:rStyle w:val="StyleUnderline"/>
          <w:highlight w:val="yellow"/>
        </w:rPr>
        <w:t>turmoil</w:t>
      </w:r>
      <w:r w:rsidRPr="00507767">
        <w:rPr>
          <w:rStyle w:val="StyleUnderline"/>
        </w:rPr>
        <w:t xml:space="preserve"> since the November election</w:t>
      </w:r>
      <w:r w:rsidRPr="003A4F9A">
        <w:rPr>
          <w:sz w:val="16"/>
        </w:rPr>
        <w:t xml:space="preserve"> have </w:t>
      </w:r>
      <w:r w:rsidRPr="0032347B">
        <w:rPr>
          <w:rStyle w:val="StyleUnderline"/>
          <w:highlight w:val="yellow"/>
        </w:rPr>
        <w:t>added to</w:t>
      </w:r>
      <w:r w:rsidRPr="003A4F9A">
        <w:rPr>
          <w:sz w:val="16"/>
        </w:rPr>
        <w:t xml:space="preserve"> those </w:t>
      </w:r>
      <w:r w:rsidRPr="0032347B">
        <w:rPr>
          <w:rStyle w:val="StyleUnderline"/>
          <w:highlight w:val="yellow"/>
        </w:rPr>
        <w:t>concerns</w:t>
      </w:r>
      <w:r w:rsidRPr="00507767">
        <w:rPr>
          <w:rStyle w:val="StyleUnderline"/>
        </w:rPr>
        <w:t xml:space="preserve"> that</w:t>
      </w:r>
      <w:r w:rsidRPr="003A4F9A">
        <w:rPr>
          <w:sz w:val="16"/>
        </w:rPr>
        <w:t xml:space="preserve"> </w:t>
      </w:r>
      <w:r w:rsidRPr="0032347B">
        <w:rPr>
          <w:rStyle w:val="Emphasis"/>
          <w:sz w:val="24"/>
          <w:highlight w:val="yellow"/>
        </w:rPr>
        <w:t>future</w:t>
      </w:r>
      <w:r w:rsidRPr="00507767">
        <w:rPr>
          <w:rStyle w:val="Emphasis"/>
          <w:sz w:val="24"/>
        </w:rPr>
        <w:t xml:space="preserve"> U.S. </w:t>
      </w:r>
      <w:r w:rsidRPr="0032347B">
        <w:rPr>
          <w:rStyle w:val="Emphasis"/>
          <w:sz w:val="24"/>
          <w:highlight w:val="yellow"/>
        </w:rPr>
        <w:t>elections</w:t>
      </w:r>
      <w:r w:rsidRPr="003A4F9A">
        <w:rPr>
          <w:sz w:val="16"/>
        </w:rPr>
        <w:t xml:space="preserve"> </w:t>
      </w:r>
      <w:r w:rsidRPr="0032347B">
        <w:rPr>
          <w:rStyle w:val="StyleUnderline"/>
          <w:highlight w:val="yellow"/>
        </w:rPr>
        <w:t>may not</w:t>
      </w:r>
      <w:r w:rsidRPr="003A4F9A">
        <w:rPr>
          <w:sz w:val="16"/>
        </w:rPr>
        <w:t xml:space="preserve"> even </w:t>
      </w:r>
      <w:r w:rsidRPr="0032347B">
        <w:rPr>
          <w:rStyle w:val="StyleUnderline"/>
          <w:highlight w:val="yellow"/>
        </w:rPr>
        <w:t>be free</w:t>
      </w:r>
      <w:r w:rsidRPr="00507767">
        <w:rPr>
          <w:rStyle w:val="StyleUnderline"/>
        </w:rPr>
        <w:t xml:space="preserve"> and fair</w:t>
      </w:r>
      <w:r w:rsidRPr="003A4F9A">
        <w:rPr>
          <w:sz w:val="16"/>
        </w:rPr>
        <w:t>.</w:t>
      </w:r>
    </w:p>
    <w:p w14:paraId="761A36A6" w14:textId="11941097" w:rsidR="001703C9" w:rsidRPr="00786963" w:rsidRDefault="001703C9" w:rsidP="001703C9">
      <w:pPr>
        <w:pStyle w:val="Heading4"/>
      </w:pPr>
      <w:r w:rsidRPr="00786963">
        <w:t>Democracy does not spread peace – historical record proves their evidence is uninformed hype.</w:t>
      </w:r>
    </w:p>
    <w:p w14:paraId="66AF80E7" w14:textId="77777777" w:rsidR="001703C9" w:rsidRPr="00786963" w:rsidRDefault="001703C9" w:rsidP="001703C9">
      <w:r w:rsidRPr="00786963">
        <w:t xml:space="preserve">Christopher </w:t>
      </w:r>
      <w:r w:rsidRPr="00786963">
        <w:rPr>
          <w:rStyle w:val="Style13ptBold"/>
        </w:rPr>
        <w:t>Layne</w:t>
      </w:r>
      <w:r w:rsidRPr="00786963">
        <w:t xml:space="preserve"> (Associate Professor in the Bush School of Government and Public Service at Texas A&amp;M University) </w:t>
      </w:r>
      <w:r w:rsidRPr="00786963">
        <w:rPr>
          <w:rStyle w:val="Style13ptBold"/>
        </w:rPr>
        <w:t>2007</w:t>
      </w:r>
      <w:r w:rsidRPr="00786963">
        <w:t xml:space="preserve"> “American Empire: A Debate” p 94</w:t>
      </w:r>
    </w:p>
    <w:p w14:paraId="75F10ED5" w14:textId="77777777" w:rsidR="001703C9" w:rsidRPr="00786963" w:rsidRDefault="001703C9" w:rsidP="001703C9">
      <w:pPr>
        <w:rPr>
          <w:rStyle w:val="StyleUnderline"/>
        </w:rPr>
      </w:pPr>
      <w:r w:rsidRPr="00786963">
        <w:t xml:space="preserve">Wilsonian ideology drives the American Empire because its proponents posit that the United States must use its military power to extend democracy abroad. Here, the ideology of Empire rests on assumptions that are not supported by the facts. One reason </w:t>
      </w:r>
      <w:r w:rsidRPr="00786963">
        <w:rPr>
          <w:rStyle w:val="StyleUnderline"/>
        </w:rPr>
        <w:t>the architects of Empire champion democracy</w:t>
      </w:r>
      <w:r w:rsidRPr="00786963">
        <w:t xml:space="preserve"> promotion is </w:t>
      </w:r>
      <w:r w:rsidRPr="00786963">
        <w:rPr>
          <w:rStyle w:val="StyleUnderline"/>
        </w:rPr>
        <w:t>because they believe in the so-called democratic peace</w:t>
      </w:r>
      <w:r w:rsidRPr="00786963">
        <w:t xml:space="preserve"> theory, which holds that democratic states do not fight other democracies. Or as President George W. Bush put it with his customary eloquence," democracies don't war; democracies are peaceful.."16 </w:t>
      </w:r>
      <w:r w:rsidRPr="00786963">
        <w:rPr>
          <w:rStyle w:val="StyleUnderline"/>
        </w:rPr>
        <w:t>The democratic peace theory is</w:t>
      </w:r>
      <w:r w:rsidRPr="00786963">
        <w:t xml:space="preserve"> the probably </w:t>
      </w:r>
      <w:r w:rsidRPr="00786963">
        <w:rPr>
          <w:rStyle w:val="StyleUnderline"/>
        </w:rPr>
        <w:t>the most overhyped and under supported "theory" ever to be concocted</w:t>
      </w:r>
      <w:r w:rsidRPr="00786963">
        <w:t xml:space="preserve"> by American academics. In fact, it is not a theory at all. Rather it is a theology that suits the conceits of Wilsonian true believers—especially the neoconservatives who have been advocating American Empire since the early1990s. As serious scholars have shown, however, </w:t>
      </w:r>
      <w:r w:rsidRPr="00786963">
        <w:rPr>
          <w:rStyle w:val="StyleUnderline"/>
        </w:rPr>
        <w:t>the historical record does not support the democratic peace theory.</w:t>
      </w:r>
      <w:r w:rsidRPr="00786963">
        <w:t xml:space="preserve">"' On the contrary, it shows that </w:t>
      </w:r>
      <w:r w:rsidRPr="00786963">
        <w:rPr>
          <w:rStyle w:val="StyleUnderline"/>
        </w:rPr>
        <w:t xml:space="preserve">democracies do not act differently toward other democracies than they do toward nondemocratic states. </w:t>
      </w:r>
      <w:r w:rsidRPr="00786963">
        <w:t xml:space="preserve">When important national interests are at stake, democracies not only have threatened to use force against other democracies, but, infact, </w:t>
      </w:r>
      <w:r w:rsidRPr="00786963">
        <w:rPr>
          <w:rStyle w:val="StyleUnderline"/>
        </w:rPr>
        <w:t>democracies have gone to war with other democracies.</w:t>
      </w:r>
    </w:p>
    <w:p w14:paraId="3BD2F751" w14:textId="77777777" w:rsidR="001703C9" w:rsidRPr="00786963" w:rsidRDefault="001703C9" w:rsidP="001703C9">
      <w:pPr>
        <w:pStyle w:val="Heading4"/>
      </w:pPr>
      <w:r w:rsidRPr="00786963">
        <w:t>Their warrants for democratic peace have been empirically disproved many times,</w:t>
      </w:r>
    </w:p>
    <w:p w14:paraId="2766B4AC" w14:textId="77777777" w:rsidR="001703C9" w:rsidRPr="00786963" w:rsidRDefault="001703C9" w:rsidP="001703C9">
      <w:r w:rsidRPr="00786963">
        <w:t xml:space="preserve">Christopher </w:t>
      </w:r>
      <w:r w:rsidRPr="00786963">
        <w:rPr>
          <w:rStyle w:val="Style13ptBold"/>
        </w:rPr>
        <w:t>Layne</w:t>
      </w:r>
      <w:r w:rsidRPr="00786963">
        <w:t xml:space="preserve"> 8/2/</w:t>
      </w:r>
      <w:r w:rsidRPr="00786963">
        <w:rPr>
          <w:rStyle w:val="Style13ptBold"/>
        </w:rPr>
        <w:t>2005</w:t>
      </w:r>
      <w:r w:rsidRPr="00786963">
        <w:t xml:space="preserve"> “China’s Role in American Grand Strategy: Partner, Regional Power, or Great Power Rival?” http://www.apcss.org/Publications/Edited%20Volumes/RegionalFinal%20chapters/Chapter%205%20Layne.pdf</w:t>
      </w:r>
    </w:p>
    <w:p w14:paraId="2A2DE096" w14:textId="77777777" w:rsidR="001703C9" w:rsidRDefault="001703C9" w:rsidP="001703C9">
      <w:r w:rsidRPr="00786963">
        <w:t xml:space="preserve">The so-called democratic peace theory is also invoked to support the proposition that an impending Sino-American rivalry can be ameliorated. Among those US strategists who have taken a hard line on China, the view has taken hold that conflict with China is inevitable—unless China becomes a democracy. In part, this is because China’s external ambitions are seen as being in conflict with America’s interests. However, China’s ‘aggressiveness’ is ascribed by US hard-liners, in large measure, to the nature of its domestic political system. Simply put, the containers view China as a ‘bad’ state. This Wilsonian viewpoint is quintessentially American. The time-tested American remedy for a ‘bad’ state is to transform it into a ‘good’ state—that is, into a democracy. The Wilsonian outlook incorporates the so-called ‘democratic peace theory,’ which asserts that democracies never go to war with fellow democracies. Hence, expanding the ‘democratic zone of peace’ is deemed a vital American security interest. Yet </w:t>
      </w:r>
      <w:r w:rsidRPr="00786963">
        <w:rPr>
          <w:rStyle w:val="StyleUnderline"/>
        </w:rPr>
        <w:t>the democratic peace theory is singularly devoid of intellectual merit. There are two</w:t>
      </w:r>
      <w:r w:rsidRPr="00786963">
        <w:t xml:space="preserve"> (not mutually exclusive) </w:t>
      </w:r>
      <w:r w:rsidRPr="00786963">
        <w:rPr>
          <w:rStyle w:val="StyleUnderline"/>
        </w:rPr>
        <w:t xml:space="preserve">causal explanations of </w:t>
      </w:r>
      <w:r w:rsidRPr="00786963">
        <w:t xml:space="preserve">the </w:t>
      </w:r>
      <w:r w:rsidRPr="00786963">
        <w:rPr>
          <w:rStyle w:val="StyleUnderline"/>
        </w:rPr>
        <w:t>democratic peace: first</w:t>
      </w:r>
      <w:r w:rsidRPr="00786963">
        <w:t xml:space="preserve">, in democracies, </w:t>
      </w:r>
      <w:r w:rsidRPr="00786963">
        <w:rPr>
          <w:rStyle w:val="StyleUnderline"/>
        </w:rPr>
        <w:t>statesmen are restrained from going to war by the public</w:t>
      </w:r>
      <w:r w:rsidRPr="00786963">
        <w:t xml:space="preserve">, upon which the human and economic costs of war fall; and </w:t>
      </w:r>
      <w:r w:rsidRPr="00786963">
        <w:rPr>
          <w:rStyle w:val="StyleUnderline"/>
        </w:rPr>
        <w:t>second</w:t>
      </w:r>
      <w:r w:rsidRPr="00786963">
        <w:t xml:space="preserve">, in their external relations with one another, </w:t>
      </w:r>
      <w:r w:rsidRPr="00786963">
        <w:rPr>
          <w:rStyle w:val="StyleUnderline"/>
        </w:rPr>
        <w:t>democratic states are governed by the same norms of peaceful dispute resolution</w:t>
      </w:r>
      <w:r w:rsidRPr="00786963">
        <w:t xml:space="preserve"> that apply to their domestic politics. </w:t>
      </w:r>
      <w:r w:rsidRPr="00786963">
        <w:rPr>
          <w:rStyle w:val="StyleUnderline"/>
        </w:rPr>
        <w:t>Neither</w:t>
      </w:r>
      <w:r w:rsidRPr="00786963">
        <w:t xml:space="preserve"> causal logic </w:t>
      </w:r>
      <w:r w:rsidRPr="00786963">
        <w:rPr>
          <w:rStyle w:val="StyleUnderline"/>
        </w:rPr>
        <w:t>holds up under scrutiny. Democracies have often gone to war enthusiastically</w:t>
      </w:r>
      <w:r w:rsidRPr="00786963">
        <w:t xml:space="preserve"> (</w:t>
      </w:r>
      <w:r w:rsidRPr="00786963">
        <w:rPr>
          <w:rStyle w:val="StyleUnderline"/>
        </w:rPr>
        <w:t>Britain and France in 1914, the United States in 1898</w:t>
      </w:r>
      <w:r w:rsidRPr="00786963">
        <w:t xml:space="preserve">). And there is an ample historical record demonstrating that, </w:t>
      </w:r>
      <w:r w:rsidRPr="00786963">
        <w:rPr>
          <w:rStyle w:val="StyleUnderline"/>
        </w:rPr>
        <w:t>where vital national interests have been at stake, democratic states routinely have practiced big-stick, realpolitik diplomacy against other democracies</w:t>
      </w:r>
      <w:r w:rsidRPr="00786963">
        <w:t xml:space="preserve"> (including threats to use force). Moreover, contrary to the democratic peace theory’s central tenet, democratic states have gone to war with each other. It matters little, however, whether the democratic peace theory is true. What matters is that most of the American foreign policy community believes it is true. And this belief has consequences. After all, if a nondemocratic state (in this case, China) is likely to be a trouble-maker and challenge the United States, the obvious solution to the problem is for the United States to cause that state to metamorphose into a democracy: ‘The ultimate American objective on China is to induce China to behave more responsibly and to become more democratic.’ The impulse to be a ‘crusader state,’ however, invariably has pushed the United States down the road of foreign policy misadventure, and will do so if Washington pushes its Wilsonian agenda on Beijing.</w:t>
      </w:r>
    </w:p>
    <w:p w14:paraId="3425B4C9" w14:textId="68322C69" w:rsidR="0043497A" w:rsidRDefault="001703C9" w:rsidP="001703C9">
      <w:pPr>
        <w:pStyle w:val="Heading3"/>
      </w:pPr>
      <w:r>
        <w:t>Environment defense</w:t>
      </w:r>
    </w:p>
    <w:p w14:paraId="67DEB20D" w14:textId="65618ADE" w:rsidR="001703C9" w:rsidRPr="001703C9" w:rsidRDefault="001703C9" w:rsidP="001703C9"/>
    <w:p w14:paraId="65DD0C4E" w14:textId="77777777" w:rsidR="001703C9" w:rsidRPr="001703C9" w:rsidRDefault="001703C9" w:rsidP="001703C9">
      <w:pPr>
        <w:pStyle w:val="Heading4"/>
      </w:pPr>
      <w:bookmarkStart w:id="5" w:name="_Hlk28919353"/>
      <w:r w:rsidRPr="001703C9">
        <w:t>No environment extinction</w:t>
      </w:r>
    </w:p>
    <w:bookmarkEnd w:id="5"/>
    <w:p w14:paraId="6C2DF35C" w14:textId="77777777" w:rsidR="001703C9" w:rsidRPr="003F1ED2" w:rsidRDefault="001703C9" w:rsidP="001703C9">
      <w:pPr>
        <w:rPr>
          <w:sz w:val="20"/>
          <w:szCs w:val="20"/>
        </w:rPr>
      </w:pPr>
      <w:r w:rsidRPr="003F1ED2">
        <w:rPr>
          <w:b/>
          <w:bCs/>
          <w:sz w:val="24"/>
          <w:szCs w:val="20"/>
          <w:u w:val="single"/>
        </w:rPr>
        <w:t>Hance 18</w:t>
      </w:r>
      <w:r w:rsidRPr="003F1ED2">
        <w:rPr>
          <w:sz w:val="20"/>
          <w:szCs w:val="20"/>
        </w:rPr>
        <w:t xml:space="preserve"> – Jeremy, wildlife blogger for the Guardian and a journalist with Mongabay focusing on forests, indigenous people, climate change and more. He is also the author of Life is Good: Conservation in an Age of Mass Extinction, “Could biodiversity destruction lead to a global tipping point?”, https://www.theguardian.com/environment/radical-conservation/2018/jan/16/biodiversity-extinction-tipping-point-planetary-boundary, 01-16-2018  *edits notated with brackets</w:t>
      </w:r>
    </w:p>
    <w:p w14:paraId="39DE0742" w14:textId="77777777" w:rsidR="001703C9" w:rsidRPr="003F1ED2" w:rsidRDefault="001703C9" w:rsidP="001703C9">
      <w:pPr>
        <w:rPr>
          <w:sz w:val="14"/>
          <w:szCs w:val="20"/>
        </w:rPr>
      </w:pPr>
      <w:r w:rsidRPr="003F1ED2">
        <w:rPr>
          <w:b/>
          <w:sz w:val="20"/>
          <w:szCs w:val="20"/>
          <w:u w:val="single"/>
        </w:rPr>
        <w:t xml:space="preserve">Just over </w:t>
      </w:r>
      <w:r w:rsidRPr="0032347B">
        <w:rPr>
          <w:b/>
          <w:sz w:val="20"/>
          <w:szCs w:val="20"/>
          <w:highlight w:val="yellow"/>
          <w:u w:val="single"/>
          <w:shd w:val="clear" w:color="auto" w:fill="41B2FF"/>
        </w:rPr>
        <w:t>250 million years ago</w:t>
      </w:r>
      <w:r w:rsidRPr="003F1ED2">
        <w:rPr>
          <w:b/>
          <w:sz w:val="20"/>
          <w:szCs w:val="20"/>
          <w:u w:val="single"/>
        </w:rPr>
        <w:t xml:space="preserve">, </w:t>
      </w:r>
      <w:r w:rsidRPr="0032347B">
        <w:rPr>
          <w:b/>
          <w:sz w:val="20"/>
          <w:szCs w:val="20"/>
          <w:highlight w:val="yellow"/>
          <w:u w:val="single"/>
          <w:shd w:val="clear" w:color="auto" w:fill="41B2FF"/>
        </w:rPr>
        <w:t>the planet suffered</w:t>
      </w:r>
      <w:r w:rsidRPr="003F1ED2">
        <w:rPr>
          <w:sz w:val="14"/>
          <w:szCs w:val="20"/>
        </w:rPr>
        <w:t xml:space="preserve"> what may be described as its greatest </w:t>
      </w:r>
      <w:r w:rsidRPr="003F1ED2">
        <w:rPr>
          <w:strike/>
          <w:sz w:val="14"/>
          <w:szCs w:val="20"/>
        </w:rPr>
        <w:t xml:space="preserve">holocaust </w:t>
      </w:r>
      <w:r w:rsidRPr="003F1ED2">
        <w:rPr>
          <w:sz w:val="14"/>
          <w:szCs w:val="20"/>
        </w:rPr>
        <w:t xml:space="preserve">[mass death]: ninety-six percent of marine genera (plural of genus) and seventy percent of land vertebrate vanished for good. Even insects suffered a </w:t>
      </w:r>
      <w:r w:rsidRPr="0032347B">
        <w:rPr>
          <w:b/>
          <w:iCs/>
          <w:sz w:val="20"/>
          <w:szCs w:val="20"/>
          <w:highlight w:val="yellow"/>
          <w:u w:val="single"/>
          <w:bdr w:val="single" w:sz="8" w:space="0" w:color="auto"/>
          <w:shd w:val="clear" w:color="auto" w:fill="41B2FF"/>
        </w:rPr>
        <w:t>mass extinction</w:t>
      </w:r>
      <w:r w:rsidRPr="003F1ED2">
        <w:rPr>
          <w:sz w:val="14"/>
          <w:szCs w:val="20"/>
        </w:rPr>
        <w:t xml:space="preserve"> – the only time before or since. Entire classes of animals – like trilobites – went out like a match in the wind. </w:t>
      </w:r>
    </w:p>
    <w:p w14:paraId="15C94C1E" w14:textId="77777777" w:rsidR="001703C9" w:rsidRPr="003F1ED2" w:rsidRDefault="001703C9" w:rsidP="001703C9">
      <w:pPr>
        <w:rPr>
          <w:b/>
          <w:sz w:val="20"/>
          <w:szCs w:val="20"/>
          <w:u w:val="single"/>
        </w:rPr>
      </w:pPr>
      <w:r w:rsidRPr="003F1ED2">
        <w:rPr>
          <w:sz w:val="14"/>
          <w:szCs w:val="20"/>
        </w:rPr>
        <w:t xml:space="preserve">But </w:t>
      </w:r>
      <w:r w:rsidRPr="003F1ED2">
        <w:rPr>
          <w:b/>
          <w:sz w:val="20"/>
          <w:szCs w:val="20"/>
          <w:u w:val="single"/>
        </w:rPr>
        <w:t>what’s arguably most fascinating about this event – known as the Permian-Triassic extinction</w:t>
      </w:r>
      <w:r w:rsidRPr="003F1ED2">
        <w:rPr>
          <w:sz w:val="14"/>
          <w:szCs w:val="20"/>
        </w:rPr>
        <w:t xml:space="preserve"> or more poetically, the Great Dying – </w:t>
      </w:r>
      <w:r w:rsidRPr="003F1ED2">
        <w:rPr>
          <w:b/>
          <w:sz w:val="20"/>
          <w:szCs w:val="20"/>
          <w:u w:val="single"/>
        </w:rPr>
        <w:t xml:space="preserve">is the fact that anything survived at all. </w:t>
      </w:r>
      <w:r w:rsidRPr="0032347B">
        <w:rPr>
          <w:b/>
          <w:sz w:val="20"/>
          <w:szCs w:val="20"/>
          <w:highlight w:val="yellow"/>
          <w:u w:val="single"/>
          <w:shd w:val="clear" w:color="auto" w:fill="41B2FF"/>
        </w:rPr>
        <w:t>Life</w:t>
      </w:r>
      <w:r w:rsidRPr="003F1ED2">
        <w:rPr>
          <w:sz w:val="14"/>
          <w:szCs w:val="20"/>
        </w:rPr>
        <w:t xml:space="preserve">, it seems, </w:t>
      </w:r>
      <w:r w:rsidRPr="0032347B">
        <w:rPr>
          <w:b/>
          <w:iCs/>
          <w:sz w:val="20"/>
          <w:szCs w:val="20"/>
          <w:highlight w:val="yellow"/>
          <w:u w:val="single"/>
          <w:bdr w:val="single" w:sz="8" w:space="0" w:color="auto"/>
          <w:shd w:val="clear" w:color="auto" w:fill="41B2FF"/>
        </w:rPr>
        <w:t>is</w:t>
      </w:r>
      <w:r w:rsidRPr="003F1ED2">
        <w:rPr>
          <w:b/>
          <w:iCs/>
          <w:sz w:val="20"/>
          <w:szCs w:val="20"/>
          <w:u w:val="single"/>
          <w:bdr w:val="single" w:sz="8" w:space="0" w:color="auto"/>
        </w:rPr>
        <w:t xml:space="preserve"> so ridiculously </w:t>
      </w:r>
      <w:r w:rsidRPr="0032347B">
        <w:rPr>
          <w:b/>
          <w:iCs/>
          <w:sz w:val="20"/>
          <w:szCs w:val="20"/>
          <w:highlight w:val="yellow"/>
          <w:u w:val="single"/>
          <w:bdr w:val="single" w:sz="8" w:space="0" w:color="auto"/>
          <w:shd w:val="clear" w:color="auto" w:fill="41B2FF"/>
        </w:rPr>
        <w:t>adaptable</w:t>
      </w:r>
      <w:r w:rsidRPr="003F1ED2">
        <w:rPr>
          <w:b/>
          <w:sz w:val="20"/>
          <w:szCs w:val="20"/>
          <w:u w:val="single"/>
        </w:rPr>
        <w:t xml:space="preserve"> that not only did </w:t>
      </w:r>
      <w:r w:rsidRPr="0032347B">
        <w:rPr>
          <w:b/>
          <w:sz w:val="20"/>
          <w:szCs w:val="20"/>
          <w:highlight w:val="yellow"/>
          <w:u w:val="single"/>
          <w:shd w:val="clear" w:color="auto" w:fill="41B2FF"/>
        </w:rPr>
        <w:t>thousands of species make it through</w:t>
      </w:r>
      <w:r w:rsidRPr="003F1ED2">
        <w:rPr>
          <w:b/>
          <w:sz w:val="20"/>
          <w:szCs w:val="20"/>
          <w:u w:val="single"/>
        </w:rPr>
        <w:t xml:space="preserve"> whatever killed off nearly everything </w:t>
      </w:r>
      <w:r w:rsidRPr="003F1ED2">
        <w:rPr>
          <w:sz w:val="14"/>
          <w:szCs w:val="20"/>
        </w:rPr>
        <w:t xml:space="preserve">(no one knows for certain though theories abound) </w:t>
      </w:r>
      <w:r w:rsidRPr="003F1ED2">
        <w:rPr>
          <w:b/>
          <w:sz w:val="20"/>
          <w:szCs w:val="20"/>
          <w:u w:val="single"/>
        </w:rPr>
        <w:t>but, somehow, after millions of years life even recovered and went on to write new tales.</w:t>
      </w:r>
    </w:p>
    <w:p w14:paraId="6679C5E8" w14:textId="77777777" w:rsidR="001703C9" w:rsidRPr="003F1ED2" w:rsidRDefault="001703C9" w:rsidP="001703C9">
      <w:pPr>
        <w:rPr>
          <w:sz w:val="14"/>
          <w:szCs w:val="20"/>
        </w:rPr>
      </w:pPr>
      <w:r w:rsidRPr="003F1ED2">
        <w:rPr>
          <w:sz w:val="14"/>
          <w:szCs w:val="20"/>
        </w:rPr>
        <w:t xml:space="preserve">Even as </w:t>
      </w:r>
      <w:r w:rsidRPr="0032347B">
        <w:rPr>
          <w:b/>
          <w:sz w:val="20"/>
          <w:szCs w:val="20"/>
          <w:highlight w:val="yellow"/>
          <w:u w:val="single"/>
          <w:shd w:val="clear" w:color="auto" w:fill="41B2FF"/>
        </w:rPr>
        <w:t>the Permian</w:t>
      </w:r>
      <w:r w:rsidRPr="003F1ED2">
        <w:rPr>
          <w:b/>
          <w:sz w:val="20"/>
          <w:szCs w:val="20"/>
          <w:u w:val="single"/>
        </w:rPr>
        <w:t xml:space="preserve">-Triassic </w:t>
      </w:r>
      <w:r w:rsidRPr="0032347B">
        <w:rPr>
          <w:b/>
          <w:sz w:val="20"/>
          <w:szCs w:val="20"/>
          <w:highlight w:val="yellow"/>
          <w:u w:val="single"/>
          <w:shd w:val="clear" w:color="auto" w:fill="41B2FF"/>
        </w:rPr>
        <w:t>extinction</w:t>
      </w:r>
      <w:r w:rsidRPr="003F1ED2">
        <w:rPr>
          <w:sz w:val="14"/>
          <w:szCs w:val="20"/>
        </w:rPr>
        <w:t xml:space="preserve"> event shows the fragility of life, it also </w:t>
      </w:r>
      <w:r w:rsidRPr="0032347B">
        <w:rPr>
          <w:b/>
          <w:sz w:val="20"/>
          <w:szCs w:val="20"/>
          <w:highlight w:val="yellow"/>
          <w:u w:val="single"/>
          <w:shd w:val="clear" w:color="auto" w:fill="41B2FF"/>
        </w:rPr>
        <w:t xml:space="preserve">proves its </w:t>
      </w:r>
      <w:r w:rsidRPr="0032347B">
        <w:rPr>
          <w:b/>
          <w:iCs/>
          <w:sz w:val="20"/>
          <w:szCs w:val="20"/>
          <w:highlight w:val="yellow"/>
          <w:u w:val="single"/>
          <w:bdr w:val="single" w:sz="8" w:space="0" w:color="auto"/>
          <w:shd w:val="clear" w:color="auto" w:fill="41B2FF"/>
        </w:rPr>
        <w:t>resilience</w:t>
      </w:r>
      <w:r w:rsidRPr="003F1ED2">
        <w:rPr>
          <w:b/>
          <w:sz w:val="20"/>
          <w:szCs w:val="20"/>
          <w:u w:val="single"/>
        </w:rPr>
        <w:t xml:space="preserve"> in the long-term</w:t>
      </w:r>
      <w:r w:rsidRPr="003F1ED2">
        <w:rPr>
          <w:sz w:val="14"/>
          <w:szCs w:val="20"/>
        </w:rPr>
        <w:t xml:space="preserve">. </w:t>
      </w:r>
      <w:r w:rsidRPr="003F1ED2">
        <w:rPr>
          <w:b/>
          <w:sz w:val="20"/>
          <w:szCs w:val="20"/>
          <w:u w:val="single"/>
        </w:rPr>
        <w:t>The lessons of such mass extinctions – five to date and arguably a sixth happening as I write – inform science today</w:t>
      </w:r>
      <w:r w:rsidRPr="003F1ED2">
        <w:rPr>
          <w:sz w:val="14"/>
          <w:szCs w:val="20"/>
        </w:rPr>
        <w:t xml:space="preserve">. </w:t>
      </w:r>
      <w:r w:rsidRPr="003F1ED2">
        <w:rPr>
          <w:b/>
          <w:sz w:val="20"/>
          <w:szCs w:val="20"/>
          <w:u w:val="single"/>
        </w:rPr>
        <w:t>Given that extinction levels are currently 1,000</w:t>
      </w:r>
      <w:r w:rsidRPr="003F1ED2">
        <w:rPr>
          <w:sz w:val="14"/>
          <w:szCs w:val="20"/>
        </w:rPr>
        <w:t xml:space="preserve"> (some even say 10,000</w:t>
      </w:r>
      <w:r w:rsidRPr="003F1ED2">
        <w:rPr>
          <w:b/>
          <w:sz w:val="20"/>
          <w:szCs w:val="20"/>
          <w:u w:val="single"/>
        </w:rPr>
        <w:t>) times the background rate, researchers have long worried about our current destruction of biodiversity – and what that may mean for our future Earth and ourselves</w:t>
      </w:r>
      <w:r w:rsidRPr="003F1ED2">
        <w:rPr>
          <w:sz w:val="14"/>
          <w:szCs w:val="20"/>
        </w:rPr>
        <w:t xml:space="preserve">. </w:t>
      </w:r>
    </w:p>
    <w:p w14:paraId="68AA3929" w14:textId="77777777" w:rsidR="001703C9" w:rsidRPr="003F1ED2" w:rsidRDefault="001703C9" w:rsidP="001703C9">
      <w:pPr>
        <w:rPr>
          <w:sz w:val="14"/>
          <w:szCs w:val="20"/>
        </w:rPr>
      </w:pPr>
      <w:r w:rsidRPr="003F1ED2">
        <w:rPr>
          <w:sz w:val="14"/>
          <w:szCs w:val="20"/>
        </w:rPr>
        <w:t xml:space="preserve">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w:t>
      </w:r>
    </w:p>
    <w:p w14:paraId="655FB89A" w14:textId="77777777" w:rsidR="001703C9" w:rsidRPr="003F1ED2" w:rsidRDefault="001703C9" w:rsidP="001703C9">
      <w:pPr>
        <w:rPr>
          <w:sz w:val="14"/>
          <w:szCs w:val="20"/>
        </w:rPr>
      </w:pPr>
      <w:r w:rsidRPr="003F1ED2">
        <w:rPr>
          <w:sz w:val="14"/>
          <w:szCs w:val="20"/>
        </w:rPr>
        <w:t xml:space="preserve">A paper last year in Trends in Ecology &amp; Evolution scathingly attacked the idea of any global biodiversity boundary. </w:t>
      </w:r>
    </w:p>
    <w:p w14:paraId="2439DC91" w14:textId="77777777" w:rsidR="001703C9" w:rsidRPr="003F1ED2" w:rsidRDefault="001703C9" w:rsidP="001703C9">
      <w:pPr>
        <w:rPr>
          <w:b/>
          <w:sz w:val="20"/>
          <w:szCs w:val="20"/>
          <w:u w:val="single"/>
        </w:rPr>
      </w:pPr>
      <w:r w:rsidRPr="0032347B">
        <w:rPr>
          <w:sz w:val="14"/>
          <w:szCs w:val="20"/>
          <w:highlight w:val="yellow"/>
        </w:rPr>
        <w:t>“</w:t>
      </w:r>
      <w:r w:rsidRPr="0032347B">
        <w:rPr>
          <w:b/>
          <w:sz w:val="20"/>
          <w:szCs w:val="20"/>
          <w:highlight w:val="yellow"/>
          <w:u w:val="single"/>
          <w:shd w:val="clear" w:color="auto" w:fill="41B2FF"/>
        </w:rPr>
        <w:t xml:space="preserve">It makes </w:t>
      </w:r>
      <w:r w:rsidRPr="0032347B">
        <w:rPr>
          <w:b/>
          <w:iCs/>
          <w:sz w:val="20"/>
          <w:szCs w:val="20"/>
          <w:highlight w:val="yellow"/>
          <w:u w:val="single"/>
          <w:bdr w:val="single" w:sz="8" w:space="0" w:color="auto"/>
          <w:shd w:val="clear" w:color="auto" w:fill="41B2FF"/>
        </w:rPr>
        <w:t>no sense</w:t>
      </w:r>
      <w:r w:rsidRPr="0032347B">
        <w:rPr>
          <w:b/>
          <w:sz w:val="20"/>
          <w:szCs w:val="20"/>
          <w:highlight w:val="yellow"/>
          <w:u w:val="single"/>
          <w:shd w:val="clear" w:color="auto" w:fill="41B2FF"/>
        </w:rPr>
        <w:t xml:space="preserve"> that there exists a tipping point</w:t>
      </w:r>
      <w:r w:rsidRPr="003F1ED2">
        <w:rPr>
          <w:b/>
          <w:sz w:val="20"/>
          <w:szCs w:val="20"/>
          <w:u w:val="single"/>
        </w:rPr>
        <w:t xml:space="preserve"> of biodiversity loss beyond which the Earth will collapse</w:t>
      </w:r>
      <w:r w:rsidRPr="003F1ED2">
        <w:rPr>
          <w:sz w:val="14"/>
          <w:szCs w:val="20"/>
        </w:rPr>
        <w:t xml:space="preserve">,” </w:t>
      </w:r>
      <w:r w:rsidRPr="003F1ED2">
        <w:rPr>
          <w:b/>
          <w:sz w:val="20"/>
          <w:szCs w:val="20"/>
          <w:u w:val="single"/>
        </w:rPr>
        <w:t xml:space="preserve">said co-author and ecologist, José Montoya, with Paul Sabatier Univeristy in France. “There is </w:t>
      </w:r>
      <w:r w:rsidRPr="003F1ED2">
        <w:rPr>
          <w:b/>
          <w:iCs/>
          <w:sz w:val="20"/>
          <w:szCs w:val="20"/>
          <w:u w:val="single"/>
          <w:bdr w:val="single" w:sz="8" w:space="0" w:color="auto"/>
        </w:rPr>
        <w:t>no rationale</w:t>
      </w:r>
      <w:r w:rsidRPr="003F1ED2">
        <w:rPr>
          <w:b/>
          <w:sz w:val="20"/>
          <w:szCs w:val="20"/>
          <w:u w:val="single"/>
        </w:rPr>
        <w:t xml:space="preserve"> for this.”</w:t>
      </w:r>
    </w:p>
    <w:p w14:paraId="5ACF5A60" w14:textId="77777777" w:rsidR="001703C9" w:rsidRPr="003F1ED2" w:rsidRDefault="001703C9" w:rsidP="001703C9">
      <w:pPr>
        <w:rPr>
          <w:sz w:val="14"/>
          <w:szCs w:val="20"/>
        </w:rPr>
      </w:pPr>
      <w:r w:rsidRPr="003F1ED2">
        <w:rPr>
          <w:sz w:val="14"/>
          <w:szCs w:val="20"/>
        </w:rPr>
        <w:t>Montoya wrote the paper along with Ian Donohue, an ecologist at Trinity College in Ireland and Stuart Pimm, one of the world’s leading experts on extinctions, with Duke University in the US.</w:t>
      </w:r>
    </w:p>
    <w:p w14:paraId="5FCAFB73" w14:textId="77777777" w:rsidR="001703C9" w:rsidRPr="003F1ED2" w:rsidRDefault="001703C9" w:rsidP="001703C9">
      <w:pPr>
        <w:rPr>
          <w:sz w:val="14"/>
          <w:szCs w:val="20"/>
        </w:rPr>
      </w:pPr>
      <w:r w:rsidRPr="003F1ED2">
        <w:rPr>
          <w:sz w:val="14"/>
          <w:szCs w:val="20"/>
        </w:rPr>
        <w:t xml:space="preserve">Montoya, Donohue and Pimm argue that </w:t>
      </w:r>
      <w:r w:rsidRPr="0032347B">
        <w:rPr>
          <w:b/>
          <w:sz w:val="20"/>
          <w:szCs w:val="20"/>
          <w:highlight w:val="yellow"/>
          <w:u w:val="single"/>
          <w:shd w:val="clear" w:color="auto" w:fill="41B2FF"/>
        </w:rPr>
        <w:t xml:space="preserve">there isn’t </w:t>
      </w:r>
      <w:r w:rsidRPr="0032347B">
        <w:rPr>
          <w:b/>
          <w:iCs/>
          <w:sz w:val="20"/>
          <w:szCs w:val="20"/>
          <w:highlight w:val="yellow"/>
          <w:u w:val="single"/>
          <w:bdr w:val="single" w:sz="8" w:space="0" w:color="auto"/>
          <w:shd w:val="clear" w:color="auto" w:fill="41B2FF"/>
        </w:rPr>
        <w:t>evidence</w:t>
      </w:r>
      <w:r w:rsidRPr="003F1ED2">
        <w:rPr>
          <w:b/>
          <w:sz w:val="20"/>
          <w:szCs w:val="20"/>
          <w:u w:val="single"/>
        </w:rPr>
        <w:t xml:space="preserve"> of a point at which loss of species leads to ecosystem collapse, </w:t>
      </w:r>
      <w:r w:rsidRPr="003F1ED2">
        <w:rPr>
          <w:b/>
          <w:iCs/>
          <w:sz w:val="20"/>
          <w:szCs w:val="20"/>
          <w:u w:val="single"/>
          <w:bdr w:val="single" w:sz="8" w:space="0" w:color="auto"/>
        </w:rPr>
        <w:t>globally</w:t>
      </w:r>
      <w:r w:rsidRPr="003F1ED2">
        <w:rPr>
          <w:b/>
          <w:sz w:val="20"/>
          <w:szCs w:val="20"/>
          <w:u w:val="single"/>
        </w:rPr>
        <w:t xml:space="preserve"> or even </w:t>
      </w:r>
      <w:r w:rsidRPr="003F1ED2">
        <w:rPr>
          <w:b/>
          <w:iCs/>
          <w:sz w:val="20"/>
          <w:szCs w:val="20"/>
          <w:u w:val="single"/>
          <w:bdr w:val="single" w:sz="8" w:space="0" w:color="auto"/>
        </w:rPr>
        <w:t>locally</w:t>
      </w:r>
      <w:r w:rsidRPr="003F1ED2">
        <w:rPr>
          <w:b/>
          <w:sz w:val="20"/>
          <w:szCs w:val="20"/>
          <w:u w:val="single"/>
        </w:rPr>
        <w:t xml:space="preserve">. If the planet didn’t collapse after the Permian-Triassic extinction event, </w:t>
      </w:r>
      <w:r w:rsidRPr="0032347B">
        <w:rPr>
          <w:b/>
          <w:iCs/>
          <w:sz w:val="20"/>
          <w:szCs w:val="20"/>
          <w:highlight w:val="yellow"/>
          <w:u w:val="single"/>
          <w:bdr w:val="single" w:sz="8" w:space="0" w:color="auto"/>
          <w:shd w:val="clear" w:color="auto" w:fill="41B2FF"/>
        </w:rPr>
        <w:t>it won’t collapse now</w:t>
      </w:r>
      <w:r w:rsidRPr="003F1ED2">
        <w:rPr>
          <w:sz w:val="14"/>
          <w:szCs w:val="20"/>
        </w:rPr>
        <w:t xml:space="preserve"> – though our descendants may well curse us for the damage we’ve done. </w:t>
      </w:r>
    </w:p>
    <w:p w14:paraId="091D5E2C" w14:textId="77777777" w:rsidR="001703C9" w:rsidRPr="003F1ED2" w:rsidRDefault="001703C9" w:rsidP="001703C9">
      <w:pPr>
        <w:rPr>
          <w:b/>
          <w:iCs/>
          <w:sz w:val="20"/>
          <w:szCs w:val="20"/>
          <w:u w:val="single"/>
          <w:bdr w:val="single" w:sz="8" w:space="0" w:color="auto"/>
        </w:rPr>
      </w:pPr>
      <w:r w:rsidRPr="003F1ED2">
        <w:rPr>
          <w:sz w:val="14"/>
          <w:szCs w:val="20"/>
        </w:rPr>
        <w:t xml:space="preserve">Instead, according to the researchers, every loss of species counts. But </w:t>
      </w:r>
      <w:r w:rsidRPr="003F1ED2">
        <w:rPr>
          <w:b/>
          <w:sz w:val="20"/>
          <w:szCs w:val="20"/>
          <w:u w:val="single"/>
        </w:rPr>
        <w:t>the damage is gradual and incremental, not a sudden plunge.</w:t>
      </w:r>
      <w:r w:rsidRPr="003F1ED2">
        <w:rPr>
          <w:sz w:val="14"/>
          <w:szCs w:val="20"/>
        </w:rPr>
        <w:t xml:space="preserve"> </w:t>
      </w:r>
      <w:r w:rsidRPr="0032347B">
        <w:rPr>
          <w:b/>
          <w:sz w:val="20"/>
          <w:szCs w:val="20"/>
          <w:highlight w:val="yellow"/>
          <w:u w:val="single"/>
          <w:shd w:val="clear" w:color="auto" w:fill="41B2FF"/>
        </w:rPr>
        <w:t>Ecosystems</w:t>
      </w:r>
      <w:r w:rsidRPr="003F1ED2">
        <w:rPr>
          <w:sz w:val="14"/>
          <w:szCs w:val="20"/>
        </w:rPr>
        <w:t xml:space="preserve">, according to them, </w:t>
      </w:r>
      <w:r w:rsidRPr="003F1ED2">
        <w:rPr>
          <w:b/>
          <w:sz w:val="20"/>
          <w:szCs w:val="20"/>
          <w:u w:val="single"/>
        </w:rPr>
        <w:t xml:space="preserve">slowly degrade but </w:t>
      </w:r>
      <w:r w:rsidRPr="0032347B">
        <w:rPr>
          <w:b/>
          <w:iCs/>
          <w:sz w:val="20"/>
          <w:szCs w:val="20"/>
          <w:highlight w:val="yellow"/>
          <w:u w:val="single"/>
          <w:bdr w:val="single" w:sz="8" w:space="0" w:color="auto"/>
          <w:shd w:val="clear" w:color="auto" w:fill="41B2FF"/>
        </w:rPr>
        <w:t>never fail outright</w:t>
      </w:r>
      <w:r w:rsidRPr="003F1ED2">
        <w:rPr>
          <w:b/>
          <w:iCs/>
          <w:sz w:val="20"/>
          <w:szCs w:val="20"/>
          <w:u w:val="single"/>
          <w:bdr w:val="single" w:sz="8" w:space="0" w:color="auto"/>
        </w:rPr>
        <w:t>.</w:t>
      </w:r>
    </w:p>
    <w:p w14:paraId="46B266F8" w14:textId="77777777" w:rsidR="001703C9" w:rsidRPr="003F1ED2" w:rsidRDefault="001703C9" w:rsidP="001703C9">
      <w:pPr>
        <w:rPr>
          <w:b/>
          <w:sz w:val="20"/>
          <w:szCs w:val="20"/>
          <w:u w:val="single"/>
        </w:rPr>
      </w:pPr>
      <w:r w:rsidRPr="003F1ED2">
        <w:rPr>
          <w:sz w:val="14"/>
          <w:szCs w:val="20"/>
        </w:rPr>
        <w:t>“</w:t>
      </w:r>
      <w:r w:rsidRPr="0032347B">
        <w:rPr>
          <w:b/>
          <w:sz w:val="20"/>
          <w:szCs w:val="20"/>
          <w:highlight w:val="yellow"/>
          <w:u w:val="single"/>
          <w:shd w:val="clear" w:color="auto" w:fill="41B2FF"/>
        </w:rPr>
        <w:t>Of</w:t>
      </w:r>
      <w:r w:rsidRPr="003F1ED2">
        <w:rPr>
          <w:b/>
          <w:sz w:val="20"/>
          <w:szCs w:val="20"/>
          <w:u w:val="single"/>
        </w:rPr>
        <w:t xml:space="preserve"> more than </w:t>
      </w:r>
      <w:r w:rsidRPr="0032347B">
        <w:rPr>
          <w:b/>
          <w:sz w:val="20"/>
          <w:szCs w:val="20"/>
          <w:highlight w:val="yellow"/>
          <w:u w:val="single"/>
          <w:shd w:val="clear" w:color="auto" w:fill="41B2FF"/>
        </w:rPr>
        <w:t>600 experiments</w:t>
      </w:r>
      <w:r w:rsidRPr="003F1ED2">
        <w:rPr>
          <w:b/>
          <w:sz w:val="20"/>
          <w:szCs w:val="20"/>
          <w:u w:val="single"/>
        </w:rPr>
        <w:t xml:space="preserve"> of biodiversity effects on various functions, </w:t>
      </w:r>
      <w:r w:rsidRPr="0032347B">
        <w:rPr>
          <w:b/>
          <w:iCs/>
          <w:sz w:val="20"/>
          <w:szCs w:val="20"/>
          <w:highlight w:val="yellow"/>
          <w:u w:val="single"/>
          <w:bdr w:val="single" w:sz="8" w:space="0" w:color="auto"/>
          <w:shd w:val="clear" w:color="auto" w:fill="41B2FF"/>
        </w:rPr>
        <w:t>none showed a collapse</w:t>
      </w:r>
      <w:r w:rsidRPr="003F1ED2">
        <w:rPr>
          <w:sz w:val="14"/>
          <w:szCs w:val="20"/>
        </w:rPr>
        <w:t xml:space="preserve">,” Montoya said. “In general, the loss of species has a detrimental effect on ecosystem functions...We progressively lose pollination services, water quality, plant biomass, and many other important functions as we lose species. But </w:t>
      </w:r>
      <w:r w:rsidRPr="003F1ED2">
        <w:rPr>
          <w:b/>
          <w:sz w:val="20"/>
          <w:szCs w:val="20"/>
          <w:u w:val="single"/>
        </w:rPr>
        <w:t>we never observe a critical level of biodiversity over which functions collapse.”</w:t>
      </w:r>
    </w:p>
    <w:p w14:paraId="6A1940EF" w14:textId="77777777" w:rsidR="001703C9" w:rsidRPr="001703C9" w:rsidRDefault="001703C9" w:rsidP="001703C9"/>
    <w:sectPr w:rsidR="001703C9" w:rsidRPr="00170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Arial"/>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 w:name="Gotham B">
    <w:altName w:val="Cambria"/>
    <w:panose1 w:val="00000000000000000000"/>
    <w:charset w:val="00"/>
    <w:family w:val="roman"/>
    <w:notTrueType/>
    <w:pitch w:val="default"/>
  </w:font>
  <w:font w:name="Droid Serif">
    <w:altName w:val="Cambria"/>
    <w:panose1 w:val="00000000000000000000"/>
    <w:charset w:val="00"/>
    <w:family w:val="roman"/>
    <w:notTrueType/>
    <w:pitch w:val="default"/>
  </w:font>
  <w:font w:name="Montserrat">
    <w:altName w:val="Times New Roman"/>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0F64B3"/>
    <w:multiLevelType w:val="hybridMultilevel"/>
    <w:tmpl w:val="CA34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6BE3BC2"/>
    <w:multiLevelType w:val="hybridMultilevel"/>
    <w:tmpl w:val="08D4268A"/>
    <w:lvl w:ilvl="0" w:tplc="CD96AF3C">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E77C10"/>
    <w:multiLevelType w:val="hybridMultilevel"/>
    <w:tmpl w:val="9D705926"/>
    <w:lvl w:ilvl="0" w:tplc="311077FC">
      <w:numFmt w:val="bullet"/>
      <w:lvlText w:val="-"/>
      <w:lvlJc w:val="left"/>
      <w:pPr>
        <w:ind w:left="720" w:hanging="360"/>
      </w:pPr>
      <w:rPr>
        <w:rFonts w:ascii="Open Sans" w:eastAsiaTheme="minorHAnsi" w:hAnsi="Open Sans" w:cs="Open Sans" w:hint="default"/>
        <w:b/>
        <w:color w:val="5E514E"/>
        <w:sz w:val="2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5"/>
  </w:num>
  <w:num w:numId="13">
    <w:abstractNumId w:val="14"/>
  </w:num>
  <w:num w:numId="14">
    <w:abstractNumId w:val="12"/>
  </w:num>
  <w:num w:numId="15">
    <w:abstractNumId w:val="11"/>
  </w:num>
  <w:num w:numId="16">
    <w:abstractNumId w:val="10"/>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80848787952"/>
  </w:docVars>
  <w:rsids>
    <w:rsidRoot w:val="00AA3B6D"/>
    <w:rsid w:val="0005603A"/>
    <w:rsid w:val="00083ABE"/>
    <w:rsid w:val="000862E3"/>
    <w:rsid w:val="00097628"/>
    <w:rsid w:val="000B73F7"/>
    <w:rsid w:val="001445D6"/>
    <w:rsid w:val="001703C9"/>
    <w:rsid w:val="00185FAC"/>
    <w:rsid w:val="00190390"/>
    <w:rsid w:val="001C638E"/>
    <w:rsid w:val="00294AE5"/>
    <w:rsid w:val="002E3B4B"/>
    <w:rsid w:val="00306C2D"/>
    <w:rsid w:val="00316920"/>
    <w:rsid w:val="00362A04"/>
    <w:rsid w:val="003832F3"/>
    <w:rsid w:val="00416D1C"/>
    <w:rsid w:val="0043497A"/>
    <w:rsid w:val="004621C2"/>
    <w:rsid w:val="00463E71"/>
    <w:rsid w:val="004C213C"/>
    <w:rsid w:val="004E1E16"/>
    <w:rsid w:val="005146BD"/>
    <w:rsid w:val="00557A47"/>
    <w:rsid w:val="005B13FF"/>
    <w:rsid w:val="005B7811"/>
    <w:rsid w:val="005C2099"/>
    <w:rsid w:val="005E6635"/>
    <w:rsid w:val="005F3396"/>
    <w:rsid w:val="00657E21"/>
    <w:rsid w:val="006D4839"/>
    <w:rsid w:val="007B5924"/>
    <w:rsid w:val="007F7E47"/>
    <w:rsid w:val="00846033"/>
    <w:rsid w:val="00852CC3"/>
    <w:rsid w:val="00884CC1"/>
    <w:rsid w:val="008A2285"/>
    <w:rsid w:val="008F7927"/>
    <w:rsid w:val="009230B6"/>
    <w:rsid w:val="009634DB"/>
    <w:rsid w:val="00974563"/>
    <w:rsid w:val="009908F8"/>
    <w:rsid w:val="00A80724"/>
    <w:rsid w:val="00AA3B6D"/>
    <w:rsid w:val="00AC5049"/>
    <w:rsid w:val="00AF216B"/>
    <w:rsid w:val="00B04B05"/>
    <w:rsid w:val="00B158EE"/>
    <w:rsid w:val="00B2112C"/>
    <w:rsid w:val="00B34742"/>
    <w:rsid w:val="00BC1EEB"/>
    <w:rsid w:val="00BC67C5"/>
    <w:rsid w:val="00C04234"/>
    <w:rsid w:val="00C507D9"/>
    <w:rsid w:val="00C51682"/>
    <w:rsid w:val="00C60A76"/>
    <w:rsid w:val="00C8424D"/>
    <w:rsid w:val="00CA0D45"/>
    <w:rsid w:val="00D02FF5"/>
    <w:rsid w:val="00D06BDB"/>
    <w:rsid w:val="00DA4A86"/>
    <w:rsid w:val="00DC5DDA"/>
    <w:rsid w:val="00DE4080"/>
    <w:rsid w:val="00DF0ED8"/>
    <w:rsid w:val="00E62990"/>
    <w:rsid w:val="00ED7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F81F2"/>
  <w15:chartTrackingRefBased/>
  <w15:docId w15:val="{9387BA01-A30E-42EC-86DF-C5212E826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5"/>
    <w:qFormat/>
    <w:rsid w:val="00CA0D45"/>
    <w:rPr>
      <w:rFonts w:ascii="Calibri" w:hAnsi="Calibri" w:cs="Calibri"/>
      <w:kern w:val="0"/>
      <w14:ligatures w14:val="none"/>
    </w:rPr>
  </w:style>
  <w:style w:type="paragraph" w:styleId="Heading1">
    <w:name w:val="heading 1"/>
    <w:aliases w:val="Pocket"/>
    <w:basedOn w:val="Normal"/>
    <w:next w:val="Normal"/>
    <w:link w:val="Heading1Char"/>
    <w:qFormat/>
    <w:rsid w:val="00CA0D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A0D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1,Heading 3 Char3,Heading 3 Char4 Char Char,Heading 3 Char3 Char Char Char,Heading 3 Char1 Char Char Char Char,Heading 3 Char Char Char Char Char Char,Heading 3 Char1 Char Char Char Char Char Char,n,Citation Char Char,Citation"/>
    <w:basedOn w:val="Normal"/>
    <w:next w:val="Normal"/>
    <w:link w:val="Heading3Char"/>
    <w:uiPriority w:val="2"/>
    <w:qFormat/>
    <w:rsid w:val="00CA0D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Spacing111,No Spacing11,No Spacing2,Debate Text,Read stuff,No Spacing1111,No Spacing3,No Spacing112,TAG,Ch,no read,No Spacing12,Tags,ta,t,T"/>
    <w:basedOn w:val="Normal"/>
    <w:next w:val="Normal"/>
    <w:link w:val="Heading4Char"/>
    <w:uiPriority w:val="3"/>
    <w:qFormat/>
    <w:rsid w:val="00CA0D4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0D4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A0D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0D45"/>
  </w:style>
  <w:style w:type="character" w:styleId="Strong">
    <w:name w:val="Strong"/>
    <w:basedOn w:val="DefaultParagraphFont"/>
    <w:uiPriority w:val="22"/>
    <w:qFormat/>
    <w:rsid w:val="00CA0D45"/>
    <w:rPr>
      <w:b/>
      <w:bCs/>
    </w:rPr>
  </w:style>
  <w:style w:type="paragraph" w:styleId="ListParagraph">
    <w:name w:val="List Paragraph"/>
    <w:basedOn w:val="Normal"/>
    <w:uiPriority w:val="34"/>
    <w:qFormat/>
    <w:rsid w:val="003832F3"/>
    <w:pPr>
      <w:ind w:left="720"/>
      <w:contextualSpacing/>
    </w:pPr>
  </w:style>
  <w:style w:type="character" w:customStyle="1" w:styleId="Heading1Char">
    <w:name w:val="Heading 1 Char"/>
    <w:aliases w:val="Pocket Char"/>
    <w:basedOn w:val="DefaultParagraphFont"/>
    <w:link w:val="Heading1"/>
    <w:rsid w:val="00CA0D4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A0D4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1 Char,Heading 3 Char3 Char,Heading 3 Char4 Char Char Char,Heading 3 Char3 Char Char Char Char,Heading 3 Char1 Char Char Char Char Char,Heading 3 Char Char Char Char Char Char Char,n Char,Citation Char Char Char1"/>
    <w:basedOn w:val="DefaultParagraphFont"/>
    <w:link w:val="Heading3"/>
    <w:uiPriority w:val="2"/>
    <w:rsid w:val="00CA0D45"/>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Spacing111 Char,No Spacing11 Char,No Spacing2 Char,Debate Text Char,Read stuff Char"/>
    <w:basedOn w:val="DefaultParagraphFont"/>
    <w:link w:val="Heading4"/>
    <w:uiPriority w:val="3"/>
    <w:rsid w:val="00CA0D45"/>
    <w:rPr>
      <w:rFonts w:ascii="Calibri" w:eastAsiaTheme="majorEastAsia" w:hAnsi="Calibri" w:cstheme="majorBidi"/>
      <w:b/>
      <w:iCs/>
      <w:kern w:val="0"/>
      <w:sz w:val="26"/>
      <w14:ligatures w14:val="none"/>
    </w:rPr>
  </w:style>
  <w:style w:type="character" w:styleId="Emphasis">
    <w:name w:val="Emphasis"/>
    <w:aliases w:val="Evidence,Minimized,minimized,Highlighted,tag2,Size 10,emphasis in card,CD Card,ED - Tag,Underlined,emphasis,Bold Underline,Emphasis!!,small,Qualifications,Shrunk,normal card text,bold underline,qualifications in card,qualifications,Style1,Box,s"/>
    <w:basedOn w:val="DefaultParagraphFont"/>
    <w:link w:val="textbold"/>
    <w:uiPriority w:val="8"/>
    <w:qFormat/>
    <w:rsid w:val="00CA0D45"/>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A0D45"/>
    <w:rPr>
      <w:b/>
      <w:bCs/>
      <w:sz w:val="26"/>
      <w:u w:val="none"/>
    </w:rPr>
  </w:style>
  <w:style w:type="character" w:customStyle="1" w:styleId="StyleUnderline">
    <w:name w:val="Style Underline"/>
    <w:aliases w:val="Intense Emphasis,Underline,Style Bold Underline,apple-style-span + 6 pt,Bold,Kern at 16 pt,Intense Emphasis1,Intense Emphasis2,HHeading 3 + 12 pt,Style,c,Underline Char,Cards + Font: 12 pt Char,Bold Cite Char,Citation Char Char Char,ci,S"/>
    <w:basedOn w:val="DefaultParagraphFont"/>
    <w:uiPriority w:val="7"/>
    <w:qFormat/>
    <w:rsid w:val="00CA0D45"/>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3 Char1 Char1,Text 7 Char1"/>
    <w:basedOn w:val="DefaultParagraphFont"/>
    <w:uiPriority w:val="99"/>
    <w:unhideWhenUsed/>
    <w:rsid w:val="00CA0D45"/>
    <w:rPr>
      <w:color w:val="0563C1" w:themeColor="hyperlink"/>
      <w:u w:val="single"/>
    </w:rPr>
  </w:style>
  <w:style w:type="character" w:styleId="FollowedHyperlink">
    <w:name w:val="FollowedHyperlink"/>
    <w:basedOn w:val="DefaultParagraphFont"/>
    <w:uiPriority w:val="99"/>
    <w:semiHidden/>
    <w:unhideWhenUsed/>
    <w:rsid w:val="00CA0D45"/>
    <w:rPr>
      <w:color w:val="auto"/>
      <w:u w:val="none"/>
    </w:rPr>
  </w:style>
  <w:style w:type="character" w:customStyle="1" w:styleId="UnresolvedMention1">
    <w:name w:val="Unresolved Mention1"/>
    <w:basedOn w:val="DefaultParagraphFont"/>
    <w:uiPriority w:val="99"/>
    <w:semiHidden/>
    <w:unhideWhenUsed/>
    <w:rsid w:val="00B34742"/>
    <w:rPr>
      <w:color w:val="605E5C"/>
      <w:shd w:val="clear" w:color="auto" w:fill="E1DFDD"/>
    </w:rPr>
  </w:style>
  <w:style w:type="paragraph" w:customStyle="1" w:styleId="textbold">
    <w:name w:val="text bold"/>
    <w:basedOn w:val="Normal"/>
    <w:link w:val="Emphasis"/>
    <w:uiPriority w:val="8"/>
    <w:qFormat/>
    <w:rsid w:val="001445D6"/>
    <w:pPr>
      <w:widowControl w:val="0"/>
      <w:ind w:left="720"/>
      <w:jc w:val="both"/>
    </w:pPr>
    <w:rPr>
      <w:b/>
      <w:iCs/>
      <w:kern w:val="2"/>
      <w:u w:val="single"/>
      <w14:ligatures w14:val="standardContextual"/>
    </w:rPr>
  </w:style>
  <w:style w:type="paragraph" w:customStyle="1" w:styleId="Emphasis1">
    <w:name w:val="Emphasis1"/>
    <w:basedOn w:val="Normal"/>
    <w:autoRedefine/>
    <w:uiPriority w:val="7"/>
    <w:qFormat/>
    <w:rsid w:val="005F3396"/>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styleId="NormalWeb">
    <w:name w:val="Normal (Web)"/>
    <w:basedOn w:val="Normal"/>
    <w:uiPriority w:val="99"/>
    <w:semiHidden/>
    <w:unhideWhenUsed/>
    <w:rsid w:val="004349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CA0D45"/>
    <w:rPr>
      <w:rFonts w:asciiTheme="majorHAnsi" w:eastAsiaTheme="majorEastAsia" w:hAnsiTheme="majorHAnsi" w:cstheme="majorBidi"/>
      <w:color w:val="2F5496" w:themeColor="accent1" w:themeShade="BF"/>
      <w:kern w:val="0"/>
      <w14:ligatures w14:val="none"/>
    </w:rPr>
  </w:style>
  <w:style w:type="character" w:styleId="BookTitle">
    <w:name w:val="Book Title"/>
    <w:basedOn w:val="DefaultParagraphFont"/>
    <w:uiPriority w:val="33"/>
    <w:qFormat/>
    <w:rsid w:val="00CA0D45"/>
    <w:rPr>
      <w:b/>
      <w:bCs/>
      <w:i/>
      <w:iCs/>
      <w:spacing w:val="5"/>
    </w:rPr>
  </w:style>
  <w:style w:type="numbering" w:styleId="111111">
    <w:name w:val="Outline List 2"/>
    <w:basedOn w:val="NoList"/>
    <w:uiPriority w:val="99"/>
    <w:semiHidden/>
    <w:unhideWhenUsed/>
    <w:rsid w:val="00CA0D45"/>
  </w:style>
  <w:style w:type="paragraph" w:styleId="Header">
    <w:name w:val="header"/>
    <w:basedOn w:val="Normal"/>
    <w:link w:val="HeaderChar"/>
    <w:uiPriority w:val="99"/>
    <w:semiHidden/>
    <w:rsid w:val="00CA0D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0D45"/>
    <w:rPr>
      <w:rFonts w:ascii="Calibri" w:hAnsi="Calibri" w:cs="Calibri"/>
      <w:kern w:val="0"/>
      <w14:ligatures w14:val="none"/>
    </w:rPr>
  </w:style>
  <w:style w:type="paragraph" w:styleId="Footer">
    <w:name w:val="footer"/>
    <w:basedOn w:val="Normal"/>
    <w:link w:val="FooterChar"/>
    <w:uiPriority w:val="99"/>
    <w:semiHidden/>
    <w:rsid w:val="00CA0D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0D45"/>
    <w:rPr>
      <w:rFonts w:ascii="Calibri" w:hAnsi="Calibri" w:cs="Calibri"/>
      <w:kern w:val="0"/>
      <w14:ligatures w14:val="none"/>
    </w:rPr>
  </w:style>
  <w:style w:type="paragraph" w:styleId="BodyText">
    <w:name w:val="Body Text"/>
    <w:basedOn w:val="Normal"/>
    <w:link w:val="BodyTextChar"/>
    <w:uiPriority w:val="99"/>
    <w:semiHidden/>
    <w:unhideWhenUsed/>
    <w:rsid w:val="00CA0D45"/>
    <w:pPr>
      <w:spacing w:after="120"/>
    </w:pPr>
  </w:style>
  <w:style w:type="character" w:customStyle="1" w:styleId="BodyTextChar">
    <w:name w:val="Body Text Char"/>
    <w:basedOn w:val="DefaultParagraphFont"/>
    <w:link w:val="BodyText"/>
    <w:uiPriority w:val="99"/>
    <w:semiHidden/>
    <w:rsid w:val="00CA0D45"/>
    <w:rPr>
      <w:rFonts w:ascii="Calibri" w:hAnsi="Calibri" w:cs="Calibri"/>
      <w:kern w:val="0"/>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Card,Dont use"/>
    <w:link w:val="NoSpacingChar"/>
    <w:uiPriority w:val="99"/>
    <w:unhideWhenUsed/>
    <w:qFormat/>
    <w:rsid w:val="00CA0D45"/>
    <w:pPr>
      <w:spacing w:after="0" w:line="240" w:lineRule="auto"/>
    </w:pPr>
    <w:rPr>
      <w:rFonts w:ascii="Calibri" w:hAnsi="Calibri" w:cs="Calibri"/>
      <w:kern w:val="0"/>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CA0D45"/>
    <w:rPr>
      <w:rFonts w:ascii="Calibri" w:hAnsi="Calibri" w:cs="Calibri"/>
      <w:kern w:val="0"/>
      <w14:ligatures w14:val="none"/>
    </w:rPr>
  </w:style>
  <w:style w:type="character" w:customStyle="1" w:styleId="UnresolvedMention">
    <w:name w:val="Unresolved Mention"/>
    <w:basedOn w:val="DefaultParagraphFont"/>
    <w:uiPriority w:val="99"/>
    <w:semiHidden/>
    <w:unhideWhenUsed/>
    <w:rsid w:val="00CA0D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03635">
      <w:bodyDiv w:val="1"/>
      <w:marLeft w:val="0"/>
      <w:marRight w:val="0"/>
      <w:marTop w:val="0"/>
      <w:marBottom w:val="0"/>
      <w:divBdr>
        <w:top w:val="none" w:sz="0" w:space="0" w:color="auto"/>
        <w:left w:val="none" w:sz="0" w:space="0" w:color="auto"/>
        <w:bottom w:val="none" w:sz="0" w:space="0" w:color="auto"/>
        <w:right w:val="none" w:sz="0" w:space="0" w:color="auto"/>
      </w:divBdr>
      <w:divsChild>
        <w:div w:id="1720518763">
          <w:marLeft w:val="0"/>
          <w:marRight w:val="0"/>
          <w:marTop w:val="0"/>
          <w:marBottom w:val="0"/>
          <w:divBdr>
            <w:top w:val="none" w:sz="0" w:space="0" w:color="auto"/>
            <w:left w:val="none" w:sz="0" w:space="0" w:color="auto"/>
            <w:bottom w:val="none" w:sz="0" w:space="0" w:color="auto"/>
            <w:right w:val="none" w:sz="0" w:space="0" w:color="auto"/>
          </w:divBdr>
          <w:divsChild>
            <w:div w:id="152832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5163">
      <w:bodyDiv w:val="1"/>
      <w:marLeft w:val="0"/>
      <w:marRight w:val="0"/>
      <w:marTop w:val="0"/>
      <w:marBottom w:val="0"/>
      <w:divBdr>
        <w:top w:val="none" w:sz="0" w:space="0" w:color="auto"/>
        <w:left w:val="none" w:sz="0" w:space="0" w:color="auto"/>
        <w:bottom w:val="none" w:sz="0" w:space="0" w:color="auto"/>
        <w:right w:val="none" w:sz="0" w:space="0" w:color="auto"/>
      </w:divBdr>
      <w:divsChild>
        <w:div w:id="2126581177">
          <w:marLeft w:val="0"/>
          <w:marRight w:val="0"/>
          <w:marTop w:val="0"/>
          <w:marBottom w:val="255"/>
          <w:divBdr>
            <w:top w:val="none" w:sz="0" w:space="0" w:color="auto"/>
            <w:left w:val="none" w:sz="0" w:space="0" w:color="auto"/>
            <w:bottom w:val="none" w:sz="0" w:space="0" w:color="auto"/>
            <w:right w:val="none" w:sz="0" w:space="0" w:color="auto"/>
          </w:divBdr>
        </w:div>
        <w:div w:id="1982685857">
          <w:marLeft w:val="0"/>
          <w:marRight w:val="0"/>
          <w:marTop w:val="0"/>
          <w:marBottom w:val="255"/>
          <w:divBdr>
            <w:top w:val="none" w:sz="0" w:space="0" w:color="auto"/>
            <w:left w:val="none" w:sz="0" w:space="0" w:color="auto"/>
            <w:bottom w:val="none" w:sz="0" w:space="0" w:color="auto"/>
            <w:right w:val="none" w:sz="0" w:space="0" w:color="auto"/>
          </w:divBdr>
        </w:div>
        <w:div w:id="1482844618">
          <w:marLeft w:val="0"/>
          <w:marRight w:val="0"/>
          <w:marTop w:val="0"/>
          <w:marBottom w:val="255"/>
          <w:divBdr>
            <w:top w:val="none" w:sz="0" w:space="0" w:color="auto"/>
            <w:left w:val="none" w:sz="0" w:space="0" w:color="auto"/>
            <w:bottom w:val="none" w:sz="0" w:space="0" w:color="auto"/>
            <w:right w:val="none" w:sz="0" w:space="0" w:color="auto"/>
          </w:divBdr>
        </w:div>
        <w:div w:id="301890517">
          <w:marLeft w:val="0"/>
          <w:marRight w:val="0"/>
          <w:marTop w:val="0"/>
          <w:marBottom w:val="255"/>
          <w:divBdr>
            <w:top w:val="none" w:sz="0" w:space="0" w:color="auto"/>
            <w:left w:val="none" w:sz="0" w:space="0" w:color="auto"/>
            <w:bottom w:val="none" w:sz="0" w:space="0" w:color="auto"/>
            <w:right w:val="none" w:sz="0" w:space="0" w:color="auto"/>
          </w:divBdr>
        </w:div>
        <w:div w:id="1340623831">
          <w:marLeft w:val="0"/>
          <w:marRight w:val="0"/>
          <w:marTop w:val="0"/>
          <w:marBottom w:val="255"/>
          <w:divBdr>
            <w:top w:val="none" w:sz="0" w:space="0" w:color="auto"/>
            <w:left w:val="none" w:sz="0" w:space="0" w:color="auto"/>
            <w:bottom w:val="none" w:sz="0" w:space="0" w:color="auto"/>
            <w:right w:val="none" w:sz="0" w:space="0" w:color="auto"/>
          </w:divBdr>
        </w:div>
      </w:divsChild>
    </w:div>
    <w:div w:id="598412808">
      <w:bodyDiv w:val="1"/>
      <w:marLeft w:val="0"/>
      <w:marRight w:val="0"/>
      <w:marTop w:val="0"/>
      <w:marBottom w:val="0"/>
      <w:divBdr>
        <w:top w:val="none" w:sz="0" w:space="0" w:color="auto"/>
        <w:left w:val="none" w:sz="0" w:space="0" w:color="auto"/>
        <w:bottom w:val="none" w:sz="0" w:space="0" w:color="auto"/>
        <w:right w:val="none" w:sz="0" w:space="0" w:color="auto"/>
      </w:divBdr>
      <w:divsChild>
        <w:div w:id="676613849">
          <w:marLeft w:val="0"/>
          <w:marRight w:val="0"/>
          <w:marTop w:val="0"/>
          <w:marBottom w:val="0"/>
          <w:divBdr>
            <w:top w:val="none" w:sz="0" w:space="0" w:color="auto"/>
            <w:left w:val="none" w:sz="0" w:space="0" w:color="auto"/>
            <w:bottom w:val="none" w:sz="0" w:space="0" w:color="auto"/>
            <w:right w:val="none" w:sz="0" w:space="0" w:color="auto"/>
          </w:divBdr>
          <w:divsChild>
            <w:div w:id="409617093">
              <w:marLeft w:val="0"/>
              <w:marRight w:val="0"/>
              <w:marTop w:val="0"/>
              <w:marBottom w:val="0"/>
              <w:divBdr>
                <w:top w:val="none" w:sz="0" w:space="0" w:color="auto"/>
                <w:left w:val="none" w:sz="0" w:space="0" w:color="auto"/>
                <w:bottom w:val="none" w:sz="0" w:space="0" w:color="auto"/>
                <w:right w:val="none" w:sz="0" w:space="0" w:color="auto"/>
              </w:divBdr>
            </w:div>
          </w:divsChild>
        </w:div>
        <w:div w:id="1939285896">
          <w:marLeft w:val="0"/>
          <w:marRight w:val="0"/>
          <w:marTop w:val="0"/>
          <w:marBottom w:val="0"/>
          <w:divBdr>
            <w:top w:val="none" w:sz="0" w:space="0" w:color="auto"/>
            <w:left w:val="none" w:sz="0" w:space="0" w:color="auto"/>
            <w:bottom w:val="none" w:sz="0" w:space="0" w:color="auto"/>
            <w:right w:val="none" w:sz="0" w:space="0" w:color="auto"/>
          </w:divBdr>
          <w:divsChild>
            <w:div w:id="603152697">
              <w:marLeft w:val="0"/>
              <w:marRight w:val="0"/>
              <w:marTop w:val="0"/>
              <w:marBottom w:val="0"/>
              <w:divBdr>
                <w:top w:val="none" w:sz="0" w:space="0" w:color="auto"/>
                <w:left w:val="none" w:sz="0" w:space="0" w:color="auto"/>
                <w:bottom w:val="none" w:sz="0" w:space="0" w:color="auto"/>
                <w:right w:val="none" w:sz="0" w:space="0" w:color="auto"/>
              </w:divBdr>
              <w:divsChild>
                <w:div w:id="95292147">
                  <w:blockQuote w:val="1"/>
                  <w:marLeft w:val="4538"/>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0450664">
      <w:bodyDiv w:val="1"/>
      <w:marLeft w:val="0"/>
      <w:marRight w:val="0"/>
      <w:marTop w:val="0"/>
      <w:marBottom w:val="0"/>
      <w:divBdr>
        <w:top w:val="none" w:sz="0" w:space="0" w:color="auto"/>
        <w:left w:val="none" w:sz="0" w:space="0" w:color="auto"/>
        <w:bottom w:val="none" w:sz="0" w:space="0" w:color="auto"/>
        <w:right w:val="none" w:sz="0" w:space="0" w:color="auto"/>
      </w:divBdr>
    </w:div>
    <w:div w:id="770247025">
      <w:bodyDiv w:val="1"/>
      <w:marLeft w:val="0"/>
      <w:marRight w:val="0"/>
      <w:marTop w:val="0"/>
      <w:marBottom w:val="0"/>
      <w:divBdr>
        <w:top w:val="none" w:sz="0" w:space="0" w:color="auto"/>
        <w:left w:val="none" w:sz="0" w:space="0" w:color="auto"/>
        <w:bottom w:val="none" w:sz="0" w:space="0" w:color="auto"/>
        <w:right w:val="none" w:sz="0" w:space="0" w:color="auto"/>
      </w:divBdr>
      <w:divsChild>
        <w:div w:id="1521820796">
          <w:marLeft w:val="0"/>
          <w:marRight w:val="0"/>
          <w:marTop w:val="0"/>
          <w:marBottom w:val="255"/>
          <w:divBdr>
            <w:top w:val="none" w:sz="0" w:space="0" w:color="auto"/>
            <w:left w:val="none" w:sz="0" w:space="0" w:color="auto"/>
            <w:bottom w:val="none" w:sz="0" w:space="0" w:color="auto"/>
            <w:right w:val="none" w:sz="0" w:space="0" w:color="auto"/>
          </w:divBdr>
        </w:div>
        <w:div w:id="1027440287">
          <w:marLeft w:val="0"/>
          <w:marRight w:val="0"/>
          <w:marTop w:val="0"/>
          <w:marBottom w:val="255"/>
          <w:divBdr>
            <w:top w:val="none" w:sz="0" w:space="0" w:color="auto"/>
            <w:left w:val="none" w:sz="0" w:space="0" w:color="auto"/>
            <w:bottom w:val="none" w:sz="0" w:space="0" w:color="auto"/>
            <w:right w:val="none" w:sz="0" w:space="0" w:color="auto"/>
          </w:divBdr>
        </w:div>
        <w:div w:id="935794216">
          <w:marLeft w:val="0"/>
          <w:marRight w:val="0"/>
          <w:marTop w:val="0"/>
          <w:marBottom w:val="255"/>
          <w:divBdr>
            <w:top w:val="none" w:sz="0" w:space="0" w:color="auto"/>
            <w:left w:val="none" w:sz="0" w:space="0" w:color="auto"/>
            <w:bottom w:val="none" w:sz="0" w:space="0" w:color="auto"/>
            <w:right w:val="none" w:sz="0" w:space="0" w:color="auto"/>
          </w:divBdr>
        </w:div>
        <w:div w:id="328873320">
          <w:marLeft w:val="0"/>
          <w:marRight w:val="0"/>
          <w:marTop w:val="0"/>
          <w:marBottom w:val="255"/>
          <w:divBdr>
            <w:top w:val="none" w:sz="0" w:space="0" w:color="auto"/>
            <w:left w:val="none" w:sz="0" w:space="0" w:color="auto"/>
            <w:bottom w:val="none" w:sz="0" w:space="0" w:color="auto"/>
            <w:right w:val="none" w:sz="0" w:space="0" w:color="auto"/>
          </w:divBdr>
        </w:div>
        <w:div w:id="1983070607">
          <w:marLeft w:val="0"/>
          <w:marRight w:val="0"/>
          <w:marTop w:val="0"/>
          <w:marBottom w:val="255"/>
          <w:divBdr>
            <w:top w:val="none" w:sz="0" w:space="0" w:color="auto"/>
            <w:left w:val="none" w:sz="0" w:space="0" w:color="auto"/>
            <w:bottom w:val="none" w:sz="0" w:space="0" w:color="auto"/>
            <w:right w:val="none" w:sz="0" w:space="0" w:color="auto"/>
          </w:divBdr>
        </w:div>
      </w:divsChild>
    </w:div>
    <w:div w:id="1173957982">
      <w:bodyDiv w:val="1"/>
      <w:marLeft w:val="0"/>
      <w:marRight w:val="0"/>
      <w:marTop w:val="0"/>
      <w:marBottom w:val="0"/>
      <w:divBdr>
        <w:top w:val="none" w:sz="0" w:space="0" w:color="auto"/>
        <w:left w:val="none" w:sz="0" w:space="0" w:color="auto"/>
        <w:bottom w:val="none" w:sz="0" w:space="0" w:color="auto"/>
        <w:right w:val="none" w:sz="0" w:space="0" w:color="auto"/>
      </w:divBdr>
      <w:divsChild>
        <w:div w:id="111291677">
          <w:marLeft w:val="0"/>
          <w:marRight w:val="0"/>
          <w:marTop w:val="0"/>
          <w:marBottom w:val="255"/>
          <w:divBdr>
            <w:top w:val="none" w:sz="0" w:space="0" w:color="auto"/>
            <w:left w:val="none" w:sz="0" w:space="0" w:color="auto"/>
            <w:bottom w:val="none" w:sz="0" w:space="0" w:color="auto"/>
            <w:right w:val="none" w:sz="0" w:space="0" w:color="auto"/>
          </w:divBdr>
        </w:div>
        <w:div w:id="1290741925">
          <w:marLeft w:val="0"/>
          <w:marRight w:val="0"/>
          <w:marTop w:val="0"/>
          <w:marBottom w:val="255"/>
          <w:divBdr>
            <w:top w:val="none" w:sz="0" w:space="0" w:color="auto"/>
            <w:left w:val="none" w:sz="0" w:space="0" w:color="auto"/>
            <w:bottom w:val="none" w:sz="0" w:space="0" w:color="auto"/>
            <w:right w:val="none" w:sz="0" w:space="0" w:color="auto"/>
          </w:divBdr>
        </w:div>
      </w:divsChild>
    </w:div>
    <w:div w:id="1563979051">
      <w:bodyDiv w:val="1"/>
      <w:marLeft w:val="0"/>
      <w:marRight w:val="0"/>
      <w:marTop w:val="0"/>
      <w:marBottom w:val="0"/>
      <w:divBdr>
        <w:top w:val="none" w:sz="0" w:space="0" w:color="auto"/>
        <w:left w:val="none" w:sz="0" w:space="0" w:color="auto"/>
        <w:bottom w:val="none" w:sz="0" w:space="0" w:color="auto"/>
        <w:right w:val="none" w:sz="0" w:space="0" w:color="auto"/>
      </w:divBdr>
    </w:div>
    <w:div w:id="1646202370">
      <w:bodyDiv w:val="1"/>
      <w:marLeft w:val="0"/>
      <w:marRight w:val="0"/>
      <w:marTop w:val="0"/>
      <w:marBottom w:val="0"/>
      <w:divBdr>
        <w:top w:val="none" w:sz="0" w:space="0" w:color="auto"/>
        <w:left w:val="none" w:sz="0" w:space="0" w:color="auto"/>
        <w:bottom w:val="none" w:sz="0" w:space="0" w:color="auto"/>
        <w:right w:val="none" w:sz="0" w:space="0" w:color="auto"/>
      </w:divBdr>
    </w:div>
    <w:div w:id="1769891435">
      <w:bodyDiv w:val="1"/>
      <w:marLeft w:val="0"/>
      <w:marRight w:val="0"/>
      <w:marTop w:val="0"/>
      <w:marBottom w:val="0"/>
      <w:divBdr>
        <w:top w:val="none" w:sz="0" w:space="0" w:color="auto"/>
        <w:left w:val="none" w:sz="0" w:space="0" w:color="auto"/>
        <w:bottom w:val="none" w:sz="0" w:space="0" w:color="auto"/>
        <w:right w:val="none" w:sz="0" w:space="0" w:color="auto"/>
      </w:divBdr>
      <w:divsChild>
        <w:div w:id="1788237793">
          <w:marLeft w:val="0"/>
          <w:marRight w:val="0"/>
          <w:marTop w:val="0"/>
          <w:marBottom w:val="0"/>
          <w:divBdr>
            <w:top w:val="none" w:sz="0" w:space="0" w:color="auto"/>
            <w:left w:val="none" w:sz="0" w:space="0" w:color="auto"/>
            <w:bottom w:val="none" w:sz="0" w:space="0" w:color="auto"/>
            <w:right w:val="none" w:sz="0" w:space="0" w:color="auto"/>
          </w:divBdr>
        </w:div>
      </w:divsChild>
    </w:div>
    <w:div w:id="1886139745">
      <w:bodyDiv w:val="1"/>
      <w:marLeft w:val="0"/>
      <w:marRight w:val="0"/>
      <w:marTop w:val="0"/>
      <w:marBottom w:val="0"/>
      <w:divBdr>
        <w:top w:val="none" w:sz="0" w:space="0" w:color="auto"/>
        <w:left w:val="none" w:sz="0" w:space="0" w:color="auto"/>
        <w:bottom w:val="none" w:sz="0" w:space="0" w:color="auto"/>
        <w:right w:val="none" w:sz="0" w:space="0" w:color="auto"/>
      </w:divBdr>
      <w:divsChild>
        <w:div w:id="763650529">
          <w:marLeft w:val="75"/>
          <w:marRight w:val="75"/>
          <w:marTop w:val="75"/>
          <w:marBottom w:val="75"/>
          <w:divBdr>
            <w:top w:val="none" w:sz="0" w:space="0" w:color="auto"/>
            <w:left w:val="none" w:sz="0" w:space="0" w:color="auto"/>
            <w:bottom w:val="none" w:sz="0" w:space="0" w:color="auto"/>
            <w:right w:val="none" w:sz="0" w:space="0" w:color="auto"/>
          </w:divBdr>
          <w:divsChild>
            <w:div w:id="137530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71640">
      <w:bodyDiv w:val="1"/>
      <w:marLeft w:val="0"/>
      <w:marRight w:val="0"/>
      <w:marTop w:val="0"/>
      <w:marBottom w:val="0"/>
      <w:divBdr>
        <w:top w:val="none" w:sz="0" w:space="0" w:color="auto"/>
        <w:left w:val="none" w:sz="0" w:space="0" w:color="auto"/>
        <w:bottom w:val="none" w:sz="0" w:space="0" w:color="auto"/>
        <w:right w:val="none" w:sz="0" w:space="0" w:color="auto"/>
      </w:divBdr>
      <w:divsChild>
        <w:div w:id="419563486">
          <w:marLeft w:val="0"/>
          <w:marRight w:val="0"/>
          <w:marTop w:val="0"/>
          <w:marBottom w:val="255"/>
          <w:divBdr>
            <w:top w:val="none" w:sz="0" w:space="0" w:color="auto"/>
            <w:left w:val="none" w:sz="0" w:space="0" w:color="auto"/>
            <w:bottom w:val="none" w:sz="0" w:space="0" w:color="auto"/>
            <w:right w:val="none" w:sz="0" w:space="0" w:color="auto"/>
          </w:divBdr>
        </w:div>
        <w:div w:id="1739018438">
          <w:marLeft w:val="0"/>
          <w:marRight w:val="0"/>
          <w:marTop w:val="0"/>
          <w:marBottom w:val="255"/>
          <w:divBdr>
            <w:top w:val="none" w:sz="0" w:space="0" w:color="auto"/>
            <w:left w:val="none" w:sz="0" w:space="0" w:color="auto"/>
            <w:bottom w:val="none" w:sz="0" w:space="0" w:color="auto"/>
            <w:right w:val="none" w:sz="0" w:space="0" w:color="auto"/>
          </w:divBdr>
        </w:div>
        <w:div w:id="1509055688">
          <w:marLeft w:val="0"/>
          <w:marRight w:val="0"/>
          <w:marTop w:val="0"/>
          <w:marBottom w:val="255"/>
          <w:divBdr>
            <w:top w:val="none" w:sz="0" w:space="0" w:color="auto"/>
            <w:left w:val="none" w:sz="0" w:space="0" w:color="auto"/>
            <w:bottom w:val="none" w:sz="0" w:space="0" w:color="auto"/>
            <w:right w:val="none" w:sz="0" w:space="0" w:color="auto"/>
          </w:divBdr>
        </w:div>
      </w:divsChild>
    </w:div>
    <w:div w:id="2053534154">
      <w:bodyDiv w:val="1"/>
      <w:marLeft w:val="0"/>
      <w:marRight w:val="0"/>
      <w:marTop w:val="0"/>
      <w:marBottom w:val="0"/>
      <w:divBdr>
        <w:top w:val="none" w:sz="0" w:space="0" w:color="auto"/>
        <w:left w:val="none" w:sz="0" w:space="0" w:color="auto"/>
        <w:bottom w:val="none" w:sz="0" w:space="0" w:color="auto"/>
        <w:right w:val="none" w:sz="0" w:space="0" w:color="auto"/>
      </w:divBdr>
    </w:div>
    <w:div w:id="2058309776">
      <w:bodyDiv w:val="1"/>
      <w:marLeft w:val="0"/>
      <w:marRight w:val="0"/>
      <w:marTop w:val="0"/>
      <w:marBottom w:val="0"/>
      <w:divBdr>
        <w:top w:val="none" w:sz="0" w:space="0" w:color="auto"/>
        <w:left w:val="none" w:sz="0" w:space="0" w:color="auto"/>
        <w:bottom w:val="none" w:sz="0" w:space="0" w:color="auto"/>
        <w:right w:val="none" w:sz="0" w:space="0" w:color="auto"/>
      </w:divBdr>
      <w:divsChild>
        <w:div w:id="1320158602">
          <w:marLeft w:val="0"/>
          <w:marRight w:val="0"/>
          <w:marTop w:val="0"/>
          <w:marBottom w:val="0"/>
          <w:divBdr>
            <w:top w:val="none" w:sz="0" w:space="0" w:color="auto"/>
            <w:left w:val="none" w:sz="0" w:space="0" w:color="auto"/>
            <w:bottom w:val="none" w:sz="0" w:space="0" w:color="auto"/>
            <w:right w:val="none" w:sz="0" w:space="0" w:color="auto"/>
          </w:divBdr>
          <w:divsChild>
            <w:div w:id="1998418794">
              <w:marLeft w:val="0"/>
              <w:marRight w:val="0"/>
              <w:marTop w:val="0"/>
              <w:marBottom w:val="0"/>
              <w:divBdr>
                <w:top w:val="none" w:sz="0" w:space="0" w:color="auto"/>
                <w:left w:val="none" w:sz="0" w:space="0" w:color="auto"/>
                <w:bottom w:val="none" w:sz="0" w:space="0" w:color="auto"/>
                <w:right w:val="none" w:sz="0" w:space="0" w:color="auto"/>
              </w:divBdr>
            </w:div>
          </w:divsChild>
        </w:div>
        <w:div w:id="175269905">
          <w:marLeft w:val="0"/>
          <w:marRight w:val="0"/>
          <w:marTop w:val="0"/>
          <w:marBottom w:val="0"/>
          <w:divBdr>
            <w:top w:val="none" w:sz="0" w:space="0" w:color="auto"/>
            <w:left w:val="none" w:sz="0" w:space="0" w:color="auto"/>
            <w:bottom w:val="none" w:sz="0" w:space="0" w:color="auto"/>
            <w:right w:val="none" w:sz="0" w:space="0" w:color="auto"/>
          </w:divBdr>
          <w:divsChild>
            <w:div w:id="11299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78056">
      <w:bodyDiv w:val="1"/>
      <w:marLeft w:val="0"/>
      <w:marRight w:val="0"/>
      <w:marTop w:val="0"/>
      <w:marBottom w:val="0"/>
      <w:divBdr>
        <w:top w:val="none" w:sz="0" w:space="0" w:color="auto"/>
        <w:left w:val="none" w:sz="0" w:space="0" w:color="auto"/>
        <w:bottom w:val="none" w:sz="0" w:space="0" w:color="auto"/>
        <w:right w:val="none" w:sz="0" w:space="0" w:color="auto"/>
      </w:divBdr>
      <w:divsChild>
        <w:div w:id="1517573229">
          <w:marLeft w:val="0"/>
          <w:marRight w:val="0"/>
          <w:marTop w:val="0"/>
          <w:marBottom w:val="0"/>
          <w:divBdr>
            <w:top w:val="none" w:sz="0" w:space="0" w:color="auto"/>
            <w:left w:val="none" w:sz="0" w:space="0" w:color="auto"/>
            <w:bottom w:val="none" w:sz="0" w:space="0" w:color="auto"/>
            <w:right w:val="none" w:sz="0" w:space="0" w:color="auto"/>
          </w:divBdr>
          <w:divsChild>
            <w:div w:id="1601915084">
              <w:marLeft w:val="0"/>
              <w:marRight w:val="0"/>
              <w:marTop w:val="0"/>
              <w:marBottom w:val="0"/>
              <w:divBdr>
                <w:top w:val="none" w:sz="0" w:space="0" w:color="auto"/>
                <w:left w:val="none" w:sz="0" w:space="0" w:color="auto"/>
                <w:bottom w:val="none" w:sz="0" w:space="0" w:color="auto"/>
                <w:right w:val="none" w:sz="0" w:space="0" w:color="auto"/>
              </w:divBdr>
            </w:div>
          </w:divsChild>
        </w:div>
        <w:div w:id="426317193">
          <w:marLeft w:val="0"/>
          <w:marRight w:val="0"/>
          <w:marTop w:val="0"/>
          <w:marBottom w:val="0"/>
          <w:divBdr>
            <w:top w:val="none" w:sz="0" w:space="0" w:color="auto"/>
            <w:left w:val="none" w:sz="0" w:space="0" w:color="auto"/>
            <w:bottom w:val="none" w:sz="0" w:space="0" w:color="auto"/>
            <w:right w:val="none" w:sz="0" w:space="0" w:color="auto"/>
          </w:divBdr>
          <w:divsChild>
            <w:div w:id="27722289">
              <w:marLeft w:val="0"/>
              <w:marRight w:val="0"/>
              <w:marTop w:val="0"/>
              <w:marBottom w:val="0"/>
              <w:divBdr>
                <w:top w:val="none" w:sz="0" w:space="0" w:color="auto"/>
                <w:left w:val="none" w:sz="0" w:space="0" w:color="auto"/>
                <w:bottom w:val="none" w:sz="0" w:space="0" w:color="auto"/>
                <w:right w:val="none" w:sz="0" w:space="0" w:color="auto"/>
              </w:divBdr>
            </w:div>
          </w:divsChild>
        </w:div>
        <w:div w:id="512573082">
          <w:marLeft w:val="0"/>
          <w:marRight w:val="0"/>
          <w:marTop w:val="0"/>
          <w:marBottom w:val="0"/>
          <w:divBdr>
            <w:top w:val="none" w:sz="0" w:space="0" w:color="auto"/>
            <w:left w:val="none" w:sz="0" w:space="0" w:color="auto"/>
            <w:bottom w:val="none" w:sz="0" w:space="0" w:color="auto"/>
            <w:right w:val="none" w:sz="0" w:space="0" w:color="auto"/>
          </w:divBdr>
          <w:divsChild>
            <w:div w:id="945770953">
              <w:marLeft w:val="0"/>
              <w:marRight w:val="0"/>
              <w:marTop w:val="0"/>
              <w:marBottom w:val="0"/>
              <w:divBdr>
                <w:top w:val="none" w:sz="0" w:space="0" w:color="auto"/>
                <w:left w:val="none" w:sz="0" w:space="0" w:color="auto"/>
                <w:bottom w:val="none" w:sz="0" w:space="0" w:color="auto"/>
                <w:right w:val="none" w:sz="0" w:space="0" w:color="auto"/>
              </w:divBdr>
            </w:div>
          </w:divsChild>
        </w:div>
        <w:div w:id="2026176732">
          <w:marLeft w:val="0"/>
          <w:marRight w:val="0"/>
          <w:marTop w:val="0"/>
          <w:marBottom w:val="0"/>
          <w:divBdr>
            <w:top w:val="none" w:sz="0" w:space="0" w:color="auto"/>
            <w:left w:val="none" w:sz="0" w:space="0" w:color="auto"/>
            <w:bottom w:val="none" w:sz="0" w:space="0" w:color="auto"/>
            <w:right w:val="none" w:sz="0" w:space="0" w:color="auto"/>
          </w:divBdr>
          <w:divsChild>
            <w:div w:id="112022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tatesman.com/story/news/2021/12/22/despite-book-concerns-williamson-county-approves-millions-schools/8984103002/" TargetMode="External"/><Relationship Id="rId21" Type="http://schemas.openxmlformats.org/officeDocument/2006/relationships/hyperlink" Target="https://www.postandcourier.com/columbia/news/scs-reigning-superintendent-of-the-year-was-forced-to-quit-lex-rich-5-board-member/article_89899492-cd92-11eb-a162-abdf901cf8f8.html" TargetMode="External"/><Relationship Id="rId42" Type="http://schemas.openxmlformats.org/officeDocument/2006/relationships/hyperlink" Target="https://archive.is/o/hmMAF/www.nber.org/papers/w16644.pdf?mod=article_inline" TargetMode="External"/><Relationship Id="rId47" Type="http://schemas.openxmlformats.org/officeDocument/2006/relationships/hyperlink" Target="https://www.theglobeandmail.com/opinion/article-the-american-polity-is-cracked-and-might-collapse-canada-must-prepare/" TargetMode="External"/><Relationship Id="rId63" Type="http://schemas.openxmlformats.org/officeDocument/2006/relationships/hyperlink" Target="https://www.texastribune.org/2021/11/10/abbott-pornography-texas-school-books/" TargetMode="External"/><Relationship Id="rId68" Type="http://schemas.openxmlformats.org/officeDocument/2006/relationships/hyperlink" Target="https://www.simonandschuster.com/books/The-Next-Civil-War/Stephen-Marche/9781982123215" TargetMode="External"/><Relationship Id="rId16" Type="http://schemas.openxmlformats.org/officeDocument/2006/relationships/hyperlink" Target="https://www.pewresearch.org/politics/2021/05/17/public-trust-in-government-1958-2021/" TargetMode="External"/><Relationship Id="rId11" Type="http://schemas.openxmlformats.org/officeDocument/2006/relationships/hyperlink" Target="https://www.idea.int/gsod/sites/default/files/2021-11/the-global-state-of-democracy-2021_1.pdf" TargetMode="External"/><Relationship Id="rId32" Type="http://schemas.openxmlformats.org/officeDocument/2006/relationships/hyperlink" Target="https://academic.oup.com/publius/advance-article/doi/10.1093/publius/pjad026/7198200?searchresult=1" TargetMode="External"/><Relationship Id="rId37" Type="http://schemas.openxmlformats.org/officeDocument/2006/relationships/hyperlink" Target="https://www.heritage.org/conservatism/report/federalism-crisis-urgent-action-required-preserve-self-government" TargetMode="External"/><Relationship Id="rId53" Type="http://schemas.openxmlformats.org/officeDocument/2006/relationships/hyperlink" Target="https://news.gallup.com/poll/355124/americans-trust-government-remains-low.aspx" TargetMode="External"/><Relationship Id="rId58" Type="http://schemas.openxmlformats.org/officeDocument/2006/relationships/hyperlink" Target="https://apnews.com/article/health-education-coronavirus-pandemic-school-boards-e41350b7d9e3662d279c2dad287f7009" TargetMode="External"/><Relationship Id="rId74" Type="http://schemas.openxmlformats.org/officeDocument/2006/relationships/hyperlink" Target="https://www.brookings.edu/blog/fixgov/2022/09/23/why-federalism-has-become-risky-for-american-democracy/" TargetMode="External"/><Relationship Id="rId79" Type="http://schemas.openxmlformats.org/officeDocument/2006/relationships/hyperlink" Target="https://foreignpolicy.com/2021/01/07/america-cant-promote-protect-democracy-abroad/" TargetMode="External"/><Relationship Id="rId5" Type="http://schemas.openxmlformats.org/officeDocument/2006/relationships/image" Target="media/image1.png"/><Relationship Id="rId61" Type="http://schemas.openxmlformats.org/officeDocument/2006/relationships/hyperlink" Target="https://www.texastribune.org/2021/09/18/colleyville-principal-critical-race-theory/" TargetMode="External"/><Relationship Id="rId19" Type="http://schemas.openxmlformats.org/officeDocument/2006/relationships/hyperlink" Target="https://www.axios.com/report-record-money-poised-to-flow-in-races-impacting-state-election-laws-84e6552b-016b-4f22-b21d-b0ccba9d8783.html" TargetMode="External"/><Relationship Id="rId14" Type="http://schemas.openxmlformats.org/officeDocument/2006/relationships/hyperlink" Target="https://www.vox.com/policy-and-politics/2021/12/9/22824509/summit-for-democracy-biden-america" TargetMode="External"/><Relationship Id="rId22" Type="http://schemas.openxmlformats.org/officeDocument/2006/relationships/hyperlink" Target="https://www.texastribune.org/2021/12/15/texas-school-boards-political-fights/" TargetMode="External"/><Relationship Id="rId27" Type="http://schemas.openxmlformats.org/officeDocument/2006/relationships/hyperlink" Target="https://www.theatlantic.com/magazine/archive/2022/01/january-6-insurrection-trump-coup-2024-election/620843/" TargetMode="External"/><Relationship Id="rId30" Type="http://schemas.openxmlformats.org/officeDocument/2006/relationships/hyperlink" Target="https://www.simonandschuster.com/books/The-Next-Civil-War/Stephen-Marche/9781982123215" TargetMode="External"/><Relationship Id="rId35" Type="http://schemas.openxmlformats.org/officeDocument/2006/relationships/hyperlink" Target="https://www.nytimes.com/2020/04/03/podcasts/the-daily/coronavirus-cuomo-governors.html?showTranscript=1" TargetMode="External"/><Relationship Id="rId43" Type="http://schemas.openxmlformats.org/officeDocument/2006/relationships/hyperlink" Target="https://archive.is/o/hmMAF/www.people.hbs.edu/cmalloy/pdffiles/envaloy.pdf?mod=article_inline" TargetMode="External"/><Relationship Id="rId48" Type="http://schemas.openxmlformats.org/officeDocument/2006/relationships/hyperlink" Target="https://www.ipsos.com/en-us/seven-ten-americans-say-country-crisis-risk-failing" TargetMode="External"/><Relationship Id="rId56" Type="http://schemas.openxmlformats.org/officeDocument/2006/relationships/hyperlink" Target="https://www.brennancenter.org/our-work/research-reports/voting-laws-roundup-december-2021" TargetMode="External"/><Relationship Id="rId64" Type="http://schemas.openxmlformats.org/officeDocument/2006/relationships/hyperlink" Target="https://www.statesman.com/story/news/2021/12/22/despite-book-concerns-williamson-county-approves-millions-schools/8984103002/" TargetMode="External"/><Relationship Id="rId69" Type="http://schemas.openxmlformats.org/officeDocument/2006/relationships/hyperlink" Target="https://web-archive-2017.ait.org.tw/zhtw/DOCS/Demopaper/dmpaper4.html" TargetMode="External"/><Relationship Id="rId77" Type="http://schemas.openxmlformats.org/officeDocument/2006/relationships/hyperlink" Target="https://www.axios.com/global-decline-democracy-illiberal-democracies-9c34044f-1f15-4d56-a145-b08c325d98f4.html" TargetMode="External"/><Relationship Id="rId8" Type="http://schemas.openxmlformats.org/officeDocument/2006/relationships/hyperlink" Target="https://www.governing.com/now/can-federalism-save-american-democracy-maybe" TargetMode="External"/><Relationship Id="rId51" Type="http://schemas.openxmlformats.org/officeDocument/2006/relationships/hyperlink" Target="https://www.vox.com/policy-and-politics/2021/12/9/22824509/summit-for-democracy-biden-america" TargetMode="External"/><Relationship Id="rId72" Type="http://schemas.openxmlformats.org/officeDocument/2006/relationships/hyperlink" Target="https://newrepublic.com/article/169938/supreme-court-destroy-federalism"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vox.com/policy-and-politics/2021/12/9/22824509/summit-for-democracy-biden-america" TargetMode="External"/><Relationship Id="rId17" Type="http://schemas.openxmlformats.org/officeDocument/2006/relationships/hyperlink" Target="https://www2.deloitte.com/us/en/insights/industry/public-sector/trust-in-state-local-government.html" TargetMode="External"/><Relationship Id="rId25" Type="http://schemas.openxmlformats.org/officeDocument/2006/relationships/hyperlink" Target="https://www.texastribune.org/2021/11/10/abbott-pornography-texas-school-books/" TargetMode="External"/><Relationship Id="rId33" Type="http://schemas.openxmlformats.org/officeDocument/2006/relationships/hyperlink" Target="https://www.heritage.org/conservatism/report/federalism-crisis-urgent-action-required-preserve-self-government" TargetMode="External"/><Relationship Id="rId38" Type="http://schemas.openxmlformats.org/officeDocument/2006/relationships/hyperlink" Target="https://www.cato.org/blog/winner-loser-states-centralized-government" TargetMode="External"/><Relationship Id="rId46" Type="http://schemas.openxmlformats.org/officeDocument/2006/relationships/hyperlink" Target="https://www.governing.com/now/can-federalism-save-american-democracy-maybe" TargetMode="External"/><Relationship Id="rId59" Type="http://schemas.openxmlformats.org/officeDocument/2006/relationships/hyperlink" Target="https://www.postandcourier.com/columbia/news/scs-reigning-superintendent-of-the-year-was-forced-to-quit-lex-rich-5-board-member/article_89899492-cd92-11eb-a162-abdf901cf8f8.html" TargetMode="External"/><Relationship Id="rId67" Type="http://schemas.openxmlformats.org/officeDocument/2006/relationships/hyperlink" Target="https://www.washingtonpost.com/opinions/2021/12/17/how-civil-wars-start-barbara-walter-research/" TargetMode="External"/><Relationship Id="rId20" Type="http://schemas.openxmlformats.org/officeDocument/2006/relationships/hyperlink" Target="https://apnews.com/article/health-education-coronavirus-pandemic-school-boards-e41350b7d9e3662d279c2dad287f7009" TargetMode="External"/><Relationship Id="rId41" Type="http://schemas.openxmlformats.org/officeDocument/2006/relationships/hyperlink" Target="https://www.wsj.com/articles/the-problem-with-a-federal-jobs-guarantee-hint-its-not-the-price-tag-1525267192" TargetMode="External"/><Relationship Id="rId54" Type="http://schemas.openxmlformats.org/officeDocument/2006/relationships/hyperlink" Target="https://www.pewresearch.org/politics/2021/05/17/public-trust-in-government-1958-2021/" TargetMode="External"/><Relationship Id="rId62" Type="http://schemas.openxmlformats.org/officeDocument/2006/relationships/hyperlink" Target="https://www.vox.com/policy-and-politics/2021/11/4/22761168/virginia-governor-glenn-youngkin-critical-race-theory" TargetMode="External"/><Relationship Id="rId70" Type="http://schemas.openxmlformats.org/officeDocument/2006/relationships/hyperlink" Target="https://besjournals.onlinelibrary.wiley.com/doi/full/10.1002/pan3.10458" TargetMode="External"/><Relationship Id="rId75" Type="http://schemas.openxmlformats.org/officeDocument/2006/relationships/hyperlink" Target="https://www.newamerica.org/the-thread/us-federalism-laboratories-against-democracy/" TargetMode="External"/><Relationship Id="rId1" Type="http://schemas.openxmlformats.org/officeDocument/2006/relationships/numbering" Target="numbering.xml"/><Relationship Id="rId6" Type="http://schemas.openxmlformats.org/officeDocument/2006/relationships/hyperlink" Target="https://scholarworks.umt.edu/mlr/vol84/iss1/4/" TargetMode="External"/><Relationship Id="rId15" Type="http://schemas.openxmlformats.org/officeDocument/2006/relationships/hyperlink" Target="https://news.gallup.com/poll/355124/americans-trust-government-remains-low.aspx" TargetMode="External"/><Relationship Id="rId23" Type="http://schemas.openxmlformats.org/officeDocument/2006/relationships/hyperlink" Target="https://www.texastribune.org/2021/09/18/colleyville-principal-critical-race-theory/" TargetMode="External"/><Relationship Id="rId28" Type="http://schemas.openxmlformats.org/officeDocument/2006/relationships/hyperlink" Target="https://www.penguinrandomhouse.com/books/624156/how-civil-wars-start-by-barbara-f-walter/" TargetMode="External"/><Relationship Id="rId36" Type="http://schemas.openxmlformats.org/officeDocument/2006/relationships/hyperlink" Target="https://www.cagw.org/reporting/federal-grants" TargetMode="External"/><Relationship Id="rId49" Type="http://schemas.openxmlformats.org/officeDocument/2006/relationships/hyperlink" Target="https://www.idea.int/gsod/sites/default/files/2021-11/the-global-state-of-democracy-2021_1.pdf" TargetMode="External"/><Relationship Id="rId57" Type="http://schemas.openxmlformats.org/officeDocument/2006/relationships/hyperlink" Target="https://www.axios.com/report-record-money-poised-to-flow-in-races-impacting-state-election-laws-84e6552b-016b-4f22-b21d-b0ccba9d8783.html" TargetMode="External"/><Relationship Id="rId10" Type="http://schemas.openxmlformats.org/officeDocument/2006/relationships/hyperlink" Target="https://www.ipsos.com/en-us/seven-ten-americans-say-country-crisis-risk-failing" TargetMode="External"/><Relationship Id="rId31" Type="http://schemas.openxmlformats.org/officeDocument/2006/relationships/hyperlink" Target="https://www.washingtonexaminer.com/restoring-america/fairness-justice/supreme-courts-opinion-in-sackett-v-epa-is-a-victory-for-the-rule-of-law-and-federalism" TargetMode="External"/><Relationship Id="rId44" Type="http://schemas.openxmlformats.org/officeDocument/2006/relationships/hyperlink" Target="http://www.jstor.org/stable/j.ctv941qjd.6." TargetMode="External"/><Relationship Id="rId52" Type="http://schemas.openxmlformats.org/officeDocument/2006/relationships/hyperlink" Target="https://www.vox.com/policy-and-politics/2021/12/9/22824509/summit-for-democracy-biden-america" TargetMode="External"/><Relationship Id="rId60" Type="http://schemas.openxmlformats.org/officeDocument/2006/relationships/hyperlink" Target="https://www.texastribune.org/2021/12/15/texas-school-boards-political-fights/" TargetMode="External"/><Relationship Id="rId65" Type="http://schemas.openxmlformats.org/officeDocument/2006/relationships/hyperlink" Target="https://www.theatlantic.com/magazine/archive/2022/01/january-6-insurrection-trump-coup-2024-election/620843/" TargetMode="External"/><Relationship Id="rId73" Type="http://schemas.openxmlformats.org/officeDocument/2006/relationships/hyperlink" Target="http://www-personal.umich.edu/~jbednar/WIP/handbook.pdf" TargetMode="External"/><Relationship Id="rId78" Type="http://schemas.openxmlformats.org/officeDocument/2006/relationships/hyperlink" Target="https://www.v-dem.net/media/filer_public/74/8c/748c68ad-f224-4cd7-87f9-8794add5c60f/dr_2021_updated.pdf"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heglobeandmail.com/opinion/article-the-american-polity-is-cracked-and-might-collapse-canada-must-prepare/" TargetMode="External"/><Relationship Id="rId13" Type="http://schemas.openxmlformats.org/officeDocument/2006/relationships/hyperlink" Target="https://www.vox.com/policy-and-politics/2021/12/9/22824509/summit-for-democracy-biden-america" TargetMode="External"/><Relationship Id="rId18" Type="http://schemas.openxmlformats.org/officeDocument/2006/relationships/hyperlink" Target="https://www.brennancenter.org/our-work/research-reports/voting-laws-roundup-december-2021" TargetMode="External"/><Relationship Id="rId39" Type="http://schemas.openxmlformats.org/officeDocument/2006/relationships/hyperlink" Target="https://unherd.com/thepost/universal-basic-income-will-kill-democracy/" TargetMode="External"/><Relationship Id="rId34" Type="http://schemas.openxmlformats.org/officeDocument/2006/relationships/hyperlink" Target="https://items.ssrc.org/democracy-papers/democratic-erosion/covid-19-could-strengthen-federalism-in-the-united-states/" TargetMode="External"/><Relationship Id="rId50" Type="http://schemas.openxmlformats.org/officeDocument/2006/relationships/hyperlink" Target="https://www.vox.com/policy-and-politics/2021/12/9/22824509/summit-for-democracy-biden-america" TargetMode="External"/><Relationship Id="rId55" Type="http://schemas.openxmlformats.org/officeDocument/2006/relationships/hyperlink" Target="https://www2.deloitte.com/us/en/insights/industry/public-sector/trust-in-state-local-government.html" TargetMode="External"/><Relationship Id="rId76" Type="http://schemas.openxmlformats.org/officeDocument/2006/relationships/hyperlink" Target="https://journals.sagepub.com/doi/abs/10.1177/0738894215616408" TargetMode="External"/><Relationship Id="rId7" Type="http://schemas.openxmlformats.org/officeDocument/2006/relationships/hyperlink" Target="https://www.heritage.org/conservatism/report/federalism-crisis-urgent-action-required-preserve-self-government" TargetMode="External"/><Relationship Id="rId71" Type="http://schemas.openxmlformats.org/officeDocument/2006/relationships/hyperlink" Target="https://besjournals.onlinelibrary.wiley.com/doi/full/10.1002/pan3.10458" TargetMode="External"/><Relationship Id="rId2" Type="http://schemas.openxmlformats.org/officeDocument/2006/relationships/styles" Target="styles.xml"/><Relationship Id="rId29" Type="http://schemas.openxmlformats.org/officeDocument/2006/relationships/hyperlink" Target="https://www.washingtonpost.com/opinions/2021/12/17/how-civil-wars-start-barbara-walter-research/" TargetMode="External"/><Relationship Id="rId24" Type="http://schemas.openxmlformats.org/officeDocument/2006/relationships/hyperlink" Target="https://www.vox.com/policy-and-politics/2021/11/4/22761168/virginia-governor-glenn-youngkin-critical-race-theory" TargetMode="External"/><Relationship Id="rId40" Type="http://schemas.openxmlformats.org/officeDocument/2006/relationships/hyperlink" Target="https://fee.org/articles/universal-basic-income-is-a-pandora-s-box/" TargetMode="External"/><Relationship Id="rId45" Type="http://schemas.openxmlformats.org/officeDocument/2006/relationships/hyperlink" Target="https://www.law.cornell.edu/uscode/text/2/658" TargetMode="External"/><Relationship Id="rId66" Type="http://schemas.openxmlformats.org/officeDocument/2006/relationships/hyperlink" Target="https://www.penguinrandomhouse.com/books/624156/how-civil-wars-start-by-barbara-f-walt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69</TotalTime>
  <Pages>1</Pages>
  <Words>33928</Words>
  <Characters>193395</Characters>
  <Application>Microsoft Office Word</Application>
  <DocSecurity>0</DocSecurity>
  <Lines>1611</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Granger</dc:creator>
  <cp:keywords/>
  <dc:description/>
  <cp:lastModifiedBy>Morris, Eric R</cp:lastModifiedBy>
  <cp:revision>7</cp:revision>
  <dcterms:created xsi:type="dcterms:W3CDTF">2023-06-23T22:06:00Z</dcterms:created>
  <dcterms:modified xsi:type="dcterms:W3CDTF">2023-07-26T13:42:00Z</dcterms:modified>
</cp:coreProperties>
</file>