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6A2FF" w14:textId="77777777" w:rsidR="00AB0078" w:rsidRDefault="00AB0078" w:rsidP="00AB0078">
      <w:pPr>
        <w:pStyle w:val="Heading1"/>
      </w:pPr>
      <w:r>
        <w:t>***Affirmative***</w:t>
      </w:r>
    </w:p>
    <w:p w14:paraId="62D7FDF5" w14:textId="77777777" w:rsidR="00AB0078" w:rsidRDefault="00AB0078" w:rsidP="00AB0078">
      <w:pPr>
        <w:pStyle w:val="Heading2"/>
      </w:pPr>
      <w:r>
        <w:t>AT Court CP</w:t>
      </w:r>
    </w:p>
    <w:p w14:paraId="13367A72" w14:textId="77777777" w:rsidR="00AB0078" w:rsidRPr="00D171D9" w:rsidRDefault="00AB0078" w:rsidP="00AB0078">
      <w:pPr>
        <w:pStyle w:val="Heading3"/>
      </w:pPr>
      <w:r>
        <w:t xml:space="preserve">No General Solvency – Congress Key </w:t>
      </w:r>
    </w:p>
    <w:p w14:paraId="2C04241C" w14:textId="77777777" w:rsidR="00AB0078" w:rsidRPr="00D171D9" w:rsidRDefault="00AB0078" w:rsidP="00AB0078">
      <w:pPr>
        <w:pStyle w:val="Heading4"/>
      </w:pPr>
      <w:r w:rsidRPr="00D171D9">
        <w:t>Ensuring a right to freedom from poverty requires legislative oversight and approval</w:t>
      </w:r>
    </w:p>
    <w:p w14:paraId="35E9FE98" w14:textId="77777777" w:rsidR="00AB0078" w:rsidRPr="00717FC4" w:rsidRDefault="00AB0078" w:rsidP="00AB0078">
      <w:r w:rsidRPr="003609BF">
        <w:rPr>
          <w:rStyle w:val="Style13ptBold"/>
        </w:rPr>
        <w:t>Walker ’18</w:t>
      </w:r>
      <w:r>
        <w:t xml:space="preserve"> [</w:t>
      </w:r>
      <w:r w:rsidRPr="003609BF">
        <w:t>Theodore Walker</w:t>
      </w:r>
      <w:r>
        <w:t xml:space="preserve">, </w:t>
      </w:r>
      <w:r w:rsidRPr="003609BF">
        <w:t>Associate Professor of Ethics and Society</w:t>
      </w:r>
      <w:r>
        <w:t xml:space="preserve">, </w:t>
      </w:r>
      <w:r w:rsidRPr="003609BF">
        <w:t>Ph.D., University of Notre Dame</w:t>
      </w:r>
      <w:r>
        <w:t>; Spring 2018, “</w:t>
      </w:r>
      <w:r w:rsidRPr="003609BF">
        <w:t>A Martin Luther King Jr. Amendment to the U.S. Constitution: Toward the Abolition of Poverty</w:t>
      </w:r>
      <w:r>
        <w:t xml:space="preserve">”, SMU Scholar, </w:t>
      </w:r>
      <w:r w:rsidRPr="003609BF">
        <w:t>https://scholar.smu.edu/theology_research/14/</w:t>
      </w:r>
      <w:r>
        <w:t xml:space="preserve"> DOA 7/8/23] nmui</w:t>
      </w:r>
    </w:p>
    <w:p w14:paraId="6CD8DE70" w14:textId="77777777" w:rsidR="00AB0078" w:rsidRPr="00717FC4" w:rsidRDefault="00AB0078" w:rsidP="00AB0078">
      <w:pPr>
        <w:rPr>
          <w:rStyle w:val="Emphasis"/>
        </w:rPr>
      </w:pPr>
      <w:r w:rsidRPr="00717FC4">
        <w:rPr>
          <w:sz w:val="16"/>
        </w:rPr>
        <w:t>It is important to note that when King spoke of “guaranteed income,” he did not mean</w:t>
      </w:r>
      <w:r>
        <w:rPr>
          <w:sz w:val="16"/>
        </w:rPr>
        <w:t xml:space="preserve"> </w:t>
      </w:r>
      <w:r w:rsidRPr="00717FC4">
        <w:rPr>
          <w:sz w:val="16"/>
        </w:rPr>
        <w:t>guaranteed poor income. Rather, King prescribed a guaranteed income that is adequate to human</w:t>
      </w:r>
      <w:r>
        <w:rPr>
          <w:sz w:val="16"/>
        </w:rPr>
        <w:t xml:space="preserve"> </w:t>
      </w:r>
      <w:r w:rsidRPr="00717FC4">
        <w:rPr>
          <w:sz w:val="16"/>
        </w:rPr>
        <w:t>flourishing. Furthermore, unlike with past generations, King judged that we now have the</w:t>
      </w:r>
      <w:r>
        <w:rPr>
          <w:sz w:val="16"/>
        </w:rPr>
        <w:t xml:space="preserve"> </w:t>
      </w:r>
      <w:r w:rsidRPr="00717FC4">
        <w:rPr>
          <w:sz w:val="16"/>
        </w:rPr>
        <w:t>financial, material, and technological resources needed to abolish poverty. King wrote:</w:t>
      </w:r>
      <w:r>
        <w:rPr>
          <w:sz w:val="16"/>
        </w:rPr>
        <w:t xml:space="preserve"> </w:t>
      </w:r>
      <w:r w:rsidRPr="00717FC4">
        <w:rPr>
          <w:sz w:val="16"/>
        </w:rPr>
        <w:t>There is nothing new about poverty. What is new, however, is that</w:t>
      </w:r>
      <w:r>
        <w:rPr>
          <w:sz w:val="16"/>
        </w:rPr>
        <w:t xml:space="preserve"> </w:t>
      </w:r>
      <w:r w:rsidRPr="00717FC4">
        <w:rPr>
          <w:sz w:val="16"/>
        </w:rPr>
        <w:t>we now have the resources to get rid of it.</w:t>
      </w:r>
      <w:r>
        <w:rPr>
          <w:sz w:val="16"/>
        </w:rPr>
        <w:t xml:space="preserve"> </w:t>
      </w:r>
      <w:r w:rsidRPr="00717FC4">
        <w:rPr>
          <w:sz w:val="16"/>
        </w:rPr>
        <w:t>(King 2010 [June 1967]: 187)</w:t>
      </w:r>
      <w:r>
        <w:rPr>
          <w:sz w:val="16"/>
        </w:rPr>
        <w:t xml:space="preserve"> </w:t>
      </w:r>
      <w:r w:rsidRPr="00717FC4">
        <w:rPr>
          <w:sz w:val="16"/>
        </w:rPr>
        <w:t>The curse of poverty has no justification in our age. . . . The time</w:t>
      </w:r>
      <w:r>
        <w:rPr>
          <w:sz w:val="16"/>
        </w:rPr>
        <w:t xml:space="preserve"> </w:t>
      </w:r>
      <w:r w:rsidRPr="00717FC4">
        <w:rPr>
          <w:sz w:val="16"/>
        </w:rPr>
        <w:t>has come for us to civilize ourselves by the total, direct and</w:t>
      </w:r>
      <w:r>
        <w:rPr>
          <w:sz w:val="16"/>
        </w:rPr>
        <w:t xml:space="preserve"> </w:t>
      </w:r>
      <w:r w:rsidRPr="00717FC4">
        <w:rPr>
          <w:sz w:val="16"/>
        </w:rPr>
        <w:t>immediate abolition of poverty.</w:t>
      </w:r>
      <w:r>
        <w:rPr>
          <w:sz w:val="16"/>
        </w:rPr>
        <w:t xml:space="preserve"> </w:t>
      </w:r>
      <w:r w:rsidRPr="00717FC4">
        <w:rPr>
          <w:sz w:val="16"/>
        </w:rPr>
        <w:t>(King 2010 [June 1967]: 175)</w:t>
      </w:r>
      <w:r>
        <w:rPr>
          <w:sz w:val="16"/>
        </w:rPr>
        <w:t xml:space="preserve"> </w:t>
      </w:r>
      <w:r w:rsidRPr="00717FC4">
        <w:rPr>
          <w:rStyle w:val="StyleUnderline"/>
        </w:rPr>
        <w:t xml:space="preserve">And King called </w:t>
      </w:r>
      <w:r w:rsidRPr="00717FC4">
        <w:rPr>
          <w:rStyle w:val="Emphasis"/>
        </w:rPr>
        <w:t xml:space="preserve">for </w:t>
      </w:r>
      <w:r w:rsidRPr="00717FC4">
        <w:rPr>
          <w:rStyle w:val="Emphasis"/>
          <w:highlight w:val="cyan"/>
        </w:rPr>
        <w:t>constitutional</w:t>
      </w:r>
      <w:r w:rsidRPr="00717FC4">
        <w:rPr>
          <w:rStyle w:val="Emphasis"/>
        </w:rPr>
        <w:t xml:space="preserve"> and legislative measures</w:t>
      </w:r>
      <w:r w:rsidRPr="00717FC4">
        <w:rPr>
          <w:rStyle w:val="StyleUnderline"/>
        </w:rPr>
        <w:t xml:space="preserve"> designed to achieve “the total, direct</w:t>
      </w:r>
      <w:r>
        <w:rPr>
          <w:rStyle w:val="StyleUnderline"/>
        </w:rPr>
        <w:t xml:space="preserve"> </w:t>
      </w:r>
      <w:r w:rsidRPr="00717FC4">
        <w:rPr>
          <w:rStyle w:val="StyleUnderline"/>
        </w:rPr>
        <w:t>and immediate abolition of poverty” (2010 [June 1967]: 175).</w:t>
      </w:r>
      <w:r>
        <w:rPr>
          <w:rStyle w:val="StyleUnderline"/>
        </w:rPr>
        <w:t xml:space="preserve"> </w:t>
      </w:r>
      <w:r w:rsidRPr="00717FC4">
        <w:rPr>
          <w:sz w:val="16"/>
        </w:rPr>
        <w:t>Similar to the Thirteenth Amendment abolishing slavery and involuntary servitude,</w:t>
      </w:r>
      <w:r>
        <w:rPr>
          <w:sz w:val="16"/>
        </w:rPr>
        <w:t xml:space="preserve"> </w:t>
      </w:r>
      <w:r w:rsidRPr="00717FC4">
        <w:rPr>
          <w:sz w:val="16"/>
        </w:rPr>
        <w:t>abolishing economic poverty should be enumerated in a constitutional amendment inspired by</w:t>
      </w:r>
      <w:r>
        <w:rPr>
          <w:sz w:val="16"/>
        </w:rPr>
        <w:t xml:space="preserve"> </w:t>
      </w:r>
      <w:r w:rsidRPr="00717FC4">
        <w:rPr>
          <w:sz w:val="16"/>
        </w:rPr>
        <w:t>Rev. Dr. Martin Luther King Jr.</w:t>
      </w:r>
      <w:r>
        <w:rPr>
          <w:sz w:val="16"/>
        </w:rPr>
        <w:t xml:space="preserve"> </w:t>
      </w:r>
      <w:r w:rsidRPr="00717FC4">
        <w:rPr>
          <w:rStyle w:val="Emphasis"/>
        </w:rPr>
        <w:t xml:space="preserve">A King-Inspired </w:t>
      </w:r>
      <w:r w:rsidRPr="00717FC4">
        <w:rPr>
          <w:rStyle w:val="Emphasis"/>
          <w:highlight w:val="cyan"/>
        </w:rPr>
        <w:t>Amendment</w:t>
      </w:r>
      <w:r w:rsidRPr="00717FC4">
        <w:rPr>
          <w:rStyle w:val="Emphasis"/>
        </w:rPr>
        <w:t xml:space="preserve"> should say:</w:t>
      </w:r>
      <w:r>
        <w:rPr>
          <w:rStyle w:val="Emphasis"/>
        </w:rPr>
        <w:t xml:space="preserve"> </w:t>
      </w:r>
      <w:r w:rsidRPr="00717FC4">
        <w:rPr>
          <w:rStyle w:val="StyleUnderline"/>
        </w:rPr>
        <w:t>Section 1</w:t>
      </w:r>
      <w:r>
        <w:rPr>
          <w:rStyle w:val="StyleUnderline"/>
        </w:rPr>
        <w:t xml:space="preserve"> </w:t>
      </w:r>
      <w:r w:rsidRPr="00717FC4">
        <w:rPr>
          <w:rStyle w:val="StyleUnderline"/>
        </w:rPr>
        <w:t>Neither slavery nor involuntary servitude, nor economic poverty,</w:t>
      </w:r>
      <w:r>
        <w:rPr>
          <w:rStyle w:val="StyleUnderline"/>
        </w:rPr>
        <w:t xml:space="preserve"> </w:t>
      </w:r>
      <w:r w:rsidRPr="00717FC4">
        <w:rPr>
          <w:rStyle w:val="StyleUnderline"/>
        </w:rPr>
        <w:t>shall exist within the United States, or any place subject to their</w:t>
      </w:r>
      <w:r>
        <w:rPr>
          <w:rStyle w:val="StyleUnderline"/>
        </w:rPr>
        <w:t xml:space="preserve"> </w:t>
      </w:r>
      <w:r w:rsidRPr="00717FC4">
        <w:rPr>
          <w:rStyle w:val="StyleUnderline"/>
        </w:rPr>
        <w:t>jurisdiction.</w:t>
      </w:r>
      <w:r>
        <w:rPr>
          <w:rStyle w:val="StyleUnderline"/>
        </w:rPr>
        <w:t xml:space="preserve"> </w:t>
      </w:r>
      <w:r w:rsidRPr="00717FC4">
        <w:rPr>
          <w:rStyle w:val="StyleUnderline"/>
        </w:rPr>
        <w:t>Section 2</w:t>
      </w:r>
      <w:r>
        <w:rPr>
          <w:rStyle w:val="StyleUnderline"/>
        </w:rPr>
        <w:t xml:space="preserve"> </w:t>
      </w:r>
      <w:r w:rsidRPr="00717FC4">
        <w:rPr>
          <w:rStyle w:val="Emphasis"/>
          <w:highlight w:val="cyan"/>
        </w:rPr>
        <w:t>Congress shall have power to enforce this article by appropriate legislation</w:t>
      </w:r>
      <w:r w:rsidRPr="00717FC4">
        <w:rPr>
          <w:rStyle w:val="Emphasis"/>
        </w:rPr>
        <w:t>.</w:t>
      </w:r>
      <w:r>
        <w:rPr>
          <w:rStyle w:val="Emphasis"/>
        </w:rPr>
        <w:t xml:space="preserve"> </w:t>
      </w:r>
      <w:r w:rsidRPr="00717FC4">
        <w:rPr>
          <w:rStyle w:val="Emphasis"/>
        </w:rPr>
        <w:t>Legislation appropriate to King’s prescriptions</w:t>
      </w:r>
      <w:r w:rsidRPr="00717FC4">
        <w:rPr>
          <w:rStyle w:val="StyleUnderline"/>
        </w:rPr>
        <w:t xml:space="preserve"> for abolishing economic poverty will </w:t>
      </w:r>
      <w:r w:rsidRPr="00717FC4">
        <w:rPr>
          <w:rStyle w:val="Emphasis"/>
        </w:rPr>
        <w:t>seek to</w:t>
      </w:r>
      <w:r>
        <w:rPr>
          <w:rStyle w:val="Emphasis"/>
        </w:rPr>
        <w:t xml:space="preserve"> </w:t>
      </w:r>
      <w:r w:rsidRPr="00717FC4">
        <w:rPr>
          <w:rStyle w:val="Emphasis"/>
        </w:rPr>
        <w:t>“create incomes” by providing well-paid jobs and new forms of work that “enhance the social</w:t>
      </w:r>
      <w:r>
        <w:rPr>
          <w:rStyle w:val="Emphasis"/>
        </w:rPr>
        <w:t xml:space="preserve"> </w:t>
      </w:r>
      <w:r w:rsidRPr="00717FC4">
        <w:rPr>
          <w:rStyle w:val="Emphasis"/>
        </w:rPr>
        <w:t xml:space="preserve">good” </w:t>
      </w:r>
      <w:r w:rsidRPr="00717FC4">
        <w:rPr>
          <w:rStyle w:val="StyleUnderline"/>
        </w:rPr>
        <w:t xml:space="preserve">(King 2010 [June 1967]: 172) </w:t>
      </w:r>
      <w:r w:rsidRPr="00717FC4">
        <w:rPr>
          <w:rStyle w:val="Emphasis"/>
          <w:highlight w:val="cyan"/>
        </w:rPr>
        <w:t>supplemented by “guaranteed income</w:t>
      </w:r>
      <w:r w:rsidRPr="00717FC4">
        <w:rPr>
          <w:rStyle w:val="Emphasis"/>
        </w:rPr>
        <w:t>” for all</w:t>
      </w:r>
      <w:r w:rsidRPr="00717FC4">
        <w:rPr>
          <w:rStyle w:val="StyleUnderline"/>
        </w:rPr>
        <w:t xml:space="preserve"> [“universal</w:t>
      </w:r>
      <w:r>
        <w:rPr>
          <w:rStyle w:val="StyleUnderline"/>
        </w:rPr>
        <w:t xml:space="preserve"> </w:t>
      </w:r>
      <w:r w:rsidRPr="00717FC4">
        <w:rPr>
          <w:rStyle w:val="StyleUnderline"/>
        </w:rPr>
        <w:t>basic income” (Bergman 2017)] and “special measures” for those who are “disadvantaged,”</w:t>
      </w:r>
      <w:r>
        <w:rPr>
          <w:rStyle w:val="StyleUnderline"/>
        </w:rPr>
        <w:t xml:space="preserve"> </w:t>
      </w:r>
      <w:r w:rsidRPr="00717FC4">
        <w:rPr>
          <w:rStyle w:val="StyleUnderline"/>
        </w:rPr>
        <w:t>including the “lost generations” (King 2010 [1963]: 162-63; Waters 2014, 2017).</w:t>
      </w:r>
      <w:r>
        <w:rPr>
          <w:rStyle w:val="StyleUnderline"/>
        </w:rPr>
        <w:t xml:space="preserve"> </w:t>
      </w:r>
      <w:r w:rsidRPr="00717FC4">
        <w:rPr>
          <w:sz w:val="16"/>
        </w:rPr>
        <w:t>[In Why We Can’t Wait (2010 [originally 1963]) King appealed to the Marshall Plan and to the “GI Bill of Rights”</w:t>
      </w:r>
      <w:r>
        <w:rPr>
          <w:sz w:val="16"/>
        </w:rPr>
        <w:t xml:space="preserve"> </w:t>
      </w:r>
      <w:r w:rsidRPr="00717FC4">
        <w:rPr>
          <w:sz w:val="16"/>
        </w:rPr>
        <w:t>in calling for “a broad-based and gigantic Bill of Rights for the Disadvantaged” (King 2010 [1963]: 163; 158-167).</w:t>
      </w:r>
      <w:r>
        <w:rPr>
          <w:sz w:val="16"/>
        </w:rPr>
        <w:t xml:space="preserve"> </w:t>
      </w:r>
      <w:r w:rsidRPr="00717FC4">
        <w:rPr>
          <w:sz w:val="16"/>
        </w:rPr>
        <w:t>Also, see King’s foreword to A “Freedom Budget” for All Americans: A Summary (January 1967) by A. Philip</w:t>
      </w:r>
      <w:r>
        <w:rPr>
          <w:sz w:val="16"/>
        </w:rPr>
        <w:t xml:space="preserve"> </w:t>
      </w:r>
      <w:r w:rsidRPr="00717FC4">
        <w:rPr>
          <w:sz w:val="16"/>
        </w:rPr>
        <w:t>Randolph.]</w:t>
      </w:r>
      <w:r>
        <w:rPr>
          <w:sz w:val="16"/>
        </w:rPr>
        <w:t xml:space="preserve"> </w:t>
      </w:r>
      <w:r w:rsidRPr="00717FC4">
        <w:rPr>
          <w:sz w:val="16"/>
        </w:rPr>
        <w:t>King prescribed massive federal support for national and international efforts to abolish poverty,</w:t>
      </w:r>
      <w:r>
        <w:rPr>
          <w:sz w:val="16"/>
        </w:rPr>
        <w:t xml:space="preserve"> </w:t>
      </w:r>
      <w:r w:rsidRPr="00717FC4">
        <w:rPr>
          <w:sz w:val="16"/>
        </w:rPr>
        <w:t>militarism, and war throughout “the world house” (June 1967). Accordingly, Congress should</w:t>
      </w:r>
      <w:r>
        <w:rPr>
          <w:sz w:val="16"/>
        </w:rPr>
        <w:t xml:space="preserve"> </w:t>
      </w:r>
      <w:r w:rsidRPr="00717FC4">
        <w:rPr>
          <w:sz w:val="16"/>
        </w:rPr>
        <w:t>ratify the International Covenant for Social, Economic and Cultural Rights, signed by Jimmy</w:t>
      </w:r>
      <w:r>
        <w:rPr>
          <w:sz w:val="16"/>
        </w:rPr>
        <w:t xml:space="preserve"> </w:t>
      </w:r>
      <w:r w:rsidRPr="00717FC4">
        <w:rPr>
          <w:sz w:val="16"/>
        </w:rPr>
        <w:t>Carter in 1976, but not ratified by Congress, and therefore not in force (Trimiew 1997).</w:t>
      </w:r>
      <w:r>
        <w:rPr>
          <w:sz w:val="16"/>
        </w:rPr>
        <w:t xml:space="preserve"> </w:t>
      </w:r>
      <w:r w:rsidRPr="00717FC4">
        <w:rPr>
          <w:sz w:val="16"/>
        </w:rPr>
        <w:t xml:space="preserve">[Concerning power to enforce: Mark Grafenreed notes that </w:t>
      </w:r>
      <w:r w:rsidRPr="00717FC4">
        <w:rPr>
          <w:rStyle w:val="StyleUnderline"/>
          <w:highlight w:val="cyan"/>
        </w:rPr>
        <w:t>the Twenty-Seventh Amendment</w:t>
      </w:r>
      <w:r w:rsidRPr="00717FC4">
        <w:rPr>
          <w:rStyle w:val="StyleUnderline"/>
        </w:rPr>
        <w:t xml:space="preserve"> (ratified in 1992)</w:t>
      </w:r>
      <w:r>
        <w:rPr>
          <w:rStyle w:val="StyleUnderline"/>
        </w:rPr>
        <w:t xml:space="preserve"> </w:t>
      </w:r>
      <w:r w:rsidRPr="00717FC4">
        <w:rPr>
          <w:rStyle w:val="StyleUnderline"/>
          <w:highlight w:val="cyan"/>
        </w:rPr>
        <w:t>protects Congressional compensation. It says</w:t>
      </w:r>
      <w:r w:rsidRPr="00717FC4">
        <w:rPr>
          <w:rStyle w:val="Emphasis"/>
          <w:highlight w:val="cyan"/>
        </w:rPr>
        <w:t>, “No law, varying</w:t>
      </w:r>
      <w:r w:rsidRPr="00717FC4">
        <w:rPr>
          <w:rStyle w:val="Emphasis"/>
        </w:rPr>
        <w:t xml:space="preserve"> the compensation for the </w:t>
      </w:r>
      <w:r w:rsidRPr="00717FC4">
        <w:rPr>
          <w:rStyle w:val="Emphasis"/>
          <w:highlight w:val="cyan"/>
        </w:rPr>
        <w:t>services of the Senators and Representatives, shall take effect, until an election</w:t>
      </w:r>
      <w:r w:rsidRPr="00717FC4">
        <w:rPr>
          <w:rStyle w:val="Emphasis"/>
        </w:rPr>
        <w:t xml:space="preserve"> of Representatives shall </w:t>
      </w:r>
      <w:r w:rsidRPr="00717FC4">
        <w:rPr>
          <w:rStyle w:val="Emphasis"/>
          <w:highlight w:val="cyan"/>
        </w:rPr>
        <w:t>have intervened</w:t>
      </w:r>
      <w:r w:rsidRPr="00717FC4">
        <w:rPr>
          <w:rStyle w:val="Emphasis"/>
        </w:rPr>
        <w:t xml:space="preserve">.” </w:t>
      </w:r>
      <w:r w:rsidRPr="00717FC4">
        <w:rPr>
          <w:sz w:val="16"/>
        </w:rPr>
        <w:t>Also, the Fair</w:t>
      </w:r>
      <w:r>
        <w:rPr>
          <w:rStyle w:val="Emphasis"/>
        </w:rPr>
        <w:t xml:space="preserve"> </w:t>
      </w:r>
      <w:r w:rsidRPr="00717FC4">
        <w:rPr>
          <w:sz w:val="16"/>
        </w:rPr>
        <w:t>Labor Standards Act of 1938 requires a federal minimum wage. According to Grafenreed, these laws demonstrate</w:t>
      </w:r>
      <w:r>
        <w:rPr>
          <w:sz w:val="16"/>
        </w:rPr>
        <w:t xml:space="preserve"> </w:t>
      </w:r>
      <w:r w:rsidRPr="00717FC4">
        <w:rPr>
          <w:sz w:val="16"/>
        </w:rPr>
        <w:t xml:space="preserve">that </w:t>
      </w:r>
      <w:r w:rsidRPr="00717FC4">
        <w:rPr>
          <w:rStyle w:val="StyleUnderline"/>
          <w:highlight w:val="cyan"/>
        </w:rPr>
        <w:t xml:space="preserve">Congress has </w:t>
      </w:r>
      <w:r w:rsidRPr="00717FC4">
        <w:rPr>
          <w:rStyle w:val="Emphasis"/>
          <w:highlight w:val="cyan"/>
        </w:rPr>
        <w:t>power and authority to provide incomes</w:t>
      </w:r>
      <w:r w:rsidRPr="00717FC4">
        <w:rPr>
          <w:rStyle w:val="Emphasis"/>
        </w:rPr>
        <w:t xml:space="preserve"> and enforce compensation</w:t>
      </w:r>
      <w:r w:rsidRPr="00717FC4">
        <w:rPr>
          <w:sz w:val="16"/>
        </w:rPr>
        <w:t>.]</w:t>
      </w:r>
      <w:r>
        <w:rPr>
          <w:sz w:val="16"/>
        </w:rPr>
        <w:t xml:space="preserve"> </w:t>
      </w:r>
      <w:r w:rsidRPr="00717FC4">
        <w:rPr>
          <w:sz w:val="16"/>
        </w:rPr>
        <w:t>In addition to ratifying the International Covenant for Social, Economic and Cultural</w:t>
      </w:r>
      <w:r>
        <w:rPr>
          <w:sz w:val="16"/>
        </w:rPr>
        <w:t xml:space="preserve"> </w:t>
      </w:r>
      <w:r w:rsidRPr="00717FC4">
        <w:rPr>
          <w:sz w:val="16"/>
        </w:rPr>
        <w:t>Rights; following King today includes ratifying “a contemporary social and economic Bill of</w:t>
      </w:r>
      <w:r>
        <w:rPr>
          <w:sz w:val="16"/>
        </w:rPr>
        <w:t xml:space="preserve"> </w:t>
      </w:r>
      <w:r w:rsidRPr="00717FC4">
        <w:rPr>
          <w:sz w:val="16"/>
        </w:rPr>
        <w:t xml:space="preserve">Rights” (King 2010 [June 1967]: 211). </w:t>
      </w:r>
      <w:r w:rsidRPr="00717FC4">
        <w:rPr>
          <w:rStyle w:val="StyleUnderline"/>
        </w:rPr>
        <w:t xml:space="preserve">And a King-Inspired </w:t>
      </w:r>
      <w:r w:rsidRPr="00717FC4">
        <w:rPr>
          <w:rStyle w:val="Emphasis"/>
        </w:rPr>
        <w:t>Bill of Rights should include</w:t>
      </w:r>
      <w:r w:rsidRPr="00717FC4">
        <w:rPr>
          <w:rStyle w:val="StyleUnderline"/>
        </w:rPr>
        <w:t xml:space="preserve"> a</w:t>
      </w:r>
      <w:r>
        <w:rPr>
          <w:rStyle w:val="StyleUnderline"/>
        </w:rPr>
        <w:t xml:space="preserve"> </w:t>
      </w:r>
      <w:r w:rsidRPr="00717FC4">
        <w:rPr>
          <w:rStyle w:val="Emphasis"/>
        </w:rPr>
        <w:t>constitutional amendment</w:t>
      </w:r>
      <w:r w:rsidRPr="00717FC4">
        <w:rPr>
          <w:rStyle w:val="StyleUnderline"/>
        </w:rPr>
        <w:t xml:space="preserve"> that enumerates a natural human right to be free from economic</w:t>
      </w:r>
      <w:r>
        <w:rPr>
          <w:rStyle w:val="StyleUnderline"/>
        </w:rPr>
        <w:t xml:space="preserve"> </w:t>
      </w:r>
      <w:r w:rsidRPr="00717FC4">
        <w:rPr>
          <w:rStyle w:val="StyleUnderline"/>
        </w:rPr>
        <w:t xml:space="preserve">poverty, and </w:t>
      </w:r>
      <w:r w:rsidRPr="00717FC4">
        <w:rPr>
          <w:rStyle w:val="Emphasis"/>
        </w:rPr>
        <w:t>appropriate enforcement legislation.</w:t>
      </w:r>
    </w:p>
    <w:p w14:paraId="56DA6AFE" w14:textId="77777777" w:rsidR="00AB0078" w:rsidRPr="005A3C80" w:rsidRDefault="00AB0078" w:rsidP="00AB0078">
      <w:pPr>
        <w:pStyle w:val="Heading3"/>
      </w:pPr>
      <w:r>
        <w:t xml:space="preserve">No UBI Solvency – Circumvention </w:t>
      </w:r>
    </w:p>
    <w:p w14:paraId="1447794E" w14:textId="77777777" w:rsidR="00AB0078" w:rsidRPr="005A3C80" w:rsidRDefault="00AB0078" w:rsidP="00AB0078">
      <w:pPr>
        <w:pStyle w:val="Heading4"/>
      </w:pPr>
      <w:r w:rsidRPr="005A3C80">
        <w:t>Court rulings on basic income are unconstitutional – using judicial reasoning to compel implementation dooms the policy to failure</w:t>
      </w:r>
    </w:p>
    <w:p w14:paraId="15054F73" w14:textId="77777777" w:rsidR="00AB0078" w:rsidRPr="007646E1" w:rsidRDefault="00AB0078" w:rsidP="00AB0078">
      <w:r w:rsidRPr="007646E1">
        <w:rPr>
          <w:rStyle w:val="Style13ptBold"/>
        </w:rPr>
        <w:t>Wispelaere ’16</w:t>
      </w:r>
      <w:r>
        <w:t xml:space="preserve"> [</w:t>
      </w:r>
      <w:r w:rsidRPr="007646E1">
        <w:t>JURGEN DE WISPELAERE</w:t>
      </w:r>
      <w:r>
        <w:t xml:space="preserve">, </w:t>
      </w:r>
      <w:r w:rsidRPr="007646E1">
        <w:t>Policy Fellow with the Institute for Policy Research at the University of Bath and a Political Economy Research Fellow with the Independent Social Research Foundation</w:t>
      </w:r>
      <w:r>
        <w:t>; December 2016, “</w:t>
      </w:r>
      <w:r w:rsidRPr="007646E1">
        <w:t>The stability of basic income: a constitutional solution for a political problem?</w:t>
      </w:r>
      <w:r>
        <w:t xml:space="preserve">”, Cambridge University Press, </w:t>
      </w:r>
      <w:r w:rsidRPr="007646E1">
        <w:t>https://www.jstor.org/stable/pdf/26336723.pdf</w:t>
      </w:r>
      <w:r>
        <w:t xml:space="preserve"> DOA 7/4/23] nmui</w:t>
      </w:r>
    </w:p>
    <w:p w14:paraId="07C5A567" w14:textId="77777777" w:rsidR="00AB0078" w:rsidRDefault="00AB0078" w:rsidP="00AB0078">
      <w:pPr>
        <w:rPr>
          <w:rStyle w:val="StyleUnderline"/>
        </w:rPr>
      </w:pPr>
      <w:r w:rsidRPr="007646E1">
        <w:rPr>
          <w:sz w:val="16"/>
        </w:rPr>
        <w:t>The problem of judicial competence</w:t>
      </w:r>
      <w:r>
        <w:rPr>
          <w:sz w:val="16"/>
        </w:rPr>
        <w:t xml:space="preserve"> </w:t>
      </w:r>
      <w:r w:rsidRPr="007646E1">
        <w:rPr>
          <w:rStyle w:val="StyleUnderline"/>
        </w:rPr>
        <w:t>Contemporary jurisprudence acknowledges important limitations on</w:t>
      </w:r>
      <w:r>
        <w:rPr>
          <w:rStyle w:val="StyleUnderline"/>
        </w:rPr>
        <w:t xml:space="preserve"> </w:t>
      </w:r>
      <w:r w:rsidRPr="007646E1">
        <w:rPr>
          <w:rStyle w:val="StyleUnderline"/>
        </w:rPr>
        <w:t>judges' abilities to arbitrate between conflicting views in contexts with a</w:t>
      </w:r>
      <w:r>
        <w:rPr>
          <w:rStyle w:val="StyleUnderline"/>
        </w:rPr>
        <w:t xml:space="preserve"> </w:t>
      </w:r>
      <w:r w:rsidRPr="007646E1">
        <w:rPr>
          <w:rStyle w:val="StyleUnderline"/>
        </w:rPr>
        <w:t>high degree of complexity and requiring specific expertise knowledge</w:t>
      </w:r>
      <w:r>
        <w:rPr>
          <w:rStyle w:val="StyleUnderline"/>
        </w:rPr>
        <w:t xml:space="preserve"> </w:t>
      </w:r>
      <w:r w:rsidRPr="007646E1">
        <w:rPr>
          <w:sz w:val="16"/>
        </w:rPr>
        <w:t>(Horowitz 1977; Cross 2000; Morales 2015). Many social and economic</w:t>
      </w:r>
      <w:r>
        <w:rPr>
          <w:sz w:val="16"/>
        </w:rPr>
        <w:t xml:space="preserve"> </w:t>
      </w:r>
      <w:r w:rsidRPr="007646E1">
        <w:rPr>
          <w:sz w:val="16"/>
        </w:rPr>
        <w:t>rights fit this description, and so would the constitutional right to a basic</w:t>
      </w:r>
      <w:r>
        <w:rPr>
          <w:sz w:val="16"/>
        </w:rPr>
        <w:t xml:space="preserve"> </w:t>
      </w:r>
      <w:r w:rsidRPr="007646E1">
        <w:rPr>
          <w:sz w:val="16"/>
        </w:rPr>
        <w:t xml:space="preserve">income. </w:t>
      </w:r>
      <w:r w:rsidRPr="007646E1">
        <w:rPr>
          <w:rStyle w:val="StyleUnderline"/>
        </w:rPr>
        <w:t xml:space="preserve">There are reasons to think </w:t>
      </w:r>
      <w:r w:rsidRPr="007646E1">
        <w:rPr>
          <w:rStyle w:val="StyleUnderline"/>
          <w:highlight w:val="cyan"/>
        </w:rPr>
        <w:t>judicial reasoning is</w:t>
      </w:r>
      <w:r w:rsidRPr="007646E1">
        <w:rPr>
          <w:rStyle w:val="StyleUnderline"/>
        </w:rPr>
        <w:t xml:space="preserve"> </w:t>
      </w:r>
      <w:r w:rsidRPr="007646E1">
        <w:rPr>
          <w:rStyle w:val="Emphasis"/>
        </w:rPr>
        <w:t>particularly</w:t>
      </w:r>
      <w:r>
        <w:rPr>
          <w:rStyle w:val="Emphasis"/>
        </w:rPr>
        <w:t xml:space="preserve"> </w:t>
      </w:r>
      <w:r w:rsidRPr="007646E1">
        <w:rPr>
          <w:rStyle w:val="Emphasis"/>
          <w:highlight w:val="cyan"/>
        </w:rPr>
        <w:t>ill-suited</w:t>
      </w:r>
      <w:r w:rsidRPr="007646E1">
        <w:rPr>
          <w:rStyle w:val="StyleUnderline"/>
          <w:highlight w:val="cyan"/>
        </w:rPr>
        <w:t xml:space="preserve"> to </w:t>
      </w:r>
      <w:r w:rsidRPr="007646E1">
        <w:rPr>
          <w:rStyle w:val="Emphasis"/>
          <w:highlight w:val="cyan"/>
        </w:rPr>
        <w:t>remedy</w:t>
      </w:r>
      <w:r w:rsidRPr="007646E1">
        <w:rPr>
          <w:rStyle w:val="Emphasis"/>
        </w:rPr>
        <w:t xml:space="preserve"> the sort of </w:t>
      </w:r>
      <w:r w:rsidRPr="007646E1">
        <w:rPr>
          <w:rStyle w:val="Emphasis"/>
          <w:highlight w:val="cyan"/>
        </w:rPr>
        <w:t xml:space="preserve">implementation </w:t>
      </w:r>
      <w:r w:rsidRPr="005A3C80">
        <w:rPr>
          <w:rStyle w:val="Emphasis"/>
          <w:highlight w:val="cyan"/>
        </w:rPr>
        <w:t>failures</w:t>
      </w:r>
      <w:r w:rsidRPr="005A3C80">
        <w:rPr>
          <w:rStyle w:val="StyleUnderline"/>
          <w:highlight w:val="cyan"/>
        </w:rPr>
        <w:t xml:space="preserve"> that are likely to mar the robust enactment </w:t>
      </w:r>
      <w:r w:rsidRPr="005A3C80">
        <w:rPr>
          <w:rStyle w:val="Emphasis"/>
          <w:highlight w:val="cyan"/>
        </w:rPr>
        <w:t xml:space="preserve">of a basic income </w:t>
      </w:r>
      <w:r w:rsidRPr="007646E1">
        <w:rPr>
          <w:rStyle w:val="Emphasis"/>
          <w:highlight w:val="cyan"/>
        </w:rPr>
        <w:t>scheme</w:t>
      </w:r>
      <w:r w:rsidRPr="007646E1">
        <w:rPr>
          <w:rStyle w:val="Emphasis"/>
        </w:rPr>
        <w:t>.</w:t>
      </w:r>
      <w:r>
        <w:rPr>
          <w:rStyle w:val="Emphasis"/>
        </w:rPr>
        <w:t xml:space="preserve"> </w:t>
      </w:r>
      <w:r w:rsidRPr="007646E1">
        <w:rPr>
          <w:sz w:val="16"/>
        </w:rPr>
        <w:t xml:space="preserve">For starters, </w:t>
      </w:r>
      <w:r w:rsidRPr="007646E1">
        <w:rPr>
          <w:rStyle w:val="Emphasis"/>
          <w:highlight w:val="cyan"/>
        </w:rPr>
        <w:t>we</w:t>
      </w:r>
      <w:r w:rsidRPr="007646E1">
        <w:rPr>
          <w:rStyle w:val="Emphasis"/>
        </w:rPr>
        <w:t xml:space="preserve"> may </w:t>
      </w:r>
      <w:r w:rsidRPr="007646E1">
        <w:rPr>
          <w:rStyle w:val="Emphasis"/>
          <w:highlight w:val="cyan"/>
        </w:rPr>
        <w:t>deem it constitutionally inappropriate</w:t>
      </w:r>
      <w:r w:rsidRPr="007646E1">
        <w:rPr>
          <w:rStyle w:val="StyleUnderline"/>
        </w:rPr>
        <w:t xml:space="preserve"> for the courts</w:t>
      </w:r>
      <w:r>
        <w:rPr>
          <w:rStyle w:val="StyleUnderline"/>
        </w:rPr>
        <w:t xml:space="preserve"> </w:t>
      </w:r>
      <w:r w:rsidRPr="007646E1">
        <w:rPr>
          <w:rStyle w:val="StyleUnderline"/>
        </w:rPr>
        <w:t>to decide whether a particular policy requirement violates the criterion of</w:t>
      </w:r>
      <w:r>
        <w:rPr>
          <w:rStyle w:val="StyleUnderline"/>
        </w:rPr>
        <w:t xml:space="preserve"> </w:t>
      </w:r>
      <w:r w:rsidRPr="007646E1">
        <w:rPr>
          <w:rStyle w:val="StyleUnderline"/>
        </w:rPr>
        <w:t>unconditionally,</w:t>
      </w:r>
      <w:r w:rsidRPr="007646E1">
        <w:rPr>
          <w:sz w:val="16"/>
        </w:rPr>
        <w:t xml:space="preserve"> for example, or whether a certain restriction still satisfies</w:t>
      </w:r>
      <w:r>
        <w:rPr>
          <w:sz w:val="16"/>
        </w:rPr>
        <w:t xml:space="preserve"> </w:t>
      </w:r>
      <w:r w:rsidRPr="007646E1">
        <w:rPr>
          <w:sz w:val="16"/>
        </w:rPr>
        <w:t>universality</w:t>
      </w:r>
      <w:r w:rsidRPr="007646E1">
        <w:rPr>
          <w:rStyle w:val="StyleUnderline"/>
        </w:rPr>
        <w:t xml:space="preserve">. Such </w:t>
      </w:r>
      <w:r w:rsidRPr="007646E1">
        <w:rPr>
          <w:rStyle w:val="StyleUnderline"/>
          <w:highlight w:val="cyan"/>
        </w:rPr>
        <w:t>questions</w:t>
      </w:r>
      <w:r w:rsidRPr="007646E1">
        <w:rPr>
          <w:rStyle w:val="StyleUnderline"/>
        </w:rPr>
        <w:t xml:space="preserve"> seem to </w:t>
      </w:r>
      <w:r w:rsidRPr="007646E1">
        <w:rPr>
          <w:rStyle w:val="StyleUnderline"/>
          <w:highlight w:val="cyan"/>
        </w:rPr>
        <w:t>fall into</w:t>
      </w:r>
      <w:r w:rsidRPr="007646E1">
        <w:rPr>
          <w:rStyle w:val="StyleUnderline"/>
        </w:rPr>
        <w:t xml:space="preserve"> the category of "</w:t>
      </w:r>
      <w:r w:rsidRPr="007646E1">
        <w:rPr>
          <w:rStyle w:val="StyleUnderline"/>
          <w:highlight w:val="cyan"/>
        </w:rPr>
        <w:t>non-justici</w:t>
      </w:r>
      <w:r>
        <w:rPr>
          <w:rStyle w:val="StyleUnderline"/>
          <w:highlight w:val="cyan"/>
        </w:rPr>
        <w:t xml:space="preserve"> </w:t>
      </w:r>
      <w:r w:rsidRPr="007646E1">
        <w:rPr>
          <w:rStyle w:val="StyleUnderline"/>
          <w:highlight w:val="cyan"/>
        </w:rPr>
        <w:t>able" matter</w:t>
      </w:r>
      <w:r w:rsidRPr="007646E1">
        <w:rPr>
          <w:rStyle w:val="StyleUnderline"/>
        </w:rPr>
        <w:t>s, a label typically reserved for issues requiring the assignment</w:t>
      </w:r>
      <w:r>
        <w:rPr>
          <w:rStyle w:val="StyleUnderline"/>
        </w:rPr>
        <w:t xml:space="preserve"> </w:t>
      </w:r>
      <w:r w:rsidRPr="007646E1">
        <w:rPr>
          <w:rStyle w:val="StyleUnderline"/>
        </w:rPr>
        <w:t>of resources or priority setting and therefore not considered apt for judicial</w:t>
      </w:r>
      <w:r>
        <w:rPr>
          <w:rStyle w:val="StyleUnderline"/>
        </w:rPr>
        <w:t xml:space="preserve"> </w:t>
      </w:r>
      <w:r w:rsidRPr="007646E1">
        <w:rPr>
          <w:rStyle w:val="StyleUnderline"/>
        </w:rPr>
        <w:t>resolution (Cross 2000; Christiansen 2006). Judicial intervention on</w:t>
      </w:r>
      <w:r>
        <w:rPr>
          <w:rStyle w:val="StyleUnderline"/>
        </w:rPr>
        <w:t xml:space="preserve"> </w:t>
      </w:r>
      <w:r w:rsidRPr="007646E1">
        <w:rPr>
          <w:rStyle w:val="StyleUnderline"/>
        </w:rPr>
        <w:t xml:space="preserve">resource allocation </w:t>
      </w:r>
      <w:r w:rsidRPr="007646E1">
        <w:rPr>
          <w:rStyle w:val="Emphasis"/>
        </w:rPr>
        <w:t xml:space="preserve">involves </w:t>
      </w:r>
      <w:r w:rsidRPr="007646E1">
        <w:rPr>
          <w:rStyle w:val="Emphasis"/>
          <w:highlight w:val="cyan"/>
        </w:rPr>
        <w:t>control of the state budget</w:t>
      </w:r>
      <w:r w:rsidRPr="007646E1">
        <w:rPr>
          <w:rStyle w:val="StyleUnderline"/>
        </w:rPr>
        <w:t>, which arguably</w:t>
      </w:r>
      <w:r>
        <w:rPr>
          <w:rStyle w:val="StyleUnderline"/>
        </w:rPr>
        <w:t xml:space="preserve"> </w:t>
      </w:r>
      <w:r w:rsidRPr="007646E1">
        <w:rPr>
          <w:rStyle w:val="Emphasis"/>
          <w:highlight w:val="cyan"/>
        </w:rPr>
        <w:t>falls under</w:t>
      </w:r>
      <w:r w:rsidRPr="007646E1">
        <w:rPr>
          <w:rStyle w:val="Emphasis"/>
        </w:rPr>
        <w:t xml:space="preserve"> the </w:t>
      </w:r>
      <w:r w:rsidRPr="007646E1">
        <w:rPr>
          <w:rStyle w:val="Emphasis"/>
          <w:highlight w:val="cyan"/>
        </w:rPr>
        <w:t>exclusive remit of</w:t>
      </w:r>
      <w:r w:rsidRPr="007646E1">
        <w:rPr>
          <w:rStyle w:val="Emphasis"/>
        </w:rPr>
        <w:t xml:space="preserve"> the </w:t>
      </w:r>
      <w:r w:rsidRPr="007646E1">
        <w:rPr>
          <w:rStyle w:val="Emphasis"/>
          <w:highlight w:val="cyan"/>
        </w:rPr>
        <w:t>legislative and executive branches</w:t>
      </w:r>
      <w:r w:rsidRPr="007646E1">
        <w:rPr>
          <w:rStyle w:val="StyleUnderline"/>
        </w:rPr>
        <w:t xml:space="preserve"> of</w:t>
      </w:r>
      <w:r>
        <w:rPr>
          <w:rStyle w:val="StyleUnderline"/>
        </w:rPr>
        <w:t xml:space="preserve"> </w:t>
      </w:r>
      <w:r w:rsidRPr="007646E1">
        <w:rPr>
          <w:rStyle w:val="StyleUnderline"/>
        </w:rPr>
        <w:t>government, and critics object that "there are no legal standards which</w:t>
      </w:r>
      <w:r>
        <w:rPr>
          <w:rStyle w:val="StyleUnderline"/>
        </w:rPr>
        <w:t xml:space="preserve"> </w:t>
      </w:r>
      <w:r w:rsidRPr="007646E1">
        <w:rPr>
          <w:rStyle w:val="StyleUnderline"/>
        </w:rPr>
        <w:t>make them capable of resolution by a court"</w:t>
      </w:r>
      <w:r w:rsidRPr="007646E1">
        <w:rPr>
          <w:sz w:val="16"/>
        </w:rPr>
        <w:t xml:space="preserve"> (Gearty 2011, 58</w:t>
      </w:r>
      <w:r w:rsidRPr="007646E1">
        <w:rPr>
          <w:rStyle w:val="StyleUnderline"/>
        </w:rPr>
        <w:t>). In the</w:t>
      </w:r>
      <w:r>
        <w:rPr>
          <w:rStyle w:val="StyleUnderline"/>
        </w:rPr>
        <w:t xml:space="preserve"> </w:t>
      </w:r>
      <w:r w:rsidRPr="007646E1">
        <w:rPr>
          <w:rStyle w:val="StyleUnderline"/>
        </w:rPr>
        <w:t xml:space="preserve">absence of clear legal standards, </w:t>
      </w:r>
      <w:r w:rsidRPr="005A3C80">
        <w:rPr>
          <w:rStyle w:val="StyleUnderline"/>
          <w:highlight w:val="cyan"/>
        </w:rPr>
        <w:t>courts would just be conducting politics by other means - but without being beholden to the appropriate political checks and balances</w:t>
      </w:r>
      <w:r w:rsidRPr="007646E1">
        <w:rPr>
          <w:rStyle w:val="StyleUnderline"/>
        </w:rPr>
        <w:t xml:space="preserve"> (Horowitz 1977).</w:t>
      </w:r>
    </w:p>
    <w:p w14:paraId="446723DA" w14:textId="77777777" w:rsidR="00AB0078" w:rsidRPr="00413FAF" w:rsidRDefault="00AB0078" w:rsidP="00AB0078">
      <w:pPr>
        <w:pStyle w:val="Heading4"/>
      </w:pPr>
      <w:r>
        <w:t xml:space="preserve">The CP </w:t>
      </w:r>
      <w:r>
        <w:rPr>
          <w:u w:val="single"/>
        </w:rPr>
        <w:t>fails</w:t>
      </w:r>
      <w:r>
        <w:t xml:space="preserve">. Judicial </w:t>
      </w:r>
      <w:r>
        <w:rPr>
          <w:u w:val="single"/>
        </w:rPr>
        <w:t>restraint</w:t>
      </w:r>
      <w:r>
        <w:t xml:space="preserve"> means the counterplan isn't </w:t>
      </w:r>
      <w:r>
        <w:rPr>
          <w:u w:val="single"/>
        </w:rPr>
        <w:t>resilient</w:t>
      </w:r>
      <w:r>
        <w:t xml:space="preserve"> or </w:t>
      </w:r>
      <w:r>
        <w:rPr>
          <w:u w:val="single"/>
        </w:rPr>
        <w:t>robust</w:t>
      </w:r>
      <w:r>
        <w:t>.</w:t>
      </w:r>
    </w:p>
    <w:p w14:paraId="43D74E51" w14:textId="77777777" w:rsidR="00AB0078" w:rsidRPr="00850F58" w:rsidRDefault="00AB0078" w:rsidP="00AB0078">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35E45763" w14:textId="77777777" w:rsidR="00AB0078" w:rsidRDefault="00AB0078" w:rsidP="00AB0078">
      <w:pPr>
        <w:rPr>
          <w:sz w:val="16"/>
        </w:rPr>
      </w:pPr>
      <w:r w:rsidRPr="00483A70">
        <w:rPr>
          <w:sz w:val="16"/>
        </w:rPr>
        <w:t xml:space="preserve">Our point is not to challenge the competence of courts to decide on complex social and economic matters (Morales 2015). Instead, </w:t>
      </w:r>
      <w:r w:rsidRPr="00674F71">
        <w:rPr>
          <w:rStyle w:val="Emphasis"/>
          <w:highlight w:val="cyan"/>
        </w:rPr>
        <w:t xml:space="preserve">judges </w:t>
      </w:r>
      <w:r w:rsidRPr="00674F71">
        <w:rPr>
          <w:rStyle w:val="Emphasis"/>
        </w:rPr>
        <w:t>themselves</w:t>
      </w:r>
      <w:r w:rsidRPr="00674F71">
        <w:rPr>
          <w:rStyle w:val="StyleUnderline"/>
        </w:rPr>
        <w:t xml:space="preserve"> </w:t>
      </w:r>
      <w:r w:rsidRPr="00674F71">
        <w:rPr>
          <w:rStyle w:val="StyleUnderline"/>
          <w:highlight w:val="cyan"/>
        </w:rPr>
        <w:t>have</w:t>
      </w:r>
      <w:r w:rsidRPr="00424588">
        <w:rPr>
          <w:rStyle w:val="StyleUnderline"/>
        </w:rPr>
        <w:t xml:space="preserve"> adopted </w:t>
      </w:r>
      <w:r w:rsidRPr="00674F71">
        <w:rPr>
          <w:rStyle w:val="StyleUnderline"/>
          <w:highlight w:val="cyan"/>
        </w:rPr>
        <w:t>the view that deference to</w:t>
      </w:r>
      <w:r w:rsidRPr="00424588">
        <w:rPr>
          <w:rStyle w:val="StyleUnderline"/>
        </w:rPr>
        <w:t xml:space="preserve"> the </w:t>
      </w:r>
      <w:r w:rsidRPr="00674F71">
        <w:rPr>
          <w:rStyle w:val="Emphasis"/>
          <w:highlight w:val="cyan"/>
        </w:rPr>
        <w:t>legislature</w:t>
      </w:r>
      <w:r w:rsidRPr="00674F71">
        <w:rPr>
          <w:rStyle w:val="StyleUnderline"/>
          <w:highlight w:val="cyan"/>
        </w:rPr>
        <w:t xml:space="preserve"> or</w:t>
      </w:r>
      <w:r w:rsidRPr="00424588">
        <w:rPr>
          <w:rStyle w:val="StyleUnderline"/>
        </w:rPr>
        <w:t xml:space="preserve"> the </w:t>
      </w:r>
      <w:r w:rsidRPr="00674F71">
        <w:rPr>
          <w:rStyle w:val="Emphasis"/>
          <w:highlight w:val="cyan"/>
        </w:rPr>
        <w:t>executive</w:t>
      </w:r>
      <w:r w:rsidRPr="00674F71">
        <w:rPr>
          <w:rStyle w:val="StyleUnderline"/>
          <w:highlight w:val="cyan"/>
        </w:rPr>
        <w:t xml:space="preserve"> is the appropriate</w:t>
      </w:r>
      <w:r w:rsidRPr="00424588">
        <w:rPr>
          <w:rStyle w:val="StyleUnderline"/>
        </w:rPr>
        <w:t xml:space="preserve"> default </w:t>
      </w:r>
      <w:r w:rsidRPr="00674F71">
        <w:rPr>
          <w:rStyle w:val="StyleUnderline"/>
          <w:highlight w:val="cyan"/>
        </w:rPr>
        <w:t>position</w:t>
      </w:r>
      <w:r w:rsidRPr="00424588">
        <w:rPr>
          <w:rStyle w:val="StyleUnderline"/>
        </w:rPr>
        <w:t xml:space="preserve"> when faced with </w:t>
      </w:r>
      <w:r w:rsidRPr="009D2BD0">
        <w:rPr>
          <w:rStyle w:val="Emphasis"/>
        </w:rPr>
        <w:t>polycentric social</w:t>
      </w:r>
      <w:r w:rsidRPr="00424588">
        <w:rPr>
          <w:rStyle w:val="StyleUnderline"/>
        </w:rPr>
        <w:t xml:space="preserve"> and </w:t>
      </w:r>
      <w:r w:rsidRPr="009D2BD0">
        <w:rPr>
          <w:rStyle w:val="Emphasis"/>
        </w:rPr>
        <w:t>economic rights</w:t>
      </w:r>
      <w:r w:rsidRPr="00424588">
        <w:rPr>
          <w:rStyle w:val="StyleUnderline"/>
        </w:rPr>
        <w:t xml:space="preserve"> challenges</w:t>
      </w:r>
      <w:r w:rsidRPr="00483A70">
        <w:rPr>
          <w:sz w:val="16"/>
        </w:rPr>
        <w:t xml:space="preserve">. This trend towards </w:t>
      </w:r>
      <w:r w:rsidRPr="003B10C5">
        <w:rPr>
          <w:rStyle w:val="Emphasis"/>
        </w:rPr>
        <w:t xml:space="preserve">judicial </w:t>
      </w:r>
      <w:r w:rsidRPr="005626AC">
        <w:rPr>
          <w:rStyle w:val="Emphasis"/>
          <w:highlight w:val="cyan"/>
        </w:rPr>
        <w:t>restraint</w:t>
      </w:r>
      <w:r w:rsidRPr="003B10C5">
        <w:rPr>
          <w:rStyle w:val="StyleUnderline"/>
        </w:rPr>
        <w:t xml:space="preserve"> directly </w:t>
      </w:r>
      <w:r w:rsidRPr="005626AC">
        <w:rPr>
          <w:rStyle w:val="StyleUnderline"/>
          <w:highlight w:val="cyan"/>
        </w:rPr>
        <w:t>affects the</w:t>
      </w:r>
      <w:r w:rsidRPr="003B10C5">
        <w:rPr>
          <w:rStyle w:val="StyleUnderline"/>
        </w:rPr>
        <w:t xml:space="preserve"> institution of a constitutional right to </w:t>
      </w:r>
      <w:r w:rsidRPr="005626AC">
        <w:rPr>
          <w:rStyle w:val="StyleUnderline"/>
          <w:highlight w:val="cyan"/>
        </w:rPr>
        <w:t>basic income</w:t>
      </w:r>
      <w:r w:rsidRPr="00483A70">
        <w:rPr>
          <w:sz w:val="16"/>
        </w:rPr>
        <w:t xml:space="preserve">, as a basic income coalition </w:t>
      </w:r>
      <w:r w:rsidRPr="005C1868">
        <w:rPr>
          <w:rStyle w:val="StyleUnderline"/>
        </w:rPr>
        <w:t xml:space="preserve">cannot assume that the </w:t>
      </w:r>
      <w:r w:rsidRPr="009451F5">
        <w:rPr>
          <w:rStyle w:val="Emphasis"/>
        </w:rPr>
        <w:t>mere inclusion</w:t>
      </w:r>
      <w:r w:rsidRPr="005C1868">
        <w:rPr>
          <w:rStyle w:val="StyleUnderline"/>
        </w:rPr>
        <w:t xml:space="preserve"> of basic income in a constitutional provision </w:t>
      </w:r>
      <w:r w:rsidRPr="009451F5">
        <w:rPr>
          <w:rStyle w:val="Emphasis"/>
        </w:rPr>
        <w:t>guarantees</w:t>
      </w:r>
      <w:r w:rsidRPr="005C1868">
        <w:rPr>
          <w:rStyle w:val="StyleUnderline"/>
        </w:rPr>
        <w:t xml:space="preserve"> its </w:t>
      </w:r>
      <w:r w:rsidRPr="009451F5">
        <w:rPr>
          <w:rStyle w:val="Emphasis"/>
        </w:rPr>
        <w:t>robust protection</w:t>
      </w:r>
      <w:r w:rsidRPr="00483A70">
        <w:rPr>
          <w:sz w:val="16"/>
        </w:rPr>
        <w:t xml:space="preserve">. For if courts systematically refer decisions back to the political institutions - as they are wont to do in this particular policy field - </w:t>
      </w:r>
      <w:r w:rsidRPr="00B90CE4">
        <w:rPr>
          <w:rStyle w:val="StyleUnderline"/>
        </w:rPr>
        <w:t xml:space="preserve">the </w:t>
      </w:r>
      <w:r w:rsidRPr="00164B02">
        <w:rPr>
          <w:rStyle w:val="StyleUnderline"/>
          <w:highlight w:val="cyan"/>
        </w:rPr>
        <w:t>judicial process</w:t>
      </w:r>
      <w:r w:rsidRPr="00B90CE4">
        <w:rPr>
          <w:rStyle w:val="StyleUnderline"/>
        </w:rPr>
        <w:t xml:space="preserve"> may </w:t>
      </w:r>
      <w:r w:rsidRPr="00164B02">
        <w:rPr>
          <w:rStyle w:val="StyleUnderline"/>
          <w:highlight w:val="cyan"/>
        </w:rPr>
        <w:t>do</w:t>
      </w:r>
      <w:r w:rsidRPr="00B90CE4">
        <w:rPr>
          <w:rStyle w:val="StyleUnderline"/>
        </w:rPr>
        <w:t xml:space="preserve"> </w:t>
      </w:r>
      <w:r w:rsidRPr="00164B02">
        <w:rPr>
          <w:rStyle w:val="StyleUnderline"/>
          <w:highlight w:val="cyan"/>
        </w:rPr>
        <w:t xml:space="preserve">little to protect </w:t>
      </w:r>
      <w:r w:rsidRPr="00164B02">
        <w:rPr>
          <w:rStyle w:val="Emphasis"/>
          <w:highlight w:val="cyan"/>
        </w:rPr>
        <w:t>b</w:t>
      </w:r>
      <w:r w:rsidRPr="00164B02">
        <w:rPr>
          <w:sz w:val="16"/>
          <w:szCs w:val="16"/>
        </w:rPr>
        <w:t xml:space="preserve">asic </w:t>
      </w:r>
      <w:r w:rsidRPr="00164B02">
        <w:rPr>
          <w:rStyle w:val="Emphasis"/>
          <w:highlight w:val="cyan"/>
        </w:rPr>
        <w:t>i</w:t>
      </w:r>
      <w:r w:rsidRPr="00164B02">
        <w:rPr>
          <w:sz w:val="16"/>
          <w:szCs w:val="16"/>
        </w:rPr>
        <w:t xml:space="preserve">ncome's </w:t>
      </w:r>
      <w:r w:rsidRPr="00B90CE4">
        <w:rPr>
          <w:rStyle w:val="StyleUnderline"/>
        </w:rPr>
        <w:t xml:space="preserve">political </w:t>
      </w:r>
      <w:r w:rsidRPr="00164B02">
        <w:rPr>
          <w:rStyle w:val="StyleUnderline"/>
          <w:highlight w:val="cyan"/>
        </w:rPr>
        <w:t>stability</w:t>
      </w:r>
      <w:r w:rsidRPr="00483A70">
        <w:rPr>
          <w:sz w:val="16"/>
        </w:rPr>
        <w:t>.</w:t>
      </w:r>
    </w:p>
    <w:p w14:paraId="13F94244" w14:textId="77777777" w:rsidR="00AB0078" w:rsidRDefault="00AB0078" w:rsidP="00AB0078">
      <w:pPr>
        <w:rPr>
          <w:rStyle w:val="StyleUnderline"/>
        </w:rPr>
      </w:pPr>
    </w:p>
    <w:p w14:paraId="5C6FE140" w14:textId="77777777" w:rsidR="00AB0078" w:rsidRDefault="00AB0078" w:rsidP="00AB0078">
      <w:pPr>
        <w:pStyle w:val="Heading3"/>
      </w:pPr>
      <w:r>
        <w:t>No UBI Solvency – AT Circumvention</w:t>
      </w:r>
    </w:p>
    <w:p w14:paraId="4B213714" w14:textId="77777777" w:rsidR="00AB0078" w:rsidRDefault="00AB0078" w:rsidP="00AB0078">
      <w:pPr>
        <w:pStyle w:val="Heading4"/>
      </w:pPr>
      <w:r w:rsidRPr="000322EA">
        <w:rPr>
          <w:u w:val="single"/>
        </w:rPr>
        <w:t>DOUBLE BIND</w:t>
      </w:r>
      <w:r>
        <w:t xml:space="preserve">. Either it inevitable gets </w:t>
      </w:r>
      <w:r>
        <w:rPr>
          <w:u w:val="single"/>
        </w:rPr>
        <w:t>bogged down</w:t>
      </w:r>
      <w:r>
        <w:t xml:space="preserve"> by legislative and executive gridlock, linking to the net benefit, </w:t>
      </w:r>
      <w:r>
        <w:rPr>
          <w:u w:val="single"/>
        </w:rPr>
        <w:t>or</w:t>
      </w:r>
      <w:r>
        <w:t xml:space="preserve"> the judiciary can't guarantee the </w:t>
      </w:r>
      <w:r>
        <w:rPr>
          <w:u w:val="single"/>
        </w:rPr>
        <w:t>durability</w:t>
      </w:r>
      <w:r>
        <w:t xml:space="preserve"> of the basic income.</w:t>
      </w:r>
    </w:p>
    <w:p w14:paraId="544AEA82" w14:textId="77777777" w:rsidR="00AB0078" w:rsidRPr="000B5AAC" w:rsidRDefault="00AB0078" w:rsidP="00AB0078">
      <w:r>
        <w:t xml:space="preserve">Jurgen de </w:t>
      </w:r>
      <w:r w:rsidRPr="0039674D">
        <w:t>Wispelaere and Leticia</w:t>
      </w:r>
      <w:r>
        <w:t xml:space="preserve"> </w:t>
      </w:r>
      <w:r w:rsidRPr="00133BDB">
        <w:rPr>
          <w:rStyle w:val="Style13ptBold"/>
        </w:rPr>
        <w:t>Morales 1</w:t>
      </w:r>
      <w:r>
        <w:rPr>
          <w:rStyle w:val="Style13ptBold"/>
        </w:rPr>
        <w:t>6</w:t>
      </w:r>
      <w:r>
        <w:t xml:space="preserve">, They work at the Institute for Health and Social Policy at McGill University. “The stability of basic income: a constitutional solution for a political problem?”, </w:t>
      </w:r>
      <w:r w:rsidRPr="005A1F33">
        <w:rPr>
          <w:i/>
          <w:iCs/>
        </w:rPr>
        <w:t>Journal of Public Policy</w:t>
      </w:r>
      <w:r>
        <w:t xml:space="preserve">, Vol. 36, No. 4 (December 2016), pp. 521-545 </w:t>
      </w:r>
      <w:r w:rsidRPr="00912B53">
        <w:t>https://www.jstor.org/stable/26336723</w:t>
      </w:r>
    </w:p>
    <w:p w14:paraId="59135AD0" w14:textId="77777777" w:rsidR="00AB0078" w:rsidRPr="0035281E" w:rsidRDefault="00AB0078" w:rsidP="00AB0078">
      <w:pPr>
        <w:rPr>
          <w:sz w:val="16"/>
        </w:rPr>
      </w:pPr>
      <w:r w:rsidRPr="0035281E">
        <w:rPr>
          <w:sz w:val="16"/>
        </w:rPr>
        <w:t xml:space="preserve">Caught in </w:t>
      </w:r>
      <w:r w:rsidRPr="00253DC5">
        <w:rPr>
          <w:rStyle w:val="Emphasis"/>
        </w:rPr>
        <w:t>a constitutional trap</w:t>
      </w:r>
      <w:r w:rsidRPr="0035281E">
        <w:rPr>
          <w:sz w:val="16"/>
        </w:rPr>
        <w:t xml:space="preserve">? </w:t>
      </w:r>
    </w:p>
    <w:p w14:paraId="568FB261" w14:textId="77777777" w:rsidR="00AB0078" w:rsidRPr="0035281E" w:rsidRDefault="00AB0078" w:rsidP="00AB0078">
      <w:pPr>
        <w:rPr>
          <w:sz w:val="16"/>
        </w:rPr>
      </w:pPr>
      <w:r w:rsidRPr="0035281E">
        <w:rPr>
          <w:sz w:val="16"/>
        </w:rPr>
        <w:t xml:space="preserve">Bringing together the two difficulties outlined in the section above suggests that basic income advocates relying on the judicial process to ensure the resilience and robustness of the scheme may be caught up in a dilemma of sorts. On the one hand, </w:t>
      </w:r>
      <w:r w:rsidRPr="00F660D8">
        <w:rPr>
          <w:rStyle w:val="StyleUnderline"/>
        </w:rPr>
        <w:t xml:space="preserve">taking into account the </w:t>
      </w:r>
      <w:r w:rsidRPr="00F660D8">
        <w:rPr>
          <w:rStyle w:val="Emphasis"/>
        </w:rPr>
        <w:t>complexities</w:t>
      </w:r>
      <w:r w:rsidRPr="00F660D8">
        <w:rPr>
          <w:rStyle w:val="StyleUnderline"/>
        </w:rPr>
        <w:t xml:space="preserve"> of a right to basic income, </w:t>
      </w:r>
      <w:r w:rsidRPr="0035281E">
        <w:rPr>
          <w:rStyle w:val="StyleUnderline"/>
          <w:highlight w:val="cyan"/>
        </w:rPr>
        <w:t>judges</w:t>
      </w:r>
      <w:r w:rsidRPr="00F660D8">
        <w:rPr>
          <w:rStyle w:val="StyleUnderline"/>
        </w:rPr>
        <w:t xml:space="preserve"> are likely to </w:t>
      </w:r>
      <w:r w:rsidRPr="0035281E">
        <w:rPr>
          <w:rStyle w:val="StyleUnderline"/>
          <w:highlight w:val="cyan"/>
        </w:rPr>
        <w:t>resort to</w:t>
      </w:r>
      <w:r w:rsidRPr="00F660D8">
        <w:rPr>
          <w:rStyle w:val="StyleUnderline"/>
        </w:rPr>
        <w:t xml:space="preserve"> </w:t>
      </w:r>
      <w:r w:rsidRPr="00F660D8">
        <w:rPr>
          <w:rStyle w:val="Emphasis"/>
        </w:rPr>
        <w:t xml:space="preserve">judicial </w:t>
      </w:r>
      <w:r w:rsidRPr="0035281E">
        <w:rPr>
          <w:rStyle w:val="Emphasis"/>
          <w:highlight w:val="cyan"/>
        </w:rPr>
        <w:t>deference</w:t>
      </w:r>
      <w:r w:rsidRPr="0035281E">
        <w:rPr>
          <w:sz w:val="16"/>
        </w:rPr>
        <w:t xml:space="preserve">, refusing to rule over a constitutional challenge on the grounds of competence and </w:t>
      </w:r>
      <w:r w:rsidRPr="00C62B1A">
        <w:rPr>
          <w:rStyle w:val="StyleUnderline"/>
        </w:rPr>
        <w:t xml:space="preserve">therefore </w:t>
      </w:r>
      <w:r w:rsidRPr="0035281E">
        <w:rPr>
          <w:rStyle w:val="StyleUnderline"/>
          <w:highlight w:val="cyan"/>
        </w:rPr>
        <w:t>throwing the final say</w:t>
      </w:r>
      <w:r w:rsidRPr="00C62B1A">
        <w:rPr>
          <w:rStyle w:val="StyleUnderline"/>
        </w:rPr>
        <w:t xml:space="preserve"> in the matter </w:t>
      </w:r>
      <w:r w:rsidRPr="0035281E">
        <w:rPr>
          <w:rStyle w:val="StyleUnderline"/>
          <w:highlight w:val="cyan"/>
        </w:rPr>
        <w:t>back</w:t>
      </w:r>
      <w:r w:rsidRPr="00C62B1A">
        <w:rPr>
          <w:rStyle w:val="StyleUnderline"/>
        </w:rPr>
        <w:t xml:space="preserve"> on</w:t>
      </w:r>
      <w:r w:rsidRPr="0035281E">
        <w:rPr>
          <w:rStyle w:val="StyleUnderline"/>
          <w:highlight w:val="cyan"/>
        </w:rPr>
        <w:t xml:space="preserve">to the </w:t>
      </w:r>
      <w:r w:rsidRPr="0035281E">
        <w:rPr>
          <w:rStyle w:val="Emphasis"/>
          <w:highlight w:val="cyan"/>
        </w:rPr>
        <w:t>legislature</w:t>
      </w:r>
      <w:r w:rsidRPr="00C62B1A">
        <w:rPr>
          <w:rStyle w:val="Emphasis"/>
        </w:rPr>
        <w:t xml:space="preserve"> or executive</w:t>
      </w:r>
      <w:r w:rsidRPr="0035281E">
        <w:rPr>
          <w:sz w:val="16"/>
        </w:rPr>
        <w:t xml:space="preserve">. This effectively </w:t>
      </w:r>
      <w:r w:rsidRPr="00154645">
        <w:rPr>
          <w:rStyle w:val="StyleUnderline"/>
        </w:rPr>
        <w:t xml:space="preserve">leaves </w:t>
      </w:r>
      <w:r w:rsidRPr="0035281E">
        <w:rPr>
          <w:rStyle w:val="StyleUnderline"/>
        </w:rPr>
        <w:t xml:space="preserve">the road </w:t>
      </w:r>
      <w:r w:rsidRPr="0035281E">
        <w:rPr>
          <w:rStyle w:val="Emphasis"/>
        </w:rPr>
        <w:t>wide open for political change</w:t>
      </w:r>
      <w:r w:rsidRPr="0035281E">
        <w:rPr>
          <w:sz w:val="16"/>
        </w:rPr>
        <w:t xml:space="preserve">, be it of a radical or gradual nature. </w:t>
      </w:r>
      <w:r w:rsidRPr="0035281E">
        <w:rPr>
          <w:rStyle w:val="StyleUnderline"/>
          <w:highlight w:val="cyan"/>
        </w:rPr>
        <w:t>If the purpose</w:t>
      </w:r>
      <w:r w:rsidRPr="00136FE5">
        <w:rPr>
          <w:rStyle w:val="StyleUnderline"/>
        </w:rPr>
        <w:t xml:space="preserve"> of constitutionalising basic income </w:t>
      </w:r>
      <w:r w:rsidRPr="0035281E">
        <w:rPr>
          <w:rStyle w:val="StyleUnderline"/>
          <w:highlight w:val="cyan"/>
        </w:rPr>
        <w:t xml:space="preserve">is to </w:t>
      </w:r>
      <w:r w:rsidRPr="0035281E">
        <w:rPr>
          <w:rStyle w:val="Emphasis"/>
          <w:highlight w:val="cyan"/>
        </w:rPr>
        <w:t>insulate</w:t>
      </w:r>
      <w:r w:rsidRPr="00D74DFA">
        <w:rPr>
          <w:rStyle w:val="Emphasis"/>
        </w:rPr>
        <w:t xml:space="preserve"> policy </w:t>
      </w:r>
      <w:r w:rsidRPr="0035281E">
        <w:rPr>
          <w:rStyle w:val="Emphasis"/>
          <w:highlight w:val="cyan"/>
        </w:rPr>
        <w:t>from political pressure</w:t>
      </w:r>
      <w:r w:rsidRPr="00136FE5">
        <w:rPr>
          <w:rStyle w:val="StyleUnderline"/>
        </w:rPr>
        <w:t xml:space="preserve">, judicial </w:t>
      </w:r>
      <w:r w:rsidRPr="0035281E">
        <w:rPr>
          <w:rStyle w:val="StyleUnderline"/>
          <w:highlight w:val="cyan"/>
        </w:rPr>
        <w:t>deference does</w:t>
      </w:r>
      <w:r w:rsidRPr="00136FE5">
        <w:rPr>
          <w:rStyle w:val="StyleUnderline"/>
        </w:rPr>
        <w:t xml:space="preserve"> </w:t>
      </w:r>
      <w:r w:rsidRPr="00D74DFA">
        <w:rPr>
          <w:rStyle w:val="Emphasis"/>
        </w:rPr>
        <w:t xml:space="preserve">little or </w:t>
      </w:r>
      <w:r w:rsidRPr="0035281E">
        <w:rPr>
          <w:rStyle w:val="Emphasis"/>
          <w:highlight w:val="cyan"/>
        </w:rPr>
        <w:t>nothing</w:t>
      </w:r>
      <w:r w:rsidRPr="0035281E">
        <w:rPr>
          <w:sz w:val="16"/>
        </w:rPr>
        <w:t xml:space="preserve"> by way of robust protection. In this scenario, </w:t>
      </w:r>
      <w:r w:rsidRPr="00593594">
        <w:rPr>
          <w:rStyle w:val="StyleUnderline"/>
        </w:rPr>
        <w:t>enshrining basic income in a Bill of Rights only affects subsequent political attempts at altering the scheme</w:t>
      </w:r>
      <w:r w:rsidRPr="0035281E">
        <w:rPr>
          <w:sz w:val="16"/>
        </w:rPr>
        <w:t xml:space="preserve"> when politicians have "internalised" the constitutional constraint.</w:t>
      </w:r>
    </w:p>
    <w:p w14:paraId="61BB24C1" w14:textId="77777777" w:rsidR="00AB0078" w:rsidRPr="0035281E" w:rsidRDefault="00AB0078" w:rsidP="00AB0078">
      <w:pPr>
        <w:rPr>
          <w:sz w:val="16"/>
        </w:rPr>
      </w:pPr>
      <w:r w:rsidRPr="0035281E">
        <w:rPr>
          <w:sz w:val="16"/>
        </w:rPr>
        <w:t xml:space="preserve">On the other hand, an active judiciary "taking it upon themselves to flesh out the content of a generalized [...] right and then imposing it on executive agencies" (Gearty 2011, 56) </w:t>
      </w:r>
      <w:r w:rsidRPr="0035281E">
        <w:rPr>
          <w:rStyle w:val="StyleUnderline"/>
          <w:highlight w:val="cyan"/>
        </w:rPr>
        <w:t xml:space="preserve">would still </w:t>
      </w:r>
      <w:r w:rsidRPr="0035281E">
        <w:rPr>
          <w:rStyle w:val="Emphasis"/>
          <w:highlight w:val="cyan"/>
        </w:rPr>
        <w:t>not</w:t>
      </w:r>
      <w:r w:rsidRPr="008A55CB">
        <w:rPr>
          <w:rStyle w:val="Emphasis"/>
        </w:rPr>
        <w:t xml:space="preserve"> sufficiently </w:t>
      </w:r>
      <w:r w:rsidRPr="0035281E">
        <w:rPr>
          <w:rStyle w:val="Emphasis"/>
          <w:highlight w:val="cyan"/>
        </w:rPr>
        <w:t>guarantee</w:t>
      </w:r>
      <w:r w:rsidRPr="008A55CB">
        <w:rPr>
          <w:rStyle w:val="StyleUnderline"/>
        </w:rPr>
        <w:t xml:space="preserve"> the resi lience or </w:t>
      </w:r>
      <w:r w:rsidRPr="0035281E">
        <w:rPr>
          <w:rStyle w:val="StyleUnderline"/>
          <w:highlight w:val="cyan"/>
        </w:rPr>
        <w:t>robustness</w:t>
      </w:r>
      <w:r w:rsidRPr="008A55CB">
        <w:rPr>
          <w:rStyle w:val="StyleUnderline"/>
        </w:rPr>
        <w:t xml:space="preserve"> of a particular basic income model</w:t>
      </w:r>
      <w:r w:rsidRPr="0035281E">
        <w:rPr>
          <w:sz w:val="16"/>
        </w:rPr>
        <w:t xml:space="preserve">. Judges may inter-pret the appropriate scope and content of a constitutional right to basic income </w:t>
      </w:r>
      <w:r w:rsidRPr="00CE0E11">
        <w:rPr>
          <w:rStyle w:val="StyleUnderline"/>
        </w:rPr>
        <w:t xml:space="preserve">in a way that </w:t>
      </w:r>
      <w:r w:rsidRPr="0035281E">
        <w:rPr>
          <w:rStyle w:val="Emphasis"/>
          <w:highlight w:val="cyan"/>
        </w:rPr>
        <w:t>remains at odds</w:t>
      </w:r>
      <w:r w:rsidRPr="0035281E">
        <w:rPr>
          <w:rStyle w:val="StyleUnderline"/>
          <w:highlight w:val="cyan"/>
        </w:rPr>
        <w:t xml:space="preserve"> with</w:t>
      </w:r>
      <w:r w:rsidRPr="00CE0E11">
        <w:rPr>
          <w:rStyle w:val="StyleUnderline"/>
        </w:rPr>
        <w:t xml:space="preserve"> what </w:t>
      </w:r>
      <w:r w:rsidRPr="0035281E">
        <w:rPr>
          <w:rStyle w:val="StyleUnderline"/>
          <w:highlight w:val="cyan"/>
        </w:rPr>
        <w:t>the enacting coalition</w:t>
      </w:r>
      <w:r w:rsidRPr="00CE0E11">
        <w:rPr>
          <w:rStyle w:val="StyleUnderline"/>
        </w:rPr>
        <w:t xml:space="preserve"> had in mind</w:t>
      </w:r>
      <w:r w:rsidRPr="0035281E">
        <w:rPr>
          <w:sz w:val="16"/>
        </w:rPr>
        <w:t xml:space="preserve">. Recall that what is enshrined in a Bill of Rights is a constitutional "type" compatible with several legitimate "tokens". </w:t>
      </w:r>
      <w:r w:rsidRPr="00D43AE5">
        <w:rPr>
          <w:rStyle w:val="StyleUnderline"/>
        </w:rPr>
        <w:t>This opens the road for judicial discretion</w:t>
      </w:r>
      <w:r w:rsidRPr="0035281E">
        <w:rPr>
          <w:sz w:val="16"/>
        </w:rPr>
        <w:t>, which may or may not align with the political intent of either the enacting coalition or, indeed, subsequent political majority views. Although courts always have an important role to play "in making sure that the legal rights for which the state has legislated are properly implemented", the difficulties with the second horn of the dilemma emerge when "judicialisation" hands over "ultimate decision-making authority to the courts" (Gearty 2011, 55). In the second scenario, political stability is again not robustly protected, even when a right to basic income is enshrined in a Bill of Rights and protected through strong judicial review.</w:t>
      </w:r>
    </w:p>
    <w:p w14:paraId="637DE112" w14:textId="77777777" w:rsidR="00AB0078" w:rsidRPr="00AE6D10" w:rsidRDefault="00AB0078" w:rsidP="00AB0078"/>
    <w:p w14:paraId="6F304B06" w14:textId="77777777" w:rsidR="00AB0078" w:rsidRPr="006056C1" w:rsidRDefault="00AB0078" w:rsidP="00AB0078">
      <w:pPr>
        <w:pStyle w:val="Heading3"/>
      </w:pPr>
      <w:r>
        <w:t>No FJG Solvency – Congress Key</w:t>
      </w:r>
    </w:p>
    <w:p w14:paraId="2ABB1D11" w14:textId="77777777" w:rsidR="00AB0078" w:rsidRPr="006349EC" w:rsidRDefault="00AB0078" w:rsidP="00AB0078">
      <w:pPr>
        <w:pStyle w:val="Heading4"/>
      </w:pPr>
      <w:r w:rsidRPr="006349EC">
        <w:t>Congress is necessary – implementation requires congressional purview to ensure solvency</w:t>
      </w:r>
    </w:p>
    <w:p w14:paraId="6756E0A0" w14:textId="77777777" w:rsidR="00AB0078" w:rsidRPr="007A2435" w:rsidRDefault="00AB0078" w:rsidP="00AB0078">
      <w:pPr>
        <w:rPr>
          <w:rStyle w:val="Style13ptBold"/>
        </w:rPr>
      </w:pPr>
      <w:r w:rsidRPr="007A2435">
        <w:rPr>
          <w:rStyle w:val="Style13ptBold"/>
        </w:rPr>
        <w:t>Huq 2017</w:t>
      </w:r>
    </w:p>
    <w:p w14:paraId="0AF456F6" w14:textId="77777777" w:rsidR="00AB0078" w:rsidRPr="007423ED" w:rsidRDefault="00AB0078" w:rsidP="00AB0078">
      <w:r>
        <w:t>Yameen, Senior analyst at Ernst &amp; Young, “For a Universal Job Guarantee,” American Affairs Winter Volume I, Number 4, 2017 https://americanaffairsjournal.org/2017/11/universal-job-guarantee/dmr</w:t>
      </w:r>
    </w:p>
    <w:p w14:paraId="5AB8C001" w14:textId="77777777" w:rsidR="00AB0078" w:rsidRDefault="00AB0078" w:rsidP="00AB0078">
      <w:r>
        <w:t>The Politics of a Basic Income</w:t>
      </w:r>
    </w:p>
    <w:p w14:paraId="7CAADFBE" w14:textId="77777777" w:rsidR="00AB0078" w:rsidRPr="006056C1" w:rsidRDefault="00AB0078" w:rsidP="00AB0078">
      <w:pPr>
        <w:rPr>
          <w:sz w:val="16"/>
        </w:rPr>
      </w:pPr>
      <w:r w:rsidRPr="006056C1">
        <w:rPr>
          <w:sz w:val="16"/>
        </w:rPr>
        <w:t xml:space="preserve">Instead of the traditional scenario, where a reserve level of the structurally unemployed exists under a stable inflation rate, the JG creates a reserve level of individuals employed under the guarantee. This ratio of JG employment to overall employment is the buffer employment ratio, or BER, and is targeted by the government through the compensation instrument. When inflation exceeds the target, the government can increase the BER through fiscal and monetary tightening, thereby transferring workers from the inflating private sector to attenuate the inflationary spiral. Conversely, the program can also cut wages to pull workers out of the public JG pool and back into the private sector to balance labor shortages and public finances.28 </w:t>
      </w:r>
      <w:r w:rsidRPr="006056C1">
        <w:rPr>
          <w:rStyle w:val="StyleUnderline"/>
        </w:rPr>
        <w:t>Although a JG policy is clearly counter-cyclical, it does not manage the level of aggregate demand.</w:t>
      </w:r>
      <w:r w:rsidRPr="006056C1">
        <w:rPr>
          <w:sz w:val="16"/>
        </w:rPr>
        <w:t xml:space="preserve"> On the other hand, it does free the Federal Reserve to pursue a more technocratic role in managing aggregate demand, while </w:t>
      </w:r>
      <w:r w:rsidRPr="006056C1">
        <w:rPr>
          <w:rStyle w:val="StyleUnderline"/>
        </w:rPr>
        <w:t>leaving the management of employment in the hands of an institution that can be placed, more directly, under the control of Congress</w:t>
      </w:r>
      <w:r w:rsidRPr="006056C1">
        <w:rPr>
          <w:sz w:val="16"/>
        </w:rPr>
        <w:t xml:space="preserve">.29 It is worth noting that this policy avoids the Lucas Critique, a heuristic for the idea that many macroeconomic policies assume individual ignorance or irrationality when, in reality, people typically behave to thwart those very same policies. Because this policy operates on consent and transparency, it actually operates more effectively when workers are better informed about the policy. Beyond the perspective of labor economics, it is important to remember that </w:t>
      </w:r>
      <w:r w:rsidRPr="006056C1">
        <w:rPr>
          <w:rStyle w:val="StyleUnderline"/>
        </w:rPr>
        <w:t>unemployment and underemployment are social phenomena with cultural consequences</w:t>
      </w:r>
      <w:r w:rsidRPr="006056C1">
        <w:rPr>
          <w:sz w:val="16"/>
        </w:rPr>
        <w:t xml:space="preserve">—just as real as their economic ones. </w:t>
      </w:r>
      <w:r w:rsidRPr="00046602">
        <w:rPr>
          <w:rStyle w:val="StyleUnderline"/>
        </w:rPr>
        <w:t>Since these phenomena involve issues best decided by the broader polity, an institution directly under the purview of Congress should exercise authority over them</w:t>
      </w:r>
      <w:r w:rsidRPr="006056C1">
        <w:rPr>
          <w:sz w:val="16"/>
        </w:rPr>
        <w:t xml:space="preserve">. On the supply-side, the JG can also be a vehicle for improving long-term structural inefficiencies in the labor market, which stands to see over 47 percent of current jobs being automated in the future.30 While some criticize the JG as a “make-work” program, there is no reason this has to be the case. There are many underprovided public goods, whether in education, R&amp;D, or infrastructure. It is far from being “make-work” when the American Society of Civil Engineers gave the United States a D+ and said that $3.6 trillion will be needed to make the necessary fixes to our infrastructure.31 The JG could structure its employment offerings and provide the training needed for unemployed workers to find work in socially beneficial positions.32 This program can develop infrastructure capital and human capital at the same time, while promoting greater macroeconomic stability. The BI doesn’t have these benefits. As an unconditional, universal guarantee, BI has zero impact in the arena of macroeconomics: its purpose is purely at the individual level. Mainstream economic thought responds that individuals are most fit to determine how they can build their human capital when provided with a cash infusion. The addendum to this argument is that governments have only limited ability to predict the long-term direction of the broader economy. There are some merits to these arguments. However, even putting aside the side effects for social capital and culture, they presume individuals can tack on social costs and benefits as part of their own internal calculus. Human cognitive biases and hyperbolic discounting in favor of the present over the future undermine the claim that decentralized individuals can understand and direct the broader national interest. The idea that markets alone have been the dominant force in driving long-term economic growth is also undermined by historical evidence. </w:t>
      </w:r>
      <w:r w:rsidRPr="006056C1">
        <w:rPr>
          <w:rStyle w:val="StyleUnderline"/>
        </w:rPr>
        <w:t>Nearly all nations that have industrialized and escaped the poverty trap have done so with the state operating as an agenda-setter for broader industrial policy</w:t>
      </w:r>
      <w:r w:rsidRPr="006056C1">
        <w:rPr>
          <w:sz w:val="16"/>
        </w:rPr>
        <w:t xml:space="preserve">. This is the case in South Korea, Japan, and the United States. Fields such as the internet and nanotechnology only exist because the state acted as an investor and an incubator for ideas that led to their creation.33 While the state is no substitute for the innovation and competitiveness of markets, it can use a program, such as the JG, not only as a tool for helping the indigent, but also as a broader strategic platform for creating future markets that workers can participate in and add value to. </w:t>
      </w:r>
      <w:r w:rsidRPr="007423ED">
        <w:rPr>
          <w:rStyle w:val="Emphasis"/>
        </w:rPr>
        <w:t>In building these innovation centers under a JG program that has congressional oversight, the government can also further democratize the pursuit of solutions to pressing economic and social problems</w:t>
      </w:r>
      <w:r w:rsidRPr="006056C1">
        <w:rPr>
          <w:sz w:val="16"/>
        </w:rPr>
        <w:t>.</w:t>
      </w:r>
    </w:p>
    <w:p w14:paraId="4256861E" w14:textId="77777777" w:rsidR="00AB0078" w:rsidRDefault="00AB0078" w:rsidP="00AB0078">
      <w:pPr>
        <w:pStyle w:val="Heading3"/>
        <w:rPr>
          <w:rFonts w:eastAsia="MS Gothic"/>
        </w:rPr>
      </w:pPr>
      <w:r>
        <w:rPr>
          <w:rFonts w:eastAsia="MS Gothic"/>
        </w:rPr>
        <w:t>CP Links to Politics</w:t>
      </w:r>
    </w:p>
    <w:p w14:paraId="0C63FDC0" w14:textId="77777777" w:rsidR="00AB0078" w:rsidRPr="00821030" w:rsidRDefault="00AB0078" w:rsidP="00AB0078">
      <w:pPr>
        <w:keepNext/>
        <w:keepLines/>
        <w:spacing w:before="40"/>
        <w:outlineLvl w:val="3"/>
        <w:rPr>
          <w:rFonts w:eastAsia="MS Gothic"/>
          <w:b/>
          <w:iCs/>
          <w:sz w:val="26"/>
        </w:rPr>
      </w:pPr>
      <w:r w:rsidRPr="00821030">
        <w:rPr>
          <w:rFonts w:eastAsia="MS Gothic"/>
          <w:b/>
          <w:iCs/>
          <w:sz w:val="26"/>
        </w:rPr>
        <w:t xml:space="preserve">Political divisiveness </w:t>
      </w:r>
      <w:r w:rsidRPr="003C496C">
        <w:rPr>
          <w:rFonts w:eastAsia="MS Gothic"/>
          <w:b/>
          <w:iCs/>
          <w:sz w:val="26"/>
          <w:u w:val="single"/>
        </w:rPr>
        <w:t>politicizes</w:t>
      </w:r>
      <w:r w:rsidRPr="00821030">
        <w:rPr>
          <w:rFonts w:eastAsia="MS Gothic"/>
          <w:b/>
          <w:iCs/>
          <w:sz w:val="26"/>
        </w:rPr>
        <w:t xml:space="preserve"> </w:t>
      </w:r>
      <w:r>
        <w:rPr>
          <w:rFonts w:eastAsia="MS Gothic"/>
          <w:b/>
          <w:iCs/>
          <w:sz w:val="26"/>
        </w:rPr>
        <w:t>the c</w:t>
      </w:r>
      <w:r w:rsidRPr="00821030">
        <w:rPr>
          <w:rFonts w:eastAsia="MS Gothic"/>
          <w:b/>
          <w:iCs/>
          <w:sz w:val="26"/>
        </w:rPr>
        <w:t>ourts</w:t>
      </w:r>
      <w:r>
        <w:rPr>
          <w:rFonts w:eastAsia="MS Gothic"/>
          <w:b/>
          <w:iCs/>
          <w:sz w:val="26"/>
        </w:rPr>
        <w:t>.</w:t>
      </w:r>
    </w:p>
    <w:p w14:paraId="730A61D9" w14:textId="77777777" w:rsidR="00AB0078" w:rsidRPr="00821030" w:rsidRDefault="00AB0078" w:rsidP="00AB0078">
      <w:pPr>
        <w:rPr>
          <w:rFonts w:eastAsia="Cambria"/>
        </w:rPr>
      </w:pPr>
      <w:r>
        <w:rPr>
          <w:rFonts w:eastAsia="Cambria"/>
        </w:rPr>
        <w:t xml:space="preserve">Tucker </w:t>
      </w:r>
      <w:r w:rsidRPr="00A12992">
        <w:rPr>
          <w:rStyle w:val="Style13ptBold"/>
        </w:rPr>
        <w:t>Sechrest 21</w:t>
      </w:r>
      <w:r>
        <w:rPr>
          <w:rFonts w:eastAsia="Cambria"/>
        </w:rPr>
        <w:t xml:space="preserve">, </w:t>
      </w:r>
      <w:r w:rsidRPr="00821030">
        <w:rPr>
          <w:rFonts w:eastAsia="Cambria"/>
        </w:rPr>
        <w:t>editor of The Prindle Post at DePauw University. He earned his PhD from Binghamton University with a focus in Political Philosophy and Philosophy of Law</w:t>
      </w:r>
      <w:r>
        <w:rPr>
          <w:rFonts w:eastAsia="Cambria"/>
        </w:rPr>
        <w:t xml:space="preserve">, </w:t>
      </w:r>
      <w:r w:rsidRPr="00821030">
        <w:rPr>
          <w:rFonts w:eastAsia="Cambria"/>
        </w:rPr>
        <w:t>“</w:t>
      </w:r>
      <w:r>
        <w:rPr>
          <w:rFonts w:eastAsia="Cambria"/>
        </w:rPr>
        <w:t>'</w:t>
      </w:r>
      <w:r w:rsidRPr="00821030">
        <w:rPr>
          <w:rFonts w:eastAsia="Cambria"/>
        </w:rPr>
        <w:t>Politicians in Robes</w:t>
      </w:r>
      <w:r>
        <w:rPr>
          <w:rFonts w:eastAsia="Cambria"/>
        </w:rPr>
        <w:t>'</w:t>
      </w:r>
      <w:r w:rsidRPr="00821030">
        <w:rPr>
          <w:rFonts w:eastAsia="Cambria"/>
        </w:rPr>
        <w:t>: Neutrality in the Supreme Court</w:t>
      </w:r>
      <w:r>
        <w:rPr>
          <w:rFonts w:eastAsia="Cambria"/>
        </w:rPr>
        <w:t xml:space="preserve">," 5/27/21, </w:t>
      </w:r>
      <w:r w:rsidRPr="00B805E9">
        <w:rPr>
          <w:rFonts w:eastAsia="Cambria"/>
        </w:rPr>
        <w:t>https://www.prindleinstitute.org/2021/05/politicians-in-robes-neutrality-in-the-supreme-court/</w:t>
      </w:r>
    </w:p>
    <w:p w14:paraId="7058BD63" w14:textId="77777777" w:rsidR="00AB0078" w:rsidRPr="00002CE3" w:rsidRDefault="00AB0078" w:rsidP="00AB0078">
      <w:pPr>
        <w:rPr>
          <w:sz w:val="16"/>
        </w:rPr>
      </w:pPr>
      <w:r w:rsidRPr="00002CE3">
        <w:rPr>
          <w:sz w:val="16"/>
        </w:rPr>
        <w:t xml:space="preserve">The </w:t>
      </w:r>
      <w:r w:rsidRPr="00A50411">
        <w:rPr>
          <w:rStyle w:val="StyleUnderline"/>
          <w:highlight w:val="cyan"/>
        </w:rPr>
        <w:t>divisiveness</w:t>
      </w:r>
      <w:r w:rsidRPr="00041173">
        <w:rPr>
          <w:rStyle w:val="StyleUnderline"/>
        </w:rPr>
        <w:t xml:space="preserve"> seen </w:t>
      </w:r>
      <w:r w:rsidRPr="00A50411">
        <w:rPr>
          <w:rStyle w:val="StyleUnderline"/>
          <w:highlight w:val="cyan"/>
        </w:rPr>
        <w:t xml:space="preserve">in the Court </w:t>
      </w:r>
      <w:r w:rsidRPr="00A50411">
        <w:rPr>
          <w:rStyle w:val="Emphasis"/>
          <w:highlight w:val="cyan"/>
        </w:rPr>
        <w:t>mirrors</w:t>
      </w:r>
      <w:r w:rsidRPr="00A50411">
        <w:rPr>
          <w:rStyle w:val="StyleUnderline"/>
          <w:highlight w:val="cyan"/>
        </w:rPr>
        <w:t xml:space="preserve"> the </w:t>
      </w:r>
      <w:r w:rsidRPr="00A50411">
        <w:rPr>
          <w:rStyle w:val="Emphasis"/>
          <w:highlight w:val="cyan"/>
        </w:rPr>
        <w:t>ugly politics</w:t>
      </w:r>
      <w:r w:rsidRPr="00A50411">
        <w:rPr>
          <w:rStyle w:val="StyleUnderline"/>
          <w:highlight w:val="cyan"/>
        </w:rPr>
        <w:t xml:space="preserve"> in </w:t>
      </w:r>
      <w:r w:rsidRPr="00A50411">
        <w:rPr>
          <w:rStyle w:val="Emphasis"/>
          <w:highlight w:val="cyan"/>
        </w:rPr>
        <w:t>Congress</w:t>
      </w:r>
      <w:r w:rsidRPr="00002CE3">
        <w:rPr>
          <w:sz w:val="16"/>
        </w:rPr>
        <w:t xml:space="preserve"> that preceded its recent newcomers. All </w:t>
      </w:r>
      <w:r w:rsidRPr="00A121DB">
        <w:rPr>
          <w:rStyle w:val="StyleUnderline"/>
        </w:rPr>
        <w:t xml:space="preserve">three </w:t>
      </w:r>
      <w:r w:rsidRPr="0068481D">
        <w:rPr>
          <w:rStyle w:val="StyleUnderline"/>
          <w:highlight w:val="cyan"/>
        </w:rPr>
        <w:t>justices</w:t>
      </w:r>
      <w:r w:rsidRPr="00002CE3">
        <w:rPr>
          <w:sz w:val="16"/>
        </w:rPr>
        <w:t>, Ian Millhiser points out, were “</w:t>
      </w:r>
      <w:r w:rsidRPr="0068481D">
        <w:rPr>
          <w:rStyle w:val="StyleUnderline"/>
          <w:highlight w:val="cyan"/>
        </w:rPr>
        <w:t>nominated by a president who lost the popular vote</w:t>
      </w:r>
      <w:r w:rsidRPr="00002CE3">
        <w:rPr>
          <w:sz w:val="16"/>
        </w:rPr>
        <w:t xml:space="preserve"> and confirmed by a bloc of senators who represent less than half of the country.” Given the hypocrisy surrounding Gorsuch and Barrett’s appointments as well as the acrimony on both sides over Kavanaugh’s confirmation, </w:t>
      </w:r>
      <w:r w:rsidRPr="00B321F7">
        <w:rPr>
          <w:rStyle w:val="StyleUnderline"/>
        </w:rPr>
        <w:t xml:space="preserve">it will </w:t>
      </w:r>
      <w:r w:rsidRPr="00AB439B">
        <w:rPr>
          <w:rStyle w:val="Emphasis"/>
        </w:rPr>
        <w:t xml:space="preserve">be </w:t>
      </w:r>
      <w:r w:rsidRPr="004E4F1E">
        <w:rPr>
          <w:rStyle w:val="Emphasis"/>
          <w:highlight w:val="cyan"/>
        </w:rPr>
        <w:t>hard to dispel</w:t>
      </w:r>
      <w:r w:rsidRPr="004E4F1E">
        <w:rPr>
          <w:rStyle w:val="StyleUnderline"/>
          <w:highlight w:val="cyan"/>
        </w:rPr>
        <w:t xml:space="preserve"> the notion that the</w:t>
      </w:r>
      <w:r w:rsidRPr="00B321F7">
        <w:rPr>
          <w:rStyle w:val="StyleUnderline"/>
        </w:rPr>
        <w:t xml:space="preserve"> Supreme </w:t>
      </w:r>
      <w:r w:rsidRPr="004E4F1E">
        <w:rPr>
          <w:rStyle w:val="StyleUnderline"/>
          <w:highlight w:val="cyan"/>
        </w:rPr>
        <w:t xml:space="preserve">Court is </w:t>
      </w:r>
      <w:r w:rsidRPr="004E4F1E">
        <w:rPr>
          <w:rStyle w:val="Emphasis"/>
          <w:highlight w:val="cyan"/>
        </w:rPr>
        <w:t>just another battleground</w:t>
      </w:r>
      <w:r w:rsidRPr="00B321F7">
        <w:rPr>
          <w:rStyle w:val="StyleUnderline"/>
        </w:rPr>
        <w:t xml:space="preserve"> for political score-settling</w:t>
      </w:r>
      <w:r w:rsidRPr="00002CE3">
        <w:rPr>
          <w:sz w:val="16"/>
        </w:rPr>
        <w:t>.</w:t>
      </w:r>
    </w:p>
    <w:p w14:paraId="17666D0A" w14:textId="77777777" w:rsidR="00AB0078" w:rsidRPr="00002CE3" w:rsidRDefault="00AB0078" w:rsidP="00AB0078">
      <w:pPr>
        <w:rPr>
          <w:sz w:val="16"/>
        </w:rPr>
      </w:pPr>
      <w:r w:rsidRPr="00002CE3">
        <w:rPr>
          <w:sz w:val="16"/>
        </w:rPr>
        <w:t xml:space="preserve">Add to this a common belief in the practice of strategic retirement – justices timing their departure to ensure the installation of like-minded predecessors – and </w:t>
      </w:r>
      <w:r w:rsidRPr="00976AA0">
        <w:rPr>
          <w:rStyle w:val="StyleUnderline"/>
        </w:rPr>
        <w:t xml:space="preserve">it’s hard to see the Court as anything other than an </w:t>
      </w:r>
      <w:r w:rsidRPr="00976AA0">
        <w:rPr>
          <w:rStyle w:val="Emphasis"/>
        </w:rPr>
        <w:t>ideological land grab</w:t>
      </w:r>
      <w:r w:rsidRPr="00002CE3">
        <w:rPr>
          <w:sz w:val="16"/>
        </w:rPr>
        <w:t xml:space="preserve">. The </w:t>
      </w:r>
      <w:r w:rsidRPr="001B0495">
        <w:rPr>
          <w:rStyle w:val="Emphasis"/>
        </w:rPr>
        <w:t>lottery appointment system</w:t>
      </w:r>
      <w:r w:rsidRPr="00002CE3">
        <w:rPr>
          <w:sz w:val="16"/>
        </w:rPr>
        <w:t xml:space="preserve">, ensuring that justices are confirmed unevenly, </w:t>
      </w:r>
      <w:r w:rsidRPr="00D94C76">
        <w:rPr>
          <w:rStyle w:val="StyleUnderline"/>
        </w:rPr>
        <w:t xml:space="preserve">erodes public trust </w:t>
      </w:r>
      <w:r w:rsidRPr="00002CE3">
        <w:rPr>
          <w:sz w:val="16"/>
        </w:rPr>
        <w:t>and stretches the connection between the people’s will and its rulers’ authority to its breaking point.</w:t>
      </w:r>
    </w:p>
    <w:p w14:paraId="4F71C5AA" w14:textId="77777777" w:rsidR="00AB0078" w:rsidRPr="006E7A88" w:rsidRDefault="00AB0078" w:rsidP="00AB0078">
      <w:pPr>
        <w:rPr>
          <w:sz w:val="16"/>
        </w:rPr>
      </w:pPr>
      <w:r w:rsidRPr="00002CE3">
        <w:rPr>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D204C9">
        <w:rPr>
          <w:rStyle w:val="StyleUnderline"/>
        </w:rPr>
        <w:t xml:space="preserve">the prevailing perception is that </w:t>
      </w:r>
      <w:r w:rsidRPr="0061392E">
        <w:rPr>
          <w:rStyle w:val="StyleUnderline"/>
          <w:highlight w:val="cyan"/>
        </w:rPr>
        <w:t>justices are</w:t>
      </w:r>
      <w:r w:rsidRPr="00D204C9">
        <w:rPr>
          <w:rStyle w:val="StyleUnderline"/>
        </w:rPr>
        <w:t xml:space="preserve"> </w:t>
      </w:r>
      <w:r w:rsidRPr="00D204C9">
        <w:rPr>
          <w:rStyle w:val="Emphasis"/>
        </w:rPr>
        <w:t xml:space="preserve">overwhelmingly </w:t>
      </w:r>
      <w:r w:rsidRPr="0061392E">
        <w:rPr>
          <w:rStyle w:val="Emphasis"/>
          <w:highlight w:val="cyan"/>
        </w:rPr>
        <w:t>motivated</w:t>
      </w:r>
      <w:r w:rsidRPr="0061392E">
        <w:rPr>
          <w:rStyle w:val="StyleUnderline"/>
          <w:highlight w:val="cyan"/>
        </w:rPr>
        <w:t xml:space="preserve"> by</w:t>
      </w:r>
      <w:r w:rsidRPr="00D204C9">
        <w:rPr>
          <w:rStyle w:val="StyleUnderline"/>
        </w:rPr>
        <w:t xml:space="preserve"> their </w:t>
      </w:r>
      <w:r w:rsidRPr="00F8198D">
        <w:rPr>
          <w:rStyle w:val="Emphasis"/>
        </w:rPr>
        <w:t xml:space="preserve">personal </w:t>
      </w:r>
      <w:r w:rsidRPr="0061392E">
        <w:rPr>
          <w:rStyle w:val="Emphasis"/>
          <w:highlight w:val="cyan"/>
        </w:rPr>
        <w:t>political agendas</w:t>
      </w:r>
      <w:r w:rsidRPr="00002CE3">
        <w:rPr>
          <w:sz w:val="16"/>
        </w:rPr>
        <w:t xml:space="preserve"> and, thus, the Roberts Court stands committed to effecting the Right’s political will.</w:t>
      </w:r>
    </w:p>
    <w:p w14:paraId="5AB8EAF7" w14:textId="77777777" w:rsidR="00AB0078" w:rsidRPr="009D6D81" w:rsidRDefault="00AB0078" w:rsidP="00AB0078">
      <w:pPr>
        <w:pStyle w:val="Heading4"/>
      </w:pPr>
      <w:r w:rsidRPr="009D6D81">
        <w:t>Court action is politicized and blamed on Biden. No cover.</w:t>
      </w:r>
    </w:p>
    <w:p w14:paraId="031AE844" w14:textId="77777777" w:rsidR="00AB0078" w:rsidRPr="009D6D81" w:rsidRDefault="00AB0078" w:rsidP="00AB0078">
      <w:r w:rsidRPr="009D6D81">
        <w:t xml:space="preserve">Lindsay </w:t>
      </w:r>
      <w:r w:rsidRPr="000503DF">
        <w:rPr>
          <w:rStyle w:val="Style13ptBold"/>
        </w:rPr>
        <w:t>Harrison 5</w:t>
      </w:r>
      <w:r w:rsidRPr="009D6D81">
        <w:t>, Professor of Law at the University of Miami, “Does the Court Act as “Political Cover” for the Other Branches?”, 11-18, http://legaldebate.blogspot.com/</w:t>
      </w:r>
    </w:p>
    <w:p w14:paraId="3A4D26B6" w14:textId="77777777" w:rsidR="00AB0078" w:rsidRPr="009D6D81" w:rsidRDefault="00AB0078" w:rsidP="00AB0078">
      <w:pPr>
        <w:rPr>
          <w:sz w:val="16"/>
        </w:rPr>
      </w:pPr>
      <w:r w:rsidRPr="00D66B03">
        <w:rPr>
          <w:rStyle w:val="StyleUnderline"/>
        </w:rPr>
        <w:t xml:space="preserve">While </w:t>
      </w:r>
      <w:r w:rsidRPr="007910B0">
        <w:rPr>
          <w:rStyle w:val="StyleUnderline"/>
          <w:highlight w:val="cyan"/>
        </w:rPr>
        <w:t>the</w:t>
      </w:r>
      <w:r w:rsidRPr="00D66B03">
        <w:rPr>
          <w:rStyle w:val="StyleUnderline"/>
        </w:rPr>
        <w:t xml:space="preserve"> Supreme </w:t>
      </w:r>
      <w:r w:rsidRPr="007910B0">
        <w:rPr>
          <w:rStyle w:val="StyleUnderline"/>
          <w:highlight w:val="cyan"/>
        </w:rPr>
        <w:t xml:space="preserve">Court may have </w:t>
      </w:r>
      <w:r w:rsidRPr="007910B0">
        <w:rPr>
          <w:rStyle w:val="Emphasis"/>
          <w:highlight w:val="cyan"/>
        </w:rPr>
        <w:t>historically</w:t>
      </w:r>
      <w:r w:rsidRPr="007910B0">
        <w:rPr>
          <w:rStyle w:val="StyleUnderline"/>
          <w:highlight w:val="cyan"/>
        </w:rPr>
        <w:t xml:space="preserve"> been able to act as </w:t>
      </w:r>
      <w:r w:rsidRPr="007910B0">
        <w:rPr>
          <w:rStyle w:val="Emphasis"/>
          <w:highlight w:val="cyan"/>
        </w:rPr>
        <w:t>political cover</w:t>
      </w:r>
      <w:r w:rsidRPr="00D66B03">
        <w:rPr>
          <w:rStyle w:val="StyleUnderline"/>
        </w:rPr>
        <w:t xml:space="preserve"> for the President</w:t>
      </w:r>
      <w:r w:rsidRPr="009D6D81">
        <w:rPr>
          <w:sz w:val="16"/>
        </w:rPr>
        <w:t xml:space="preserve"> and/or Congress, </w:t>
      </w:r>
      <w:r w:rsidRPr="007910B0">
        <w:rPr>
          <w:rStyle w:val="StyleUnderline"/>
          <w:highlight w:val="cyan"/>
        </w:rPr>
        <w:t xml:space="preserve">that is </w:t>
      </w:r>
      <w:r w:rsidRPr="007910B0">
        <w:rPr>
          <w:rStyle w:val="Emphasis"/>
          <w:highlight w:val="cyan"/>
        </w:rPr>
        <w:t>not true</w:t>
      </w:r>
      <w:r w:rsidRPr="00D66B03">
        <w:rPr>
          <w:rStyle w:val="StyleUnderline"/>
        </w:rPr>
        <w:t xml:space="preserve"> in a world post-Bush v. Gore. </w:t>
      </w:r>
      <w:r w:rsidRPr="007910B0">
        <w:rPr>
          <w:rStyle w:val="StyleUnderline"/>
          <w:highlight w:val="cyan"/>
        </w:rPr>
        <w:t>The Court is</w:t>
      </w:r>
      <w:r w:rsidRPr="009D6D81">
        <w:rPr>
          <w:sz w:val="16"/>
        </w:rPr>
        <w:t xml:space="preserve"> seen </w:t>
      </w:r>
      <w:r w:rsidRPr="00D66B03">
        <w:rPr>
          <w:rStyle w:val="StyleUnderline"/>
        </w:rPr>
        <w:t>today</w:t>
      </w:r>
      <w:r w:rsidRPr="009D6D81">
        <w:rPr>
          <w:sz w:val="16"/>
        </w:rPr>
        <w:t xml:space="preserve"> as a </w:t>
      </w:r>
      <w:r w:rsidRPr="007910B0">
        <w:rPr>
          <w:rStyle w:val="Emphasis"/>
          <w:highlight w:val="cyan"/>
        </w:rPr>
        <w:t>politicized</w:t>
      </w:r>
      <w:r w:rsidRPr="009D6D81">
        <w:rPr>
          <w:sz w:val="16"/>
        </w:rPr>
        <w:t xml:space="preserve"> body, and especially now that we are in the era of the Roberts Court, with a Chief Justice hand picked by the President and approved by the Congress, it is highly unlikely that </w:t>
      </w:r>
      <w:r w:rsidRPr="007910B0">
        <w:rPr>
          <w:rStyle w:val="Emphasis"/>
          <w:highlight w:val="cyan"/>
        </w:rPr>
        <w:t>Court action will</w:t>
      </w:r>
      <w:r w:rsidRPr="009D6D81">
        <w:rPr>
          <w:sz w:val="16"/>
        </w:rPr>
        <w:t xml:space="preserve"> not, at least to some extent, </w:t>
      </w:r>
      <w:r w:rsidRPr="007910B0">
        <w:rPr>
          <w:rStyle w:val="Emphasis"/>
          <w:highlight w:val="cyan"/>
        </w:rPr>
        <w:t>be blamed on</w:t>
      </w:r>
      <w:r w:rsidRPr="009D6D81">
        <w:rPr>
          <w:sz w:val="16"/>
        </w:rPr>
        <w:t xml:space="preserve"> and/or credited to </w:t>
      </w:r>
      <w:r w:rsidRPr="007910B0">
        <w:rPr>
          <w:rStyle w:val="Emphasis"/>
          <w:highlight w:val="cyan"/>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7910B0">
        <w:rPr>
          <w:sz w:val="16"/>
          <w:highlight w:val="cyan"/>
        </w:rPr>
        <w:t xml:space="preserve">, </w:t>
      </w:r>
      <w:r w:rsidRPr="007910B0">
        <w:rPr>
          <w:rStyle w:val="StyleUnderline"/>
          <w:highlight w:val="cyan"/>
        </w:rPr>
        <w:t>it is preposterous to argue</w:t>
      </w:r>
      <w:r w:rsidRPr="009D6D81">
        <w:rPr>
          <w:sz w:val="16"/>
        </w:rPr>
        <w:t xml:space="preserve"> that </w:t>
      </w:r>
      <w:r w:rsidRPr="007910B0">
        <w:rPr>
          <w:rStyle w:val="StyleUnderline"/>
          <w:highlight w:val="cyan"/>
        </w:rPr>
        <w:t>the Court is</w:t>
      </w:r>
      <w:r w:rsidRPr="009D6D81">
        <w:rPr>
          <w:sz w:val="16"/>
        </w:rPr>
        <w:t xml:space="preserve"> entirely </w:t>
      </w:r>
      <w:r w:rsidRPr="007910B0">
        <w:rPr>
          <w:rStyle w:val="StyleUnderline"/>
          <w:highlight w:val="cyan"/>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3CD2DBD4" w14:textId="77777777" w:rsidR="00AB0078" w:rsidRPr="009D6D81" w:rsidRDefault="00AB0078" w:rsidP="00AB0078">
      <w:pPr>
        <w:pStyle w:val="Heading4"/>
      </w:pPr>
      <w:r w:rsidRPr="009D6D81">
        <w:t xml:space="preserve">Congress </w:t>
      </w:r>
      <w:r w:rsidRPr="009D6D81">
        <w:rPr>
          <w:u w:val="single"/>
        </w:rPr>
        <w:t>closely watches</w:t>
      </w:r>
      <w:r w:rsidRPr="009D6D81">
        <w:t xml:space="preserve"> the Court and will </w:t>
      </w:r>
      <w:r w:rsidRPr="009D6D81">
        <w:rPr>
          <w:u w:val="single"/>
        </w:rPr>
        <w:t>backlash</w:t>
      </w:r>
      <w:r w:rsidRPr="009D6D81">
        <w:t xml:space="preserve"> to unpopular decisions</w:t>
      </w:r>
    </w:p>
    <w:p w14:paraId="004817FB" w14:textId="77777777" w:rsidR="00AB0078" w:rsidRPr="009D6D81" w:rsidRDefault="00AB0078" w:rsidP="00AB0078">
      <w:r w:rsidRPr="009D6D81">
        <w:t xml:space="preserve">Dr. Alicia </w:t>
      </w:r>
      <w:r w:rsidRPr="000503DF">
        <w:rPr>
          <w:rStyle w:val="Style13ptBold"/>
        </w:rPr>
        <w:t>Uribe 13</w:t>
      </w:r>
      <w:r w:rsidRPr="009D6D81">
        <w:t>, Lecturer in Political Science at University of Illinois, PhD University of Washington St. Louis, The Influence of Congressional Preferences on Legislative Overrides of Supreme Court Decisions, Law &amp; Society Review, http://faculty.ucmerced.edu/thansford/Articles/congress_reaction_to_court.pdf</w:t>
      </w:r>
    </w:p>
    <w:p w14:paraId="68CCA1FE" w14:textId="77777777" w:rsidR="00AB0078" w:rsidRDefault="00AB0078" w:rsidP="00AB0078">
      <w:pPr>
        <w:rPr>
          <w:sz w:val="16"/>
        </w:rPr>
      </w:pPr>
      <w:r w:rsidRPr="009D6D81">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9D6D81">
        <w:rPr>
          <w:sz w:val="16"/>
        </w:rPr>
        <w:t xml:space="preserve">. </w:t>
      </w:r>
      <w:r w:rsidRPr="00D66B03">
        <w:rPr>
          <w:rStyle w:val="StyleUnderline"/>
        </w:rPr>
        <w:t xml:space="preserve">Our first goal was to show, consistent with existing spatial models in the literature, that </w:t>
      </w:r>
      <w:r w:rsidRPr="007910B0">
        <w:rPr>
          <w:rStyle w:val="StyleUnderline"/>
          <w:highlight w:val="cyan"/>
        </w:rPr>
        <w:t>Congress is</w:t>
      </w:r>
      <w:r w:rsidRPr="00D66B03">
        <w:rPr>
          <w:rStyle w:val="StyleUnderline"/>
        </w:rPr>
        <w:t xml:space="preserve"> more </w:t>
      </w:r>
      <w:r w:rsidRPr="007910B0">
        <w:rPr>
          <w:rStyle w:val="StyleUnderline"/>
          <w:highlight w:val="cyan"/>
        </w:rPr>
        <w:t>likely to</w:t>
      </w:r>
      <w:r w:rsidRPr="00D66B03">
        <w:rPr>
          <w:rStyle w:val="StyleUnderline"/>
        </w:rPr>
        <w:t xml:space="preserve"> pass laws </w:t>
      </w:r>
      <w:r w:rsidRPr="007910B0">
        <w:rPr>
          <w:rStyle w:val="Emphasis"/>
          <w:highlight w:val="cyan"/>
        </w:rPr>
        <w:t>overrid</w:t>
      </w:r>
      <w:r w:rsidRPr="00D66B03">
        <w:rPr>
          <w:rStyle w:val="StyleUnderline"/>
        </w:rPr>
        <w:t xml:space="preserve">ing Supreme </w:t>
      </w:r>
      <w:r w:rsidRPr="007910B0">
        <w:rPr>
          <w:rStyle w:val="StyleUnderline"/>
          <w:highlight w:val="cyan"/>
        </w:rPr>
        <w:t>Court decisions</w:t>
      </w:r>
      <w:r w:rsidRPr="00D66B03">
        <w:rPr>
          <w:rStyle w:val="StyleUnderline"/>
        </w:rPr>
        <w:t xml:space="preserve"> the further ideologically removed a decision is from the legislative gridlock interval</w:t>
      </w:r>
      <w:r w:rsidRPr="009D6D81">
        <w:rPr>
          <w:sz w:val="16"/>
        </w:rPr>
        <w:t xml:space="preserve">. </w:t>
      </w:r>
    </w:p>
    <w:p w14:paraId="0D6F74C1" w14:textId="77777777" w:rsidR="00AB0078" w:rsidRDefault="00AB0078" w:rsidP="00AB0078">
      <w:pPr>
        <w:rPr>
          <w:rStyle w:val="StyleUnderline"/>
        </w:rPr>
      </w:pPr>
      <w:r w:rsidRPr="00D66B03">
        <w:rPr>
          <w:rStyle w:val="StyleUnderline"/>
        </w:rPr>
        <w:t xml:space="preserve">Our </w:t>
      </w:r>
      <w:r w:rsidRPr="007910B0">
        <w:rPr>
          <w:rStyle w:val="StyleUnderline"/>
          <w:highlight w:val="cyan"/>
        </w:rPr>
        <w:t>statistical results</w:t>
      </w:r>
      <w:r w:rsidRPr="00D66B03">
        <w:rPr>
          <w:rStyle w:val="StyleUnderline"/>
        </w:rPr>
        <w:t xml:space="preserve">, for the first time, </w:t>
      </w:r>
      <w:r w:rsidRPr="007910B0">
        <w:rPr>
          <w:rStyle w:val="StyleUnderline"/>
          <w:highlight w:val="cyan"/>
        </w:rPr>
        <w:t xml:space="preserve">demonstrate </w:t>
      </w:r>
      <w:r w:rsidRPr="007910B0">
        <w:rPr>
          <w:rStyle w:val="Emphasis"/>
          <w:highlight w:val="cyan"/>
        </w:rPr>
        <w:t>Congress overrides</w:t>
      </w:r>
      <w:r w:rsidRPr="00D66B03">
        <w:rPr>
          <w:rStyle w:val="Emphasis"/>
        </w:rPr>
        <w:t xml:space="preserve"> Court decisions </w:t>
      </w:r>
      <w:r w:rsidRPr="007910B0">
        <w:rPr>
          <w:rStyle w:val="Emphasis"/>
          <w:highlight w:val="cyan"/>
        </w:rPr>
        <w:t>the further</w:t>
      </w:r>
      <w:r w:rsidRPr="00D66B03">
        <w:rPr>
          <w:rStyle w:val="Emphasis"/>
        </w:rPr>
        <w:t xml:space="preserve"> ideologically </w:t>
      </w:r>
      <w:r w:rsidRPr="007910B0">
        <w:rPr>
          <w:rStyle w:val="Emphasis"/>
          <w:highlight w:val="cyan"/>
        </w:rPr>
        <w:t>removed it is</w:t>
      </w:r>
      <w:r w:rsidRPr="00D66B03">
        <w:rPr>
          <w:rStyle w:val="Emphasis"/>
        </w:rPr>
        <w:t xml:space="preserve"> from them</w:t>
      </w:r>
      <w:r w:rsidRPr="009D6D81">
        <w:rPr>
          <w:sz w:val="16"/>
        </w:rPr>
        <w:t xml:space="preserve">. A two standard deviation shift around the mean of the ideological distance of Congress from a Court decision increases the likelihood of an override by 66.4%. This result indicates </w:t>
      </w:r>
      <w:r w:rsidRPr="007910B0">
        <w:rPr>
          <w:rStyle w:val="Emphasis"/>
          <w:highlight w:val="cyan"/>
        </w:rPr>
        <w:t>Congress takes notice of</w:t>
      </w:r>
      <w:r w:rsidRPr="00D90D64">
        <w:rPr>
          <w:rStyle w:val="Emphasis"/>
        </w:rPr>
        <w:t xml:space="preserve"> the </w:t>
      </w:r>
      <w:r w:rsidRPr="007910B0">
        <w:rPr>
          <w:rStyle w:val="Emphasis"/>
          <w:highlight w:val="cyan"/>
        </w:rPr>
        <w:t>policy import of a</w:t>
      </w:r>
      <w:r w:rsidRPr="00D90D64">
        <w:rPr>
          <w:rStyle w:val="Emphasis"/>
        </w:rPr>
        <w:t xml:space="preserve"> Court </w:t>
      </w:r>
      <w:r w:rsidRPr="007910B0">
        <w:rPr>
          <w:rStyle w:val="Emphasis"/>
          <w:highlight w:val="cyan"/>
        </w:rPr>
        <w:t>decision and is</w:t>
      </w:r>
      <w:r w:rsidRPr="00D90D64">
        <w:rPr>
          <w:rStyle w:val="Emphasis"/>
        </w:rPr>
        <w:t xml:space="preserve"> more </w:t>
      </w:r>
      <w:r w:rsidRPr="007910B0">
        <w:rPr>
          <w:rStyle w:val="Emphasis"/>
          <w:highlight w:val="cyan"/>
        </w:rPr>
        <w:t>likely to reject those it dislikes</w:t>
      </w:r>
      <w:r w:rsidRPr="00D66B03">
        <w:rPr>
          <w:rStyle w:val="Emphasis"/>
        </w:rPr>
        <w:t xml:space="preserve"> on ideological grounds</w:t>
      </w:r>
      <w:r w:rsidRPr="009D6D81">
        <w:rPr>
          <w:sz w:val="16"/>
        </w:rPr>
        <w:t xml:space="preserve">. </w:t>
      </w:r>
      <w:r w:rsidRPr="00D66B03">
        <w:rPr>
          <w:rStyle w:val="StyleUnderline"/>
        </w:rPr>
        <w:t>We therefore provide evidence in support of a core part of SOP models, showing Congress does indeed respond to Court decisions based on its preferences</w:t>
      </w:r>
      <w:r w:rsidRPr="009D6D81">
        <w:rPr>
          <w:sz w:val="16"/>
        </w:rPr>
        <w:t xml:space="preserve">. This result is important because it confirms a fundamental component of nearly all SOP explanations of the relationship between Congress and the Court. </w:t>
      </w:r>
      <w:r w:rsidRPr="00D66B03">
        <w:rPr>
          <w:rStyle w:val="StyleUnderline"/>
        </w:rPr>
        <w:t xml:space="preserve">Future studies can now be confident that their assertion that legislative preferences influence overrides is on a strong empirical footing. </w:t>
      </w:r>
    </w:p>
    <w:p w14:paraId="07DECC0F" w14:textId="77777777" w:rsidR="00AB0078" w:rsidRDefault="00AB0078" w:rsidP="00AB0078">
      <w:pPr>
        <w:rPr>
          <w:sz w:val="16"/>
        </w:rPr>
      </w:pPr>
      <w:r w:rsidRPr="00D66B03">
        <w:rPr>
          <w:rStyle w:val="StyleUnderline"/>
        </w:rPr>
        <w:t xml:space="preserve">We further demonstrate Congress does not act strategically by avoiding legislative overrides when the Court is likely to reject them. </w:t>
      </w:r>
      <w:r w:rsidRPr="00D66B03">
        <w:rPr>
          <w:rStyle w:val="Emphasis"/>
        </w:rPr>
        <w:t xml:space="preserve">The implication is that </w:t>
      </w:r>
      <w:r w:rsidRPr="007910B0">
        <w:rPr>
          <w:rStyle w:val="Emphasis"/>
          <w:highlight w:val="cyan"/>
        </w:rPr>
        <w:t>Congress is motivated by position-taking goals</w:t>
      </w:r>
      <w:r w:rsidRPr="00D66B03">
        <w:rPr>
          <w:rStyle w:val="StyleUnderline"/>
        </w:rPr>
        <w:t xml:space="preserve"> rather than the ultimate effect of its policy actions and the separation-ofpowers</w:t>
      </w:r>
      <w:r w:rsidRPr="009D6D81">
        <w:rPr>
          <w:sz w:val="16"/>
        </w:rPr>
        <w:t xml:space="preserve">. </w:t>
      </w:r>
      <w:r w:rsidRPr="00D66B03">
        <w:rPr>
          <w:rStyle w:val="StyleUnderline"/>
        </w:rPr>
        <w:t xml:space="preserve">That is, our data suggest </w:t>
      </w:r>
      <w:r w:rsidRPr="007910B0">
        <w:rPr>
          <w:rStyle w:val="StyleUnderline"/>
          <w:highlight w:val="cyan"/>
        </w:rPr>
        <w:t>Congress cares</w:t>
      </w:r>
      <w:r w:rsidRPr="00D66B03">
        <w:rPr>
          <w:rStyle w:val="StyleUnderline"/>
        </w:rPr>
        <w:t xml:space="preserve"> more </w:t>
      </w:r>
      <w:r w:rsidRPr="007910B0">
        <w:rPr>
          <w:rStyle w:val="StyleUnderline"/>
          <w:highlight w:val="cyan"/>
        </w:rPr>
        <w:t>about</w:t>
      </w:r>
      <w:r w:rsidRPr="00D66B03">
        <w:rPr>
          <w:rStyle w:val="StyleUnderline"/>
        </w:rPr>
        <w:t xml:space="preserve"> the short-term gains from overriding legislation (e.g., </w:t>
      </w:r>
      <w:r w:rsidRPr="007910B0">
        <w:rPr>
          <w:rStyle w:val="StyleUnderline"/>
          <w:highlight w:val="cyan"/>
        </w:rPr>
        <w:t>passing</w:t>
      </w:r>
      <w:r w:rsidRPr="00D66B03">
        <w:rPr>
          <w:rStyle w:val="StyleUnderline"/>
        </w:rPr>
        <w:t xml:space="preserve"> the </w:t>
      </w:r>
      <w:r w:rsidRPr="007910B0">
        <w:rPr>
          <w:rStyle w:val="StyleUnderline"/>
          <w:highlight w:val="cyan"/>
        </w:rPr>
        <w:t xml:space="preserve">legislation for </w:t>
      </w:r>
      <w:r w:rsidRPr="007910B0">
        <w:rPr>
          <w:rStyle w:val="Emphasis"/>
          <w:highlight w:val="cyan"/>
        </w:rPr>
        <w:t>electoral purposes</w:t>
      </w:r>
      <w:r w:rsidRPr="00D66B03">
        <w:rPr>
          <w:rStyle w:val="StyleUnderline"/>
        </w:rPr>
        <w:t>) than the ultimate shape of the policies it chooses to override</w:t>
      </w:r>
      <w:r w:rsidRPr="009D6D81">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w:t>
      </w:r>
    </w:p>
    <w:p w14:paraId="09471AEB" w14:textId="77777777" w:rsidR="00AB0078" w:rsidRPr="004D698C" w:rsidRDefault="00AB0078" w:rsidP="00AB0078">
      <w:pPr>
        <w:rPr>
          <w:sz w:val="16"/>
        </w:rPr>
      </w:pPr>
      <w:r w:rsidRPr="009D6D81">
        <w:rPr>
          <w:sz w:val="16"/>
        </w:rPr>
        <w:t xml:space="preserve">Finally, we show the effect of ideological distance matters for all types of Court decisions, including constitutional ones. </w:t>
      </w:r>
      <w:r w:rsidRPr="00D66B03">
        <w:rPr>
          <w:rStyle w:val="StyleUnderline"/>
        </w:rPr>
        <w:t xml:space="preserve">Thus, </w:t>
      </w:r>
      <w:r w:rsidRPr="007910B0">
        <w:rPr>
          <w:rStyle w:val="StyleUnderline"/>
          <w:highlight w:val="cyan"/>
        </w:rPr>
        <w:t>while the Court may</w:t>
      </w:r>
      <w:r w:rsidRPr="00D66B03">
        <w:rPr>
          <w:rStyle w:val="StyleUnderline"/>
        </w:rPr>
        <w:t>, as some suggest</w:t>
      </w:r>
      <w:r w:rsidRPr="009D6D81">
        <w:rPr>
          <w:sz w:val="16"/>
        </w:rPr>
        <w:t xml:space="preserve"> (e.g., King 2007), </w:t>
      </w:r>
      <w:r w:rsidRPr="007910B0">
        <w:rPr>
          <w:rStyle w:val="Emphasis"/>
          <w:highlight w:val="cyan"/>
        </w:rPr>
        <w:t>attempt to insulate</w:t>
      </w:r>
      <w:r w:rsidRPr="00D66B03">
        <w:rPr>
          <w:rStyle w:val="Emphasis"/>
        </w:rPr>
        <w:t xml:space="preserve"> its </w:t>
      </w:r>
      <w:r w:rsidRPr="007910B0">
        <w:rPr>
          <w:rStyle w:val="Emphasis"/>
          <w:highlight w:val="cyan"/>
        </w:rPr>
        <w:t>decisions from</w:t>
      </w:r>
      <w:r w:rsidRPr="00D66B03">
        <w:rPr>
          <w:rStyle w:val="Emphasis"/>
        </w:rPr>
        <w:t xml:space="preserve"> congressional </w:t>
      </w:r>
      <w:r w:rsidRPr="007910B0">
        <w:rPr>
          <w:rStyle w:val="Emphasis"/>
          <w:highlight w:val="cyan"/>
        </w:rPr>
        <w:t>override</w:t>
      </w:r>
      <w:r w:rsidRPr="00D66B03">
        <w:rPr>
          <w:rStyle w:val="Emphasis"/>
        </w:rPr>
        <w:t xml:space="preserve"> by using constitutional interpretation, it appears </w:t>
      </w:r>
      <w:r w:rsidRPr="007910B0">
        <w:rPr>
          <w:rStyle w:val="Emphasis"/>
          <w:highlight w:val="cyan"/>
        </w:rPr>
        <w:t>this</w:t>
      </w:r>
      <w:r w:rsidRPr="00D66B03">
        <w:rPr>
          <w:rStyle w:val="Emphasis"/>
        </w:rPr>
        <w:t xml:space="preserve"> tactic </w:t>
      </w:r>
      <w:r w:rsidRPr="007910B0">
        <w:rPr>
          <w:rStyle w:val="Emphasis"/>
          <w:highlight w:val="cyan"/>
        </w:rPr>
        <w:t>does not work</w:t>
      </w:r>
      <w:r w:rsidRPr="007910B0">
        <w:rPr>
          <w:sz w:val="16"/>
          <w:highlight w:val="cyan"/>
        </w:rPr>
        <w:t xml:space="preserve">. </w:t>
      </w:r>
      <w:r w:rsidRPr="007910B0">
        <w:rPr>
          <w:rStyle w:val="Emphasis"/>
          <w:highlight w:val="cyan"/>
        </w:rPr>
        <w:t>When Congress is ideologically distant from a</w:t>
      </w:r>
      <w:r w:rsidRPr="00D66B03">
        <w:rPr>
          <w:rStyle w:val="Emphasis"/>
        </w:rPr>
        <w:t xml:space="preserve"> Court </w:t>
      </w:r>
      <w:r w:rsidRPr="007910B0">
        <w:rPr>
          <w:rStyle w:val="Emphasis"/>
          <w:highlight w:val="cyan"/>
        </w:rPr>
        <w:t>decision</w:t>
      </w:r>
      <w:r w:rsidRPr="009D6D81">
        <w:rPr>
          <w:sz w:val="16"/>
        </w:rPr>
        <w:t xml:space="preserve">, regardless of whether the decision is based on constitutional, statutory or common law interpretation, </w:t>
      </w:r>
      <w:r w:rsidRPr="007910B0">
        <w:rPr>
          <w:rStyle w:val="Emphasis"/>
          <w:highlight w:val="cyan"/>
        </w:rPr>
        <w:t>it is</w:t>
      </w:r>
      <w:r w:rsidRPr="00D66B03">
        <w:rPr>
          <w:rStyle w:val="Emphasis"/>
        </w:rPr>
        <w:t xml:space="preserve"> more </w:t>
      </w:r>
      <w:r w:rsidRPr="007910B0">
        <w:rPr>
          <w:rStyle w:val="Emphasis"/>
          <w:highlight w:val="cyan"/>
        </w:rPr>
        <w:t>likely to override</w:t>
      </w:r>
      <w:r w:rsidRPr="00D66B03">
        <w:rPr>
          <w:rStyle w:val="Emphasis"/>
        </w:rPr>
        <w:t xml:space="preserve"> it</w:t>
      </w:r>
      <w:r w:rsidRPr="009D6D81">
        <w:rPr>
          <w:sz w:val="16"/>
        </w:rPr>
        <w:t>. This result is new to the literature, and it means subsequent studies cannot exclusively focus on statutory cases.</w:t>
      </w:r>
    </w:p>
    <w:p w14:paraId="07E05715" w14:textId="77777777" w:rsidR="00AB0078" w:rsidRPr="009D6D81" w:rsidRDefault="00AB0078" w:rsidP="00AB0078">
      <w:pPr>
        <w:pStyle w:val="Heading4"/>
      </w:pPr>
      <w:r w:rsidRPr="009D6D81">
        <w:t>Recent appointments ensure the President gets the blame</w:t>
      </w:r>
    </w:p>
    <w:p w14:paraId="44796C76" w14:textId="77777777" w:rsidR="00AB0078" w:rsidRPr="009D6D81" w:rsidRDefault="00AB0078" w:rsidP="00AB0078">
      <w:r w:rsidRPr="000503DF">
        <w:rPr>
          <w:rStyle w:val="Style13ptBold"/>
        </w:rPr>
        <w:t>Mirengoff 10</w:t>
      </w:r>
      <w:r w:rsidRPr="009D6D81">
        <w:rPr>
          <w:b/>
          <w:bCs/>
        </w:rPr>
        <w:t xml:space="preserve"> –</w:t>
      </w:r>
      <w:r w:rsidRPr="009D6D81">
        <w:t xml:space="preserve"> Attorney in Washington, D.C. A.B., Dartmouth College J.D., Stanford Law School, June 23 The Federalist Society Online Debate Series, http://www.fed-soc.org/debates/dbtid.41/default.asp </w:t>
      </w:r>
    </w:p>
    <w:p w14:paraId="0142CEAD" w14:textId="77777777" w:rsidR="00AB0078" w:rsidRDefault="00AB0078" w:rsidP="00AB0078">
      <w:pPr>
        <w:rPr>
          <w:sz w:val="16"/>
        </w:rPr>
      </w:pPr>
      <w:r w:rsidRPr="00A63306">
        <w:rPr>
          <w:sz w:val="16"/>
        </w:rPr>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9D6D81">
        <w:rPr>
          <w:u w:val="single"/>
        </w:rPr>
        <w:t xml:space="preserve">liberal Democratic politicians </w:t>
      </w:r>
      <w:r w:rsidRPr="00A63306">
        <w:rPr>
          <w:sz w:val="16"/>
        </w:rPr>
        <w:t xml:space="preserve">(and members of their base) </w:t>
      </w:r>
      <w:r w:rsidRPr="009D6D81">
        <w:rPr>
          <w:u w:val="single"/>
        </w:rPr>
        <w:t>think they lost the argument during the last three confirmation battles</w:t>
      </w:r>
      <w:r w:rsidRPr="00A63306">
        <w:rPr>
          <w:sz w:val="16"/>
        </w:rPr>
        <w:t xml:space="preserve">. John </w:t>
      </w:r>
      <w:r w:rsidRPr="007910B0">
        <w:rPr>
          <w:highlight w:val="cyan"/>
          <w:u w:val="single"/>
        </w:rPr>
        <w:t>Roberts</w:t>
      </w:r>
      <w:r w:rsidRPr="009D6D81">
        <w:rPr>
          <w:u w:val="single"/>
        </w:rPr>
        <w:t xml:space="preserve"> and </w:t>
      </w:r>
      <w:r w:rsidRPr="00A63306">
        <w:rPr>
          <w:sz w:val="16"/>
        </w:rPr>
        <w:t xml:space="preserve">Samuel </w:t>
      </w:r>
      <w:r w:rsidRPr="007910B0">
        <w:rPr>
          <w:highlight w:val="cyan"/>
          <w:u w:val="single"/>
        </w:rPr>
        <w:t>Alito</w:t>
      </w:r>
      <w:r w:rsidRPr="009D6D81">
        <w:rPr>
          <w:u w:val="single"/>
        </w:rPr>
        <w:t xml:space="preserve"> "played" well, </w:t>
      </w:r>
      <w:r w:rsidRPr="007910B0">
        <w:rPr>
          <w:highlight w:val="cyan"/>
          <w:u w:val="single"/>
        </w:rPr>
        <w:t>and</w:t>
      </w:r>
      <w:r w:rsidRPr="009D6D81">
        <w:rPr>
          <w:u w:val="single"/>
        </w:rPr>
        <w:t xml:space="preserve"> Sonia </w:t>
      </w:r>
      <w:r w:rsidRPr="007910B0">
        <w:rPr>
          <w:highlight w:val="cyan"/>
          <w:u w:val="single"/>
        </w:rPr>
        <w:t>Sotomayor sounded</w:t>
      </w:r>
      <w:r w:rsidRPr="009D6D81">
        <w:rPr>
          <w:u w:val="single"/>
        </w:rPr>
        <w:t xml:space="preserve"> like a </w:t>
      </w:r>
      <w:r w:rsidRPr="007910B0">
        <w:rPr>
          <w:highlight w:val="cyan"/>
          <w:u w:val="single"/>
        </w:rPr>
        <w:t>conservative</w:t>
      </w:r>
      <w:r w:rsidRPr="009D6D81">
        <w:rPr>
          <w:u w:val="single"/>
        </w:rPr>
        <w:t>. The resulting frustration probably induced the Democrats to be more aggressive</w:t>
      </w:r>
      <w:r w:rsidRPr="00A63306">
        <w:rPr>
          <w:sz w:val="16"/>
        </w:rPr>
        <w:t xml:space="preserve"> 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9D6D81">
        <w:rPr>
          <w:u w:val="single"/>
        </w:rPr>
        <w:t>. Third, those who watched until the bitter end saw Ed Whelan, Robert Alt and others persuasively counter the alleged examples of "judicial activism" by the Roberts Court relied upon by the Democrats</w:t>
      </w:r>
      <w:r w:rsidRPr="00A63306">
        <w:rPr>
          <w:sz w:val="16"/>
        </w:rPr>
        <w:t xml:space="preserve"> -- e.g., the Ledbetter case, </w:t>
      </w:r>
      <w:r w:rsidRPr="009D6D81">
        <w:rPr>
          <w:u w:val="single"/>
        </w:rPr>
        <w:t>which the Democrats continue grossly to mischaracterize</w:t>
      </w:r>
      <w:r w:rsidRPr="00A63306">
        <w:rPr>
          <w:sz w:val="16"/>
        </w:rPr>
        <w:t xml:space="preserve">. There's a chance that </w:t>
      </w:r>
      <w:r w:rsidRPr="009D6D81">
        <w:rPr>
          <w:u w:val="single"/>
        </w:rPr>
        <w:t xml:space="preserve">the </w:t>
      </w:r>
      <w:r w:rsidRPr="007910B0">
        <w:rPr>
          <w:highlight w:val="cyan"/>
          <w:u w:val="single"/>
        </w:rPr>
        <w:t>Democrats'</w:t>
      </w:r>
      <w:r w:rsidRPr="009D6D81">
        <w:rPr>
          <w:u w:val="single"/>
        </w:rPr>
        <w:t xml:space="preserve"> latest </w:t>
      </w:r>
      <w:r w:rsidRPr="007910B0">
        <w:rPr>
          <w:rStyle w:val="Emphasis"/>
          <w:highlight w:val="cyan"/>
        </w:rPr>
        <w:t>partisan innovation</w:t>
      </w:r>
      <w:r w:rsidRPr="007910B0">
        <w:rPr>
          <w:highlight w:val="cyan"/>
          <w:u w:val="single"/>
        </w:rPr>
        <w:t xml:space="preserve"> will </w:t>
      </w:r>
      <w:r w:rsidRPr="007910B0">
        <w:rPr>
          <w:rStyle w:val="Emphasis"/>
          <w:highlight w:val="cyan"/>
        </w:rPr>
        <w:t>come back to haunt them</w:t>
      </w:r>
      <w:r w:rsidRPr="00A63306">
        <w:rPr>
          <w:sz w:val="16"/>
        </w:rPr>
        <w:t xml:space="preserve">. Justice </w:t>
      </w:r>
      <w:r w:rsidRPr="009D6D81">
        <w:rPr>
          <w:u w:val="single"/>
        </w:rPr>
        <w:t>Sotomayor and</w:t>
      </w:r>
      <w:r w:rsidRPr="00A63306">
        <w:rPr>
          <w:sz w:val="16"/>
        </w:rPr>
        <w:t xml:space="preserve"> soon-to-be Justice </w:t>
      </w:r>
      <w:r w:rsidRPr="009D6D81">
        <w:rPr>
          <w:u w:val="single"/>
        </w:rPr>
        <w:t xml:space="preserve">Kagan are on record having articulated a </w:t>
      </w:r>
      <w:r w:rsidRPr="009D6D81">
        <w:rPr>
          <w:u w:val="single"/>
          <w:bdr w:val="single" w:sz="4" w:space="0" w:color="auto"/>
        </w:rPr>
        <w:t>traditional, fairly minimalist view of the role of judges</w:t>
      </w:r>
      <w:r w:rsidRPr="009D6D81">
        <w:rPr>
          <w:u w:val="single"/>
        </w:rPr>
        <w:t xml:space="preserve">. If a liberal majority were to emerge -- or even </w:t>
      </w:r>
      <w:r w:rsidRPr="007910B0">
        <w:rPr>
          <w:rStyle w:val="Emphasis"/>
          <w:highlight w:val="cyan"/>
        </w:rPr>
        <w:t>if</w:t>
      </w:r>
      <w:r w:rsidRPr="00D66B03">
        <w:rPr>
          <w:rStyle w:val="Emphasis"/>
        </w:rPr>
        <w:t xml:space="preserve"> the </w:t>
      </w:r>
      <w:r w:rsidRPr="007910B0">
        <w:rPr>
          <w:rStyle w:val="Emphasis"/>
          <w:highlight w:val="cyan"/>
        </w:rPr>
        <w:t>liberals prevail in</w:t>
      </w:r>
      <w:r w:rsidRPr="00D66B03">
        <w:rPr>
          <w:rStyle w:val="Emphasis"/>
        </w:rPr>
        <w:t xml:space="preserve"> a few </w:t>
      </w:r>
      <w:r w:rsidRPr="007910B0">
        <w:rPr>
          <w:rStyle w:val="Emphasis"/>
          <w:highlight w:val="cyan"/>
        </w:rPr>
        <w:t>high profile cases</w:t>
      </w:r>
      <w:r w:rsidRPr="00A63306">
        <w:rPr>
          <w:sz w:val="16"/>
        </w:rPr>
        <w:t xml:space="preserve"> -- the charge of "</w:t>
      </w:r>
      <w:r w:rsidRPr="009D6D81">
        <w:rPr>
          <w:u w:val="single"/>
        </w:rPr>
        <w:t>deceptive testimony" could be turned against them. And</w:t>
      </w:r>
      <w:r w:rsidRPr="00A63306">
        <w:rPr>
          <w:sz w:val="16"/>
        </w:rPr>
        <w:t xml:space="preserve"> if Barack Obama is still </w:t>
      </w:r>
      <w:r w:rsidRPr="007910B0">
        <w:rPr>
          <w:rStyle w:val="Emphasis"/>
          <w:highlight w:val="cyan"/>
        </w:rPr>
        <w:t>president</w:t>
      </w:r>
      <w:r w:rsidRPr="00A63306">
        <w:rPr>
          <w:sz w:val="16"/>
        </w:rPr>
        <w:t xml:space="preserve"> at that time, he </w:t>
      </w:r>
      <w:r w:rsidRPr="009D6D81">
        <w:rPr>
          <w:u w:val="single"/>
        </w:rPr>
        <w:t xml:space="preserve">likely </w:t>
      </w:r>
      <w:r w:rsidRPr="007910B0">
        <w:rPr>
          <w:rStyle w:val="Emphasis"/>
          <w:highlight w:val="cyan"/>
        </w:rPr>
        <w:t>will receive</w:t>
      </w:r>
      <w:r w:rsidRPr="00D66B03">
        <w:rPr>
          <w:rStyle w:val="Emphasis"/>
        </w:rPr>
        <w:t xml:space="preserve"> some of </w:t>
      </w:r>
      <w:r w:rsidRPr="007910B0">
        <w:rPr>
          <w:rStyle w:val="Emphasis"/>
          <w:highlight w:val="cyan"/>
        </w:rPr>
        <w:t>the blame</w:t>
      </w:r>
      <w:r w:rsidRPr="00A63306">
        <w:rPr>
          <w:sz w:val="16"/>
        </w:rPr>
        <w:t>.</w:t>
      </w:r>
    </w:p>
    <w:p w14:paraId="7AFF7439" w14:textId="77777777" w:rsidR="00AB0078" w:rsidRDefault="00AB0078" w:rsidP="00AB0078">
      <w:pPr>
        <w:pStyle w:val="Heading3"/>
      </w:pPr>
      <w:r>
        <w:t>PDCP: Courts Can Spend</w:t>
      </w:r>
    </w:p>
    <w:p w14:paraId="351AA373" w14:textId="77777777" w:rsidR="00AB0078" w:rsidRPr="00D73E0C" w:rsidRDefault="00AB0078" w:rsidP="00AB0078">
      <w:pPr>
        <w:pStyle w:val="Heading4"/>
      </w:pPr>
      <w:r w:rsidRPr="00D73E0C">
        <w:t>Courts affect every stage of the budgeting process.</w:t>
      </w:r>
    </w:p>
    <w:p w14:paraId="59FD31A4" w14:textId="77777777" w:rsidR="00AB0078" w:rsidRDefault="00AB0078" w:rsidP="00AB0078">
      <w:r>
        <w:rPr>
          <w:rStyle w:val="Style13ptBold"/>
        </w:rPr>
        <w:t xml:space="preserve">Axelrod ‘90 </w:t>
      </w:r>
      <w:r>
        <w:t>[Donald; Professor Emeritus and former chairman of the Department of Public Administration &amp; Policy at the State University of New York, Albany; 6-15-1990; The Judicial Power of the Purse: How the Courts Interpret Budget Laws; Issues and Country Studies – International Monetary Fund; https://www.elibrary.imf.org/display/book/9781557751492/ch012.xml; 7-4-2023]</w:t>
      </w:r>
    </w:p>
    <w:p w14:paraId="616649A0" w14:textId="77777777" w:rsidR="00AB0078" w:rsidRPr="0090660E" w:rsidRDefault="00AB0078" w:rsidP="00AB0078">
      <w:pPr>
        <w:rPr>
          <w:sz w:val="16"/>
        </w:rPr>
      </w:pPr>
      <w:r w:rsidRPr="0090660E">
        <w:rPr>
          <w:sz w:val="16"/>
        </w:rPr>
        <w:t>INTRODUCTION</w:t>
      </w:r>
    </w:p>
    <w:p w14:paraId="2C23724B" w14:textId="77777777" w:rsidR="00AB0078" w:rsidRPr="00F77AB1" w:rsidRDefault="00AB0078" w:rsidP="00AB0078">
      <w:pPr>
        <w:rPr>
          <w:rStyle w:val="StyleUnderline"/>
        </w:rPr>
      </w:pPr>
      <w:r w:rsidRPr="0090660E">
        <w:rPr>
          <w:sz w:val="16"/>
        </w:rPr>
        <w:t xml:space="preserve">In our discussions of the budget process </w:t>
      </w:r>
      <w:r w:rsidRPr="00EE5B3F">
        <w:rPr>
          <w:rStyle w:val="StyleUnderline"/>
          <w:highlight w:val="cyan"/>
        </w:rPr>
        <w:t>we</w:t>
      </w:r>
      <w:r w:rsidRPr="00F77AB1">
        <w:rPr>
          <w:rStyle w:val="StyleUnderline"/>
        </w:rPr>
        <w:t xml:space="preserve"> usually </w:t>
      </w:r>
      <w:r w:rsidRPr="00EE5B3F">
        <w:rPr>
          <w:rStyle w:val="StyleUnderline"/>
          <w:highlight w:val="cyan"/>
        </w:rPr>
        <w:t>assume</w:t>
      </w:r>
      <w:r w:rsidRPr="00F77AB1">
        <w:rPr>
          <w:rStyle w:val="StyleUnderline"/>
        </w:rPr>
        <w:t xml:space="preserve"> that </w:t>
      </w:r>
      <w:r w:rsidRPr="00EE5B3F">
        <w:rPr>
          <w:rStyle w:val="StyleUnderline"/>
          <w:highlight w:val="cyan"/>
        </w:rPr>
        <w:t>budget making is the sole prerogative of</w:t>
      </w:r>
      <w:r w:rsidRPr="00F77AB1">
        <w:rPr>
          <w:rStyle w:val="StyleUnderline"/>
        </w:rPr>
        <w:t xml:space="preserve"> chief executives </w:t>
      </w:r>
      <w:r w:rsidRPr="00EE5B3F">
        <w:rPr>
          <w:rStyle w:val="StyleUnderline"/>
        </w:rPr>
        <w:t xml:space="preserve">and </w:t>
      </w:r>
      <w:r w:rsidRPr="00EE5B3F">
        <w:rPr>
          <w:rStyle w:val="StyleUnderline"/>
          <w:highlight w:val="cyan"/>
        </w:rPr>
        <w:t xml:space="preserve">legislatures. </w:t>
      </w:r>
      <w:r w:rsidRPr="00EE5B3F">
        <w:rPr>
          <w:rStyle w:val="Emphasis"/>
          <w:highlight w:val="cyan"/>
        </w:rPr>
        <w:t>It is no longer so</w:t>
      </w:r>
      <w:r w:rsidRPr="00F77AB1">
        <w:rPr>
          <w:rStyle w:val="StyleUnderline"/>
        </w:rPr>
        <w:t xml:space="preserve">. Increasingly in many countries the </w:t>
      </w:r>
      <w:r w:rsidRPr="00EE5B3F">
        <w:rPr>
          <w:rStyle w:val="StyleUnderline"/>
          <w:highlight w:val="cyan"/>
        </w:rPr>
        <w:t>courts intervene in every phase of the budget process</w:t>
      </w:r>
      <w:r w:rsidRPr="00F77AB1">
        <w:rPr>
          <w:rStyle w:val="StyleUnderline"/>
        </w:rPr>
        <w:t xml:space="preserve"> at all levels of government. The intrusion may be sporadic</w:t>
      </w:r>
      <w:r w:rsidRPr="0090660E">
        <w:rPr>
          <w:sz w:val="16"/>
        </w:rPr>
        <w:t xml:space="preserve">, as is true in most countries where the courts are free to interpret constitution and budget laws. </w:t>
      </w:r>
      <w:r w:rsidRPr="00F77AB1">
        <w:rPr>
          <w:rStyle w:val="StyleUnderline"/>
        </w:rPr>
        <w:t xml:space="preserve">Or it may be intensive, as </w:t>
      </w:r>
      <w:r w:rsidRPr="00EE5B3F">
        <w:rPr>
          <w:rStyle w:val="StyleUnderline"/>
          <w:highlight w:val="cyan"/>
        </w:rPr>
        <w:t>in the U</w:t>
      </w:r>
      <w:r w:rsidRPr="00F77AB1">
        <w:rPr>
          <w:rStyle w:val="StyleUnderline"/>
        </w:rPr>
        <w:t xml:space="preserve">nited </w:t>
      </w:r>
      <w:r w:rsidRPr="00EE5B3F">
        <w:rPr>
          <w:rStyle w:val="StyleUnderline"/>
          <w:highlight w:val="cyan"/>
        </w:rPr>
        <w:t>S</w:t>
      </w:r>
      <w:r w:rsidRPr="00F77AB1">
        <w:rPr>
          <w:rStyle w:val="StyleUnderline"/>
        </w:rPr>
        <w:t xml:space="preserve">tates where </w:t>
      </w:r>
      <w:r w:rsidRPr="00EE5B3F">
        <w:rPr>
          <w:rStyle w:val="StyleUnderline"/>
          <w:highlight w:val="cyan"/>
        </w:rPr>
        <w:t xml:space="preserve">court decisions affect </w:t>
      </w:r>
      <w:r w:rsidRPr="00EE5B3F">
        <w:rPr>
          <w:rStyle w:val="Emphasis"/>
          <w:highlight w:val="cyan"/>
        </w:rPr>
        <w:t>budget formulation, appropriations</w:t>
      </w:r>
      <w:r w:rsidRPr="00EE5B3F">
        <w:rPr>
          <w:rStyle w:val="Emphasis"/>
        </w:rPr>
        <w:t xml:space="preserve">, budget </w:t>
      </w:r>
      <w:r w:rsidRPr="00EE5B3F">
        <w:rPr>
          <w:rStyle w:val="Emphasis"/>
          <w:highlight w:val="cyan"/>
        </w:rPr>
        <w:t>implementation</w:t>
      </w:r>
      <w:r w:rsidRPr="00EE5B3F">
        <w:rPr>
          <w:rStyle w:val="StyleUnderline"/>
          <w:highlight w:val="cyan"/>
        </w:rPr>
        <w:t>, investment</w:t>
      </w:r>
      <w:r w:rsidRPr="00F77AB1">
        <w:rPr>
          <w:rStyle w:val="StyleUnderline"/>
        </w:rPr>
        <w:t xml:space="preserve"> programs, </w:t>
      </w:r>
      <w:r w:rsidRPr="00EE5B3F">
        <w:rPr>
          <w:rStyle w:val="StyleUnderline"/>
          <w:highlight w:val="cyan"/>
        </w:rPr>
        <w:t>debt</w:t>
      </w:r>
      <w:r w:rsidRPr="00F77AB1">
        <w:rPr>
          <w:rStyle w:val="StyleUnderline"/>
        </w:rPr>
        <w:t xml:space="preserve"> financing, intergovernmental </w:t>
      </w:r>
      <w:r w:rsidRPr="00EE5B3F">
        <w:rPr>
          <w:rStyle w:val="StyleUnderline"/>
          <w:highlight w:val="cyan"/>
        </w:rPr>
        <w:t>grants</w:t>
      </w:r>
      <w:r w:rsidRPr="00F77AB1">
        <w:rPr>
          <w:rStyle w:val="StyleUnderline"/>
        </w:rPr>
        <w:t xml:space="preserve">, legislative-executive relations in budgeting, </w:t>
      </w:r>
      <w:r w:rsidRPr="00EE5B3F">
        <w:rPr>
          <w:rStyle w:val="StyleUnderline"/>
          <w:highlight w:val="cyan"/>
        </w:rPr>
        <w:t>and</w:t>
      </w:r>
      <w:r w:rsidRPr="00F77AB1">
        <w:rPr>
          <w:rStyle w:val="StyleUnderline"/>
        </w:rPr>
        <w:t xml:space="preserve"> the </w:t>
      </w:r>
      <w:r w:rsidRPr="00EE5B3F">
        <w:rPr>
          <w:rStyle w:val="Emphasis"/>
        </w:rPr>
        <w:t xml:space="preserve">financing of </w:t>
      </w:r>
      <w:r w:rsidRPr="00EE5B3F">
        <w:rPr>
          <w:rStyle w:val="Emphasis"/>
          <w:highlight w:val="cyan"/>
        </w:rPr>
        <w:t>public enterprises</w:t>
      </w:r>
      <w:r w:rsidRPr="0090660E">
        <w:rPr>
          <w:sz w:val="16"/>
        </w:rPr>
        <w:t xml:space="preserve">. In the latter, possibly extreme situation, </w:t>
      </w:r>
      <w:r w:rsidRPr="00F77AB1">
        <w:rPr>
          <w:rStyle w:val="StyleUnderline"/>
        </w:rPr>
        <w:t xml:space="preserve">the </w:t>
      </w:r>
      <w:r w:rsidRPr="00EE5B3F">
        <w:rPr>
          <w:rStyle w:val="StyleUnderline"/>
          <w:highlight w:val="cyan"/>
        </w:rPr>
        <w:t>courts</w:t>
      </w:r>
      <w:r w:rsidRPr="00F77AB1">
        <w:rPr>
          <w:rStyle w:val="StyleUnderline"/>
        </w:rPr>
        <w:t xml:space="preserve"> frequently </w:t>
      </w:r>
      <w:r w:rsidRPr="00EE5B3F">
        <w:rPr>
          <w:rStyle w:val="StyleUnderline"/>
          <w:highlight w:val="cyan"/>
        </w:rPr>
        <w:t>determine funding levels</w:t>
      </w:r>
      <w:r w:rsidRPr="00F77AB1">
        <w:rPr>
          <w:rStyle w:val="StyleUnderline"/>
        </w:rPr>
        <w:t xml:space="preserve">, service </w:t>
      </w:r>
      <w:r w:rsidRPr="00EE5B3F">
        <w:rPr>
          <w:rStyle w:val="StyleUnderline"/>
          <w:highlight w:val="cyan"/>
        </w:rPr>
        <w:t>standards</w:t>
      </w:r>
      <w:r w:rsidRPr="00F77AB1">
        <w:rPr>
          <w:rStyle w:val="StyleUnderline"/>
        </w:rPr>
        <w:t xml:space="preserve">, staffing patterns, </w:t>
      </w:r>
      <w:r w:rsidRPr="00EE5B3F">
        <w:rPr>
          <w:rStyle w:val="StyleUnderline"/>
          <w:highlight w:val="cyan"/>
        </w:rPr>
        <w:t>salaries, and even budget procedures</w:t>
      </w:r>
      <w:r w:rsidRPr="00F77AB1">
        <w:rPr>
          <w:rStyle w:val="StyleUnderline"/>
        </w:rPr>
        <w:t>.</w:t>
      </w:r>
    </w:p>
    <w:p w14:paraId="66E461B0" w14:textId="77777777" w:rsidR="00AB0078" w:rsidRPr="0090660E" w:rsidRDefault="00AB0078" w:rsidP="00AB0078">
      <w:pPr>
        <w:rPr>
          <w:sz w:val="16"/>
        </w:rPr>
      </w:pPr>
      <w:r w:rsidRPr="0090660E">
        <w:rPr>
          <w:sz w:val="16"/>
        </w:rPr>
        <w:t>Without a direct role in the budget process, courts have but one point of entry into the fray. Typically, aggrieved subnational governments and individuals file suit in the courts and argue that some budget decisions and programs deprive them of rights guaranteed by constitutions and budget laws. They look to the courts to overturn or modify the objectionable policies.</w:t>
      </w:r>
    </w:p>
    <w:p w14:paraId="628490DA" w14:textId="77777777" w:rsidR="00AB0078" w:rsidRPr="0090660E" w:rsidRDefault="00AB0078" w:rsidP="00AB0078">
      <w:pPr>
        <w:rPr>
          <w:sz w:val="16"/>
        </w:rPr>
      </w:pPr>
      <w:r w:rsidRPr="00F77AB1">
        <w:rPr>
          <w:rStyle w:val="StyleUnderline"/>
        </w:rPr>
        <w:t xml:space="preserve">In adjudicating these issues the </w:t>
      </w:r>
      <w:r w:rsidRPr="00EE5B3F">
        <w:rPr>
          <w:rStyle w:val="StyleUnderline"/>
          <w:highlight w:val="cyan"/>
        </w:rPr>
        <w:t>courts</w:t>
      </w:r>
      <w:r w:rsidRPr="00F77AB1">
        <w:rPr>
          <w:rStyle w:val="StyleUnderline"/>
        </w:rPr>
        <w:t xml:space="preserve"> are called upon to </w:t>
      </w:r>
      <w:r w:rsidRPr="00EE5B3F">
        <w:rPr>
          <w:rStyle w:val="StyleUnderline"/>
          <w:highlight w:val="cyan"/>
        </w:rPr>
        <w:t>interpret</w:t>
      </w:r>
      <w:r w:rsidRPr="00F77AB1">
        <w:rPr>
          <w:rStyle w:val="StyleUnderline"/>
        </w:rPr>
        <w:t xml:space="preserve"> a formidable body of constitutional provisions and </w:t>
      </w:r>
      <w:r w:rsidRPr="00EE5B3F">
        <w:rPr>
          <w:rStyle w:val="StyleUnderline"/>
          <w:highlight w:val="cyan"/>
        </w:rPr>
        <w:t>budget laws governing the budget process</w:t>
      </w:r>
      <w:r w:rsidRPr="0090660E">
        <w:rPr>
          <w:sz w:val="16"/>
        </w:rPr>
        <w:t>. How far they go depends on the political and legal systems, the administrative culture, and the norms governing the budget process in each country.</w:t>
      </w:r>
    </w:p>
    <w:p w14:paraId="12B5D4F6" w14:textId="77777777" w:rsidR="00AB0078" w:rsidRPr="00D73E0C" w:rsidRDefault="00AB0078" w:rsidP="00AB0078">
      <w:pPr>
        <w:pStyle w:val="Heading4"/>
      </w:pPr>
      <w:r w:rsidRPr="00D73E0C">
        <w:t>No aspect of budgeting is beyond the reach of the courts.</w:t>
      </w:r>
    </w:p>
    <w:p w14:paraId="64B7AC12" w14:textId="77777777" w:rsidR="00AB0078" w:rsidRDefault="00AB0078" w:rsidP="00AB0078">
      <w:r>
        <w:rPr>
          <w:rStyle w:val="Style13ptBold"/>
        </w:rPr>
        <w:t xml:space="preserve">Axelrod ‘90 </w:t>
      </w:r>
      <w:r>
        <w:t>[Donald; Professor Emeritus and former chairman of the Department of Public Administration &amp; Policy at the State University of New York, Albany; 6-15-1990; The Judicial Power of the Purse: How the Courts Interpret Budget Laws; Issues and Country Studies – International Monetary Fund; https://www.elibrary.imf.org/display/book/9781557751492/ch012.xml; 7-4-2023]</w:t>
      </w:r>
    </w:p>
    <w:p w14:paraId="75510C0C" w14:textId="77777777" w:rsidR="00AB0078" w:rsidRPr="0090660E" w:rsidRDefault="00AB0078" w:rsidP="00AB0078">
      <w:pPr>
        <w:rPr>
          <w:rStyle w:val="StyleUnderline"/>
        </w:rPr>
      </w:pPr>
      <w:r w:rsidRPr="0090660E">
        <w:rPr>
          <w:rStyle w:val="StyleUnderline"/>
        </w:rPr>
        <w:t>U.S. COURT DECISIONS</w:t>
      </w:r>
    </w:p>
    <w:p w14:paraId="41481C93" w14:textId="77777777" w:rsidR="00AB0078" w:rsidRPr="00E548DE" w:rsidRDefault="00AB0078" w:rsidP="00AB0078">
      <w:pPr>
        <w:rPr>
          <w:rStyle w:val="StyleUnderline"/>
        </w:rPr>
      </w:pPr>
      <w:r w:rsidRPr="002E7AED">
        <w:rPr>
          <w:rStyle w:val="StyleUnderline"/>
          <w:highlight w:val="cyan"/>
        </w:rPr>
        <w:t>No courts</w:t>
      </w:r>
      <w:r w:rsidRPr="002E7AED">
        <w:rPr>
          <w:rStyle w:val="StyleUnderline"/>
        </w:rPr>
        <w:t xml:space="preserve"> anywhere</w:t>
      </w:r>
      <w:r w:rsidRPr="0090660E">
        <w:rPr>
          <w:rStyle w:val="StyleUnderline"/>
        </w:rPr>
        <w:t xml:space="preserve">, however, </w:t>
      </w:r>
      <w:r w:rsidRPr="002E7AED">
        <w:rPr>
          <w:rStyle w:val="StyleUnderline"/>
          <w:highlight w:val="cyan"/>
        </w:rPr>
        <w:t>come</w:t>
      </w:r>
      <w:r w:rsidRPr="0090660E">
        <w:rPr>
          <w:rStyle w:val="StyleUnderline"/>
        </w:rPr>
        <w:t xml:space="preserve"> even </w:t>
      </w:r>
      <w:r w:rsidRPr="002E7AED">
        <w:rPr>
          <w:rStyle w:val="StyleUnderline"/>
          <w:highlight w:val="cyan"/>
        </w:rPr>
        <w:t>close to the courts of the United States</w:t>
      </w:r>
      <w:r w:rsidRPr="0090660E">
        <w:rPr>
          <w:rStyle w:val="StyleUnderline"/>
        </w:rPr>
        <w:t xml:space="preserve"> in the sweep of their decisions on budgeting. </w:t>
      </w:r>
      <w:r w:rsidRPr="002E7AED">
        <w:rPr>
          <w:rStyle w:val="Emphasis"/>
          <w:highlight w:val="cyan"/>
        </w:rPr>
        <w:t>No aspect of budgeting</w:t>
      </w:r>
      <w:r w:rsidRPr="002E7AED">
        <w:rPr>
          <w:rStyle w:val="StyleUnderline"/>
          <w:highlight w:val="cyan"/>
        </w:rPr>
        <w:t>, procedural or substantive, is beyond their reach</w:t>
      </w:r>
      <w:r w:rsidRPr="00EE5B3F">
        <w:rPr>
          <w:sz w:val="16"/>
        </w:rPr>
        <w:t xml:space="preserve">. Several factors account for the dominant position of what some critics call the “imperial judiciary”: the separation of powers with a fiercely independent judiciary; the proclivity of U.S. society to depend on laws to solve large and small problems; the litigiousness of U.S. citizens; and the trend among disadvantaged groups since the 1950s to seek in the courts the relief denied to them in the political arena. The result is that </w:t>
      </w:r>
      <w:r w:rsidRPr="00E548DE">
        <w:rPr>
          <w:rStyle w:val="StyleUnderline"/>
        </w:rPr>
        <w:t xml:space="preserve">the </w:t>
      </w:r>
      <w:r w:rsidRPr="002E7AED">
        <w:rPr>
          <w:rStyle w:val="StyleUnderline"/>
          <w:highlight w:val="cyan"/>
        </w:rPr>
        <w:t xml:space="preserve">courts are </w:t>
      </w:r>
      <w:r w:rsidRPr="002E7AED">
        <w:rPr>
          <w:rStyle w:val="Emphasis"/>
          <w:highlight w:val="cyan"/>
        </w:rPr>
        <w:t>de facto equal partners</w:t>
      </w:r>
      <w:r w:rsidRPr="00E548DE">
        <w:rPr>
          <w:rStyle w:val="StyleUnderline"/>
        </w:rPr>
        <w:t xml:space="preserve"> in budgeting </w:t>
      </w:r>
      <w:r w:rsidRPr="002E7AED">
        <w:rPr>
          <w:rStyle w:val="StyleUnderline"/>
          <w:highlight w:val="cyan"/>
        </w:rPr>
        <w:t>with the</w:t>
      </w:r>
      <w:r w:rsidRPr="00E548DE">
        <w:rPr>
          <w:rStyle w:val="StyleUnderline"/>
        </w:rPr>
        <w:t xml:space="preserve"> executive and </w:t>
      </w:r>
      <w:r w:rsidRPr="002E7AED">
        <w:rPr>
          <w:rStyle w:val="StyleUnderline"/>
          <w:highlight w:val="cyan"/>
        </w:rPr>
        <w:t>legislative branches</w:t>
      </w:r>
      <w:r w:rsidRPr="00E548DE">
        <w:rPr>
          <w:rStyle w:val="StyleUnderline"/>
        </w:rPr>
        <w:t>.</w:t>
      </w:r>
    </w:p>
    <w:p w14:paraId="067D02C1" w14:textId="77777777" w:rsidR="00AB0078" w:rsidRPr="00D003CC" w:rsidRDefault="00AB0078" w:rsidP="00AB0078">
      <w:pPr>
        <w:rPr>
          <w:sz w:val="16"/>
        </w:rPr>
      </w:pPr>
      <w:r w:rsidRPr="00E548DE">
        <w:rPr>
          <w:rStyle w:val="StyleUnderline"/>
        </w:rPr>
        <w:t xml:space="preserve">Literally </w:t>
      </w:r>
      <w:r w:rsidRPr="002E7AED">
        <w:rPr>
          <w:rStyle w:val="StyleUnderline"/>
          <w:highlight w:val="cyan"/>
        </w:rPr>
        <w:t>hundreds of cases</w:t>
      </w:r>
      <w:r w:rsidRPr="00E548DE">
        <w:rPr>
          <w:rStyle w:val="StyleUnderline"/>
        </w:rPr>
        <w:t xml:space="preserve"> in federal and state courts</w:t>
      </w:r>
      <w:r w:rsidRPr="00EE5B3F">
        <w:rPr>
          <w:sz w:val="16"/>
        </w:rPr>
        <w:t xml:space="preserve"> (we are blessed with two court systems in the United States) </w:t>
      </w:r>
      <w:r w:rsidRPr="002E7AED">
        <w:rPr>
          <w:rStyle w:val="StyleUnderline"/>
          <w:highlight w:val="cyan"/>
        </w:rPr>
        <w:t xml:space="preserve">highlight the willingness of courts to </w:t>
      </w:r>
      <w:r w:rsidRPr="002E7AED">
        <w:rPr>
          <w:rStyle w:val="Emphasis"/>
          <w:highlight w:val="cyan"/>
        </w:rPr>
        <w:t>intervene in budget processes</w:t>
      </w:r>
      <w:r w:rsidRPr="00EE5B3F">
        <w:rPr>
          <w:rStyle w:val="Emphasis"/>
        </w:rPr>
        <w:t xml:space="preserve"> and policies</w:t>
      </w:r>
      <w:r w:rsidRPr="00EE5B3F">
        <w:rPr>
          <w:sz w:val="16"/>
        </w:rPr>
        <w:t>. Some dramatic, albeit not atypical, cases illustrate this trend.</w:t>
      </w:r>
    </w:p>
    <w:p w14:paraId="04DF674E" w14:textId="77777777" w:rsidR="00AB0078" w:rsidRPr="00D73E0C" w:rsidRDefault="00AB0078" w:rsidP="00AB0078"/>
    <w:p w14:paraId="098ACFDD" w14:textId="77777777" w:rsidR="00AB0078" w:rsidRDefault="00AB0078" w:rsidP="00AB0078">
      <w:pPr>
        <w:pStyle w:val="Heading2"/>
      </w:pPr>
      <w:r>
        <w:t>AT Court Adv CPs</w:t>
      </w:r>
    </w:p>
    <w:p w14:paraId="2D55116D" w14:textId="77777777" w:rsidR="00AB0078" w:rsidRDefault="00AB0078" w:rsidP="00AB0078">
      <w:pPr>
        <w:pStyle w:val="Heading3"/>
      </w:pPr>
      <w:r>
        <w:t>AT Warming CP</w:t>
      </w:r>
    </w:p>
    <w:p w14:paraId="338A48A8" w14:textId="77777777" w:rsidR="00AB0078" w:rsidRPr="00153865" w:rsidRDefault="00AB0078" w:rsidP="00AB0078">
      <w:pPr>
        <w:pStyle w:val="Heading4"/>
      </w:pPr>
      <w:r w:rsidRPr="00153865">
        <w:t>CP worse for getting laggards on board</w:t>
      </w:r>
    </w:p>
    <w:p w14:paraId="5B122880" w14:textId="77777777" w:rsidR="00AB0078" w:rsidRPr="004440D9" w:rsidRDefault="00AB0078" w:rsidP="00AB0078">
      <w:r w:rsidRPr="00700114">
        <w:rPr>
          <w:rStyle w:val="Style13ptBold"/>
        </w:rPr>
        <w:t>Zasloff 8</w:t>
      </w:r>
      <w:r>
        <w:t xml:space="preserve"> (Jonathan Zasloff, holds a Ph.D. in the history of American foreign policy from Harvard and an M.Phil. in International Relations from Cambridge University, August 23, 2008, The Judicial Carbon Tax: Reconstructing Public Nuisance and Climate Change, UCLA Law Review, ahsan)</w:t>
      </w:r>
    </w:p>
    <w:p w14:paraId="62A89DAD" w14:textId="77777777" w:rsidR="00AB0078" w:rsidRDefault="00AB0078" w:rsidP="00AB0078">
      <w:pPr>
        <w:pStyle w:val="emphasisyessuh"/>
        <w:rPr>
          <w:sz w:val="16"/>
        </w:rPr>
      </w:pPr>
      <w:r w:rsidRPr="00E17598">
        <w:rPr>
          <w:sz w:val="16"/>
        </w:rPr>
        <w:t xml:space="preserve">But </w:t>
      </w:r>
      <w:r w:rsidRPr="00E17598">
        <w:rPr>
          <w:rStyle w:val="StyleUnderline"/>
        </w:rPr>
        <w:t>we should be cognizant of what</w:t>
      </w:r>
      <w:r w:rsidRPr="00E17598">
        <w:rPr>
          <w:sz w:val="16"/>
        </w:rPr>
        <w:t xml:space="preserve"> the </w:t>
      </w:r>
      <w:r w:rsidRPr="00E17598">
        <w:rPr>
          <w:rStyle w:val="Emphasis"/>
        </w:rPr>
        <w:t>international nuisance</w:t>
      </w:r>
      <w:r w:rsidRPr="00E17598">
        <w:rPr>
          <w:sz w:val="16"/>
        </w:rPr>
        <w:t xml:space="preserve"> </w:t>
      </w:r>
      <w:r w:rsidRPr="00E17598">
        <w:rPr>
          <w:rStyle w:val="StyleUnderline"/>
        </w:rPr>
        <w:t>cannot do</w:t>
      </w:r>
      <w:r w:rsidRPr="00E17598">
        <w:rPr>
          <w:sz w:val="16"/>
        </w:rPr>
        <w:t xml:space="preserve">. </w:t>
      </w:r>
      <w:r w:rsidRPr="00E17598">
        <w:rPr>
          <w:rStyle w:val="StyleUnderline"/>
        </w:rPr>
        <w:t>China</w:t>
      </w:r>
      <w:r w:rsidRPr="00E17598">
        <w:rPr>
          <w:sz w:val="16"/>
        </w:rPr>
        <w:t xml:space="preserve"> currently is </w:t>
      </w:r>
      <w:r w:rsidRPr="00E17598">
        <w:rPr>
          <w:rStyle w:val="StyleUnderline"/>
        </w:rPr>
        <w:t>building</w:t>
      </w:r>
      <w:r w:rsidRPr="00E17598">
        <w:rPr>
          <w:sz w:val="16"/>
        </w:rPr>
        <w:t xml:space="preserve"> one </w:t>
      </w:r>
      <w:r w:rsidRPr="00E17598">
        <w:rPr>
          <w:rStyle w:val="StyleUnderline"/>
        </w:rPr>
        <w:t>new coal-fired power plant</w:t>
      </w:r>
      <w:r w:rsidRPr="00E17598">
        <w:rPr>
          <w:sz w:val="16"/>
        </w:rPr>
        <w:t xml:space="preserve"> </w:t>
      </w:r>
      <w:r w:rsidRPr="00E17598">
        <w:rPr>
          <w:rStyle w:val="Emphasis"/>
        </w:rPr>
        <w:t>every week</w:t>
      </w:r>
      <w:r w:rsidRPr="00E17598">
        <w:rPr>
          <w:sz w:val="16"/>
        </w:rPr>
        <w:t xml:space="preserve">, 226 mostly </w:t>
      </w:r>
      <w:r w:rsidRPr="00E17598">
        <w:rPr>
          <w:rStyle w:val="StyleUnderline"/>
        </w:rPr>
        <w:t>to meet</w:t>
      </w:r>
      <w:r w:rsidRPr="00E17598">
        <w:rPr>
          <w:sz w:val="16"/>
        </w:rPr>
        <w:t xml:space="preserve"> domestic </w:t>
      </w:r>
      <w:r w:rsidRPr="00E17598">
        <w:rPr>
          <w:rStyle w:val="StyleUnderline"/>
        </w:rPr>
        <w:t>electricity demand</w:t>
      </w:r>
      <w:r w:rsidRPr="00E17598">
        <w:rPr>
          <w:sz w:val="16"/>
        </w:rPr>
        <w:t xml:space="preserve">. </w:t>
      </w:r>
      <w:r w:rsidRPr="00E17598">
        <w:rPr>
          <w:rStyle w:val="StyleUnderline"/>
        </w:rPr>
        <w:t>To the</w:t>
      </w:r>
      <w:r w:rsidRPr="00E17598">
        <w:rPr>
          <w:sz w:val="16"/>
        </w:rPr>
        <w:t xml:space="preserve"> </w:t>
      </w:r>
      <w:r w:rsidRPr="00E17598">
        <w:rPr>
          <w:rStyle w:val="Emphasis"/>
        </w:rPr>
        <w:t>extent</w:t>
      </w:r>
      <w:r w:rsidRPr="00E17598">
        <w:rPr>
          <w:sz w:val="16"/>
        </w:rPr>
        <w:t xml:space="preserve"> that </w:t>
      </w:r>
      <w:r w:rsidRPr="00E17598">
        <w:rPr>
          <w:rStyle w:val="StyleUnderline"/>
        </w:rPr>
        <w:t>these plants do not connect with foreign trade</w:t>
      </w:r>
      <w:r w:rsidRPr="00E17598">
        <w:rPr>
          <w:sz w:val="16"/>
        </w:rPr>
        <w:t xml:space="preserve">, </w:t>
      </w:r>
      <w:r w:rsidRPr="00E17598">
        <w:rPr>
          <w:rStyle w:val="StyleUnderline"/>
        </w:rPr>
        <w:t>the</w:t>
      </w:r>
      <w:r w:rsidRPr="00E17598">
        <w:rPr>
          <w:sz w:val="16"/>
        </w:rPr>
        <w:t xml:space="preserve"> </w:t>
      </w:r>
      <w:r w:rsidRPr="00E17598">
        <w:rPr>
          <w:rStyle w:val="StyleUnderline"/>
        </w:rPr>
        <w:t>public nuisance strategy</w:t>
      </w:r>
      <w:r w:rsidRPr="00E17598">
        <w:rPr>
          <w:sz w:val="16"/>
        </w:rPr>
        <w:t xml:space="preserve"> </w:t>
      </w:r>
      <w:r w:rsidRPr="00E17598">
        <w:rPr>
          <w:rStyle w:val="StyleUnderline"/>
        </w:rPr>
        <w:t>will</w:t>
      </w:r>
      <w:r w:rsidRPr="00E17598">
        <w:rPr>
          <w:sz w:val="16"/>
        </w:rPr>
        <w:t xml:space="preserve"> most likely </w:t>
      </w:r>
      <w:r w:rsidRPr="00E17598">
        <w:rPr>
          <w:rStyle w:val="Emphasis"/>
        </w:rPr>
        <w:t>not be available</w:t>
      </w:r>
      <w:r w:rsidRPr="00E17598">
        <w:rPr>
          <w:sz w:val="16"/>
        </w:rPr>
        <w:t xml:space="preserve">. And perhaps </w:t>
      </w:r>
      <w:r w:rsidRPr="00E17598">
        <w:rPr>
          <w:rStyle w:val="StyleUnderline"/>
        </w:rPr>
        <w:t>the most useful device for gaining jurisdiction and damages</w:t>
      </w:r>
      <w:r w:rsidRPr="00E17598">
        <w:rPr>
          <w:sz w:val="16"/>
        </w:rPr>
        <w:t>--</w:t>
      </w:r>
      <w:r w:rsidRPr="00E17598">
        <w:rPr>
          <w:rStyle w:val="Emphasis"/>
        </w:rPr>
        <w:t xml:space="preserve">American </w:t>
      </w:r>
      <w:r w:rsidRPr="00D45930">
        <w:rPr>
          <w:rStyle w:val="Emphasis"/>
        </w:rPr>
        <w:t>corporate involvement</w:t>
      </w:r>
      <w:r w:rsidRPr="00E17598">
        <w:rPr>
          <w:sz w:val="16"/>
        </w:rPr>
        <w:t xml:space="preserve"> </w:t>
      </w:r>
      <w:r w:rsidRPr="00E17598">
        <w:rPr>
          <w:rStyle w:val="StyleUnderline"/>
        </w:rPr>
        <w:t>in</w:t>
      </w:r>
      <w:r w:rsidRPr="00E17598">
        <w:rPr>
          <w:sz w:val="16"/>
        </w:rPr>
        <w:t xml:space="preserve"> </w:t>
      </w:r>
      <w:r w:rsidRPr="00E17598">
        <w:rPr>
          <w:rStyle w:val="Emphasis"/>
        </w:rPr>
        <w:t>Chinese energy</w:t>
      </w:r>
      <w:r w:rsidRPr="00E17598">
        <w:rPr>
          <w:sz w:val="16"/>
        </w:rPr>
        <w:t xml:space="preserve"> production--</w:t>
      </w:r>
      <w:r w:rsidRPr="00E17598">
        <w:rPr>
          <w:rStyle w:val="StyleUnderline"/>
        </w:rPr>
        <w:t>could</w:t>
      </w:r>
      <w:r w:rsidRPr="00E17598">
        <w:rPr>
          <w:sz w:val="16"/>
        </w:rPr>
        <w:t xml:space="preserve"> actually </w:t>
      </w:r>
      <w:r w:rsidRPr="00E17598">
        <w:rPr>
          <w:rStyle w:val="StyleUnderline"/>
        </w:rPr>
        <w:t>produce</w:t>
      </w:r>
      <w:r w:rsidRPr="00E17598">
        <w:rPr>
          <w:sz w:val="16"/>
        </w:rPr>
        <w:t xml:space="preserve"> </w:t>
      </w:r>
      <w:r w:rsidRPr="00E17598">
        <w:rPr>
          <w:rStyle w:val="Emphasis"/>
        </w:rPr>
        <w:t>perverse incentives</w:t>
      </w:r>
      <w:r w:rsidRPr="00E17598">
        <w:rPr>
          <w:sz w:val="16"/>
        </w:rPr>
        <w:t xml:space="preserve">. </w:t>
      </w:r>
      <w:r w:rsidRPr="00E17598">
        <w:rPr>
          <w:rStyle w:val="StyleUnderline"/>
        </w:rPr>
        <w:t>American</w:t>
      </w:r>
      <w:r w:rsidRPr="00E17598">
        <w:rPr>
          <w:sz w:val="16"/>
        </w:rPr>
        <w:t xml:space="preserve"> </w:t>
      </w:r>
      <w:r w:rsidRPr="00E17598">
        <w:rPr>
          <w:rStyle w:val="StyleUnderline"/>
        </w:rPr>
        <w:t>or</w:t>
      </w:r>
      <w:r w:rsidRPr="00E17598">
        <w:rPr>
          <w:sz w:val="16"/>
        </w:rPr>
        <w:t xml:space="preserve"> </w:t>
      </w:r>
      <w:r w:rsidRPr="00E17598">
        <w:rPr>
          <w:rStyle w:val="StyleUnderline"/>
        </w:rPr>
        <w:t>European firms get</w:t>
      </w:r>
      <w:r w:rsidRPr="00E17598">
        <w:rPr>
          <w:sz w:val="16"/>
        </w:rPr>
        <w:t xml:space="preserve"> </w:t>
      </w:r>
      <w:r w:rsidRPr="00E17598">
        <w:rPr>
          <w:rStyle w:val="StyleUnderline"/>
        </w:rPr>
        <w:t>involved</w:t>
      </w:r>
      <w:r w:rsidRPr="00E17598">
        <w:rPr>
          <w:sz w:val="16"/>
        </w:rPr>
        <w:t xml:space="preserve"> </w:t>
      </w:r>
      <w:r w:rsidRPr="00E17598">
        <w:rPr>
          <w:rStyle w:val="StyleUnderline"/>
        </w:rPr>
        <w:t>in the</w:t>
      </w:r>
      <w:r w:rsidRPr="00E17598">
        <w:rPr>
          <w:sz w:val="16"/>
        </w:rPr>
        <w:t xml:space="preserve"> </w:t>
      </w:r>
      <w:r w:rsidRPr="00E17598">
        <w:rPr>
          <w:rStyle w:val="Emphasis"/>
        </w:rPr>
        <w:t>Chinese energy sector</w:t>
      </w:r>
      <w:r w:rsidRPr="00E17598">
        <w:rPr>
          <w:sz w:val="16"/>
        </w:rPr>
        <w:t xml:space="preserve"> </w:t>
      </w:r>
      <w:r w:rsidRPr="00E17598">
        <w:rPr>
          <w:rStyle w:val="StyleUnderline"/>
        </w:rPr>
        <w:t>when</w:t>
      </w:r>
      <w:r w:rsidRPr="00E17598">
        <w:rPr>
          <w:sz w:val="16"/>
        </w:rPr>
        <w:t xml:space="preserve"> </w:t>
      </w:r>
      <w:r w:rsidRPr="00E17598">
        <w:rPr>
          <w:rStyle w:val="Emphasis"/>
        </w:rPr>
        <w:t>China</w:t>
      </w:r>
      <w:r w:rsidRPr="00E17598">
        <w:rPr>
          <w:sz w:val="16"/>
        </w:rPr>
        <w:t xml:space="preserve"> </w:t>
      </w:r>
      <w:r w:rsidRPr="00E17598">
        <w:rPr>
          <w:rStyle w:val="StyleUnderline"/>
        </w:rPr>
        <w:t>wants</w:t>
      </w:r>
      <w:r w:rsidRPr="00E17598">
        <w:rPr>
          <w:sz w:val="16"/>
        </w:rPr>
        <w:t xml:space="preserve"> access to </w:t>
      </w:r>
      <w:r w:rsidRPr="00E17598">
        <w:rPr>
          <w:rStyle w:val="StyleUnderline"/>
        </w:rPr>
        <w:t>cleaner technology</w:t>
      </w:r>
      <w:r w:rsidRPr="00E17598">
        <w:rPr>
          <w:sz w:val="16"/>
        </w:rPr>
        <w:t xml:space="preserve">, for example, </w:t>
      </w:r>
      <w:r w:rsidRPr="00E17598">
        <w:rPr>
          <w:rStyle w:val="StyleUnderline"/>
        </w:rPr>
        <w:t>shifting</w:t>
      </w:r>
      <w:r w:rsidRPr="00E17598">
        <w:rPr>
          <w:sz w:val="16"/>
        </w:rPr>
        <w:t xml:space="preserve"> from conventional pulverized coal plants </w:t>
      </w:r>
      <w:r w:rsidRPr="00E17598">
        <w:rPr>
          <w:rStyle w:val="StyleUnderline"/>
        </w:rPr>
        <w:t>to</w:t>
      </w:r>
      <w:r w:rsidRPr="00E17598">
        <w:rPr>
          <w:sz w:val="16"/>
        </w:rPr>
        <w:t xml:space="preserve"> more </w:t>
      </w:r>
      <w:r w:rsidRPr="00E17598">
        <w:rPr>
          <w:rStyle w:val="StyleUnderline"/>
        </w:rPr>
        <w:t>expensive gasification and carbon sequestration projects</w:t>
      </w:r>
      <w:r w:rsidRPr="00E17598">
        <w:rPr>
          <w:sz w:val="16"/>
        </w:rPr>
        <w:t xml:space="preserve">. 227 </w:t>
      </w:r>
      <w:r w:rsidRPr="00E17598">
        <w:rPr>
          <w:rStyle w:val="StyleUnderline"/>
        </w:rPr>
        <w:t>Using</w:t>
      </w:r>
      <w:r w:rsidRPr="00E17598">
        <w:rPr>
          <w:sz w:val="16"/>
        </w:rPr>
        <w:t xml:space="preserve"> the </w:t>
      </w:r>
      <w:r w:rsidRPr="00E17598">
        <w:rPr>
          <w:rStyle w:val="StyleUnderline"/>
        </w:rPr>
        <w:t>higher technology as a</w:t>
      </w:r>
      <w:r w:rsidRPr="00E17598">
        <w:rPr>
          <w:sz w:val="16"/>
        </w:rPr>
        <w:t xml:space="preserve"> </w:t>
      </w:r>
      <w:r w:rsidRPr="00E17598">
        <w:rPr>
          <w:rStyle w:val="Emphasis"/>
        </w:rPr>
        <w:t>jurisdictional hook</w:t>
      </w:r>
      <w:r w:rsidRPr="00E17598">
        <w:rPr>
          <w:sz w:val="16"/>
        </w:rPr>
        <w:t xml:space="preserve"> </w:t>
      </w:r>
      <w:r w:rsidRPr="00E17598">
        <w:rPr>
          <w:rStyle w:val="StyleUnderline"/>
        </w:rPr>
        <w:t>could</w:t>
      </w:r>
      <w:r w:rsidRPr="00E17598">
        <w:rPr>
          <w:sz w:val="16"/>
        </w:rPr>
        <w:t xml:space="preserve"> </w:t>
      </w:r>
      <w:r w:rsidRPr="00E17598">
        <w:rPr>
          <w:rStyle w:val="Emphasis"/>
        </w:rPr>
        <w:t>subvert</w:t>
      </w:r>
      <w:r w:rsidRPr="00E17598">
        <w:rPr>
          <w:sz w:val="16"/>
        </w:rPr>
        <w:t xml:space="preserve"> </w:t>
      </w:r>
      <w:r w:rsidRPr="00E17598">
        <w:rPr>
          <w:rStyle w:val="StyleUnderline"/>
        </w:rPr>
        <w:t>the very technology transfer upon which</w:t>
      </w:r>
      <w:r w:rsidRPr="00E17598">
        <w:rPr>
          <w:sz w:val="16"/>
        </w:rPr>
        <w:t xml:space="preserve"> </w:t>
      </w:r>
      <w:r w:rsidRPr="00E17598">
        <w:rPr>
          <w:rStyle w:val="Emphasis"/>
        </w:rPr>
        <w:t>any</w:t>
      </w:r>
      <w:r w:rsidRPr="00E17598">
        <w:rPr>
          <w:sz w:val="16"/>
        </w:rPr>
        <w:t xml:space="preserve"> </w:t>
      </w:r>
      <w:r w:rsidRPr="00E17598">
        <w:rPr>
          <w:rStyle w:val="StyleUnderline"/>
        </w:rPr>
        <w:t>successful international climate change regime depends</w:t>
      </w:r>
      <w:r w:rsidRPr="00E17598">
        <w:rPr>
          <w:sz w:val="16"/>
        </w:rPr>
        <w:t>. This recognition, however, should redouble our efforts to press domestic coal producers to fund and develop the kind of sequestration technology that can forestall the environmental disaster of growing developing-country coal dependence. And for that, we need the domestic nuisance litigation to succeed.</w:t>
      </w:r>
    </w:p>
    <w:p w14:paraId="79B5D441" w14:textId="77777777" w:rsidR="00AB0078" w:rsidRPr="00153865" w:rsidRDefault="00AB0078" w:rsidP="00AB0078"/>
    <w:p w14:paraId="4F9CBCB8" w14:textId="77777777" w:rsidR="00AB0078" w:rsidRDefault="00AB0078" w:rsidP="00AB0078">
      <w:pPr>
        <w:pStyle w:val="Heading2"/>
      </w:pPr>
      <w:r>
        <w:t>AT Con Con CP</w:t>
      </w:r>
    </w:p>
    <w:p w14:paraId="4B00C977" w14:textId="77777777" w:rsidR="00AB0078" w:rsidRDefault="00AB0078" w:rsidP="00AB0078">
      <w:pPr>
        <w:pStyle w:val="Heading3"/>
      </w:pPr>
      <w:r>
        <w:t>Con Con CP---2AC</w:t>
      </w:r>
    </w:p>
    <w:p w14:paraId="783DC646" w14:textId="77777777" w:rsidR="00AB0078" w:rsidRPr="00A76B2F" w:rsidRDefault="00AB0078" w:rsidP="00AB0078">
      <w:pPr>
        <w:pStyle w:val="Heading4"/>
      </w:pPr>
      <w:r>
        <w:t xml:space="preserve">It </w:t>
      </w:r>
      <w:r>
        <w:rPr>
          <w:u w:val="single"/>
        </w:rPr>
        <w:t>obliterates</w:t>
      </w:r>
      <w:r>
        <w:t xml:space="preserve"> certainty, spurs </w:t>
      </w:r>
      <w:r>
        <w:rPr>
          <w:u w:val="single"/>
        </w:rPr>
        <w:t>legal challenges</w:t>
      </w:r>
      <w:r>
        <w:t xml:space="preserve"> from the </w:t>
      </w:r>
      <w:r>
        <w:rPr>
          <w:u w:val="single"/>
        </w:rPr>
        <w:t>Courts</w:t>
      </w:r>
      <w:r>
        <w:t xml:space="preserve">, </w:t>
      </w:r>
      <w:r>
        <w:rPr>
          <w:u w:val="single"/>
        </w:rPr>
        <w:t>Congress</w:t>
      </w:r>
      <w:r>
        <w:t xml:space="preserve">, AND </w:t>
      </w:r>
      <w:r>
        <w:rPr>
          <w:u w:val="single"/>
        </w:rPr>
        <w:t>Executive</w:t>
      </w:r>
      <w:r>
        <w:t xml:space="preserve">, and triggers a </w:t>
      </w:r>
      <w:r>
        <w:rPr>
          <w:u w:val="single"/>
        </w:rPr>
        <w:t>runaway</w:t>
      </w:r>
      <w:r>
        <w:t xml:space="preserve"> of special interest assaults that </w:t>
      </w:r>
      <w:r>
        <w:rPr>
          <w:u w:val="single"/>
        </w:rPr>
        <w:t>shut down</w:t>
      </w:r>
      <w:r>
        <w:t xml:space="preserve"> the government---links </w:t>
      </w:r>
      <w:r>
        <w:rPr>
          <w:u w:val="single"/>
        </w:rPr>
        <w:t>harder</w:t>
      </w:r>
      <w:r>
        <w:t xml:space="preserve">. </w:t>
      </w:r>
    </w:p>
    <w:p w14:paraId="74EC68C8"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6" w:history="1">
        <w:r w:rsidRPr="004A7FB7">
          <w:rPr>
            <w:rStyle w:val="Hyperlink"/>
          </w:rPr>
          <w:t>https://www.commoncause.org/resource/u-s-constitution-threatened-as-article-v-convention-movement-nears-success/</w:t>
        </w:r>
      </w:hyperlink>
      <w:r w:rsidRPr="0071198A">
        <w:t>]</w:t>
      </w:r>
    </w:p>
    <w:p w14:paraId="2C7CBC84" w14:textId="77777777" w:rsidR="00AB0078" w:rsidRPr="00A76B2F" w:rsidRDefault="00AB0078" w:rsidP="00AB0078">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4858D12B" w14:textId="77777777" w:rsidR="00AB0078" w:rsidRPr="00505FBB" w:rsidRDefault="00AB0078" w:rsidP="00AB0078">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125D47D3" w14:textId="77777777" w:rsidR="00AB0078" w:rsidRPr="00A76B2F" w:rsidRDefault="00AB0078" w:rsidP="00AB0078">
      <w:pPr>
        <w:pStyle w:val="ListParagraph"/>
        <w:numPr>
          <w:ilvl w:val="0"/>
          <w:numId w:val="24"/>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505FBB">
        <w:rPr>
          <w:rStyle w:val="StyleUnderline"/>
          <w:highlight w:val="cyan"/>
        </w:rPr>
        <w:t xml:space="preserve"> a</w:t>
      </w:r>
      <w:r w:rsidRPr="00505FBB">
        <w:rPr>
          <w:rStyle w:val="StyleUnderline"/>
        </w:rPr>
        <w:t xml:space="preserve"> constitutional </w:t>
      </w:r>
      <w:r w:rsidRPr="00505FBB">
        <w:rPr>
          <w:rStyle w:val="StyleUnderline"/>
          <w:highlight w:val="cyan"/>
        </w:rPr>
        <w:t>convention</w:t>
      </w:r>
      <w:r w:rsidRPr="00505FBB">
        <w:rPr>
          <w:rStyle w:val="StyleUnderline"/>
        </w:rPr>
        <w:t xml:space="preserve"> from </w:t>
      </w:r>
      <w:r w:rsidRPr="00505FBB">
        <w:rPr>
          <w:rStyle w:val="StyleUnderline"/>
          <w:highlight w:val="cyan"/>
        </w:rPr>
        <w:t>being</w:t>
      </w:r>
      <w:r w:rsidRPr="00505FBB">
        <w:rPr>
          <w:rStyle w:val="StyleUnderline"/>
        </w:rPr>
        <w:t xml:space="preserve"> </w:t>
      </w:r>
      <w:r w:rsidRPr="00505FBB">
        <w:rPr>
          <w:rStyle w:val="Emphasis"/>
          <w:highlight w:val="cyan"/>
        </w:rPr>
        <w:t>expanded</w:t>
      </w:r>
      <w:r w:rsidRPr="00505FBB">
        <w:rPr>
          <w:rStyle w:val="Emphasis"/>
        </w:rPr>
        <w:t xml:space="preserve"> in scope</w:t>
      </w:r>
      <w:r w:rsidRPr="00505FBB">
        <w:rPr>
          <w:rStyle w:val="StyleUnderline"/>
        </w:rPr>
        <w:t xml:space="preserve"> to issues </w:t>
      </w:r>
      <w:r w:rsidRPr="00505FBB">
        <w:rPr>
          <w:rStyle w:val="Emphasis"/>
        </w:rPr>
        <w:t>not raised</w:t>
      </w:r>
      <w:r w:rsidRPr="00505FBB">
        <w:rPr>
          <w:rStyle w:val="StyleUnderline"/>
        </w:rPr>
        <w:t xml:space="preserve"> in convention calls passed by the</w:t>
      </w:r>
      <w:r w:rsidRPr="00A76B2F">
        <w:rPr>
          <w:sz w:val="16"/>
        </w:rPr>
        <w:t xml:space="preserve"> state </w:t>
      </w:r>
      <w:r w:rsidRPr="00505FBB">
        <w:rPr>
          <w:rStyle w:val="StyleUnderline"/>
        </w:rPr>
        <w:t xml:space="preserve">legislatures, </w:t>
      </w:r>
      <w:r w:rsidRPr="00505FBB">
        <w:rPr>
          <w:rStyle w:val="StyleUnderline"/>
          <w:highlight w:val="cyan"/>
        </w:rPr>
        <w:t>and</w:t>
      </w:r>
      <w:r w:rsidRPr="00A76B2F">
        <w:rPr>
          <w:sz w:val="16"/>
        </w:rPr>
        <w:t xml:space="preserve"> therefore </w:t>
      </w:r>
      <w:r w:rsidRPr="00505FBB">
        <w:rPr>
          <w:rStyle w:val="StyleUnderline"/>
        </w:rPr>
        <w:t xml:space="preserve">could </w:t>
      </w:r>
      <w:r w:rsidRPr="00505FBB">
        <w:rPr>
          <w:rStyle w:val="StyleUnderline"/>
          <w:highlight w:val="cyan"/>
        </w:rPr>
        <w:t>lead to a</w:t>
      </w:r>
      <w:r w:rsidRPr="00505FBB">
        <w:rPr>
          <w:rStyle w:val="StyleUnderline"/>
        </w:rPr>
        <w:t xml:space="preserve"> </w:t>
      </w:r>
      <w:r w:rsidRPr="00505FBB">
        <w:rPr>
          <w:rStyle w:val="Emphasis"/>
          <w:highlight w:val="cyan"/>
        </w:rPr>
        <w:t>runaway</w:t>
      </w:r>
      <w:r w:rsidRPr="00505FBB">
        <w:rPr>
          <w:rStyle w:val="Emphasis"/>
        </w:rPr>
        <w:t xml:space="preserve"> convention</w:t>
      </w:r>
      <w:r w:rsidRPr="00A76B2F">
        <w:rPr>
          <w:sz w:val="16"/>
        </w:rPr>
        <w:t>.</w:t>
      </w:r>
    </w:p>
    <w:p w14:paraId="1F991E08" w14:textId="77777777" w:rsidR="00AB0078" w:rsidRPr="00A76B2F" w:rsidRDefault="00AB0078" w:rsidP="00AB0078">
      <w:pPr>
        <w:pStyle w:val="ListParagraph"/>
        <w:numPr>
          <w:ilvl w:val="0"/>
          <w:numId w:val="24"/>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5021CB1C" w14:textId="77777777" w:rsidR="00AB0078" w:rsidRPr="00A76B2F" w:rsidRDefault="00AB0078" w:rsidP="00AB0078">
      <w:pPr>
        <w:pStyle w:val="ListParagraph"/>
        <w:numPr>
          <w:ilvl w:val="0"/>
          <w:numId w:val="24"/>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A67B37">
        <w:rPr>
          <w:rStyle w:val="StyleUnderline"/>
        </w:rPr>
        <w:t xml:space="preserve">conventions. </w:t>
      </w:r>
      <w:r w:rsidRPr="00A67B37">
        <w:rPr>
          <w:rStyle w:val="StyleUnderline"/>
          <w:highlight w:val="cyan"/>
        </w:rPr>
        <w:t>A convention would be</w:t>
      </w:r>
      <w:r w:rsidRPr="00A67B37">
        <w:rPr>
          <w:rStyle w:val="StyleUnderline"/>
        </w:rPr>
        <w:t xml:space="preserve"> an </w:t>
      </w:r>
      <w:r w:rsidRPr="00A67B37">
        <w:rPr>
          <w:rStyle w:val="Emphasis"/>
        </w:rPr>
        <w:t xml:space="preserve">unpredictable </w:t>
      </w:r>
      <w:r w:rsidRPr="00A67B37">
        <w:rPr>
          <w:rStyle w:val="Emphasis"/>
          <w:highlight w:val="cyan"/>
        </w:rPr>
        <w:t>Pandora’s Box</w:t>
      </w:r>
      <w:r w:rsidRPr="00505FBB">
        <w:rPr>
          <w:rStyle w:val="StyleUnderline"/>
        </w:rPr>
        <w:t>; the last one</w:t>
      </w:r>
      <w:r w:rsidRPr="00A76B2F">
        <w:rPr>
          <w:sz w:val="16"/>
        </w:rPr>
        <w:t xml:space="preserve">, in 1787, </w:t>
      </w:r>
      <w:r w:rsidRPr="00505FBB">
        <w:rPr>
          <w:rStyle w:val="StyleUnderline"/>
        </w:rPr>
        <w:t xml:space="preserve">resulted in a </w:t>
      </w:r>
      <w:r w:rsidRPr="00505FBB">
        <w:rPr>
          <w:rStyle w:val="Emphasis"/>
        </w:rPr>
        <w:t>brand-new</w:t>
      </w:r>
      <w:r w:rsidRPr="00505FBB">
        <w:rPr>
          <w:rStyle w:val="StyleUnderline"/>
        </w:rPr>
        <w:t xml:space="preserve"> Constitution. One group</w:t>
      </w:r>
      <w:r w:rsidRPr="00A76B2F">
        <w:rPr>
          <w:sz w:val="16"/>
        </w:rPr>
        <w:t xml:space="preserve"> advocating for a “Convention of States” </w:t>
      </w:r>
      <w:r w:rsidRPr="00505FBB">
        <w:rPr>
          <w:rStyle w:val="StyleUnderline"/>
        </w:rPr>
        <w:t xml:space="preserve">openly discusses the possibility of using the process to </w:t>
      </w:r>
      <w:r w:rsidRPr="00505FBB">
        <w:rPr>
          <w:rStyle w:val="Emphasis"/>
        </w:rPr>
        <w:t>undo</w:t>
      </w:r>
      <w:r w:rsidRPr="00A76B2F">
        <w:rPr>
          <w:sz w:val="16"/>
        </w:rPr>
        <w:t xml:space="preserve"> hard-won </w:t>
      </w:r>
      <w:r w:rsidRPr="00505FBB">
        <w:rPr>
          <w:rStyle w:val="StyleUnderline"/>
        </w:rPr>
        <w:t>civil rights</w:t>
      </w:r>
      <w:r w:rsidRPr="00A76B2F">
        <w:rPr>
          <w:sz w:val="16"/>
        </w:rPr>
        <w:t xml:space="preserve"> and civil liberties advances </w:t>
      </w:r>
      <w:r w:rsidRPr="00505FBB">
        <w:rPr>
          <w:rStyle w:val="StyleUnderline"/>
        </w:rPr>
        <w:t>and undermine basic rights</w:t>
      </w:r>
      <w:r w:rsidRPr="00A76B2F">
        <w:rPr>
          <w:sz w:val="16"/>
        </w:rPr>
        <w:t xml:space="preserve"> extended </w:t>
      </w:r>
      <w:r w:rsidRPr="00505FBB">
        <w:rPr>
          <w:rStyle w:val="StyleUnderline"/>
        </w:rPr>
        <w:t>throughout history</w:t>
      </w:r>
      <w:r w:rsidRPr="00A76B2F">
        <w:rPr>
          <w:sz w:val="16"/>
        </w:rPr>
        <w:t xml:space="preserve"> as our nation strove to deliver on the promise of a democracy that works for everyone.</w:t>
      </w:r>
    </w:p>
    <w:p w14:paraId="3B79BF79" w14:textId="77777777" w:rsidR="00AB0078" w:rsidRPr="00A76B2F" w:rsidRDefault="00AB0078" w:rsidP="00AB0078">
      <w:pPr>
        <w:pStyle w:val="ListParagraph"/>
        <w:numPr>
          <w:ilvl w:val="0"/>
          <w:numId w:val="24"/>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xml:space="preserve">: No </w:t>
      </w:r>
      <w:r w:rsidRPr="00A67B37">
        <w:rPr>
          <w:rStyle w:val="Emphasis"/>
          <w:highlight w:val="cyan"/>
        </w:rPr>
        <w:t>judicial</w:t>
      </w:r>
      <w:r w:rsidRPr="00A67B37">
        <w:rPr>
          <w:rStyle w:val="StyleUnderline"/>
          <w:highlight w:val="cyan"/>
        </w:rPr>
        <w:t xml:space="preserve">, </w:t>
      </w:r>
      <w:r w:rsidRPr="00A67B37">
        <w:rPr>
          <w:rStyle w:val="Emphasis"/>
          <w:highlight w:val="cyan"/>
        </w:rPr>
        <w:t>legislative</w:t>
      </w:r>
      <w:r w:rsidRPr="00A67B37">
        <w:rPr>
          <w:rStyle w:val="StyleUnderline"/>
          <w:highlight w:val="cyan"/>
        </w:rPr>
        <w:t xml:space="preserve">, or </w:t>
      </w:r>
      <w:r w:rsidRPr="00A67B37">
        <w:rPr>
          <w:rStyle w:val="Emphasis"/>
          <w:highlight w:val="cyan"/>
        </w:rPr>
        <w:t>executive</w:t>
      </w:r>
      <w:r w:rsidRPr="00505FBB">
        <w:rPr>
          <w:rStyle w:val="StyleUnderline"/>
        </w:rPr>
        <w:t xml:space="preserve"> body </w:t>
      </w:r>
      <w:r w:rsidRPr="00A67B37">
        <w:rPr>
          <w:rStyle w:val="StyleUnderline"/>
          <w:highlight w:val="cyan"/>
        </w:rPr>
        <w:t>would have</w:t>
      </w:r>
      <w:r w:rsidRPr="00505FBB">
        <w:rPr>
          <w:rStyle w:val="StyleUnderline"/>
        </w:rPr>
        <w:t xml:space="preserve"> </w:t>
      </w:r>
      <w:r w:rsidRPr="00505FBB">
        <w:rPr>
          <w:rStyle w:val="Emphasis"/>
        </w:rPr>
        <w:t xml:space="preserve">clear </w:t>
      </w:r>
      <w:r w:rsidRPr="00A67B37">
        <w:rPr>
          <w:rStyle w:val="Emphasis"/>
          <w:highlight w:val="cyan"/>
        </w:rPr>
        <w:t>authority</w:t>
      </w:r>
      <w:r w:rsidRPr="00A67B37">
        <w:rPr>
          <w:rStyle w:val="StyleUnderline"/>
          <w:highlight w:val="cyan"/>
        </w:rPr>
        <w:t xml:space="preserve"> to </w:t>
      </w:r>
      <w:r w:rsidRPr="00A67B37">
        <w:rPr>
          <w:rStyle w:val="Emphasis"/>
          <w:highlight w:val="cyan"/>
        </w:rPr>
        <w:t>settle disputes</w:t>
      </w:r>
      <w:r w:rsidRPr="00505FBB">
        <w:rPr>
          <w:rStyle w:val="StyleUnderline"/>
        </w:rPr>
        <w:t xml:space="preserve"> about a convention, </w:t>
      </w:r>
      <w:r w:rsidRPr="00A67B37">
        <w:rPr>
          <w:rStyle w:val="StyleUnderline"/>
          <w:highlight w:val="cyan"/>
        </w:rPr>
        <w:t>opening</w:t>
      </w:r>
      <w:r w:rsidRPr="00505FBB">
        <w:rPr>
          <w:rStyle w:val="StyleUnderline"/>
        </w:rPr>
        <w:t xml:space="preserve"> the </w:t>
      </w:r>
      <w:r w:rsidRPr="00A67B37">
        <w:rPr>
          <w:rStyle w:val="Emphasis"/>
          <w:highlight w:val="cyan"/>
        </w:rPr>
        <w:t>process to chaos</w:t>
      </w:r>
      <w:r w:rsidRPr="00A67B37">
        <w:rPr>
          <w:rStyle w:val="StyleUnderline"/>
          <w:highlight w:val="cyan"/>
        </w:rPr>
        <w:t xml:space="preserve"> and protracted</w:t>
      </w:r>
      <w:r w:rsidRPr="00505FBB">
        <w:rPr>
          <w:rStyle w:val="StyleUnderline"/>
        </w:rPr>
        <w:t xml:space="preserve"> </w:t>
      </w:r>
      <w:r w:rsidRPr="00505FBB">
        <w:rPr>
          <w:rStyle w:val="Emphasis"/>
        </w:rPr>
        <w:t xml:space="preserve">legal </w:t>
      </w:r>
      <w:r w:rsidRPr="00A67B37">
        <w:rPr>
          <w:rStyle w:val="Emphasis"/>
          <w:highlight w:val="cyan"/>
        </w:rPr>
        <w:t>battles</w:t>
      </w:r>
      <w:r w:rsidRPr="00A67B37">
        <w:rPr>
          <w:rStyle w:val="StyleUnderline"/>
          <w:highlight w:val="cyan"/>
        </w:rPr>
        <w:t xml:space="preserve"> that</w:t>
      </w:r>
      <w:r w:rsidRPr="00505FBB">
        <w:rPr>
          <w:rStyle w:val="StyleUnderline"/>
        </w:rPr>
        <w:t xml:space="preserve"> would </w:t>
      </w:r>
      <w:r w:rsidRPr="00A67B37">
        <w:rPr>
          <w:rStyle w:val="Emphasis"/>
          <w:highlight w:val="cyan"/>
        </w:rPr>
        <w:t>threaten</w:t>
      </w:r>
      <w:r w:rsidRPr="00505FBB">
        <w:rPr>
          <w:rStyle w:val="Emphasis"/>
        </w:rPr>
        <w:t xml:space="preserve"> the functioning</w:t>
      </w:r>
      <w:r w:rsidRPr="00505FBB">
        <w:rPr>
          <w:rStyle w:val="StyleUnderline"/>
        </w:rPr>
        <w:t xml:space="preserve"> of our </w:t>
      </w:r>
      <w:r w:rsidRPr="00A67B37">
        <w:rPr>
          <w:rStyle w:val="StyleUnderline"/>
          <w:highlight w:val="cyan"/>
        </w:rPr>
        <w:t>democracy</w:t>
      </w:r>
      <w:r w:rsidRPr="00505FBB">
        <w:rPr>
          <w:rStyle w:val="StyleUnderline"/>
        </w:rPr>
        <w:t xml:space="preserve"> and economy</w:t>
      </w:r>
      <w:r w:rsidRPr="00A76B2F">
        <w:rPr>
          <w:sz w:val="16"/>
        </w:rPr>
        <w:t>.</w:t>
      </w:r>
    </w:p>
    <w:p w14:paraId="48B357AD" w14:textId="77777777" w:rsidR="00AB0078" w:rsidRPr="00A76B2F" w:rsidRDefault="00AB0078" w:rsidP="00AB0078">
      <w:pPr>
        <w:pStyle w:val="ListParagraph"/>
        <w:numPr>
          <w:ilvl w:val="0"/>
          <w:numId w:val="24"/>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A67B37">
        <w:rPr>
          <w:rStyle w:val="StyleUnderline"/>
          <w:highlight w:val="cyan"/>
        </w:rPr>
        <w:t xml:space="preserve"> on</w:t>
      </w:r>
      <w:r w:rsidRPr="00505FBB">
        <w:rPr>
          <w:rStyle w:val="StyleUnderline"/>
        </w:rPr>
        <w:t xml:space="preserve"> how Congress or any</w:t>
      </w:r>
      <w:r w:rsidRPr="00A76B2F">
        <w:rPr>
          <w:sz w:val="16"/>
        </w:rPr>
        <w:t xml:space="preserve"> other governmental </w:t>
      </w:r>
      <w:r w:rsidRPr="00505FBB">
        <w:rPr>
          <w:rStyle w:val="StyleUnderline"/>
        </w:rPr>
        <w:t>body would count</w:t>
      </w:r>
      <w:r w:rsidRPr="00A76B2F">
        <w:rPr>
          <w:sz w:val="16"/>
        </w:rPr>
        <w:t xml:space="preserve"> and add up Article V </w:t>
      </w:r>
      <w:r w:rsidRPr="00A67B37">
        <w:rPr>
          <w:rStyle w:val="StyleUnderline"/>
          <w:highlight w:val="cyan"/>
        </w:rPr>
        <w:t>applications</w:t>
      </w:r>
      <w:r w:rsidRPr="00505FBB">
        <w:rPr>
          <w:rStyle w:val="StyleUnderline"/>
        </w:rPr>
        <w:t>, or if Congress</w:t>
      </w:r>
      <w:r w:rsidRPr="00A76B2F">
        <w:rPr>
          <w:sz w:val="16"/>
        </w:rPr>
        <w:t xml:space="preserve"> and the states </w:t>
      </w:r>
      <w:r w:rsidRPr="00505FBB">
        <w:rPr>
          <w:rStyle w:val="StyleUnderline"/>
        </w:rPr>
        <w:t xml:space="preserve">could </w:t>
      </w:r>
      <w:r w:rsidRPr="00505FBB">
        <w:rPr>
          <w:rStyle w:val="Emphasis"/>
        </w:rPr>
        <w:t>restrain</w:t>
      </w:r>
      <w:r w:rsidRPr="00505FBB">
        <w:rPr>
          <w:rStyle w:val="StyleUnderline"/>
        </w:rPr>
        <w:t xml:space="preserve"> the </w:t>
      </w:r>
      <w:r w:rsidRPr="00505FBB">
        <w:rPr>
          <w:rStyle w:val="Emphasis"/>
        </w:rPr>
        <w:t>convention’s mandate</w:t>
      </w:r>
      <w:r w:rsidRPr="00505FBB">
        <w:rPr>
          <w:rStyle w:val="StyleUnderline"/>
        </w:rPr>
        <w:t xml:space="preserve"> based on</w:t>
      </w:r>
      <w:r w:rsidRPr="00A76B2F">
        <w:rPr>
          <w:sz w:val="16"/>
        </w:rPr>
        <w:t xml:space="preserve"> those </w:t>
      </w:r>
      <w:r w:rsidRPr="00505FBB">
        <w:rPr>
          <w:rStyle w:val="StyleUnderline"/>
        </w:rPr>
        <w:t>applications</w:t>
      </w:r>
      <w:r w:rsidRPr="00A76B2F">
        <w:rPr>
          <w:sz w:val="16"/>
        </w:rPr>
        <w:t>.</w:t>
      </w:r>
    </w:p>
    <w:p w14:paraId="23377612" w14:textId="77777777" w:rsidR="00AB0078" w:rsidRDefault="00AB0078" w:rsidP="00AB0078">
      <w:pPr>
        <w:pStyle w:val="ListParagraph"/>
        <w:numPr>
          <w:ilvl w:val="0"/>
          <w:numId w:val="24"/>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21B94B6F" w14:textId="77777777" w:rsidR="00AB0078" w:rsidRPr="00AD65B7" w:rsidRDefault="00AB0078" w:rsidP="00AB0078">
      <w:pPr>
        <w:pStyle w:val="Heading4"/>
      </w:pPr>
      <w:r>
        <w:t xml:space="preserve">The </w:t>
      </w:r>
      <w:r>
        <w:rPr>
          <w:u w:val="single"/>
        </w:rPr>
        <w:t>attempt</w:t>
      </w:r>
      <w:r>
        <w:t xml:space="preserve"> would </w:t>
      </w:r>
      <w:r>
        <w:rPr>
          <w:u w:val="single"/>
        </w:rPr>
        <w:t>shut down Congress</w:t>
      </w:r>
      <w:r>
        <w:t xml:space="preserve">---it </w:t>
      </w:r>
      <w:r>
        <w:rPr>
          <w:u w:val="single"/>
        </w:rPr>
        <w:t>independently</w:t>
      </w:r>
      <w:r>
        <w:t xml:space="preserve"> triggers </w:t>
      </w:r>
      <w:r>
        <w:rPr>
          <w:u w:val="single"/>
        </w:rPr>
        <w:t>spin off</w:t>
      </w:r>
      <w:r>
        <w:t xml:space="preserve"> disputes over </w:t>
      </w:r>
      <w:r>
        <w:rPr>
          <w:u w:val="single"/>
        </w:rPr>
        <w:t>Convention procedure</w:t>
      </w:r>
      <w:r>
        <w:t xml:space="preserve"> AND </w:t>
      </w:r>
      <w:r>
        <w:rPr>
          <w:u w:val="single"/>
        </w:rPr>
        <w:t>new proposals</w:t>
      </w:r>
      <w:r>
        <w:t xml:space="preserve"> for amendments. </w:t>
      </w:r>
    </w:p>
    <w:p w14:paraId="5C8FB252"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7" w:history="1">
        <w:r w:rsidRPr="004A7FB7">
          <w:rPr>
            <w:rStyle w:val="Hyperlink"/>
          </w:rPr>
          <w:t>https://www.commoncause.org/resource/u-s-constitution-threatened-as-article-v-convention-movement-nears-success/</w:t>
        </w:r>
      </w:hyperlink>
      <w:r w:rsidRPr="0071198A">
        <w:t>]</w:t>
      </w:r>
    </w:p>
    <w:p w14:paraId="0FB8DB32" w14:textId="77777777" w:rsidR="00AB0078" w:rsidRPr="00AD65B7" w:rsidRDefault="00AB0078" w:rsidP="00AB0078">
      <w:pPr>
        <w:rPr>
          <w:sz w:val="16"/>
        </w:rPr>
      </w:pPr>
      <w:r w:rsidRPr="00ED2E39">
        <w:rPr>
          <w:rStyle w:val="StyleUnderline"/>
        </w:rPr>
        <w:t xml:space="preserve">“Note what </w:t>
      </w:r>
      <w:r w:rsidRPr="00AD65B7">
        <w:rPr>
          <w:rStyle w:val="StyleUnderline"/>
          <w:highlight w:val="cyan"/>
        </w:rPr>
        <w:t xml:space="preserve">[Article V] does </w:t>
      </w:r>
      <w:r w:rsidRPr="00AD65B7">
        <w:rPr>
          <w:rStyle w:val="Emphasis"/>
          <w:highlight w:val="cyan"/>
        </w:rPr>
        <w:t>not say</w:t>
      </w:r>
      <w:r w:rsidRPr="00ED2E39">
        <w:rPr>
          <w:rStyle w:val="StyleUnderline"/>
        </w:rPr>
        <w:t xml:space="preserve">. It says </w:t>
      </w:r>
      <w:r w:rsidRPr="00ED2E39">
        <w:rPr>
          <w:rStyle w:val="Emphasis"/>
        </w:rPr>
        <w:t xml:space="preserve">not </w:t>
      </w:r>
      <w:r w:rsidRPr="00AD65B7">
        <w:rPr>
          <w:rStyle w:val="Emphasis"/>
          <w:highlight w:val="cyan"/>
        </w:rPr>
        <w:t>a word</w:t>
      </w:r>
      <w:r w:rsidRPr="00ED2E39">
        <w:rPr>
          <w:rStyle w:val="StyleUnderline"/>
        </w:rPr>
        <w:t xml:space="preserve"> expressly </w:t>
      </w:r>
      <w:r w:rsidRPr="00AD65B7">
        <w:rPr>
          <w:rStyle w:val="Emphasis"/>
          <w:highlight w:val="cyan"/>
        </w:rPr>
        <w:t>authorizing</w:t>
      </w:r>
      <w:r w:rsidRPr="00ED2E39">
        <w:rPr>
          <w:rStyle w:val="StyleUnderline"/>
        </w:rPr>
        <w:t xml:space="preserve"> the </w:t>
      </w:r>
      <w:r w:rsidRPr="00AD65B7">
        <w:rPr>
          <w:rStyle w:val="Emphasis"/>
          <w:highlight w:val="cyan"/>
        </w:rPr>
        <w:t>states</w:t>
      </w:r>
      <w:r w:rsidRPr="00ED2E39">
        <w:rPr>
          <w:rStyle w:val="StyleUnderline"/>
        </w:rPr>
        <w:t xml:space="preserve">, </w:t>
      </w:r>
      <w:r w:rsidRPr="00ED2E39">
        <w:rPr>
          <w:rStyle w:val="Emphasis"/>
        </w:rPr>
        <w:t>Congress</w:t>
      </w:r>
      <w:r w:rsidRPr="00ED2E39">
        <w:rPr>
          <w:rStyle w:val="StyleUnderline"/>
        </w:rPr>
        <w:t xml:space="preserve">, or </w:t>
      </w:r>
      <w:r w:rsidRPr="00ED2E39">
        <w:rPr>
          <w:rStyle w:val="Emphasis"/>
        </w:rPr>
        <w:t>some combination</w:t>
      </w:r>
      <w:r w:rsidRPr="00AD65B7">
        <w:rPr>
          <w:sz w:val="16"/>
        </w:rPr>
        <w:t xml:space="preserve"> of the two </w:t>
      </w:r>
      <w:r w:rsidRPr="00AD65B7">
        <w:rPr>
          <w:rStyle w:val="StyleUnderline"/>
          <w:highlight w:val="cyan"/>
        </w:rPr>
        <w:t xml:space="preserve">to </w:t>
      </w:r>
      <w:r w:rsidRPr="00AD65B7">
        <w:rPr>
          <w:rStyle w:val="Emphasis"/>
          <w:highlight w:val="cyan"/>
        </w:rPr>
        <w:t>confine</w:t>
      </w:r>
      <w:r w:rsidRPr="00ED2E39">
        <w:rPr>
          <w:rStyle w:val="StyleUnderline"/>
        </w:rPr>
        <w:t xml:space="preserve"> the </w:t>
      </w:r>
      <w:r w:rsidRPr="00AD65B7">
        <w:rPr>
          <w:rStyle w:val="Emphasis"/>
          <w:highlight w:val="cyan"/>
        </w:rPr>
        <w:t>subject matter</w:t>
      </w:r>
      <w:r w:rsidRPr="00ED2E39">
        <w:rPr>
          <w:rStyle w:val="StyleUnderline"/>
        </w:rPr>
        <w:t xml:space="preserve"> of a </w:t>
      </w:r>
      <w:r w:rsidRPr="00AD65B7">
        <w:rPr>
          <w:rStyle w:val="StyleUnderline"/>
        </w:rPr>
        <w:t xml:space="preserve">convention. It says </w:t>
      </w:r>
      <w:r w:rsidRPr="00AD65B7">
        <w:rPr>
          <w:rStyle w:val="Emphasis"/>
        </w:rPr>
        <w:t>not a word about</w:t>
      </w:r>
      <w:r w:rsidRPr="00AD65B7">
        <w:rPr>
          <w:rStyle w:val="StyleUnderline"/>
        </w:rPr>
        <w:t xml:space="preserve"> whether Congress</w:t>
      </w:r>
      <w:r w:rsidRPr="00AD65B7">
        <w:rPr>
          <w:sz w:val="16"/>
        </w:rPr>
        <w:t xml:space="preserve">, in calculating whether the requisite 34 states have called for a convention, </w:t>
      </w:r>
      <w:r w:rsidRPr="00AD65B7">
        <w:rPr>
          <w:rStyle w:val="StyleUnderline"/>
        </w:rPr>
        <w:t>must</w:t>
      </w:r>
      <w:r w:rsidRPr="00AD65B7">
        <w:rPr>
          <w:sz w:val="16"/>
        </w:rPr>
        <w:t xml:space="preserve"> (or must not) </w:t>
      </w:r>
      <w:r w:rsidRPr="00AD65B7">
        <w:rPr>
          <w:rStyle w:val="Emphasis"/>
        </w:rPr>
        <w:t>aggregate calls</w:t>
      </w:r>
      <w:r w:rsidRPr="00AD65B7">
        <w:rPr>
          <w:rStyle w:val="StyleUnderline"/>
        </w:rPr>
        <w:t xml:space="preserve"> for a convention</w:t>
      </w:r>
      <w:r w:rsidRPr="00AD65B7">
        <w:rPr>
          <w:sz w:val="16"/>
        </w:rPr>
        <w:t xml:space="preserve"> on, say, a balanced budget, </w:t>
      </w:r>
      <w:r w:rsidRPr="00AD65B7">
        <w:rPr>
          <w:rStyle w:val="StyleUnderline"/>
        </w:rPr>
        <w:t>with differently worded</w:t>
      </w:r>
      <w:r w:rsidRPr="00AD65B7">
        <w:rPr>
          <w:sz w:val="16"/>
        </w:rPr>
        <w:t xml:space="preserve"> calls arising from related </w:t>
      </w:r>
      <w:r w:rsidRPr="00AD65B7">
        <w:rPr>
          <w:rStyle w:val="StyleUnderline"/>
        </w:rPr>
        <w:t>or</w:t>
      </w:r>
      <w:r w:rsidRPr="00AD65B7">
        <w:rPr>
          <w:sz w:val="16"/>
        </w:rPr>
        <w:t xml:space="preserve"> perhaps even </w:t>
      </w:r>
      <w:r w:rsidRPr="00AD65B7">
        <w:rPr>
          <w:rStyle w:val="StyleUnderline"/>
        </w:rPr>
        <w:t>unrelated topics</w:t>
      </w:r>
      <w:r w:rsidRPr="00AD65B7">
        <w:rPr>
          <w:sz w:val="16"/>
        </w:rPr>
        <w:t>. It says not a word prescribing that the make-up of a convention, as many conservatives imagine, will be one-state-one-vote (as Alaska and Wyoming might hope) or whether states with larger populations should be given larger delegations (as California and New York would surely argue).”- </w:t>
      </w:r>
      <w:hyperlink r:id="rId8" w:history="1">
        <w:r w:rsidRPr="00AD65B7">
          <w:rPr>
            <w:rStyle w:val="Hyperlink"/>
            <w:sz w:val="16"/>
          </w:rPr>
          <w:t>Walter Olson</w:t>
        </w:r>
      </w:hyperlink>
      <w:r w:rsidRPr="00AD65B7">
        <w:rPr>
          <w:sz w:val="16"/>
        </w:rPr>
        <w:t>, senior fellow at the Cato Institute’s Center for Constitutional Studies</w:t>
      </w:r>
    </w:p>
    <w:p w14:paraId="41BDB3C1" w14:textId="77777777" w:rsidR="00AB0078" w:rsidRPr="00AD65B7" w:rsidRDefault="00AB0078" w:rsidP="00AB0078">
      <w:pPr>
        <w:rPr>
          <w:sz w:val="16"/>
        </w:rPr>
      </w:pPr>
      <w:r w:rsidRPr="00AD65B7">
        <w:rPr>
          <w:rStyle w:val="StyleUnderline"/>
        </w:rPr>
        <w:t>“</w:t>
      </w:r>
      <w:r w:rsidRPr="00AD65B7">
        <w:rPr>
          <w:rStyle w:val="Emphasis"/>
        </w:rPr>
        <w:t>Danger</w:t>
      </w:r>
      <w:r w:rsidRPr="00AD65B7">
        <w:rPr>
          <w:rStyle w:val="StyleUnderline"/>
        </w:rPr>
        <w:t xml:space="preserve"> lies ahead</w:t>
      </w:r>
      <w:r w:rsidRPr="00AD65B7">
        <w:rPr>
          <w:sz w:val="16"/>
        </w:rPr>
        <w:t xml:space="preserve">. Setting aside the long odds, if California and 33 more states invoke Article V, </w:t>
      </w:r>
      <w:r w:rsidRPr="00AD65B7">
        <w:rPr>
          <w:rStyle w:val="StyleUnderline"/>
        </w:rPr>
        <w:t>there’s a risk</w:t>
      </w:r>
      <w:r w:rsidRPr="00AD65B7">
        <w:rPr>
          <w:sz w:val="16"/>
        </w:rPr>
        <w:t xml:space="preserve"> that </w:t>
      </w:r>
      <w:r w:rsidRPr="00AD65B7">
        <w:rPr>
          <w:rStyle w:val="StyleUnderline"/>
          <w:highlight w:val="cyan"/>
        </w:rPr>
        <w:t>we’d end</w:t>
      </w:r>
      <w:r w:rsidRPr="00AD65B7">
        <w:rPr>
          <w:rStyle w:val="StyleUnderline"/>
        </w:rPr>
        <w:t xml:space="preserve"> up </w:t>
      </w:r>
      <w:r w:rsidRPr="00AD65B7">
        <w:rPr>
          <w:rStyle w:val="StyleUnderline"/>
          <w:highlight w:val="cyan"/>
        </w:rPr>
        <w:t>with a “</w:t>
      </w:r>
      <w:r w:rsidRPr="00AD65B7">
        <w:rPr>
          <w:rStyle w:val="Emphasis"/>
          <w:highlight w:val="cyan"/>
        </w:rPr>
        <w:t>runaway</w:t>
      </w:r>
      <w:r w:rsidRPr="00AD65B7">
        <w:rPr>
          <w:rStyle w:val="StyleUnderline"/>
          <w:highlight w:val="cyan"/>
        </w:rPr>
        <w:t>”</w:t>
      </w:r>
      <w:r w:rsidRPr="00AD65B7">
        <w:rPr>
          <w:rStyle w:val="StyleUnderline"/>
        </w:rPr>
        <w:t xml:space="preserve"> convention, during which </w:t>
      </w:r>
      <w:r w:rsidRPr="00AD65B7">
        <w:rPr>
          <w:rStyle w:val="StyleUnderline"/>
          <w:highlight w:val="cyan"/>
        </w:rPr>
        <w:t>delegates</w:t>
      </w:r>
      <w:r w:rsidRPr="00AD65B7">
        <w:rPr>
          <w:rStyle w:val="StyleUnderline"/>
        </w:rPr>
        <w:t xml:space="preserve"> would </w:t>
      </w:r>
      <w:r w:rsidRPr="00AD65B7">
        <w:rPr>
          <w:rStyle w:val="Emphasis"/>
          <w:highlight w:val="cyan"/>
        </w:rPr>
        <w:t>propose</w:t>
      </w:r>
      <w:r w:rsidRPr="00AD65B7">
        <w:rPr>
          <w:rStyle w:val="StyleUnderline"/>
          <w:highlight w:val="cyan"/>
        </w:rPr>
        <w:t xml:space="preserve"> amendments</w:t>
      </w:r>
      <w:r w:rsidRPr="00AD65B7">
        <w:rPr>
          <w:sz w:val="16"/>
        </w:rPr>
        <w:t xml:space="preserve"> on issues including abortion, gun rights and immigration.” – </w:t>
      </w:r>
      <w:hyperlink r:id="rId9" w:history="1">
        <w:r w:rsidRPr="00AD65B7">
          <w:rPr>
            <w:rStyle w:val="Hyperlink"/>
            <w:sz w:val="16"/>
          </w:rPr>
          <w:t>Rick Hasen</w:t>
        </w:r>
      </w:hyperlink>
      <w:r w:rsidRPr="00AD65B7">
        <w:rPr>
          <w:sz w:val="16"/>
        </w:rPr>
        <w:t>, Chancellor’s Professor of Law and Political Science at the University of California, Irvine</w:t>
      </w:r>
    </w:p>
    <w:p w14:paraId="25A5BB7F" w14:textId="77777777" w:rsidR="00AB0078" w:rsidRPr="00AD65B7" w:rsidRDefault="00AB0078" w:rsidP="00AB0078">
      <w:pPr>
        <w:rPr>
          <w:sz w:val="16"/>
        </w:rPr>
      </w:pPr>
      <w:r w:rsidRPr="00AD65B7">
        <w:rPr>
          <w:rStyle w:val="StyleUnderline"/>
        </w:rPr>
        <w:t xml:space="preserve">“Holding </w:t>
      </w:r>
      <w:r w:rsidRPr="00AD65B7">
        <w:rPr>
          <w:rStyle w:val="StyleUnderline"/>
          <w:highlight w:val="cyan"/>
        </w:rPr>
        <w:t>a</w:t>
      </w:r>
      <w:r w:rsidRPr="00AD65B7">
        <w:rPr>
          <w:rStyle w:val="StyleUnderline"/>
        </w:rPr>
        <w:t xml:space="preserve"> Constitutional </w:t>
      </w:r>
      <w:r w:rsidRPr="00AD65B7">
        <w:rPr>
          <w:rStyle w:val="StyleUnderline"/>
          <w:highlight w:val="cyan"/>
        </w:rPr>
        <w:t>convention when the U.S. is</w:t>
      </w:r>
      <w:r w:rsidRPr="00AD65B7">
        <w:rPr>
          <w:rStyle w:val="StyleUnderline"/>
        </w:rPr>
        <w:t xml:space="preserve"> </w:t>
      </w:r>
      <w:r w:rsidRPr="00AD65B7">
        <w:rPr>
          <w:rStyle w:val="Emphasis"/>
        </w:rPr>
        <w:t>embroiled</w:t>
      </w:r>
      <w:r w:rsidRPr="00AD65B7">
        <w:rPr>
          <w:rStyle w:val="StyleUnderline"/>
        </w:rPr>
        <w:t xml:space="preserve"> in extremely </w:t>
      </w:r>
      <w:r w:rsidRPr="00AD65B7">
        <w:rPr>
          <w:rStyle w:val="Emphasis"/>
          <w:highlight w:val="cyan"/>
        </w:rPr>
        <w:t>toxic</w:t>
      </w:r>
      <w:r w:rsidRPr="00AD65B7">
        <w:rPr>
          <w:rStyle w:val="StyleUnderline"/>
          <w:highlight w:val="cyan"/>
        </w:rPr>
        <w:t xml:space="preserve">, </w:t>
      </w:r>
      <w:r w:rsidRPr="00AD65B7">
        <w:rPr>
          <w:rStyle w:val="Emphasis"/>
          <w:highlight w:val="cyan"/>
        </w:rPr>
        <w:t>uninformed</w:t>
      </w:r>
      <w:r w:rsidRPr="00AD65B7">
        <w:rPr>
          <w:rStyle w:val="StyleUnderline"/>
          <w:highlight w:val="cyan"/>
        </w:rPr>
        <w:t xml:space="preserve"> and </w:t>
      </w:r>
      <w:r w:rsidRPr="00AD65B7">
        <w:rPr>
          <w:rStyle w:val="Emphasis"/>
          <w:highlight w:val="cyan"/>
        </w:rPr>
        <w:t>polarized</w:t>
      </w:r>
      <w:r w:rsidRPr="00AD65B7">
        <w:rPr>
          <w:rStyle w:val="StyleUnderline"/>
        </w:rPr>
        <w:t xml:space="preserve"> politics </w:t>
      </w:r>
      <w:r w:rsidRPr="00AD65B7">
        <w:rPr>
          <w:rStyle w:val="StyleUnderline"/>
          <w:highlight w:val="cyan"/>
        </w:rPr>
        <w:t>is</w:t>
      </w:r>
      <w:r w:rsidRPr="00AD65B7">
        <w:rPr>
          <w:rStyle w:val="StyleUnderline"/>
        </w:rPr>
        <w:t xml:space="preserve"> a </w:t>
      </w:r>
      <w:r w:rsidRPr="00AD65B7">
        <w:rPr>
          <w:rStyle w:val="Emphasis"/>
        </w:rPr>
        <w:t>really</w:t>
      </w:r>
      <w:r w:rsidRPr="00AD65B7">
        <w:rPr>
          <w:rStyle w:val="StyleUnderline"/>
        </w:rPr>
        <w:t xml:space="preserve">, </w:t>
      </w:r>
      <w:r w:rsidRPr="00AD65B7">
        <w:rPr>
          <w:rStyle w:val="Emphasis"/>
        </w:rPr>
        <w:t xml:space="preserve">really </w:t>
      </w:r>
      <w:r w:rsidRPr="00AD65B7">
        <w:rPr>
          <w:rStyle w:val="Emphasis"/>
          <w:highlight w:val="cyan"/>
        </w:rPr>
        <w:t>bad</w:t>
      </w:r>
      <w:r w:rsidRPr="00AD65B7">
        <w:rPr>
          <w:rStyle w:val="Emphasis"/>
        </w:rPr>
        <w:t xml:space="preserve"> idea</w:t>
      </w:r>
      <w:r w:rsidRPr="00AD65B7">
        <w:rPr>
          <w:rStyle w:val="StyleUnderline"/>
        </w:rPr>
        <w:t>.”</w:t>
      </w:r>
      <w:r w:rsidRPr="00AD65B7">
        <w:rPr>
          <w:sz w:val="16"/>
        </w:rPr>
        <w:t xml:space="preserve"> – </w:t>
      </w:r>
      <w:hyperlink r:id="rId10" w:history="1">
        <w:r w:rsidRPr="00AD65B7">
          <w:rPr>
            <w:rStyle w:val="Hyperlink"/>
            <w:sz w:val="16"/>
          </w:rPr>
          <w:t>Shelia Kennedy</w:t>
        </w:r>
      </w:hyperlink>
      <w:r w:rsidRPr="00AD65B7">
        <w:rPr>
          <w:sz w:val="16"/>
        </w:rPr>
        <w:t>, professor of law and policy at Indiana University Purdue University Indianapolis</w:t>
      </w:r>
    </w:p>
    <w:p w14:paraId="6216BC72" w14:textId="77777777" w:rsidR="00AB0078" w:rsidRPr="00AD65B7" w:rsidRDefault="00AB0078" w:rsidP="00AB0078">
      <w:pPr>
        <w:rPr>
          <w:sz w:val="16"/>
        </w:rPr>
      </w:pPr>
      <w:r w:rsidRPr="00AD65B7">
        <w:rPr>
          <w:rStyle w:val="StyleUnderline"/>
        </w:rPr>
        <w:t xml:space="preserve">“But </w:t>
      </w:r>
      <w:r w:rsidRPr="00AD65B7">
        <w:rPr>
          <w:rStyle w:val="Emphasis"/>
          <w:highlight w:val="cyan"/>
        </w:rPr>
        <w:t>no</w:t>
      </w:r>
      <w:r w:rsidRPr="00AD65B7">
        <w:rPr>
          <w:rStyle w:val="Emphasis"/>
        </w:rPr>
        <w:t xml:space="preserve"> rule</w:t>
      </w:r>
      <w:r w:rsidRPr="00AD65B7">
        <w:rPr>
          <w:rStyle w:val="StyleUnderline"/>
        </w:rPr>
        <w:t xml:space="preserve"> or </w:t>
      </w:r>
      <w:r w:rsidRPr="00AD65B7">
        <w:rPr>
          <w:rStyle w:val="Emphasis"/>
          <w:highlight w:val="cyan"/>
        </w:rPr>
        <w:t>law</w:t>
      </w:r>
      <w:r w:rsidRPr="00AD65B7">
        <w:rPr>
          <w:rStyle w:val="StyleUnderline"/>
          <w:highlight w:val="cyan"/>
        </w:rPr>
        <w:t xml:space="preserve"> limits the </w:t>
      </w:r>
      <w:r w:rsidRPr="00AD65B7">
        <w:rPr>
          <w:rStyle w:val="Emphasis"/>
          <w:highlight w:val="cyan"/>
        </w:rPr>
        <w:t>scope</w:t>
      </w:r>
      <w:r w:rsidRPr="00AD65B7">
        <w:rPr>
          <w:rStyle w:val="StyleUnderline"/>
        </w:rPr>
        <w:t xml:space="preserve"> of a state</w:t>
      </w:r>
      <w:r w:rsidRPr="00AD65B7">
        <w:rPr>
          <w:sz w:val="16"/>
        </w:rPr>
        <w:t xml:space="preserve">-called </w:t>
      </w:r>
      <w:r w:rsidRPr="00AD65B7">
        <w:rPr>
          <w:rStyle w:val="StyleUnderline"/>
        </w:rPr>
        <w:t xml:space="preserve">constitutional convention. Without </w:t>
      </w:r>
      <w:r w:rsidRPr="00AD65B7">
        <w:rPr>
          <w:rStyle w:val="Emphasis"/>
        </w:rPr>
        <w:t>established</w:t>
      </w:r>
      <w:r w:rsidRPr="00AD65B7">
        <w:rPr>
          <w:rStyle w:val="StyleUnderline"/>
        </w:rPr>
        <w:t xml:space="preserve"> legal </w:t>
      </w:r>
      <w:r w:rsidRPr="00AD65B7">
        <w:rPr>
          <w:rStyle w:val="Emphasis"/>
        </w:rPr>
        <w:t>procedures</w:t>
      </w:r>
      <w:r w:rsidRPr="00AD65B7">
        <w:rPr>
          <w:rStyle w:val="StyleUnderline"/>
        </w:rPr>
        <w:t xml:space="preserve">, </w:t>
      </w:r>
      <w:r w:rsidRPr="00AD65B7">
        <w:rPr>
          <w:rStyle w:val="StyleUnderline"/>
          <w:highlight w:val="cyan"/>
        </w:rPr>
        <w:t>the</w:t>
      </w:r>
      <w:r w:rsidRPr="00AD65B7">
        <w:rPr>
          <w:rStyle w:val="StyleUnderline"/>
        </w:rPr>
        <w:t xml:space="preserve"> </w:t>
      </w:r>
      <w:r w:rsidRPr="00AD65B7">
        <w:rPr>
          <w:rStyle w:val="Emphasis"/>
        </w:rPr>
        <w:t xml:space="preserve">entire </w:t>
      </w:r>
      <w:r w:rsidRPr="00AD65B7">
        <w:rPr>
          <w:rStyle w:val="Emphasis"/>
          <w:highlight w:val="cyan"/>
        </w:rPr>
        <w:t>document</w:t>
      </w:r>
      <w:r w:rsidRPr="00AD65B7">
        <w:rPr>
          <w:rStyle w:val="StyleUnderline"/>
          <w:highlight w:val="cyan"/>
        </w:rPr>
        <w:t xml:space="preserve"> would be</w:t>
      </w:r>
      <w:r w:rsidRPr="00AD65B7">
        <w:rPr>
          <w:rStyle w:val="StyleUnderline"/>
        </w:rPr>
        <w:t xml:space="preserve"> </w:t>
      </w:r>
      <w:r w:rsidRPr="00AD65B7">
        <w:rPr>
          <w:rStyle w:val="Emphasis"/>
        </w:rPr>
        <w:t xml:space="preserve">laid </w:t>
      </w:r>
      <w:r w:rsidRPr="00AD65B7">
        <w:rPr>
          <w:rStyle w:val="Emphasis"/>
          <w:highlight w:val="cyan"/>
        </w:rPr>
        <w:t>bare</w:t>
      </w:r>
      <w:r w:rsidRPr="00AD65B7">
        <w:rPr>
          <w:rStyle w:val="StyleUnderline"/>
          <w:highlight w:val="cyan"/>
        </w:rPr>
        <w:t xml:space="preserve"> for</w:t>
      </w:r>
      <w:r w:rsidRPr="00AD65B7">
        <w:rPr>
          <w:rStyle w:val="StyleUnderline"/>
        </w:rPr>
        <w:t xml:space="preserve"> </w:t>
      </w:r>
      <w:r w:rsidRPr="00AD65B7">
        <w:rPr>
          <w:rStyle w:val="Emphasis"/>
        </w:rPr>
        <w:t xml:space="preserve">wholesale </w:t>
      </w:r>
      <w:r w:rsidRPr="00AD65B7">
        <w:rPr>
          <w:rStyle w:val="Emphasis"/>
          <w:highlight w:val="cyan"/>
        </w:rPr>
        <w:t>revision</w:t>
      </w:r>
      <w:r w:rsidRPr="00AD65B7">
        <w:rPr>
          <w:rStyle w:val="StyleUnderline"/>
        </w:rPr>
        <w:t xml:space="preserve">. Article V itself </w:t>
      </w:r>
      <w:r w:rsidRPr="00AD65B7">
        <w:rPr>
          <w:rStyle w:val="Emphasis"/>
        </w:rPr>
        <w:t>sheds no light</w:t>
      </w:r>
      <w:r w:rsidRPr="00AD65B7">
        <w:rPr>
          <w:rStyle w:val="StyleUnderline"/>
        </w:rPr>
        <w:t xml:space="preserve"> on the most </w:t>
      </w:r>
      <w:r w:rsidRPr="00AD65B7">
        <w:rPr>
          <w:rStyle w:val="Emphasis"/>
        </w:rPr>
        <w:t>basic procedures</w:t>
      </w:r>
      <w:r w:rsidRPr="00AD65B7">
        <w:rPr>
          <w:rStyle w:val="StyleUnderline"/>
        </w:rPr>
        <w:t xml:space="preserve"> for</w:t>
      </w:r>
      <w:r w:rsidRPr="00AD65B7">
        <w:rPr>
          <w:sz w:val="16"/>
        </w:rPr>
        <w:t xml:space="preserve"> such </w:t>
      </w:r>
      <w:r w:rsidRPr="00AD65B7">
        <w:rPr>
          <w:rStyle w:val="StyleUnderline"/>
        </w:rPr>
        <w:t xml:space="preserve">a convention. </w:t>
      </w:r>
      <w:r w:rsidRPr="00AD65B7">
        <w:rPr>
          <w:rStyle w:val="StyleUnderline"/>
          <w:highlight w:val="cyan"/>
        </w:rPr>
        <w:t xml:space="preserve">How many </w:t>
      </w:r>
      <w:r w:rsidRPr="00AD65B7">
        <w:rPr>
          <w:rStyle w:val="Emphasis"/>
          <w:highlight w:val="cyan"/>
        </w:rPr>
        <w:t>delegates</w:t>
      </w:r>
      <w:r w:rsidRPr="00AD65B7">
        <w:rPr>
          <w:rStyle w:val="StyleUnderline"/>
        </w:rPr>
        <w:t xml:space="preserve"> does </w:t>
      </w:r>
      <w:r w:rsidRPr="00AD65B7">
        <w:rPr>
          <w:rStyle w:val="Emphasis"/>
        </w:rPr>
        <w:t>each state get</w:t>
      </w:r>
      <w:r w:rsidRPr="00AD65B7">
        <w:rPr>
          <w:rStyle w:val="StyleUnderline"/>
        </w:rPr>
        <w:t xml:space="preserve"> at the convention? </w:t>
      </w:r>
      <w:r w:rsidRPr="00AD65B7">
        <w:rPr>
          <w:rStyle w:val="StyleUnderline"/>
          <w:highlight w:val="cyan"/>
        </w:rPr>
        <w:t xml:space="preserve">Is it </w:t>
      </w:r>
      <w:r w:rsidRPr="00AD65B7">
        <w:rPr>
          <w:rStyle w:val="Emphasis"/>
          <w:highlight w:val="cyan"/>
        </w:rPr>
        <w:t>one state</w:t>
      </w:r>
      <w:r w:rsidRPr="00AD65B7">
        <w:rPr>
          <w:rStyle w:val="StyleUnderline"/>
          <w:highlight w:val="cyan"/>
        </w:rPr>
        <w:t xml:space="preserve">, </w:t>
      </w:r>
      <w:r w:rsidRPr="00AD65B7">
        <w:rPr>
          <w:rStyle w:val="Emphasis"/>
          <w:highlight w:val="cyan"/>
        </w:rPr>
        <w:t>one vote</w:t>
      </w:r>
      <w:r w:rsidRPr="00AD65B7">
        <w:rPr>
          <w:rStyle w:val="StyleUnderline"/>
          <w:highlight w:val="cyan"/>
        </w:rPr>
        <w:t>, or</w:t>
      </w:r>
      <w:r w:rsidRPr="00AD65B7">
        <w:rPr>
          <w:rStyle w:val="StyleUnderline"/>
        </w:rPr>
        <w:t xml:space="preserve"> do states with </w:t>
      </w:r>
      <w:r w:rsidRPr="00AD65B7">
        <w:rPr>
          <w:rStyle w:val="Emphasis"/>
        </w:rPr>
        <w:t xml:space="preserve">larger </w:t>
      </w:r>
      <w:r w:rsidRPr="00AD65B7">
        <w:rPr>
          <w:rStyle w:val="Emphasis"/>
          <w:highlight w:val="cyan"/>
        </w:rPr>
        <w:t>populations</w:t>
      </w:r>
      <w:r w:rsidRPr="00AD65B7">
        <w:rPr>
          <w:sz w:val="16"/>
        </w:rPr>
        <w:t xml:space="preserve">, like California, </w:t>
      </w:r>
      <w:r w:rsidRPr="00AD65B7">
        <w:rPr>
          <w:rStyle w:val="StyleUnderline"/>
        </w:rPr>
        <w:t>get a larger share of</w:t>
      </w:r>
      <w:r w:rsidRPr="00AD65B7">
        <w:rPr>
          <w:sz w:val="16"/>
        </w:rPr>
        <w:t xml:space="preserve"> the </w:t>
      </w:r>
      <w:r w:rsidRPr="00AD65B7">
        <w:rPr>
          <w:rStyle w:val="StyleUnderline"/>
        </w:rPr>
        <w:t xml:space="preserve">votes? The </w:t>
      </w:r>
      <w:r w:rsidRPr="00AD65B7">
        <w:rPr>
          <w:rStyle w:val="Emphasis"/>
        </w:rPr>
        <w:t>Supreme Court</w:t>
      </w:r>
      <w:r w:rsidRPr="00AD65B7">
        <w:rPr>
          <w:sz w:val="16"/>
        </w:rPr>
        <w:t xml:space="preserve"> has </w:t>
      </w:r>
      <w:r w:rsidRPr="00AD65B7">
        <w:rPr>
          <w:rStyle w:val="StyleUnderline"/>
        </w:rPr>
        <w:t>made</w:t>
      </w:r>
      <w:r w:rsidRPr="00AD65B7">
        <w:rPr>
          <w:sz w:val="16"/>
        </w:rPr>
        <w:t xml:space="preserve"> at least </w:t>
      </w:r>
      <w:r w:rsidRPr="00AD65B7">
        <w:rPr>
          <w:rStyle w:val="StyleUnderline"/>
        </w:rPr>
        <w:t xml:space="preserve">one thing clear — it will </w:t>
      </w:r>
      <w:r w:rsidRPr="00AD65B7">
        <w:rPr>
          <w:rStyle w:val="Emphasis"/>
        </w:rPr>
        <w:t>not intervene</w:t>
      </w:r>
      <w:r w:rsidRPr="00AD65B7">
        <w:rPr>
          <w:rStyle w:val="StyleUnderline"/>
        </w:rPr>
        <w:t xml:space="preserve"> in the</w:t>
      </w:r>
      <w:r w:rsidRPr="00AD65B7">
        <w:rPr>
          <w:sz w:val="16"/>
        </w:rPr>
        <w:t xml:space="preserve"> process or the </w:t>
      </w:r>
      <w:r w:rsidRPr="00AD65B7">
        <w:rPr>
          <w:rStyle w:val="StyleUnderline"/>
        </w:rPr>
        <w:t>result of a</w:t>
      </w:r>
      <w:r w:rsidRPr="00AD65B7">
        <w:rPr>
          <w:sz w:val="16"/>
        </w:rPr>
        <w:t xml:space="preserve"> constitutional </w:t>
      </w:r>
      <w:r w:rsidRPr="00AD65B7">
        <w:rPr>
          <w:rStyle w:val="StyleUnderline"/>
        </w:rPr>
        <w:t xml:space="preserve">convention. </w:t>
      </w:r>
      <w:r w:rsidRPr="00AD65B7">
        <w:rPr>
          <w:rStyle w:val="StyleUnderline"/>
          <w:highlight w:val="cyan"/>
        </w:rPr>
        <w:t xml:space="preserve">The game has </w:t>
      </w:r>
      <w:r w:rsidRPr="00AD65B7">
        <w:rPr>
          <w:rStyle w:val="Emphasis"/>
          <w:highlight w:val="cyan"/>
        </w:rPr>
        <w:t>neither rules</w:t>
      </w:r>
      <w:r w:rsidRPr="00AD65B7">
        <w:rPr>
          <w:rStyle w:val="StyleUnderline"/>
          <w:highlight w:val="cyan"/>
        </w:rPr>
        <w:t xml:space="preserve"> nor </w:t>
      </w:r>
      <w:r w:rsidRPr="00AD65B7">
        <w:rPr>
          <w:rStyle w:val="Emphasis"/>
          <w:highlight w:val="cyan"/>
        </w:rPr>
        <w:t>referees</w:t>
      </w:r>
      <w:r w:rsidRPr="00AD65B7">
        <w:rPr>
          <w:rStyle w:val="StyleUnderline"/>
        </w:rPr>
        <w:t>.”</w:t>
      </w:r>
      <w:r w:rsidRPr="00AD65B7">
        <w:rPr>
          <w:sz w:val="16"/>
        </w:rPr>
        <w:t xml:space="preserve"> – </w:t>
      </w:r>
      <w:hyperlink r:id="rId11" w:history="1">
        <w:r w:rsidRPr="00AD65B7">
          <w:rPr>
            <w:rStyle w:val="Hyperlink"/>
            <w:sz w:val="16"/>
          </w:rPr>
          <w:t>McKay Cunningham</w:t>
        </w:r>
      </w:hyperlink>
      <w:r w:rsidRPr="00AD65B7">
        <w:rPr>
          <w:sz w:val="16"/>
        </w:rPr>
        <w:t>, professor of law at Concordia University</w:t>
      </w:r>
    </w:p>
    <w:p w14:paraId="1D483BEE" w14:textId="77777777" w:rsidR="00AB0078" w:rsidRPr="00A911E1" w:rsidRDefault="00AB0078" w:rsidP="00AB0078">
      <w:pPr>
        <w:rPr>
          <w:sz w:val="16"/>
        </w:rPr>
      </w:pPr>
      <w:r w:rsidRPr="00AD65B7">
        <w:rPr>
          <w:rStyle w:val="StyleUnderline"/>
        </w:rPr>
        <w:t xml:space="preserve">“The result will be a </w:t>
      </w:r>
      <w:r w:rsidRPr="00AD65B7">
        <w:rPr>
          <w:rStyle w:val="Emphasis"/>
        </w:rPr>
        <w:t>disaster</w:t>
      </w:r>
      <w:r w:rsidRPr="00AD65B7">
        <w:rPr>
          <w:sz w:val="16"/>
        </w:rPr>
        <w:t xml:space="preserve">. I hate to think of the worst-case scenario. </w:t>
      </w:r>
      <w:r w:rsidRPr="00AD65B7">
        <w:rPr>
          <w:rStyle w:val="Emphasis"/>
          <w:highlight w:val="cyan"/>
        </w:rPr>
        <w:t>At best</w:t>
      </w:r>
      <w:r w:rsidRPr="00AD65B7">
        <w:rPr>
          <w:rStyle w:val="StyleUnderline"/>
          <w:highlight w:val="cyan"/>
        </w:rPr>
        <w:t xml:space="preserve">, the </w:t>
      </w:r>
      <w:r w:rsidRPr="00AD65B7">
        <w:rPr>
          <w:rStyle w:val="Emphasis"/>
          <w:highlight w:val="cyan"/>
        </w:rPr>
        <w:t>fight</w:t>
      </w:r>
      <w:r w:rsidRPr="00AD65B7">
        <w:rPr>
          <w:rStyle w:val="StyleUnderline"/>
          <w:highlight w:val="cyan"/>
        </w:rPr>
        <w:t xml:space="preserve"> over </w:t>
      </w:r>
      <w:r w:rsidRPr="00AD65B7">
        <w:rPr>
          <w:rStyle w:val="Emphasis"/>
          <w:highlight w:val="cyan"/>
        </w:rPr>
        <w:t>every step</w:t>
      </w:r>
      <w:r w:rsidRPr="00AD65B7">
        <w:rPr>
          <w:rStyle w:val="StyleUnderline"/>
        </w:rPr>
        <w:t xml:space="preserve"> along the way </w:t>
      </w:r>
      <w:r w:rsidRPr="00AD65B7">
        <w:rPr>
          <w:rStyle w:val="StyleUnderline"/>
          <w:highlight w:val="cyan"/>
        </w:rPr>
        <w:t>would</w:t>
      </w:r>
      <w:r w:rsidRPr="00AD65B7">
        <w:rPr>
          <w:rStyle w:val="StyleUnderline"/>
        </w:rPr>
        <w:t xml:space="preserve"> </w:t>
      </w:r>
      <w:r w:rsidRPr="00AD65B7">
        <w:rPr>
          <w:rStyle w:val="Emphasis"/>
          <w:highlight w:val="cyan"/>
        </w:rPr>
        <w:t>consume</w:t>
      </w:r>
      <w:r w:rsidRPr="00AD65B7">
        <w:rPr>
          <w:rStyle w:val="StyleUnderline"/>
        </w:rPr>
        <w:t xml:space="preserve"> our country’s </w:t>
      </w:r>
      <w:r w:rsidRPr="00AD65B7">
        <w:rPr>
          <w:rStyle w:val="Emphasis"/>
        </w:rPr>
        <w:t xml:space="preserve">political </w:t>
      </w:r>
      <w:r w:rsidRPr="00AD65B7">
        <w:rPr>
          <w:rStyle w:val="Emphasis"/>
          <w:highlight w:val="cyan"/>
        </w:rPr>
        <w:t>oxygen</w:t>
      </w:r>
      <w:r w:rsidRPr="00AD65B7">
        <w:rPr>
          <w:rStyle w:val="StyleUnderline"/>
          <w:highlight w:val="cyan"/>
        </w:rPr>
        <w:t xml:space="preserve"> for </w:t>
      </w:r>
      <w:r w:rsidRPr="00AD65B7">
        <w:rPr>
          <w:rStyle w:val="Emphasis"/>
          <w:highlight w:val="cyan"/>
        </w:rPr>
        <w:t>years</w:t>
      </w:r>
      <w:r w:rsidRPr="00AD65B7">
        <w:rPr>
          <w:rStyle w:val="StyleUnderline"/>
          <w:highlight w:val="cyan"/>
        </w:rPr>
        <w:t>.”</w:t>
      </w:r>
      <w:r w:rsidRPr="00AD65B7">
        <w:rPr>
          <w:sz w:val="16"/>
        </w:rPr>
        <w:t xml:space="preserve"> – </w:t>
      </w:r>
      <w:hyperlink r:id="rId12" w:history="1">
        <w:r w:rsidRPr="00AD65B7">
          <w:rPr>
            <w:rStyle w:val="Hyperlink"/>
            <w:sz w:val="16"/>
          </w:rPr>
          <w:t>David Marcus</w:t>
        </w:r>
      </w:hyperlink>
      <w:r w:rsidRPr="00AD65B7">
        <w:rPr>
          <w:sz w:val="16"/>
        </w:rPr>
        <w:t>, professor of law at the University of Arizona</w:t>
      </w:r>
    </w:p>
    <w:p w14:paraId="772FDD1E" w14:textId="77777777" w:rsidR="00AB0078" w:rsidRPr="00BF03BF" w:rsidRDefault="00AB0078" w:rsidP="00AB0078">
      <w:pPr>
        <w:rPr>
          <w:rFonts w:asciiTheme="minorHAnsi" w:hAnsiTheme="minorHAnsi" w:cstheme="minorHAnsi"/>
          <w:sz w:val="16"/>
        </w:rPr>
      </w:pPr>
    </w:p>
    <w:p w14:paraId="0242C8EE" w14:textId="77777777" w:rsidR="00AB0078" w:rsidRDefault="00AB0078" w:rsidP="00AB0078">
      <w:pPr>
        <w:pStyle w:val="Heading3"/>
      </w:pPr>
      <w:r>
        <w:t>Civil War DA---2AC</w:t>
      </w:r>
    </w:p>
    <w:p w14:paraId="5722FDD8" w14:textId="77777777" w:rsidR="00AB0078" w:rsidRDefault="00AB0078" w:rsidP="00AB0078">
      <w:pPr>
        <w:pStyle w:val="Heading4"/>
      </w:pPr>
      <w:r>
        <w:t xml:space="preserve">A convention is </w:t>
      </w:r>
      <w:r>
        <w:rPr>
          <w:u w:val="single"/>
        </w:rPr>
        <w:t>existential</w:t>
      </w:r>
      <w:r>
        <w:t xml:space="preserve">---it sparks a </w:t>
      </w:r>
      <w:r>
        <w:rPr>
          <w:u w:val="single"/>
        </w:rPr>
        <w:t>civil war</w:t>
      </w:r>
      <w:r>
        <w:t xml:space="preserve">. </w:t>
      </w:r>
    </w:p>
    <w:p w14:paraId="747127D3"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13" w:history="1">
        <w:r w:rsidRPr="004A7FB7">
          <w:rPr>
            <w:rStyle w:val="Hyperlink"/>
          </w:rPr>
          <w:t>https://www.commoncause.org/resource/u-s-constitution-threatened-as-article-v-convention-movement-nears-success/</w:t>
        </w:r>
      </w:hyperlink>
      <w:r w:rsidRPr="0071198A">
        <w:t>]</w:t>
      </w:r>
    </w:p>
    <w:p w14:paraId="3411D120" w14:textId="77777777" w:rsidR="00AB0078" w:rsidRPr="00876B53" w:rsidRDefault="00AB0078" w:rsidP="00AB0078">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hyperlink r:id="rId14" w:history="1">
        <w:r w:rsidRPr="00876B53">
          <w:rPr>
            <w:rStyle w:val="Hyperlink"/>
            <w:sz w:val="16"/>
          </w:rPr>
          <w:t>Mark Rush</w:t>
        </w:r>
      </w:hyperlink>
      <w:r w:rsidRPr="00876B53">
        <w:rPr>
          <w:sz w:val="16"/>
        </w:rPr>
        <w:t>, the Waxberg Professor of Politics and Law at Washington and Lee University in Lexington</w:t>
      </w:r>
    </w:p>
    <w:p w14:paraId="2A907BB0" w14:textId="77777777" w:rsidR="00AB0078" w:rsidRPr="00876B53" w:rsidRDefault="00AB0078" w:rsidP="00AB0078">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hyperlink r:id="rId15" w:history="1">
        <w:r w:rsidRPr="00876B53">
          <w:rPr>
            <w:rStyle w:val="Hyperlink"/>
            <w:sz w:val="16"/>
          </w:rPr>
          <w:t>March 2018 legislative testimony</w:t>
        </w:r>
      </w:hyperlink>
      <w:r w:rsidRPr="00876B53">
        <w:rPr>
          <w:sz w:val="16"/>
        </w:rPr>
        <w:t> of Russell Suzuki, Acting Attorney General, and Deirdre Marie-Iha, Deputy Attorney General, of the state of Hawaii</w:t>
      </w:r>
    </w:p>
    <w:p w14:paraId="03E5D839" w14:textId="77777777" w:rsidR="00AB0078" w:rsidRPr="00876B53" w:rsidRDefault="00AB0078" w:rsidP="00AB0078">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hyperlink r:id="rId16" w:history="1">
        <w:r w:rsidRPr="00876B53">
          <w:rPr>
            <w:rStyle w:val="Hyperlink"/>
            <w:sz w:val="16"/>
          </w:rPr>
          <w:t>Allen Rostron</w:t>
        </w:r>
      </w:hyperlink>
      <w:r w:rsidRPr="00876B53">
        <w:rPr>
          <w:sz w:val="16"/>
        </w:rPr>
        <w:t>, associate dean for students, the William R. Jacques Constitutional Law Scholar, and a professor at the University of Missouri</w:t>
      </w:r>
    </w:p>
    <w:p w14:paraId="23A4A88C" w14:textId="77777777" w:rsidR="00AB0078" w:rsidRPr="00876B53" w:rsidRDefault="00AB0078" w:rsidP="00AB0078">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hyperlink r:id="rId17" w:history="1">
        <w:r w:rsidRPr="00876B53">
          <w:rPr>
            <w:rStyle w:val="Hyperlink"/>
            <w:sz w:val="16"/>
          </w:rPr>
          <w:t>Hugh Spitzer</w:t>
        </w:r>
      </w:hyperlink>
      <w:r w:rsidRPr="00876B53">
        <w:rPr>
          <w:sz w:val="16"/>
        </w:rPr>
        <w:t>, professor of law at the University of Washington School of Law</w:t>
      </w:r>
    </w:p>
    <w:p w14:paraId="7EE2D248" w14:textId="77777777" w:rsidR="00AB0078" w:rsidRPr="00876B53" w:rsidRDefault="00AB0078" w:rsidP="00AB0078">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hyperlink r:id="rId18" w:history="1">
        <w:r w:rsidRPr="00876B53">
          <w:rPr>
            <w:rStyle w:val="Hyperlink"/>
            <w:sz w:val="16"/>
          </w:rPr>
          <w:t>Dewey M. Clayton</w:t>
        </w:r>
      </w:hyperlink>
      <w:r w:rsidRPr="00876B53">
        <w:rPr>
          <w:sz w:val="16"/>
        </w:rPr>
        <w:t>, professor of political science at the University of Louisville</w:t>
      </w:r>
    </w:p>
    <w:p w14:paraId="5EAA02AD" w14:textId="77777777" w:rsidR="00AB0078" w:rsidRPr="00876B53" w:rsidRDefault="00AB0078" w:rsidP="00AB0078">
      <w:pPr>
        <w:rPr>
          <w:sz w:val="16"/>
        </w:rPr>
      </w:pPr>
      <w:r w:rsidRPr="00876B53">
        <w:rPr>
          <w:sz w:val="16"/>
        </w:rPr>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hyperlink r:id="rId19" w:history="1">
        <w:r w:rsidRPr="00876B53">
          <w:rPr>
            <w:rStyle w:val="Hyperlink"/>
            <w:sz w:val="16"/>
          </w:rPr>
          <w:t>Kim Wehle</w:t>
        </w:r>
      </w:hyperlink>
      <w:r w:rsidRPr="00876B53">
        <w:rPr>
          <w:sz w:val="16"/>
        </w:rPr>
        <w:t>, professor at the University of Baltimore School of Law and a former assistant U.S. attorney and associate independent counsel in the Whitewater investigation</w:t>
      </w:r>
    </w:p>
    <w:p w14:paraId="3B357DB1" w14:textId="77777777" w:rsidR="00AB0078" w:rsidRPr="00876B53" w:rsidRDefault="00AB0078" w:rsidP="00AB0078">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hyperlink r:id="rId20" w:history="1">
        <w:r w:rsidRPr="00876B53">
          <w:rPr>
            <w:rStyle w:val="Hyperlink"/>
            <w:sz w:val="16"/>
          </w:rPr>
          <w:t>Stephen H. Sach</w:t>
        </w:r>
      </w:hyperlink>
      <w:r w:rsidRPr="00876B53">
        <w:rPr>
          <w:sz w:val="16"/>
        </w:rPr>
        <w:t>, Attorney General of Maryland (1979-1987)</w:t>
      </w:r>
    </w:p>
    <w:p w14:paraId="0E23B6C9" w14:textId="77777777" w:rsidR="00AB0078" w:rsidRPr="00876B53" w:rsidRDefault="00AB0078" w:rsidP="00AB0078">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hyperlink r:id="rId21" w:history="1">
        <w:r w:rsidRPr="00876B53">
          <w:rPr>
            <w:rStyle w:val="Hyperlink"/>
            <w:sz w:val="16"/>
          </w:rPr>
          <w:t>John O. McGinnis</w:t>
        </w:r>
      </w:hyperlink>
      <w:r w:rsidRPr="00876B53">
        <w:rPr>
          <w:sz w:val="16"/>
        </w:rPr>
        <w:t>, the George C. Dix Professor in Constitutional Law at Northwestern University Pritzker School of Law</w:t>
      </w:r>
    </w:p>
    <w:p w14:paraId="0B27FB70" w14:textId="77777777" w:rsidR="00AB0078" w:rsidRPr="00876B53" w:rsidRDefault="00AB0078" w:rsidP="00AB0078">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22" w:history="1">
        <w:r w:rsidRPr="00876B53">
          <w:rPr>
            <w:rStyle w:val="Hyperlink"/>
            <w:sz w:val="16"/>
          </w:rPr>
          <w:t>Gerald Gunther</w:t>
        </w:r>
      </w:hyperlink>
      <w:r w:rsidRPr="00876B53">
        <w:rPr>
          <w:sz w:val="16"/>
        </w:rPr>
        <w:t>, constitutional law scholar and professor of law at Stanford Law School</w:t>
      </w:r>
    </w:p>
    <w:p w14:paraId="17E5B6EE" w14:textId="77777777" w:rsidR="00AB0078" w:rsidRPr="00876B53" w:rsidRDefault="00AB0078" w:rsidP="00AB0078">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hyperlink r:id="rId23" w:history="1">
        <w:r w:rsidRPr="00876B53">
          <w:rPr>
            <w:rStyle w:val="Hyperlink"/>
            <w:sz w:val="16"/>
          </w:rPr>
          <w:t>Miguel González-Marcos</w:t>
        </w:r>
      </w:hyperlink>
      <w:r w:rsidRPr="00876B53">
        <w:rPr>
          <w:sz w:val="16"/>
        </w:rPr>
        <w:t>, professor of law at the University of Maryland</w:t>
      </w:r>
    </w:p>
    <w:p w14:paraId="62A787A0" w14:textId="77777777" w:rsidR="00AB0078" w:rsidRDefault="00AB0078" w:rsidP="00AB0078">
      <w:pPr>
        <w:pStyle w:val="Heading4"/>
      </w:pPr>
      <w:r>
        <w:t xml:space="preserve">Global nuclear war---extinction. </w:t>
      </w:r>
    </w:p>
    <w:p w14:paraId="500AE3AF"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24" w:history="1">
        <w:r w:rsidRPr="004A7FB7">
          <w:rPr>
            <w:rStyle w:val="Hyperlink"/>
          </w:rPr>
          <w:t>https://www.commoncause.org/resource/u-s-constitution-threatened-as-article-v-convention-movement-nears-success/</w:t>
        </w:r>
      </w:hyperlink>
      <w:r w:rsidRPr="0071198A">
        <w:t>]</w:t>
      </w:r>
    </w:p>
    <w:p w14:paraId="4CCD9341" w14:textId="77777777" w:rsidR="00AB0078" w:rsidRPr="00990A24" w:rsidRDefault="00AB0078" w:rsidP="00AB0078">
      <w:pPr>
        <w:rPr>
          <w:sz w:val="16"/>
        </w:rPr>
      </w:pPr>
      <w:r w:rsidRPr="009D2D4A">
        <w:rPr>
          <w:rStyle w:val="StyleUnderline"/>
          <w:highlight w:val="cyan"/>
        </w:rPr>
        <w:t>America is</w:t>
      </w:r>
      <w:r w:rsidRPr="00990A24">
        <w:rPr>
          <w:sz w:val="16"/>
        </w:rPr>
        <w:t xml:space="preserve"> already so </w:t>
      </w:r>
      <w:r w:rsidRPr="009D2D4A">
        <w:rPr>
          <w:rStyle w:val="Emphasis"/>
          <w:highlight w:val="cyan"/>
        </w:rPr>
        <w:t>rife with extremists</w:t>
      </w:r>
      <w:r w:rsidRPr="00990A24">
        <w:rPr>
          <w:rStyle w:val="StyleUnderline"/>
        </w:rPr>
        <w:t xml:space="preserve"> on </w:t>
      </w:r>
      <w:r w:rsidRPr="00990A24">
        <w:rPr>
          <w:rStyle w:val="Emphasis"/>
        </w:rPr>
        <w:t>both sides</w:t>
      </w:r>
      <w:r w:rsidRPr="00990A24">
        <w:rPr>
          <w:rStyle w:val="StyleUnderline"/>
        </w:rPr>
        <w:t xml:space="preserve"> of the political aisle</w:t>
      </w:r>
      <w:r w:rsidRPr="00990A24">
        <w:rPr>
          <w:sz w:val="16"/>
        </w:rPr>
        <w:t xml:space="preserve"> that many </w:t>
      </w:r>
      <w:r w:rsidRPr="00990A24">
        <w:rPr>
          <w:rStyle w:val="StyleUnderline"/>
        </w:rPr>
        <w:t xml:space="preserve">people </w:t>
      </w:r>
      <w:r w:rsidRPr="009D2D4A">
        <w:rPr>
          <w:rStyle w:val="StyleUnderline"/>
          <w:highlight w:val="cyan"/>
        </w:rPr>
        <w:t>see war</w:t>
      </w:r>
      <w:r w:rsidRPr="00990A24">
        <w:rPr>
          <w:rStyle w:val="StyleUnderline"/>
        </w:rPr>
        <w:t xml:space="preserve"> not only </w:t>
      </w:r>
      <w:r w:rsidRPr="009D2D4A">
        <w:rPr>
          <w:rStyle w:val="StyleUnderline"/>
          <w:highlight w:val="cyan"/>
        </w:rPr>
        <w:t>as</w:t>
      </w:r>
      <w:r w:rsidRPr="00990A24">
        <w:rPr>
          <w:rStyle w:val="StyleUnderline"/>
        </w:rPr>
        <w:t xml:space="preserve"> </w:t>
      </w:r>
      <w:r w:rsidRPr="00990A24">
        <w:rPr>
          <w:rStyle w:val="Emphasis"/>
        </w:rPr>
        <w:t>imminent</w:t>
      </w:r>
      <w:r w:rsidRPr="00990A24">
        <w:rPr>
          <w:rStyle w:val="StyleUnderline"/>
        </w:rPr>
        <w:t xml:space="preserve">, but as </w:t>
      </w:r>
      <w:r w:rsidRPr="00990A24">
        <w:rPr>
          <w:rStyle w:val="Emphasis"/>
        </w:rPr>
        <w:t xml:space="preserve">virtually </w:t>
      </w:r>
      <w:r w:rsidRPr="009D2D4A">
        <w:rPr>
          <w:rStyle w:val="Emphasis"/>
          <w:highlight w:val="cyan"/>
        </w:rPr>
        <w:t>inevitable</w:t>
      </w:r>
      <w:r w:rsidRPr="00990A24">
        <w:rPr>
          <w:sz w:val="16"/>
        </w:rPr>
        <w:t xml:space="preserve">. If that’s the case, </w:t>
      </w:r>
      <w:r w:rsidRPr="00990A24">
        <w:rPr>
          <w:rStyle w:val="StyleUnderline"/>
        </w:rPr>
        <w:t>we’d</w:t>
      </w:r>
      <w:r w:rsidRPr="00811CE8">
        <w:rPr>
          <w:rStyle w:val="StyleUnderline"/>
        </w:rPr>
        <w:t xml:space="preserve"> better get busy digging</w:t>
      </w:r>
      <w:r w:rsidRPr="00990A24">
        <w:rPr>
          <w:sz w:val="16"/>
        </w:rPr>
        <w:t xml:space="preserve"> ourselves </w:t>
      </w:r>
      <w:r w:rsidRPr="00811CE8">
        <w:rPr>
          <w:rStyle w:val="Emphasis"/>
        </w:rPr>
        <w:t>bunkers</w:t>
      </w:r>
      <w:r w:rsidRPr="00811CE8">
        <w:rPr>
          <w:rStyle w:val="StyleUnderline"/>
        </w:rPr>
        <w:t xml:space="preserve">… and </w:t>
      </w:r>
      <w:r w:rsidRPr="00811CE8">
        <w:rPr>
          <w:rStyle w:val="Emphasis"/>
        </w:rPr>
        <w:t>graves</w:t>
      </w:r>
      <w:r w:rsidRPr="00990A24">
        <w:rPr>
          <w:sz w:val="16"/>
        </w:rPr>
        <w:t>.</w:t>
      </w:r>
    </w:p>
    <w:p w14:paraId="059706EC" w14:textId="77777777" w:rsidR="00AB0078" w:rsidRPr="008E3A46" w:rsidRDefault="00AB0078" w:rsidP="00AB0078">
      <w:pPr>
        <w:rPr>
          <w:sz w:val="16"/>
        </w:rPr>
      </w:pPr>
      <w:r w:rsidRPr="00990A24">
        <w:rPr>
          <w:sz w:val="16"/>
        </w:rPr>
        <w:t xml:space="preserve">And not just in the U.S. </w:t>
      </w:r>
      <w:r w:rsidRPr="009D2D4A">
        <w:rPr>
          <w:rStyle w:val="StyleUnderline"/>
          <w:highlight w:val="cyan"/>
        </w:rPr>
        <w:t xml:space="preserve">A </w:t>
      </w:r>
      <w:r w:rsidRPr="009D2D4A">
        <w:rPr>
          <w:rStyle w:val="Emphasis"/>
          <w:highlight w:val="cyan"/>
        </w:rPr>
        <w:t>civil war</w:t>
      </w:r>
      <w:r w:rsidRPr="00811CE8">
        <w:rPr>
          <w:rStyle w:val="StyleUnderline"/>
        </w:rPr>
        <w:t xml:space="preserve"> in America </w:t>
      </w:r>
      <w:r w:rsidRPr="009D2D4A">
        <w:rPr>
          <w:rStyle w:val="StyleUnderline"/>
          <w:highlight w:val="cyan"/>
        </w:rPr>
        <w:t xml:space="preserve">will </w:t>
      </w:r>
      <w:r w:rsidRPr="009D2D4A">
        <w:rPr>
          <w:rStyle w:val="Emphasis"/>
          <w:highlight w:val="cyan"/>
        </w:rPr>
        <w:t>not end</w:t>
      </w:r>
      <w:r w:rsidRPr="009D2D4A">
        <w:rPr>
          <w:rStyle w:val="StyleUnderline"/>
          <w:highlight w:val="cyan"/>
        </w:rPr>
        <w:t xml:space="preserve"> in America</w:t>
      </w:r>
      <w:r w:rsidRPr="00811CE8">
        <w:rPr>
          <w:rStyle w:val="StyleUnderline"/>
        </w:rPr>
        <w:t xml:space="preserve">. If the country </w:t>
      </w:r>
      <w:r w:rsidRPr="00811CE8">
        <w:rPr>
          <w:rStyle w:val="Emphasis"/>
        </w:rPr>
        <w:t>plunges into battle</w:t>
      </w:r>
      <w:r w:rsidRPr="00811CE8">
        <w:rPr>
          <w:rStyle w:val="StyleUnderline"/>
        </w:rPr>
        <w:t>, many will be vying for</w:t>
      </w:r>
      <w:r w:rsidRPr="00990A24">
        <w:rPr>
          <w:sz w:val="16"/>
        </w:rPr>
        <w:t xml:space="preserve"> the </w:t>
      </w:r>
      <w:r w:rsidRPr="00811CE8">
        <w:rPr>
          <w:rStyle w:val="StyleUnderline"/>
        </w:rPr>
        <w:t xml:space="preserve">loot. </w:t>
      </w:r>
      <w:r w:rsidRPr="009D2D4A">
        <w:rPr>
          <w:rStyle w:val="Emphasis"/>
          <w:highlight w:val="cyan"/>
        </w:rPr>
        <w:t>China</w:t>
      </w:r>
      <w:r w:rsidRPr="009D2D4A">
        <w:rPr>
          <w:rStyle w:val="StyleUnderline"/>
          <w:highlight w:val="cyan"/>
        </w:rPr>
        <w:t xml:space="preserve">, </w:t>
      </w:r>
      <w:r w:rsidRPr="009D2D4A">
        <w:rPr>
          <w:rStyle w:val="Emphasis"/>
          <w:highlight w:val="cyan"/>
        </w:rPr>
        <w:t>Russia</w:t>
      </w:r>
      <w:r w:rsidRPr="00811CE8">
        <w:rPr>
          <w:rStyle w:val="StyleUnderline"/>
        </w:rPr>
        <w:t xml:space="preserve">, </w:t>
      </w:r>
      <w:r w:rsidRPr="00811CE8">
        <w:rPr>
          <w:rStyle w:val="Emphasis"/>
        </w:rPr>
        <w:t xml:space="preserve">North </w:t>
      </w:r>
      <w:r w:rsidRPr="009D2D4A">
        <w:rPr>
          <w:rStyle w:val="Emphasis"/>
          <w:highlight w:val="cyan"/>
        </w:rPr>
        <w:t>Korea</w:t>
      </w:r>
      <w:r w:rsidRPr="009D2D4A">
        <w:rPr>
          <w:rStyle w:val="StyleUnderline"/>
          <w:highlight w:val="cyan"/>
        </w:rPr>
        <w:t xml:space="preserve">, </w:t>
      </w:r>
      <w:r w:rsidRPr="009D2D4A">
        <w:rPr>
          <w:rStyle w:val="Emphasis"/>
          <w:highlight w:val="cyan"/>
        </w:rPr>
        <w:t>Iran</w:t>
      </w:r>
      <w:r w:rsidRPr="00990A24">
        <w:rPr>
          <w:rStyle w:val="StyleUnderline"/>
        </w:rPr>
        <w:t xml:space="preserve">, and others </w:t>
      </w:r>
      <w:r w:rsidRPr="009D2D4A">
        <w:rPr>
          <w:rStyle w:val="StyleUnderline"/>
          <w:highlight w:val="cyan"/>
        </w:rPr>
        <w:t xml:space="preserve">will </w:t>
      </w:r>
      <w:r w:rsidRPr="009D2D4A">
        <w:rPr>
          <w:rStyle w:val="Emphasis"/>
          <w:highlight w:val="cyan"/>
        </w:rPr>
        <w:t>destroy</w:t>
      </w:r>
      <w:r w:rsidRPr="009D2D4A">
        <w:rPr>
          <w:rStyle w:val="StyleUnderline"/>
          <w:highlight w:val="cyan"/>
        </w:rPr>
        <w:t xml:space="preserve"> whatever</w:t>
      </w:r>
      <w:r w:rsidRPr="00990A24">
        <w:rPr>
          <w:rStyle w:val="StyleUnderline"/>
        </w:rPr>
        <w:t xml:space="preserve"> the </w:t>
      </w:r>
      <w:r w:rsidRPr="009D2D4A">
        <w:rPr>
          <w:rStyle w:val="StyleUnderline"/>
          <w:highlight w:val="cyan"/>
        </w:rPr>
        <w:t>war doesn’t</w:t>
      </w:r>
      <w:r w:rsidRPr="00990A24">
        <w:rPr>
          <w:rStyle w:val="StyleUnderline"/>
        </w:rPr>
        <w:t xml:space="preserve">, the </w:t>
      </w:r>
      <w:r w:rsidRPr="009D2D4A">
        <w:rPr>
          <w:rStyle w:val="Emphasis"/>
          <w:highlight w:val="cyan"/>
        </w:rPr>
        <w:t>America</w:t>
      </w:r>
      <w:r w:rsidRPr="00990A24">
        <w:rPr>
          <w:rStyle w:val="Emphasis"/>
        </w:rPr>
        <w:t>n empire</w:t>
      </w:r>
      <w:r w:rsidRPr="00990A24">
        <w:rPr>
          <w:rStyle w:val="StyleUnderline"/>
        </w:rPr>
        <w:t xml:space="preserve"> </w:t>
      </w:r>
      <w:r w:rsidRPr="009D2D4A">
        <w:rPr>
          <w:rStyle w:val="StyleUnderline"/>
          <w:highlight w:val="cyan"/>
        </w:rPr>
        <w:t>will be</w:t>
      </w:r>
      <w:r w:rsidRPr="00990A24">
        <w:rPr>
          <w:rStyle w:val="StyleUnderline"/>
        </w:rPr>
        <w:t xml:space="preserve">come </w:t>
      </w:r>
      <w:r w:rsidRPr="009D2D4A">
        <w:rPr>
          <w:rStyle w:val="StyleUnderline"/>
          <w:highlight w:val="cyan"/>
        </w:rPr>
        <w:t xml:space="preserve">history, and a </w:t>
      </w:r>
      <w:r w:rsidRPr="009D2D4A">
        <w:rPr>
          <w:rStyle w:val="Emphasis"/>
          <w:highlight w:val="cyan"/>
        </w:rPr>
        <w:t>third</w:t>
      </w:r>
      <w:r w:rsidRPr="00990A24">
        <w:rPr>
          <w:rStyle w:val="Emphasis"/>
        </w:rPr>
        <w:t xml:space="preserve"> world </w:t>
      </w:r>
      <w:r w:rsidRPr="009D2D4A">
        <w:rPr>
          <w:rStyle w:val="Emphasis"/>
          <w:highlight w:val="cyan"/>
        </w:rPr>
        <w:t>war</w:t>
      </w:r>
      <w:r w:rsidRPr="009D2D4A">
        <w:rPr>
          <w:rStyle w:val="StyleUnderline"/>
          <w:highlight w:val="cyan"/>
        </w:rPr>
        <w:t>, with</w:t>
      </w:r>
      <w:r w:rsidRPr="00990A24">
        <w:rPr>
          <w:rStyle w:val="StyleUnderline"/>
        </w:rPr>
        <w:t xml:space="preserve"> </w:t>
      </w:r>
      <w:r w:rsidRPr="00990A24">
        <w:rPr>
          <w:rStyle w:val="Emphasis"/>
        </w:rPr>
        <w:t xml:space="preserve">multiple </w:t>
      </w:r>
      <w:r w:rsidRPr="009D2D4A">
        <w:rPr>
          <w:rStyle w:val="Emphasis"/>
          <w:highlight w:val="cyan"/>
        </w:rPr>
        <w:t>nuc</w:t>
      </w:r>
      <w:r w:rsidRPr="00990A24">
        <w:rPr>
          <w:rStyle w:val="Emphasis"/>
        </w:rPr>
        <w:t xml:space="preserve">lear </w:t>
      </w:r>
      <w:r w:rsidRPr="009D2D4A">
        <w:rPr>
          <w:rStyle w:val="Emphasis"/>
          <w:highlight w:val="cyan"/>
        </w:rPr>
        <w:t>powers</w:t>
      </w:r>
      <w:r w:rsidRPr="009D2D4A">
        <w:rPr>
          <w:rStyle w:val="StyleUnderline"/>
          <w:highlight w:val="cyan"/>
        </w:rPr>
        <w:t>, will follow</w:t>
      </w:r>
      <w:r w:rsidRPr="00990A24">
        <w:rPr>
          <w:rStyle w:val="StyleUnderline"/>
        </w:rPr>
        <w:t xml:space="preserve">. There will be </w:t>
      </w:r>
      <w:r w:rsidRPr="00990A24">
        <w:rPr>
          <w:rStyle w:val="Emphasis"/>
        </w:rPr>
        <w:t>no winners</w:t>
      </w:r>
      <w:r w:rsidRPr="00990A24">
        <w:rPr>
          <w:sz w:val="16"/>
        </w:rPr>
        <w:t xml:space="preserve"> because, to quote Machiavelli, “Wars begin when you will, but they do not end when you please.”</w:t>
      </w:r>
    </w:p>
    <w:p w14:paraId="0DF14B34" w14:textId="77777777" w:rsidR="00AB0078" w:rsidRDefault="00AB0078" w:rsidP="00AB0078">
      <w:pPr>
        <w:pStyle w:val="Heading3"/>
      </w:pPr>
      <w:r>
        <w:t>Democracy DA---2AC</w:t>
      </w:r>
    </w:p>
    <w:p w14:paraId="7CDEB798" w14:textId="77777777" w:rsidR="00AB0078" w:rsidRDefault="00AB0078" w:rsidP="00AB0078">
      <w:pPr>
        <w:pStyle w:val="Heading4"/>
      </w:pPr>
      <w:r>
        <w:t xml:space="preserve">It </w:t>
      </w:r>
      <w:r>
        <w:rPr>
          <w:u w:val="single"/>
        </w:rPr>
        <w:t>shatters</w:t>
      </w:r>
      <w:r>
        <w:t xml:space="preserve"> democracy.  </w:t>
      </w:r>
    </w:p>
    <w:p w14:paraId="07363AC8"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25" w:history="1">
        <w:r w:rsidRPr="004A7FB7">
          <w:rPr>
            <w:rStyle w:val="Hyperlink"/>
          </w:rPr>
          <w:t>https://www.commoncause.org/resource/u-s-constitution-threatened-as-article-v-convention-movement-nears-success/</w:t>
        </w:r>
      </w:hyperlink>
      <w:r w:rsidRPr="0071198A">
        <w:t>]</w:t>
      </w:r>
    </w:p>
    <w:p w14:paraId="4679C82C" w14:textId="77777777" w:rsidR="00AB0078" w:rsidRPr="00211AE2" w:rsidRDefault="00AB0078" w:rsidP="00AB0078">
      <w:pPr>
        <w:rPr>
          <w:sz w:val="16"/>
        </w:rPr>
      </w:pPr>
      <w:r w:rsidRPr="00211AE2">
        <w:rPr>
          <w:sz w:val="16"/>
        </w:rPr>
        <w:t xml:space="preserve">A well-funded, highly coordinated national effort is underway to call a constitutional convention, under Article V of the U.S. Constitution, for the first time in history. </w:t>
      </w:r>
      <w:r w:rsidRPr="00D27571">
        <w:rPr>
          <w:rStyle w:val="StyleUnderline"/>
        </w:rPr>
        <w:t xml:space="preserve">The </w:t>
      </w:r>
      <w:r w:rsidRPr="00D27571">
        <w:rPr>
          <w:rStyle w:val="StyleUnderline"/>
          <w:highlight w:val="cyan"/>
        </w:rPr>
        <w:t>result</w:t>
      </w:r>
      <w:r w:rsidRPr="00D27571">
        <w:rPr>
          <w:rStyle w:val="StyleUnderline"/>
        </w:rPr>
        <w:t xml:space="preserve"> of</w:t>
      </w:r>
      <w:r w:rsidRPr="00211AE2">
        <w:rPr>
          <w:sz w:val="16"/>
        </w:rPr>
        <w:t xml:space="preserve"> such </w:t>
      </w:r>
      <w:r w:rsidRPr="00D27571">
        <w:rPr>
          <w:rStyle w:val="StyleUnderline"/>
        </w:rPr>
        <w:t xml:space="preserve">a convention </w:t>
      </w:r>
      <w:r w:rsidRPr="00D27571">
        <w:rPr>
          <w:rStyle w:val="StyleUnderline"/>
          <w:highlight w:val="cyan"/>
        </w:rPr>
        <w:t>could be</w:t>
      </w:r>
      <w:r w:rsidRPr="00211AE2">
        <w:rPr>
          <w:sz w:val="16"/>
        </w:rPr>
        <w:t xml:space="preserve"> a </w:t>
      </w:r>
      <w:r w:rsidRPr="00D27571">
        <w:rPr>
          <w:rStyle w:val="Emphasis"/>
        </w:rPr>
        <w:t xml:space="preserve">complete </w:t>
      </w:r>
      <w:r w:rsidRPr="00D27571">
        <w:rPr>
          <w:rStyle w:val="Emphasis"/>
          <w:highlight w:val="cyan"/>
        </w:rPr>
        <w:t>overhaul</w:t>
      </w:r>
      <w:r w:rsidRPr="00D27571">
        <w:rPr>
          <w:rStyle w:val="StyleUnderline"/>
        </w:rPr>
        <w:t xml:space="preserve"> of the Constitution</w:t>
      </w:r>
      <w:r w:rsidRPr="00211AE2">
        <w:rPr>
          <w:sz w:val="16"/>
        </w:rPr>
        <w:t xml:space="preserve"> and supporters of the convention are dangerously close to succeeding. </w:t>
      </w:r>
      <w:r w:rsidRPr="00D27571">
        <w:rPr>
          <w:rStyle w:val="StyleUnderline"/>
        </w:rPr>
        <w:t xml:space="preserve">With </w:t>
      </w:r>
      <w:r w:rsidRPr="00D27571">
        <w:rPr>
          <w:rStyle w:val="Emphasis"/>
        </w:rPr>
        <w:t>special interest</w:t>
      </w:r>
      <w:r w:rsidRPr="00D27571">
        <w:rPr>
          <w:rStyle w:val="StyleUnderline"/>
        </w:rPr>
        <w:t xml:space="preserve"> groups gaining</w:t>
      </w:r>
      <w:r w:rsidRPr="00211AE2">
        <w:rPr>
          <w:sz w:val="16"/>
        </w:rPr>
        <w:t xml:space="preserve"> more </w:t>
      </w:r>
      <w:r w:rsidRPr="00D27571">
        <w:rPr>
          <w:rStyle w:val="Emphasis"/>
        </w:rPr>
        <w:t>momentum</w:t>
      </w:r>
      <w:r w:rsidRPr="00211AE2">
        <w:rPr>
          <w:sz w:val="16"/>
        </w:rPr>
        <w:t>,</w:t>
      </w:r>
      <w:r w:rsidRPr="00D27571">
        <w:rPr>
          <w:rStyle w:val="StyleUnderline"/>
        </w:rPr>
        <w:t xml:space="preserve"> </w:t>
      </w:r>
      <w:r w:rsidRPr="00D27571">
        <w:rPr>
          <w:rStyle w:val="Emphasis"/>
        </w:rPr>
        <w:t>conservative</w:t>
      </w:r>
      <w:r w:rsidRPr="00D27571">
        <w:rPr>
          <w:rStyle w:val="StyleUnderline"/>
        </w:rPr>
        <w:t xml:space="preserve"> advocates are</w:t>
      </w:r>
      <w:r w:rsidRPr="00211AE2">
        <w:rPr>
          <w:sz w:val="16"/>
        </w:rPr>
        <w:t xml:space="preserve"> just six states short of reaching the constitutionally-required 34-state goal. They are targeting Republican-controlled legislatures in 2021 and are </w:t>
      </w:r>
      <w:r w:rsidRPr="00D27571">
        <w:rPr>
          <w:rStyle w:val="StyleUnderline"/>
        </w:rPr>
        <w:t xml:space="preserve">within </w:t>
      </w:r>
      <w:r w:rsidRPr="00D27571">
        <w:rPr>
          <w:rStyle w:val="Emphasis"/>
        </w:rPr>
        <w:t>striking distance</w:t>
      </w:r>
      <w:r w:rsidRPr="00211AE2">
        <w:rPr>
          <w:sz w:val="16"/>
        </w:rPr>
        <w:t>.</w:t>
      </w:r>
    </w:p>
    <w:p w14:paraId="49011EB2" w14:textId="77777777" w:rsidR="00AB0078" w:rsidRPr="00211AE2" w:rsidRDefault="00AB0078" w:rsidP="00AB0078">
      <w:pPr>
        <w:rPr>
          <w:sz w:val="16"/>
        </w:rPr>
      </w:pPr>
      <w:r w:rsidRPr="00D27571">
        <w:rPr>
          <w:rStyle w:val="StyleUnderline"/>
        </w:rPr>
        <w:t xml:space="preserve">The </w:t>
      </w:r>
      <w:r w:rsidRPr="00D27571">
        <w:rPr>
          <w:rStyle w:val="Emphasis"/>
          <w:highlight w:val="cyan"/>
        </w:rPr>
        <w:t>unknowns</w:t>
      </w:r>
      <w:r w:rsidRPr="00D27571">
        <w:rPr>
          <w:rStyle w:val="StyleUnderline"/>
        </w:rPr>
        <w:t xml:space="preserve"> surrounding a</w:t>
      </w:r>
      <w:r w:rsidRPr="00211AE2">
        <w:rPr>
          <w:sz w:val="16"/>
        </w:rPr>
        <w:t xml:space="preserve"> constitutional </w:t>
      </w:r>
      <w:r w:rsidRPr="00D27571">
        <w:rPr>
          <w:rStyle w:val="StyleUnderline"/>
        </w:rPr>
        <w:t xml:space="preserve">convention </w:t>
      </w:r>
      <w:r w:rsidRPr="00D27571">
        <w:rPr>
          <w:rStyle w:val="StyleUnderline"/>
          <w:highlight w:val="cyan"/>
        </w:rPr>
        <w:t>pose</w:t>
      </w:r>
      <w:r w:rsidRPr="00211AE2">
        <w:rPr>
          <w:sz w:val="16"/>
        </w:rPr>
        <w:t xml:space="preserve"> an </w:t>
      </w:r>
      <w:r w:rsidRPr="00D27571">
        <w:rPr>
          <w:rStyle w:val="Emphasis"/>
        </w:rPr>
        <w:t xml:space="preserve">unacceptable </w:t>
      </w:r>
      <w:r w:rsidRPr="00D27571">
        <w:rPr>
          <w:rStyle w:val="Emphasis"/>
          <w:highlight w:val="cyan"/>
        </w:rPr>
        <w:t>risk</w:t>
      </w:r>
      <w:r w:rsidRPr="00D27571">
        <w:rPr>
          <w:rStyle w:val="StyleUnderline"/>
        </w:rPr>
        <w:t xml:space="preserve">, particularly </w:t>
      </w:r>
      <w:r w:rsidRPr="00D27571">
        <w:rPr>
          <w:rStyle w:val="StyleUnderline"/>
          <w:highlight w:val="cyan"/>
        </w:rPr>
        <w:t>in the</w:t>
      </w:r>
      <w:r w:rsidRPr="00D27571">
        <w:rPr>
          <w:rStyle w:val="StyleUnderline"/>
        </w:rPr>
        <w:t xml:space="preserve"> current </w:t>
      </w:r>
      <w:r w:rsidRPr="00D27571">
        <w:rPr>
          <w:rStyle w:val="Emphasis"/>
          <w:highlight w:val="cyan"/>
        </w:rPr>
        <w:t>polarized</w:t>
      </w:r>
      <w:r w:rsidRPr="00D27571">
        <w:rPr>
          <w:rStyle w:val="Emphasis"/>
        </w:rPr>
        <w:t xml:space="preserve"> political </w:t>
      </w:r>
      <w:r w:rsidRPr="00D27571">
        <w:rPr>
          <w:rStyle w:val="Emphasis"/>
          <w:highlight w:val="cyan"/>
        </w:rPr>
        <w:t>climate</w:t>
      </w:r>
      <w:r w:rsidRPr="00211AE2">
        <w:rPr>
          <w:sz w:val="16"/>
        </w:rPr>
        <w:t xml:space="preserve">. Given how close calling a new convention is, </w:t>
      </w:r>
      <w:r w:rsidRPr="00D27571">
        <w:rPr>
          <w:rStyle w:val="StyleUnderline"/>
          <w:highlight w:val="cyan"/>
        </w:rPr>
        <w:t>it’s time to</w:t>
      </w:r>
      <w:r w:rsidRPr="00D27571">
        <w:rPr>
          <w:rStyle w:val="StyleUnderline"/>
        </w:rPr>
        <w:t xml:space="preserve"> </w:t>
      </w:r>
      <w:r w:rsidRPr="00D27571">
        <w:rPr>
          <w:rStyle w:val="Emphasis"/>
        </w:rPr>
        <w:t>spotlight</w:t>
      </w:r>
      <w:r w:rsidRPr="00211AE2">
        <w:rPr>
          <w:sz w:val="16"/>
        </w:rPr>
        <w:t xml:space="preserve"> that </w:t>
      </w:r>
      <w:r w:rsidRPr="00D27571">
        <w:rPr>
          <w:rStyle w:val="StyleUnderline"/>
        </w:rPr>
        <w:t xml:space="preserve">risk and </w:t>
      </w:r>
      <w:r w:rsidRPr="00D27571">
        <w:rPr>
          <w:rStyle w:val="Emphasis"/>
          <w:highlight w:val="cyan"/>
        </w:rPr>
        <w:t>sound</w:t>
      </w:r>
      <w:r w:rsidRPr="00D27571">
        <w:rPr>
          <w:rStyle w:val="Emphasis"/>
        </w:rPr>
        <w:t xml:space="preserve"> an </w:t>
      </w:r>
      <w:r w:rsidRPr="00D27571">
        <w:rPr>
          <w:rStyle w:val="Emphasis"/>
          <w:highlight w:val="cyan"/>
        </w:rPr>
        <w:t>alarm</w:t>
      </w:r>
      <w:r w:rsidRPr="00D27571">
        <w:rPr>
          <w:rStyle w:val="StyleUnderline"/>
        </w:rPr>
        <w:t xml:space="preserve"> for the preservation of our Constitution</w:t>
      </w:r>
      <w:r w:rsidRPr="00211AE2">
        <w:rPr>
          <w:sz w:val="16"/>
        </w:rPr>
        <w:t>.</w:t>
      </w:r>
    </w:p>
    <w:p w14:paraId="4B035CEB" w14:textId="77777777" w:rsidR="00AB0078" w:rsidRPr="00211AE2" w:rsidRDefault="00AB0078" w:rsidP="00AB0078">
      <w:pPr>
        <w:rPr>
          <w:sz w:val="16"/>
        </w:rPr>
      </w:pPr>
      <w:r w:rsidRPr="00211AE2">
        <w:rPr>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5B107D6F" w14:textId="77777777" w:rsidR="00AB0078" w:rsidRPr="00211AE2" w:rsidRDefault="00AB0078" w:rsidP="00AB0078">
      <w:pPr>
        <w:rPr>
          <w:sz w:val="16"/>
        </w:rPr>
      </w:pPr>
      <w:r w:rsidRPr="00211AE2">
        <w:rPr>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22A8F1E7" w14:textId="77777777" w:rsidR="00AB0078" w:rsidRPr="00211AE2" w:rsidRDefault="00AB0078" w:rsidP="00AB0078">
      <w:pPr>
        <w:rPr>
          <w:sz w:val="16"/>
        </w:rPr>
      </w:pPr>
      <w:r w:rsidRPr="00211AE2">
        <w:rPr>
          <w:sz w:val="16"/>
        </w:rPr>
        <w:t xml:space="preserve">This memo that outlines the different campaigns calling for </w:t>
      </w:r>
      <w:r w:rsidRPr="00D27571">
        <w:rPr>
          <w:rStyle w:val="StyleUnderline"/>
          <w:highlight w:val="cyan"/>
        </w:rPr>
        <w:t>a</w:t>
      </w:r>
      <w:r w:rsidRPr="00D27571">
        <w:rPr>
          <w:rStyle w:val="StyleUnderline"/>
        </w:rPr>
        <w:t xml:space="preserve">n Article V </w:t>
      </w:r>
      <w:r w:rsidRPr="00D27571">
        <w:rPr>
          <w:rStyle w:val="StyleUnderline"/>
          <w:highlight w:val="cyan"/>
        </w:rPr>
        <w:t>convention</w:t>
      </w:r>
      <w:r w:rsidRPr="00211AE2">
        <w:rPr>
          <w:sz w:val="16"/>
        </w:rPr>
        <w:t xml:space="preserve"> and why it is just a dangerous idea. These calls for a constitutional convention </w:t>
      </w:r>
      <w:r w:rsidRPr="00D27571">
        <w:rPr>
          <w:rStyle w:val="StyleUnderline"/>
          <w:highlight w:val="cyan"/>
        </w:rPr>
        <w:t>represent</w:t>
      </w:r>
      <w:r w:rsidRPr="00D27571">
        <w:rPr>
          <w:rStyle w:val="StyleUnderline"/>
        </w:rPr>
        <w:t xml:space="preserve"> the </w:t>
      </w:r>
      <w:r w:rsidRPr="00D27571">
        <w:rPr>
          <w:rStyle w:val="Emphasis"/>
        </w:rPr>
        <w:t xml:space="preserve">most serious </w:t>
      </w:r>
      <w:r w:rsidRPr="00D27571">
        <w:rPr>
          <w:rStyle w:val="Emphasis"/>
          <w:highlight w:val="cyan"/>
        </w:rPr>
        <w:t>threat</w:t>
      </w:r>
      <w:r w:rsidRPr="00D27571">
        <w:rPr>
          <w:rStyle w:val="StyleUnderline"/>
          <w:highlight w:val="cyan"/>
        </w:rPr>
        <w:t xml:space="preserve"> to</w:t>
      </w:r>
      <w:r w:rsidRPr="00D27571">
        <w:rPr>
          <w:rStyle w:val="StyleUnderline"/>
        </w:rPr>
        <w:t xml:space="preserve"> our </w:t>
      </w:r>
      <w:r w:rsidRPr="00D27571">
        <w:rPr>
          <w:rStyle w:val="Emphasis"/>
          <w:highlight w:val="cyan"/>
        </w:rPr>
        <w:t>democracy</w:t>
      </w:r>
      <w:r w:rsidRPr="00D27571">
        <w:rPr>
          <w:rStyle w:val="StyleUnderline"/>
        </w:rPr>
        <w:t xml:space="preserve"> flying</w:t>
      </w:r>
      <w:r w:rsidRPr="00211AE2">
        <w:rPr>
          <w:sz w:val="16"/>
        </w:rPr>
        <w:t xml:space="preserve"> almost </w:t>
      </w:r>
      <w:r w:rsidRPr="00D27571">
        <w:rPr>
          <w:rStyle w:val="StyleUnderline"/>
        </w:rPr>
        <w:t>completely under the radar</w:t>
      </w:r>
      <w:r w:rsidRPr="00211AE2">
        <w:rPr>
          <w:sz w:val="16"/>
        </w:rPr>
        <w:t>.</w:t>
      </w:r>
    </w:p>
    <w:p w14:paraId="4654F7F2" w14:textId="77777777" w:rsidR="00AB0078" w:rsidRDefault="00AB0078" w:rsidP="00AB0078">
      <w:pPr>
        <w:pStyle w:val="Heading4"/>
      </w:pPr>
      <w:r>
        <w:t>Global war.</w:t>
      </w:r>
    </w:p>
    <w:p w14:paraId="44B8CE43" w14:textId="77777777" w:rsidR="00AB0078" w:rsidRDefault="00AB0078" w:rsidP="00AB0078">
      <w:r>
        <w:rPr>
          <w:rStyle w:val="Style13ptBold"/>
        </w:rPr>
        <w:t xml:space="preserve">Imai ’20 </w:t>
      </w:r>
      <w:r w:rsidRPr="00D27571">
        <w:t xml:space="preserve">[Kosuke and James Lo; June 3; Professor in the Department of Government and Department of Statistics at Harvard University; Assistant Professor in the Department of Political Science at the University of Southern California at Los Angeles; Harvard Research, “Robustness of Empirical Evidence for the Democratic Peace: A Nonparametric Sensitivity Analysis,” </w:t>
      </w:r>
      <w:hyperlink r:id="rId26" w:history="1">
        <w:r w:rsidRPr="004A7FB7">
          <w:rPr>
            <w:rStyle w:val="Hyperlink"/>
          </w:rPr>
          <w:t>https://imai.fas.harvard.edu/research/files/dempeace.pdf</w:t>
        </w:r>
      </w:hyperlink>
      <w:r w:rsidRPr="00D27571">
        <w:t>]</w:t>
      </w:r>
    </w:p>
    <w:p w14:paraId="00CDC7E5" w14:textId="77777777" w:rsidR="00AB0078" w:rsidRDefault="00AB0078" w:rsidP="00AB0078">
      <w:pPr>
        <w:rPr>
          <w:sz w:val="16"/>
        </w:rPr>
      </w:pPr>
      <w:r w:rsidRPr="00D27571">
        <w:rPr>
          <w:rStyle w:val="StyleUnderline"/>
        </w:rPr>
        <w:t xml:space="preserve">The </w:t>
      </w:r>
      <w:r w:rsidRPr="00D27571">
        <w:rPr>
          <w:rStyle w:val="Emphasis"/>
          <w:highlight w:val="cyan"/>
        </w:rPr>
        <w:t>democratic peace</w:t>
      </w:r>
      <w:r w:rsidRPr="00211AE2">
        <w:rPr>
          <w:sz w:val="16"/>
        </w:rPr>
        <w:t xml:space="preserve"> — the idea that democracies rarely fight one another — </w:t>
      </w:r>
      <w:r w:rsidRPr="00D27571">
        <w:rPr>
          <w:rStyle w:val="StyleUnderline"/>
          <w:highlight w:val="cyan"/>
        </w:rPr>
        <w:t>has been</w:t>
      </w:r>
      <w:r w:rsidRPr="00D27571">
        <w:rPr>
          <w:rStyle w:val="StyleUnderline"/>
        </w:rPr>
        <w:t xml:space="preserve"> called </w:t>
      </w:r>
      <w:r w:rsidRPr="00D27571">
        <w:rPr>
          <w:rStyle w:val="StyleUnderline"/>
          <w:highlight w:val="cyan"/>
        </w:rPr>
        <w:t xml:space="preserve">“the </w:t>
      </w:r>
      <w:r w:rsidRPr="00D27571">
        <w:rPr>
          <w:rStyle w:val="Emphasis"/>
          <w:highlight w:val="cyan"/>
        </w:rPr>
        <w:t>closest thing</w:t>
      </w:r>
      <w:r w:rsidRPr="00211AE2">
        <w:rPr>
          <w:sz w:val="16"/>
        </w:rPr>
        <w:t xml:space="preserve"> we have </w:t>
      </w:r>
      <w:r w:rsidRPr="00D27571">
        <w:rPr>
          <w:rStyle w:val="StyleUnderline"/>
          <w:highlight w:val="cyan"/>
        </w:rPr>
        <w:t>to a</w:t>
      </w:r>
      <w:r w:rsidRPr="00D27571">
        <w:rPr>
          <w:rStyle w:val="StyleUnderline"/>
        </w:rPr>
        <w:t xml:space="preserve">n </w:t>
      </w:r>
      <w:r w:rsidRPr="00D27571">
        <w:rPr>
          <w:rStyle w:val="Emphasis"/>
        </w:rPr>
        <w:t xml:space="preserve">empirical </w:t>
      </w:r>
      <w:r w:rsidRPr="00D27571">
        <w:rPr>
          <w:rStyle w:val="Emphasis"/>
          <w:highlight w:val="cyan"/>
        </w:rPr>
        <w:t>law</w:t>
      </w:r>
      <w:r w:rsidRPr="00D27571">
        <w:rPr>
          <w:rStyle w:val="StyleUnderline"/>
          <w:highlight w:val="cyan"/>
        </w:rPr>
        <w:t xml:space="preserve"> in</w:t>
      </w:r>
      <w:r w:rsidRPr="00D27571">
        <w:rPr>
          <w:rStyle w:val="StyleUnderline"/>
        </w:rPr>
        <w:t xml:space="preserve"> the study of </w:t>
      </w:r>
      <w:r w:rsidRPr="00D27571">
        <w:rPr>
          <w:rStyle w:val="Emphasis"/>
          <w:highlight w:val="cyan"/>
        </w:rPr>
        <w:t>i</w:t>
      </w:r>
      <w:r w:rsidRPr="00D27571">
        <w:rPr>
          <w:rStyle w:val="Emphasis"/>
        </w:rPr>
        <w:t xml:space="preserve">nternational </w:t>
      </w:r>
      <w:r w:rsidRPr="00D27571">
        <w:rPr>
          <w:rStyle w:val="Emphasis"/>
          <w:highlight w:val="cyan"/>
        </w:rPr>
        <w:t>r</w:t>
      </w:r>
      <w:r w:rsidRPr="00D27571">
        <w:rPr>
          <w:rStyle w:val="Emphasis"/>
        </w:rPr>
        <w:t>elations</w:t>
      </w:r>
      <w:r w:rsidRPr="00D27571">
        <w:rPr>
          <w:rStyle w:val="StyleUnderline"/>
        </w:rPr>
        <w:t>.”</w:t>
      </w:r>
      <w:r w:rsidRPr="00211AE2">
        <w:rPr>
          <w:sz w:val="16"/>
        </w:rPr>
        <w:t xml:space="preserve"> Yet, </w:t>
      </w:r>
      <w:r w:rsidRPr="00D27571">
        <w:rPr>
          <w:rStyle w:val="StyleUnderline"/>
        </w:rPr>
        <w:t>some contend</w:t>
      </w:r>
      <w:r w:rsidRPr="00211AE2">
        <w:rPr>
          <w:sz w:val="16"/>
        </w:rPr>
        <w:t xml:space="preserve"> that </w:t>
      </w:r>
      <w:r w:rsidRPr="00D27571">
        <w:rPr>
          <w:rStyle w:val="StyleUnderline"/>
        </w:rPr>
        <w:t xml:space="preserve">this relationship is </w:t>
      </w:r>
      <w:r w:rsidRPr="00D27571">
        <w:rPr>
          <w:rStyle w:val="Emphasis"/>
        </w:rPr>
        <w:t>spurious</w:t>
      </w:r>
      <w:r w:rsidRPr="00211AE2">
        <w:rPr>
          <w:sz w:val="16"/>
        </w:rPr>
        <w:t xml:space="preserve"> and suggest alternative explanations. Unfortunately, in the absence of randomized experiments, we can never rule out the possible existence of such confounding biases. </w:t>
      </w:r>
      <w:r w:rsidRPr="00D27571">
        <w:rPr>
          <w:rStyle w:val="StyleUnderline"/>
        </w:rPr>
        <w:t>Rather than</w:t>
      </w:r>
      <w:r w:rsidRPr="00211AE2">
        <w:rPr>
          <w:sz w:val="16"/>
        </w:rPr>
        <w:t xml:space="preserve"> commonly used </w:t>
      </w:r>
      <w:r w:rsidRPr="00D27571">
        <w:rPr>
          <w:rStyle w:val="StyleUnderline"/>
        </w:rPr>
        <w:t>regression</w:t>
      </w:r>
      <w:r w:rsidRPr="00211AE2">
        <w:rPr>
          <w:sz w:val="16"/>
        </w:rPr>
        <w:t xml:space="preserve">-based </w:t>
      </w:r>
      <w:r w:rsidRPr="00D27571">
        <w:rPr>
          <w:rStyle w:val="StyleUnderline"/>
        </w:rPr>
        <w:t xml:space="preserve">approaches, we apply a nonparametric sensitivity analysis. We show that </w:t>
      </w:r>
      <w:r w:rsidRPr="00D27571">
        <w:rPr>
          <w:rStyle w:val="Emphasis"/>
          <w:highlight w:val="cyan"/>
        </w:rPr>
        <w:t>overturning</w:t>
      </w:r>
      <w:r w:rsidRPr="00D27571">
        <w:rPr>
          <w:rStyle w:val="StyleUnderline"/>
          <w:highlight w:val="cyan"/>
        </w:rPr>
        <w:t xml:space="preserve"> the</w:t>
      </w:r>
      <w:r w:rsidRPr="00D27571">
        <w:rPr>
          <w:rStyle w:val="StyleUnderline"/>
        </w:rPr>
        <w:t xml:space="preserve"> </w:t>
      </w:r>
      <w:r w:rsidRPr="00D27571">
        <w:rPr>
          <w:rStyle w:val="Emphasis"/>
        </w:rPr>
        <w:t xml:space="preserve">positive </w:t>
      </w:r>
      <w:r w:rsidRPr="00D27571">
        <w:rPr>
          <w:rStyle w:val="Emphasis"/>
          <w:highlight w:val="cyan"/>
        </w:rPr>
        <w:t>association</w:t>
      </w:r>
      <w:r w:rsidRPr="00D27571">
        <w:rPr>
          <w:rStyle w:val="StyleUnderline"/>
        </w:rPr>
        <w:t xml:space="preserve"> between democracy and peace would </w:t>
      </w:r>
      <w:r w:rsidRPr="00D27571">
        <w:rPr>
          <w:rStyle w:val="StyleUnderline"/>
          <w:highlight w:val="cyan"/>
        </w:rPr>
        <w:t>require a confounder</w:t>
      </w:r>
      <w:r w:rsidRPr="00211AE2">
        <w:rPr>
          <w:sz w:val="16"/>
        </w:rPr>
        <w:t xml:space="preserve"> that is </w:t>
      </w:r>
      <w:r w:rsidRPr="00D27571">
        <w:rPr>
          <w:rStyle w:val="Emphasis"/>
          <w:highlight w:val="cyan"/>
        </w:rPr>
        <w:t>47 times</w:t>
      </w:r>
      <w:r w:rsidRPr="00D27571">
        <w:rPr>
          <w:rStyle w:val="StyleUnderline"/>
          <w:highlight w:val="cyan"/>
        </w:rPr>
        <w:t xml:space="preserve"> more prevalent in </w:t>
      </w:r>
      <w:r w:rsidRPr="00D27571">
        <w:rPr>
          <w:rStyle w:val="Emphasis"/>
          <w:highlight w:val="cyan"/>
        </w:rPr>
        <w:t>democratic dyads</w:t>
      </w:r>
      <w:r w:rsidRPr="00D27571">
        <w:rPr>
          <w:rStyle w:val="StyleUnderline"/>
        </w:rPr>
        <w:t xml:space="preserve"> than</w:t>
      </w:r>
      <w:r w:rsidRPr="00211AE2">
        <w:rPr>
          <w:sz w:val="16"/>
        </w:rPr>
        <w:t xml:space="preserve"> in </w:t>
      </w:r>
      <w:r w:rsidRPr="00D27571">
        <w:rPr>
          <w:rStyle w:val="StyleUnderline"/>
        </w:rPr>
        <w:t>other dyads</w:t>
      </w:r>
      <w:r w:rsidRPr="00211AE2">
        <w:rPr>
          <w:sz w:val="16"/>
        </w:rPr>
        <w:t xml:space="preserve">. To put this number in context, </w:t>
      </w:r>
      <w:r w:rsidRPr="00D27571">
        <w:rPr>
          <w:rStyle w:val="StyleUnderline"/>
          <w:highlight w:val="cyan"/>
        </w:rPr>
        <w:t xml:space="preserve">the </w:t>
      </w:r>
      <w:r w:rsidRPr="00D27571">
        <w:rPr>
          <w:rStyle w:val="Emphasis"/>
          <w:highlight w:val="cyan"/>
        </w:rPr>
        <w:t>relationship</w:t>
      </w:r>
      <w:r w:rsidRPr="00D27571">
        <w:rPr>
          <w:rStyle w:val="StyleUnderline"/>
        </w:rPr>
        <w:t xml:space="preserve"> between </w:t>
      </w:r>
      <w:r w:rsidRPr="00D27571">
        <w:rPr>
          <w:rStyle w:val="Emphasis"/>
        </w:rPr>
        <w:t>democracy and peace</w:t>
      </w:r>
      <w:r w:rsidRPr="00D27571">
        <w:rPr>
          <w:rStyle w:val="StyleUnderline"/>
        </w:rPr>
        <w:t xml:space="preserve"> </w:t>
      </w:r>
      <w:r w:rsidRPr="00D27571">
        <w:rPr>
          <w:rStyle w:val="StyleUnderline"/>
          <w:highlight w:val="cyan"/>
        </w:rPr>
        <w:t>is</w:t>
      </w:r>
      <w:r w:rsidRPr="00D27571">
        <w:rPr>
          <w:rStyle w:val="StyleUnderline"/>
        </w:rPr>
        <w:t xml:space="preserve"> at least </w:t>
      </w:r>
      <w:r w:rsidRPr="00D27571">
        <w:rPr>
          <w:rStyle w:val="Emphasis"/>
          <w:highlight w:val="cyan"/>
        </w:rPr>
        <w:t>five times as robust</w:t>
      </w:r>
      <w:r w:rsidRPr="00D27571">
        <w:rPr>
          <w:rStyle w:val="StyleUnderline"/>
          <w:highlight w:val="cyan"/>
        </w:rPr>
        <w:t xml:space="preserve"> as</w:t>
      </w:r>
      <w:r w:rsidRPr="00211AE2">
        <w:rPr>
          <w:sz w:val="16"/>
        </w:rPr>
        <w:t xml:space="preserve"> that </w:t>
      </w:r>
      <w:r w:rsidRPr="00D27571">
        <w:rPr>
          <w:rStyle w:val="StyleUnderline"/>
        </w:rPr>
        <w:t xml:space="preserve">between </w:t>
      </w:r>
      <w:r w:rsidRPr="00D27571">
        <w:rPr>
          <w:rStyle w:val="Emphasis"/>
          <w:highlight w:val="cyan"/>
        </w:rPr>
        <w:t>smoking</w:t>
      </w:r>
      <w:r w:rsidRPr="00D27571">
        <w:rPr>
          <w:rStyle w:val="StyleUnderline"/>
          <w:highlight w:val="cyan"/>
        </w:rPr>
        <w:t xml:space="preserve"> and</w:t>
      </w:r>
      <w:r w:rsidRPr="00D27571">
        <w:rPr>
          <w:rStyle w:val="StyleUnderline"/>
        </w:rPr>
        <w:t xml:space="preserve"> </w:t>
      </w:r>
      <w:r w:rsidRPr="00D27571">
        <w:rPr>
          <w:rStyle w:val="Emphasis"/>
        </w:rPr>
        <w:t xml:space="preserve">lung </w:t>
      </w:r>
      <w:r w:rsidRPr="00D27571">
        <w:rPr>
          <w:rStyle w:val="Emphasis"/>
          <w:highlight w:val="cyan"/>
        </w:rPr>
        <w:t>cancer</w:t>
      </w:r>
      <w:r w:rsidRPr="00211AE2">
        <w:rPr>
          <w:sz w:val="16"/>
        </w:rPr>
        <w:t>. To explain away the democratic peace, therefore, scholars must find far more powerful confounders than already those identified in the literature.</w:t>
      </w:r>
    </w:p>
    <w:p w14:paraId="717A50B7" w14:textId="77777777" w:rsidR="00AB0078" w:rsidRDefault="00AB0078" w:rsidP="00AB0078">
      <w:pPr>
        <w:pStyle w:val="Heading3"/>
      </w:pPr>
      <w:r>
        <w:t>AT: No Runaway---2AC</w:t>
      </w:r>
    </w:p>
    <w:p w14:paraId="7C7762FB" w14:textId="77777777" w:rsidR="00AB0078" w:rsidRPr="001A0F55" w:rsidRDefault="00AB0078" w:rsidP="00AB0078">
      <w:pPr>
        <w:pStyle w:val="Heading4"/>
      </w:pPr>
      <w:r>
        <w:t xml:space="preserve">It can’t be </w:t>
      </w:r>
      <w:r>
        <w:rPr>
          <w:u w:val="single"/>
        </w:rPr>
        <w:t>enforced</w:t>
      </w:r>
      <w:r>
        <w:t xml:space="preserve">. </w:t>
      </w:r>
      <w:r>
        <w:rPr>
          <w:u w:val="single"/>
        </w:rPr>
        <w:t>Delegates</w:t>
      </w:r>
      <w:r>
        <w:t xml:space="preserve"> won’t </w:t>
      </w:r>
      <w:r>
        <w:rPr>
          <w:u w:val="single"/>
        </w:rPr>
        <w:t>obey</w:t>
      </w:r>
      <w:r>
        <w:t xml:space="preserve">---fiating them is </w:t>
      </w:r>
      <w:r>
        <w:rPr>
          <w:u w:val="single"/>
        </w:rPr>
        <w:t>private actor</w:t>
      </w:r>
      <w:r>
        <w:t xml:space="preserve">, a voter for clash and fairness---and </w:t>
      </w:r>
      <w:r>
        <w:rPr>
          <w:u w:val="single"/>
        </w:rPr>
        <w:t>Congress</w:t>
      </w:r>
      <w:r>
        <w:t xml:space="preserve"> is </w:t>
      </w:r>
      <w:r>
        <w:rPr>
          <w:u w:val="single"/>
        </w:rPr>
        <w:t>toothless</w:t>
      </w:r>
      <w:r>
        <w:t xml:space="preserve">. </w:t>
      </w:r>
    </w:p>
    <w:p w14:paraId="0B1D2F26"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27" w:history="1">
        <w:r w:rsidRPr="004A7FB7">
          <w:rPr>
            <w:rStyle w:val="Hyperlink"/>
          </w:rPr>
          <w:t>https://www.commoncause.org/resource/u-s-constitution-threatened-as-article-v-convention-movement-nears-success/</w:t>
        </w:r>
      </w:hyperlink>
      <w:r w:rsidRPr="0071198A">
        <w:t>]</w:t>
      </w:r>
    </w:p>
    <w:p w14:paraId="79A670EF" w14:textId="77777777" w:rsidR="00AB0078" w:rsidRPr="001A0F55" w:rsidRDefault="00AB0078" w:rsidP="00AB0078">
      <w:pPr>
        <w:rPr>
          <w:sz w:val="16"/>
        </w:rPr>
      </w:pPr>
      <w:r w:rsidRPr="001A0F55">
        <w:rPr>
          <w:rStyle w:val="StyleUnderline"/>
          <w:highlight w:val="cyan"/>
        </w:rPr>
        <w:t xml:space="preserve">“[T]here is </w:t>
      </w:r>
      <w:r w:rsidRPr="001A0F55">
        <w:rPr>
          <w:rStyle w:val="Emphasis"/>
          <w:highlight w:val="cyan"/>
        </w:rPr>
        <w:t>no way</w:t>
      </w:r>
      <w:r w:rsidRPr="001A0F55">
        <w:rPr>
          <w:rStyle w:val="StyleUnderline"/>
          <w:highlight w:val="cyan"/>
        </w:rPr>
        <w:t xml:space="preserve"> to</w:t>
      </w:r>
      <w:r w:rsidRPr="00A76B2F">
        <w:rPr>
          <w:rStyle w:val="StyleUnderline"/>
        </w:rPr>
        <w:t xml:space="preserve"> </w:t>
      </w:r>
      <w:r w:rsidRPr="00A76B2F">
        <w:rPr>
          <w:rStyle w:val="Emphasis"/>
        </w:rPr>
        <w:t xml:space="preserve">effectively </w:t>
      </w:r>
      <w:r w:rsidRPr="001A0F55">
        <w:rPr>
          <w:rStyle w:val="Emphasis"/>
          <w:highlight w:val="cyan"/>
        </w:rPr>
        <w:t>limit</w:t>
      </w:r>
      <w:r w:rsidRPr="00A76B2F">
        <w:rPr>
          <w:rStyle w:val="StyleUnderline"/>
        </w:rPr>
        <w:t xml:space="preserve"> or </w:t>
      </w:r>
      <w:r w:rsidRPr="00A76B2F">
        <w:rPr>
          <w:rStyle w:val="Emphasis"/>
        </w:rPr>
        <w:t>muzzle</w:t>
      </w:r>
      <w:r w:rsidRPr="00A76B2F">
        <w:rPr>
          <w:rStyle w:val="StyleUnderline"/>
        </w:rPr>
        <w:t xml:space="preserve"> the actions of </w:t>
      </w:r>
      <w:r w:rsidRPr="001A0F55">
        <w:rPr>
          <w:rStyle w:val="StyleUnderline"/>
          <w:highlight w:val="cyan"/>
        </w:rPr>
        <w:t>a</w:t>
      </w:r>
      <w:r w:rsidRPr="001A0F55">
        <w:rPr>
          <w:sz w:val="16"/>
        </w:rPr>
        <w:t xml:space="preserve"> Constitutional </w:t>
      </w:r>
      <w:r w:rsidRPr="001A0F55">
        <w:rPr>
          <w:rStyle w:val="StyleUnderline"/>
          <w:highlight w:val="cyan"/>
        </w:rPr>
        <w:t>Convention. The Convention</w:t>
      </w:r>
      <w:r w:rsidRPr="00A76B2F">
        <w:rPr>
          <w:rStyle w:val="StyleUnderline"/>
        </w:rPr>
        <w:t xml:space="preserve"> could </w:t>
      </w:r>
      <w:r w:rsidRPr="001A0F55">
        <w:rPr>
          <w:rStyle w:val="Emphasis"/>
          <w:highlight w:val="cyan"/>
        </w:rPr>
        <w:t>make its own rules</w:t>
      </w:r>
      <w:r w:rsidRPr="001A0F55">
        <w:rPr>
          <w:rStyle w:val="StyleUnderline"/>
          <w:highlight w:val="cyan"/>
        </w:rPr>
        <w:t xml:space="preserve"> and</w:t>
      </w:r>
      <w:r w:rsidRPr="00A76B2F">
        <w:rPr>
          <w:rStyle w:val="StyleUnderline"/>
        </w:rPr>
        <w:t xml:space="preserve"> </w:t>
      </w:r>
      <w:r w:rsidRPr="00A76B2F">
        <w:rPr>
          <w:rStyle w:val="Emphasis"/>
        </w:rPr>
        <w:t xml:space="preserve">set its own </w:t>
      </w:r>
      <w:r w:rsidRPr="001A0F55">
        <w:rPr>
          <w:rStyle w:val="Emphasis"/>
          <w:highlight w:val="cyan"/>
        </w:rPr>
        <w:t>agenda</w:t>
      </w:r>
      <w:r w:rsidRPr="001A0F55">
        <w:rPr>
          <w:rStyle w:val="StyleUnderline"/>
          <w:highlight w:val="cyan"/>
        </w:rPr>
        <w:t xml:space="preserve">. Congress might </w:t>
      </w:r>
      <w:r w:rsidRPr="001A0F55">
        <w:rPr>
          <w:rStyle w:val="Emphasis"/>
          <w:highlight w:val="cyan"/>
        </w:rPr>
        <w:t>try</w:t>
      </w:r>
      <w:r w:rsidRPr="001A0F55">
        <w:rPr>
          <w:rStyle w:val="StyleUnderline"/>
          <w:highlight w:val="cyan"/>
        </w:rPr>
        <w:t xml:space="preserve"> to </w:t>
      </w:r>
      <w:r w:rsidRPr="001A0F55">
        <w:rPr>
          <w:rStyle w:val="Emphasis"/>
          <w:highlight w:val="cyan"/>
        </w:rPr>
        <w:t>limit</w:t>
      </w:r>
      <w:r w:rsidRPr="00A76B2F">
        <w:rPr>
          <w:rStyle w:val="StyleUnderline"/>
        </w:rPr>
        <w:t xml:space="preserve"> the convention </w:t>
      </w:r>
      <w:r w:rsidRPr="001A0F55">
        <w:rPr>
          <w:rStyle w:val="StyleUnderline"/>
          <w:highlight w:val="cyan"/>
        </w:rPr>
        <w:t xml:space="preserve">to </w:t>
      </w:r>
      <w:r w:rsidRPr="001A0F55">
        <w:rPr>
          <w:rStyle w:val="Emphasis"/>
          <w:highlight w:val="cyan"/>
        </w:rPr>
        <w:t>one</w:t>
      </w:r>
      <w:r w:rsidRPr="00A76B2F">
        <w:rPr>
          <w:rStyle w:val="Emphasis"/>
        </w:rPr>
        <w:t xml:space="preserve"> amendment</w:t>
      </w:r>
      <w:r w:rsidRPr="00A76B2F">
        <w:rPr>
          <w:rStyle w:val="StyleUnderline"/>
        </w:rPr>
        <w:t xml:space="preserve"> or</w:t>
      </w:r>
      <w:r w:rsidRPr="001A0F55">
        <w:rPr>
          <w:sz w:val="16"/>
        </w:rPr>
        <w:t xml:space="preserve"> one </w:t>
      </w:r>
      <w:r w:rsidRPr="001A0F55">
        <w:rPr>
          <w:rStyle w:val="StyleUnderline"/>
          <w:highlight w:val="cyan"/>
        </w:rPr>
        <w:t xml:space="preserve">issue, but there is </w:t>
      </w:r>
      <w:r w:rsidRPr="001A0F55">
        <w:rPr>
          <w:rStyle w:val="Emphasis"/>
          <w:highlight w:val="cyan"/>
        </w:rPr>
        <w:t>no way</w:t>
      </w:r>
      <w:r w:rsidRPr="001A0F55">
        <w:rPr>
          <w:rStyle w:val="StyleUnderline"/>
          <w:highlight w:val="cyan"/>
        </w:rPr>
        <w:t xml:space="preserve"> to </w:t>
      </w:r>
      <w:r w:rsidRPr="001A0F55">
        <w:rPr>
          <w:rStyle w:val="Emphasis"/>
          <w:highlight w:val="cyan"/>
        </w:rPr>
        <w:t>assure</w:t>
      </w:r>
      <w:r w:rsidRPr="001A0F55">
        <w:rPr>
          <w:sz w:val="16"/>
        </w:rPr>
        <w:t xml:space="preserve"> that </w:t>
      </w:r>
      <w:r w:rsidRPr="001A0F55">
        <w:rPr>
          <w:rStyle w:val="StyleUnderline"/>
          <w:highlight w:val="cyan"/>
        </w:rPr>
        <w:t>the Convention</w:t>
      </w:r>
      <w:r w:rsidRPr="00A76B2F">
        <w:rPr>
          <w:rStyle w:val="StyleUnderline"/>
        </w:rPr>
        <w:t xml:space="preserve"> would </w:t>
      </w:r>
      <w:r w:rsidRPr="001A0F55">
        <w:rPr>
          <w:rStyle w:val="Emphasis"/>
          <w:highlight w:val="cyan"/>
        </w:rPr>
        <w:t>obey</w:t>
      </w:r>
      <w:r w:rsidRPr="00A76B2F">
        <w:rPr>
          <w:rStyle w:val="StyleUnderline"/>
        </w:rPr>
        <w:t>.”</w:t>
      </w:r>
      <w:r w:rsidRPr="001A0F55">
        <w:rPr>
          <w:sz w:val="16"/>
        </w:rPr>
        <w:t xml:space="preserve"> – </w:t>
      </w:r>
      <w:hyperlink r:id="rId28" w:history="1">
        <w:r w:rsidRPr="001A0F55">
          <w:rPr>
            <w:rStyle w:val="Hyperlink"/>
            <w:sz w:val="16"/>
          </w:rPr>
          <w:t>Warren Burger</w:t>
        </w:r>
      </w:hyperlink>
      <w:r w:rsidRPr="001A0F55">
        <w:rPr>
          <w:sz w:val="16"/>
        </w:rPr>
        <w:t>, Chief Justice of the U.S. Supreme Court (1969-1986)</w:t>
      </w:r>
    </w:p>
    <w:p w14:paraId="01478082" w14:textId="77777777" w:rsidR="00AB0078" w:rsidRPr="001A0F55" w:rsidRDefault="00AB0078" w:rsidP="00AB0078">
      <w:pPr>
        <w:rPr>
          <w:sz w:val="16"/>
        </w:rPr>
      </w:pPr>
      <w:r w:rsidRPr="00A76B2F">
        <w:rPr>
          <w:rStyle w:val="StyleUnderline"/>
        </w:rPr>
        <w:t>“I</w:t>
      </w:r>
      <w:r w:rsidRPr="001A0F55">
        <w:rPr>
          <w:sz w:val="16"/>
        </w:rPr>
        <w:t xml:space="preserve"> certainly </w:t>
      </w:r>
      <w:r w:rsidRPr="00A76B2F">
        <w:rPr>
          <w:rStyle w:val="Emphasis"/>
        </w:rPr>
        <w:t>would not want</w:t>
      </w:r>
      <w:r w:rsidRPr="00A76B2F">
        <w:rPr>
          <w:rStyle w:val="StyleUnderline"/>
        </w:rPr>
        <w:t xml:space="preserve"> a constitutional convention</w:t>
      </w:r>
      <w:r w:rsidRPr="001A0F55">
        <w:rPr>
          <w:sz w:val="16"/>
        </w:rPr>
        <w:t xml:space="preserve">. Whoa! </w:t>
      </w:r>
      <w:r w:rsidRPr="00A76B2F">
        <w:rPr>
          <w:rStyle w:val="Emphasis"/>
        </w:rPr>
        <w:t>Who knows</w:t>
      </w:r>
      <w:r w:rsidRPr="00A76B2F">
        <w:rPr>
          <w:rStyle w:val="StyleUnderline"/>
        </w:rPr>
        <w:t xml:space="preserve"> what would </w:t>
      </w:r>
      <w:r w:rsidRPr="00A76B2F">
        <w:rPr>
          <w:rStyle w:val="Emphasis"/>
        </w:rPr>
        <w:t>come out of it</w:t>
      </w:r>
      <w:r w:rsidRPr="00A76B2F">
        <w:rPr>
          <w:rStyle w:val="StyleUnderline"/>
        </w:rPr>
        <w:t>?”</w:t>
      </w:r>
      <w:r w:rsidRPr="001A0F55">
        <w:rPr>
          <w:sz w:val="16"/>
        </w:rPr>
        <w:t xml:space="preserve"> – </w:t>
      </w:r>
      <w:hyperlink r:id="rId29" w:history="1">
        <w:r w:rsidRPr="001A0F55">
          <w:rPr>
            <w:rStyle w:val="Hyperlink"/>
            <w:sz w:val="16"/>
          </w:rPr>
          <w:t>Antonin Scalia</w:t>
        </w:r>
      </w:hyperlink>
      <w:r w:rsidRPr="001A0F55">
        <w:rPr>
          <w:sz w:val="16"/>
        </w:rPr>
        <w:t>, Associate Justice of the U.S. Supreme Court (1986-2016)</w:t>
      </w:r>
    </w:p>
    <w:p w14:paraId="2F199C1F" w14:textId="77777777" w:rsidR="00AB0078" w:rsidRPr="001A0F55" w:rsidRDefault="00AB0078" w:rsidP="00AB0078">
      <w:pPr>
        <w:rPr>
          <w:sz w:val="16"/>
        </w:rPr>
      </w:pPr>
      <w:r w:rsidRPr="001A0F55">
        <w:rPr>
          <w:rStyle w:val="StyleUnderline"/>
          <w:highlight w:val="cyan"/>
        </w:rPr>
        <w:t xml:space="preserve">“There is </w:t>
      </w:r>
      <w:r w:rsidRPr="001A0F55">
        <w:rPr>
          <w:rStyle w:val="Emphasis"/>
          <w:highlight w:val="cyan"/>
        </w:rPr>
        <w:t>no</w:t>
      </w:r>
      <w:r w:rsidRPr="00A76B2F">
        <w:rPr>
          <w:rStyle w:val="Emphasis"/>
        </w:rPr>
        <w:t xml:space="preserve"> enforceable </w:t>
      </w:r>
      <w:r w:rsidRPr="001A0F55">
        <w:rPr>
          <w:rStyle w:val="Emphasis"/>
          <w:highlight w:val="cyan"/>
        </w:rPr>
        <w:t>mechanism</w:t>
      </w:r>
      <w:r w:rsidRPr="001A0F55">
        <w:rPr>
          <w:rStyle w:val="StyleUnderline"/>
          <w:highlight w:val="cyan"/>
        </w:rPr>
        <w:t xml:space="preserve"> to </w:t>
      </w:r>
      <w:r w:rsidRPr="001A0F55">
        <w:rPr>
          <w:rStyle w:val="Emphasis"/>
          <w:highlight w:val="cyan"/>
        </w:rPr>
        <w:t>prevent</w:t>
      </w:r>
      <w:r w:rsidRPr="00A76B2F">
        <w:rPr>
          <w:rStyle w:val="StyleUnderline"/>
        </w:rPr>
        <w:t xml:space="preserve"> a convention from reporting</w:t>
      </w:r>
      <w:r w:rsidRPr="001A0F55">
        <w:rPr>
          <w:sz w:val="16"/>
        </w:rPr>
        <w:t xml:space="preserve"> out </w:t>
      </w:r>
      <w:r w:rsidRPr="001A0F55">
        <w:rPr>
          <w:rStyle w:val="Emphasis"/>
          <w:highlight w:val="cyan"/>
        </w:rPr>
        <w:t>wholesale changes</w:t>
      </w:r>
      <w:r w:rsidRPr="00A76B2F">
        <w:rPr>
          <w:rStyle w:val="StyleUnderline"/>
        </w:rPr>
        <w:t xml:space="preserve"> to our Constitution</w:t>
      </w:r>
      <w:r w:rsidRPr="001A0F55">
        <w:rPr>
          <w:sz w:val="16"/>
        </w:rPr>
        <w:t xml:space="preserve"> and Bill of Rights.” – </w:t>
      </w:r>
      <w:hyperlink r:id="rId30" w:history="1">
        <w:r w:rsidRPr="001A0F55">
          <w:rPr>
            <w:rStyle w:val="Hyperlink"/>
            <w:sz w:val="16"/>
          </w:rPr>
          <w:t>Arthur Goldberg</w:t>
        </w:r>
      </w:hyperlink>
      <w:r w:rsidRPr="001A0F55">
        <w:rPr>
          <w:sz w:val="16"/>
        </w:rPr>
        <w:t>, Associate Justice of the US. Supreme Court (1962-1965)</w:t>
      </w:r>
    </w:p>
    <w:p w14:paraId="04872124" w14:textId="77777777" w:rsidR="00AB0078" w:rsidRPr="001A0F55" w:rsidRDefault="00AB0078" w:rsidP="00AB0078">
      <w:pPr>
        <w:rPr>
          <w:sz w:val="16"/>
        </w:rPr>
      </w:pPr>
      <w:r w:rsidRPr="001A0F55">
        <w:rPr>
          <w:rStyle w:val="StyleUnderline"/>
          <w:highlight w:val="cyan"/>
        </w:rPr>
        <w:t>“</w:t>
      </w:r>
      <w:r w:rsidRPr="001A0F55">
        <w:rPr>
          <w:rStyle w:val="Emphasis"/>
          <w:highlight w:val="cyan"/>
        </w:rPr>
        <w:t>Questions</w:t>
      </w:r>
      <w:r w:rsidRPr="001A0F55">
        <w:rPr>
          <w:rStyle w:val="StyleUnderline"/>
        </w:rPr>
        <w:t xml:space="preserve"> about</w:t>
      </w:r>
      <w:r w:rsidRPr="001A0F55">
        <w:rPr>
          <w:sz w:val="16"/>
        </w:rPr>
        <w:t xml:space="preserve"> such </w:t>
      </w:r>
      <w:r w:rsidRPr="001A0F55">
        <w:rPr>
          <w:rStyle w:val="StyleUnderline"/>
        </w:rPr>
        <w:t xml:space="preserve">a convention </w:t>
      </w:r>
      <w:r w:rsidRPr="001A0F55">
        <w:rPr>
          <w:rStyle w:val="StyleUnderline"/>
          <w:highlight w:val="cyan"/>
        </w:rPr>
        <w:t xml:space="preserve">have been </w:t>
      </w:r>
      <w:r w:rsidRPr="001A0F55">
        <w:rPr>
          <w:rStyle w:val="Emphasis"/>
          <w:highlight w:val="cyan"/>
        </w:rPr>
        <w:t>debated for years</w:t>
      </w:r>
      <w:r w:rsidRPr="001A0F55">
        <w:rPr>
          <w:sz w:val="16"/>
        </w:rPr>
        <w:t xml:space="preserve"> by legal scholars and political commentators, </w:t>
      </w:r>
      <w:r w:rsidRPr="001A0F55">
        <w:rPr>
          <w:rStyle w:val="StyleUnderline"/>
          <w:highlight w:val="cyan"/>
        </w:rPr>
        <w:t>without resolution</w:t>
      </w:r>
      <w:r w:rsidRPr="001A0F55">
        <w:rPr>
          <w:rStyle w:val="StyleUnderline"/>
        </w:rPr>
        <w:t xml:space="preserve">. Who would </w:t>
      </w:r>
      <w:r w:rsidRPr="001A0F55">
        <w:rPr>
          <w:rStyle w:val="Emphasis"/>
        </w:rPr>
        <w:t>serve as delegates</w:t>
      </w:r>
      <w:r w:rsidRPr="001A0F55">
        <w:rPr>
          <w:rStyle w:val="StyleUnderline"/>
        </w:rPr>
        <w:t xml:space="preserve">? What </w:t>
      </w:r>
      <w:r w:rsidRPr="001A0F55">
        <w:rPr>
          <w:rStyle w:val="Emphasis"/>
        </w:rPr>
        <w:t>authority</w:t>
      </w:r>
      <w:r w:rsidRPr="001A0F55">
        <w:rPr>
          <w:rStyle w:val="StyleUnderline"/>
        </w:rPr>
        <w:t xml:space="preserve"> would they be given? Who would </w:t>
      </w:r>
      <w:r w:rsidRPr="001A0F55">
        <w:rPr>
          <w:rStyle w:val="Emphasis"/>
        </w:rPr>
        <w:t>establish</w:t>
      </w:r>
      <w:r w:rsidRPr="001A0F55">
        <w:rPr>
          <w:rStyle w:val="StyleUnderline"/>
        </w:rPr>
        <w:t xml:space="preserve"> the </w:t>
      </w:r>
      <w:r w:rsidRPr="001A0F55">
        <w:rPr>
          <w:rStyle w:val="Emphasis"/>
        </w:rPr>
        <w:t>procedures</w:t>
      </w:r>
      <w:r w:rsidRPr="001A0F55">
        <w:rPr>
          <w:rStyle w:val="StyleUnderline"/>
        </w:rPr>
        <w:t xml:space="preserve"> under which the convention would be governed? What </w:t>
      </w:r>
      <w:r w:rsidRPr="001A0F55">
        <w:rPr>
          <w:rStyle w:val="Emphasis"/>
        </w:rPr>
        <w:t>limits</w:t>
      </w:r>
      <w:r w:rsidRPr="001A0F55">
        <w:rPr>
          <w:sz w:val="16"/>
        </w:rPr>
        <w:t xml:space="preserve"> would </w:t>
      </w:r>
      <w:r w:rsidRPr="001A0F55">
        <w:rPr>
          <w:rStyle w:val="StyleUnderline"/>
        </w:rPr>
        <w:t>prevent a “</w:t>
      </w:r>
      <w:r w:rsidRPr="001A0F55">
        <w:rPr>
          <w:rStyle w:val="Emphasis"/>
        </w:rPr>
        <w:t>runaway</w:t>
      </w:r>
      <w:r w:rsidRPr="001A0F55">
        <w:rPr>
          <w:rStyle w:val="StyleUnderline"/>
        </w:rPr>
        <w:t>” convention</w:t>
      </w:r>
      <w:r w:rsidRPr="001A0F55">
        <w:rPr>
          <w:sz w:val="16"/>
        </w:rPr>
        <w:t xml:space="preserve"> from proposing radical changes affecting basic liberties?…</w:t>
      </w:r>
      <w:r w:rsidRPr="001A0F55">
        <w:rPr>
          <w:rStyle w:val="StyleUnderline"/>
          <w:highlight w:val="cyan"/>
        </w:rPr>
        <w:t>With</w:t>
      </w:r>
      <w:r w:rsidRPr="001A0F55">
        <w:rPr>
          <w:rStyle w:val="StyleUnderline"/>
        </w:rPr>
        <w:t xml:space="preserve"> these </w:t>
      </w:r>
      <w:r w:rsidRPr="001A0F55">
        <w:rPr>
          <w:rStyle w:val="Emphasis"/>
        </w:rPr>
        <w:t xml:space="preserve">thorny </w:t>
      </w:r>
      <w:r w:rsidRPr="001A0F55">
        <w:rPr>
          <w:rStyle w:val="Emphasis"/>
          <w:highlight w:val="cyan"/>
        </w:rPr>
        <w:t>issues</w:t>
      </w:r>
      <w:r w:rsidRPr="001A0F55">
        <w:rPr>
          <w:rStyle w:val="StyleUnderline"/>
          <w:highlight w:val="cyan"/>
        </w:rPr>
        <w:t> unsettled</w:t>
      </w:r>
      <w:r w:rsidRPr="001A0F55">
        <w:rPr>
          <w:rStyle w:val="StyleUnderline"/>
        </w:rPr>
        <w:t xml:space="preserve">, it should come as </w:t>
      </w:r>
      <w:r w:rsidRPr="001A0F55">
        <w:rPr>
          <w:rStyle w:val="Emphasis"/>
        </w:rPr>
        <w:t>no surprise</w:t>
      </w:r>
      <w:r w:rsidRPr="001A0F55">
        <w:rPr>
          <w:rStyle w:val="StyleUnderline"/>
        </w:rPr>
        <w:t xml:space="preserve"> that </w:t>
      </w:r>
      <w:r w:rsidRPr="001A0F55">
        <w:rPr>
          <w:rStyle w:val="Emphasis"/>
          <w:highlight w:val="cyan"/>
        </w:rPr>
        <w:t>warning flags</w:t>
      </w:r>
      <w:r w:rsidRPr="001A0F55">
        <w:rPr>
          <w:rStyle w:val="StyleUnderline"/>
          <w:highlight w:val="cyan"/>
        </w:rPr>
        <w:t xml:space="preserve"> are</w:t>
      </w:r>
      <w:r w:rsidRPr="001A0F55">
        <w:rPr>
          <w:rStyle w:val="StyleUnderline"/>
        </w:rPr>
        <w:t xml:space="preserve"> being </w:t>
      </w:r>
      <w:r w:rsidRPr="001A0F55">
        <w:rPr>
          <w:rStyle w:val="StyleUnderline"/>
          <w:highlight w:val="cyan"/>
        </w:rPr>
        <w:t>raised</w:t>
      </w:r>
      <w:r w:rsidRPr="001A0F55">
        <w:rPr>
          <w:rStyle w:val="StyleUnderline"/>
        </w:rPr>
        <w:t xml:space="preserve"> about a constitutional convention</w:t>
      </w:r>
      <w:r w:rsidRPr="001A0F55">
        <w:rPr>
          <w:sz w:val="16"/>
        </w:rPr>
        <w:t>.” – </w:t>
      </w:r>
      <w:hyperlink r:id="rId31" w:history="1">
        <w:r w:rsidRPr="001A0F55">
          <w:rPr>
            <w:rStyle w:val="Hyperlink"/>
            <w:sz w:val="16"/>
          </w:rPr>
          <w:t>Archibald Cox</w:t>
        </w:r>
      </w:hyperlink>
      <w:r w:rsidRPr="001A0F55">
        <w:rPr>
          <w:sz w:val="16"/>
        </w:rPr>
        <w:t>, Solicitor General of the United States (1961-1965) and special prosecutor for the U.S. Department of Justice (1973)</w:t>
      </w:r>
    </w:p>
    <w:p w14:paraId="4F0F12D2" w14:textId="77777777" w:rsidR="00AB0078" w:rsidRDefault="00AB0078" w:rsidP="00AB0078">
      <w:pPr>
        <w:pStyle w:val="Heading4"/>
      </w:pPr>
      <w:r>
        <w:t xml:space="preserve">“No runaway” is </w:t>
      </w:r>
      <w:r>
        <w:rPr>
          <w:u w:val="single"/>
        </w:rPr>
        <w:t>private actor fiat</w:t>
      </w:r>
      <w:r>
        <w:t xml:space="preserve">---the delegates will </w:t>
      </w:r>
      <w:r>
        <w:rPr>
          <w:u w:val="single"/>
        </w:rPr>
        <w:t>circumvent the mandate</w:t>
      </w:r>
      <w:r>
        <w:t xml:space="preserve">, </w:t>
      </w:r>
      <w:r>
        <w:rPr>
          <w:u w:val="single"/>
        </w:rPr>
        <w:t>unraveling</w:t>
      </w:r>
      <w:r>
        <w:t xml:space="preserve"> limits on Constitutional subject matter. </w:t>
      </w:r>
    </w:p>
    <w:p w14:paraId="1051CEFB" w14:textId="77777777" w:rsidR="00AB0078" w:rsidRPr="0082753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32" w:history="1">
        <w:r w:rsidRPr="004A7FB7">
          <w:rPr>
            <w:rStyle w:val="Hyperlink"/>
          </w:rPr>
          <w:t>https://www.commoncause.org/resource/u-s-constitution-threatened-as-article-v-convention-movement-nears-success/</w:t>
        </w:r>
      </w:hyperlink>
      <w:r w:rsidRPr="0071198A">
        <w:t>]</w:t>
      </w:r>
    </w:p>
    <w:p w14:paraId="2D7E3652" w14:textId="77777777" w:rsidR="00AB0078" w:rsidRPr="00876B53" w:rsidRDefault="00AB0078" w:rsidP="00AB0078">
      <w:pPr>
        <w:rPr>
          <w:sz w:val="16"/>
        </w:rPr>
      </w:pPr>
      <w:r w:rsidRPr="00876B53">
        <w:rPr>
          <w:rStyle w:val="StyleUnderline"/>
          <w:highlight w:val="cyan"/>
        </w:rPr>
        <w:t xml:space="preserve">“There are </w:t>
      </w:r>
      <w:r w:rsidRPr="00876B53">
        <w:rPr>
          <w:rStyle w:val="Emphasis"/>
          <w:highlight w:val="cyan"/>
        </w:rPr>
        <w:t>no</w:t>
      </w:r>
      <w:r w:rsidRPr="00876B53">
        <w:rPr>
          <w:sz w:val="16"/>
        </w:rPr>
        <w:t xml:space="preserve"> such </w:t>
      </w:r>
      <w:r w:rsidRPr="00876B53">
        <w:rPr>
          <w:rStyle w:val="Emphasis"/>
          <w:highlight w:val="cyan"/>
        </w:rPr>
        <w:t>guarantees</w:t>
      </w:r>
      <w:r w:rsidRPr="00876B53">
        <w:rPr>
          <w:rStyle w:val="StyleUnderline"/>
        </w:rPr>
        <w:t xml:space="preserve">. This is </w:t>
      </w:r>
      <w:r w:rsidRPr="00876B53">
        <w:rPr>
          <w:rStyle w:val="Emphasis"/>
        </w:rPr>
        <w:t>uncharted territory</w:t>
      </w:r>
      <w:r w:rsidRPr="00876B53">
        <w:rPr>
          <w:sz w:val="16"/>
        </w:rPr>
        <w:t>…We should not now abandon the very document that has held us together as a nation for over two and one quarter centuries. </w:t>
      </w:r>
      <w:r w:rsidRPr="00876B53">
        <w:rPr>
          <w:rStyle w:val="Emphasis"/>
        </w:rPr>
        <w:t>Rewriting</w:t>
      </w:r>
      <w:r w:rsidRPr="00876B53">
        <w:rPr>
          <w:rStyle w:val="StyleUnderline"/>
        </w:rPr>
        <w:t xml:space="preserve"> the Constitution is a </w:t>
      </w:r>
      <w:r w:rsidRPr="00876B53">
        <w:rPr>
          <w:rStyle w:val="Emphasis"/>
        </w:rPr>
        <w:t>dangerous errand</w:t>
      </w:r>
      <w:r w:rsidRPr="00876B53">
        <w:rPr>
          <w:rStyle w:val="StyleUnderline"/>
        </w:rPr>
        <w:t xml:space="preserve"> that would</w:t>
      </w:r>
      <w:r w:rsidRPr="00876B53">
        <w:rPr>
          <w:sz w:val="16"/>
        </w:rPr>
        <w:t xml:space="preserve"> not only </w:t>
      </w:r>
      <w:r w:rsidRPr="00876B53">
        <w:rPr>
          <w:rStyle w:val="Emphasis"/>
        </w:rPr>
        <w:t>unravel</w:t>
      </w:r>
      <w:r w:rsidRPr="00876B53">
        <w:rPr>
          <w:sz w:val="16"/>
        </w:rPr>
        <w:t xml:space="preserve"> the </w:t>
      </w:r>
      <w:r w:rsidRPr="00876B53">
        <w:rPr>
          <w:rStyle w:val="StyleUnderline"/>
        </w:rPr>
        <w:t>legal ties that</w:t>
      </w:r>
      <w:r w:rsidRPr="00876B53">
        <w:rPr>
          <w:sz w:val="16"/>
        </w:rPr>
        <w:t xml:space="preserve"> have </w:t>
      </w:r>
      <w:r w:rsidRPr="00876B53">
        <w:rPr>
          <w:rStyle w:val="StyleUnderline"/>
        </w:rPr>
        <w:t>kept us together</w:t>
      </w:r>
      <w:r w:rsidRPr="00876B53">
        <w:rPr>
          <w:sz w:val="16"/>
        </w:rPr>
        <w:t xml:space="preserve"> for so long but would also undermine our sense of national identity and the way that view ourselves as a people.” – </w:t>
      </w:r>
      <w:hyperlink r:id="rId33" w:history="1">
        <w:r w:rsidRPr="00876B53">
          <w:rPr>
            <w:rStyle w:val="Hyperlink"/>
            <w:sz w:val="16"/>
          </w:rPr>
          <w:t>William Marshall</w:t>
        </w:r>
      </w:hyperlink>
      <w:r w:rsidRPr="00876B53">
        <w:rPr>
          <w:sz w:val="16"/>
        </w:rPr>
        <w:t>, professor of law at University of North Carolina</w:t>
      </w:r>
    </w:p>
    <w:p w14:paraId="5DF6B809" w14:textId="77777777" w:rsidR="00AB0078" w:rsidRPr="00876B53" w:rsidRDefault="00AB0078" w:rsidP="00AB0078">
      <w:pPr>
        <w:rPr>
          <w:sz w:val="16"/>
        </w:rPr>
      </w:pPr>
      <w:r w:rsidRPr="00876B53">
        <w:rPr>
          <w:sz w:val="16"/>
        </w:rPr>
        <w:t xml:space="preserve">“Terrible idea…Today’s </w:t>
      </w:r>
      <w:r w:rsidRPr="00876B53">
        <w:rPr>
          <w:rStyle w:val="StyleUnderline"/>
        </w:rPr>
        <w:t>politicians don’t have the</w:t>
      </w:r>
      <w:r w:rsidRPr="00876B53">
        <w:rPr>
          <w:sz w:val="16"/>
        </w:rPr>
        <w:t xml:space="preserve"> timeless </w:t>
      </w:r>
      <w:r w:rsidRPr="00876B53">
        <w:rPr>
          <w:rStyle w:val="Emphasis"/>
        </w:rPr>
        <w:t>brilliance</w:t>
      </w:r>
      <w:r w:rsidRPr="00876B53">
        <w:rPr>
          <w:rStyle w:val="StyleUnderline"/>
        </w:rPr>
        <w:t xml:space="preserve"> of our framers. If we were to </w:t>
      </w:r>
      <w:r w:rsidRPr="00876B53">
        <w:rPr>
          <w:rStyle w:val="Emphasis"/>
        </w:rPr>
        <w:t>rewrite</w:t>
      </w:r>
      <w:r w:rsidRPr="00876B53">
        <w:rPr>
          <w:rStyle w:val="StyleUnderline"/>
        </w:rPr>
        <w:t xml:space="preserve"> our constitution</w:t>
      </w:r>
      <w:r w:rsidRPr="00876B53">
        <w:rPr>
          <w:sz w:val="16"/>
        </w:rPr>
        <w:t xml:space="preserve"> today, </w:t>
      </w:r>
      <w:r w:rsidRPr="00876B53">
        <w:rPr>
          <w:rStyle w:val="StyleUnderline"/>
        </w:rPr>
        <w:t xml:space="preserve">we </w:t>
      </w:r>
      <w:r w:rsidRPr="00876B53">
        <w:rPr>
          <w:rStyle w:val="Emphasis"/>
        </w:rPr>
        <w:t>wouldn’t get</w:t>
      </w:r>
      <w:r w:rsidRPr="00876B53">
        <w:rPr>
          <w:rStyle w:val="StyleUnderline"/>
        </w:rPr>
        <w:t xml:space="preserve"> a</w:t>
      </w:r>
      <w:r w:rsidRPr="00876B53">
        <w:rPr>
          <w:sz w:val="16"/>
        </w:rPr>
        <w:t xml:space="preserve"> particularly </w:t>
      </w:r>
      <w:r w:rsidRPr="00876B53">
        <w:rPr>
          <w:rStyle w:val="StyleUnderline"/>
        </w:rPr>
        <w:t>good one.”</w:t>
      </w:r>
      <w:r w:rsidRPr="00876B53">
        <w:rPr>
          <w:sz w:val="16"/>
        </w:rPr>
        <w:t xml:space="preserve"> – </w:t>
      </w:r>
      <w:hyperlink r:id="rId34" w:history="1">
        <w:r w:rsidRPr="00876B53">
          <w:rPr>
            <w:rStyle w:val="Hyperlink"/>
            <w:sz w:val="16"/>
          </w:rPr>
          <w:t>Adam Winkler</w:t>
        </w:r>
      </w:hyperlink>
      <w:r w:rsidRPr="00876B53">
        <w:rPr>
          <w:sz w:val="16"/>
        </w:rPr>
        <w:t>, professor of constitutional law and history at the University of California, Los Angeles</w:t>
      </w:r>
    </w:p>
    <w:p w14:paraId="5CFF1FB6" w14:textId="77777777" w:rsidR="00AB0078" w:rsidRPr="00876B53" w:rsidRDefault="00AB0078" w:rsidP="00AB0078">
      <w:pPr>
        <w:rPr>
          <w:sz w:val="16"/>
        </w:rPr>
      </w:pPr>
      <w:r w:rsidRPr="00876B53">
        <w:rPr>
          <w:sz w:val="16"/>
        </w:rPr>
        <w:t xml:space="preserve">“I believe </w:t>
      </w:r>
      <w:r w:rsidRPr="00876B53">
        <w:rPr>
          <w:rStyle w:val="StyleUnderline"/>
        </w:rPr>
        <w:t>it’s</w:t>
      </w:r>
      <w:r w:rsidRPr="00876B53">
        <w:rPr>
          <w:sz w:val="16"/>
        </w:rPr>
        <w:t xml:space="preserve"> a </w:t>
      </w:r>
      <w:r w:rsidRPr="00876B53">
        <w:rPr>
          <w:rStyle w:val="StyleUnderline"/>
        </w:rPr>
        <w:t xml:space="preserve">time for </w:t>
      </w:r>
      <w:r w:rsidRPr="00876B53">
        <w:rPr>
          <w:rStyle w:val="Emphasis"/>
        </w:rPr>
        <w:t>constitutional sobriety</w:t>
      </w:r>
      <w:r w:rsidRPr="00876B53">
        <w:rPr>
          <w:sz w:val="16"/>
        </w:rPr>
        <w:t xml:space="preserve">. It’s a time to keep our powder dry and not to move on an uncharted course. We are not the founding fathers. </w:t>
      </w:r>
      <w:r w:rsidRPr="00876B53">
        <w:rPr>
          <w:rStyle w:val="StyleUnderline"/>
        </w:rPr>
        <w:t>This would be disastrous.”</w:t>
      </w:r>
      <w:r w:rsidRPr="00876B53">
        <w:rPr>
          <w:sz w:val="16"/>
        </w:rPr>
        <w:t xml:space="preserve"> – </w:t>
      </w:r>
      <w:hyperlink r:id="rId35" w:history="1">
        <w:r w:rsidRPr="00876B53">
          <w:rPr>
            <w:rStyle w:val="Hyperlink"/>
            <w:sz w:val="16"/>
          </w:rPr>
          <w:t>Toni Massaro</w:t>
        </w:r>
      </w:hyperlink>
      <w:r w:rsidRPr="00876B53">
        <w:rPr>
          <w:sz w:val="16"/>
        </w:rPr>
        <w:t>, constitutional law professor at the University of Arizona</w:t>
      </w:r>
    </w:p>
    <w:p w14:paraId="42707F47" w14:textId="77777777" w:rsidR="00AB0078" w:rsidRPr="00876B53" w:rsidRDefault="00AB0078" w:rsidP="00AB0078">
      <w:pPr>
        <w:rPr>
          <w:sz w:val="16"/>
        </w:rPr>
      </w:pPr>
      <w:r w:rsidRPr="00876B53">
        <w:rPr>
          <w:sz w:val="16"/>
        </w:rPr>
        <w:t>“</w:t>
      </w:r>
      <w:r w:rsidRPr="00876B53">
        <w:rPr>
          <w:rStyle w:val="StyleUnderline"/>
        </w:rPr>
        <w:t>Having taught constitutional law for</w:t>
      </w:r>
      <w:r w:rsidRPr="00876B53">
        <w:rPr>
          <w:sz w:val="16"/>
        </w:rPr>
        <w:t xml:space="preserve"> almost </w:t>
      </w:r>
      <w:r w:rsidRPr="00876B53">
        <w:rPr>
          <w:rStyle w:val="Emphasis"/>
        </w:rPr>
        <w:t>40 years</w:t>
      </w:r>
      <w:r w:rsidRPr="00876B53">
        <w:rPr>
          <w:sz w:val="16"/>
        </w:rPr>
        <w:t xml:space="preserve">, and having studied constitutions from around the globe, </w:t>
      </w:r>
      <w:r w:rsidRPr="00876B53">
        <w:rPr>
          <w:rStyle w:val="StyleUnderline"/>
          <w:highlight w:val="cyan"/>
        </w:rPr>
        <w:t xml:space="preserve">I have difficulty imagining </w:t>
      </w:r>
      <w:r w:rsidRPr="00876B53">
        <w:rPr>
          <w:rStyle w:val="Emphasis"/>
          <w:highlight w:val="cyan"/>
        </w:rPr>
        <w:t>anything worse</w:t>
      </w:r>
      <w:r w:rsidRPr="00876B53">
        <w:rPr>
          <w:rStyle w:val="StyleUnderline"/>
          <w:highlight w:val="cyan"/>
        </w:rPr>
        <w:t>.”</w:t>
      </w:r>
      <w:r w:rsidRPr="00876B53">
        <w:rPr>
          <w:sz w:val="16"/>
        </w:rPr>
        <w:t xml:space="preserve"> – </w:t>
      </w:r>
      <w:hyperlink r:id="rId36" w:history="1">
        <w:r w:rsidRPr="00876B53">
          <w:rPr>
            <w:rStyle w:val="Hyperlink"/>
            <w:sz w:val="16"/>
          </w:rPr>
          <w:t>Bill Rich</w:t>
        </w:r>
      </w:hyperlink>
      <w:r w:rsidRPr="00876B53">
        <w:rPr>
          <w:sz w:val="16"/>
        </w:rPr>
        <w:t>, professor of law at Washburn University in Topeka, Kansas</w:t>
      </w:r>
    </w:p>
    <w:p w14:paraId="70CFB1CA" w14:textId="77777777" w:rsidR="00AB0078" w:rsidRPr="00876B53" w:rsidRDefault="00AB0078" w:rsidP="00AB0078">
      <w:pPr>
        <w:rPr>
          <w:sz w:val="16"/>
        </w:rPr>
      </w:pPr>
      <w:r w:rsidRPr="00876B53">
        <w:rPr>
          <w:rStyle w:val="StyleUnderline"/>
          <w:highlight w:val="cyan"/>
        </w:rPr>
        <w:t xml:space="preserve">“There are </w:t>
      </w:r>
      <w:r w:rsidRPr="00876B53">
        <w:rPr>
          <w:rStyle w:val="Emphasis"/>
          <w:highlight w:val="cyan"/>
        </w:rPr>
        <w:t>no</w:t>
      </w:r>
      <w:r w:rsidRPr="00876B53">
        <w:rPr>
          <w:rStyle w:val="Emphasis"/>
        </w:rPr>
        <w:t xml:space="preserve"> constitutional </w:t>
      </w:r>
      <w:r w:rsidRPr="00876B53">
        <w:rPr>
          <w:rStyle w:val="Emphasis"/>
          <w:highlight w:val="cyan"/>
        </w:rPr>
        <w:t>limits</w:t>
      </w:r>
      <w:r w:rsidRPr="00876B53">
        <w:rPr>
          <w:rStyle w:val="StyleUnderline"/>
          <w:highlight w:val="cyan"/>
        </w:rPr>
        <w:t xml:space="preserve"> on</w:t>
      </w:r>
      <w:r w:rsidRPr="00876B53">
        <w:rPr>
          <w:rStyle w:val="StyleUnderline"/>
        </w:rPr>
        <w:t xml:space="preserve"> what </w:t>
      </w:r>
      <w:r w:rsidRPr="00876B53">
        <w:rPr>
          <w:rStyle w:val="StyleUnderline"/>
          <w:highlight w:val="cyan"/>
        </w:rPr>
        <w:t>the convention</w:t>
      </w:r>
      <w:r w:rsidRPr="00876B53">
        <w:rPr>
          <w:rStyle w:val="StyleUnderline"/>
        </w:rPr>
        <w:t xml:space="preserve"> could do, </w:t>
      </w:r>
      <w:r w:rsidRPr="00876B53">
        <w:rPr>
          <w:rStyle w:val="Emphasis"/>
          <w:highlight w:val="cyan"/>
        </w:rPr>
        <w:t>no matter what</w:t>
      </w:r>
      <w:r w:rsidRPr="00876B53">
        <w:rPr>
          <w:rStyle w:val="Emphasis"/>
        </w:rPr>
        <w:t xml:space="preserve"> the </w:t>
      </w:r>
      <w:r w:rsidRPr="00876B53">
        <w:rPr>
          <w:rStyle w:val="Emphasis"/>
          <w:highlight w:val="cyan"/>
        </w:rPr>
        <w:t>states say</w:t>
      </w:r>
      <w:r w:rsidRPr="00876B53">
        <w:rPr>
          <w:rStyle w:val="StyleUnderline"/>
        </w:rPr>
        <w:t xml:space="preserve"> going into it.”</w:t>
      </w:r>
      <w:r w:rsidRPr="00876B53">
        <w:rPr>
          <w:sz w:val="16"/>
        </w:rPr>
        <w:t xml:space="preserve"> – </w:t>
      </w:r>
      <w:hyperlink r:id="rId37" w:history="1">
        <w:r w:rsidRPr="00876B53">
          <w:rPr>
            <w:rStyle w:val="Hyperlink"/>
            <w:sz w:val="16"/>
          </w:rPr>
          <w:t>David Schwartz</w:t>
        </w:r>
      </w:hyperlink>
      <w:r w:rsidRPr="00876B53">
        <w:rPr>
          <w:sz w:val="16"/>
        </w:rPr>
        <w:t>, professor of law at the University of Wisconsin Law School</w:t>
      </w:r>
    </w:p>
    <w:p w14:paraId="6AE47AE8" w14:textId="77777777" w:rsidR="00AB0078" w:rsidRPr="00876B53" w:rsidRDefault="00AB0078" w:rsidP="00AB0078">
      <w:pPr>
        <w:rPr>
          <w:sz w:val="16"/>
        </w:rPr>
      </w:pPr>
      <w:r w:rsidRPr="00876B53">
        <w:rPr>
          <w:rStyle w:val="StyleUnderline"/>
        </w:rPr>
        <w:t xml:space="preserve">“The </w:t>
      </w:r>
      <w:r w:rsidRPr="00876B53">
        <w:rPr>
          <w:rStyle w:val="StyleUnderline"/>
          <w:highlight w:val="cyan"/>
        </w:rPr>
        <w:t>Constitution allows</w:t>
      </w:r>
      <w:r w:rsidRPr="00876B53">
        <w:rPr>
          <w:rStyle w:val="StyleUnderline"/>
        </w:rPr>
        <w:t xml:space="preserve"> for</w:t>
      </w:r>
      <w:r w:rsidRPr="00876B53">
        <w:rPr>
          <w:sz w:val="16"/>
        </w:rPr>
        <w:t xml:space="preserve"> the </w:t>
      </w:r>
      <w:r w:rsidRPr="00876B53">
        <w:rPr>
          <w:rStyle w:val="Emphasis"/>
          <w:highlight w:val="cyan"/>
        </w:rPr>
        <w:t>calling</w:t>
      </w:r>
      <w:r w:rsidRPr="00876B53">
        <w:rPr>
          <w:sz w:val="16"/>
        </w:rPr>
        <w:t xml:space="preserve"> of </w:t>
      </w:r>
      <w:r w:rsidRPr="00876B53">
        <w:rPr>
          <w:rStyle w:val="StyleUnderline"/>
          <w:highlight w:val="cyan"/>
        </w:rPr>
        <w:t>conventions</w:t>
      </w:r>
      <w:r w:rsidRPr="00876B53">
        <w:rPr>
          <w:rStyle w:val="StyleUnderline"/>
        </w:rPr>
        <w:t xml:space="preserve"> on a petition of</w:t>
      </w:r>
      <w:r w:rsidRPr="00876B53">
        <w:rPr>
          <w:sz w:val="16"/>
        </w:rPr>
        <w:t xml:space="preserve"> enough </w:t>
      </w:r>
      <w:r w:rsidRPr="00876B53">
        <w:rPr>
          <w:rStyle w:val="StyleUnderline"/>
        </w:rPr>
        <w:t xml:space="preserve">states, </w:t>
      </w:r>
      <w:r w:rsidRPr="00876B53">
        <w:rPr>
          <w:rStyle w:val="StyleUnderline"/>
          <w:highlight w:val="cyan"/>
        </w:rPr>
        <w:t xml:space="preserve">but </w:t>
      </w:r>
      <w:r w:rsidRPr="00876B53">
        <w:rPr>
          <w:rStyle w:val="Emphasis"/>
          <w:highlight w:val="cyan"/>
        </w:rPr>
        <w:t>not limited conventions</w:t>
      </w:r>
      <w:r w:rsidRPr="00876B53">
        <w:rPr>
          <w:rStyle w:val="StyleUnderline"/>
        </w:rPr>
        <w:t xml:space="preserve"> of enough states. </w:t>
      </w:r>
      <w:r w:rsidRPr="00876B53">
        <w:rPr>
          <w:rStyle w:val="StyleUnderline"/>
          <w:highlight w:val="cyan"/>
        </w:rPr>
        <w:t>If</w:t>
      </w:r>
      <w:r w:rsidRPr="00876B53">
        <w:rPr>
          <w:rStyle w:val="StyleUnderline"/>
        </w:rPr>
        <w:t xml:space="preserve"> the </w:t>
      </w:r>
      <w:r w:rsidRPr="00876B53">
        <w:rPr>
          <w:rStyle w:val="Emphasis"/>
          <w:highlight w:val="cyan"/>
        </w:rPr>
        <w:t>delegates decide</w:t>
      </w:r>
      <w:r w:rsidRPr="00876B53">
        <w:rPr>
          <w:rStyle w:val="StyleUnderline"/>
          <w:highlight w:val="cyan"/>
        </w:rPr>
        <w:t xml:space="preserve"> they </w:t>
      </w:r>
      <w:r w:rsidRPr="00876B53">
        <w:rPr>
          <w:rStyle w:val="Emphasis"/>
          <w:highlight w:val="cyan"/>
        </w:rPr>
        <w:t>don’t want</w:t>
      </w:r>
      <w:r w:rsidRPr="00876B53">
        <w:rPr>
          <w:rStyle w:val="StyleUnderline"/>
          <w:highlight w:val="cyan"/>
        </w:rPr>
        <w:t xml:space="preserve"> to be </w:t>
      </w:r>
      <w:r w:rsidRPr="00876B53">
        <w:rPr>
          <w:rStyle w:val="Emphasis"/>
          <w:highlight w:val="cyan"/>
        </w:rPr>
        <w:t>bound</w:t>
      </w:r>
      <w:r w:rsidRPr="00876B53">
        <w:rPr>
          <w:rStyle w:val="StyleUnderline"/>
          <w:highlight w:val="cyan"/>
        </w:rPr>
        <w:t xml:space="preserve"> by</w:t>
      </w:r>
      <w:r w:rsidRPr="00876B53">
        <w:rPr>
          <w:rStyle w:val="StyleUnderline"/>
        </w:rPr>
        <w:t xml:space="preserve"> the </w:t>
      </w:r>
      <w:r w:rsidRPr="00876B53">
        <w:rPr>
          <w:rStyle w:val="StyleUnderline"/>
          <w:highlight w:val="cyan"/>
        </w:rPr>
        <w:t>(state)</w:t>
      </w:r>
      <w:r w:rsidRPr="00876B53">
        <w:rPr>
          <w:rStyle w:val="StyleUnderline"/>
        </w:rPr>
        <w:t xml:space="preserve"> resolution, </w:t>
      </w:r>
      <w:r w:rsidRPr="00876B53">
        <w:rPr>
          <w:rStyle w:val="StyleUnderline"/>
          <w:highlight w:val="cyan"/>
        </w:rPr>
        <w:t>they</w:t>
      </w:r>
      <w:r w:rsidRPr="00876B53">
        <w:rPr>
          <w:rStyle w:val="StyleUnderline"/>
        </w:rPr>
        <w:t xml:space="preserve"> are right that they </w:t>
      </w:r>
      <w:r w:rsidRPr="00876B53">
        <w:rPr>
          <w:rStyle w:val="Emphasis"/>
          <w:highlight w:val="cyan"/>
        </w:rPr>
        <w:t>can’t be bound</w:t>
      </w:r>
      <w:r w:rsidRPr="00876B53">
        <w:rPr>
          <w:rStyle w:val="StyleUnderline"/>
          <w:highlight w:val="cyan"/>
        </w:rPr>
        <w:t>.”</w:t>
      </w:r>
      <w:r w:rsidRPr="00876B53">
        <w:rPr>
          <w:sz w:val="16"/>
        </w:rPr>
        <w:t xml:space="preserve"> – </w:t>
      </w:r>
      <w:hyperlink r:id="rId38" w:history="1">
        <w:r w:rsidRPr="00876B53">
          <w:rPr>
            <w:rStyle w:val="Hyperlink"/>
            <w:sz w:val="16"/>
          </w:rPr>
          <w:t>Richard H. Fallon Jr.</w:t>
        </w:r>
      </w:hyperlink>
      <w:r w:rsidRPr="00876B53">
        <w:rPr>
          <w:sz w:val="16"/>
        </w:rPr>
        <w:t>, constitutional law professor at Harvard University</w:t>
      </w:r>
    </w:p>
    <w:p w14:paraId="5A4BFF1B" w14:textId="77777777" w:rsidR="00AB0078" w:rsidRPr="007D646F" w:rsidRDefault="00AB0078" w:rsidP="00AB0078">
      <w:pPr>
        <w:pStyle w:val="Heading4"/>
      </w:pPr>
      <w:r>
        <w:t xml:space="preserve">AND---the fiat </w:t>
      </w:r>
      <w:r>
        <w:rPr>
          <w:u w:val="single"/>
        </w:rPr>
        <w:t>isn’t</w:t>
      </w:r>
      <w:r>
        <w:t xml:space="preserve"> legally binding. Proposals to limit subject matter </w:t>
      </w:r>
      <w:r>
        <w:rPr>
          <w:u w:val="single"/>
        </w:rPr>
        <w:t>lack force of law</w:t>
      </w:r>
      <w:r>
        <w:t xml:space="preserve">. </w:t>
      </w:r>
    </w:p>
    <w:p w14:paraId="30868D25" w14:textId="77777777" w:rsidR="00AB0078" w:rsidRPr="0082753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39" w:history="1">
        <w:r w:rsidRPr="004A7FB7">
          <w:rPr>
            <w:rStyle w:val="Hyperlink"/>
          </w:rPr>
          <w:t>https://www.commoncause.org/resource/u-s-constitution-threatened-as-article-v-convention-movement-nears-success/</w:t>
        </w:r>
      </w:hyperlink>
      <w:r w:rsidRPr="0071198A">
        <w:t>]</w:t>
      </w:r>
    </w:p>
    <w:p w14:paraId="34E19238" w14:textId="77777777" w:rsidR="00AB0078" w:rsidRPr="00803D2B" w:rsidRDefault="00AB0078" w:rsidP="00AB0078">
      <w:pPr>
        <w:rPr>
          <w:sz w:val="16"/>
        </w:rPr>
      </w:pPr>
      <w:r w:rsidRPr="00803D2B">
        <w:rPr>
          <w:rStyle w:val="StyleUnderline"/>
          <w:highlight w:val="cyan"/>
        </w:rPr>
        <w:t xml:space="preserve">“Once you </w:t>
      </w:r>
      <w:r w:rsidRPr="00803D2B">
        <w:rPr>
          <w:rStyle w:val="Emphasis"/>
          <w:highlight w:val="cyan"/>
        </w:rPr>
        <w:t>open</w:t>
      </w:r>
      <w:r w:rsidRPr="00803D2B">
        <w:rPr>
          <w:rStyle w:val="Emphasis"/>
        </w:rPr>
        <w:t xml:space="preserve"> the door</w:t>
      </w:r>
      <w:r w:rsidRPr="00803D2B">
        <w:rPr>
          <w:rStyle w:val="StyleUnderline"/>
        </w:rPr>
        <w:t xml:space="preserve"> to </w:t>
      </w:r>
      <w:r w:rsidRPr="00803D2B">
        <w:rPr>
          <w:rStyle w:val="StyleUnderline"/>
          <w:highlight w:val="cyan"/>
        </w:rPr>
        <w:t>a</w:t>
      </w:r>
      <w:r w:rsidRPr="00803D2B">
        <w:rPr>
          <w:rStyle w:val="StyleUnderline"/>
        </w:rPr>
        <w:t xml:space="preserve"> constitutional </w:t>
      </w:r>
      <w:r w:rsidRPr="00803D2B">
        <w:rPr>
          <w:rStyle w:val="StyleUnderline"/>
          <w:highlight w:val="cyan"/>
        </w:rPr>
        <w:t xml:space="preserve">convention, there are </w:t>
      </w:r>
      <w:r w:rsidRPr="00803D2B">
        <w:rPr>
          <w:rStyle w:val="Emphasis"/>
          <w:highlight w:val="cyan"/>
        </w:rPr>
        <w:t>no</w:t>
      </w:r>
      <w:r w:rsidRPr="00803D2B">
        <w:rPr>
          <w:rStyle w:val="Emphasis"/>
        </w:rPr>
        <w:t xml:space="preserve"> sure </w:t>
      </w:r>
      <w:r w:rsidRPr="00803D2B">
        <w:rPr>
          <w:rStyle w:val="Emphasis"/>
          <w:highlight w:val="cyan"/>
        </w:rPr>
        <w:t>guidelines</w:t>
      </w:r>
      <w:r w:rsidRPr="00803D2B">
        <w:rPr>
          <w:rStyle w:val="StyleUnderline"/>
        </w:rPr>
        <w:t xml:space="preserve"> left. This is </w:t>
      </w:r>
      <w:r w:rsidRPr="00803D2B">
        <w:rPr>
          <w:rStyle w:val="StyleUnderline"/>
          <w:highlight w:val="cyan"/>
        </w:rPr>
        <w:t>the</w:t>
      </w:r>
      <w:r w:rsidRPr="00803D2B">
        <w:rPr>
          <w:rStyle w:val="StyleUnderline"/>
        </w:rPr>
        <w:t xml:space="preserve"> </w:t>
      </w:r>
      <w:r w:rsidRPr="00803D2B">
        <w:rPr>
          <w:rStyle w:val="Emphasis"/>
        </w:rPr>
        <w:t xml:space="preserve">constitutional </w:t>
      </w:r>
      <w:r w:rsidRPr="00803D2B">
        <w:rPr>
          <w:rStyle w:val="Emphasis"/>
          <w:highlight w:val="cyan"/>
        </w:rPr>
        <w:t>equivalent</w:t>
      </w:r>
      <w:r w:rsidRPr="00803D2B">
        <w:rPr>
          <w:rStyle w:val="StyleUnderline"/>
          <w:highlight w:val="cyan"/>
        </w:rPr>
        <w:t xml:space="preserve"> of</w:t>
      </w:r>
      <w:r w:rsidRPr="00803D2B">
        <w:rPr>
          <w:rStyle w:val="StyleUnderline"/>
        </w:rPr>
        <w:t xml:space="preserve"> opening </w:t>
      </w:r>
      <w:r w:rsidRPr="00803D2B">
        <w:rPr>
          <w:rStyle w:val="StyleUnderline"/>
          <w:highlight w:val="cyan"/>
        </w:rPr>
        <w:t xml:space="preserve">a </w:t>
      </w:r>
      <w:r w:rsidRPr="00803D2B">
        <w:rPr>
          <w:rStyle w:val="Emphasis"/>
          <w:highlight w:val="cyan"/>
        </w:rPr>
        <w:t>can of worms</w:t>
      </w:r>
      <w:r w:rsidRPr="00803D2B">
        <w:rPr>
          <w:rStyle w:val="StyleUnderline"/>
          <w:highlight w:val="cyan"/>
        </w:rPr>
        <w:t>.”</w:t>
      </w:r>
      <w:r w:rsidRPr="00803D2B">
        <w:rPr>
          <w:sz w:val="16"/>
        </w:rPr>
        <w:t xml:space="preserve"> – </w:t>
      </w:r>
      <w:hyperlink r:id="rId40" w:history="1">
        <w:r w:rsidRPr="00803D2B">
          <w:rPr>
            <w:rStyle w:val="Hyperlink"/>
            <w:sz w:val="16"/>
          </w:rPr>
          <w:t>Miguel Schor</w:t>
        </w:r>
      </w:hyperlink>
      <w:r w:rsidRPr="00803D2B">
        <w:rPr>
          <w:sz w:val="16"/>
        </w:rPr>
        <w:t>, constitutional law professor at Drake University School of Law</w:t>
      </w:r>
    </w:p>
    <w:p w14:paraId="4CB336A6" w14:textId="77777777" w:rsidR="00AB0078" w:rsidRPr="00803D2B" w:rsidRDefault="00AB0078" w:rsidP="00AB0078">
      <w:pPr>
        <w:rPr>
          <w:sz w:val="16"/>
        </w:rPr>
      </w:pPr>
      <w:r w:rsidRPr="00803D2B">
        <w:rPr>
          <w:sz w:val="16"/>
        </w:rPr>
        <w:t xml:space="preserve">“Thus, </w:t>
      </w:r>
      <w:r w:rsidRPr="00803D2B">
        <w:rPr>
          <w:rStyle w:val="Emphasis"/>
          <w:highlight w:val="cyan"/>
        </w:rPr>
        <w:t>neither</w:t>
      </w:r>
      <w:r w:rsidRPr="00803D2B">
        <w:rPr>
          <w:rStyle w:val="StyleUnderline"/>
        </w:rPr>
        <w:t xml:space="preserve"> the </w:t>
      </w:r>
      <w:r w:rsidRPr="00803D2B">
        <w:rPr>
          <w:rStyle w:val="StyleUnderline"/>
          <w:highlight w:val="cyan"/>
        </w:rPr>
        <w:t xml:space="preserve">states </w:t>
      </w:r>
      <w:r w:rsidRPr="00803D2B">
        <w:rPr>
          <w:rStyle w:val="Emphasis"/>
          <w:highlight w:val="cyan"/>
        </w:rPr>
        <w:t>nor Congress</w:t>
      </w:r>
      <w:r w:rsidRPr="00803D2B">
        <w:rPr>
          <w:rStyle w:val="StyleUnderline"/>
          <w:highlight w:val="cyan"/>
        </w:rPr>
        <w:t xml:space="preserve"> may </w:t>
      </w:r>
      <w:r w:rsidRPr="00803D2B">
        <w:rPr>
          <w:rStyle w:val="Emphasis"/>
          <w:highlight w:val="cyan"/>
        </w:rPr>
        <w:t>limit</w:t>
      </w:r>
      <w:r w:rsidRPr="00803D2B">
        <w:rPr>
          <w:rStyle w:val="StyleUnderline"/>
        </w:rPr>
        <w:t xml:space="preserve"> the convention </w:t>
      </w:r>
      <w:r w:rsidRPr="00803D2B">
        <w:rPr>
          <w:rStyle w:val="StyleUnderline"/>
          <w:highlight w:val="cyan"/>
        </w:rPr>
        <w:t>to</w:t>
      </w:r>
      <w:r w:rsidRPr="00803D2B">
        <w:rPr>
          <w:rStyle w:val="StyleUnderline"/>
        </w:rPr>
        <w:t xml:space="preserve"> </w:t>
      </w:r>
      <w:r w:rsidRPr="00803D2B">
        <w:rPr>
          <w:rStyle w:val="Emphasis"/>
        </w:rPr>
        <w:t xml:space="preserve">specific </w:t>
      </w:r>
      <w:r w:rsidRPr="00803D2B">
        <w:rPr>
          <w:rStyle w:val="Emphasis"/>
          <w:highlight w:val="cyan"/>
        </w:rPr>
        <w:t>subjects</w:t>
      </w:r>
      <w:r w:rsidRPr="00803D2B">
        <w:rPr>
          <w:sz w:val="16"/>
        </w:rPr>
        <w:t xml:space="preserve">. While the goal to propose a balanced budget amendment may provide guidance to the convention, </w:t>
      </w:r>
      <w:r w:rsidRPr="00803D2B">
        <w:rPr>
          <w:rStyle w:val="StyleUnderline"/>
          <w:highlight w:val="cyan"/>
        </w:rPr>
        <w:t>it would not have</w:t>
      </w:r>
      <w:r w:rsidRPr="00803D2B">
        <w:rPr>
          <w:rStyle w:val="StyleUnderline"/>
        </w:rPr>
        <w:t xml:space="preserve"> the </w:t>
      </w:r>
      <w:r w:rsidRPr="00803D2B">
        <w:rPr>
          <w:rStyle w:val="Emphasis"/>
          <w:highlight w:val="cyan"/>
        </w:rPr>
        <w:t>force of law</w:t>
      </w:r>
      <w:r w:rsidRPr="00803D2B">
        <w:rPr>
          <w:sz w:val="16"/>
        </w:rPr>
        <w:t>…Put simply, the rewards of any constitutional change is not worth the risks of a convention. ” – </w:t>
      </w:r>
      <w:hyperlink r:id="rId41" w:history="1">
        <w:r w:rsidRPr="00803D2B">
          <w:rPr>
            <w:rStyle w:val="Hyperlink"/>
            <w:sz w:val="16"/>
          </w:rPr>
          <w:t>Sam Marcosson</w:t>
        </w:r>
      </w:hyperlink>
      <w:r w:rsidRPr="00803D2B">
        <w:rPr>
          <w:sz w:val="16"/>
        </w:rPr>
        <w:t>, professor of law at the University of Louisville</w:t>
      </w:r>
    </w:p>
    <w:p w14:paraId="12446303" w14:textId="77777777" w:rsidR="00AB0078" w:rsidRDefault="00AB0078" w:rsidP="00AB0078">
      <w:pPr>
        <w:pStyle w:val="Heading4"/>
      </w:pPr>
      <w:r>
        <w:t>Delegates will “</w:t>
      </w:r>
      <w:r>
        <w:rPr>
          <w:u w:val="single"/>
        </w:rPr>
        <w:t>say no</w:t>
      </w:r>
      <w:r>
        <w:t xml:space="preserve">,” opting to </w:t>
      </w:r>
      <w:r>
        <w:rPr>
          <w:u w:val="single"/>
        </w:rPr>
        <w:t>interpret their mandate</w:t>
      </w:r>
      <w:r>
        <w:t xml:space="preserve"> more expansively </w:t>
      </w:r>
      <w:r>
        <w:rPr>
          <w:u w:val="single"/>
        </w:rPr>
        <w:t>after</w:t>
      </w:r>
      <w:r>
        <w:t xml:space="preserve"> the convention is called. </w:t>
      </w:r>
    </w:p>
    <w:p w14:paraId="6497225C" w14:textId="77777777" w:rsidR="00AB0078" w:rsidRPr="008E3A46"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42" w:history="1">
        <w:r w:rsidRPr="004A7FB7">
          <w:rPr>
            <w:rStyle w:val="Hyperlink"/>
          </w:rPr>
          <w:t>https://www.commoncause.org/resource/u-s-constitution-threatened-as-article-v-convention-movement-nears-success/</w:t>
        </w:r>
      </w:hyperlink>
      <w:r w:rsidRPr="0071198A">
        <w:t>]</w:t>
      </w:r>
    </w:p>
    <w:p w14:paraId="150E0D13" w14:textId="77777777" w:rsidR="00AB0078" w:rsidRPr="00876B53" w:rsidRDefault="00AB0078" w:rsidP="00AB0078">
      <w:pPr>
        <w:rPr>
          <w:sz w:val="16"/>
        </w:rPr>
      </w:pPr>
      <w:r w:rsidRPr="00803D2B">
        <w:rPr>
          <w:rStyle w:val="StyleUnderline"/>
          <w:highlight w:val="cyan"/>
        </w:rPr>
        <w:t xml:space="preserve">“It is </w:t>
      </w:r>
      <w:r w:rsidRPr="00876B53">
        <w:rPr>
          <w:rStyle w:val="Emphasis"/>
          <w:highlight w:val="cyan"/>
        </w:rPr>
        <w:t>unclear</w:t>
      </w:r>
      <w:r w:rsidRPr="00876B53">
        <w:rPr>
          <w:sz w:val="16"/>
        </w:rPr>
        <w:t xml:space="preserve">, for instance, </w:t>
      </w:r>
      <w:r w:rsidRPr="00876B53">
        <w:rPr>
          <w:rStyle w:val="StyleUnderline"/>
          <w:highlight w:val="cyan"/>
        </w:rPr>
        <w:t xml:space="preserve">what the </w:t>
      </w:r>
      <w:r w:rsidRPr="00876B53">
        <w:rPr>
          <w:rStyle w:val="Emphasis"/>
          <w:highlight w:val="cyan"/>
        </w:rPr>
        <w:t>agenda</w:t>
      </w:r>
      <w:r w:rsidRPr="00876B53">
        <w:rPr>
          <w:rStyle w:val="StyleUnderline"/>
        </w:rPr>
        <w:t xml:space="preserve"> of the convention</w:t>
      </w:r>
      <w:r w:rsidRPr="00876B53">
        <w:rPr>
          <w:sz w:val="16"/>
        </w:rPr>
        <w:t xml:space="preserve"> that </w:t>
      </w:r>
      <w:r w:rsidRPr="00876B53">
        <w:rPr>
          <w:rStyle w:val="StyleUnderline"/>
        </w:rPr>
        <w:t xml:space="preserve">the states would call </w:t>
      </w:r>
      <w:r w:rsidRPr="00876B53">
        <w:rPr>
          <w:rStyle w:val="StyleUnderline"/>
          <w:highlight w:val="cyan"/>
        </w:rPr>
        <w:t>would be</w:t>
      </w:r>
      <w:r w:rsidRPr="00876B53">
        <w:rPr>
          <w:sz w:val="16"/>
        </w:rPr>
        <w:t xml:space="preserve">. Some people even think that </w:t>
      </w:r>
      <w:r w:rsidRPr="00876B53">
        <w:rPr>
          <w:rStyle w:val="StyleUnderline"/>
          <w:highlight w:val="cyan"/>
        </w:rPr>
        <w:t xml:space="preserve">the </w:t>
      </w:r>
      <w:r w:rsidRPr="00876B53">
        <w:rPr>
          <w:rStyle w:val="Emphasis"/>
          <w:highlight w:val="cyan"/>
        </w:rPr>
        <w:t>scope</w:t>
      </w:r>
      <w:r w:rsidRPr="00876B53">
        <w:rPr>
          <w:rStyle w:val="StyleUnderline"/>
        </w:rPr>
        <w:t xml:space="preserve"> of the convention </w:t>
      </w:r>
      <w:r w:rsidRPr="00876B53">
        <w:rPr>
          <w:rStyle w:val="StyleUnderline"/>
          <w:highlight w:val="cyan"/>
        </w:rPr>
        <w:t xml:space="preserve">would be </w:t>
      </w:r>
      <w:r w:rsidRPr="00876B53">
        <w:rPr>
          <w:rStyle w:val="Emphasis"/>
          <w:highlight w:val="cyan"/>
        </w:rPr>
        <w:t>unlimited</w:t>
      </w:r>
      <w:r w:rsidRPr="00876B53">
        <w:rPr>
          <w:sz w:val="16"/>
        </w:rPr>
        <w:t>, and that makes a lot of very rational people wary of making the whole Constitution up for grabs.” – </w:t>
      </w:r>
      <w:hyperlink r:id="rId43" w:history="1">
        <w:r w:rsidRPr="00876B53">
          <w:rPr>
            <w:rStyle w:val="Hyperlink"/>
            <w:sz w:val="16"/>
          </w:rPr>
          <w:t>John O. McGinnis</w:t>
        </w:r>
      </w:hyperlink>
      <w:r w:rsidRPr="00876B53">
        <w:rPr>
          <w:sz w:val="16"/>
        </w:rPr>
        <w:t>, the George C. Dix Professor in Constitutional Law at Northwestern University Pritzker School of Law</w:t>
      </w:r>
    </w:p>
    <w:p w14:paraId="571849B9" w14:textId="77777777" w:rsidR="00AB0078" w:rsidRDefault="00AB0078" w:rsidP="00AB0078">
      <w:pPr>
        <w:rPr>
          <w:sz w:val="16"/>
        </w:rPr>
      </w:pPr>
      <w:r w:rsidRPr="00876B53">
        <w:rPr>
          <w:sz w:val="16"/>
        </w:rPr>
        <w:t xml:space="preserve">“The </w:t>
      </w:r>
      <w:r w:rsidRPr="00876B53">
        <w:rPr>
          <w:rStyle w:val="StyleUnderline"/>
        </w:rPr>
        <w:t>dangers stem</w:t>
      </w:r>
      <w:r w:rsidRPr="00876B53">
        <w:rPr>
          <w:sz w:val="16"/>
        </w:rPr>
        <w:t xml:space="preserve"> largely </w:t>
      </w:r>
      <w:r w:rsidRPr="00876B53">
        <w:rPr>
          <w:rStyle w:val="StyleUnderline"/>
        </w:rPr>
        <w:t xml:space="preserve">from the fact that it is an </w:t>
      </w:r>
      <w:r w:rsidRPr="00876B53">
        <w:rPr>
          <w:rStyle w:val="Emphasis"/>
        </w:rPr>
        <w:t>uncharted</w:t>
      </w:r>
      <w:r w:rsidRPr="00876B53">
        <w:rPr>
          <w:rStyle w:val="StyleUnderline"/>
        </w:rPr>
        <w:t xml:space="preserve"> course</w:t>
      </w:r>
      <w:r w:rsidRPr="00876B53">
        <w:rPr>
          <w:sz w:val="16"/>
        </w:rPr>
        <w:t xml:space="preserve">…The alternative route in Article V is one that has never been taken. </w:t>
      </w:r>
      <w:r w:rsidRPr="00876B53">
        <w:rPr>
          <w:rStyle w:val="StyleUnderline"/>
        </w:rPr>
        <w:t>This route is</w:t>
      </w:r>
      <w:r w:rsidRPr="00876B53">
        <w:rPr>
          <w:sz w:val="16"/>
        </w:rPr>
        <w:t xml:space="preserve"> obviously legitimate, but it is </w:t>
      </w:r>
      <w:r w:rsidRPr="00876B53">
        <w:rPr>
          <w:rStyle w:val="StyleUnderline"/>
        </w:rPr>
        <w:t xml:space="preserve">an </w:t>
      </w:r>
      <w:r w:rsidRPr="00876B53">
        <w:rPr>
          <w:rStyle w:val="Emphasis"/>
        </w:rPr>
        <w:t>unknown</w:t>
      </w:r>
      <w:r w:rsidRPr="00876B53">
        <w:rPr>
          <w:sz w:val="16"/>
        </w:rPr>
        <w:t xml:space="preserve">…Moreover, </w:t>
      </w:r>
      <w:r w:rsidRPr="00876B53">
        <w:rPr>
          <w:rStyle w:val="StyleUnderline"/>
        </w:rPr>
        <w:t xml:space="preserve">the </w:t>
      </w:r>
      <w:r w:rsidRPr="00876B53">
        <w:rPr>
          <w:rStyle w:val="StyleUnderline"/>
          <w:highlight w:val="cyan"/>
        </w:rPr>
        <w:t>convention</w:t>
      </w:r>
      <w:r w:rsidRPr="00876B53">
        <w:rPr>
          <w:rStyle w:val="StyleUnderline"/>
        </w:rPr>
        <w:t xml:space="preserve"> would </w:t>
      </w:r>
      <w:r w:rsidRPr="00876B53">
        <w:rPr>
          <w:rStyle w:val="StyleUnderline"/>
          <w:highlight w:val="cyan"/>
        </w:rPr>
        <w:t>have a</w:t>
      </w:r>
      <w:r w:rsidRPr="00876B53">
        <w:rPr>
          <w:rStyle w:val="StyleUnderline"/>
        </w:rPr>
        <w:t xml:space="preserve"> </w:t>
      </w:r>
      <w:r w:rsidRPr="00876B53">
        <w:rPr>
          <w:rStyle w:val="Emphasis"/>
        </w:rPr>
        <w:t>plausible c</w:t>
      </w:r>
      <w:r w:rsidRPr="00876B53">
        <w:rPr>
          <w:rStyle w:val="Emphasis"/>
          <w:highlight w:val="cyan"/>
        </w:rPr>
        <w:t>ase</w:t>
      </w:r>
      <w:r w:rsidRPr="00876B53">
        <w:rPr>
          <w:rStyle w:val="StyleUnderline"/>
          <w:highlight w:val="cyan"/>
        </w:rPr>
        <w:t xml:space="preserve"> for taking a</w:t>
      </w:r>
      <w:r w:rsidRPr="00876B53">
        <w:rPr>
          <w:rStyle w:val="StyleUnderline"/>
        </w:rPr>
        <w:t xml:space="preserve">n even </w:t>
      </w:r>
      <w:r w:rsidRPr="00876B53">
        <w:rPr>
          <w:rStyle w:val="Emphasis"/>
          <w:highlight w:val="cyan"/>
        </w:rPr>
        <w:t>broad</w:t>
      </w:r>
      <w:r w:rsidRPr="00876B53">
        <w:rPr>
          <w:rStyle w:val="Emphasis"/>
        </w:rPr>
        <w:t xml:space="preserve">er </w:t>
      </w:r>
      <w:r w:rsidRPr="00876B53">
        <w:rPr>
          <w:rStyle w:val="Emphasis"/>
          <w:highlight w:val="cyan"/>
        </w:rPr>
        <w:t>view</w:t>
      </w:r>
      <w:r w:rsidRPr="00876B53">
        <w:rPr>
          <w:rStyle w:val="StyleUnderline"/>
        </w:rPr>
        <w:t xml:space="preserve"> of its </w:t>
      </w:r>
      <w:r w:rsidRPr="00876B53">
        <w:rPr>
          <w:rStyle w:val="Emphasis"/>
        </w:rPr>
        <w:t>agenda</w:t>
      </w:r>
      <w:r w:rsidRPr="00876B53">
        <w:rPr>
          <w:rStyle w:val="StyleUnderline"/>
        </w:rPr>
        <w:t xml:space="preserve">. Convention </w:t>
      </w:r>
      <w:r w:rsidRPr="00876B53">
        <w:rPr>
          <w:rStyle w:val="Emphasis"/>
          <w:highlight w:val="cyan"/>
        </w:rPr>
        <w:t>delegates</w:t>
      </w:r>
      <w:r w:rsidRPr="00876B53">
        <w:rPr>
          <w:rStyle w:val="StyleUnderline"/>
        </w:rPr>
        <w:t xml:space="preserve"> could </w:t>
      </w:r>
      <w:r w:rsidRPr="00876B53">
        <w:rPr>
          <w:rStyle w:val="Emphasis"/>
          <w:highlight w:val="cyan"/>
        </w:rPr>
        <w:t>claim</w:t>
      </w:r>
      <w:r w:rsidRPr="00876B53">
        <w:rPr>
          <w:sz w:val="16"/>
        </w:rPr>
        <w:t xml:space="preserve"> that </w:t>
      </w:r>
      <w:r w:rsidRPr="00876B53">
        <w:rPr>
          <w:rStyle w:val="StyleUnderline"/>
          <w:highlight w:val="cyan"/>
        </w:rPr>
        <w:t xml:space="preserve">they </w:t>
      </w:r>
      <w:r w:rsidRPr="00876B53">
        <w:rPr>
          <w:rStyle w:val="Emphasis"/>
          <w:highlight w:val="cyan"/>
        </w:rPr>
        <w:t>represent</w:t>
      </w:r>
      <w:r w:rsidRPr="00876B53">
        <w:rPr>
          <w:rStyle w:val="Emphasis"/>
        </w:rPr>
        <w:t xml:space="preserve"> the </w:t>
      </w:r>
      <w:r w:rsidRPr="00876B53">
        <w:rPr>
          <w:rStyle w:val="Emphasis"/>
          <w:highlight w:val="cyan"/>
        </w:rPr>
        <w:t>people</w:t>
      </w:r>
      <w:r w:rsidRPr="00876B53">
        <w:rPr>
          <w:rStyle w:val="StyleUnderline"/>
        </w:rPr>
        <w:t xml:space="preserve"> who elected them, </w:t>
      </w:r>
      <w:r w:rsidRPr="00876B53">
        <w:rPr>
          <w:rStyle w:val="StyleUnderline"/>
          <w:highlight w:val="cyan"/>
        </w:rPr>
        <w:t>and</w:t>
      </w:r>
      <w:r w:rsidRPr="00876B53">
        <w:rPr>
          <w:sz w:val="16"/>
        </w:rPr>
        <w:t xml:space="preserve"> that they </w:t>
      </w:r>
      <w:r w:rsidRPr="00876B53">
        <w:rPr>
          <w:rStyle w:val="StyleUnderline"/>
          <w:highlight w:val="cyan"/>
        </w:rPr>
        <w:t xml:space="preserve">are </w:t>
      </w:r>
      <w:r w:rsidRPr="00876B53">
        <w:rPr>
          <w:rStyle w:val="Emphasis"/>
          <w:highlight w:val="cyan"/>
        </w:rPr>
        <w:t>entitled</w:t>
      </w:r>
      <w:r w:rsidRPr="00876B53">
        <w:rPr>
          <w:rStyle w:val="StyleUnderline"/>
          <w:highlight w:val="cyan"/>
        </w:rPr>
        <w:t xml:space="preserve"> to deal with </w:t>
      </w:r>
      <w:r w:rsidRPr="00876B53">
        <w:rPr>
          <w:rStyle w:val="Emphasis"/>
          <w:highlight w:val="cyan"/>
        </w:rPr>
        <w:t>any</w:t>
      </w:r>
      <w:r w:rsidRPr="00876B53">
        <w:rPr>
          <w:rStyle w:val="Emphasis"/>
        </w:rPr>
        <w:t xml:space="preserve"> constitutional </w:t>
      </w:r>
      <w:r w:rsidRPr="00876B53">
        <w:rPr>
          <w:rStyle w:val="Emphasis"/>
          <w:highlight w:val="cyan"/>
        </w:rPr>
        <w:t>issue</w:t>
      </w:r>
      <w:r w:rsidRPr="00876B53">
        <w:rPr>
          <w:rStyle w:val="StyleUnderline"/>
        </w:rPr>
        <w:t xml:space="preserve"> of major concern to their constituency</w:t>
      </w:r>
      <w:r w:rsidRPr="00876B53">
        <w:rPr>
          <w:sz w:val="16"/>
        </w:rPr>
        <w:t xml:space="preserve">. The states, quite unthinkingly and without consideration of the implications, have started a process that may eventually produce a shock to them and to the country. </w:t>
      </w:r>
      <w:r w:rsidRPr="00876B53">
        <w:rPr>
          <w:rStyle w:val="StyleUnderline"/>
        </w:rPr>
        <w:t xml:space="preserve">It is </w:t>
      </w:r>
      <w:r w:rsidRPr="00876B53">
        <w:rPr>
          <w:rStyle w:val="StyleUnderline"/>
          <w:highlight w:val="cyan"/>
        </w:rPr>
        <w:t xml:space="preserve">a process of </w:t>
      </w:r>
      <w:r w:rsidRPr="00876B53">
        <w:rPr>
          <w:rStyle w:val="Emphasis"/>
          <w:highlight w:val="cyan"/>
        </w:rPr>
        <w:t>undeliberate</w:t>
      </w:r>
      <w:r w:rsidRPr="00876B53">
        <w:rPr>
          <w:rStyle w:val="StyleUnderline"/>
        </w:rPr>
        <w:t xml:space="preserve"> constitution </w:t>
      </w:r>
      <w:r w:rsidRPr="00876B53">
        <w:rPr>
          <w:rStyle w:val="StyleUnderline"/>
          <w:highlight w:val="cyan"/>
        </w:rPr>
        <w:t>making</w:t>
      </w:r>
      <w:r w:rsidRPr="00876B53">
        <w:rPr>
          <w:rStyle w:val="StyleUnderline"/>
        </w:rPr>
        <w:t xml:space="preserve">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44" w:history="1">
        <w:r w:rsidRPr="00876B53">
          <w:rPr>
            <w:rStyle w:val="Hyperlink"/>
            <w:sz w:val="16"/>
          </w:rPr>
          <w:t>Gerald Gunther</w:t>
        </w:r>
      </w:hyperlink>
      <w:r w:rsidRPr="00876B53">
        <w:rPr>
          <w:sz w:val="16"/>
        </w:rPr>
        <w:t>, constitutional law scholar and professor of law at Stanford Law School</w:t>
      </w:r>
    </w:p>
    <w:p w14:paraId="59D12468" w14:textId="77777777" w:rsidR="00AB0078" w:rsidRPr="0037726E" w:rsidRDefault="00AB0078" w:rsidP="00AB0078">
      <w:pPr>
        <w:pStyle w:val="Heading4"/>
      </w:pPr>
      <w:r>
        <w:t xml:space="preserve">Delegates </w:t>
      </w:r>
      <w:r>
        <w:rPr>
          <w:u w:val="single"/>
        </w:rPr>
        <w:t>circumvent</w:t>
      </w:r>
      <w:r>
        <w:t xml:space="preserve">---they’ll </w:t>
      </w:r>
      <w:r>
        <w:rPr>
          <w:u w:val="single"/>
        </w:rPr>
        <w:t>explicitly</w:t>
      </w:r>
      <w:r>
        <w:t xml:space="preserve"> break the law set by states. </w:t>
      </w:r>
    </w:p>
    <w:p w14:paraId="476EA0B1"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45" w:history="1">
        <w:r w:rsidRPr="004A7FB7">
          <w:rPr>
            <w:rStyle w:val="Hyperlink"/>
          </w:rPr>
          <w:t>https://www.commoncause.org/resource/u-s-constitution-threatened-as-article-v-convention-movement-nears-success/</w:t>
        </w:r>
      </w:hyperlink>
      <w:r w:rsidRPr="0071198A">
        <w:t>]</w:t>
      </w:r>
    </w:p>
    <w:p w14:paraId="7A178A40" w14:textId="77777777" w:rsidR="00AB0078" w:rsidRPr="00876B53" w:rsidRDefault="00AB0078" w:rsidP="00AB0078">
      <w:pPr>
        <w:rPr>
          <w:sz w:val="16"/>
        </w:rPr>
      </w:pPr>
      <w:r w:rsidRPr="0037726E">
        <w:rPr>
          <w:sz w:val="16"/>
        </w:rPr>
        <w:t xml:space="preserve">“First, the national convention method may not result in any amendment, because it generates many uncertainties that can defeat the passage of an amendment. These uncertainties include what the legal rules are that govern the amendment process, what actions the other states will take, what role the Congress will play, and what amendment the convention will propose. Second, </w:t>
      </w:r>
      <w:r w:rsidRPr="0037726E">
        <w:rPr>
          <w:rStyle w:val="StyleUnderline"/>
          <w:highlight w:val="cyan"/>
        </w:rPr>
        <w:t>this</w:t>
      </w:r>
      <w:r w:rsidRPr="002407AE">
        <w:rPr>
          <w:rStyle w:val="StyleUnderline"/>
        </w:rPr>
        <w:t xml:space="preserve"> method may </w:t>
      </w:r>
      <w:r w:rsidRPr="0037726E">
        <w:rPr>
          <w:rStyle w:val="StyleUnderline"/>
          <w:highlight w:val="cyan"/>
        </w:rPr>
        <w:t xml:space="preserve">result in a </w:t>
      </w:r>
      <w:r w:rsidRPr="0037726E">
        <w:rPr>
          <w:rStyle w:val="Emphasis"/>
          <w:highlight w:val="cyan"/>
        </w:rPr>
        <w:t>different amendment</w:t>
      </w:r>
      <w:r w:rsidRPr="0037726E">
        <w:rPr>
          <w:rStyle w:val="StyleUnderline"/>
          <w:highlight w:val="cyan"/>
        </w:rPr>
        <w:t xml:space="preserve"> than the one</w:t>
      </w:r>
      <w:r w:rsidRPr="0037726E">
        <w:rPr>
          <w:sz w:val="16"/>
        </w:rPr>
        <w:t xml:space="preserve"> that </w:t>
      </w:r>
      <w:r w:rsidRPr="0037726E">
        <w:rPr>
          <w:rStyle w:val="StyleUnderline"/>
          <w:highlight w:val="cyan"/>
        </w:rPr>
        <w:t>the</w:t>
      </w:r>
      <w:r w:rsidRPr="0037726E">
        <w:rPr>
          <w:rStyle w:val="StyleUnderline"/>
        </w:rPr>
        <w:t xml:space="preserve"> </w:t>
      </w:r>
      <w:r w:rsidRPr="0037726E">
        <w:rPr>
          <w:rStyle w:val="Emphasis"/>
        </w:rPr>
        <w:t xml:space="preserve">state </w:t>
      </w:r>
      <w:r w:rsidRPr="0037726E">
        <w:rPr>
          <w:rStyle w:val="Emphasis"/>
          <w:highlight w:val="cyan"/>
        </w:rPr>
        <w:t>legislature</w:t>
      </w:r>
      <w:r w:rsidRPr="0037726E">
        <w:rPr>
          <w:rStyle w:val="StyleUnderline"/>
          <w:highlight w:val="cyan"/>
        </w:rPr>
        <w:t xml:space="preserve"> desired</w:t>
      </w:r>
      <w:r w:rsidRPr="0037726E">
        <w:rPr>
          <w:rStyle w:val="StyleUnderline"/>
        </w:rPr>
        <w:t xml:space="preserve"> through a runaway convention. </w:t>
      </w:r>
      <w:r w:rsidRPr="0037726E">
        <w:rPr>
          <w:rStyle w:val="Emphasis"/>
          <w:highlight w:val="cyan"/>
        </w:rPr>
        <w:t>Even if</w:t>
      </w:r>
      <w:r w:rsidRPr="0037726E">
        <w:rPr>
          <w:rStyle w:val="StyleUnderline"/>
          <w:highlight w:val="cyan"/>
        </w:rPr>
        <w:t xml:space="preserve"> the</w:t>
      </w:r>
      <w:r w:rsidRPr="0037726E">
        <w:rPr>
          <w:rStyle w:val="StyleUnderline"/>
        </w:rPr>
        <w:t xml:space="preserve"> state </w:t>
      </w:r>
      <w:r w:rsidRPr="0037726E">
        <w:rPr>
          <w:rStyle w:val="StyleUnderline"/>
          <w:highlight w:val="cyan"/>
        </w:rPr>
        <w:t>legislature</w:t>
      </w:r>
      <w:r w:rsidRPr="0037726E">
        <w:rPr>
          <w:rStyle w:val="StyleUnderline"/>
        </w:rPr>
        <w:t xml:space="preserve"> </w:t>
      </w:r>
      <w:r w:rsidRPr="0037726E">
        <w:rPr>
          <w:rStyle w:val="Emphasis"/>
        </w:rPr>
        <w:t xml:space="preserve">specifically </w:t>
      </w:r>
      <w:r w:rsidRPr="0037726E">
        <w:rPr>
          <w:rStyle w:val="Emphasis"/>
          <w:highlight w:val="cyan"/>
        </w:rPr>
        <w:t>provided</w:t>
      </w:r>
      <w:r w:rsidRPr="0037726E">
        <w:rPr>
          <w:sz w:val="16"/>
        </w:rPr>
        <w:t xml:space="preserve"> that </w:t>
      </w:r>
      <w:r w:rsidRPr="0037726E">
        <w:rPr>
          <w:rStyle w:val="StyleUnderline"/>
          <w:highlight w:val="cyan"/>
        </w:rPr>
        <w:t>the convention</w:t>
      </w:r>
      <w:r w:rsidRPr="0037726E">
        <w:rPr>
          <w:rStyle w:val="StyleUnderline"/>
        </w:rPr>
        <w:t xml:space="preserve"> should </w:t>
      </w:r>
      <w:r w:rsidRPr="0037726E">
        <w:rPr>
          <w:rStyle w:val="Emphasis"/>
          <w:highlight w:val="cyan"/>
        </w:rPr>
        <w:t>only address</w:t>
      </w:r>
      <w:r w:rsidRPr="0037726E">
        <w:rPr>
          <w:rStyle w:val="StyleUnderline"/>
          <w:highlight w:val="cyan"/>
        </w:rPr>
        <w:t xml:space="preserve"> a </w:t>
      </w:r>
      <w:r w:rsidRPr="0037726E">
        <w:rPr>
          <w:rStyle w:val="Emphasis"/>
          <w:highlight w:val="cyan"/>
        </w:rPr>
        <w:t>particular</w:t>
      </w:r>
      <w:r w:rsidRPr="0037726E">
        <w:rPr>
          <w:rStyle w:val="Emphasis"/>
        </w:rPr>
        <w:t xml:space="preserve"> amendment</w:t>
      </w:r>
      <w:r w:rsidRPr="0037726E">
        <w:rPr>
          <w:rStyle w:val="StyleUnderline"/>
          <w:highlight w:val="cyan"/>
        </w:rPr>
        <w:t>, it is</w:t>
      </w:r>
      <w:r w:rsidRPr="0037726E">
        <w:rPr>
          <w:rStyle w:val="StyleUnderline"/>
        </w:rPr>
        <w:t xml:space="preserve"> </w:t>
      </w:r>
      <w:r w:rsidRPr="0037726E">
        <w:rPr>
          <w:rStyle w:val="Emphasis"/>
        </w:rPr>
        <w:t xml:space="preserve">quite </w:t>
      </w:r>
      <w:r w:rsidRPr="0037726E">
        <w:rPr>
          <w:rStyle w:val="Emphasis"/>
          <w:highlight w:val="cyan"/>
        </w:rPr>
        <w:t>possible</w:t>
      </w:r>
      <w:r w:rsidRPr="0037726E">
        <w:rPr>
          <w:sz w:val="16"/>
        </w:rPr>
        <w:t xml:space="preserve"> that </w:t>
      </w:r>
      <w:r w:rsidRPr="0037726E">
        <w:rPr>
          <w:rStyle w:val="StyleUnderline"/>
          <w:highlight w:val="cyan"/>
        </w:rPr>
        <w:t>the convention</w:t>
      </w:r>
      <w:r w:rsidRPr="0037726E">
        <w:rPr>
          <w:rStyle w:val="StyleUnderline"/>
        </w:rPr>
        <w:t xml:space="preserve"> could </w:t>
      </w:r>
      <w:r w:rsidRPr="0037726E">
        <w:rPr>
          <w:rStyle w:val="StyleUnderline"/>
          <w:highlight w:val="cyan"/>
        </w:rPr>
        <w:t>propose a</w:t>
      </w:r>
      <w:r w:rsidRPr="0037726E">
        <w:rPr>
          <w:rStyle w:val="StyleUnderline"/>
        </w:rPr>
        <w:t xml:space="preserve">n </w:t>
      </w:r>
      <w:r w:rsidRPr="0037726E">
        <w:rPr>
          <w:rStyle w:val="Emphasis"/>
        </w:rPr>
        <w:t xml:space="preserve">entirely </w:t>
      </w:r>
      <w:r w:rsidRPr="0037726E">
        <w:rPr>
          <w:rStyle w:val="Emphasis"/>
          <w:highlight w:val="cyan"/>
        </w:rPr>
        <w:t>different</w:t>
      </w:r>
      <w:r w:rsidRPr="0037726E">
        <w:rPr>
          <w:rStyle w:val="StyleUnderline"/>
          <w:highlight w:val="cyan"/>
        </w:rPr>
        <w:t xml:space="preserve"> amendment</w:t>
      </w:r>
      <w:r w:rsidRPr="0037726E">
        <w:rPr>
          <w:rStyle w:val="StyleUnderline"/>
        </w:rPr>
        <w:t xml:space="preserve"> and that</w:t>
      </w:r>
      <w:r w:rsidRPr="0037726E">
        <w:rPr>
          <w:sz w:val="16"/>
        </w:rPr>
        <w:t xml:space="preserve"> amendment </w:t>
      </w:r>
      <w:r w:rsidRPr="0037726E">
        <w:rPr>
          <w:rStyle w:val="StyleUnderline"/>
        </w:rPr>
        <w:t>would then be ratified by the states.”</w:t>
      </w:r>
      <w:r w:rsidRPr="0037726E">
        <w:rPr>
          <w:sz w:val="16"/>
        </w:rPr>
        <w:t xml:space="preserve"> – </w:t>
      </w:r>
      <w:hyperlink r:id="rId46" w:history="1">
        <w:r w:rsidRPr="0037726E">
          <w:rPr>
            <w:rStyle w:val="Hyperlink"/>
            <w:sz w:val="16"/>
          </w:rPr>
          <w:t>Michael B. Rappaport</w:t>
        </w:r>
      </w:hyperlink>
      <w:r w:rsidRPr="0037726E">
        <w:rPr>
          <w:sz w:val="16"/>
        </w:rPr>
        <w:t>, professor of law at the University of San Diego</w:t>
      </w:r>
    </w:p>
    <w:p w14:paraId="741FC54A" w14:textId="77777777" w:rsidR="00AB0078" w:rsidRDefault="00AB0078" w:rsidP="00AB0078">
      <w:pPr>
        <w:pStyle w:val="Heading4"/>
      </w:pPr>
      <w:r>
        <w:t xml:space="preserve">Fiating a limit is </w:t>
      </w:r>
      <w:r>
        <w:rPr>
          <w:u w:val="single"/>
        </w:rPr>
        <w:t>unconstitutional</w:t>
      </w:r>
      <w:r>
        <w:t xml:space="preserve">. </w:t>
      </w:r>
    </w:p>
    <w:p w14:paraId="01E09475" w14:textId="77777777" w:rsidR="00AB0078" w:rsidRPr="008E3A46"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47" w:history="1">
        <w:r w:rsidRPr="004A7FB7">
          <w:rPr>
            <w:rStyle w:val="Hyperlink"/>
          </w:rPr>
          <w:t>https://www.commoncause.org/resource/u-s-constitution-threatened-as-article-v-convention-movement-nears-success/</w:t>
        </w:r>
      </w:hyperlink>
      <w:r w:rsidRPr="0071198A">
        <w:t>]</w:t>
      </w:r>
    </w:p>
    <w:p w14:paraId="1FAC07A0" w14:textId="77777777" w:rsidR="00AB0078" w:rsidRPr="008E3A46" w:rsidRDefault="00AB0078" w:rsidP="00AB0078">
      <w:pPr>
        <w:rPr>
          <w:sz w:val="16"/>
        </w:rPr>
      </w:pPr>
      <w:r w:rsidRPr="008E3A46">
        <w:rPr>
          <w:sz w:val="16"/>
        </w:rPr>
        <w:t xml:space="preserve">“If a national constitutional convention were held, all of our rights under the current Constitution, and all of the government’s reciprocal obligations, would be up for grabs. </w:t>
      </w:r>
      <w:r w:rsidRPr="008E3A46">
        <w:rPr>
          <w:rStyle w:val="Emphasis"/>
          <w:highlight w:val="cyan"/>
        </w:rPr>
        <w:t>Nothing</w:t>
      </w:r>
      <w:r w:rsidRPr="008E3A46">
        <w:rPr>
          <w:rStyle w:val="StyleUnderline"/>
          <w:highlight w:val="cyan"/>
        </w:rPr>
        <w:t xml:space="preserve"> in</w:t>
      </w:r>
      <w:r w:rsidRPr="008E3A46">
        <w:rPr>
          <w:rStyle w:val="StyleUnderline"/>
        </w:rPr>
        <w:t xml:space="preserve"> the </w:t>
      </w:r>
      <w:r w:rsidRPr="008E3A46">
        <w:rPr>
          <w:rStyle w:val="Emphasis"/>
          <w:highlight w:val="cyan"/>
        </w:rPr>
        <w:t>Constitution</w:t>
      </w:r>
      <w:r w:rsidRPr="008E3A46">
        <w:rPr>
          <w:rStyle w:val="StyleUnderline"/>
          <w:highlight w:val="cyan"/>
        </w:rPr>
        <w:t xml:space="preserve"> constrains the process</w:t>
      </w:r>
      <w:r w:rsidRPr="008E3A46">
        <w:rPr>
          <w:rStyle w:val="StyleUnderline"/>
        </w:rPr>
        <w:t xml:space="preserve"> that would apply if a convention is</w:t>
      </w:r>
      <w:r w:rsidRPr="008E3A46">
        <w:rPr>
          <w:sz w:val="16"/>
        </w:rPr>
        <w:t xml:space="preserve"> actually </w:t>
      </w:r>
      <w:r w:rsidRPr="008E3A46">
        <w:rPr>
          <w:rStyle w:val="StyleUnderline"/>
        </w:rPr>
        <w:t xml:space="preserve">called. </w:t>
      </w:r>
      <w:r w:rsidRPr="008E3A46">
        <w:rPr>
          <w:rStyle w:val="Emphasis"/>
          <w:highlight w:val="cyan"/>
        </w:rPr>
        <w:t>Anything could go</w:t>
      </w:r>
      <w:r w:rsidRPr="008E3A46">
        <w:rPr>
          <w:rStyle w:val="StyleUnderline"/>
          <w:highlight w:val="cyan"/>
        </w:rPr>
        <w:t>, including</w:t>
      </w:r>
      <w:r w:rsidRPr="008E3A46">
        <w:rPr>
          <w:sz w:val="16"/>
        </w:rPr>
        <w:t xml:space="preserve"> the </w:t>
      </w:r>
      <w:r w:rsidRPr="008E3A46">
        <w:rPr>
          <w:rStyle w:val="StyleUnderline"/>
        </w:rPr>
        <w:t xml:space="preserve">process for </w:t>
      </w:r>
      <w:r w:rsidRPr="008E3A46">
        <w:rPr>
          <w:rStyle w:val="Emphasis"/>
          <w:highlight w:val="cyan"/>
        </w:rPr>
        <w:t>ratification itself</w:t>
      </w:r>
      <w:r w:rsidRPr="008E3A46">
        <w:rPr>
          <w:rStyle w:val="StyleUnderline"/>
          <w:highlight w:val="cyan"/>
        </w:rPr>
        <w:t xml:space="preserve">, and 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highlight w:val="cyan"/>
        </w:rPr>
        <w:t xml:space="preserve"> on</w:t>
      </w:r>
      <w:r w:rsidRPr="008E3A46">
        <w:rPr>
          <w:rStyle w:val="StyleUnderline"/>
        </w:rPr>
        <w:t xml:space="preserve"> the block </w:t>
      </w:r>
      <w:r w:rsidRPr="008E3A46">
        <w:rPr>
          <w:rStyle w:val="StyleUnderline"/>
          <w:highlight w:val="cyan"/>
        </w:rPr>
        <w:t>to ensure</w:t>
      </w:r>
      <w:r w:rsidRPr="008E3A46">
        <w:rPr>
          <w:sz w:val="16"/>
        </w:rPr>
        <w:t xml:space="preserve"> that </w:t>
      </w:r>
      <w:r w:rsidRPr="008E3A46">
        <w:rPr>
          <w:rStyle w:val="StyleUnderline"/>
          <w:highlight w:val="cyan"/>
        </w:rPr>
        <w:t>things don’t</w:t>
      </w:r>
      <w:r w:rsidRPr="008E3A46">
        <w:rPr>
          <w:rStyle w:val="StyleUnderline"/>
        </w:rPr>
        <w:t xml:space="preserve"> go </w:t>
      </w:r>
      <w:r w:rsidRPr="008E3A46">
        <w:rPr>
          <w:rStyle w:val="Emphasis"/>
        </w:rPr>
        <w:t>seriously haywire</w:t>
      </w:r>
      <w:r w:rsidRPr="008E3A46">
        <w:rPr>
          <w:sz w:val="16"/>
        </w:rPr>
        <w:t>.” – </w:t>
      </w:r>
      <w:hyperlink r:id="rId48" w:history="1">
        <w:r w:rsidRPr="008E3A46">
          <w:rPr>
            <w:rStyle w:val="Hyperlink"/>
            <w:sz w:val="16"/>
          </w:rPr>
          <w:t>Kim Wehle</w:t>
        </w:r>
      </w:hyperlink>
      <w:r w:rsidRPr="008E3A46">
        <w:rPr>
          <w:sz w:val="16"/>
        </w:rPr>
        <w:t>, professor at the University of Baltimore School of Law and a former assistant U.S. attorney and associate independent counsel in the Whitewater investigation</w:t>
      </w:r>
    </w:p>
    <w:p w14:paraId="25AD44AB" w14:textId="77777777" w:rsidR="00AB0078" w:rsidRPr="008E3A46" w:rsidRDefault="00AB0078" w:rsidP="00AB0078">
      <w:pPr>
        <w:rPr>
          <w:sz w:val="16"/>
        </w:rPr>
      </w:pPr>
      <w:r w:rsidRPr="008E3A46">
        <w:rPr>
          <w:rStyle w:val="StyleUnderline"/>
        </w:rPr>
        <w:t xml:space="preserve">“Amendment by convention has </w:t>
      </w:r>
      <w:r w:rsidRPr="008E3A46">
        <w:rPr>
          <w:rStyle w:val="Emphasis"/>
        </w:rPr>
        <w:t>never</w:t>
      </w:r>
      <w:r w:rsidRPr="008E3A46">
        <w:rPr>
          <w:rStyle w:val="StyleUnderline"/>
        </w:rPr>
        <w:t xml:space="preserve"> been attempted and </w:t>
      </w:r>
      <w:r w:rsidRPr="008E3A46">
        <w:rPr>
          <w:rStyle w:val="Emphasis"/>
        </w:rPr>
        <w:t>little is certain</w:t>
      </w:r>
      <w:r w:rsidRPr="008E3A46">
        <w:rPr>
          <w:rStyle w:val="StyleUnderline"/>
        </w:rPr>
        <w:t xml:space="preserve"> about the</w:t>
      </w:r>
      <w:r w:rsidRPr="008E3A46">
        <w:rPr>
          <w:sz w:val="16"/>
        </w:rPr>
        <w:t xml:space="preserve"> powers and </w:t>
      </w:r>
      <w:r w:rsidRPr="008E3A46">
        <w:rPr>
          <w:rStyle w:val="StyleUnderline"/>
        </w:rPr>
        <w:t>prerogatives of</w:t>
      </w:r>
      <w:r w:rsidRPr="008E3A46">
        <w:rPr>
          <w:sz w:val="16"/>
        </w:rPr>
        <w:t xml:space="preserve"> such </w:t>
      </w:r>
      <w:r w:rsidRPr="008E3A46">
        <w:rPr>
          <w:rStyle w:val="StyleUnderline"/>
        </w:rPr>
        <w:t>a convention. The</w:t>
      </w:r>
      <w:r w:rsidRPr="008E3A46">
        <w:rPr>
          <w:sz w:val="16"/>
        </w:rPr>
        <w:t xml:space="preserve"> basic </w:t>
      </w:r>
      <w:r w:rsidRPr="008E3A46">
        <w:rPr>
          <w:rStyle w:val="StyleUnderline"/>
        </w:rPr>
        <w:t>problem is</w:t>
      </w:r>
      <w:r w:rsidRPr="008E3A46">
        <w:rPr>
          <w:sz w:val="16"/>
        </w:rPr>
        <w:t xml:space="preserve"> that </w:t>
      </w:r>
      <w:r w:rsidRPr="008E3A46">
        <w:rPr>
          <w:rStyle w:val="StyleUnderline"/>
          <w:highlight w:val="cyan"/>
        </w:rPr>
        <w:t>there appears</w:t>
      </w:r>
      <w:r w:rsidRPr="008E3A46">
        <w:rPr>
          <w:sz w:val="16"/>
        </w:rPr>
        <w:t xml:space="preserve"> to be </w:t>
      </w:r>
      <w:r w:rsidRPr="008E3A46">
        <w:rPr>
          <w:rStyle w:val="Emphasis"/>
          <w:highlight w:val="cyan"/>
        </w:rPr>
        <w:t>no</w:t>
      </w:r>
      <w:r w:rsidRPr="008E3A46">
        <w:rPr>
          <w:rStyle w:val="Emphasis"/>
        </w:rPr>
        <w:t xml:space="preserve"> effective </w:t>
      </w:r>
      <w:r w:rsidRPr="008E3A46">
        <w:rPr>
          <w:rStyle w:val="Emphasis"/>
          <w:highlight w:val="cyan"/>
        </w:rPr>
        <w:t>way</w:t>
      </w:r>
      <w:r w:rsidRPr="008E3A46">
        <w:rPr>
          <w:rStyle w:val="StyleUnderline"/>
          <w:highlight w:val="cyan"/>
        </w:rPr>
        <w:t xml:space="preserve"> to </w:t>
      </w:r>
      <w:r w:rsidRPr="008E3A46">
        <w:rPr>
          <w:rStyle w:val="Emphasis"/>
          <w:highlight w:val="cyan"/>
        </w:rPr>
        <w:t>limit</w:t>
      </w:r>
      <w:r w:rsidRPr="008E3A46">
        <w:rPr>
          <w:rStyle w:val="StyleUnderline"/>
          <w:highlight w:val="cyan"/>
        </w:rPr>
        <w:t xml:space="preserve"> the</w:t>
      </w:r>
      <w:r w:rsidRPr="008E3A46">
        <w:rPr>
          <w:rStyle w:val="StyleUnderline"/>
        </w:rPr>
        <w:t xml:space="preserve"> convention’s </w:t>
      </w:r>
      <w:r w:rsidRPr="008E3A46">
        <w:rPr>
          <w:rStyle w:val="StyleUnderline"/>
          <w:highlight w:val="cyan"/>
        </w:rPr>
        <w:t>scope</w:t>
      </w:r>
      <w:r w:rsidRPr="008E3A46">
        <w:rPr>
          <w:rStyle w:val="StyleUnderline"/>
        </w:rPr>
        <w:t xml:space="preserve"> once it is called.”</w:t>
      </w:r>
      <w:r w:rsidRPr="008E3A46">
        <w:rPr>
          <w:sz w:val="16"/>
        </w:rPr>
        <w:t xml:space="preserve"> – </w:t>
      </w:r>
      <w:hyperlink r:id="rId49" w:history="1">
        <w:r w:rsidRPr="008E3A46">
          <w:rPr>
            <w:rStyle w:val="Hyperlink"/>
            <w:sz w:val="16"/>
          </w:rPr>
          <w:t>Stephen H. Sach</w:t>
        </w:r>
      </w:hyperlink>
      <w:r w:rsidRPr="008E3A46">
        <w:rPr>
          <w:sz w:val="16"/>
        </w:rPr>
        <w:t>, Attorney General of Maryland (1979-1987)</w:t>
      </w:r>
    </w:p>
    <w:p w14:paraId="03301FCD" w14:textId="77777777" w:rsidR="00AB0078" w:rsidRPr="00A76B2F" w:rsidRDefault="00AB0078" w:rsidP="00AB0078">
      <w:pPr>
        <w:pStyle w:val="Heading4"/>
      </w:pPr>
      <w:r>
        <w:t xml:space="preserve">It’s </w:t>
      </w:r>
      <w:r>
        <w:rPr>
          <w:u w:val="single"/>
        </w:rPr>
        <w:t>uncontrollable</w:t>
      </w:r>
      <w:r>
        <w:t xml:space="preserve">---fiating “no runaway” is </w:t>
      </w:r>
      <w:r>
        <w:rPr>
          <w:u w:val="single"/>
        </w:rPr>
        <w:t>impossible</w:t>
      </w:r>
      <w:r>
        <w:t xml:space="preserve">. </w:t>
      </w:r>
    </w:p>
    <w:p w14:paraId="6840C07B"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0" w:history="1">
        <w:r w:rsidRPr="004A7FB7">
          <w:rPr>
            <w:rStyle w:val="Hyperlink"/>
          </w:rPr>
          <w:t>https://www.commoncause.org/resource/u-s-constitution-threatened-as-article-v-convention-movement-nears-success/</w:t>
        </w:r>
      </w:hyperlink>
      <w:r w:rsidRPr="0071198A">
        <w:t>]</w:t>
      </w:r>
    </w:p>
    <w:p w14:paraId="172513B1" w14:textId="77777777" w:rsidR="00AB0078" w:rsidRPr="00A76B2F" w:rsidRDefault="00AB0078" w:rsidP="00AB0078">
      <w:pPr>
        <w:rPr>
          <w:sz w:val="16"/>
        </w:rPr>
      </w:pPr>
      <w:r w:rsidRPr="00A76B2F">
        <w:rPr>
          <w:sz w:val="16"/>
        </w:rPr>
        <w:t xml:space="preserve">Simply put, </w:t>
      </w:r>
      <w:r w:rsidRPr="00A76B2F">
        <w:rPr>
          <w:rStyle w:val="StyleUnderline"/>
          <w:highlight w:val="cyan"/>
        </w:rPr>
        <w:t>a</w:t>
      </w:r>
      <w:r w:rsidRPr="00A76B2F">
        <w:rPr>
          <w:rStyle w:val="StyleUnderline"/>
        </w:rPr>
        <w:t>n Article V</w:t>
      </w:r>
      <w:r w:rsidRPr="00A76B2F">
        <w:rPr>
          <w:sz w:val="16"/>
        </w:rPr>
        <w:t xml:space="preserve"> constitutional </w:t>
      </w:r>
      <w:r w:rsidRPr="00A76B2F">
        <w:rPr>
          <w:rStyle w:val="StyleUnderline"/>
          <w:highlight w:val="cyan"/>
        </w:rPr>
        <w:t>convention is</w:t>
      </w:r>
      <w:r w:rsidRPr="00A76B2F">
        <w:rPr>
          <w:rStyle w:val="StyleUnderline"/>
        </w:rPr>
        <w:t xml:space="preserve"> a </w:t>
      </w:r>
      <w:r w:rsidRPr="00A76B2F">
        <w:rPr>
          <w:rStyle w:val="Emphasis"/>
        </w:rPr>
        <w:t>dangerous</w:t>
      </w:r>
      <w:r w:rsidRPr="00A76B2F">
        <w:rPr>
          <w:rStyle w:val="StyleUnderline"/>
        </w:rPr>
        <w:t xml:space="preserve"> and </w:t>
      </w:r>
      <w:r w:rsidRPr="00A76B2F">
        <w:rPr>
          <w:rStyle w:val="Emphasis"/>
          <w:highlight w:val="cyan"/>
        </w:rPr>
        <w:t>uncontrollable</w:t>
      </w:r>
      <w:r w:rsidRPr="00A76B2F">
        <w:rPr>
          <w:rStyle w:val="Emphasis"/>
        </w:rPr>
        <w:t xml:space="preserve"> process</w:t>
      </w:r>
      <w:r w:rsidRPr="00A76B2F">
        <w:rPr>
          <w:rStyle w:val="StyleUnderline"/>
        </w:rPr>
        <w:t xml:space="preserve"> that</w:t>
      </w:r>
      <w:r w:rsidRPr="00A76B2F">
        <w:rPr>
          <w:sz w:val="16"/>
        </w:rPr>
        <w:t xml:space="preserve"> would </w:t>
      </w:r>
      <w:r w:rsidRPr="00A76B2F">
        <w:rPr>
          <w:rStyle w:val="StyleUnderline"/>
        </w:rPr>
        <w:t>put</w:t>
      </w:r>
      <w:r w:rsidRPr="00A76B2F">
        <w:rPr>
          <w:sz w:val="16"/>
        </w:rPr>
        <w:t xml:space="preserve"> Americans’ </w:t>
      </w:r>
      <w:r w:rsidRPr="00A76B2F">
        <w:rPr>
          <w:rStyle w:val="StyleUnderline"/>
        </w:rPr>
        <w:t xml:space="preserve">constitutional rights </w:t>
      </w:r>
      <w:r w:rsidRPr="00A76B2F">
        <w:rPr>
          <w:rStyle w:val="Emphasis"/>
        </w:rPr>
        <w:t>up for grabs</w:t>
      </w:r>
      <w:r w:rsidRPr="00A76B2F">
        <w:rPr>
          <w:sz w:val="16"/>
        </w:rPr>
        <w:t>.</w:t>
      </w:r>
    </w:p>
    <w:p w14:paraId="04713217" w14:textId="77777777" w:rsidR="00AB0078" w:rsidRPr="00A76B2F" w:rsidRDefault="00AB0078" w:rsidP="00AB0078">
      <w:pPr>
        <w:rPr>
          <w:sz w:val="16"/>
        </w:rPr>
      </w:pPr>
      <w:r w:rsidRPr="00A76B2F">
        <w:rPr>
          <w:rStyle w:val="StyleUnderline"/>
        </w:rPr>
        <w:t xml:space="preserve">At a time </w:t>
      </w:r>
      <w:r w:rsidRPr="00A76B2F">
        <w:rPr>
          <w:rStyle w:val="StyleUnderline"/>
          <w:highlight w:val="cyan"/>
        </w:rPr>
        <w:t>when</w:t>
      </w:r>
      <w:r w:rsidRPr="00A76B2F">
        <w:rPr>
          <w:rStyle w:val="StyleUnderline"/>
        </w:rPr>
        <w:t xml:space="preserve"> </w:t>
      </w:r>
      <w:r w:rsidRPr="00A76B2F">
        <w:rPr>
          <w:rStyle w:val="Emphasis"/>
        </w:rPr>
        <w:t xml:space="preserve">extreme </w:t>
      </w:r>
      <w:r w:rsidRPr="00A76B2F">
        <w:rPr>
          <w:rStyle w:val="Emphasis"/>
          <w:highlight w:val="cyan"/>
        </w:rPr>
        <w:t>gerrymandering</w:t>
      </w:r>
      <w:r w:rsidRPr="00A76B2F">
        <w:rPr>
          <w:sz w:val="16"/>
        </w:rPr>
        <w:t xml:space="preserve"> has </w:t>
      </w:r>
      <w:r w:rsidRPr="00A76B2F">
        <w:rPr>
          <w:rStyle w:val="StyleUnderline"/>
          <w:highlight w:val="cyan"/>
        </w:rPr>
        <w:t>created</w:t>
      </w:r>
      <w:r w:rsidRPr="00A76B2F">
        <w:rPr>
          <w:rStyle w:val="StyleUnderline"/>
        </w:rPr>
        <w:t xml:space="preserve"> unprecedented </w:t>
      </w:r>
      <w:r w:rsidRPr="00A76B2F">
        <w:rPr>
          <w:rStyle w:val="Emphasis"/>
          <w:highlight w:val="cyan"/>
        </w:rPr>
        <w:t>polarization</w:t>
      </w:r>
      <w:r w:rsidRPr="00A76B2F">
        <w:rPr>
          <w:rStyle w:val="StyleUnderline"/>
          <w:highlight w:val="cyan"/>
        </w:rPr>
        <w:t xml:space="preserve"> and</w:t>
      </w:r>
      <w:r w:rsidRPr="00A76B2F">
        <w:rPr>
          <w:rStyle w:val="StyleUnderline"/>
        </w:rPr>
        <w:t xml:space="preserve"> </w:t>
      </w:r>
      <w:r w:rsidRPr="00A76B2F">
        <w:rPr>
          <w:rStyle w:val="Emphasis"/>
        </w:rPr>
        <w:t xml:space="preserve">big </w:t>
      </w:r>
      <w:r w:rsidRPr="00A76B2F">
        <w:rPr>
          <w:rStyle w:val="Emphasis"/>
          <w:highlight w:val="cyan"/>
        </w:rPr>
        <w:t>money</w:t>
      </w:r>
      <w:r w:rsidRPr="00A76B2F">
        <w:rPr>
          <w:rStyle w:val="StyleUnderline"/>
          <w:highlight w:val="cyan"/>
        </w:rPr>
        <w:t xml:space="preserve"> buys</w:t>
      </w:r>
      <w:r w:rsidRPr="00A76B2F">
        <w:rPr>
          <w:sz w:val="16"/>
        </w:rPr>
        <w:t xml:space="preserve"> access and </w:t>
      </w:r>
      <w:r w:rsidRPr="00A76B2F">
        <w:rPr>
          <w:rStyle w:val="StyleUnderline"/>
          <w:highlight w:val="cyan"/>
        </w:rPr>
        <w:t>influence</w:t>
      </w:r>
      <w:r w:rsidRPr="00A76B2F">
        <w:rPr>
          <w:rStyle w:val="StyleUnderline"/>
        </w:rPr>
        <w:t xml:space="preserve"> for</w:t>
      </w:r>
      <w:r w:rsidRPr="00A76B2F">
        <w:rPr>
          <w:sz w:val="16"/>
        </w:rPr>
        <w:t xml:space="preserve"> a few very wealthy </w:t>
      </w:r>
      <w:r w:rsidRPr="00A76B2F">
        <w:rPr>
          <w:rStyle w:val="StyleUnderline"/>
        </w:rPr>
        <w:t>special interests, a new</w:t>
      </w:r>
      <w:r w:rsidRPr="00A76B2F">
        <w:rPr>
          <w:sz w:val="16"/>
        </w:rPr>
        <w:t xml:space="preserve"> constitutional </w:t>
      </w:r>
      <w:r w:rsidRPr="00A76B2F">
        <w:rPr>
          <w:rStyle w:val="StyleUnderline"/>
          <w:highlight w:val="cyan"/>
        </w:rPr>
        <w:t>convention</w:t>
      </w:r>
      <w:r w:rsidRPr="00A76B2F">
        <w:rPr>
          <w:rStyle w:val="StyleUnderline"/>
        </w:rPr>
        <w:t xml:space="preserve"> would </w:t>
      </w:r>
      <w:r w:rsidRPr="00A76B2F">
        <w:rPr>
          <w:rStyle w:val="Emphasis"/>
          <w:highlight w:val="cyan"/>
        </w:rPr>
        <w:t>lead to chaos</w:t>
      </w:r>
      <w:r w:rsidRPr="00A76B2F">
        <w:rPr>
          <w:sz w:val="16"/>
        </w:rPr>
        <w:t xml:space="preserve">; the interests of everyday Americans would be shut out of the ultimate closed-door meeting. </w:t>
      </w:r>
      <w:r w:rsidRPr="00A76B2F">
        <w:rPr>
          <w:rStyle w:val="StyleUnderline"/>
        </w:rPr>
        <w:t xml:space="preserve">There would be </w:t>
      </w:r>
      <w:r w:rsidRPr="00A76B2F">
        <w:rPr>
          <w:rStyle w:val="Emphasis"/>
          <w:highlight w:val="cyan"/>
        </w:rPr>
        <w:t>no way</w:t>
      </w:r>
      <w:r w:rsidRPr="00A76B2F">
        <w:rPr>
          <w:rStyle w:val="StyleUnderline"/>
          <w:highlight w:val="cyan"/>
        </w:rPr>
        <w:t xml:space="preserve"> to </w:t>
      </w:r>
      <w:r w:rsidRPr="00A76B2F">
        <w:rPr>
          <w:rStyle w:val="Emphasis"/>
          <w:highlight w:val="cyan"/>
        </w:rPr>
        <w:t>limit</w:t>
      </w:r>
      <w:r w:rsidRPr="00A76B2F">
        <w:rPr>
          <w:rStyle w:val="Emphasis"/>
        </w:rPr>
        <w:t xml:space="preserve"> the </w:t>
      </w:r>
      <w:r w:rsidRPr="00A76B2F">
        <w:rPr>
          <w:rStyle w:val="Emphasis"/>
          <w:highlight w:val="cyan"/>
        </w:rPr>
        <w:t>scope</w:t>
      </w:r>
      <w:r w:rsidRPr="00A76B2F">
        <w:rPr>
          <w:rStyle w:val="StyleUnderline"/>
        </w:rPr>
        <w:t xml:space="preserve"> of a constitutional convention </w:t>
      </w:r>
      <w:r w:rsidRPr="00A76B2F">
        <w:rPr>
          <w:rStyle w:val="StyleUnderline"/>
          <w:highlight w:val="cyan"/>
        </w:rPr>
        <w:t xml:space="preserve">and </w:t>
      </w:r>
      <w:r w:rsidRPr="00A76B2F">
        <w:rPr>
          <w:rStyle w:val="Emphasis"/>
          <w:highlight w:val="cyan"/>
        </w:rPr>
        <w:t>no</w:t>
      </w:r>
      <w:r w:rsidRPr="00A76B2F">
        <w:rPr>
          <w:rStyle w:val="Emphasis"/>
        </w:rPr>
        <w:t xml:space="preserve"> way</w:t>
      </w:r>
      <w:r w:rsidRPr="00A76B2F">
        <w:rPr>
          <w:rStyle w:val="StyleUnderline"/>
        </w:rPr>
        <w:t xml:space="preserve"> to </w:t>
      </w:r>
      <w:r w:rsidRPr="00A76B2F">
        <w:rPr>
          <w:rStyle w:val="Emphasis"/>
          <w:highlight w:val="cyan"/>
        </w:rPr>
        <w:t>guarantee</w:t>
      </w:r>
      <w:r w:rsidRPr="00A76B2F">
        <w:rPr>
          <w:sz w:val="16"/>
        </w:rPr>
        <w:t xml:space="preserve"> that </w:t>
      </w:r>
      <w:r w:rsidRPr="00A76B2F">
        <w:rPr>
          <w:rStyle w:val="StyleUnderline"/>
          <w:highlight w:val="cyan"/>
        </w:rPr>
        <w:t>our</w:t>
      </w:r>
      <w:r w:rsidRPr="00A76B2F">
        <w:rPr>
          <w:sz w:val="16"/>
        </w:rPr>
        <w:t xml:space="preserve"> civil liberties and </w:t>
      </w:r>
      <w:r w:rsidRPr="00A76B2F">
        <w:rPr>
          <w:rStyle w:val="StyleUnderline"/>
        </w:rPr>
        <w:t xml:space="preserve">constitutional </w:t>
      </w:r>
      <w:r w:rsidRPr="00A76B2F">
        <w:rPr>
          <w:rStyle w:val="StyleUnderline"/>
          <w:highlight w:val="cyan"/>
        </w:rPr>
        <w:t>process would be protected</w:t>
      </w:r>
      <w:r w:rsidRPr="00A76B2F">
        <w:rPr>
          <w:sz w:val="16"/>
        </w:rPr>
        <w:t>.</w:t>
      </w:r>
    </w:p>
    <w:p w14:paraId="059B4618" w14:textId="77777777" w:rsidR="00AB0078" w:rsidRPr="007D646F" w:rsidRDefault="00AB0078" w:rsidP="00AB0078">
      <w:pPr>
        <w:rPr>
          <w:sz w:val="16"/>
        </w:rPr>
      </w:pPr>
      <w:r w:rsidRPr="00A76B2F">
        <w:rPr>
          <w:rStyle w:val="StyleUnderline"/>
        </w:rPr>
        <w:t>The constitutional rights</w:t>
      </w:r>
      <w:r w:rsidRPr="00A76B2F">
        <w:rPr>
          <w:sz w:val="16"/>
        </w:rPr>
        <w:t xml:space="preserve"> and civil liberties that could be </w:t>
      </w:r>
      <w:r w:rsidRPr="00A76B2F">
        <w:rPr>
          <w:rStyle w:val="Emphasis"/>
        </w:rPr>
        <w:t>impacted</w:t>
      </w:r>
      <w:r w:rsidRPr="00A76B2F">
        <w:rPr>
          <w:rStyle w:val="StyleUnderline"/>
        </w:rPr>
        <w:t xml:space="preserve"> in an </w:t>
      </w:r>
      <w:r w:rsidRPr="00A76B2F">
        <w:rPr>
          <w:rStyle w:val="Emphasis"/>
        </w:rPr>
        <w:t>Article V convention</w:t>
      </w:r>
      <w:r w:rsidRPr="00A76B2F">
        <w:rPr>
          <w:rStyle w:val="StyleUnderline"/>
        </w:rPr>
        <w:t xml:space="preserve"> include</w:t>
      </w:r>
      <w:r w:rsidRPr="00A76B2F">
        <w:rPr>
          <w:sz w:val="16"/>
        </w:rPr>
        <w:t xml:space="preserve"> the </w:t>
      </w:r>
      <w:r w:rsidRPr="00A76B2F">
        <w:rPr>
          <w:rStyle w:val="StyleUnderline"/>
        </w:rPr>
        <w:t>freedom of speech</w:t>
      </w:r>
      <w:r w:rsidRPr="00A76B2F">
        <w:rPr>
          <w:sz w:val="16"/>
        </w:rPr>
        <w:t xml:space="preserve">, freedom of </w:t>
      </w:r>
      <w:r w:rsidRPr="00A76B2F">
        <w:rPr>
          <w:rStyle w:val="StyleUnderline"/>
        </w:rPr>
        <w:t>religion, privacy rights</w:t>
      </w:r>
      <w:r w:rsidRPr="00A76B2F">
        <w:rPr>
          <w:sz w:val="16"/>
        </w:rPr>
        <w:t xml:space="preserve">, the guarantee of </w:t>
      </w:r>
      <w:r w:rsidRPr="00A76B2F">
        <w:rPr>
          <w:rStyle w:val="StyleUnderline"/>
        </w:rPr>
        <w:t>equal protection</w:t>
      </w:r>
      <w:r w:rsidRPr="00A76B2F">
        <w:rPr>
          <w:sz w:val="16"/>
        </w:rPr>
        <w:t xml:space="preserve"> under law, the </w:t>
      </w:r>
      <w:r w:rsidRPr="00A76B2F">
        <w:rPr>
          <w:rStyle w:val="StyleUnderline"/>
        </w:rPr>
        <w:t>right to vote, immigration</w:t>
      </w:r>
      <w:r w:rsidRPr="00A76B2F">
        <w:rPr>
          <w:sz w:val="16"/>
        </w:rPr>
        <w:t xml:space="preserve"> issues, </w:t>
      </w:r>
      <w:r w:rsidRPr="00A76B2F">
        <w:rPr>
          <w:rStyle w:val="StyleUnderline"/>
        </w:rPr>
        <w:t>and</w:t>
      </w:r>
      <w:r w:rsidRPr="00A76B2F">
        <w:rPr>
          <w:sz w:val="16"/>
        </w:rPr>
        <w:t xml:space="preserve"> the </w:t>
      </w:r>
      <w:r w:rsidRPr="00A76B2F">
        <w:rPr>
          <w:rStyle w:val="StyleUnderline"/>
        </w:rPr>
        <w:t>right to counsel and a jury</w:t>
      </w:r>
      <w:r w:rsidRPr="00A76B2F">
        <w:rPr>
          <w:sz w:val="16"/>
        </w:rPr>
        <w:t xml:space="preserve"> trial.</w:t>
      </w:r>
    </w:p>
    <w:p w14:paraId="30DCC0DD" w14:textId="77777777" w:rsidR="00AB0078" w:rsidRDefault="00AB0078" w:rsidP="00AB0078">
      <w:pPr>
        <w:pStyle w:val="Heading3"/>
      </w:pPr>
      <w:r>
        <w:t>AT: Politics NB---2AC</w:t>
      </w:r>
    </w:p>
    <w:p w14:paraId="1FDFB654" w14:textId="77777777" w:rsidR="00AB0078" w:rsidRPr="00211AE2" w:rsidRDefault="00AB0078" w:rsidP="00AB0078">
      <w:pPr>
        <w:pStyle w:val="Heading4"/>
      </w:pPr>
      <w:r>
        <w:rPr>
          <w:u w:val="single"/>
        </w:rPr>
        <w:t>All</w:t>
      </w:r>
      <w:r>
        <w:t xml:space="preserve"> paths to an amendment </w:t>
      </w:r>
      <w:r>
        <w:rPr>
          <w:u w:val="single"/>
        </w:rPr>
        <w:t>require</w:t>
      </w:r>
      <w:r>
        <w:t xml:space="preserve"> Congress---CP links. </w:t>
      </w:r>
    </w:p>
    <w:p w14:paraId="64627866"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1" w:history="1">
        <w:r w:rsidRPr="004A7FB7">
          <w:rPr>
            <w:rStyle w:val="Hyperlink"/>
          </w:rPr>
          <w:t>https://www.commoncause.org/resource/u-s-constitution-threatened-as-article-v-convention-movement-nears-success/</w:t>
        </w:r>
      </w:hyperlink>
      <w:r w:rsidRPr="0071198A">
        <w:t>]</w:t>
      </w:r>
    </w:p>
    <w:p w14:paraId="30B1D0A0" w14:textId="77777777" w:rsidR="00AB0078" w:rsidRPr="00211AE2" w:rsidRDefault="00AB0078" w:rsidP="00AB0078">
      <w:pPr>
        <w:rPr>
          <w:sz w:val="16"/>
        </w:rPr>
      </w:pPr>
      <w:r w:rsidRPr="00211AE2">
        <w:rPr>
          <w:rStyle w:val="StyleUnderline"/>
        </w:rPr>
        <w:t xml:space="preserve">The text of </w:t>
      </w:r>
      <w:r w:rsidRPr="00211AE2">
        <w:rPr>
          <w:rStyle w:val="Emphasis"/>
        </w:rPr>
        <w:t>Article V</w:t>
      </w:r>
      <w:r w:rsidRPr="00211AE2">
        <w:rPr>
          <w:sz w:val="16"/>
        </w:rPr>
        <w:t xml:space="preserve"> of the U.S. Constitution:</w:t>
      </w:r>
    </w:p>
    <w:p w14:paraId="309D4F5C" w14:textId="77777777" w:rsidR="00AB0078" w:rsidRDefault="00AB0078" w:rsidP="00AB0078">
      <w:pPr>
        <w:rPr>
          <w:sz w:val="16"/>
        </w:rPr>
      </w:pPr>
      <w:r w:rsidRPr="00211AE2">
        <w:rPr>
          <w:rStyle w:val="StyleUnderline"/>
        </w:rPr>
        <w:t xml:space="preserve">The </w:t>
      </w:r>
      <w:r w:rsidRPr="00211AE2">
        <w:rPr>
          <w:rStyle w:val="Emphasis"/>
          <w:highlight w:val="cyan"/>
        </w:rPr>
        <w:t>Congress</w:t>
      </w:r>
      <w:r w:rsidRPr="00211AE2">
        <w:rPr>
          <w:sz w:val="16"/>
        </w:rPr>
        <w:t xml:space="preserve">, whenever two thirds of both houses shall deem it necessary, </w:t>
      </w:r>
      <w:r w:rsidRPr="00211AE2">
        <w:rPr>
          <w:rStyle w:val="StyleUnderline"/>
        </w:rPr>
        <w:t xml:space="preserve">shall </w:t>
      </w:r>
      <w:r w:rsidRPr="00211AE2">
        <w:rPr>
          <w:rStyle w:val="StyleUnderline"/>
          <w:highlight w:val="cyan"/>
        </w:rPr>
        <w:t xml:space="preserve">propose </w:t>
      </w:r>
      <w:r w:rsidRPr="00211AE2">
        <w:rPr>
          <w:rStyle w:val="Emphasis"/>
          <w:highlight w:val="cyan"/>
        </w:rPr>
        <w:t>amendments</w:t>
      </w:r>
      <w:r w:rsidRPr="00211AE2">
        <w:rPr>
          <w:rStyle w:val="StyleUnderline"/>
        </w:rPr>
        <w:t xml:space="preserve"> to this Constitution, </w:t>
      </w:r>
      <w:r w:rsidRPr="00211AE2">
        <w:rPr>
          <w:rStyle w:val="StyleUnderline"/>
          <w:highlight w:val="cyan"/>
        </w:rPr>
        <w:t>or, on</w:t>
      </w:r>
      <w:r w:rsidRPr="00211AE2">
        <w:rPr>
          <w:rStyle w:val="StyleUnderline"/>
        </w:rPr>
        <w:t xml:space="preserve"> the </w:t>
      </w:r>
      <w:r w:rsidRPr="00211AE2">
        <w:rPr>
          <w:rStyle w:val="Emphasis"/>
          <w:highlight w:val="cyan"/>
        </w:rPr>
        <w:t>application</w:t>
      </w:r>
      <w:r w:rsidRPr="00211AE2">
        <w:rPr>
          <w:rStyle w:val="StyleUnderline"/>
          <w:highlight w:val="cyan"/>
        </w:rPr>
        <w:t xml:space="preserve"> of the</w:t>
      </w:r>
      <w:r w:rsidRPr="00211AE2">
        <w:rPr>
          <w:rStyle w:val="StyleUnderline"/>
        </w:rPr>
        <w:t xml:space="preserve"> legislatures of </w:t>
      </w:r>
      <w:r w:rsidRPr="00211AE2">
        <w:rPr>
          <w:rStyle w:val="Emphasis"/>
        </w:rPr>
        <w:t>two thirds of the</w:t>
      </w:r>
      <w:r w:rsidRPr="00211AE2">
        <w:rPr>
          <w:sz w:val="16"/>
        </w:rPr>
        <w:t xml:space="preserve"> several </w:t>
      </w:r>
      <w:r w:rsidRPr="00211AE2">
        <w:rPr>
          <w:rStyle w:val="Emphasis"/>
          <w:highlight w:val="cyan"/>
        </w:rPr>
        <w:t>states</w:t>
      </w:r>
      <w:r w:rsidRPr="00211AE2">
        <w:rPr>
          <w:rStyle w:val="StyleUnderline"/>
        </w:rPr>
        <w:t xml:space="preserve">, shall </w:t>
      </w:r>
      <w:r w:rsidRPr="00211AE2">
        <w:rPr>
          <w:rStyle w:val="Emphasis"/>
          <w:highlight w:val="cyan"/>
        </w:rPr>
        <w:t>call</w:t>
      </w:r>
      <w:r w:rsidRPr="00211AE2">
        <w:rPr>
          <w:rStyle w:val="Emphasis"/>
        </w:rPr>
        <w:t xml:space="preserve"> a </w:t>
      </w:r>
      <w:r w:rsidRPr="00211AE2">
        <w:rPr>
          <w:rStyle w:val="Emphasis"/>
          <w:highlight w:val="cyan"/>
        </w:rPr>
        <w:t>convention</w:t>
      </w:r>
      <w:r w:rsidRPr="00211AE2">
        <w:rPr>
          <w:rStyle w:val="StyleUnderline"/>
        </w:rPr>
        <w:t xml:space="preserve"> for proposing amendments</w:t>
      </w:r>
      <w:r w:rsidRPr="00211AE2">
        <w:rPr>
          <w:sz w:val="16"/>
        </w:rPr>
        <w:t xml:space="preserve">, which, in either case, shall be valid to all intents and purposes, as part of this Constitution, when ratified by the legislatures of three fourths of the several states, or by conventions in three fourths thereof, as the </w:t>
      </w:r>
      <w:r w:rsidRPr="00211AE2">
        <w:rPr>
          <w:rStyle w:val="Emphasis"/>
          <w:highlight w:val="cyan"/>
        </w:rPr>
        <w:t>one</w:t>
      </w:r>
      <w:r w:rsidRPr="00211AE2">
        <w:rPr>
          <w:rStyle w:val="StyleUnderline"/>
          <w:highlight w:val="cyan"/>
        </w:rPr>
        <w:t xml:space="preserve"> or the </w:t>
      </w:r>
      <w:r w:rsidRPr="00211AE2">
        <w:rPr>
          <w:rStyle w:val="Emphasis"/>
          <w:highlight w:val="cyan"/>
        </w:rPr>
        <w:t>other</w:t>
      </w:r>
      <w:r w:rsidRPr="00211AE2">
        <w:rPr>
          <w:rStyle w:val="StyleUnderline"/>
        </w:rPr>
        <w:t xml:space="preserve"> mode of ratification may be </w:t>
      </w:r>
      <w:r w:rsidRPr="00211AE2">
        <w:rPr>
          <w:rStyle w:val="Emphasis"/>
        </w:rPr>
        <w:t xml:space="preserve">proposed </w:t>
      </w:r>
      <w:r w:rsidRPr="00211AE2">
        <w:rPr>
          <w:rStyle w:val="Emphasis"/>
          <w:highlight w:val="cyan"/>
        </w:rPr>
        <w:t>by the Congress</w:t>
      </w:r>
      <w:r w:rsidRPr="00211AE2">
        <w:rPr>
          <w:sz w:val="16"/>
        </w:rPr>
        <w:t>;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1DFA4FF8" w14:textId="77777777" w:rsidR="00AB0078" w:rsidRDefault="00AB0078" w:rsidP="00AB0078">
      <w:pPr>
        <w:pStyle w:val="Heading4"/>
      </w:pPr>
      <w:r>
        <w:t xml:space="preserve">Congress must </w:t>
      </w:r>
      <w:r>
        <w:rPr>
          <w:u w:val="single"/>
        </w:rPr>
        <w:t>approve</w:t>
      </w:r>
      <w:r>
        <w:t xml:space="preserve"> the convention’s calling. </w:t>
      </w:r>
    </w:p>
    <w:p w14:paraId="26DAA4E0"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2" w:history="1">
        <w:r w:rsidRPr="004A7FB7">
          <w:rPr>
            <w:rStyle w:val="Hyperlink"/>
          </w:rPr>
          <w:t>https://www.commoncause.org/resource/u-s-constitution-threatened-as-article-v-convention-movement-nears-success/</w:t>
        </w:r>
      </w:hyperlink>
      <w:r w:rsidRPr="0071198A">
        <w:t>]</w:t>
      </w:r>
    </w:p>
    <w:p w14:paraId="2CF3FFAA" w14:textId="77777777" w:rsidR="00AB0078" w:rsidRDefault="00AB0078" w:rsidP="00AB0078">
      <w:pPr>
        <w:rPr>
          <w:sz w:val="16"/>
        </w:rPr>
      </w:pPr>
      <w:r w:rsidRPr="00ED2E39">
        <w:rPr>
          <w:sz w:val="16"/>
        </w:rPr>
        <w:t xml:space="preserve">“Any new constitutional convention must have the authority to study, debate, and submit to the states for ratification whatever amendments it considers appropriate…If the legislatures of </w:t>
      </w:r>
      <w:r w:rsidRPr="00ED2E39">
        <w:rPr>
          <w:rStyle w:val="StyleUnderline"/>
        </w:rPr>
        <w:t xml:space="preserve">thirty-four </w:t>
      </w:r>
      <w:r w:rsidRPr="00ED2E39">
        <w:rPr>
          <w:rStyle w:val="StyleUnderline"/>
          <w:highlight w:val="cyan"/>
        </w:rPr>
        <w:t xml:space="preserve">states </w:t>
      </w:r>
      <w:r w:rsidRPr="00ED2E39">
        <w:rPr>
          <w:rStyle w:val="Emphasis"/>
          <w:highlight w:val="cyan"/>
        </w:rPr>
        <w:t>request Congress</w:t>
      </w:r>
      <w:r w:rsidRPr="00ED2E39">
        <w:rPr>
          <w:rStyle w:val="StyleUnderline"/>
          <w:highlight w:val="cyan"/>
        </w:rPr>
        <w:t xml:space="preserve"> to call a</w:t>
      </w:r>
      <w:r w:rsidRPr="00ED2E39">
        <w:rPr>
          <w:rStyle w:val="StyleUnderline"/>
        </w:rPr>
        <w:t xml:space="preserve"> </w:t>
      </w:r>
      <w:r w:rsidRPr="00ED2E39">
        <w:rPr>
          <w:rStyle w:val="Emphasis"/>
        </w:rPr>
        <w:t>general</w:t>
      </w:r>
      <w:r w:rsidRPr="00ED2E39">
        <w:rPr>
          <w:sz w:val="16"/>
        </w:rPr>
        <w:t xml:space="preserve"> constitutional </w:t>
      </w:r>
      <w:r w:rsidRPr="00ED2E39">
        <w:rPr>
          <w:rStyle w:val="StyleUnderline"/>
          <w:highlight w:val="cyan"/>
        </w:rPr>
        <w:t>convention</w:t>
      </w:r>
      <w:r w:rsidRPr="00ED2E39">
        <w:rPr>
          <w:sz w:val="16"/>
        </w:rPr>
        <w:t xml:space="preserve">, Congress has a constitutional duty to summon such a convention. If those thirty -four states recommend in their applications that the convention consider only a particular subject, </w:t>
      </w:r>
      <w:r w:rsidRPr="00ED2E39">
        <w:rPr>
          <w:rStyle w:val="Emphasis"/>
          <w:highlight w:val="cyan"/>
        </w:rPr>
        <w:t>Congress</w:t>
      </w:r>
      <w:r w:rsidRPr="00ED2E39">
        <w:rPr>
          <w:sz w:val="16"/>
        </w:rPr>
        <w:t xml:space="preserve"> still </w:t>
      </w:r>
      <w:r w:rsidRPr="00ED2E39">
        <w:rPr>
          <w:rStyle w:val="StyleUnderline"/>
          <w:highlight w:val="cyan"/>
        </w:rPr>
        <w:t xml:space="preserve">must </w:t>
      </w:r>
      <w:r w:rsidRPr="00ED2E39">
        <w:rPr>
          <w:rStyle w:val="Emphasis"/>
          <w:highlight w:val="cyan"/>
        </w:rPr>
        <w:t>call</w:t>
      </w:r>
      <w:r w:rsidRPr="00ED2E39">
        <w:rPr>
          <w:rStyle w:val="Emphasis"/>
        </w:rPr>
        <w:t xml:space="preserve"> a convention</w:t>
      </w:r>
      <w:r w:rsidRPr="00ED2E39">
        <w:rPr>
          <w:rStyle w:val="StyleUnderline"/>
        </w:rPr>
        <w:t xml:space="preserve"> </w:t>
      </w:r>
      <w:r w:rsidRPr="00ED2E39">
        <w:rPr>
          <w:rStyle w:val="StyleUnderline"/>
          <w:highlight w:val="cyan"/>
        </w:rPr>
        <w:t>and leave</w:t>
      </w:r>
      <w:r w:rsidRPr="00ED2E39">
        <w:rPr>
          <w:rStyle w:val="StyleUnderline"/>
        </w:rPr>
        <w:t xml:space="preserve"> to the convention</w:t>
      </w:r>
      <w:r w:rsidRPr="00ED2E39">
        <w:rPr>
          <w:sz w:val="16"/>
        </w:rPr>
        <w:t xml:space="preserve"> the ultimate determination of </w:t>
      </w:r>
      <w:r w:rsidRPr="00ED2E39">
        <w:rPr>
          <w:rStyle w:val="StyleUnderline"/>
          <w:highlight w:val="cyan"/>
        </w:rPr>
        <w:t>the</w:t>
      </w:r>
      <w:r w:rsidRPr="00ED2E39">
        <w:rPr>
          <w:sz w:val="16"/>
        </w:rPr>
        <w:t xml:space="preserve"> agenda and the nature of the </w:t>
      </w:r>
      <w:r w:rsidRPr="00ED2E39">
        <w:rPr>
          <w:rStyle w:val="StyleUnderline"/>
          <w:highlight w:val="cyan"/>
        </w:rPr>
        <w:t>amendments</w:t>
      </w:r>
      <w:r w:rsidRPr="00ED2E39">
        <w:rPr>
          <w:rStyle w:val="StyleUnderline"/>
        </w:rPr>
        <w:t xml:space="preserve"> it may</w:t>
      </w:r>
      <w:r w:rsidRPr="00ED2E39">
        <w:rPr>
          <w:sz w:val="16"/>
        </w:rPr>
        <w:t xml:space="preserve"> choose to </w:t>
      </w:r>
      <w:r w:rsidRPr="00ED2E39">
        <w:rPr>
          <w:rStyle w:val="StyleUnderline"/>
        </w:rPr>
        <w:t>propose</w:t>
      </w:r>
      <w:r w:rsidRPr="00ED2E39">
        <w:rPr>
          <w:sz w:val="16"/>
        </w:rPr>
        <w:t>.” –  </w:t>
      </w:r>
      <w:hyperlink r:id="rId53" w:history="1">
        <w:r w:rsidRPr="00ED2E39">
          <w:rPr>
            <w:rStyle w:val="Hyperlink"/>
            <w:sz w:val="16"/>
          </w:rPr>
          <w:t>Walter E. Dellinger</w:t>
        </w:r>
      </w:hyperlink>
      <w:r w:rsidRPr="00ED2E39">
        <w:rPr>
          <w:sz w:val="16"/>
        </w:rPr>
        <w:t>, Solicitor General of the United States (1996-1997) and the Douglas B. Maggs Professor Emeritus of Law at Duke University</w:t>
      </w:r>
    </w:p>
    <w:p w14:paraId="27A3F1E1" w14:textId="77777777" w:rsidR="00AB0078" w:rsidRPr="007C6323" w:rsidRDefault="00AB0078" w:rsidP="00AB0078">
      <w:pPr>
        <w:pStyle w:val="Heading4"/>
      </w:pPr>
      <w:r>
        <w:t xml:space="preserve">The </w:t>
      </w:r>
      <w:r>
        <w:rPr>
          <w:u w:val="single"/>
        </w:rPr>
        <w:t>process</w:t>
      </w:r>
      <w:r>
        <w:t xml:space="preserve"> itself </w:t>
      </w:r>
      <w:r>
        <w:rPr>
          <w:u w:val="single"/>
        </w:rPr>
        <w:t>inflames</w:t>
      </w:r>
      <w:r>
        <w:t xml:space="preserve"> partisanship AND </w:t>
      </w:r>
      <w:r>
        <w:rPr>
          <w:u w:val="single"/>
        </w:rPr>
        <w:t>starts fights</w:t>
      </w:r>
      <w:r>
        <w:t xml:space="preserve"> over </w:t>
      </w:r>
      <w:r>
        <w:rPr>
          <w:u w:val="single"/>
        </w:rPr>
        <w:t>special interests</w:t>
      </w:r>
      <w:r>
        <w:t xml:space="preserve"> and </w:t>
      </w:r>
      <w:r>
        <w:rPr>
          <w:u w:val="single"/>
        </w:rPr>
        <w:t>PACs</w:t>
      </w:r>
      <w:r>
        <w:t xml:space="preserve">. </w:t>
      </w:r>
    </w:p>
    <w:p w14:paraId="57830566" w14:textId="77777777" w:rsidR="00AB0078" w:rsidRDefault="00AB0078" w:rsidP="00AB0078">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54" w:history="1">
        <w:r w:rsidRPr="004A7FB7">
          <w:rPr>
            <w:rStyle w:val="Hyperlink"/>
          </w:rPr>
          <w:t>https://www.commoncause.org/resource/u-s-constitution-threatened-as-article-v-convention-movement-nears-success/</w:t>
        </w:r>
      </w:hyperlink>
      <w:r w:rsidRPr="0071198A">
        <w:t>]</w:t>
      </w:r>
    </w:p>
    <w:p w14:paraId="587310E4" w14:textId="77777777" w:rsidR="00AB0078" w:rsidRPr="007C6323" w:rsidRDefault="00AB0078" w:rsidP="00AB0078">
      <w:pPr>
        <w:rPr>
          <w:sz w:val="16"/>
        </w:rPr>
      </w:pPr>
      <w:r w:rsidRPr="007C6323">
        <w:rPr>
          <w:sz w:val="16"/>
        </w:rPr>
        <w:t xml:space="preserve">“At present, </w:t>
      </w:r>
      <w:r w:rsidRPr="007C6323">
        <w:rPr>
          <w:rStyle w:val="StyleUnderline"/>
          <w:highlight w:val="cyan"/>
        </w:rPr>
        <w:t xml:space="preserve">there are </w:t>
      </w:r>
      <w:r w:rsidRPr="007C6323">
        <w:rPr>
          <w:rStyle w:val="Emphasis"/>
          <w:highlight w:val="cyan"/>
        </w:rPr>
        <w:t>no rules</w:t>
      </w:r>
      <w:r w:rsidRPr="007C6323">
        <w:rPr>
          <w:rStyle w:val="StyleUnderline"/>
          <w:highlight w:val="cyan"/>
        </w:rPr>
        <w:t xml:space="preserve"> regarding</w:t>
      </w:r>
      <w:r w:rsidRPr="007C6323">
        <w:rPr>
          <w:rStyle w:val="StyleUnderline"/>
        </w:rPr>
        <w:t xml:space="preserve"> who can </w:t>
      </w:r>
      <w:r w:rsidRPr="007C6323">
        <w:rPr>
          <w:rStyle w:val="Emphasis"/>
        </w:rPr>
        <w:t>participate</w:t>
      </w:r>
      <w:r w:rsidRPr="007C6323">
        <w:rPr>
          <w:rStyle w:val="StyleUnderline"/>
        </w:rPr>
        <w:t xml:space="preserve">, </w:t>
      </w:r>
      <w:r w:rsidRPr="007C6323">
        <w:rPr>
          <w:rStyle w:val="Emphasis"/>
        </w:rPr>
        <w:t xml:space="preserve">give </w:t>
      </w:r>
      <w:r w:rsidRPr="007C6323">
        <w:rPr>
          <w:rStyle w:val="Emphasis"/>
          <w:highlight w:val="cyan"/>
        </w:rPr>
        <w:t>money</w:t>
      </w:r>
      <w:r w:rsidRPr="007C6323">
        <w:rPr>
          <w:rStyle w:val="StyleUnderline"/>
        </w:rPr>
        <w:t xml:space="preserve">, </w:t>
      </w:r>
      <w:r w:rsidRPr="007C6323">
        <w:rPr>
          <w:rStyle w:val="Emphasis"/>
        </w:rPr>
        <w:t>lobby</w:t>
      </w:r>
      <w:r w:rsidRPr="007C6323">
        <w:rPr>
          <w:rStyle w:val="StyleUnderline"/>
        </w:rPr>
        <w:t xml:space="preserve"> or have a</w:t>
      </w:r>
      <w:r w:rsidRPr="008B7DB0">
        <w:rPr>
          <w:rStyle w:val="StyleUnderline"/>
        </w:rPr>
        <w:t xml:space="preserve"> voice in a</w:t>
      </w:r>
      <w:r w:rsidRPr="007C6323">
        <w:rPr>
          <w:sz w:val="16"/>
        </w:rPr>
        <w:t xml:space="preserve"> constitutional </w:t>
      </w:r>
      <w:r w:rsidRPr="008B7DB0">
        <w:rPr>
          <w:rStyle w:val="StyleUnderline"/>
        </w:rPr>
        <w:t xml:space="preserve">convention. There are </w:t>
      </w:r>
      <w:r w:rsidRPr="008B7DB0">
        <w:rPr>
          <w:rStyle w:val="Emphasis"/>
        </w:rPr>
        <w:t>no rules</w:t>
      </w:r>
      <w:r w:rsidRPr="008B7DB0">
        <w:rPr>
          <w:rStyle w:val="StyleUnderline"/>
        </w:rPr>
        <w:t xml:space="preserve"> about </w:t>
      </w:r>
      <w:r w:rsidRPr="007C6323">
        <w:rPr>
          <w:rStyle w:val="Emphasis"/>
          <w:highlight w:val="cyan"/>
        </w:rPr>
        <w:t>conflicts of interest</w:t>
      </w:r>
      <w:r w:rsidRPr="007C6323">
        <w:rPr>
          <w:rStyle w:val="StyleUnderline"/>
          <w:highlight w:val="cyan"/>
        </w:rPr>
        <w:t xml:space="preserve">, </w:t>
      </w:r>
      <w:r w:rsidRPr="007C6323">
        <w:rPr>
          <w:rStyle w:val="Emphasis"/>
          <w:highlight w:val="cyan"/>
        </w:rPr>
        <w:t>disclosure</w:t>
      </w:r>
      <w:r w:rsidRPr="008B7DB0">
        <w:rPr>
          <w:rStyle w:val="StyleUnderline"/>
        </w:rPr>
        <w:t xml:space="preserve"> of who is giving</w:t>
      </w:r>
      <w:r w:rsidRPr="007C6323">
        <w:rPr>
          <w:sz w:val="16"/>
        </w:rPr>
        <w:t xml:space="preserve"> or expending </w:t>
      </w:r>
      <w:r w:rsidRPr="008B7DB0">
        <w:rPr>
          <w:rStyle w:val="StyleUnderline"/>
        </w:rPr>
        <w:t xml:space="preserve">money. No rules exist that address </w:t>
      </w:r>
      <w:r w:rsidRPr="007C6323">
        <w:rPr>
          <w:rStyle w:val="Emphasis"/>
          <w:highlight w:val="cyan"/>
        </w:rPr>
        <w:t>p</w:t>
      </w:r>
      <w:r w:rsidRPr="007C6323">
        <w:rPr>
          <w:sz w:val="16"/>
        </w:rPr>
        <w:t xml:space="preserve">olitical </w:t>
      </w:r>
      <w:r w:rsidRPr="007C6323">
        <w:rPr>
          <w:rStyle w:val="Emphasis"/>
          <w:highlight w:val="cyan"/>
        </w:rPr>
        <w:t>a</w:t>
      </w:r>
      <w:r w:rsidRPr="007C6323">
        <w:rPr>
          <w:sz w:val="16"/>
        </w:rPr>
        <w:t xml:space="preserve">ction </w:t>
      </w:r>
      <w:r w:rsidRPr="007C6323">
        <w:rPr>
          <w:rStyle w:val="Emphasis"/>
          <w:highlight w:val="cyan"/>
        </w:rPr>
        <w:t>c</w:t>
      </w:r>
      <w:r w:rsidRPr="007C6323">
        <w:rPr>
          <w:sz w:val="16"/>
        </w:rPr>
        <w:t xml:space="preserve">ommittees, </w:t>
      </w:r>
      <w:r w:rsidRPr="008B7DB0">
        <w:rPr>
          <w:rStyle w:val="StyleUnderline"/>
        </w:rPr>
        <w:t>corporate</w:t>
      </w:r>
      <w:r w:rsidRPr="007C6323">
        <w:rPr>
          <w:sz w:val="16"/>
        </w:rPr>
        <w:t xml:space="preserve"> or labor </w:t>
      </w:r>
      <w:r w:rsidRPr="007C6323">
        <w:rPr>
          <w:rStyle w:val="Emphasis"/>
          <w:highlight w:val="cyan"/>
        </w:rPr>
        <w:t>union</w:t>
      </w:r>
      <w:r w:rsidRPr="007C6323">
        <w:rPr>
          <w:rStyle w:val="StyleUnderline"/>
          <w:highlight w:val="cyan"/>
        </w:rPr>
        <w:t xml:space="preserve"> involvement or</w:t>
      </w:r>
      <w:r w:rsidRPr="007C6323">
        <w:rPr>
          <w:sz w:val="16"/>
        </w:rPr>
        <w:t xml:space="preserve"> how any </w:t>
      </w:r>
      <w:r w:rsidRPr="008B7DB0">
        <w:rPr>
          <w:rStyle w:val="StyleUnderline"/>
        </w:rPr>
        <w:t>other groups</w:t>
      </w:r>
      <w:r w:rsidRPr="007C6323">
        <w:rPr>
          <w:sz w:val="16"/>
        </w:rPr>
        <w:t xml:space="preserve"> can or should participate. Not only might legitimate voices of the people be silenced by convention rules, but special interests may be given privilege to speak and affect the deliberations…there are no rules limiting what can be debated at a constitutional convention. </w:t>
      </w:r>
      <w:r w:rsidRPr="008B7DB0">
        <w:rPr>
          <w:rStyle w:val="StyleUnderline"/>
        </w:rPr>
        <w:t xml:space="preserve">Given the potential </w:t>
      </w:r>
      <w:r w:rsidRPr="008B7DB0">
        <w:rPr>
          <w:rStyle w:val="Emphasis"/>
        </w:rPr>
        <w:t>domination</w:t>
      </w:r>
      <w:r w:rsidRPr="008B7DB0">
        <w:rPr>
          <w:rStyle w:val="StyleUnderline"/>
        </w:rPr>
        <w:t xml:space="preserve"> by </w:t>
      </w:r>
      <w:r w:rsidRPr="007C6323">
        <w:rPr>
          <w:rStyle w:val="Emphasis"/>
          <w:highlight w:val="cyan"/>
        </w:rPr>
        <w:t>special interests</w:t>
      </w:r>
      <w:r w:rsidRPr="008B7DB0">
        <w:rPr>
          <w:rStyle w:val="StyleUnderline"/>
        </w:rPr>
        <w:t>, who knows the result?”</w:t>
      </w:r>
      <w:r w:rsidRPr="007C6323">
        <w:rPr>
          <w:sz w:val="16"/>
        </w:rPr>
        <w:t xml:space="preserve"> – </w:t>
      </w:r>
      <w:hyperlink r:id="rId55" w:history="1">
        <w:r w:rsidRPr="007C6323">
          <w:rPr>
            <w:rStyle w:val="Hyperlink"/>
            <w:sz w:val="16"/>
          </w:rPr>
          <w:t>David Schultz</w:t>
        </w:r>
      </w:hyperlink>
      <w:r w:rsidRPr="007C6323">
        <w:rPr>
          <w:sz w:val="16"/>
        </w:rPr>
        <w:t>, political science and election law professor at Hamline University</w:t>
      </w:r>
    </w:p>
    <w:p w14:paraId="515BD7D0" w14:textId="77777777" w:rsidR="00AB0078" w:rsidRPr="007C6323" w:rsidRDefault="00AB0078" w:rsidP="00AB0078">
      <w:pPr>
        <w:rPr>
          <w:sz w:val="16"/>
        </w:rPr>
      </w:pPr>
      <w:r w:rsidRPr="007C6323">
        <w:rPr>
          <w:sz w:val="16"/>
        </w:rPr>
        <w:t>“An Article V convention might propose an amendment to restore or expand the liberties of the American people, but it also could propose an amendment that diminishes the liberties of the American people, or of some of the people. “ – </w:t>
      </w:r>
      <w:hyperlink r:id="rId56" w:history="1">
        <w:r w:rsidRPr="007C6323">
          <w:rPr>
            <w:rStyle w:val="Hyperlink"/>
            <w:sz w:val="16"/>
          </w:rPr>
          <w:t>John Malcolm</w:t>
        </w:r>
      </w:hyperlink>
      <w:r w:rsidRPr="007C6323">
        <w:rPr>
          <w:sz w:val="16"/>
        </w:rPr>
        <w:t>, director of the Heritage Foundation’s Edwin Meese III Center for Legal and Judicial Studies</w:t>
      </w:r>
    </w:p>
    <w:p w14:paraId="4B73305C" w14:textId="77777777" w:rsidR="00AB0078" w:rsidRPr="007C6323" w:rsidRDefault="00AB0078" w:rsidP="00AB0078">
      <w:pPr>
        <w:rPr>
          <w:sz w:val="16"/>
        </w:rPr>
      </w:pPr>
      <w:r w:rsidRPr="007C6323">
        <w:rPr>
          <w:sz w:val="16"/>
        </w:rPr>
        <w:t xml:space="preserve">“But </w:t>
      </w:r>
      <w:r w:rsidRPr="008B7DB0">
        <w:rPr>
          <w:rStyle w:val="StyleUnderline"/>
        </w:rPr>
        <w:t xml:space="preserve">nothing in the Constitution </w:t>
      </w:r>
      <w:r w:rsidRPr="008B7DB0">
        <w:rPr>
          <w:rStyle w:val="Emphasis"/>
        </w:rPr>
        <w:t>limits</w:t>
      </w:r>
      <w:r w:rsidRPr="007C6323">
        <w:rPr>
          <w:sz w:val="16"/>
        </w:rPr>
        <w:t xml:space="preserve"> such </w:t>
      </w:r>
      <w:r w:rsidRPr="008B7DB0">
        <w:rPr>
          <w:rStyle w:val="StyleUnderline"/>
        </w:rPr>
        <w:t>a convention to the issue</w:t>
      </w:r>
      <w:r w:rsidRPr="007C6323">
        <w:rPr>
          <w:sz w:val="16"/>
        </w:rPr>
        <w:t xml:space="preserve"> or issues </w:t>
      </w:r>
      <w:r w:rsidRPr="008B7DB0">
        <w:rPr>
          <w:rStyle w:val="StyleUnderline"/>
        </w:rPr>
        <w:t>for which it was called</w:t>
      </w:r>
      <w:r w:rsidRPr="007C6323">
        <w:rPr>
          <w:sz w:val="16"/>
        </w:rPr>
        <w:t xml:space="preserve">. In other words, </w:t>
      </w:r>
      <w:r w:rsidRPr="007C6323">
        <w:rPr>
          <w:rStyle w:val="Emphasis"/>
          <w:highlight w:val="cyan"/>
        </w:rPr>
        <w:t>anything</w:t>
      </w:r>
      <w:r w:rsidRPr="008B7DB0">
        <w:rPr>
          <w:rStyle w:val="StyleUnderline"/>
        </w:rPr>
        <w:t xml:space="preserve"> and </w:t>
      </w:r>
      <w:r w:rsidRPr="008B7DB0">
        <w:rPr>
          <w:rStyle w:val="Emphasis"/>
        </w:rPr>
        <w:t>everything</w:t>
      </w:r>
      <w:r w:rsidRPr="008B7DB0">
        <w:rPr>
          <w:rStyle w:val="StyleUnderline"/>
        </w:rPr>
        <w:t xml:space="preserve"> </w:t>
      </w:r>
      <w:r w:rsidRPr="007C6323">
        <w:rPr>
          <w:rStyle w:val="StyleUnderline"/>
          <w:highlight w:val="cyan"/>
        </w:rPr>
        <w:t>could be on the table</w:t>
      </w:r>
      <w:r w:rsidRPr="007C6323">
        <w:rPr>
          <w:sz w:val="16"/>
        </w:rPr>
        <w:t xml:space="preserve">, including fundamental constitutional rights. </w:t>
      </w:r>
      <w:r w:rsidRPr="008B7DB0">
        <w:rPr>
          <w:rStyle w:val="StyleUnderline"/>
        </w:rPr>
        <w:t xml:space="preserve">Nor are there any guarantees about </w:t>
      </w:r>
      <w:r w:rsidRPr="008B7DB0">
        <w:rPr>
          <w:rStyle w:val="Emphasis"/>
        </w:rPr>
        <w:t>who would participate</w:t>
      </w:r>
      <w:r w:rsidRPr="008B7DB0">
        <w:rPr>
          <w:rStyle w:val="StyleUnderline"/>
        </w:rPr>
        <w:t xml:space="preserve"> or </w:t>
      </w:r>
      <w:r w:rsidRPr="008B7DB0">
        <w:rPr>
          <w:rStyle w:val="Emphasis"/>
        </w:rPr>
        <w:t>under what rules</w:t>
      </w:r>
      <w:r w:rsidRPr="007C6323">
        <w:rPr>
          <w:sz w:val="16"/>
        </w:rPr>
        <w:t>. Indeed, for these reasons, no constitutional convention has been called since the first in 1787.” – </w:t>
      </w:r>
      <w:hyperlink r:id="rId57" w:history="1">
        <w:r w:rsidRPr="007C6323">
          <w:rPr>
            <w:rStyle w:val="Hyperlink"/>
            <w:sz w:val="16"/>
          </w:rPr>
          <w:t>Helen Norton</w:t>
        </w:r>
      </w:hyperlink>
      <w:r w:rsidRPr="007C6323">
        <w:rPr>
          <w:sz w:val="16"/>
        </w:rPr>
        <w:t>, professor and Ira C. Rothgerber, Jr. Chair in Constitutional Law at the University of Colorado</w:t>
      </w:r>
    </w:p>
    <w:p w14:paraId="1D13258C" w14:textId="77777777" w:rsidR="00AB0078" w:rsidRPr="007C6323" w:rsidRDefault="00AB0078" w:rsidP="00AB0078">
      <w:pPr>
        <w:rPr>
          <w:sz w:val="16"/>
        </w:rPr>
      </w:pPr>
      <w:r w:rsidRPr="007C6323">
        <w:rPr>
          <w:rStyle w:val="StyleUnderline"/>
          <w:highlight w:val="cyan"/>
        </w:rPr>
        <w:t xml:space="preserve">“The </w:t>
      </w:r>
      <w:r w:rsidRPr="007C6323">
        <w:rPr>
          <w:rStyle w:val="Emphasis"/>
          <w:highlight w:val="cyan"/>
        </w:rPr>
        <w:t>lack</w:t>
      </w:r>
      <w:r w:rsidRPr="007C6323">
        <w:rPr>
          <w:rStyle w:val="StyleUnderline"/>
          <w:highlight w:val="cyan"/>
        </w:rPr>
        <w:t xml:space="preserve"> of</w:t>
      </w:r>
      <w:r w:rsidRPr="008B7DB0">
        <w:rPr>
          <w:rStyle w:val="StyleUnderline"/>
        </w:rPr>
        <w:t xml:space="preserve"> clear </w:t>
      </w:r>
      <w:r w:rsidRPr="007C6323">
        <w:rPr>
          <w:rStyle w:val="Emphasis"/>
          <w:highlight w:val="cyan"/>
        </w:rPr>
        <w:t>rules of the road</w:t>
      </w:r>
      <w:r w:rsidRPr="007C6323">
        <w:rPr>
          <w:sz w:val="16"/>
        </w:rPr>
        <w:t xml:space="preserve">, either </w:t>
      </w:r>
      <w:r w:rsidRPr="008B7DB0">
        <w:rPr>
          <w:rStyle w:val="StyleUnderline"/>
        </w:rPr>
        <w:t>in the</w:t>
      </w:r>
      <w:r w:rsidRPr="007C6323">
        <w:rPr>
          <w:sz w:val="16"/>
        </w:rPr>
        <w:t xml:space="preserve"> text of the </w:t>
      </w:r>
      <w:r w:rsidRPr="008B7DB0">
        <w:rPr>
          <w:rStyle w:val="StyleUnderline"/>
        </w:rPr>
        <w:t>Constitution</w:t>
      </w:r>
      <w:r w:rsidRPr="007C6323">
        <w:rPr>
          <w:sz w:val="16"/>
        </w:rPr>
        <w:t xml:space="preserve"> itself </w:t>
      </w:r>
      <w:r w:rsidRPr="008B7DB0">
        <w:rPr>
          <w:rStyle w:val="StyleUnderline"/>
        </w:rPr>
        <w:t xml:space="preserve">or in </w:t>
      </w:r>
      <w:r w:rsidRPr="008B7DB0">
        <w:rPr>
          <w:rStyle w:val="Emphasis"/>
        </w:rPr>
        <w:t>historical</w:t>
      </w:r>
      <w:r w:rsidRPr="008B7DB0">
        <w:rPr>
          <w:rStyle w:val="StyleUnderline"/>
        </w:rPr>
        <w:t xml:space="preserve"> or </w:t>
      </w:r>
      <w:r w:rsidRPr="008B7DB0">
        <w:rPr>
          <w:rStyle w:val="Emphasis"/>
        </w:rPr>
        <w:t>legal precedent</w:t>
      </w:r>
      <w:r w:rsidRPr="008B7DB0">
        <w:rPr>
          <w:rStyle w:val="StyleUnderline"/>
        </w:rPr>
        <w:t>, makes the</w:t>
      </w:r>
      <w:r w:rsidRPr="007C6323">
        <w:rPr>
          <w:sz w:val="16"/>
        </w:rPr>
        <w:t xml:space="preserve"> selection of the </w:t>
      </w:r>
      <w:r w:rsidRPr="008B7DB0">
        <w:rPr>
          <w:rStyle w:val="StyleUnderline"/>
        </w:rPr>
        <w:t>convention</w:t>
      </w:r>
      <w:r w:rsidRPr="007C6323">
        <w:rPr>
          <w:sz w:val="16"/>
        </w:rPr>
        <w:t xml:space="preserve"> mechanism </w:t>
      </w:r>
      <w:r w:rsidRPr="008B7DB0">
        <w:rPr>
          <w:rStyle w:val="StyleUnderline"/>
        </w:rPr>
        <w:t xml:space="preserve">a choice whose risks </w:t>
      </w:r>
      <w:r w:rsidRPr="008B7DB0">
        <w:rPr>
          <w:rStyle w:val="Emphasis"/>
        </w:rPr>
        <w:t xml:space="preserve">dramatically </w:t>
      </w:r>
      <w:r w:rsidRPr="007C6323">
        <w:rPr>
          <w:rStyle w:val="Emphasis"/>
          <w:highlight w:val="cyan"/>
        </w:rPr>
        <w:t>outweigh</w:t>
      </w:r>
      <w:r w:rsidRPr="008B7DB0">
        <w:rPr>
          <w:rStyle w:val="StyleUnderline"/>
        </w:rPr>
        <w:t xml:space="preserve"> any</w:t>
      </w:r>
      <w:r w:rsidRPr="007C6323">
        <w:rPr>
          <w:sz w:val="16"/>
        </w:rPr>
        <w:t xml:space="preserve"> potential </w:t>
      </w:r>
      <w:r w:rsidRPr="007C6323">
        <w:rPr>
          <w:rStyle w:val="StyleUnderline"/>
          <w:highlight w:val="cyan"/>
        </w:rPr>
        <w:t>benefits.”</w:t>
      </w:r>
      <w:r w:rsidRPr="008B7DB0">
        <w:rPr>
          <w:rStyle w:val="StyleUnderline"/>
        </w:rPr>
        <w:t xml:space="preserve"> </w:t>
      </w:r>
      <w:r w:rsidRPr="007C6323">
        <w:rPr>
          <w:sz w:val="16"/>
        </w:rPr>
        <w:t>– </w:t>
      </w:r>
      <w:hyperlink r:id="rId58" w:history="1">
        <w:r w:rsidRPr="007C6323">
          <w:rPr>
            <w:rStyle w:val="Hyperlink"/>
            <w:sz w:val="16"/>
          </w:rPr>
          <w:t>Richard Boldt</w:t>
        </w:r>
      </w:hyperlink>
      <w:r w:rsidRPr="007C6323">
        <w:rPr>
          <w:sz w:val="16"/>
        </w:rPr>
        <w:t>, professor of law at the University of Maryland</w:t>
      </w:r>
    </w:p>
    <w:p w14:paraId="02942376" w14:textId="77777777" w:rsidR="00AB0078" w:rsidRPr="007C6323" w:rsidRDefault="00AB0078" w:rsidP="00AB0078">
      <w:pPr>
        <w:rPr>
          <w:sz w:val="16"/>
        </w:rPr>
      </w:pPr>
      <w:r w:rsidRPr="008B7DB0">
        <w:rPr>
          <w:rStyle w:val="StyleUnderline"/>
        </w:rPr>
        <w:t xml:space="preserve">“We live in </w:t>
      </w:r>
      <w:r w:rsidRPr="008B7DB0">
        <w:rPr>
          <w:rStyle w:val="Emphasis"/>
        </w:rPr>
        <w:t>deeply partisan</w:t>
      </w:r>
      <w:r w:rsidRPr="008B7DB0">
        <w:rPr>
          <w:rStyle w:val="StyleUnderline"/>
        </w:rPr>
        <w:t xml:space="preserve"> times. There are </w:t>
      </w:r>
      <w:r w:rsidRPr="008B7DB0">
        <w:rPr>
          <w:rStyle w:val="Emphasis"/>
        </w:rPr>
        <w:t>no certainties</w:t>
      </w:r>
      <w:r w:rsidRPr="008B7DB0">
        <w:rPr>
          <w:rStyle w:val="StyleUnderline"/>
        </w:rPr>
        <w:t xml:space="preserve"> about</w:t>
      </w:r>
      <w:r w:rsidRPr="007C6323">
        <w:rPr>
          <w:sz w:val="16"/>
        </w:rPr>
        <w:t xml:space="preserve"> how </w:t>
      </w:r>
      <w:r w:rsidRPr="007C6323">
        <w:rPr>
          <w:rStyle w:val="StyleUnderline"/>
          <w:highlight w:val="cyan"/>
        </w:rPr>
        <w:t>a</w:t>
      </w:r>
      <w:r w:rsidRPr="008B7DB0">
        <w:rPr>
          <w:rStyle w:val="StyleUnderline"/>
        </w:rPr>
        <w:t xml:space="preserve"> constitutional </w:t>
      </w:r>
      <w:r w:rsidRPr="007C6323">
        <w:rPr>
          <w:rStyle w:val="StyleUnderline"/>
          <w:highlight w:val="cyan"/>
        </w:rPr>
        <w:t>convention</w:t>
      </w:r>
      <w:r w:rsidRPr="007C6323">
        <w:rPr>
          <w:sz w:val="16"/>
        </w:rPr>
        <w:t xml:space="preserve"> would play out, </w:t>
      </w:r>
      <w:r w:rsidRPr="008B7DB0">
        <w:rPr>
          <w:rStyle w:val="StyleUnderline"/>
        </w:rPr>
        <w:t>but the most likely outcome is</w:t>
      </w:r>
      <w:r w:rsidRPr="007C6323">
        <w:rPr>
          <w:sz w:val="16"/>
        </w:rPr>
        <w:t xml:space="preserve"> that </w:t>
      </w:r>
      <w:r w:rsidRPr="008B7DB0">
        <w:rPr>
          <w:rStyle w:val="StyleUnderline"/>
        </w:rPr>
        <w:t xml:space="preserve">it </w:t>
      </w:r>
      <w:r w:rsidRPr="007C6323">
        <w:rPr>
          <w:rStyle w:val="StyleUnderline"/>
          <w:highlight w:val="cyan"/>
        </w:rPr>
        <w:t xml:space="preserve">would </w:t>
      </w:r>
      <w:r w:rsidRPr="007C6323">
        <w:rPr>
          <w:rStyle w:val="Emphasis"/>
          <w:highlight w:val="cyan"/>
        </w:rPr>
        <w:t>deepen</w:t>
      </w:r>
      <w:r w:rsidRPr="008B7DB0">
        <w:rPr>
          <w:rStyle w:val="StyleUnderline"/>
        </w:rPr>
        <w:t xml:space="preserve"> our </w:t>
      </w:r>
      <w:r w:rsidRPr="008B7DB0">
        <w:rPr>
          <w:rStyle w:val="Emphasis"/>
        </w:rPr>
        <w:t xml:space="preserve">partisan </w:t>
      </w:r>
      <w:r w:rsidRPr="007C6323">
        <w:rPr>
          <w:rStyle w:val="Emphasis"/>
          <w:highlight w:val="cyan"/>
        </w:rPr>
        <w:t>divisions</w:t>
      </w:r>
      <w:r w:rsidRPr="007C6323">
        <w:rPr>
          <w:rStyle w:val="StyleUnderline"/>
        </w:rPr>
        <w:t>. Because there are no</w:t>
      </w:r>
      <w:r w:rsidRPr="007C6323">
        <w:rPr>
          <w:sz w:val="16"/>
        </w:rPr>
        <w:t xml:space="preserve"> clear </w:t>
      </w:r>
      <w:r w:rsidRPr="007C6323">
        <w:rPr>
          <w:rStyle w:val="StyleUnderline"/>
        </w:rPr>
        <w:t>constitutional rules defining</w:t>
      </w:r>
      <w:r w:rsidRPr="007C6323">
        <w:rPr>
          <w:sz w:val="16"/>
        </w:rPr>
        <w:t xml:space="preserve"> a convention’s </w:t>
      </w:r>
      <w:r w:rsidRPr="007C6323">
        <w:rPr>
          <w:rStyle w:val="StyleUnderline"/>
        </w:rPr>
        <w:t xml:space="preserve">procedures, a convention’s </w:t>
      </w:r>
      <w:r w:rsidRPr="007C6323">
        <w:rPr>
          <w:rStyle w:val="StyleUnderline"/>
          <w:highlight w:val="cyan"/>
        </w:rPr>
        <w:t>“</w:t>
      </w:r>
      <w:r w:rsidRPr="007C6323">
        <w:rPr>
          <w:rStyle w:val="Emphasis"/>
          <w:highlight w:val="cyan"/>
        </w:rPr>
        <w:t>losers</w:t>
      </w:r>
      <w:r w:rsidRPr="007C6323">
        <w:rPr>
          <w:rStyle w:val="StyleUnderline"/>
          <w:highlight w:val="cyan"/>
        </w:rPr>
        <w:t>”</w:t>
      </w:r>
      <w:r w:rsidRPr="007C6323">
        <w:rPr>
          <w:rStyle w:val="StyleUnderline"/>
        </w:rPr>
        <w:t xml:space="preserve"> may </w:t>
      </w:r>
      <w:r w:rsidRPr="007C6323">
        <w:rPr>
          <w:rStyle w:val="Emphasis"/>
          <w:highlight w:val="cyan"/>
        </w:rPr>
        <w:t>deem illegitimate</w:t>
      </w:r>
      <w:r w:rsidRPr="007C6323">
        <w:rPr>
          <w:sz w:val="16"/>
        </w:rPr>
        <w:t xml:space="preserve"> any </w:t>
      </w:r>
      <w:r w:rsidRPr="007C6323">
        <w:rPr>
          <w:rStyle w:val="StyleUnderline"/>
          <w:highlight w:val="cyan"/>
        </w:rPr>
        <w:t xml:space="preserve">resulting changes. </w:t>
      </w:r>
      <w:r w:rsidRPr="007C6323">
        <w:rPr>
          <w:rStyle w:val="Emphasis"/>
          <w:highlight w:val="cyan"/>
        </w:rPr>
        <w:t>Regardless</w:t>
      </w:r>
      <w:r w:rsidRPr="007C6323">
        <w:rPr>
          <w:rStyle w:val="StyleUnderline"/>
          <w:highlight w:val="cyan"/>
        </w:rPr>
        <w:t xml:space="preserve"> of</w:t>
      </w:r>
      <w:r w:rsidRPr="008B7DB0">
        <w:rPr>
          <w:rStyle w:val="StyleUnderline"/>
        </w:rPr>
        <w:t xml:space="preserve"> the</w:t>
      </w:r>
      <w:r w:rsidRPr="007C6323">
        <w:rPr>
          <w:sz w:val="16"/>
        </w:rPr>
        <w:t xml:space="preserve"> ultimate </w:t>
      </w:r>
      <w:r w:rsidRPr="007C6323">
        <w:rPr>
          <w:rStyle w:val="StyleUnderline"/>
          <w:highlight w:val="cyan"/>
        </w:rPr>
        <w:t xml:space="preserve">outcome, the </w:t>
      </w:r>
      <w:r w:rsidRPr="007C6323">
        <w:rPr>
          <w:rStyle w:val="Emphasis"/>
          <w:highlight w:val="cyan"/>
        </w:rPr>
        <w:t>process</w:t>
      </w:r>
      <w:r w:rsidRPr="008B7DB0">
        <w:rPr>
          <w:rStyle w:val="Emphasis"/>
        </w:rPr>
        <w:t xml:space="preserve"> itself</w:t>
      </w:r>
      <w:r w:rsidRPr="008B7DB0">
        <w:rPr>
          <w:rStyle w:val="StyleUnderline"/>
        </w:rPr>
        <w:t xml:space="preserve"> </w:t>
      </w:r>
      <w:r w:rsidRPr="007C6323">
        <w:rPr>
          <w:rStyle w:val="StyleUnderline"/>
          <w:highlight w:val="cyan"/>
        </w:rPr>
        <w:t>would</w:t>
      </w:r>
      <w:r w:rsidRPr="007C6323">
        <w:rPr>
          <w:sz w:val="16"/>
        </w:rPr>
        <w:t xml:space="preserve"> likely </w:t>
      </w:r>
      <w:r w:rsidRPr="007C6323">
        <w:rPr>
          <w:rStyle w:val="Emphasis"/>
          <w:highlight w:val="cyan"/>
        </w:rPr>
        <w:t>worsen</w:t>
      </w:r>
      <w:r w:rsidRPr="008B7DB0">
        <w:rPr>
          <w:rStyle w:val="StyleUnderline"/>
        </w:rPr>
        <w:t xml:space="preserve"> our </w:t>
      </w:r>
      <w:r w:rsidRPr="008B7DB0">
        <w:rPr>
          <w:rStyle w:val="Emphasis"/>
        </w:rPr>
        <w:t xml:space="preserve">already </w:t>
      </w:r>
      <w:r w:rsidRPr="007C6323">
        <w:rPr>
          <w:rStyle w:val="Emphasis"/>
          <w:highlight w:val="cyan"/>
        </w:rPr>
        <w:t>vicious</w:t>
      </w:r>
      <w:r w:rsidRPr="008B7DB0">
        <w:rPr>
          <w:rStyle w:val="StyleUnderline"/>
        </w:rPr>
        <w:t xml:space="preserve"> national </w:t>
      </w:r>
      <w:r w:rsidRPr="007C6323">
        <w:rPr>
          <w:rStyle w:val="Emphasis"/>
          <w:highlight w:val="cyan"/>
        </w:rPr>
        <w:t>politics</w:t>
      </w:r>
      <w:r w:rsidRPr="007C6323">
        <w:rPr>
          <w:rStyle w:val="StyleUnderline"/>
          <w:highlight w:val="cyan"/>
        </w:rPr>
        <w:t>.”</w:t>
      </w:r>
      <w:r w:rsidRPr="007C6323">
        <w:rPr>
          <w:sz w:val="16"/>
        </w:rPr>
        <w:t xml:space="preserve"> – </w:t>
      </w:r>
      <w:hyperlink r:id="rId59" w:history="1">
        <w:r w:rsidRPr="007C6323">
          <w:rPr>
            <w:rStyle w:val="Hyperlink"/>
            <w:sz w:val="16"/>
          </w:rPr>
          <w:t>Eric Berger</w:t>
        </w:r>
      </w:hyperlink>
      <w:r w:rsidRPr="007C6323">
        <w:rPr>
          <w:sz w:val="16"/>
        </w:rPr>
        <w:t>, associate dean professor of law at the University of Nebraska College of Law</w:t>
      </w:r>
    </w:p>
    <w:p w14:paraId="082110CE" w14:textId="77777777" w:rsidR="00AB0078" w:rsidRPr="00B55AD5" w:rsidRDefault="00AB0078" w:rsidP="00AB0078"/>
    <w:p w14:paraId="778E6562" w14:textId="77777777" w:rsidR="00AB0078" w:rsidRPr="006E3E8D" w:rsidRDefault="00AB0078" w:rsidP="00AB0078"/>
    <w:p w14:paraId="2CD45A6D" w14:textId="77777777" w:rsidR="00AB0078" w:rsidRDefault="00AB0078" w:rsidP="00AB0078">
      <w:pPr>
        <w:pStyle w:val="Heading2"/>
      </w:pPr>
      <w:r>
        <w:t>AT PQD</w:t>
      </w:r>
    </w:p>
    <w:p w14:paraId="699DDFA3" w14:textId="77777777" w:rsidR="00AB0078" w:rsidRPr="00CA0BDD" w:rsidRDefault="00AB0078" w:rsidP="00AB0078">
      <w:pPr>
        <w:pStyle w:val="Heading3"/>
      </w:pPr>
      <w:r>
        <w:t xml:space="preserve">2ac flex good </w:t>
      </w:r>
    </w:p>
    <w:p w14:paraId="68995A76" w14:textId="77777777" w:rsidR="00AB0078" w:rsidRPr="00627FAF" w:rsidRDefault="00AB0078" w:rsidP="00AB0078">
      <w:pPr>
        <w:pStyle w:val="Heading4"/>
      </w:pPr>
      <w:bookmarkStart w:id="0" w:name="_Hlk69463529"/>
      <w:r>
        <w:t>CP’s judicial micro-management causes extinction and there’s no impact to the NB</w:t>
      </w:r>
    </w:p>
    <w:p w14:paraId="5E30506F" w14:textId="77777777" w:rsidR="00AB0078" w:rsidRPr="00627FAF" w:rsidRDefault="00AB0078" w:rsidP="00AB0078">
      <w:r w:rsidRPr="009C673C">
        <w:rPr>
          <w:b/>
          <w:sz w:val="26"/>
          <w:szCs w:val="26"/>
        </w:rPr>
        <w:t>Blomquist</w:t>
      </w:r>
      <w:r w:rsidRPr="009C673C">
        <w:rPr>
          <w:sz w:val="26"/>
          <w:szCs w:val="26"/>
        </w:rPr>
        <w:t xml:space="preserve"> </w:t>
      </w:r>
      <w:r w:rsidRPr="009C673C">
        <w:rPr>
          <w:b/>
          <w:sz w:val="26"/>
          <w:szCs w:val="26"/>
        </w:rPr>
        <w:t>10</w:t>
      </w:r>
      <w:r w:rsidRPr="00627FAF">
        <w:rPr>
          <w:b/>
        </w:rPr>
        <w:t xml:space="preserve"> </w:t>
      </w:r>
      <w:r w:rsidRPr="00627FAF">
        <w:t xml:space="preserve">[Robert, spring, Valparaiso university law review, “The Jurisprudence Of American National Security Presiprudence”, </w:t>
      </w:r>
      <w:hyperlink r:id="rId60" w:history="1">
        <w:r w:rsidRPr="00627FAF">
          <w:rPr>
            <w:rStyle w:val="Hyperlink"/>
          </w:rPr>
          <w:t>http://scholar.valpo.edu/cgi/viewcontent.cgi?article=1063&amp;context=vulr</w:t>
        </w:r>
      </w:hyperlink>
      <w:r w:rsidRPr="00627FAF">
        <w:t>]</w:t>
      </w:r>
    </w:p>
    <w:p w14:paraId="7E8A9DEB" w14:textId="77777777" w:rsidR="00AB0078" w:rsidRDefault="00AB0078" w:rsidP="00AB0078">
      <w:pPr>
        <w:rPr>
          <w:sz w:val="16"/>
        </w:rPr>
      </w:pPr>
      <w:r w:rsidRPr="00626F8F">
        <w:rPr>
          <w:sz w:val="16"/>
        </w:rPr>
        <w:t xml:space="preserve">Supreme Court </w:t>
      </w:r>
      <w:r w:rsidRPr="00627FAF">
        <w:rPr>
          <w:rStyle w:val="StyleUnderline"/>
        </w:rPr>
        <w:t>Justices</w:t>
      </w:r>
      <w:r w:rsidRPr="00626F8F">
        <w:rPr>
          <w:sz w:val="16"/>
        </w:rPr>
        <w:t>—along with legal advocates—</w:t>
      </w:r>
      <w:r w:rsidRPr="00627FAF">
        <w:rPr>
          <w:rStyle w:val="StyleUnderline"/>
        </w:rPr>
        <w:t>need to</w:t>
      </w:r>
      <w:r w:rsidRPr="00626F8F">
        <w:rPr>
          <w:sz w:val="16"/>
        </w:rPr>
        <w:t xml:space="preserve"> conceptualize and </w:t>
      </w:r>
      <w:r w:rsidRPr="00627FAF">
        <w:rPr>
          <w:rStyle w:val="StyleUnderline"/>
        </w:rPr>
        <w:t>prioritize</w:t>
      </w:r>
      <w:r w:rsidRPr="00626F8F">
        <w:rPr>
          <w:sz w:val="16"/>
        </w:rPr>
        <w:t xml:space="preserve"> big theoretical matters of institutional design and form and function in the American </w:t>
      </w:r>
      <w:r w:rsidRPr="00627FAF">
        <w:rPr>
          <w:rStyle w:val="StyleUnderline"/>
        </w:rPr>
        <w:t>national security</w:t>
      </w:r>
      <w:r w:rsidRPr="00626F8F">
        <w:rPr>
          <w:sz w:val="16"/>
        </w:rPr>
        <w:t xml:space="preserve"> tripartite constitutional system. By way of an excellent introduction to these vital issues of legal theory, the Justices should pull down from the library shelf of the sumptuous Supreme Court Library in Washington, D.C. (or more likely have a clerk do this chore) the old chestnut, The Legal Process: Basic Problems in the Making and Application of Law by the late Harvard University law professors Henry M. Hart and Albert M. Sacks.7 </w:t>
      </w:r>
      <w:r w:rsidRPr="007D6F1A">
        <w:rPr>
          <w:sz w:val="16"/>
        </w:rPr>
        <w:t xml:space="preserve">Among the rich insights on institutional design coupled with form and function in the American legal system that are germane to the Court’s interpretation of national security law-making and decision-making by the President are several pertinent points. First, “Hart and Sacks’ intellectual starting point was the interconnectedness of human beings, and the usefulness of law in helping us coexist peacefully together.”8 By implication, therefore, </w:t>
      </w:r>
      <w:r w:rsidRPr="007D6F1A">
        <w:rPr>
          <w:rStyle w:val="StyleUnderline"/>
        </w:rPr>
        <w:t>the Court should be mindful</w:t>
      </w:r>
      <w:r w:rsidRPr="007D6F1A">
        <w:rPr>
          <w:sz w:val="16"/>
        </w:rPr>
        <w:t xml:space="preserve"> </w:t>
      </w:r>
      <w:r w:rsidRPr="007D6F1A">
        <w:rPr>
          <w:rStyle w:val="StyleUnderline"/>
        </w:rPr>
        <w:t xml:space="preserve">of the </w:t>
      </w:r>
      <w:r w:rsidRPr="007D6F1A">
        <w:rPr>
          <w:rStyle w:val="Emphasis"/>
        </w:rPr>
        <w:t>unique</w:t>
      </w:r>
      <w:r w:rsidRPr="007D6F1A">
        <w:rPr>
          <w:sz w:val="16"/>
        </w:rPr>
        <w:t xml:space="preserve"> constitutional </w:t>
      </w:r>
      <w:r w:rsidRPr="007D6F1A">
        <w:rPr>
          <w:rStyle w:val="Emphasis"/>
        </w:rPr>
        <w:t>role</w:t>
      </w:r>
      <w:r w:rsidRPr="007D6F1A">
        <w:rPr>
          <w:sz w:val="16"/>
        </w:rPr>
        <w:t xml:space="preserve"> </w:t>
      </w:r>
      <w:r w:rsidRPr="007D6F1A">
        <w:rPr>
          <w:rStyle w:val="StyleUnderline"/>
        </w:rPr>
        <w:t xml:space="preserve">played by the POTUS [president of the United States] in </w:t>
      </w:r>
      <w:r w:rsidRPr="007D6F1A">
        <w:rPr>
          <w:rStyle w:val="Emphasis"/>
        </w:rPr>
        <w:t>preserving peace</w:t>
      </w:r>
      <w:r w:rsidRPr="007D6F1A">
        <w:rPr>
          <w:sz w:val="16"/>
        </w:rPr>
        <w:t xml:space="preserve"> </w:t>
      </w:r>
      <w:r w:rsidRPr="007D6F1A">
        <w:rPr>
          <w:rStyle w:val="StyleUnderline"/>
        </w:rPr>
        <w:t>and should prevent</w:t>
      </w:r>
      <w:r w:rsidRPr="007D6F1A">
        <w:rPr>
          <w:sz w:val="16"/>
        </w:rPr>
        <w:t xml:space="preserve"> </w:t>
      </w:r>
      <w:r w:rsidRPr="007D6F1A">
        <w:rPr>
          <w:rStyle w:val="StyleUnderline"/>
        </w:rPr>
        <w:t>imprudent judicial actions that would</w:t>
      </w:r>
      <w:r w:rsidRPr="007D6F1A">
        <w:rPr>
          <w:sz w:val="16"/>
        </w:rPr>
        <w:t xml:space="preserve"> </w:t>
      </w:r>
      <w:r w:rsidRPr="007D6F1A">
        <w:rPr>
          <w:rStyle w:val="Emphasis"/>
        </w:rPr>
        <w:t>undermine</w:t>
      </w:r>
      <w:r w:rsidRPr="007D6F1A">
        <w:rPr>
          <w:sz w:val="16"/>
        </w:rPr>
        <w:t xml:space="preserve"> American </w:t>
      </w:r>
      <w:r w:rsidRPr="007D6F1A">
        <w:rPr>
          <w:rStyle w:val="Emphasis"/>
        </w:rPr>
        <w:t>national security.</w:t>
      </w:r>
      <w:r w:rsidRPr="007D6F1A">
        <w:rPr>
          <w:sz w:val="16"/>
        </w:rPr>
        <w:t xml:space="preserve"> Second, Hart and Sacks, continuing their broad insights of social theory, noted that legal communities establish “institutionalized[] procedures for the settlement of questions of group concern”9 and regularize “different procedures and personnel of different qualifications . . . appropriate for deciding different kinds of questions”10 because “every modern society differentiates among social questions</w:t>
      </w:r>
      <w:r w:rsidRPr="00626F8F">
        <w:rPr>
          <w:sz w:val="16"/>
        </w:rPr>
        <w:t xml:space="preserve">, </w:t>
      </w:r>
      <w:r w:rsidRPr="007D6F1A">
        <w:rPr>
          <w:sz w:val="16"/>
        </w:rPr>
        <w:t xml:space="preserve">accepting one mode of decision for one kind and other modes for others—e.g., courts for ‘judicial’ decisions and legislatures for ‘legislative’ decisions”11 and, extending their conceptualization, an executive for “executive” decisions.12 Third, Professors Hart and Sacks made seminal theoretical distinctions between rules, standards, principles, and policies.13 While all four are part of “legal arrangements in an organized society,”14 and all four of these arrangements are potentially relevant in </w:t>
      </w:r>
      <w:r w:rsidRPr="007D6F1A">
        <w:rPr>
          <w:rStyle w:val="StyleUnderline"/>
        </w:rPr>
        <w:t>judicial review of presidential national security decisions</w:t>
      </w:r>
      <w:r w:rsidRPr="007D6F1A">
        <w:rPr>
          <w:sz w:val="16"/>
        </w:rPr>
        <w:t xml:space="preserve">, principles and policies15 </w:t>
      </w:r>
      <w:r w:rsidRPr="007D6F1A">
        <w:rPr>
          <w:rStyle w:val="Emphasis"/>
        </w:rPr>
        <w:t>are of special concern</w:t>
      </w:r>
      <w:r w:rsidRPr="007D6F1A">
        <w:rPr>
          <w:sz w:val="16"/>
        </w:rPr>
        <w:t xml:space="preserve"> </w:t>
      </w:r>
      <w:r w:rsidRPr="007D6F1A">
        <w:rPr>
          <w:rStyle w:val="StyleUnderline"/>
        </w:rPr>
        <w:t>because of the sprawling,</w:t>
      </w:r>
      <w:r w:rsidRPr="007D6F1A">
        <w:rPr>
          <w:sz w:val="16"/>
        </w:rPr>
        <w:t xml:space="preserve"> inchoate, </w:t>
      </w:r>
      <w:r w:rsidRPr="007D6F1A">
        <w:rPr>
          <w:rStyle w:val="Emphasis"/>
        </w:rPr>
        <w:t>and rapidly changing</w:t>
      </w:r>
      <w:r w:rsidRPr="007D6F1A">
        <w:rPr>
          <w:sz w:val="16"/>
        </w:rPr>
        <w:t xml:space="preserve"> </w:t>
      </w:r>
      <w:r w:rsidRPr="007D6F1A">
        <w:rPr>
          <w:rStyle w:val="StyleUnderline"/>
        </w:rPr>
        <w:t xml:space="preserve">nature of </w:t>
      </w:r>
      <w:r w:rsidRPr="007D6F1A">
        <w:rPr>
          <w:sz w:val="16"/>
        </w:rPr>
        <w:t xml:space="preserve">national </w:t>
      </w:r>
      <w:r w:rsidRPr="007D6F1A">
        <w:rPr>
          <w:rStyle w:val="Emphasis"/>
        </w:rPr>
        <w:t>security threats</w:t>
      </w:r>
      <w:r w:rsidRPr="007D6F1A">
        <w:rPr>
          <w:sz w:val="16"/>
        </w:rPr>
        <w:t xml:space="preserve"> </w:t>
      </w:r>
      <w:r w:rsidRPr="007D6F1A">
        <w:rPr>
          <w:rStyle w:val="StyleUnderline"/>
        </w:rPr>
        <w:t>and the</w:t>
      </w:r>
      <w:r w:rsidRPr="007D6F1A">
        <w:rPr>
          <w:sz w:val="16"/>
        </w:rPr>
        <w:t xml:space="preserve"> </w:t>
      </w:r>
      <w:r w:rsidRPr="007D6F1A">
        <w:rPr>
          <w:rStyle w:val="Emphasis"/>
        </w:rPr>
        <w:t>imperative</w:t>
      </w:r>
      <w:r w:rsidRPr="007D6F1A">
        <w:rPr>
          <w:sz w:val="16"/>
        </w:rPr>
        <w:t xml:space="preserve"> </w:t>
      </w:r>
      <w:r w:rsidRPr="007D6F1A">
        <w:rPr>
          <w:rStyle w:val="StyleUnderline"/>
        </w:rPr>
        <w:t>of hyper-energy</w:t>
      </w:r>
      <w:r w:rsidRPr="007D6F1A">
        <w:rPr>
          <w:sz w:val="16"/>
        </w:rPr>
        <w:t xml:space="preserve"> </w:t>
      </w:r>
      <w:r w:rsidRPr="007D6F1A">
        <w:rPr>
          <w:rStyle w:val="StyleUnderline"/>
        </w:rPr>
        <w:t>in the Executive</w:t>
      </w:r>
      <w:r w:rsidRPr="007D6F1A">
        <w:rPr>
          <w:sz w:val="16"/>
        </w:rPr>
        <w:t xml:space="preserve"> branch </w:t>
      </w:r>
      <w:r w:rsidRPr="007D6F1A">
        <w:rPr>
          <w:rStyle w:val="Emphasis"/>
        </w:rPr>
        <w:t>in responding</w:t>
      </w:r>
      <w:r w:rsidRPr="007D6F1A">
        <w:rPr>
          <w:sz w:val="16"/>
        </w:rPr>
        <w:t xml:space="preserve"> to these threats.16 The Justices should also consult Professor Robert S. Summers’s masterful elaboration and amplification of the Hart and Sacks project on enhancing a flourishing legal system: the 2006 opus, Form and Function in a Legal System: A General Study. 17 The most important points that Summers makes that are relevant to judicial review of American national security presiprudence are three key considerations. First, a "conception of the overall form of the whole of a functional [legal] unit is needed to serve the founding purpose of defining, specifying, and organizing the makeup of such a unit so that it can be brought into being and can fulfill its own distinctive role"18 in synergy with other legal units</w:t>
      </w:r>
      <w:r w:rsidRPr="00626F8F">
        <w:rPr>
          <w:sz w:val="16"/>
        </w:rPr>
        <w:t xml:space="preserve"> to serve overarching sovereign purposes for a polity. </w:t>
      </w:r>
      <w:r w:rsidRPr="00627FAF">
        <w:rPr>
          <w:rStyle w:val="StyleUnderline"/>
        </w:rPr>
        <w:t>The</w:t>
      </w:r>
      <w:r w:rsidRPr="00626F8F">
        <w:rPr>
          <w:sz w:val="16"/>
        </w:rPr>
        <w:t xml:space="preserve"> American </w:t>
      </w:r>
      <w:r w:rsidRPr="00627FAF">
        <w:rPr>
          <w:rStyle w:val="StyleUnderline"/>
        </w:rPr>
        <w:t>constitutional system</w:t>
      </w:r>
      <w:r w:rsidRPr="00626F8F">
        <w:rPr>
          <w:sz w:val="16"/>
        </w:rPr>
        <w:t xml:space="preserve"> of national security law and policy </w:t>
      </w:r>
      <w:r w:rsidRPr="00627FAF">
        <w:rPr>
          <w:rStyle w:val="StyleUnderline"/>
        </w:rPr>
        <w:t>should be appreciated for its</w:t>
      </w:r>
      <w:r w:rsidRPr="00626F8F">
        <w:rPr>
          <w:sz w:val="16"/>
        </w:rPr>
        <w:t xml:space="preserve"> </w:t>
      </w:r>
      <w:r w:rsidRPr="00627FAF">
        <w:rPr>
          <w:rStyle w:val="Emphasis"/>
        </w:rPr>
        <w:t>genius</w:t>
      </w:r>
      <w:r w:rsidRPr="00626F8F">
        <w:rPr>
          <w:sz w:val="16"/>
        </w:rPr>
        <w:t xml:space="preserve"> </w:t>
      </w:r>
      <w:r w:rsidRPr="00627FAF">
        <w:rPr>
          <w:rStyle w:val="StyleUnderline"/>
        </w:rPr>
        <w:t>in making the POTUS the national security sentinel with vast,</w:t>
      </w:r>
      <w:r w:rsidRPr="00626F8F">
        <w:rPr>
          <w:sz w:val="16"/>
        </w:rPr>
        <w:t xml:space="preserve"> but not unlimited, </w:t>
      </w:r>
      <w:r w:rsidRPr="00627FAF">
        <w:rPr>
          <w:rStyle w:val="StyleUnderline"/>
        </w:rPr>
        <w:t xml:space="preserve">powers to protect the Nation from </w:t>
      </w:r>
      <w:r w:rsidRPr="00627FAF">
        <w:rPr>
          <w:rStyle w:val="Emphasis"/>
        </w:rPr>
        <w:t>hostile</w:t>
      </w:r>
      <w:r w:rsidRPr="00626F8F">
        <w:rPr>
          <w:sz w:val="16"/>
        </w:rPr>
        <w:t xml:space="preserve">, potentially </w:t>
      </w:r>
      <w:r w:rsidRPr="00627FAF">
        <w:rPr>
          <w:rStyle w:val="Emphasis"/>
        </w:rPr>
        <w:t>catastrophic</w:t>
      </w:r>
      <w:r w:rsidRPr="00626F8F">
        <w:rPr>
          <w:sz w:val="16"/>
        </w:rPr>
        <w:t xml:space="preserve">, </w:t>
      </w:r>
      <w:r w:rsidRPr="00627FAF">
        <w:rPr>
          <w:rStyle w:val="Emphasis"/>
        </w:rPr>
        <w:t>threats</w:t>
      </w:r>
      <w:r w:rsidRPr="00626F8F">
        <w:rPr>
          <w:sz w:val="16"/>
        </w:rPr>
        <w:t xml:space="preserve">. Second, "a conception of the overall form of the whole is needed for the purpose of organizing the internal unify of relations between various formal features of a functional [legal] unit and between each formal feature and the complementary components of the whole unit."19 Thus, Supreme Court Justices should have a thick understanding of the form of national security decision- making conceived by the Founders to center in the POTUS; the ways the POTUS and Congress historically organized the processing of national security through institutions like the National Security Council and the House and Senate intelligence committees; and the ways the POTUS has structured national security process through such specific legal forms as Presidential Directives, National Security Decision Directives, National Security Presidential Decision Directives, Presidential Decision Directives, and National Security Policy Directives in classified, secret documents along with typically public Executive Orders.20 Third, according to Summers, "a conception of the overall form of the whole functional (legal] unit is needed to organize further the mode of operation and the instrumental capacity of the [legal] unit."21 So, </w:t>
      </w:r>
      <w:r w:rsidRPr="00354B99">
        <w:rPr>
          <w:rStyle w:val="StyleUnderline"/>
          <w:highlight w:val="green"/>
        </w:rPr>
        <w:t>the</w:t>
      </w:r>
      <w:r w:rsidRPr="00626F8F">
        <w:rPr>
          <w:sz w:val="16"/>
        </w:rPr>
        <w:t xml:space="preserve"> Supreme </w:t>
      </w:r>
      <w:r w:rsidRPr="00354B99">
        <w:rPr>
          <w:rStyle w:val="StyleUnderline"/>
          <w:highlight w:val="green"/>
        </w:rPr>
        <w:t xml:space="preserve">Court should be aware that </w:t>
      </w:r>
      <w:r w:rsidRPr="00354B99">
        <w:rPr>
          <w:rStyle w:val="Emphasis"/>
          <w:highlight w:val="green"/>
        </w:rPr>
        <w:t>tinkering</w:t>
      </w:r>
      <w:r w:rsidRPr="00354B99">
        <w:rPr>
          <w:rStyle w:val="StyleUnderline"/>
          <w:highlight w:val="green"/>
        </w:rPr>
        <w:t xml:space="preserve"> with</w:t>
      </w:r>
      <w:r w:rsidRPr="00354B99">
        <w:rPr>
          <w:sz w:val="16"/>
          <w:highlight w:val="green"/>
        </w:rPr>
        <w:t xml:space="preserve"> </w:t>
      </w:r>
      <w:r w:rsidRPr="00354B99">
        <w:rPr>
          <w:rStyle w:val="Emphasis"/>
          <w:highlight w:val="green"/>
        </w:rPr>
        <w:t>national security decisions of the</w:t>
      </w:r>
      <w:r w:rsidRPr="00627FAF">
        <w:rPr>
          <w:rStyle w:val="Emphasis"/>
        </w:rPr>
        <w:t xml:space="preserve"> POTUS </w:t>
      </w:r>
      <w:r w:rsidRPr="00627FAF">
        <w:rPr>
          <w:rStyle w:val="StyleUnderline"/>
        </w:rPr>
        <w:t>[</w:t>
      </w:r>
      <w:r w:rsidRPr="00354B99">
        <w:rPr>
          <w:rStyle w:val="StyleUnderline"/>
          <w:highlight w:val="green"/>
        </w:rPr>
        <w:t>president</w:t>
      </w:r>
      <w:r w:rsidRPr="00627FAF">
        <w:rPr>
          <w:rStyle w:val="StyleUnderline"/>
        </w:rPr>
        <w:t xml:space="preserve"> of the United States] </w:t>
      </w:r>
      <w:r w:rsidRPr="00626F8F">
        <w:rPr>
          <w:sz w:val="16"/>
        </w:rPr>
        <w:t>—unless clearly necessary to counterbalance an indubitable violation of the text of the Constitution—</w:t>
      </w:r>
      <w:r w:rsidRPr="00354B99">
        <w:rPr>
          <w:rStyle w:val="StyleUnderline"/>
          <w:highlight w:val="green"/>
        </w:rPr>
        <w:t>may lead to</w:t>
      </w:r>
      <w:r w:rsidRPr="00626F8F">
        <w:rPr>
          <w:sz w:val="16"/>
        </w:rPr>
        <w:t xml:space="preserve"> </w:t>
      </w:r>
      <w:r w:rsidRPr="00627FAF">
        <w:rPr>
          <w:rStyle w:val="Emphasis"/>
        </w:rPr>
        <w:t xml:space="preserve">unforeseen </w:t>
      </w:r>
      <w:r w:rsidRPr="00354B99">
        <w:rPr>
          <w:rStyle w:val="Emphasis"/>
          <w:highlight w:val="green"/>
        </w:rPr>
        <w:t>negative</w:t>
      </w:r>
      <w:r w:rsidRPr="00626F8F">
        <w:rPr>
          <w:sz w:val="16"/>
        </w:rPr>
        <w:t xml:space="preserve"> </w:t>
      </w:r>
      <w:r w:rsidRPr="00627FAF">
        <w:rPr>
          <w:rStyle w:val="Emphasis"/>
        </w:rPr>
        <w:t>second-order</w:t>
      </w:r>
      <w:r w:rsidRPr="00626F8F">
        <w:rPr>
          <w:sz w:val="16"/>
        </w:rPr>
        <w:t xml:space="preserve"> </w:t>
      </w:r>
      <w:r w:rsidRPr="00354B99">
        <w:rPr>
          <w:rStyle w:val="Emphasis"/>
          <w:highlight w:val="green"/>
        </w:rPr>
        <w:t>consequences</w:t>
      </w:r>
      <w:r w:rsidRPr="00626F8F">
        <w:rPr>
          <w:sz w:val="16"/>
        </w:rPr>
        <w:t xml:space="preserve"> </w:t>
      </w:r>
      <w:r w:rsidRPr="00627FAF">
        <w:rPr>
          <w:rStyle w:val="StyleUnderline"/>
        </w:rPr>
        <w:t>in the ability of the POTUS</w:t>
      </w:r>
      <w:r w:rsidRPr="00626F8F">
        <w:rPr>
          <w:sz w:val="16"/>
        </w:rPr>
        <w:t xml:space="preserve"> (with or without the help of Congress) </w:t>
      </w:r>
      <w:r w:rsidRPr="00627FAF">
        <w:rPr>
          <w:rStyle w:val="StyleUnderline"/>
        </w:rPr>
        <w:t>to</w:t>
      </w:r>
      <w:r w:rsidRPr="00626F8F">
        <w:rPr>
          <w:sz w:val="16"/>
        </w:rPr>
        <w:t xml:space="preserve"> preserve, protect, and </w:t>
      </w:r>
      <w:r w:rsidRPr="00627FAF">
        <w:rPr>
          <w:rStyle w:val="Emphasis"/>
        </w:rPr>
        <w:t>defend the Nation</w:t>
      </w:r>
      <w:r w:rsidRPr="00626F8F">
        <w:rPr>
          <w:sz w:val="16"/>
        </w:rPr>
        <w:t>.22 [*886] B. Geopolitical Strategic Considerations Bearing on Judicial Interpretation Before the United States Supreme Court Justices form an opinion on the legality of national security decisions by the POTUS, they should immerse themselves in judicially-noticeable facts concerning what national security expert, Bruce Berkowitz, in the subtitle of his recent book, calls the "challengers, competitors, and threats to America's future." n23 Not that the Justices need to become experts in national security affairs, n24 but every Supreme Court Justice should be aware of the following five basic national security facts and conceptions before sitting in judgment on presiprudential national security determinations. (1) "</w:t>
      </w:r>
      <w:r w:rsidRPr="00354B99">
        <w:rPr>
          <w:rStyle w:val="StyleUnderline"/>
          <w:highlight w:val="green"/>
        </w:rPr>
        <w:t>National security</w:t>
      </w:r>
      <w:r w:rsidRPr="00626F8F">
        <w:rPr>
          <w:sz w:val="16"/>
        </w:rPr>
        <w:t xml:space="preserve"> policy . . . </w:t>
      </w:r>
      <w:r w:rsidRPr="00354B99">
        <w:rPr>
          <w:rStyle w:val="StyleUnderline"/>
          <w:highlight w:val="green"/>
        </w:rPr>
        <w:t>is harder</w:t>
      </w:r>
      <w:r w:rsidRPr="00626F8F">
        <w:rPr>
          <w:sz w:val="16"/>
        </w:rPr>
        <w:t xml:space="preserve"> today </w:t>
      </w:r>
      <w:r w:rsidRPr="00354B99">
        <w:rPr>
          <w:rStyle w:val="StyleUnderline"/>
          <w:highlight w:val="green"/>
        </w:rPr>
        <w:t>because</w:t>
      </w:r>
      <w:r w:rsidRPr="00626F8F">
        <w:rPr>
          <w:sz w:val="16"/>
        </w:rPr>
        <w:t xml:space="preserve"> the issues that are involved are more numerous and varied. </w:t>
      </w:r>
      <w:r w:rsidRPr="00354B99">
        <w:rPr>
          <w:rStyle w:val="StyleUnderline"/>
          <w:highlight w:val="green"/>
        </w:rPr>
        <w:t>The problem</w:t>
      </w:r>
      <w:r w:rsidRPr="00626F8F">
        <w:rPr>
          <w:sz w:val="16"/>
        </w:rPr>
        <w:t xml:space="preserve"> of the </w:t>
      </w:r>
      <w:r w:rsidRPr="00627FAF">
        <w:rPr>
          <w:rStyle w:val="StyleUnderline"/>
        </w:rPr>
        <w:t xml:space="preserve">day </w:t>
      </w:r>
      <w:r w:rsidRPr="00354B99">
        <w:rPr>
          <w:rStyle w:val="StyleUnderline"/>
          <w:highlight w:val="green"/>
        </w:rPr>
        <w:t>can change at a moment's notice</w:t>
      </w:r>
      <w:r w:rsidRPr="00626F8F">
        <w:rPr>
          <w:sz w:val="16"/>
        </w:rPr>
        <w:t xml:space="preserve">." n25 While "[y]esterday, it might have been </w:t>
      </w:r>
      <w:r w:rsidRPr="00354B99">
        <w:rPr>
          <w:rStyle w:val="Emphasis"/>
          <w:highlight w:val="green"/>
        </w:rPr>
        <w:t>prolif</w:t>
      </w:r>
      <w:r w:rsidRPr="00626F8F">
        <w:rPr>
          <w:sz w:val="16"/>
        </w:rPr>
        <w:t xml:space="preserve">eration; today, </w:t>
      </w:r>
      <w:r w:rsidRPr="00354B99">
        <w:rPr>
          <w:rStyle w:val="Emphasis"/>
          <w:highlight w:val="green"/>
        </w:rPr>
        <w:t>terrorism</w:t>
      </w:r>
      <w:r w:rsidRPr="00354B99">
        <w:rPr>
          <w:sz w:val="16"/>
          <w:highlight w:val="green"/>
        </w:rPr>
        <w:t>;</w:t>
      </w:r>
      <w:r w:rsidRPr="00626F8F">
        <w:rPr>
          <w:sz w:val="16"/>
        </w:rPr>
        <w:t xml:space="preserve"> tomorrow, </w:t>
      </w:r>
      <w:r w:rsidRPr="00627FAF">
        <w:rPr>
          <w:rStyle w:val="Emphasis"/>
        </w:rPr>
        <w:t xml:space="preserve">hostile </w:t>
      </w:r>
      <w:r w:rsidRPr="00354B99">
        <w:rPr>
          <w:rStyle w:val="Emphasis"/>
          <w:highlight w:val="green"/>
        </w:rPr>
        <w:t>regional powers</w:t>
      </w:r>
      <w:r w:rsidRPr="00626F8F">
        <w:rPr>
          <w:sz w:val="16"/>
        </w:rPr>
        <w:t xml:space="preserve">" n26, the twenty-first century reality is that </w:t>
      </w:r>
      <w:r w:rsidRPr="00627FAF">
        <w:rPr>
          <w:rStyle w:val="StyleUnderline"/>
        </w:rPr>
        <w:t>"[t]hreats are also more likely to be intertwined--proliferators use the same networks as narco-traffickers, narco-traffickers support terrorists, and terrorists align themselves with regional powers</w:t>
      </w:r>
      <w:r w:rsidRPr="00626F8F">
        <w:rPr>
          <w:sz w:val="16"/>
        </w:rPr>
        <w:t xml:space="preserve">." n27 (2) "Yet, as worrisome as these immediate concerns may be, the long-term challenges are even harder to deal with, and the stakes are higher. Whereas the main Cold War threat--the Soviet Union--was brittle, most of the potential adversaries and challengers America now faces are resilient." n28 (3) "The most important task for U.S. national security today is simply to retain the strategic advantage. This term, from the world of military doctrine, refers to the overall ability of a nation to control, or at least influence, the course of events." n29 Importantly, "[w]hen you hold [*887] the strategic advantage, situations unfold in your favor, and each round ends so that you are in an advantageous position for the next. When you do not hold the strategic advantage, they do not." n30 (4) While "keeping the strategic advantage may not have the idealistic ring of making the world safe for democracy and does not sound as decisively macho as maintaining American hegemony," n31 </w:t>
      </w:r>
      <w:r w:rsidRPr="00627FAF">
        <w:rPr>
          <w:rStyle w:val="StyleUnderline"/>
        </w:rPr>
        <w:t>maintaining the</w:t>
      </w:r>
      <w:r w:rsidRPr="00626F8F">
        <w:rPr>
          <w:sz w:val="16"/>
        </w:rPr>
        <w:t xml:space="preserve"> American "</w:t>
      </w:r>
      <w:r w:rsidRPr="00627FAF">
        <w:rPr>
          <w:rStyle w:val="Emphasis"/>
        </w:rPr>
        <w:t>strategic advantage is critical</w:t>
      </w:r>
      <w:r w:rsidRPr="00626F8F">
        <w:rPr>
          <w:sz w:val="16"/>
        </w:rPr>
        <w:t xml:space="preserve">, </w:t>
      </w:r>
      <w:r w:rsidRPr="00627FAF">
        <w:rPr>
          <w:rStyle w:val="StyleUnderline"/>
        </w:rPr>
        <w:t>because it is essential for just about everything else America hopes to achieve</w:t>
      </w:r>
      <w:r w:rsidRPr="00626F8F">
        <w:rPr>
          <w:sz w:val="16"/>
        </w:rPr>
        <w:t xml:space="preserve">--promoting freedom, protecting the homeland, defending its values, </w:t>
      </w:r>
      <w:r w:rsidRPr="00627FAF">
        <w:rPr>
          <w:rStyle w:val="Emphasis"/>
        </w:rPr>
        <w:t>preserving peace</w:t>
      </w:r>
      <w:r w:rsidRPr="00626F8F">
        <w:rPr>
          <w:sz w:val="16"/>
        </w:rPr>
        <w:t xml:space="preserve">, and so on." n32 (5) </w:t>
      </w:r>
      <w:r w:rsidRPr="00354B99">
        <w:rPr>
          <w:rStyle w:val="Emphasis"/>
          <w:highlight w:val="green"/>
        </w:rPr>
        <w:t>The U</w:t>
      </w:r>
      <w:r w:rsidRPr="00626F8F">
        <w:rPr>
          <w:sz w:val="16"/>
        </w:rPr>
        <w:t xml:space="preserve">nited </w:t>
      </w:r>
      <w:r w:rsidRPr="00354B99">
        <w:rPr>
          <w:rStyle w:val="Emphasis"/>
          <w:highlight w:val="green"/>
        </w:rPr>
        <w:t>S</w:t>
      </w:r>
      <w:r w:rsidRPr="00626F8F">
        <w:rPr>
          <w:sz w:val="16"/>
        </w:rPr>
        <w:t xml:space="preserve">tates </w:t>
      </w:r>
      <w:r w:rsidRPr="00354B99">
        <w:rPr>
          <w:rStyle w:val="Emphasis"/>
          <w:highlight w:val="green"/>
        </w:rPr>
        <w:t>requires national security "agility</w:t>
      </w:r>
      <w:r w:rsidRPr="00626F8F">
        <w:rPr>
          <w:sz w:val="16"/>
        </w:rPr>
        <w:t xml:space="preserve">." n33 It not only needs "to refocus its resources repeatedly; it needs to do this faster than an adversary can focus its own resources." n34 [*888] As further serious preparation for engaging in the jurisprudence of American national security presiprudence in hotly contested cases and controversies that may end up on their docket, our Supreme Court Justices should understand that, as Walter Russell Mead pointed out in an important essay a few years ago, n35 the average American can be understood as a Jacksonian pragmatist on national security issues. n36 "Americans are determined to keep the world at a distance, while not isolating ourselves from it completely. If we need to take action abroad, we want to do it on our terms." n37 Thus, recent social science survey data paints "a picture of a country whose practical people take a practical approach to knowledge about national security. Americans do not bother with the details most of the time because, for most Americans, the details do not matter most the time." n38 Indeed, since the American people "do know the outlines of the big picture and what we need to worry about [in national security affairs] so we know when we need to pay greater attention and what is at stake. This is the kind of knowledge suited to a Jacksonian." n39 Turning to how the Supreme Court should view and interpret American presidential measures to oversee national security law and policy, our Justices should consider a number of important points. First, given the robust text, tradition, intellectual history, and evolution of the institution of the POTUS as the American national security sentinel, n40 and the unprecedented dangers to the United States national security after 9/11, n41 </w:t>
      </w:r>
      <w:r w:rsidRPr="00627FAF">
        <w:rPr>
          <w:rStyle w:val="StyleUnderline"/>
        </w:rPr>
        <w:t xml:space="preserve">national security presiprudence should be accorded </w:t>
      </w:r>
      <w:r w:rsidRPr="00627FAF">
        <w:rPr>
          <w:rStyle w:val="Emphasis"/>
        </w:rPr>
        <w:t>wide latitude</w:t>
      </w:r>
      <w:r w:rsidRPr="00627FAF">
        <w:rPr>
          <w:rStyle w:val="StyleUnderline"/>
        </w:rPr>
        <w:t xml:space="preserve"> by the Court </w:t>
      </w:r>
      <w:r w:rsidRPr="00626F8F">
        <w:rPr>
          <w:sz w:val="16"/>
        </w:rPr>
        <w:t xml:space="preserve">in the adjustment (and tradeoffs) of trading liberty and security. n42 Second, Justices should be aware that different presidents [*889] institute changes in national security presiprudence given their unique perspective and knowledge of threats to the Nation. n43 Third, </w:t>
      </w:r>
      <w:r w:rsidRPr="00354B99">
        <w:rPr>
          <w:rStyle w:val="Emphasis"/>
          <w:highlight w:val="green"/>
        </w:rPr>
        <w:t>Justices should be restrained in second-guessing the</w:t>
      </w:r>
      <w:r w:rsidRPr="00627FAF">
        <w:rPr>
          <w:rStyle w:val="Emphasis"/>
        </w:rPr>
        <w:t xml:space="preserve"> POTUS </w:t>
      </w:r>
      <w:r w:rsidRPr="00627FAF">
        <w:rPr>
          <w:b/>
          <w:iCs/>
          <w:u w:val="single"/>
        </w:rPr>
        <w:t>[</w:t>
      </w:r>
      <w:r w:rsidRPr="00354B99">
        <w:rPr>
          <w:b/>
          <w:iCs/>
          <w:highlight w:val="green"/>
          <w:u w:val="single"/>
        </w:rPr>
        <w:t>president</w:t>
      </w:r>
      <w:r w:rsidRPr="00627FAF">
        <w:rPr>
          <w:b/>
          <w:iCs/>
          <w:u w:val="single"/>
        </w:rPr>
        <w:t xml:space="preserve"> of the United States] </w:t>
      </w:r>
      <w:r w:rsidRPr="00626F8F">
        <w:rPr>
          <w:sz w:val="16"/>
        </w:rPr>
        <w:t xml:space="preserve"> </w:t>
      </w:r>
      <w:r w:rsidRPr="00627FAF">
        <w:rPr>
          <w:rStyle w:val="StyleUnderline"/>
        </w:rPr>
        <w:t xml:space="preserve">and </w:t>
      </w:r>
      <w:r w:rsidRPr="00626F8F">
        <w:rPr>
          <w:sz w:val="16"/>
        </w:rPr>
        <w:t xml:space="preserve">his subordinate </w:t>
      </w:r>
      <w:r w:rsidRPr="00627FAF">
        <w:rPr>
          <w:rStyle w:val="StyleUnderline"/>
        </w:rPr>
        <w:t>national security experts</w:t>
      </w:r>
      <w:r w:rsidRPr="00626F8F">
        <w:rPr>
          <w:sz w:val="16"/>
        </w:rPr>
        <w:t xml:space="preserve"> concerning both the existence and duration of national security emergencies and necessary measures to rectify them. "</w:t>
      </w:r>
      <w:r w:rsidRPr="00627FAF">
        <w:rPr>
          <w:rStyle w:val="StyleUnderline"/>
        </w:rPr>
        <w:t>During emergencies, the institutional advantages of the executive are enhanced</w:t>
      </w:r>
      <w:r w:rsidRPr="00626F8F">
        <w:rPr>
          <w:sz w:val="16"/>
        </w:rPr>
        <w:t>", n44 moreover, "[</w:t>
      </w:r>
      <w:r w:rsidRPr="00354B99">
        <w:rPr>
          <w:rStyle w:val="StyleUnderline"/>
          <w:highlight w:val="green"/>
        </w:rPr>
        <w:t>b]ecause of the importance of</w:t>
      </w:r>
      <w:r w:rsidRPr="00354B99">
        <w:rPr>
          <w:sz w:val="16"/>
          <w:highlight w:val="green"/>
        </w:rPr>
        <w:t xml:space="preserve"> </w:t>
      </w:r>
      <w:r w:rsidRPr="00354B99">
        <w:rPr>
          <w:rStyle w:val="Emphasis"/>
          <w:highlight w:val="green"/>
        </w:rPr>
        <w:t>secrecy, speed, and flexibility</w:t>
      </w:r>
      <w:r w:rsidRPr="00354B99">
        <w:rPr>
          <w:sz w:val="16"/>
          <w:highlight w:val="green"/>
        </w:rPr>
        <w:t xml:space="preserve">, </w:t>
      </w:r>
      <w:r w:rsidRPr="00354B99">
        <w:rPr>
          <w:rStyle w:val="Emphasis"/>
          <w:highlight w:val="green"/>
        </w:rPr>
        <w:t>courts, which are slow</w:t>
      </w:r>
      <w:r w:rsidRPr="00627FAF">
        <w:rPr>
          <w:rStyle w:val="Emphasis"/>
        </w:rPr>
        <w:t xml:space="preserve">, open, </w:t>
      </w:r>
      <w:r w:rsidRPr="00354B99">
        <w:rPr>
          <w:rStyle w:val="Emphasis"/>
          <w:highlight w:val="green"/>
        </w:rPr>
        <w:t>and rigid</w:t>
      </w:r>
      <w:r w:rsidRPr="00354B99">
        <w:rPr>
          <w:sz w:val="16"/>
          <w:highlight w:val="green"/>
        </w:rPr>
        <w:t xml:space="preserve">, </w:t>
      </w:r>
      <w:r w:rsidRPr="00354B99">
        <w:rPr>
          <w:rStyle w:val="StyleUnderline"/>
          <w:highlight w:val="green"/>
        </w:rPr>
        <w:t>have less to contribute</w:t>
      </w:r>
      <w:r w:rsidRPr="00627FAF">
        <w:rPr>
          <w:rStyle w:val="StyleUnderline"/>
        </w:rPr>
        <w:t xml:space="preserve"> to the formulation of national policy than they do during normal times</w:t>
      </w:r>
      <w:r w:rsidRPr="00626F8F">
        <w:rPr>
          <w:sz w:val="16"/>
        </w:rPr>
        <w:t xml:space="preserve">." n45 Fourth, Supreme Court Justices, of course, should not give the POTUS a blank check--even during times of claimed national emergency; but, how much deference to be accorded by the Court is "always a hard question" and should be a function of "the scale and type of the emergency." n46 Fifth, </w:t>
      </w:r>
      <w:r w:rsidRPr="00627FAF">
        <w:rPr>
          <w:rStyle w:val="StyleUnderline"/>
        </w:rPr>
        <w:t xml:space="preserve">the </w:t>
      </w:r>
      <w:r w:rsidRPr="00354B99">
        <w:rPr>
          <w:rStyle w:val="StyleUnderline"/>
          <w:highlight w:val="green"/>
        </w:rPr>
        <w:t>Court should be</w:t>
      </w:r>
      <w:r w:rsidRPr="00354B99">
        <w:rPr>
          <w:sz w:val="16"/>
          <w:highlight w:val="green"/>
        </w:rPr>
        <w:t xml:space="preserve"> </w:t>
      </w:r>
      <w:r w:rsidRPr="00354B99">
        <w:rPr>
          <w:rStyle w:val="Emphasis"/>
          <w:highlight w:val="green"/>
        </w:rPr>
        <w:t>extraordinarily deferential</w:t>
      </w:r>
      <w:r w:rsidRPr="00626F8F">
        <w:rPr>
          <w:sz w:val="16"/>
        </w:rPr>
        <w:t xml:space="preserve"> </w:t>
      </w:r>
      <w:r w:rsidRPr="00627FAF">
        <w:rPr>
          <w:rStyle w:val="StyleUnderline"/>
        </w:rPr>
        <w:t>to the POTUS</w:t>
      </w:r>
      <w:r w:rsidRPr="00626F8F">
        <w:rPr>
          <w:sz w:val="16"/>
        </w:rPr>
        <w:t xml:space="preserve"> and his executive subordinates </w:t>
      </w:r>
      <w:r w:rsidRPr="00627FAF">
        <w:rPr>
          <w:rStyle w:val="StyleUnderline"/>
        </w:rPr>
        <w:t>regarding</w:t>
      </w:r>
      <w:r w:rsidRPr="00626F8F">
        <w:rPr>
          <w:sz w:val="16"/>
        </w:rPr>
        <w:t xml:space="preserve"> questions of </w:t>
      </w:r>
      <w:r w:rsidRPr="00627FAF">
        <w:rPr>
          <w:rStyle w:val="StyleUnderline"/>
        </w:rPr>
        <w:t>executive determinations</w:t>
      </w:r>
      <w:r w:rsidRPr="00626F8F">
        <w:rPr>
          <w:sz w:val="16"/>
        </w:rPr>
        <w:t xml:space="preserve"> </w:t>
      </w:r>
      <w:r w:rsidRPr="00627FAF">
        <w:rPr>
          <w:rStyle w:val="StyleUnderline"/>
        </w:rPr>
        <w:t>of the international laws of war and military tactics</w:t>
      </w:r>
      <w:r w:rsidRPr="00626F8F">
        <w:rPr>
          <w:sz w:val="16"/>
        </w:rPr>
        <w:t>. As cogently explained by Professors Eric Posner and Adrian Vermeule, n47 "the United States should comply with the laws of war in its battle against Al Qaeda"--and I would argue, other lawless terrorist groups like the Taliban--"only to the extent these laws are beneficial to the United States, taking into account the likely response of [*890] other states and of al Qaeda and other terrorist organizations," n48 as determined by the POTUS and his national security executive subordinates</w:t>
      </w:r>
      <w:r>
        <w:rPr>
          <w:sz w:val="16"/>
        </w:rPr>
        <w:t>.</w:t>
      </w:r>
    </w:p>
    <w:bookmarkEnd w:id="0"/>
    <w:p w14:paraId="26D93A48" w14:textId="77777777" w:rsidR="00AB0078" w:rsidRPr="00056018" w:rsidRDefault="00AB0078" w:rsidP="00AB0078">
      <w:pPr>
        <w:rPr>
          <w:u w:val="single"/>
        </w:rPr>
      </w:pPr>
    </w:p>
    <w:p w14:paraId="769DA402" w14:textId="77777777" w:rsidR="00AB0078" w:rsidRDefault="00AB0078" w:rsidP="00AB0078">
      <w:pPr>
        <w:pStyle w:val="Heading3"/>
      </w:pPr>
      <w:r>
        <w:t>1ar flex impact</w:t>
      </w:r>
    </w:p>
    <w:p w14:paraId="18A9E859" w14:textId="77777777" w:rsidR="00AB0078" w:rsidRDefault="00AB0078" w:rsidP="00AB0078"/>
    <w:p w14:paraId="49436F7B" w14:textId="77777777" w:rsidR="00AB0078" w:rsidRPr="00E2265B" w:rsidRDefault="00AB0078" w:rsidP="00AB0078">
      <w:pPr>
        <w:pStyle w:val="Heading4"/>
      </w:pPr>
      <w:r>
        <w:t xml:space="preserve">New legal checks are </w:t>
      </w:r>
      <w:r w:rsidRPr="00A3209D">
        <w:rPr>
          <w:u w:val="single"/>
        </w:rPr>
        <w:t>existentially dangerous</w:t>
      </w:r>
    </w:p>
    <w:p w14:paraId="3B1890A9" w14:textId="77777777" w:rsidR="00AB0078" w:rsidRPr="001D4D6D" w:rsidRDefault="00AB0078" w:rsidP="00AB0078">
      <w:r>
        <w:t xml:space="preserve">John </w:t>
      </w:r>
      <w:r w:rsidRPr="00D97C50">
        <w:rPr>
          <w:rStyle w:val="Style13ptBold"/>
        </w:rPr>
        <w:t>Yoo 17</w:t>
      </w:r>
      <w:r>
        <w:t>, J.D. from Yale, Emanuel Heller Professor of Law and director of the Korea Law Center, the California Constitution Center, and the Law School’s Program in Public Law and Policy, "Trump’s Syria Strike Was Constitutional", National Review, https://www.nationalreview.com/2017/04/trump-syria-strike-constitutional-presidents-have-broad-war-powers/</w:t>
      </w:r>
    </w:p>
    <w:p w14:paraId="3872681B" w14:textId="77777777" w:rsidR="00AB0078" w:rsidRPr="007B4017" w:rsidRDefault="00AB0078" w:rsidP="00AB0078">
      <w:pPr>
        <w:rPr>
          <w:u w:val="single"/>
        </w:rPr>
      </w:pPr>
      <w:r w:rsidRPr="00354B99">
        <w:rPr>
          <w:rStyle w:val="StyleUnderline"/>
          <w:highlight w:val="green"/>
        </w:rPr>
        <w:t>Our Constitution</w:t>
      </w:r>
      <w:r w:rsidRPr="00E2265B">
        <w:rPr>
          <w:rStyle w:val="StyleUnderline"/>
        </w:rPr>
        <w:t xml:space="preserve"> has </w:t>
      </w:r>
      <w:r w:rsidRPr="00E2265B">
        <w:rPr>
          <w:rStyle w:val="Emphasis"/>
        </w:rPr>
        <w:t>succeeded</w:t>
      </w:r>
      <w:r w:rsidRPr="007B6F2E">
        <w:rPr>
          <w:sz w:val="10"/>
        </w:rPr>
        <w:t xml:space="preserve"> </w:t>
      </w:r>
      <w:r w:rsidRPr="00E2265B">
        <w:rPr>
          <w:rStyle w:val="StyleUnderline"/>
        </w:rPr>
        <w:t xml:space="preserve">because it </w:t>
      </w:r>
      <w:r w:rsidRPr="00354B99">
        <w:rPr>
          <w:rStyle w:val="StyleUnderline"/>
          <w:highlight w:val="green"/>
        </w:rPr>
        <w:t xml:space="preserve">favors </w:t>
      </w:r>
      <w:r w:rsidRPr="00354B99">
        <w:rPr>
          <w:rStyle w:val="Emphasis"/>
          <w:highlight w:val="green"/>
        </w:rPr>
        <w:t>swift presidential action in war</w:t>
      </w:r>
      <w:r w:rsidRPr="007B6F2E">
        <w:rPr>
          <w:sz w:val="10"/>
        </w:rPr>
        <w:t xml:space="preserve">,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354B99">
        <w:rPr>
          <w:rStyle w:val="StyleUnderline"/>
          <w:highlight w:val="green"/>
        </w:rPr>
        <w:t xml:space="preserve">A </w:t>
      </w:r>
      <w:r w:rsidRPr="00354B99">
        <w:rPr>
          <w:rStyle w:val="Emphasis"/>
          <w:highlight w:val="green"/>
        </w:rPr>
        <w:t>radical change</w:t>
      </w:r>
      <w:r w:rsidRPr="00E2265B">
        <w:rPr>
          <w:rStyle w:val="Emphasis"/>
        </w:rPr>
        <w:t xml:space="preserve"> in the system</w:t>
      </w:r>
      <w:r w:rsidRPr="007B6F2E">
        <w:rPr>
          <w:sz w:val="10"/>
        </w:rPr>
        <w:t xml:space="preserve"> </w:t>
      </w:r>
      <w:r w:rsidRPr="00E2265B">
        <w:rPr>
          <w:rStyle w:val="StyleUnderline"/>
        </w:rPr>
        <w:t>for making war might appease critics of presidential power</w:t>
      </w:r>
      <w:r w:rsidRPr="007B6F2E">
        <w:rPr>
          <w:sz w:val="10"/>
        </w:rPr>
        <w:t xml:space="preserve">. </w:t>
      </w:r>
      <w:r w:rsidRPr="00E2265B">
        <w:rPr>
          <w:rStyle w:val="StyleUnderline"/>
        </w:rPr>
        <w:t xml:space="preserve">But it </w:t>
      </w:r>
      <w:r w:rsidRPr="00354B99">
        <w:rPr>
          <w:rStyle w:val="StyleUnderline"/>
          <w:highlight w:val="green"/>
        </w:rPr>
        <w:t>could</w:t>
      </w:r>
      <w:r w:rsidRPr="00E2265B">
        <w:rPr>
          <w:rStyle w:val="StyleUnderline"/>
        </w:rPr>
        <w:t xml:space="preserve"> also </w:t>
      </w:r>
      <w:r w:rsidRPr="00354B99">
        <w:rPr>
          <w:rStyle w:val="Emphasis"/>
          <w:highlight w:val="green"/>
        </w:rPr>
        <w:t>seriously threaten American national security</w:t>
      </w:r>
      <w:r w:rsidRPr="007B6F2E">
        <w:rPr>
          <w:sz w:val="10"/>
        </w:rPr>
        <w:t xml:space="preserve">. </w:t>
      </w:r>
      <w:r w:rsidRPr="00E2265B">
        <w:rPr>
          <w:rStyle w:val="StyleUnderline"/>
        </w:rPr>
        <w:t xml:space="preserve">In order </w:t>
      </w:r>
      <w:r w:rsidRPr="00354B99">
        <w:rPr>
          <w:rStyle w:val="StyleUnderline"/>
          <w:highlight w:val="green"/>
        </w:rPr>
        <w:t xml:space="preserve">to </w:t>
      </w:r>
      <w:r w:rsidRPr="00354B99">
        <w:rPr>
          <w:rStyle w:val="Emphasis"/>
          <w:highlight w:val="green"/>
        </w:rPr>
        <w:t>forestall another 9/11</w:t>
      </w:r>
      <w:r w:rsidRPr="007B6F2E">
        <w:rPr>
          <w:sz w:val="10"/>
        </w:rPr>
        <w:t xml:space="preserve"> attack, </w:t>
      </w:r>
      <w:r w:rsidRPr="00354B99">
        <w:rPr>
          <w:rStyle w:val="StyleUnderline"/>
          <w:highlight w:val="green"/>
        </w:rPr>
        <w:t>or</w:t>
      </w:r>
      <w:r w:rsidRPr="007B6F2E">
        <w:rPr>
          <w:sz w:val="10"/>
        </w:rPr>
        <w:t xml:space="preserve"> </w:t>
      </w:r>
      <w:r w:rsidRPr="00E2265B">
        <w:rPr>
          <w:rStyle w:val="StyleUnderline"/>
        </w:rPr>
        <w:t xml:space="preserve">take advantage of a window of opportunity to </w:t>
      </w:r>
      <w:r w:rsidRPr="00354B99">
        <w:rPr>
          <w:rStyle w:val="Emphasis"/>
          <w:highlight w:val="green"/>
        </w:rPr>
        <w:t>strike terrorists</w:t>
      </w:r>
      <w:r w:rsidRPr="00354B99">
        <w:rPr>
          <w:rStyle w:val="StyleUnderline"/>
          <w:highlight w:val="green"/>
        </w:rPr>
        <w:t xml:space="preserve"> or </w:t>
      </w:r>
      <w:r w:rsidRPr="00354B99">
        <w:rPr>
          <w:rStyle w:val="Emphasis"/>
          <w:highlight w:val="green"/>
        </w:rPr>
        <w:t>rogue nations</w:t>
      </w:r>
      <w:r w:rsidRPr="007B6F2E">
        <w:rPr>
          <w:sz w:val="10"/>
        </w:rPr>
        <w:t xml:space="preserve">, </w:t>
      </w:r>
      <w:r w:rsidRPr="00354B99">
        <w:rPr>
          <w:rStyle w:val="StyleUnderline"/>
          <w:highlight w:val="green"/>
        </w:rPr>
        <w:t>the executive</w:t>
      </w:r>
      <w:r w:rsidRPr="00E2265B">
        <w:rPr>
          <w:rStyle w:val="StyleUnderline"/>
        </w:rPr>
        <w:t xml:space="preserve"> branch </w:t>
      </w:r>
      <w:r w:rsidRPr="00354B99">
        <w:rPr>
          <w:rStyle w:val="StyleUnderline"/>
          <w:highlight w:val="green"/>
        </w:rPr>
        <w:t xml:space="preserve">needs </w:t>
      </w:r>
      <w:r w:rsidRPr="00354B99">
        <w:rPr>
          <w:rStyle w:val="Emphasis"/>
          <w:highlight w:val="green"/>
        </w:rPr>
        <w:t>flexibility</w:t>
      </w:r>
      <w:r w:rsidRPr="007B6F2E">
        <w:rPr>
          <w:sz w:val="10"/>
        </w:rPr>
        <w:t xml:space="preserve">. </w:t>
      </w:r>
      <w:r w:rsidRPr="00E2265B">
        <w:rPr>
          <w:rStyle w:val="StyleUnderline"/>
        </w:rPr>
        <w:t>It is not hard to think of situations where congressional consent cannot be obtained in time to act</w:t>
      </w:r>
      <w:r w:rsidRPr="007B6F2E">
        <w:rPr>
          <w:sz w:val="10"/>
        </w:rPr>
        <w:t xml:space="preserve">. </w:t>
      </w:r>
      <w:r w:rsidRPr="00E2265B">
        <w:rPr>
          <w:rStyle w:val="StyleUnderline"/>
        </w:rPr>
        <w:t xml:space="preserve">Time for congressional </w:t>
      </w:r>
      <w:r w:rsidRPr="00354B99">
        <w:rPr>
          <w:rStyle w:val="StyleUnderline"/>
          <w:highlight w:val="green"/>
        </w:rPr>
        <w:t>deliberation</w:t>
      </w:r>
      <w:r w:rsidRPr="007B6F2E">
        <w:rPr>
          <w:sz w:val="10"/>
        </w:rPr>
        <w:t xml:space="preserve">, which can lead to passivity and isolation and not smarter decisions, </w:t>
      </w:r>
      <w:r w:rsidRPr="00354B99">
        <w:rPr>
          <w:rStyle w:val="StyleUnderline"/>
          <w:highlight w:val="green"/>
        </w:rPr>
        <w:t xml:space="preserve">will come at the price of </w:t>
      </w:r>
      <w:r w:rsidRPr="00354B99">
        <w:rPr>
          <w:rStyle w:val="Emphasis"/>
          <w:highlight w:val="green"/>
        </w:rPr>
        <w:t>speed</w:t>
      </w:r>
      <w:r w:rsidRPr="00354B99">
        <w:rPr>
          <w:rStyle w:val="StyleUnderline"/>
          <w:highlight w:val="green"/>
        </w:rPr>
        <w:t xml:space="preserve"> and </w:t>
      </w:r>
      <w:r w:rsidRPr="00354B99">
        <w:rPr>
          <w:rStyle w:val="Emphasis"/>
          <w:highlight w:val="green"/>
        </w:rPr>
        <w:t>secrecy</w:t>
      </w:r>
      <w:r w:rsidRPr="007B6F2E">
        <w:rPr>
          <w:sz w:val="10"/>
        </w:rPr>
        <w:t xml:space="preserve">. The Constitution creates a presidency that can respond forcefully to prevent serious threats to our national security. </w:t>
      </w:r>
      <w:r w:rsidRPr="00E2265B">
        <w:rPr>
          <w:rStyle w:val="StyleUnderline"/>
        </w:rPr>
        <w:t>Presidents can take the initiative</w:t>
      </w:r>
      <w:r w:rsidRPr="007B6F2E">
        <w:rPr>
          <w:sz w:val="10"/>
        </w:rPr>
        <w:t xml:space="preserve">, </w:t>
      </w:r>
      <w:r w:rsidRPr="00E2265B">
        <w:rPr>
          <w:rStyle w:val="StyleUnderline"/>
        </w:rPr>
        <w:t>and Congress can use its funding power to check presidents</w:t>
      </w:r>
      <w:r w:rsidRPr="007B6F2E">
        <w:rPr>
          <w:sz w:val="10"/>
        </w:rPr>
        <w:t xml:space="preserve">. </w:t>
      </w:r>
      <w:r w:rsidRPr="00E2265B">
        <w:rPr>
          <w:rStyle w:val="StyleUnderline"/>
        </w:rPr>
        <w:t xml:space="preserve">Instead of demanding a </w:t>
      </w:r>
      <w:r w:rsidRPr="00E2265B">
        <w:rPr>
          <w:rStyle w:val="Emphasis"/>
        </w:rPr>
        <w:t>legalistic process</w:t>
      </w:r>
      <w:r w:rsidRPr="007B6F2E">
        <w:rPr>
          <w:sz w:val="10"/>
        </w:rPr>
        <w:t xml:space="preserve"> to begin war, </w:t>
      </w:r>
      <w:r w:rsidRPr="00E2265B">
        <w:rPr>
          <w:rStyle w:val="StyleUnderline"/>
        </w:rPr>
        <w:t>the Framers left war to politics</w:t>
      </w:r>
      <w:r w:rsidRPr="007B6F2E">
        <w:rPr>
          <w:sz w:val="10"/>
        </w:rPr>
        <w:t xml:space="preserve">. </w:t>
      </w:r>
      <w:r w:rsidRPr="00354B99">
        <w:rPr>
          <w:rStyle w:val="StyleUnderline"/>
          <w:highlight w:val="green"/>
        </w:rPr>
        <w:t>As we confront</w:t>
      </w:r>
      <w:r w:rsidRPr="00E2265B">
        <w:rPr>
          <w:rStyle w:val="StyleUnderline"/>
        </w:rPr>
        <w:t xml:space="preserve"> the new challenges of</w:t>
      </w:r>
      <w:r w:rsidRPr="007B6F2E">
        <w:rPr>
          <w:sz w:val="10"/>
        </w:rPr>
        <w:t xml:space="preserve"> </w:t>
      </w:r>
      <w:r w:rsidRPr="00354B99">
        <w:rPr>
          <w:rStyle w:val="Emphasis"/>
          <w:highlight w:val="green"/>
        </w:rPr>
        <w:t>terrorism</w:t>
      </w:r>
      <w:r w:rsidRPr="00354B99">
        <w:rPr>
          <w:sz w:val="10"/>
          <w:highlight w:val="green"/>
        </w:rPr>
        <w:t xml:space="preserve">, </w:t>
      </w:r>
      <w:r w:rsidRPr="00354B99">
        <w:rPr>
          <w:rStyle w:val="Emphasis"/>
          <w:highlight w:val="green"/>
        </w:rPr>
        <w:t>rogue nations</w:t>
      </w:r>
      <w:r w:rsidRPr="00354B99">
        <w:rPr>
          <w:sz w:val="10"/>
          <w:highlight w:val="green"/>
        </w:rPr>
        <w:t xml:space="preserve">, </w:t>
      </w:r>
      <w:r w:rsidRPr="00354B99">
        <w:rPr>
          <w:rStyle w:val="StyleUnderline"/>
          <w:highlight w:val="green"/>
        </w:rPr>
        <w:t>and</w:t>
      </w:r>
      <w:r w:rsidRPr="00354B99">
        <w:rPr>
          <w:sz w:val="10"/>
          <w:highlight w:val="green"/>
        </w:rPr>
        <w:t xml:space="preserve"> </w:t>
      </w:r>
      <w:r w:rsidRPr="00354B99">
        <w:rPr>
          <w:rStyle w:val="Emphasis"/>
          <w:highlight w:val="green"/>
        </w:rPr>
        <w:t>WMD proliferation</w:t>
      </w:r>
      <w:r w:rsidRPr="00354B99">
        <w:rPr>
          <w:sz w:val="10"/>
          <w:highlight w:val="green"/>
        </w:rPr>
        <w:t xml:space="preserve">, </w:t>
      </w:r>
      <w:r w:rsidRPr="00354B99">
        <w:rPr>
          <w:rStyle w:val="StyleUnderline"/>
          <w:highlight w:val="green"/>
        </w:rPr>
        <w:t xml:space="preserve">now is </w:t>
      </w:r>
      <w:r w:rsidRPr="00354B99">
        <w:rPr>
          <w:rStyle w:val="Emphasis"/>
          <w:highlight w:val="green"/>
        </w:rPr>
        <w:t>not the time</w:t>
      </w:r>
      <w:r w:rsidRPr="00354B99">
        <w:rPr>
          <w:rStyle w:val="StyleUnderline"/>
          <w:highlight w:val="green"/>
        </w:rPr>
        <w:t xml:space="preserve"> to introduce </w:t>
      </w:r>
      <w:r w:rsidRPr="00354B99">
        <w:rPr>
          <w:rStyle w:val="Emphasis"/>
          <w:highlight w:val="green"/>
        </w:rPr>
        <w:t>sweeping</w:t>
      </w:r>
      <w:r w:rsidRPr="00354B99">
        <w:rPr>
          <w:sz w:val="10"/>
          <w:highlight w:val="green"/>
        </w:rPr>
        <w:t xml:space="preserve">, </w:t>
      </w:r>
      <w:r w:rsidRPr="00354B99">
        <w:rPr>
          <w:rStyle w:val="Emphasis"/>
          <w:highlight w:val="green"/>
        </w:rPr>
        <w:t>untested changes</w:t>
      </w:r>
      <w:r w:rsidRPr="007B6F2E">
        <w:rPr>
          <w:sz w:val="10"/>
        </w:rPr>
        <w:t xml:space="preserve"> in the way we make war.</w:t>
      </w:r>
    </w:p>
    <w:p w14:paraId="18109CF1" w14:textId="77777777" w:rsidR="00AB0078" w:rsidRPr="00D95FEE" w:rsidRDefault="00AB0078" w:rsidP="00AB0078"/>
    <w:p w14:paraId="506187D1" w14:textId="77777777" w:rsidR="00AB0078" w:rsidRPr="000E71A9" w:rsidRDefault="00AB0078" w:rsidP="00AB0078">
      <w:pPr>
        <w:pStyle w:val="Heading4"/>
      </w:pPr>
      <w:r w:rsidRPr="000E71A9">
        <w:t>4</w:t>
      </w:r>
      <w:r w:rsidRPr="000E71A9">
        <w:rPr>
          <w:vertAlign w:val="superscript"/>
        </w:rPr>
        <w:t>th</w:t>
      </w:r>
      <w:r w:rsidRPr="000E71A9">
        <w:t xml:space="preserve"> generation conflicts </w:t>
      </w:r>
      <w:r>
        <w:t>outweigh</w:t>
      </w:r>
    </w:p>
    <w:p w14:paraId="48A43497" w14:textId="77777777" w:rsidR="00AB0078" w:rsidRPr="000E71A9" w:rsidRDefault="00AB0078" w:rsidP="00AB0078">
      <w:r w:rsidRPr="0038444A">
        <w:rPr>
          <w:b/>
        </w:rPr>
        <w:t>Gable</w:t>
      </w:r>
      <w:r>
        <w:rPr>
          <w:b/>
        </w:rPr>
        <w:t xml:space="preserve"> 11</w:t>
      </w:r>
      <w:r w:rsidRPr="0038444A">
        <w:t xml:space="preserve"> [William R., Associate Professor of Political Science at the University of Michigan, </w:t>
      </w:r>
      <w:r>
        <w:t xml:space="preserve">March 14, 2011, </w:t>
      </w:r>
      <w:r w:rsidRPr="000E71A9">
        <w:t>Strategy Research Project</w:t>
      </w:r>
      <w:r>
        <w:t>, AN ERA OF PERSISTENT CONFLICT]</w:t>
      </w:r>
    </w:p>
    <w:p w14:paraId="5E8272A0" w14:textId="77777777" w:rsidR="00AB0078" w:rsidRDefault="00AB0078" w:rsidP="00AB0078">
      <w:pPr>
        <w:rPr>
          <w:sz w:val="12"/>
        </w:rPr>
      </w:pPr>
      <w:r w:rsidRPr="000E71A9">
        <w:rPr>
          <w:u w:val="single"/>
        </w:rPr>
        <w:t xml:space="preserve">Exceptional individuals are key contributors to the turmoil the U.S. experienced in the last decade </w:t>
      </w:r>
      <w:r w:rsidRPr="000E71A9">
        <w:rPr>
          <w:sz w:val="12"/>
        </w:rPr>
        <w:t xml:space="preserve">through the present, and </w:t>
      </w:r>
      <w:r w:rsidRPr="000E71A9">
        <w:rPr>
          <w:u w:val="single"/>
        </w:rPr>
        <w:t>their objectives could portend continued conflict.</w:t>
      </w:r>
      <w:r w:rsidRPr="000E71A9">
        <w:rPr>
          <w:sz w:val="12"/>
        </w:rPr>
        <w:t xml:space="preserve"> While the existence of these exceptional individuals alone does not necessarily assure conflict, </w:t>
      </w:r>
      <w:r w:rsidRPr="000E71A9">
        <w:rPr>
          <w:u w:val="single"/>
        </w:rPr>
        <w:t xml:space="preserve">the </w:t>
      </w:r>
      <w:r w:rsidRPr="00354B99">
        <w:rPr>
          <w:highlight w:val="green"/>
          <w:u w:val="single"/>
        </w:rPr>
        <w:t>ideologies</w:t>
      </w:r>
      <w:r w:rsidRPr="000E71A9">
        <w:rPr>
          <w:u w:val="single"/>
        </w:rPr>
        <w:t xml:space="preserve"> they espouse </w:t>
      </w:r>
      <w:r w:rsidRPr="00354B99">
        <w:rPr>
          <w:highlight w:val="green"/>
          <w:u w:val="single"/>
        </w:rPr>
        <w:t>are underpinned by religion adding a</w:t>
      </w:r>
      <w:r w:rsidRPr="00354B99">
        <w:rPr>
          <w:sz w:val="12"/>
          <w:highlight w:val="green"/>
        </w:rPr>
        <w:t xml:space="preserve"> </w:t>
      </w:r>
      <w:r w:rsidRPr="00354B99">
        <w:rPr>
          <w:rStyle w:val="Emphasis"/>
          <w:highlight w:val="green"/>
        </w:rPr>
        <w:t>nondeterrable</w:t>
      </w:r>
      <w:r w:rsidRPr="00354B99">
        <w:rPr>
          <w:sz w:val="12"/>
          <w:highlight w:val="green"/>
        </w:rPr>
        <w:t xml:space="preserve"> </w:t>
      </w:r>
      <w:r w:rsidRPr="00354B99">
        <w:rPr>
          <w:rStyle w:val="Emphasis"/>
          <w:highlight w:val="green"/>
        </w:rPr>
        <w:t>dimension</w:t>
      </w:r>
      <w:r w:rsidRPr="000E71A9">
        <w:rPr>
          <w:sz w:val="12"/>
        </w:rPr>
        <w:t xml:space="preserve"> </w:t>
      </w:r>
      <w:r w:rsidRPr="000E71A9">
        <w:rPr>
          <w:u w:val="single"/>
        </w:rPr>
        <w:t>to their struggle</w:t>
      </w:r>
      <w:r w:rsidRPr="000E71A9">
        <w:rPr>
          <w:sz w:val="12"/>
        </w:rPr>
        <w:t xml:space="preserve">. </w:t>
      </w:r>
      <w:r w:rsidRPr="000E71A9">
        <w:rPr>
          <w:u w:val="single"/>
        </w:rPr>
        <w:t xml:space="preserve">The </w:t>
      </w:r>
      <w:r w:rsidRPr="000E71A9">
        <w:rPr>
          <w:sz w:val="12"/>
        </w:rPr>
        <w:t xml:space="preserve">actual or </w:t>
      </w:r>
      <w:r w:rsidRPr="000E71A9">
        <w:rPr>
          <w:rStyle w:val="Emphasis"/>
        </w:rPr>
        <w:t>perceived preponderance</w:t>
      </w:r>
      <w:r w:rsidRPr="000E71A9">
        <w:rPr>
          <w:sz w:val="12"/>
        </w:rPr>
        <w:t xml:space="preserve"> </w:t>
      </w:r>
      <w:r w:rsidRPr="000E71A9">
        <w:rPr>
          <w:u w:val="single"/>
        </w:rPr>
        <w:t>of U.S. power will not diminish the likelihood of future attacks</w:t>
      </w:r>
      <w:r w:rsidRPr="000E71A9">
        <w:rPr>
          <w:sz w:val="12"/>
        </w:rPr>
        <w:t xml:space="preserve">. In fact, such attacks will only serve to enhance these organizations‘ status and power, fueling every aspect of their operations from recruiting to financing operations. Consequently, </w:t>
      </w:r>
      <w:r w:rsidRPr="000E71A9">
        <w:rPr>
          <w:u w:val="single"/>
        </w:rPr>
        <w:t>threats from non-state actors will continue</w:t>
      </w:r>
      <w:r w:rsidRPr="000E71A9">
        <w:rPr>
          <w:sz w:val="12"/>
        </w:rPr>
        <w:t xml:space="preserve">. Depending on the potential destruction inflicted by any terrorist attack, the attacker‘s sanctuary, and the threat posed to the aforementioned governments, the U.S. may be compelled to fight wars similar to the war in Afghanistan. </w:t>
      </w:r>
      <w:r w:rsidRPr="00354B99">
        <w:rPr>
          <w:highlight w:val="green"/>
          <w:u w:val="single"/>
        </w:rPr>
        <w:t>Conflict with another state is</w:t>
      </w:r>
      <w:r w:rsidRPr="000E71A9">
        <w:rPr>
          <w:sz w:val="12"/>
        </w:rPr>
        <w:t xml:space="preserve"> possible, though </w:t>
      </w:r>
      <w:r w:rsidRPr="00354B99">
        <w:rPr>
          <w:rStyle w:val="Emphasis"/>
          <w:highlight w:val="green"/>
        </w:rPr>
        <w:t>less likely</w:t>
      </w:r>
      <w:r w:rsidRPr="00354B99">
        <w:rPr>
          <w:sz w:val="12"/>
          <w:highlight w:val="green"/>
        </w:rPr>
        <w:t>.</w:t>
      </w:r>
      <w:r w:rsidRPr="000E71A9">
        <w:rPr>
          <w:sz w:val="12"/>
        </w:rPr>
        <w:t xml:space="preserve"> </w:t>
      </w:r>
      <w:r w:rsidRPr="000E71A9">
        <w:rPr>
          <w:u w:val="single"/>
        </w:rPr>
        <w:t xml:space="preserve">Although the relative decline of U.S. economic power in relation to China appears to constitute a potential </w:t>
      </w:r>
      <w:r w:rsidRPr="000E71A9">
        <w:rPr>
          <w:sz w:val="12"/>
        </w:rPr>
        <w:t>―window</w:t>
      </w:r>
      <w:r w:rsidRPr="000E71A9">
        <w:rPr>
          <w:rFonts w:ascii="Times New Roman" w:hAnsi="Times New Roman" w:cs="Times New Roman"/>
          <w:sz w:val="12"/>
        </w:rPr>
        <w:t>‖</w:t>
      </w:r>
      <w:r w:rsidRPr="000E71A9">
        <w:rPr>
          <w:sz w:val="12"/>
        </w:rPr>
        <w:t xml:space="preserve"> or </w:t>
      </w:r>
      <w:r w:rsidRPr="000E71A9">
        <w:rPr>
          <w:u w:val="single"/>
        </w:rPr>
        <w:t xml:space="preserve">threat </w:t>
      </w:r>
      <w:r w:rsidRPr="000E71A9">
        <w:rPr>
          <w:sz w:val="12"/>
        </w:rPr>
        <w:t xml:space="preserve">to peace, </w:t>
      </w:r>
      <w:r w:rsidRPr="000E71A9">
        <w:rPr>
          <w:u w:val="single"/>
        </w:rPr>
        <w:t xml:space="preserve">both governments are aware of the </w:t>
      </w:r>
      <w:r w:rsidRPr="000E71A9">
        <w:rPr>
          <w:rStyle w:val="Emphasis"/>
        </w:rPr>
        <w:t>risks</w:t>
      </w:r>
      <w:r w:rsidRPr="000E71A9">
        <w:rPr>
          <w:u w:val="single"/>
        </w:rPr>
        <w:t xml:space="preserve"> and are </w:t>
      </w:r>
      <w:r w:rsidRPr="000E71A9">
        <w:rPr>
          <w:rStyle w:val="Emphasis"/>
        </w:rPr>
        <w:t>working to mitigate</w:t>
      </w:r>
      <w:r w:rsidRPr="000E71A9">
        <w:rPr>
          <w:u w:val="single"/>
        </w:rPr>
        <w:t xml:space="preserve"> them.</w:t>
      </w:r>
      <w:r w:rsidRPr="000E71A9">
        <w:rPr>
          <w:sz w:val="12"/>
        </w:rPr>
        <w:t xml:space="preserve"> Moreover, </w:t>
      </w:r>
      <w:r w:rsidRPr="00354B99">
        <w:rPr>
          <w:highlight w:val="green"/>
          <w:u w:val="single"/>
        </w:rPr>
        <w:t xml:space="preserve">the U.S., China, and Russia represent </w:t>
      </w:r>
      <w:r w:rsidRPr="00354B99">
        <w:rPr>
          <w:rStyle w:val="Emphasis"/>
          <w:highlight w:val="green"/>
        </w:rPr>
        <w:t>deterrable nuclear powers</w:t>
      </w:r>
      <w:r w:rsidRPr="000E71A9">
        <w:rPr>
          <w:u w:val="single"/>
        </w:rPr>
        <w:t>,</w:t>
      </w:r>
      <w:r w:rsidRPr="000E71A9">
        <w:rPr>
          <w:sz w:val="12"/>
        </w:rPr>
        <w:t xml:space="preserve"> states dissuaded from conflict with each other due to the potential costs of a nuclear exchange. </w:t>
      </w:r>
      <w:r w:rsidRPr="000E71A9">
        <w:rPr>
          <w:u w:val="single"/>
        </w:rPr>
        <w:t>Conflict between these states appears unlikely</w:t>
      </w:r>
      <w:r w:rsidRPr="000E71A9">
        <w:rPr>
          <w:sz w:val="12"/>
        </w:rPr>
        <w:t xml:space="preserve">. However, </w:t>
      </w:r>
      <w:r w:rsidRPr="00354B99">
        <w:rPr>
          <w:highlight w:val="green"/>
          <w:u w:val="single"/>
        </w:rPr>
        <w:t xml:space="preserve">existing theory suggests </w:t>
      </w:r>
      <w:r w:rsidRPr="00354B99">
        <w:rPr>
          <w:rStyle w:val="Emphasis"/>
          <w:highlight w:val="green"/>
        </w:rPr>
        <w:t>problems with nondeterrable states</w:t>
      </w:r>
      <w:r w:rsidRPr="000E71A9">
        <w:rPr>
          <w:u w:val="single"/>
        </w:rPr>
        <w:t xml:space="preserve"> that are not responsive to punishment or are willing to take risks that prompt conflict. </w:t>
      </w:r>
      <w:r w:rsidRPr="00354B99">
        <w:rPr>
          <w:highlight w:val="green"/>
          <w:u w:val="single"/>
        </w:rPr>
        <w:t>North Korea</w:t>
      </w:r>
      <w:r w:rsidRPr="000E71A9">
        <w:rPr>
          <w:u w:val="single"/>
        </w:rPr>
        <w:t xml:space="preserve"> and </w:t>
      </w:r>
      <w:r w:rsidRPr="00354B99">
        <w:rPr>
          <w:highlight w:val="green"/>
          <w:u w:val="single"/>
        </w:rPr>
        <w:t>Iran</w:t>
      </w:r>
      <w:r w:rsidRPr="000E71A9">
        <w:rPr>
          <w:u w:val="single"/>
        </w:rPr>
        <w:t xml:space="preserve"> seem to fit this description.</w:t>
      </w:r>
      <w:r w:rsidRPr="000E71A9">
        <w:rPr>
          <w:sz w:val="12"/>
        </w:rPr>
        <w:t xml:space="preserve"> </w:t>
      </w:r>
      <w:r w:rsidRPr="000E71A9">
        <w:rPr>
          <w:u w:val="single"/>
        </w:rPr>
        <w:t xml:space="preserve">Their </w:t>
      </w:r>
      <w:r w:rsidRPr="00354B99">
        <w:rPr>
          <w:highlight w:val="green"/>
          <w:u w:val="single"/>
        </w:rPr>
        <w:t>efforts to</w:t>
      </w:r>
      <w:r w:rsidRPr="000E71A9">
        <w:rPr>
          <w:u w:val="single"/>
        </w:rPr>
        <w:t xml:space="preserve"> develop</w:t>
      </w:r>
      <w:r w:rsidRPr="000E71A9">
        <w:rPr>
          <w:sz w:val="12"/>
        </w:rPr>
        <w:t xml:space="preserve">, acquire, </w:t>
      </w:r>
      <w:r w:rsidRPr="000E71A9">
        <w:rPr>
          <w:u w:val="single"/>
        </w:rPr>
        <w:t xml:space="preserve">and </w:t>
      </w:r>
      <w:r w:rsidRPr="000E71A9">
        <w:rPr>
          <w:sz w:val="12"/>
        </w:rPr>
        <w:t xml:space="preserve">possibly </w:t>
      </w:r>
      <w:r w:rsidRPr="00354B99">
        <w:rPr>
          <w:highlight w:val="green"/>
          <w:u w:val="single"/>
        </w:rPr>
        <w:t>proliferate nuclear weapons</w:t>
      </w:r>
      <w:r w:rsidRPr="00354B99">
        <w:rPr>
          <w:sz w:val="12"/>
          <w:highlight w:val="green"/>
        </w:rPr>
        <w:t xml:space="preserve">, </w:t>
      </w:r>
      <w:r w:rsidRPr="00354B99">
        <w:rPr>
          <w:highlight w:val="green"/>
          <w:u w:val="single"/>
        </w:rPr>
        <w:t>combined with</w:t>
      </w:r>
      <w:r w:rsidRPr="000E71A9">
        <w:rPr>
          <w:u w:val="single"/>
        </w:rPr>
        <w:t xml:space="preserve"> </w:t>
      </w:r>
      <w:r w:rsidRPr="00354B99">
        <w:rPr>
          <w:highlight w:val="green"/>
          <w:u w:val="single"/>
        </w:rPr>
        <w:t xml:space="preserve">the potential threat posed by a </w:t>
      </w:r>
      <w:r w:rsidRPr="00354B99">
        <w:rPr>
          <w:rStyle w:val="Emphasis"/>
          <w:highlight w:val="green"/>
        </w:rPr>
        <w:t>non-state actor</w:t>
      </w:r>
      <w:r w:rsidRPr="000E71A9">
        <w:rPr>
          <w:u w:val="single"/>
        </w:rPr>
        <w:t xml:space="preserve"> acquiring such weapons,</w:t>
      </w:r>
      <w:r w:rsidRPr="000E71A9">
        <w:rPr>
          <w:sz w:val="12"/>
        </w:rPr>
        <w:t xml:space="preserve"> </w:t>
      </w:r>
      <w:r w:rsidRPr="000E71A9">
        <w:rPr>
          <w:u w:val="single"/>
        </w:rPr>
        <w:t>form conditions that indicate a strong possibility of war.</w:t>
      </w:r>
      <w:r w:rsidRPr="000E71A9">
        <w:rPr>
          <w:sz w:val="12"/>
        </w:rPr>
        <w:t xml:space="preserve"> In particular, Iran‘s nuclear program presents a potentially </w:t>
      </w:r>
      <w:r w:rsidRPr="00D9624C">
        <w:rPr>
          <w:sz w:val="12"/>
        </w:rPr>
        <w:t xml:space="preserve">ominous window. Should diplomacy, sanctions, and cyber attacks fail to sidetrack Iran‘s nuclear program, </w:t>
      </w:r>
      <w:r w:rsidRPr="00D9624C">
        <w:rPr>
          <w:u w:val="single"/>
        </w:rPr>
        <w:t>the U.S. will be presented with an ever-narrowing window to act with force</w:t>
      </w:r>
      <w:r w:rsidRPr="00D9624C">
        <w:rPr>
          <w:sz w:val="12"/>
        </w:rPr>
        <w:t xml:space="preserve"> to deny Iran this capability. This could result in conflict with Iran. While false optimism is a potent and pervasive cause of war, </w:t>
      </w:r>
      <w:r w:rsidRPr="00D9624C">
        <w:rPr>
          <w:u w:val="single"/>
        </w:rPr>
        <w:t>recent experience with war and the nature of these and likely future conflicts will diminish leaders support for initiating war.</w:t>
      </w:r>
      <w:r w:rsidRPr="00D9624C">
        <w:rPr>
          <w:sz w:val="12"/>
        </w:rPr>
        <w:t xml:space="preserve"> Similarly, </w:t>
      </w:r>
      <w:r w:rsidRPr="00D9624C">
        <w:rPr>
          <w:u w:val="single"/>
        </w:rPr>
        <w:t>the current economic conditions and concern over the national debt will dampen leaders‘ enthusiasm for wars</w:t>
      </w:r>
      <w:r w:rsidRPr="00D9624C">
        <w:rPr>
          <w:sz w:val="12"/>
        </w:rPr>
        <w:t xml:space="preserve">. But </w:t>
      </w:r>
      <w:r w:rsidRPr="00D9624C">
        <w:rPr>
          <w:u w:val="single"/>
        </w:rPr>
        <w:t>existing theories that discuss these factors fail to consider the impact of non-state actors</w:t>
      </w:r>
      <w:r w:rsidRPr="00D9624C">
        <w:rPr>
          <w:sz w:val="12"/>
        </w:rPr>
        <w:t xml:space="preserve">. </w:t>
      </w:r>
      <w:r w:rsidRPr="00D9624C">
        <w:rPr>
          <w:u w:val="single"/>
        </w:rPr>
        <w:t>Thus</w:t>
      </w:r>
      <w:r w:rsidRPr="00D9624C">
        <w:rPr>
          <w:sz w:val="12"/>
        </w:rPr>
        <w:t xml:space="preserve">, </w:t>
      </w:r>
      <w:r w:rsidRPr="00D9624C">
        <w:rPr>
          <w:rStyle w:val="Emphasis"/>
        </w:rPr>
        <w:t>conflict is still possible despite them.</w:t>
      </w:r>
      <w:r w:rsidRPr="00D9624C">
        <w:rPr>
          <w:sz w:val="12"/>
        </w:rPr>
        <w:t xml:space="preserve"> Overa</w:t>
      </w:r>
      <w:r w:rsidRPr="000E71A9">
        <w:rPr>
          <w:sz w:val="12"/>
        </w:rPr>
        <w:t xml:space="preserve">ll, </w:t>
      </w:r>
      <w:r w:rsidRPr="000E71A9">
        <w:rPr>
          <w:u w:val="single"/>
        </w:rPr>
        <w:t>the combination of factors seems to indicate</w:t>
      </w:r>
      <w:r w:rsidRPr="000E71A9">
        <w:rPr>
          <w:sz w:val="12"/>
        </w:rPr>
        <w:t xml:space="preserve"> </w:t>
      </w:r>
      <w:r w:rsidRPr="000E71A9">
        <w:rPr>
          <w:u w:val="single"/>
        </w:rPr>
        <w:t>continuing conflict with nonstate actors</w:t>
      </w:r>
      <w:r w:rsidRPr="000E71A9">
        <w:rPr>
          <w:sz w:val="12"/>
        </w:rPr>
        <w:t xml:space="preserve"> </w:t>
      </w:r>
      <w:r w:rsidRPr="000E71A9">
        <w:rPr>
          <w:u w:val="single"/>
        </w:rPr>
        <w:t xml:space="preserve">and </w:t>
      </w:r>
      <w:r w:rsidRPr="000E71A9">
        <w:rPr>
          <w:sz w:val="12"/>
        </w:rPr>
        <w:t xml:space="preserve">potential </w:t>
      </w:r>
      <w:r w:rsidRPr="000E71A9">
        <w:rPr>
          <w:u w:val="single"/>
        </w:rPr>
        <w:t>conflict with states over</w:t>
      </w:r>
      <w:r w:rsidRPr="000E71A9">
        <w:rPr>
          <w:sz w:val="12"/>
        </w:rPr>
        <w:t xml:space="preserve"> development and </w:t>
      </w:r>
      <w:r w:rsidRPr="000E71A9">
        <w:rPr>
          <w:rStyle w:val="Emphasis"/>
        </w:rPr>
        <w:t>proliferation</w:t>
      </w:r>
      <w:r w:rsidRPr="000E71A9">
        <w:rPr>
          <w:sz w:val="12"/>
        </w:rPr>
        <w:t xml:space="preserve"> of nuclear weapons. </w:t>
      </w:r>
      <w:r w:rsidRPr="00354B99">
        <w:rPr>
          <w:highlight w:val="green"/>
          <w:u w:val="single"/>
        </w:rPr>
        <w:t>These factors</w:t>
      </w:r>
      <w:r w:rsidRPr="000E71A9">
        <w:rPr>
          <w:u w:val="single"/>
        </w:rPr>
        <w:t xml:space="preserve"> identify specific circumstances where U.S. involvement in war is likely, and </w:t>
      </w:r>
      <w:r w:rsidRPr="00354B99">
        <w:rPr>
          <w:highlight w:val="green"/>
          <w:u w:val="single"/>
        </w:rPr>
        <w:t>represent the</w:t>
      </w:r>
      <w:r w:rsidRPr="00354B99">
        <w:rPr>
          <w:sz w:val="12"/>
          <w:highlight w:val="green"/>
        </w:rPr>
        <w:t xml:space="preserve"> </w:t>
      </w:r>
      <w:r w:rsidRPr="00354B99">
        <w:rPr>
          <w:rStyle w:val="Emphasis"/>
          <w:highlight w:val="green"/>
        </w:rPr>
        <w:t>primary drivers</w:t>
      </w:r>
      <w:r w:rsidRPr="000E71A9">
        <w:rPr>
          <w:sz w:val="12"/>
        </w:rPr>
        <w:t xml:space="preserve"> for concluding that the current era will be one </w:t>
      </w:r>
      <w:r w:rsidRPr="00354B99">
        <w:rPr>
          <w:rStyle w:val="Emphasis"/>
          <w:highlight w:val="green"/>
        </w:rPr>
        <w:t>of</w:t>
      </w:r>
      <w:r w:rsidRPr="000E71A9">
        <w:rPr>
          <w:u w:val="single"/>
        </w:rPr>
        <w:t xml:space="preserve"> </w:t>
      </w:r>
      <w:r w:rsidRPr="000E71A9">
        <w:rPr>
          <w:sz w:val="12"/>
        </w:rPr>
        <w:t xml:space="preserve">persistent </w:t>
      </w:r>
      <w:r w:rsidRPr="00354B99">
        <w:rPr>
          <w:rStyle w:val="Emphasis"/>
          <w:highlight w:val="green"/>
        </w:rPr>
        <w:t>conflict</w:t>
      </w:r>
      <w:r w:rsidRPr="000E71A9">
        <w:rPr>
          <w:sz w:val="12"/>
        </w:rPr>
        <w:t>. The U.S. government should use all of the elements of power to focus on these factors to prevent what history and theory suggest the inevitability of war.</w:t>
      </w:r>
    </w:p>
    <w:p w14:paraId="4D7441EF" w14:textId="77777777" w:rsidR="00AB0078" w:rsidRDefault="00AB0078" w:rsidP="00AB0078">
      <w:pPr>
        <w:rPr>
          <w:sz w:val="12"/>
        </w:rPr>
      </w:pPr>
    </w:p>
    <w:p w14:paraId="0012578D" w14:textId="77777777" w:rsidR="00AB0078" w:rsidRDefault="00AB0078" w:rsidP="00AB0078">
      <w:pPr>
        <w:pStyle w:val="Heading4"/>
      </w:pPr>
      <w:r>
        <w:t>Bioterror causes extinction</w:t>
      </w:r>
    </w:p>
    <w:p w14:paraId="5AB57B03" w14:textId="77777777" w:rsidR="00AB0078" w:rsidRDefault="00AB0078" w:rsidP="00AB0078">
      <w:r>
        <w:rPr>
          <w:b/>
        </w:rPr>
        <w:t xml:space="preserve">Mhyvold 13 </w:t>
      </w:r>
      <w:r w:rsidRPr="00D22214">
        <w:t>[</w:t>
      </w:r>
      <w:r>
        <w:t xml:space="preserve">Nathan, </w:t>
      </w:r>
      <w:r w:rsidRPr="00B677FB">
        <w:t>doctorate in theoretical and mathematical physics and a master's degree in mathematical economics from Princeton University;  founded Intellectual Ventures after retiring from his position as chief strategist and chief t</w:t>
      </w:r>
      <w:r>
        <w:t>echnology officer of Microsoft</w:t>
      </w:r>
      <w:r w:rsidRPr="00B677FB">
        <w:t>, “Strategic Terrorism: A Call to Action</w:t>
      </w:r>
      <w:r>
        <w:t xml:space="preserve">,” 2013,  </w:t>
      </w:r>
      <w:hyperlink r:id="rId61" w:history="1">
        <w:r w:rsidRPr="004841BC">
          <w:rPr>
            <w:rStyle w:val="Hyperlink"/>
          </w:rPr>
          <w:t>http://www.lawfareblog.com/wp-content/uploads/2013/07/Strategic-Terrorism-Myhrvold-7-3-2013.pdf</w:t>
        </w:r>
      </w:hyperlink>
      <w:r>
        <w:t>]</w:t>
      </w:r>
    </w:p>
    <w:p w14:paraId="7F3D042B" w14:textId="77777777" w:rsidR="00AB0078" w:rsidRPr="00A45197" w:rsidRDefault="00AB0078" w:rsidP="00AB0078">
      <w:pPr>
        <w:rPr>
          <w:sz w:val="12"/>
        </w:rPr>
      </w:pPr>
      <w:r w:rsidRPr="0088342C">
        <w:rPr>
          <w:sz w:val="12"/>
        </w:rPr>
        <w:t xml:space="preserve">As horrible as this would be, such a pandemic is by no means the worst attack one can imagine, for several reasons. First, </w:t>
      </w:r>
      <w:r w:rsidRPr="0088342C">
        <w:rPr>
          <w:rStyle w:val="StyleUnderline"/>
        </w:rPr>
        <w:t>most</w:t>
      </w:r>
      <w:r w:rsidRPr="0088342C">
        <w:rPr>
          <w:sz w:val="12"/>
        </w:rPr>
        <w:t xml:space="preserve"> of the </w:t>
      </w:r>
      <w:r w:rsidRPr="00354B99">
        <w:rPr>
          <w:rStyle w:val="StyleUnderline"/>
          <w:highlight w:val="green"/>
        </w:rPr>
        <w:t>classic bioweapons are based on</w:t>
      </w:r>
      <w:r w:rsidRPr="0088342C">
        <w:rPr>
          <w:sz w:val="12"/>
        </w:rPr>
        <w:t xml:space="preserve"> 1960s and </w:t>
      </w:r>
      <w:r w:rsidRPr="00354B99">
        <w:rPr>
          <w:rStyle w:val="StyleUnderline"/>
          <w:highlight w:val="green"/>
        </w:rPr>
        <w:t>1970s tech</w:t>
      </w:r>
      <w:r w:rsidRPr="0088342C">
        <w:rPr>
          <w:sz w:val="12"/>
        </w:rPr>
        <w:t xml:space="preserve">nology because the 1972 treaty halted bioweapons development efforts in the United States and most other Western countries. Second, the Russians, although solidly committed to biological weapons long after the treaty deadline, were never on the cutting edge of biological research. Third and most important, </w:t>
      </w:r>
      <w:r w:rsidRPr="0088342C">
        <w:rPr>
          <w:rStyle w:val="StyleUnderline"/>
        </w:rPr>
        <w:t>the science</w:t>
      </w:r>
      <w:r w:rsidRPr="0088342C">
        <w:rPr>
          <w:sz w:val="12"/>
        </w:rPr>
        <w:t xml:space="preserve"> and technology </w:t>
      </w:r>
      <w:r w:rsidRPr="0088342C">
        <w:rPr>
          <w:rStyle w:val="StyleUnderline"/>
        </w:rPr>
        <w:t xml:space="preserve">of </w:t>
      </w:r>
      <w:r w:rsidRPr="00354B99">
        <w:rPr>
          <w:rStyle w:val="StyleUnderline"/>
          <w:highlight w:val="green"/>
        </w:rPr>
        <w:t>molecular bio</w:t>
      </w:r>
      <w:r w:rsidRPr="0088342C">
        <w:rPr>
          <w:rStyle w:val="StyleUnderline"/>
        </w:rPr>
        <w:t xml:space="preserve">logy have </w:t>
      </w:r>
      <w:r w:rsidRPr="00354B99">
        <w:rPr>
          <w:rStyle w:val="StyleUnderline"/>
          <w:highlight w:val="green"/>
        </w:rPr>
        <w:t>made enormous advances</w:t>
      </w:r>
      <w:r w:rsidRPr="0088342C">
        <w:rPr>
          <w:sz w:val="12"/>
        </w:rPr>
        <w:t xml:space="preserve">, utterly </w:t>
      </w:r>
      <w:r w:rsidRPr="00354B99">
        <w:rPr>
          <w:rStyle w:val="Emphasis"/>
          <w:highlight w:val="green"/>
        </w:rPr>
        <w:t>transforming the field</w:t>
      </w:r>
      <w:r w:rsidRPr="0088342C">
        <w:rPr>
          <w:sz w:val="12"/>
        </w:rPr>
        <w:t xml:space="preserve"> in the last few decades. 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 </w:t>
      </w:r>
      <w:r w:rsidRPr="0088342C">
        <w:rPr>
          <w:rStyle w:val="StyleUnderline"/>
        </w:rPr>
        <w:t xml:space="preserve">Tomorrow’s </w:t>
      </w:r>
      <w:r w:rsidRPr="00354B99">
        <w:rPr>
          <w:rStyle w:val="StyleUnderline"/>
          <w:highlight w:val="green"/>
        </w:rPr>
        <w:t>terrorists will have vastly more deadly bugs</w:t>
      </w:r>
      <w:r w:rsidRPr="0088342C">
        <w:rPr>
          <w:rStyle w:val="StyleUnderline"/>
        </w:rPr>
        <w:t xml:space="preserve"> to choose from</w:t>
      </w:r>
      <w:r w:rsidRPr="0088342C">
        <w:rPr>
          <w:sz w:val="12"/>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354B99">
        <w:rPr>
          <w:rStyle w:val="StyleUnderline"/>
          <w:highlight w:val="green"/>
        </w:rPr>
        <w:t>Biotech</w:t>
      </w:r>
      <w:r w:rsidRPr="0088342C">
        <w:rPr>
          <w:rStyle w:val="StyleUnderline"/>
        </w:rPr>
        <w:t xml:space="preserve">nology </w:t>
      </w:r>
      <w:r w:rsidRPr="00354B99">
        <w:rPr>
          <w:rStyle w:val="StyleUnderline"/>
          <w:highlight w:val="green"/>
        </w:rPr>
        <w:t xml:space="preserve">is advancing so rapidly that it is hard to keep track of </w:t>
      </w:r>
      <w:r w:rsidRPr="0088342C">
        <w:rPr>
          <w:rStyle w:val="StyleUnderline"/>
        </w:rPr>
        <w:t xml:space="preserve">all the new </w:t>
      </w:r>
      <w:r w:rsidRPr="00354B99">
        <w:rPr>
          <w:rStyle w:val="StyleUnderline"/>
          <w:highlight w:val="green"/>
        </w:rPr>
        <w:t>potential threats</w:t>
      </w:r>
      <w:r w:rsidRPr="0088342C">
        <w:rPr>
          <w:sz w:val="12"/>
        </w:rPr>
        <w:t xml:space="preserve">. Nor is it clear that anyone is even trying. In addition to lethality and drug resistance, many other parameters can be played with,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which is very difficult to transmit compared with smallpox and many other viruses. Intimate contact is needed, and even then, the infection rate is low. The balancing factor is that hiv can take years to progress to aids,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54B99">
        <w:rPr>
          <w:rStyle w:val="StyleUnderline"/>
          <w:highlight w:val="green"/>
        </w:rPr>
        <w:t xml:space="preserve">A virus </w:t>
      </w:r>
      <w:r w:rsidRPr="0088342C">
        <w:rPr>
          <w:rStyle w:val="StyleUnderline"/>
        </w:rPr>
        <w:t xml:space="preserve">genetically </w:t>
      </w:r>
      <w:r w:rsidRPr="00354B99">
        <w:rPr>
          <w:rStyle w:val="StyleUnderline"/>
          <w:highlight w:val="green"/>
        </w:rPr>
        <w:t xml:space="preserve">engineered to infect </w:t>
      </w:r>
      <w:r w:rsidRPr="0088342C">
        <w:rPr>
          <w:rStyle w:val="StyleUnderline"/>
        </w:rPr>
        <w:t xml:space="preserve">its host </w:t>
      </w:r>
      <w:r w:rsidRPr="00354B99">
        <w:rPr>
          <w:rStyle w:val="StyleUnderline"/>
          <w:highlight w:val="green"/>
        </w:rPr>
        <w:t xml:space="preserve">quickly, </w:t>
      </w:r>
      <w:r w:rsidRPr="0088342C">
        <w:rPr>
          <w:rStyle w:val="StyleUnderline"/>
        </w:rPr>
        <w:t xml:space="preserve">to </w:t>
      </w:r>
      <w:r w:rsidRPr="00354B99">
        <w:rPr>
          <w:rStyle w:val="StyleUnderline"/>
          <w:highlight w:val="green"/>
        </w:rPr>
        <w:t>generate symptoms slowly</w:t>
      </w:r>
      <w:r w:rsidRPr="0088342C">
        <w:rPr>
          <w:sz w:val="12"/>
        </w:rPr>
        <w:t xml:space="preserve">—say, only after weeks or months—and to spread easily through the air or by casual contact would be vastly more devastating than hiv. It could silently penetrate the population to unleash its deadly effects suddenly. This type of epidemic </w:t>
      </w:r>
      <w:r w:rsidRPr="00354B99">
        <w:rPr>
          <w:rStyle w:val="StyleUnderline"/>
          <w:highlight w:val="green"/>
        </w:rPr>
        <w:t xml:space="preserve">would be almost impossible to combat </w:t>
      </w:r>
      <w:r w:rsidRPr="0088342C">
        <w:rPr>
          <w:rStyle w:val="StyleUnderline"/>
        </w:rPr>
        <w:t>because most of the infections would occur before the epidemic became obvious</w:t>
      </w:r>
      <w:r w:rsidRPr="0088342C">
        <w:rPr>
          <w:sz w:val="12"/>
        </w:rPr>
        <w:t xml:space="preserve">. A technologically sophisticated terrorist group could develop such a virus and kill a large part of humanity with it. Indeed, terrorists may not have to develop it themselves: some scientist may do so first and publish the details. Given the rate at which biologists are making discoveries about viruses and the immune system, at some point </w:t>
      </w:r>
      <w:r w:rsidRPr="0088342C">
        <w:rPr>
          <w:rStyle w:val="StyleUnderline"/>
        </w:rPr>
        <w:t>in the near future, someone may create artificial</w:t>
      </w:r>
      <w:r w:rsidRPr="00354B99">
        <w:rPr>
          <w:rStyle w:val="StyleUnderline"/>
          <w:highlight w:val="green"/>
        </w:rPr>
        <w:t xml:space="preserve"> pathogens </w:t>
      </w:r>
      <w:r w:rsidRPr="0088342C">
        <w:rPr>
          <w:rStyle w:val="StyleUnderline"/>
        </w:rPr>
        <w:t xml:space="preserve">that </w:t>
      </w:r>
      <w:r w:rsidRPr="00354B99">
        <w:rPr>
          <w:rStyle w:val="StyleUnderline"/>
          <w:highlight w:val="green"/>
        </w:rPr>
        <w:t xml:space="preserve">could </w:t>
      </w:r>
      <w:r w:rsidRPr="00354B99">
        <w:rPr>
          <w:rStyle w:val="Emphasis"/>
          <w:highlight w:val="green"/>
        </w:rPr>
        <w:t>drive the human race to extinction</w:t>
      </w:r>
      <w:r w:rsidRPr="0088342C">
        <w:rPr>
          <w:sz w:val="12"/>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88342C">
        <w:rPr>
          <w:rStyle w:val="StyleUnderline"/>
        </w:rPr>
        <w:t xml:space="preserve">Modern </w:t>
      </w:r>
      <w:r w:rsidRPr="00354B99">
        <w:rPr>
          <w:rStyle w:val="StyleUnderline"/>
          <w:highlight w:val="green"/>
        </w:rPr>
        <w:t>biotech</w:t>
      </w:r>
      <w:r w:rsidRPr="0088342C">
        <w:rPr>
          <w:rStyle w:val="StyleUnderline"/>
        </w:rPr>
        <w:t xml:space="preserve">nology </w:t>
      </w:r>
      <w:r w:rsidRPr="00354B99">
        <w:rPr>
          <w:rStyle w:val="StyleUnderline"/>
          <w:highlight w:val="green"/>
        </w:rPr>
        <w:t>will soon be capable</w:t>
      </w:r>
      <w:r w:rsidRPr="0088342C">
        <w:rPr>
          <w:sz w:val="12"/>
        </w:rPr>
        <w:t xml:space="preserve">, if it is not already, </w:t>
      </w:r>
      <w:r w:rsidRPr="00354B99">
        <w:rPr>
          <w:rStyle w:val="StyleUnderline"/>
          <w:highlight w:val="green"/>
        </w:rPr>
        <w:t xml:space="preserve">of bringing about the demise of the human race— or at least </w:t>
      </w:r>
      <w:r w:rsidRPr="0088342C">
        <w:rPr>
          <w:rStyle w:val="StyleUnderline"/>
        </w:rPr>
        <w:t xml:space="preserve">of killing a sufficient number of people to </w:t>
      </w:r>
      <w:r w:rsidRPr="00354B99">
        <w:rPr>
          <w:rStyle w:val="StyleUnderline"/>
          <w:highlight w:val="green"/>
        </w:rPr>
        <w:t xml:space="preserve">end </w:t>
      </w:r>
      <w:r w:rsidRPr="0088342C">
        <w:rPr>
          <w:rStyle w:val="StyleUnderline"/>
        </w:rPr>
        <w:t xml:space="preserve">high-tech </w:t>
      </w:r>
      <w:r w:rsidRPr="00354B99">
        <w:rPr>
          <w:rStyle w:val="StyleUnderline"/>
          <w:highlight w:val="green"/>
        </w:rPr>
        <w:t xml:space="preserve">civilization </w:t>
      </w:r>
      <w:r w:rsidRPr="0088342C">
        <w:rPr>
          <w:rStyle w:val="StyleUnderline"/>
        </w:rPr>
        <w:t>and set humanity back 1,000 years</w:t>
      </w:r>
      <w:r w:rsidRPr="0088342C">
        <w:rPr>
          <w:sz w:val="12"/>
        </w:rPr>
        <w:t xml:space="preserve"> or more. That terrorist groups could achieve this level of technological sophistication may seem far-fetched, but keep in mind that it takes only a handful of individuals to accomplish these tasks. Never has lethal power of this potency been accessible to so few, so easily. Even more dramatically than nuclear proliferation, modern biological science has frighteningly undermined the correlation between the lethality of a weapon and its cost, a fundamentally stabilizing mechanism throughout history. </w:t>
      </w:r>
      <w:r w:rsidRPr="00354B99">
        <w:rPr>
          <w:rStyle w:val="StyleUnderline"/>
          <w:highlight w:val="green"/>
        </w:rPr>
        <w:t>Access to extremely lethal agents</w:t>
      </w:r>
      <w:r w:rsidRPr="0088342C">
        <w:rPr>
          <w:sz w:val="12"/>
        </w:rPr>
        <w:t>—lethal enough to exterminate Homo sapiens—</w:t>
      </w:r>
      <w:r w:rsidRPr="00354B99">
        <w:rPr>
          <w:rStyle w:val="StyleUnderline"/>
          <w:highlight w:val="green"/>
        </w:rPr>
        <w:t xml:space="preserve">will be available </w:t>
      </w:r>
      <w:r w:rsidRPr="0088342C">
        <w:rPr>
          <w:rStyle w:val="StyleUnderline"/>
        </w:rPr>
        <w:t>to anybody with a solid background in biology terrorists included</w:t>
      </w:r>
      <w:r w:rsidRPr="0088342C">
        <w:rPr>
          <w:sz w:val="12"/>
        </w:rPr>
        <w:t>.</w:t>
      </w:r>
    </w:p>
    <w:p w14:paraId="62D5EA8B" w14:textId="77777777" w:rsidR="00AB0078" w:rsidRDefault="00AB0078" w:rsidP="00AB0078">
      <w:pPr>
        <w:pStyle w:val="Heading4"/>
      </w:pPr>
      <w:bookmarkStart w:id="1" w:name="_Hlk494611548"/>
      <w:r>
        <w:t xml:space="preserve">Global power projection prevents nuclear war </w:t>
      </w:r>
    </w:p>
    <w:p w14:paraId="4393B954" w14:textId="77777777" w:rsidR="00AB0078" w:rsidRDefault="00AB0078" w:rsidP="00AB0078">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62" w:history="1">
        <w:r w:rsidRPr="00790267">
          <w:rPr>
            <w:rStyle w:val="Hyperlink"/>
          </w:rPr>
          <w:t>http://www.hoover.org/research/post-american-world-order</w:t>
        </w:r>
      </w:hyperlink>
    </w:p>
    <w:p w14:paraId="15399566" w14:textId="77777777" w:rsidR="00AB0078" w:rsidRDefault="00AB0078" w:rsidP="00AB0078">
      <w:pPr>
        <w:rPr>
          <w:sz w:val="16"/>
        </w:rPr>
      </w:pPr>
      <w:r w:rsidRPr="00C019AD">
        <w:rPr>
          <w:sz w:val="16"/>
        </w:rPr>
        <w:t xml:space="preserve">The </w:t>
      </w:r>
      <w:r w:rsidRPr="00354B99">
        <w:rPr>
          <w:rStyle w:val="StyleUnderline"/>
          <w:highlight w:val="green"/>
        </w:rPr>
        <w:t>tensions stoked by</w:t>
      </w:r>
      <w:r w:rsidRPr="00C019AD">
        <w:rPr>
          <w:sz w:val="16"/>
        </w:rPr>
        <w:t xml:space="preserve"> the </w:t>
      </w:r>
      <w:r w:rsidRPr="00354B99">
        <w:rPr>
          <w:rStyle w:val="StyleUnderline"/>
          <w:highlight w:val="green"/>
        </w:rPr>
        <w:t>assertive regimes</w:t>
      </w:r>
      <w:r w:rsidRPr="00C019AD">
        <w:rPr>
          <w:sz w:val="16"/>
        </w:rPr>
        <w:t xml:space="preserve"> in the Kremlin or Tiananmen Square </w:t>
      </w:r>
      <w:r w:rsidRPr="00354B99">
        <w:rPr>
          <w:rStyle w:val="StyleUnderline"/>
          <w:highlight w:val="green"/>
        </w:rPr>
        <w:t xml:space="preserve">could </w:t>
      </w:r>
      <w:r w:rsidRPr="00354B99">
        <w:rPr>
          <w:rStyle w:val="Emphasis"/>
          <w:highlight w:val="green"/>
        </w:rPr>
        <w:t>spark a</w:t>
      </w:r>
      <w:r w:rsidRPr="00C019AD">
        <w:rPr>
          <w:rStyle w:val="Emphasis"/>
        </w:rPr>
        <w:t xml:space="preserve"> political or </w:t>
      </w:r>
      <w:r w:rsidRPr="00354B99">
        <w:rPr>
          <w:rStyle w:val="Emphasis"/>
          <w:highlight w:val="green"/>
        </w:rPr>
        <w:t>military incident</w:t>
      </w:r>
      <w:r w:rsidRPr="00354B99">
        <w:rPr>
          <w:rStyle w:val="StyleUnderline"/>
          <w:highlight w:val="green"/>
        </w:rPr>
        <w:t xml:space="preserve"> that might set off a chain reaction leading to a</w:t>
      </w:r>
      <w:r w:rsidRPr="00354B99">
        <w:rPr>
          <w:sz w:val="16"/>
          <w:highlight w:val="green"/>
        </w:rPr>
        <w:t xml:space="preserve"> </w:t>
      </w:r>
      <w:r w:rsidRPr="00354B99">
        <w:rPr>
          <w:rStyle w:val="Emphasis"/>
          <w:highlight w:val="green"/>
        </w:rPr>
        <w:t>large-scale wa</w:t>
      </w:r>
      <w:r w:rsidRPr="00EA3082">
        <w:rPr>
          <w:rStyle w:val="Emphasis"/>
        </w:rPr>
        <w:t>r</w:t>
      </w:r>
      <w:r w:rsidRPr="00C019AD">
        <w:rPr>
          <w:sz w:val="16"/>
        </w:rPr>
        <w:t xml:space="preserve">. Historically, powerful rivalries nearly always lead to at least skirmishes, if not a full-blown war. </w:t>
      </w:r>
      <w:r w:rsidRPr="00C019AD">
        <w:rPr>
          <w:rStyle w:val="StyleUnderline"/>
        </w:rPr>
        <w:t>The anomalous Cold War era</w:t>
      </w:r>
      <w:r w:rsidRPr="00C019AD">
        <w:rPr>
          <w:sz w:val="16"/>
        </w:rPr>
        <w:t xml:space="preserve"> </w:t>
      </w:r>
      <w:r w:rsidRPr="00C019AD">
        <w:rPr>
          <w:rStyle w:val="Emphasis"/>
        </w:rPr>
        <w:t>spared</w:t>
      </w:r>
      <w:r w:rsidRPr="00C019AD">
        <w:rPr>
          <w:sz w:val="16"/>
        </w:rPr>
        <w:t xml:space="preserve"> the United States and Soviet Russia a direct conflict, largely from concerns that one would trigger a </w:t>
      </w:r>
      <w:r w:rsidRPr="00C019AD">
        <w:rPr>
          <w:rStyle w:val="Emphasis"/>
        </w:rPr>
        <w:t>nuclear exchange destroying</w:t>
      </w:r>
      <w:r w:rsidRPr="00C019AD">
        <w:rPr>
          <w:sz w:val="16"/>
        </w:rPr>
        <w:t xml:space="preserve"> both states and much of </w:t>
      </w:r>
      <w:r w:rsidRPr="00C019AD">
        <w:rPr>
          <w:rStyle w:val="Emphasis"/>
        </w:rPr>
        <w:t>the world</w:t>
      </w:r>
      <w:r w:rsidRPr="00C019AD">
        <w:rPr>
          <w:rStyle w:val="StyleUnderline"/>
        </w:rPr>
        <w:t xml:space="preserve">. Such a repetition </w:t>
      </w:r>
      <w:r w:rsidRPr="00C019AD">
        <w:rPr>
          <w:rStyle w:val="Emphasis"/>
        </w:rPr>
        <w:t>might</w:t>
      </w:r>
      <w:r w:rsidRPr="00C019AD">
        <w:rPr>
          <w:rStyle w:val="StyleUnderline"/>
        </w:rPr>
        <w:t xml:space="preserve"> reoccur in the unfolding</w:t>
      </w:r>
      <w:r w:rsidRPr="00C019AD">
        <w:rPr>
          <w:sz w:val="16"/>
        </w:rPr>
        <w:t xml:space="preserve"> three-cornered </w:t>
      </w:r>
      <w:r w:rsidRPr="00C019AD">
        <w:rPr>
          <w:rStyle w:val="StyleUnderline"/>
        </w:rPr>
        <w:t>geopolitical world</w:t>
      </w:r>
      <w:r w:rsidRPr="00C019AD">
        <w:rPr>
          <w:sz w:val="16"/>
        </w:rPr>
        <w:t xml:space="preserve">. It seems safe to acknowledge that an ascendant China and a resurgent Russia will persist in their geo-strategic ambitions. What Is To Be Done? 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 What prescriptions can be offered in the face of the escalating competition among the three global powers? First, </w:t>
      </w:r>
      <w:r w:rsidRPr="00354B99">
        <w:rPr>
          <w:rStyle w:val="StyleUnderline"/>
          <w:highlight w:val="green"/>
        </w:rPr>
        <w:t xml:space="preserve">by </w:t>
      </w:r>
      <w:r w:rsidRPr="00354B99">
        <w:rPr>
          <w:rStyle w:val="Emphasis"/>
          <w:highlight w:val="green"/>
        </w:rPr>
        <w:t>staying militarily</w:t>
      </w:r>
      <w:r w:rsidRPr="00C019AD">
        <w:rPr>
          <w:rStyle w:val="Emphasis"/>
        </w:rPr>
        <w:t xml:space="preserve"> and economically </w:t>
      </w:r>
      <w:r w:rsidRPr="00354B99">
        <w:rPr>
          <w:rStyle w:val="Emphasis"/>
          <w:highlight w:val="green"/>
        </w:rPr>
        <w:t>strong</w:t>
      </w:r>
      <w:r w:rsidRPr="00354B99">
        <w:rPr>
          <w:rStyle w:val="StyleUnderline"/>
          <w:highlight w:val="green"/>
        </w:rPr>
        <w:t>, the U</w:t>
      </w:r>
      <w:r w:rsidRPr="00EA3082">
        <w:rPr>
          <w:sz w:val="16"/>
        </w:rPr>
        <w:t>nited</w:t>
      </w:r>
      <w:r w:rsidRPr="00C019AD">
        <w:rPr>
          <w:sz w:val="16"/>
        </w:rPr>
        <w:t xml:space="preserve"> </w:t>
      </w:r>
      <w:r w:rsidRPr="00354B99">
        <w:rPr>
          <w:rStyle w:val="StyleUnderline"/>
          <w:highlight w:val="green"/>
        </w:rPr>
        <w:t>S</w:t>
      </w:r>
      <w:r w:rsidRPr="00C019AD">
        <w:rPr>
          <w:sz w:val="16"/>
        </w:rPr>
        <w:t xml:space="preserve">tates </w:t>
      </w:r>
      <w:r w:rsidRPr="00354B99">
        <w:rPr>
          <w:rStyle w:val="StyleUnderline"/>
          <w:highlight w:val="green"/>
        </w:rPr>
        <w:t>will</w:t>
      </w:r>
      <w:r w:rsidRPr="00C019AD">
        <w:rPr>
          <w:rStyle w:val="StyleUnderline"/>
        </w:rPr>
        <w:t xml:space="preserve"> have the resources to </w:t>
      </w:r>
      <w:r w:rsidRPr="00354B99">
        <w:rPr>
          <w:rStyle w:val="StyleUnderline"/>
          <w:highlight w:val="green"/>
        </w:rPr>
        <w:t>deter its peers’</w:t>
      </w:r>
      <w:r w:rsidRPr="00C019AD">
        <w:rPr>
          <w:rStyle w:val="StyleUnderline"/>
        </w:rPr>
        <w:t xml:space="preserve"> hawkish behavior that might otherwise trigger</w:t>
      </w:r>
      <w:r w:rsidRPr="00C019AD">
        <w:rPr>
          <w:sz w:val="16"/>
        </w:rPr>
        <w:t xml:space="preserve"> a </w:t>
      </w:r>
      <w:r w:rsidRPr="00C019AD">
        <w:rPr>
          <w:rStyle w:val="Emphasis"/>
        </w:rPr>
        <w:t>major conflict</w:t>
      </w:r>
      <w:r w:rsidRPr="00C019AD">
        <w:rPr>
          <w:sz w:val="16"/>
        </w:rPr>
        <w:t xml:space="preserve">. Judging by the history of the Cold War, </w:t>
      </w:r>
      <w:r w:rsidRPr="00354B99">
        <w:rPr>
          <w:rStyle w:val="StyleUnderline"/>
          <w:highlight w:val="green"/>
        </w:rPr>
        <w:t>the coming strategic chess match with Russia and China will prove tense and demand</w:t>
      </w:r>
      <w:r w:rsidRPr="00C019AD">
        <w:rPr>
          <w:rStyle w:val="StyleUnderline"/>
        </w:rPr>
        <w:t>ing</w:t>
      </w:r>
      <w:r w:rsidRPr="00C019AD">
        <w:rPr>
          <w:sz w:val="16"/>
        </w:rPr>
        <w:t>—</w:t>
      </w:r>
      <w:r w:rsidRPr="00C019AD">
        <w:rPr>
          <w:rStyle w:val="StyleUnderline"/>
        </w:rPr>
        <w:t>since</w:t>
      </w:r>
      <w:r w:rsidRPr="00C019AD">
        <w:rPr>
          <w:sz w:val="16"/>
        </w:rPr>
        <w:t xml:space="preserve"> </w:t>
      </w:r>
      <w:r w:rsidRPr="00C019AD">
        <w:rPr>
          <w:rStyle w:val="Emphasis"/>
        </w:rPr>
        <w:t>all the countries boast nuclear arms</w:t>
      </w:r>
      <w:r w:rsidRPr="00C019AD">
        <w:rPr>
          <w:sz w:val="16"/>
        </w:rPr>
        <w:t xml:space="preserve"> and long-range ballistic missiles. Next, </w:t>
      </w:r>
      <w:r w:rsidRPr="00C019AD">
        <w:rPr>
          <w:rStyle w:val="StyleUnderline"/>
        </w:rPr>
        <w:t>the U</w:t>
      </w:r>
      <w:r w:rsidRPr="00C019AD">
        <w:rPr>
          <w:sz w:val="16"/>
        </w:rPr>
        <w:t xml:space="preserve">nited </w:t>
      </w:r>
      <w:r w:rsidRPr="00C019AD">
        <w:rPr>
          <w:rStyle w:val="StyleUnderline"/>
        </w:rPr>
        <w:t>S</w:t>
      </w:r>
      <w:r w:rsidRPr="00C019AD">
        <w:rPr>
          <w:sz w:val="16"/>
        </w:rPr>
        <w:t xml:space="preserve">tates </w:t>
      </w:r>
      <w:r w:rsidRPr="00C019AD">
        <w:rPr>
          <w:rStyle w:val="StyleUnderline"/>
        </w:rPr>
        <w:t>should widen and sustain willing coalitions of partners</w:t>
      </w:r>
      <w:r w:rsidRPr="00C019AD">
        <w:rPr>
          <w:sz w:val="16"/>
        </w:rPr>
        <w:t xml:space="preserve">, something at which America excels, and at which China and Russia fail conspicuously. </w:t>
      </w:r>
      <w:r w:rsidRPr="00354B99">
        <w:rPr>
          <w:rStyle w:val="StyleUnderline"/>
          <w:highlight w:val="green"/>
        </w:rPr>
        <w:t xml:space="preserve">There can be </w:t>
      </w:r>
      <w:r w:rsidRPr="00354B99">
        <w:rPr>
          <w:rStyle w:val="Emphasis"/>
          <w:highlight w:val="green"/>
        </w:rPr>
        <w:t>little room for error</w:t>
      </w:r>
      <w:r w:rsidRPr="00C019AD">
        <w:rPr>
          <w:rStyle w:val="StyleUnderline"/>
        </w:rPr>
        <w:t xml:space="preserve"> in</w:t>
      </w:r>
      <w:r w:rsidRPr="00C019AD">
        <w:rPr>
          <w:sz w:val="16"/>
        </w:rPr>
        <w:t xml:space="preserve"> fraught </w:t>
      </w:r>
      <w:r w:rsidRPr="00C019AD">
        <w:rPr>
          <w:rStyle w:val="Emphasis"/>
        </w:rPr>
        <w:t>crises among nuclear-weaponized</w:t>
      </w:r>
      <w:r w:rsidRPr="00C019AD">
        <w:rPr>
          <w:sz w:val="16"/>
        </w:rPr>
        <w:t xml:space="preserve"> and </w:t>
      </w:r>
      <w:r w:rsidRPr="00C019AD">
        <w:rPr>
          <w:rStyle w:val="Emphasis"/>
        </w:rPr>
        <w:t>hostile powers</w:t>
      </w:r>
      <w:r w:rsidRPr="00C019AD">
        <w:rPr>
          <w:sz w:val="16"/>
        </w:rPr>
        <w:t xml:space="preserve">. Short- and long-term standoffs are likely, as they were during the Cold War. Thus, </w:t>
      </w:r>
      <w:r w:rsidRPr="00C019AD">
        <w:rPr>
          <w:rStyle w:val="StyleUnderline"/>
        </w:rPr>
        <w:t>the playbook</w:t>
      </w:r>
      <w:r w:rsidRPr="00C019AD">
        <w:rPr>
          <w:sz w:val="16"/>
        </w:rPr>
        <w:t xml:space="preserve">, in part, </w:t>
      </w:r>
      <w:r w:rsidRPr="00C019AD">
        <w:rPr>
          <w:rStyle w:val="StyleUnderline"/>
        </w:rPr>
        <w:t xml:space="preserve">involves a </w:t>
      </w:r>
      <w:r w:rsidRPr="00C019AD">
        <w:rPr>
          <w:rStyle w:val="Emphasis"/>
        </w:rPr>
        <w:t>waiting game</w:t>
      </w:r>
      <w:r w:rsidRPr="00C019AD">
        <w:rPr>
          <w:rStyle w:val="StyleUnderline"/>
        </w:rPr>
        <w:t xml:space="preserve"> in which each power looks to its rivals to suffer</w:t>
      </w:r>
      <w:r w:rsidRPr="00C019AD">
        <w:rPr>
          <w:sz w:val="16"/>
        </w:rPr>
        <w:t xml:space="preserve"> grievous </w:t>
      </w:r>
      <w:r w:rsidRPr="00C019AD">
        <w:rPr>
          <w:rStyle w:val="StyleUnderline"/>
        </w:rPr>
        <w:t>internal problems</w:t>
      </w:r>
      <w:r w:rsidRPr="00C019AD">
        <w:rPr>
          <w:sz w:val="16"/>
        </w:rPr>
        <w:t xml:space="preserve"> which could entail a collapse, as happened to the Soviet Union.</w:t>
      </w:r>
    </w:p>
    <w:p w14:paraId="5D252146" w14:textId="77777777" w:rsidR="00AB0078" w:rsidRDefault="00AB0078" w:rsidP="00AB0078">
      <w:pPr>
        <w:pStyle w:val="Heading4"/>
      </w:pPr>
      <w:bookmarkStart w:id="2" w:name="_Hlk525479236"/>
      <w:bookmarkEnd w:id="1"/>
      <w:r>
        <w:t>Unrestrained SOF solves all impacts, restricting it wrecks effectiveness</w:t>
      </w:r>
    </w:p>
    <w:p w14:paraId="747A759C" w14:textId="77777777" w:rsidR="00AB0078" w:rsidRPr="005747D6" w:rsidRDefault="00AB0078" w:rsidP="00AB0078">
      <w:r>
        <w:t xml:space="preserve">Joseph </w:t>
      </w:r>
      <w:r w:rsidRPr="005747D6">
        <w:rPr>
          <w:b/>
        </w:rPr>
        <w:t>Norman &amp;</w:t>
      </w:r>
      <w:r>
        <w:t xml:space="preserve"> Yaneer </w:t>
      </w:r>
      <w:r w:rsidRPr="005747D6">
        <w:rPr>
          <w:b/>
        </w:rPr>
        <w:t>Bar-Yam 18</w:t>
      </w:r>
      <w:r>
        <w:t>. New England Complex Systems Institute. 2018. “Special Operations Forces: A Global Immune System?” Unifying Themes in Complex Systems IX, edited by Alfredo J. Morales et al., Springer International Publishing, pp. 486–498.</w:t>
      </w:r>
    </w:p>
    <w:p w14:paraId="18FED331" w14:textId="77777777" w:rsidR="00AB0078" w:rsidRPr="003F2518" w:rsidRDefault="00AB0078" w:rsidP="00AB0078">
      <w:pPr>
        <w:rPr>
          <w:u w:val="single"/>
        </w:rPr>
      </w:pPr>
      <w:r w:rsidRPr="00086F51">
        <w:rPr>
          <w:sz w:val="14"/>
        </w:rPr>
        <w:t xml:space="preserve">5 Multiscale Military Theory and the Functional Role of SOF </w:t>
      </w:r>
      <w:r w:rsidRPr="005747D6">
        <w:rPr>
          <w:rStyle w:val="StyleUnderline"/>
        </w:rPr>
        <w:t xml:space="preserve">Much like an organism, our </w:t>
      </w:r>
      <w:r w:rsidRPr="00354B99">
        <w:rPr>
          <w:rStyle w:val="StyleUnderline"/>
          <w:highlight w:val="green"/>
        </w:rPr>
        <w:t>global civilization is composed of</w:t>
      </w:r>
      <w:r w:rsidRPr="005747D6">
        <w:rPr>
          <w:rStyle w:val="StyleUnderline"/>
        </w:rPr>
        <w:t xml:space="preserve"> a set of </w:t>
      </w:r>
      <w:r w:rsidRPr="00354B99">
        <w:rPr>
          <w:rStyle w:val="StyleUnderline"/>
          <w:highlight w:val="green"/>
        </w:rPr>
        <w:t>distinct social tissues</w:t>
      </w:r>
      <w:r w:rsidRPr="005747D6">
        <w:rPr>
          <w:rStyle w:val="StyleUnderline"/>
        </w:rPr>
        <w:t>, each with unique character, mode of internal operation, and interfaces</w:t>
      </w:r>
      <w:r>
        <w:rPr>
          <w:rStyle w:val="StyleUnderline"/>
        </w:rPr>
        <w:t xml:space="preserve"> </w:t>
      </w:r>
      <w:r w:rsidRPr="005747D6">
        <w:rPr>
          <w:rStyle w:val="StyleUnderline"/>
        </w:rPr>
        <w:t xml:space="preserve">with other tissues. </w:t>
      </w:r>
      <w:r w:rsidRPr="00354B99">
        <w:rPr>
          <w:rStyle w:val="StyleUnderline"/>
          <w:highlight w:val="green"/>
        </w:rPr>
        <w:t>Healthy</w:t>
      </w:r>
      <w:r w:rsidRPr="005747D6">
        <w:rPr>
          <w:rStyle w:val="StyleUnderline"/>
        </w:rPr>
        <w:t xml:space="preserve">, well-functioning social </w:t>
      </w:r>
      <w:r w:rsidRPr="00354B99">
        <w:rPr>
          <w:rStyle w:val="StyleUnderline"/>
          <w:highlight w:val="green"/>
        </w:rPr>
        <w:t xml:space="preserve">tissues have internal behaviors that </w:t>
      </w:r>
      <w:r w:rsidRPr="00354B99">
        <w:rPr>
          <w:rStyle w:val="Emphasis"/>
          <w:highlight w:val="green"/>
        </w:rPr>
        <w:t>sustain</w:t>
      </w:r>
      <w:r w:rsidRPr="005747D6">
        <w:rPr>
          <w:rStyle w:val="Emphasis"/>
        </w:rPr>
        <w:t xml:space="preserve"> the individuals composing </w:t>
      </w:r>
      <w:r w:rsidRPr="00354B99">
        <w:rPr>
          <w:rStyle w:val="Emphasis"/>
          <w:highlight w:val="green"/>
        </w:rPr>
        <w:t>them</w:t>
      </w:r>
      <w:r w:rsidRPr="00354B99">
        <w:rPr>
          <w:rStyle w:val="StyleUnderline"/>
          <w:highlight w:val="green"/>
        </w:rPr>
        <w:t xml:space="preserve">, such as </w:t>
      </w:r>
      <w:r w:rsidRPr="00354B99">
        <w:rPr>
          <w:rStyle w:val="Emphasis"/>
          <w:highlight w:val="green"/>
        </w:rPr>
        <w:t>ag</w:t>
      </w:r>
      <w:r w:rsidRPr="005747D6">
        <w:rPr>
          <w:rStyle w:val="Emphasis"/>
        </w:rPr>
        <w:t>riculture</w:t>
      </w:r>
      <w:r w:rsidRPr="005747D6">
        <w:rPr>
          <w:rStyle w:val="StyleUnderline"/>
        </w:rPr>
        <w:t>,</w:t>
      </w:r>
      <w:r>
        <w:rPr>
          <w:rStyle w:val="StyleUnderline"/>
        </w:rPr>
        <w:t xml:space="preserve"> </w:t>
      </w:r>
      <w:r w:rsidRPr="005747D6">
        <w:rPr>
          <w:rStyle w:val="Emphasis"/>
        </w:rPr>
        <w:t xml:space="preserve">goods </w:t>
      </w:r>
      <w:r w:rsidRPr="00354B99">
        <w:rPr>
          <w:rStyle w:val="Emphasis"/>
          <w:highlight w:val="green"/>
        </w:rPr>
        <w:t>production</w:t>
      </w:r>
      <w:r w:rsidRPr="00086F51">
        <w:rPr>
          <w:sz w:val="14"/>
        </w:rPr>
        <w:t xml:space="preserve">, </w:t>
      </w:r>
      <w:r w:rsidRPr="005747D6">
        <w:rPr>
          <w:rStyle w:val="Emphasis"/>
        </w:rPr>
        <w:t>trading</w:t>
      </w:r>
      <w:r w:rsidRPr="00086F51">
        <w:rPr>
          <w:sz w:val="14"/>
        </w:rPr>
        <w:t xml:space="preserve"> and </w:t>
      </w:r>
      <w:r w:rsidRPr="00354B99">
        <w:rPr>
          <w:rStyle w:val="Emphasis"/>
          <w:highlight w:val="green"/>
        </w:rPr>
        <w:t>markets</w:t>
      </w:r>
      <w:r w:rsidRPr="00354B99">
        <w:rPr>
          <w:sz w:val="14"/>
          <w:highlight w:val="green"/>
        </w:rPr>
        <w:t xml:space="preserve">, </w:t>
      </w:r>
      <w:r w:rsidRPr="00354B99">
        <w:rPr>
          <w:rStyle w:val="Emphasis"/>
          <w:highlight w:val="green"/>
        </w:rPr>
        <w:t>health</w:t>
      </w:r>
      <w:r w:rsidRPr="005747D6">
        <w:rPr>
          <w:rStyle w:val="Emphasis"/>
        </w:rPr>
        <w:t xml:space="preserve"> services</w:t>
      </w:r>
      <w:r w:rsidRPr="00086F51">
        <w:rPr>
          <w:sz w:val="14"/>
        </w:rPr>
        <w:t xml:space="preserve">, </w:t>
      </w:r>
      <w:r w:rsidRPr="005747D6">
        <w:rPr>
          <w:rStyle w:val="Emphasis"/>
        </w:rPr>
        <w:t>social</w:t>
      </w:r>
      <w:r w:rsidRPr="00086F51">
        <w:rPr>
          <w:sz w:val="14"/>
        </w:rPr>
        <w:t xml:space="preserve"> </w:t>
      </w:r>
      <w:r w:rsidRPr="005747D6">
        <w:rPr>
          <w:rStyle w:val="StyleUnderline"/>
        </w:rPr>
        <w:t>gatherings</w:t>
      </w:r>
      <w:r w:rsidRPr="00086F51">
        <w:rPr>
          <w:sz w:val="14"/>
        </w:rPr>
        <w:t xml:space="preserve"> and celebrations, </w:t>
      </w:r>
      <w:r w:rsidRPr="005747D6">
        <w:rPr>
          <w:rStyle w:val="StyleUnderline"/>
        </w:rPr>
        <w:t>as well as fruitful external interactions with other social systems</w:t>
      </w:r>
      <w:r>
        <w:rPr>
          <w:rStyle w:val="StyleUnderline"/>
        </w:rPr>
        <w:t xml:space="preserve"> </w:t>
      </w:r>
      <w:r w:rsidRPr="005747D6">
        <w:rPr>
          <w:rStyle w:val="StyleUnderline"/>
        </w:rPr>
        <w:t xml:space="preserve">such as the </w:t>
      </w:r>
      <w:r w:rsidRPr="00354B99">
        <w:rPr>
          <w:rStyle w:val="StyleUnderline"/>
          <w:highlight w:val="green"/>
        </w:rPr>
        <w:t>buying and selling</w:t>
      </w:r>
      <w:r w:rsidRPr="005747D6">
        <w:rPr>
          <w:rStyle w:val="StyleUnderline"/>
        </w:rPr>
        <w:t xml:space="preserve"> of </w:t>
      </w:r>
      <w:r w:rsidRPr="005747D6">
        <w:rPr>
          <w:rStyle w:val="Emphasis"/>
        </w:rPr>
        <w:t>commodities, products, and services</w:t>
      </w:r>
      <w:r w:rsidRPr="005747D6">
        <w:rPr>
          <w:rStyle w:val="StyleUnderline"/>
        </w:rPr>
        <w:t>.</w:t>
      </w:r>
      <w:r>
        <w:rPr>
          <w:rStyle w:val="StyleUnderline"/>
        </w:rPr>
        <w:t xml:space="preserve"> </w:t>
      </w:r>
      <w:r w:rsidRPr="00354B99">
        <w:rPr>
          <w:rStyle w:val="StyleUnderline"/>
          <w:highlight w:val="green"/>
        </w:rPr>
        <w:t>When</w:t>
      </w:r>
      <w:r w:rsidRPr="005747D6">
        <w:rPr>
          <w:rStyle w:val="StyleUnderline"/>
        </w:rPr>
        <w:t xml:space="preserve"> healthy and functional </w:t>
      </w:r>
      <w:r w:rsidRPr="00354B99">
        <w:rPr>
          <w:rStyle w:val="StyleUnderline"/>
          <w:highlight w:val="green"/>
        </w:rPr>
        <w:t xml:space="preserve">social tissue is disrupted, opportunities are created for </w:t>
      </w:r>
      <w:r w:rsidRPr="00354B99">
        <w:rPr>
          <w:rStyle w:val="Emphasis"/>
          <w:highlight w:val="green"/>
        </w:rPr>
        <w:t>malignant forces</w:t>
      </w:r>
      <w:r w:rsidRPr="005747D6">
        <w:rPr>
          <w:rStyle w:val="StyleUnderline"/>
        </w:rPr>
        <w:t xml:space="preserve"> to gain footholds and grow. This dynamic can be seen,</w:t>
      </w:r>
      <w:r>
        <w:rPr>
          <w:rStyle w:val="StyleUnderline"/>
        </w:rPr>
        <w:t xml:space="preserve"> </w:t>
      </w:r>
      <w:r w:rsidRPr="00086F51">
        <w:rPr>
          <w:sz w:val="14"/>
        </w:rPr>
        <w:t xml:space="preserve">for instance, </w:t>
      </w:r>
      <w:r w:rsidRPr="005747D6">
        <w:rPr>
          <w:rStyle w:val="StyleUnderline"/>
        </w:rPr>
        <w:t xml:space="preserve">in the unintended consequences of the invasion of </w:t>
      </w:r>
      <w:r w:rsidRPr="005747D6">
        <w:rPr>
          <w:rStyle w:val="Emphasis"/>
        </w:rPr>
        <w:t>Iraq</w:t>
      </w:r>
      <w:r w:rsidRPr="005747D6">
        <w:rPr>
          <w:rStyle w:val="StyleUnderline"/>
        </w:rPr>
        <w:t>, which created</w:t>
      </w:r>
      <w:r>
        <w:rPr>
          <w:rStyle w:val="StyleUnderline"/>
        </w:rPr>
        <w:t xml:space="preserve"> </w:t>
      </w:r>
      <w:r w:rsidRPr="005747D6">
        <w:rPr>
          <w:rStyle w:val="StyleUnderline"/>
        </w:rPr>
        <w:t>the opportunity for terrorist networks and other harmful actors to increase</w:t>
      </w:r>
      <w:r>
        <w:rPr>
          <w:rStyle w:val="StyleUnderline"/>
        </w:rPr>
        <w:t xml:space="preserve"> </w:t>
      </w:r>
      <w:r w:rsidRPr="005747D6">
        <w:rPr>
          <w:rStyle w:val="StyleUnderline"/>
        </w:rPr>
        <w:t>their power and influence as normal life was disrupted and power vacuums were</w:t>
      </w:r>
      <w:r>
        <w:rPr>
          <w:rStyle w:val="StyleUnderline"/>
        </w:rPr>
        <w:t xml:space="preserve"> </w:t>
      </w:r>
      <w:r w:rsidRPr="005747D6">
        <w:rPr>
          <w:rStyle w:val="StyleUnderline"/>
        </w:rPr>
        <w:t>created</w:t>
      </w:r>
      <w:r w:rsidRPr="00086F51">
        <w:rPr>
          <w:sz w:val="14"/>
        </w:rPr>
        <w:t xml:space="preserve">. Moreover, the harm and risks generated by the growth of malignant forces are not confined to the local area where they first manifest. </w:t>
      </w:r>
      <w:r w:rsidRPr="005747D6">
        <w:rPr>
          <w:rStyle w:val="StyleUnderline"/>
        </w:rPr>
        <w:t xml:space="preserve">Because of our global interconnectedness and interdependence, </w:t>
      </w:r>
      <w:r w:rsidRPr="00354B99">
        <w:rPr>
          <w:rStyle w:val="StyleUnderline"/>
          <w:highlight w:val="green"/>
        </w:rPr>
        <w:t xml:space="preserve">effects cascade causing </w:t>
      </w:r>
      <w:r w:rsidRPr="00354B99">
        <w:rPr>
          <w:rStyle w:val="Emphasis"/>
          <w:highlight w:val="green"/>
        </w:rPr>
        <w:t>disruption in other tissues</w:t>
      </w:r>
      <w:r w:rsidRPr="005747D6">
        <w:rPr>
          <w:rStyle w:val="StyleUnderline"/>
        </w:rPr>
        <w:t xml:space="preserve">, </w:t>
      </w:r>
      <w:r w:rsidRPr="00354B99">
        <w:rPr>
          <w:rStyle w:val="StyleUnderline"/>
          <w:highlight w:val="green"/>
        </w:rPr>
        <w:t xml:space="preserve">leading to a </w:t>
      </w:r>
      <w:r w:rsidRPr="00354B99">
        <w:rPr>
          <w:rStyle w:val="Emphasis"/>
          <w:highlight w:val="green"/>
        </w:rPr>
        <w:t>domino effect</w:t>
      </w:r>
      <w:r w:rsidRPr="00354B99">
        <w:rPr>
          <w:rStyle w:val="StyleUnderline"/>
          <w:highlight w:val="green"/>
        </w:rPr>
        <w:t xml:space="preserve"> with</w:t>
      </w:r>
      <w:r w:rsidRPr="005747D6">
        <w:rPr>
          <w:rStyle w:val="StyleUnderline"/>
        </w:rPr>
        <w:t xml:space="preserve"> no</w:t>
      </w:r>
      <w:r>
        <w:rPr>
          <w:rStyle w:val="StyleUnderline"/>
        </w:rPr>
        <w:t xml:space="preserve"> </w:t>
      </w:r>
      <w:r w:rsidRPr="005747D6">
        <w:rPr>
          <w:rStyle w:val="StyleUnderline"/>
        </w:rPr>
        <w:t xml:space="preserve">straightforward mechanism to halt the </w:t>
      </w:r>
      <w:r w:rsidRPr="00354B99">
        <w:rPr>
          <w:rStyle w:val="Emphasis"/>
          <w:highlight w:val="green"/>
        </w:rPr>
        <w:t>expanding impacts</w:t>
      </w:r>
      <w:r w:rsidRPr="00086F51">
        <w:rPr>
          <w:sz w:val="14"/>
        </w:rPr>
        <w:t xml:space="preserve"> [11,12]. </w:t>
      </w:r>
      <w:r w:rsidRPr="005747D6">
        <w:rPr>
          <w:rStyle w:val="StyleUnderline"/>
        </w:rPr>
        <w:t>The recent</w:t>
      </w:r>
      <w:r>
        <w:rPr>
          <w:rStyle w:val="StyleUnderline"/>
        </w:rPr>
        <w:t xml:space="preserve"> </w:t>
      </w:r>
      <w:r w:rsidRPr="005747D6">
        <w:rPr>
          <w:rStyle w:val="StyleUnderline"/>
        </w:rPr>
        <w:t xml:space="preserve">and ongoing </w:t>
      </w:r>
      <w:r w:rsidRPr="005747D6">
        <w:rPr>
          <w:rStyle w:val="Emphasis"/>
        </w:rPr>
        <w:t>migrant crisis in Europe and beyond</w:t>
      </w:r>
      <w:r w:rsidRPr="005747D6">
        <w:rPr>
          <w:rStyle w:val="StyleUnderline"/>
        </w:rPr>
        <w:t xml:space="preserve"> provides an example of one</w:t>
      </w:r>
      <w:r>
        <w:rPr>
          <w:rStyle w:val="StyleUnderline"/>
        </w:rPr>
        <w:t xml:space="preserve"> </w:t>
      </w:r>
      <w:r w:rsidRPr="005747D6">
        <w:rPr>
          <w:rStyle w:val="StyleUnderline"/>
        </w:rPr>
        <w:t>form such cascading effects can take.</w:t>
      </w:r>
      <w:r>
        <w:rPr>
          <w:rStyle w:val="StyleUnderline"/>
        </w:rPr>
        <w:t xml:space="preserve"> </w:t>
      </w:r>
      <w:r w:rsidRPr="005747D6">
        <w:rPr>
          <w:rStyle w:val="StyleUnderline"/>
        </w:rPr>
        <w:t xml:space="preserve">Global </w:t>
      </w:r>
      <w:r w:rsidRPr="00354B99">
        <w:rPr>
          <w:rStyle w:val="StyleUnderline"/>
          <w:highlight w:val="green"/>
        </w:rPr>
        <w:t>interdependency means any</w:t>
      </w:r>
      <w:r w:rsidRPr="00086F51">
        <w:rPr>
          <w:sz w:val="14"/>
        </w:rPr>
        <w:t xml:space="preserve"> </w:t>
      </w:r>
      <w:r w:rsidRPr="005747D6">
        <w:rPr>
          <w:rStyle w:val="Emphasis"/>
        </w:rPr>
        <w:t>large-scale</w:t>
      </w:r>
      <w:r w:rsidRPr="00086F51">
        <w:rPr>
          <w:sz w:val="14"/>
        </w:rPr>
        <w:t xml:space="preserve"> military </w:t>
      </w:r>
      <w:r w:rsidRPr="00354B99">
        <w:rPr>
          <w:rStyle w:val="StyleUnderline"/>
          <w:highlight w:val="green"/>
        </w:rPr>
        <w:t>intervention</w:t>
      </w:r>
      <w:r w:rsidRPr="005747D6">
        <w:rPr>
          <w:rStyle w:val="StyleUnderline"/>
        </w:rPr>
        <w:t>, by</w:t>
      </w:r>
      <w:r>
        <w:rPr>
          <w:rStyle w:val="StyleUnderline"/>
        </w:rPr>
        <w:t xml:space="preserve"> </w:t>
      </w:r>
      <w:r w:rsidRPr="005747D6">
        <w:rPr>
          <w:rStyle w:val="StyleUnderline"/>
        </w:rPr>
        <w:t xml:space="preserve">virtue of disrupting the normal functioning of society, </w:t>
      </w:r>
      <w:r w:rsidRPr="00354B99">
        <w:rPr>
          <w:rStyle w:val="StyleUnderline"/>
          <w:highlight w:val="green"/>
        </w:rPr>
        <w:t>will generate</w:t>
      </w:r>
      <w:r w:rsidRPr="005747D6">
        <w:rPr>
          <w:rStyle w:val="StyleUnderline"/>
        </w:rPr>
        <w:t xml:space="preserve"> both local</w:t>
      </w:r>
      <w:r>
        <w:rPr>
          <w:rStyle w:val="StyleUnderline"/>
        </w:rPr>
        <w:t xml:space="preserve"> </w:t>
      </w:r>
      <w:r w:rsidRPr="005747D6">
        <w:rPr>
          <w:rStyle w:val="StyleUnderline"/>
        </w:rPr>
        <w:t xml:space="preserve">and </w:t>
      </w:r>
      <w:r w:rsidRPr="00354B99">
        <w:rPr>
          <w:rStyle w:val="Emphasis"/>
          <w:highlight w:val="green"/>
        </w:rPr>
        <w:t>non-local unintended consequences</w:t>
      </w:r>
      <w:r w:rsidRPr="005747D6">
        <w:rPr>
          <w:rStyle w:val="StyleUnderline"/>
        </w:rPr>
        <w:t xml:space="preserve"> even when desired effects are achieved</w:t>
      </w:r>
      <w:r w:rsidRPr="00086F51">
        <w:rPr>
          <w:sz w:val="14"/>
        </w:rPr>
        <w:t xml:space="preserve">. This is not to suggest that large-scale action is never necessary, but the potential for generating new crises must be weighed carefully whenever it is considered as an option. In many cases, action that does not disrupt local, healthy social behavior is possible, but it requires the right action and agent. The parallels of the effects of tissue disruption in organisms and in sociocultural systems highlights the need for a ‘sociocultural immune system’—a finegrained system for sensing and acting on environmental disturbances at scales smaller than conventional forces are able. </w:t>
      </w:r>
      <w:r w:rsidRPr="005747D6">
        <w:rPr>
          <w:rStyle w:val="StyleUnderline"/>
        </w:rPr>
        <w:t>In this regard, conventional forces can</w:t>
      </w:r>
      <w:r>
        <w:rPr>
          <w:rStyle w:val="StyleUnderline"/>
        </w:rPr>
        <w:t xml:space="preserve"> </w:t>
      </w:r>
      <w:r w:rsidRPr="005747D6">
        <w:rPr>
          <w:rStyle w:val="StyleUnderline"/>
        </w:rPr>
        <w:t>be likened to the large-scale neuromuscular system in organisms</w:t>
      </w:r>
      <w:r w:rsidRPr="00086F51">
        <w:rPr>
          <w:sz w:val="14"/>
        </w:rPr>
        <w:t xml:space="preserve">. Acting instead at a small-scale presents the possibility of maintaining healthy social tissue and allowing it to flourish. </w:t>
      </w:r>
      <w:r w:rsidRPr="005747D6">
        <w:rPr>
          <w:rStyle w:val="StyleUnderline"/>
        </w:rPr>
        <w:t>Just as for the immune system, this is not a matter of</w:t>
      </w:r>
      <w:r>
        <w:rPr>
          <w:rStyle w:val="StyleUnderline"/>
        </w:rPr>
        <w:t xml:space="preserve"> </w:t>
      </w:r>
      <w:r w:rsidRPr="005747D6">
        <w:rPr>
          <w:rStyle w:val="StyleUnderline"/>
        </w:rPr>
        <w:t>differentiating ‘native’ and ‘foreign’, but understanding whether an agent is disruptive</w:t>
      </w:r>
      <w:r>
        <w:rPr>
          <w:rStyle w:val="StyleUnderline"/>
        </w:rPr>
        <w:t xml:space="preserve"> </w:t>
      </w:r>
      <w:r w:rsidRPr="005747D6">
        <w:rPr>
          <w:rStyle w:val="StyleUnderline"/>
        </w:rPr>
        <w:t>to overall health.</w:t>
      </w:r>
      <w:r>
        <w:rPr>
          <w:rStyle w:val="StyleUnderline"/>
        </w:rPr>
        <w:t xml:space="preserve"> </w:t>
      </w:r>
      <w:r w:rsidRPr="00354B99">
        <w:rPr>
          <w:rStyle w:val="StyleUnderline"/>
          <w:highlight w:val="green"/>
        </w:rPr>
        <w:t xml:space="preserve">SOF are </w:t>
      </w:r>
      <w:r w:rsidRPr="00354B99">
        <w:rPr>
          <w:rStyle w:val="Emphasis"/>
          <w:highlight w:val="green"/>
        </w:rPr>
        <w:t>uniquely positioned</w:t>
      </w:r>
      <w:r w:rsidRPr="005747D6">
        <w:rPr>
          <w:rStyle w:val="StyleUnderline"/>
        </w:rPr>
        <w:t xml:space="preserve"> to fulfill this role, possessing the requisite </w:t>
      </w:r>
      <w:r w:rsidRPr="005747D6">
        <w:rPr>
          <w:rStyle w:val="Emphasis"/>
        </w:rPr>
        <w:t>personnel</w:t>
      </w:r>
      <w:r w:rsidRPr="00086F51">
        <w:rPr>
          <w:sz w:val="14"/>
        </w:rPr>
        <w:t xml:space="preserve">, </w:t>
      </w:r>
      <w:r w:rsidRPr="005747D6">
        <w:rPr>
          <w:rStyle w:val="Emphasis"/>
        </w:rPr>
        <w:t>skills</w:t>
      </w:r>
      <w:r w:rsidRPr="00086F51">
        <w:rPr>
          <w:sz w:val="14"/>
        </w:rPr>
        <w:t xml:space="preserve">, </w:t>
      </w:r>
      <w:r w:rsidRPr="005747D6">
        <w:rPr>
          <w:rStyle w:val="StyleUnderline"/>
        </w:rPr>
        <w:t>and</w:t>
      </w:r>
      <w:r w:rsidRPr="00086F51">
        <w:rPr>
          <w:sz w:val="14"/>
        </w:rPr>
        <w:t xml:space="preserve"> </w:t>
      </w:r>
      <w:r w:rsidRPr="005747D6">
        <w:rPr>
          <w:rStyle w:val="Emphasis"/>
        </w:rPr>
        <w:t>training</w:t>
      </w:r>
      <w:r w:rsidRPr="005747D6">
        <w:rPr>
          <w:rStyle w:val="StyleUnderline"/>
        </w:rPr>
        <w:t>. For this to be realized, policies that impact SOF</w:t>
      </w:r>
      <w:r>
        <w:rPr>
          <w:rStyle w:val="StyleUnderline"/>
        </w:rPr>
        <w:t xml:space="preserve"> </w:t>
      </w:r>
      <w:r w:rsidRPr="005747D6">
        <w:rPr>
          <w:rStyle w:val="StyleUnderline"/>
        </w:rPr>
        <w:t xml:space="preserve">must be such that they enable their </w:t>
      </w:r>
      <w:r w:rsidRPr="005747D6">
        <w:rPr>
          <w:rStyle w:val="Emphasis"/>
        </w:rPr>
        <w:t>unique capabilities</w:t>
      </w:r>
      <w:r w:rsidRPr="005747D6">
        <w:rPr>
          <w:rStyle w:val="StyleUnderline"/>
        </w:rPr>
        <w:t xml:space="preserve"> in meeting the high</w:t>
      </w:r>
      <w:r>
        <w:rPr>
          <w:rStyle w:val="StyleUnderline"/>
        </w:rPr>
        <w:t xml:space="preserve"> </w:t>
      </w:r>
      <w:r w:rsidRPr="005747D6">
        <w:rPr>
          <w:rStyle w:val="StyleUnderline"/>
        </w:rPr>
        <w:t>complexity</w:t>
      </w:r>
      <w:r>
        <w:rPr>
          <w:rStyle w:val="StyleUnderline"/>
        </w:rPr>
        <w:t xml:space="preserve"> </w:t>
      </w:r>
      <w:r w:rsidRPr="005747D6">
        <w:rPr>
          <w:rStyle w:val="StyleUnderline"/>
        </w:rPr>
        <w:t xml:space="preserve">demand of </w:t>
      </w:r>
      <w:r w:rsidRPr="005747D6">
        <w:rPr>
          <w:rStyle w:val="Emphasis"/>
        </w:rPr>
        <w:t>local cultural systems</w:t>
      </w:r>
      <w:r w:rsidRPr="00086F51">
        <w:rPr>
          <w:sz w:val="14"/>
        </w:rPr>
        <w:t xml:space="preserve">. We identify three conditions that must be satisfied in order for SOF to serve such a role: special operators with advanced training and distinctive capabilities, persistent presence and enduring engagements, and local autonomy and decision-making. We discuss each in turn. 5.1 Distinctive Capabilities </w:t>
      </w:r>
      <w:r w:rsidRPr="005747D6">
        <w:rPr>
          <w:rStyle w:val="StyleUnderline"/>
        </w:rPr>
        <w:t>Much like the cells in the immune system have special forms and functions to</w:t>
      </w:r>
      <w:r>
        <w:rPr>
          <w:rStyle w:val="StyleUnderline"/>
        </w:rPr>
        <w:t xml:space="preserve"> </w:t>
      </w:r>
      <w:r w:rsidRPr="005747D6">
        <w:rPr>
          <w:rStyle w:val="StyleUnderline"/>
        </w:rPr>
        <w:t>fulfill their roles, the distinctive capabilities of special operators enable them</w:t>
      </w:r>
      <w:r>
        <w:rPr>
          <w:rStyle w:val="StyleUnderline"/>
        </w:rPr>
        <w:t xml:space="preserve"> </w:t>
      </w:r>
      <w:r w:rsidRPr="005747D6">
        <w:rPr>
          <w:rStyle w:val="StyleUnderline"/>
        </w:rPr>
        <w:t xml:space="preserve">to operate in </w:t>
      </w:r>
      <w:r w:rsidRPr="005747D6">
        <w:rPr>
          <w:rStyle w:val="Emphasis"/>
        </w:rPr>
        <w:t>highly complex sociocultural environments</w:t>
      </w:r>
      <w:r w:rsidRPr="005747D6">
        <w:rPr>
          <w:rStyle w:val="StyleUnderline"/>
        </w:rPr>
        <w:t xml:space="preserve">. Advanced </w:t>
      </w:r>
      <w:r w:rsidRPr="005747D6">
        <w:rPr>
          <w:rStyle w:val="Emphasis"/>
        </w:rPr>
        <w:t>language</w:t>
      </w:r>
      <w:r>
        <w:rPr>
          <w:rStyle w:val="Emphasis"/>
        </w:rPr>
        <w:t xml:space="preserve"> </w:t>
      </w:r>
      <w:r w:rsidRPr="005747D6">
        <w:rPr>
          <w:rStyle w:val="Emphasis"/>
        </w:rPr>
        <w:t>and cultural training</w:t>
      </w:r>
      <w:r w:rsidRPr="005747D6">
        <w:rPr>
          <w:rStyle w:val="StyleUnderline"/>
        </w:rPr>
        <w:t xml:space="preserve"> allows </w:t>
      </w:r>
      <w:r w:rsidRPr="005747D6">
        <w:rPr>
          <w:rStyle w:val="Emphasis"/>
        </w:rPr>
        <w:t>unmediated interaction with local peoples</w:t>
      </w:r>
      <w:r w:rsidRPr="005747D6">
        <w:rPr>
          <w:rStyle w:val="StyleUnderline"/>
        </w:rPr>
        <w:t>. Special</w:t>
      </w:r>
      <w:r>
        <w:rPr>
          <w:rStyle w:val="StyleUnderline"/>
        </w:rPr>
        <w:t xml:space="preserve"> </w:t>
      </w:r>
      <w:r w:rsidRPr="005747D6">
        <w:rPr>
          <w:rStyle w:val="StyleUnderline"/>
        </w:rPr>
        <w:t>operators’ experience in making decisions in the face of uncertainty allow them</w:t>
      </w:r>
      <w:r>
        <w:rPr>
          <w:rStyle w:val="StyleUnderline"/>
        </w:rPr>
        <w:t xml:space="preserve"> </w:t>
      </w:r>
      <w:r w:rsidRPr="005747D6">
        <w:rPr>
          <w:rStyle w:val="StyleUnderline"/>
        </w:rPr>
        <w:t>to operate in ill-defined ‘gray zone’ conditions.</w:t>
      </w:r>
      <w:r>
        <w:rPr>
          <w:rStyle w:val="StyleUnderline"/>
        </w:rPr>
        <w:t xml:space="preserve"> </w:t>
      </w:r>
      <w:r w:rsidRPr="00086F51">
        <w:rPr>
          <w:sz w:val="14"/>
        </w:rPr>
        <w:t xml:space="preserve">The need to produce special operators with distinctive capabilities highlights the role of SOF’s high-selectiveness, and emphasizes the necessity of advanced training in language and culture in addition to combat. These values are articulated in the SOF truths “Humans are more important than hardware” and “SOF cannot be mass produced” [13]. Preparing special operators to interact directly and make difficult decisions in complex psychosocial, sociocultural, and kinetic environments must be a priority of SOF and their enabling agencies. 5.2 Persistent Presence </w:t>
      </w:r>
      <w:r w:rsidRPr="005747D6">
        <w:rPr>
          <w:rStyle w:val="StyleUnderline"/>
        </w:rPr>
        <w:t>The immune system is embedded throughout the tissues of the body to develop</w:t>
      </w:r>
      <w:r>
        <w:rPr>
          <w:rStyle w:val="StyleUnderline"/>
        </w:rPr>
        <w:t xml:space="preserve"> </w:t>
      </w:r>
      <w:r w:rsidRPr="005747D6">
        <w:rPr>
          <w:rStyle w:val="StyleUnderline"/>
        </w:rPr>
        <w:t>and maintain sensitivity to the character of local tissue and respond rapidly to</w:t>
      </w:r>
      <w:r>
        <w:rPr>
          <w:rStyle w:val="StyleUnderline"/>
        </w:rPr>
        <w:t xml:space="preserve"> </w:t>
      </w:r>
      <w:r w:rsidRPr="005747D6">
        <w:rPr>
          <w:rStyle w:val="StyleUnderline"/>
        </w:rPr>
        <w:t>disruptors</w:t>
      </w:r>
      <w:r w:rsidRPr="00086F51">
        <w:rPr>
          <w:sz w:val="14"/>
        </w:rPr>
        <w:t xml:space="preserve"> [14]. Similarly, </w:t>
      </w:r>
      <w:r w:rsidRPr="005747D6">
        <w:rPr>
          <w:rStyle w:val="Emphasis"/>
        </w:rPr>
        <w:t>persistent presence</w:t>
      </w:r>
      <w:r w:rsidRPr="005747D6">
        <w:rPr>
          <w:rStyle w:val="StyleUnderline"/>
        </w:rPr>
        <w:t xml:space="preserve"> of SOF allows for </w:t>
      </w:r>
      <w:r w:rsidRPr="005747D6">
        <w:rPr>
          <w:rStyle w:val="Emphasis"/>
        </w:rPr>
        <w:t>nuanced relationships</w:t>
      </w:r>
      <w:r>
        <w:rPr>
          <w:rStyle w:val="Emphasis"/>
        </w:rPr>
        <w:t xml:space="preserve"> </w:t>
      </w:r>
      <w:r w:rsidRPr="005747D6">
        <w:rPr>
          <w:rStyle w:val="Emphasis"/>
        </w:rPr>
        <w:t>to unfold over time</w:t>
      </w:r>
      <w:r w:rsidRPr="005747D6">
        <w:rPr>
          <w:rStyle w:val="StyleUnderline"/>
        </w:rPr>
        <w:t xml:space="preserve">, and for </w:t>
      </w:r>
      <w:r w:rsidRPr="005747D6">
        <w:rPr>
          <w:rStyle w:val="Emphasis"/>
        </w:rPr>
        <w:t>cultural attunement</w:t>
      </w:r>
      <w:r w:rsidRPr="00086F51">
        <w:rPr>
          <w:sz w:val="14"/>
        </w:rPr>
        <w:t xml:space="preserve"> </w:t>
      </w:r>
      <w:r w:rsidRPr="005747D6">
        <w:rPr>
          <w:rStyle w:val="StyleUnderline"/>
        </w:rPr>
        <w:t>to be developed at both</w:t>
      </w:r>
      <w:r>
        <w:rPr>
          <w:rStyle w:val="StyleUnderline"/>
        </w:rPr>
        <w:t xml:space="preserve"> </w:t>
      </w:r>
      <w:r w:rsidRPr="005747D6">
        <w:rPr>
          <w:rStyle w:val="StyleUnderline"/>
        </w:rPr>
        <w:t>the individual and institutional levels. SOF embeddedness engenders an understanding</w:t>
      </w:r>
      <w:r>
        <w:rPr>
          <w:rStyle w:val="StyleUnderline"/>
        </w:rPr>
        <w:t xml:space="preserve"> </w:t>
      </w:r>
      <w:r w:rsidRPr="005747D6">
        <w:rPr>
          <w:rStyle w:val="StyleUnderline"/>
        </w:rPr>
        <w:t>of normal conditions and a sensitivity to changes</w:t>
      </w:r>
      <w:r w:rsidRPr="00086F51">
        <w:rPr>
          <w:sz w:val="14"/>
        </w:rPr>
        <w:t xml:space="preserve"> in those conditions and whether they pose a threat. </w:t>
      </w:r>
      <w:r w:rsidRPr="005747D6">
        <w:rPr>
          <w:rStyle w:val="StyleUnderline"/>
        </w:rPr>
        <w:t>Moreover, presence is necessary for applying</w:t>
      </w:r>
      <w:r>
        <w:rPr>
          <w:rStyle w:val="StyleUnderline"/>
        </w:rPr>
        <w:t xml:space="preserve"> </w:t>
      </w:r>
      <w:r w:rsidRPr="005747D6">
        <w:rPr>
          <w:rStyle w:val="Emphasis"/>
        </w:rPr>
        <w:t>rapid and effective action</w:t>
      </w:r>
      <w:r w:rsidRPr="005747D6">
        <w:rPr>
          <w:rStyle w:val="StyleUnderline"/>
        </w:rPr>
        <w:t xml:space="preserve"> to achieve desired effects with minimal disruption</w:t>
      </w:r>
      <w:r w:rsidRPr="00086F51">
        <w:rPr>
          <w:sz w:val="14"/>
        </w:rPr>
        <w:t xml:space="preserve">. Just as SOF must recognize ‘self’ in multiple contexts, local cultures must not react to SOF as a foreign entity, i.e. mutual trust must be present, developed through shared history. Policies should enhance continuity of interaction between SOF and a given sociocultural system even, or especially, when there is no immediate or visible threat. The only way to prevent the growth of malignancies is to be present and active before they grow. This is reflected in the SOF truth “competent SOF cannot be created after emergencies occur” [13] and Admiral William McRaven’s oft-cited comment that one “can’t surge trust” [15]. 5.3 Local Autonomy and Decision-Making </w:t>
      </w:r>
      <w:r w:rsidRPr="005747D6">
        <w:rPr>
          <w:rStyle w:val="StyleUnderline"/>
        </w:rPr>
        <w:t>As the cells of the immune system sense, decide, and act locally in a decentralized</w:t>
      </w:r>
      <w:r>
        <w:rPr>
          <w:rStyle w:val="StyleUnderline"/>
        </w:rPr>
        <w:t xml:space="preserve"> </w:t>
      </w:r>
      <w:r w:rsidRPr="005747D6">
        <w:rPr>
          <w:rStyle w:val="StyleUnderline"/>
        </w:rPr>
        <w:t>manner, being fine-tuned to the character of their local tissues, so too</w:t>
      </w:r>
      <w:r>
        <w:rPr>
          <w:rStyle w:val="StyleUnderline"/>
        </w:rPr>
        <w:t xml:space="preserve"> </w:t>
      </w:r>
      <w:r w:rsidRPr="005747D6">
        <w:rPr>
          <w:rStyle w:val="StyleUnderline"/>
        </w:rPr>
        <w:t xml:space="preserve">must </w:t>
      </w:r>
      <w:r w:rsidRPr="00354B99">
        <w:rPr>
          <w:rStyle w:val="Emphasis"/>
          <w:highlight w:val="green"/>
        </w:rPr>
        <w:t>SOF</w:t>
      </w:r>
      <w:r w:rsidRPr="00354B99">
        <w:rPr>
          <w:rStyle w:val="StyleUnderline"/>
          <w:highlight w:val="green"/>
        </w:rPr>
        <w:t xml:space="preserve"> have the ability to </w:t>
      </w:r>
      <w:r w:rsidRPr="00354B99">
        <w:rPr>
          <w:rStyle w:val="Emphasis"/>
          <w:highlight w:val="green"/>
        </w:rPr>
        <w:t>sense, decide, and act locally</w:t>
      </w:r>
      <w:r w:rsidRPr="005747D6">
        <w:rPr>
          <w:rStyle w:val="Emphasis"/>
        </w:rPr>
        <w:t xml:space="preserve"> </w:t>
      </w:r>
      <w:r w:rsidRPr="005747D6">
        <w:rPr>
          <w:rStyle w:val="StyleUnderline"/>
        </w:rPr>
        <w:t>using their nuanced</w:t>
      </w:r>
      <w:r>
        <w:rPr>
          <w:rStyle w:val="StyleUnderline"/>
        </w:rPr>
        <w:t xml:space="preserve"> </w:t>
      </w:r>
      <w:r w:rsidRPr="005747D6">
        <w:rPr>
          <w:rStyle w:val="StyleUnderline"/>
        </w:rPr>
        <w:t>understanding and experience.</w:t>
      </w:r>
      <w:r>
        <w:rPr>
          <w:rStyle w:val="StyleUnderline"/>
        </w:rPr>
        <w:t xml:space="preserve"> </w:t>
      </w:r>
      <w:r w:rsidRPr="005747D6">
        <w:rPr>
          <w:rStyle w:val="StyleUnderline"/>
        </w:rPr>
        <w:t xml:space="preserve">The </w:t>
      </w:r>
      <w:r w:rsidRPr="00354B99">
        <w:rPr>
          <w:rStyle w:val="StyleUnderline"/>
          <w:highlight w:val="green"/>
        </w:rPr>
        <w:t>semi-</w:t>
      </w:r>
      <w:r w:rsidRPr="00354B99">
        <w:rPr>
          <w:rStyle w:val="Emphasis"/>
          <w:highlight w:val="green"/>
        </w:rPr>
        <w:t>autonomy</w:t>
      </w:r>
      <w:r w:rsidRPr="00354B99">
        <w:rPr>
          <w:rStyle w:val="StyleUnderline"/>
          <w:highlight w:val="green"/>
        </w:rPr>
        <w:t xml:space="preserve"> of SOF is </w:t>
      </w:r>
      <w:r w:rsidRPr="00354B99">
        <w:rPr>
          <w:rStyle w:val="Emphasis"/>
          <w:highlight w:val="green"/>
        </w:rPr>
        <w:t>necessary</w:t>
      </w:r>
      <w:r w:rsidRPr="00086F51">
        <w:rPr>
          <w:sz w:val="14"/>
        </w:rPr>
        <w:t xml:space="preserve"> for requisite variety to be achieved in interfacing with high-complexity, fine-grained environments and disruptors. In human systems, these disruptors manifest at the psychosocial and sociocultural scales. </w:t>
      </w:r>
      <w:r w:rsidRPr="005747D6">
        <w:rPr>
          <w:rStyle w:val="StyleUnderline"/>
        </w:rPr>
        <w:t>It is possible to take effective action at these scales to eliminate</w:t>
      </w:r>
      <w:r>
        <w:rPr>
          <w:rStyle w:val="StyleUnderline"/>
        </w:rPr>
        <w:t xml:space="preserve"> </w:t>
      </w:r>
      <w:r w:rsidRPr="005747D6">
        <w:rPr>
          <w:rStyle w:val="StyleUnderline"/>
        </w:rPr>
        <w:t>harmful agents without disrupting healthy social tissue functioning.</w:t>
      </w:r>
      <w:r w:rsidRPr="00086F51">
        <w:rPr>
          <w:sz w:val="14"/>
        </w:rPr>
        <w:t xml:space="preserve"> This becomes impossible as the scale of a malignancy grows larger: social tissue will inevitably be damaged by both the malignancy itself and any large-scale force applied in response. </w:t>
      </w:r>
      <w:r w:rsidRPr="00354B99">
        <w:rPr>
          <w:rStyle w:val="StyleUnderline"/>
          <w:highlight w:val="green"/>
        </w:rPr>
        <w:t xml:space="preserve">When the </w:t>
      </w:r>
      <w:r w:rsidRPr="00354B99">
        <w:rPr>
          <w:rStyle w:val="Emphasis"/>
          <w:highlight w:val="green"/>
        </w:rPr>
        <w:t>decision-making agent</w:t>
      </w:r>
      <w:r w:rsidRPr="00354B99">
        <w:rPr>
          <w:rStyle w:val="StyleUnderline"/>
          <w:highlight w:val="green"/>
        </w:rPr>
        <w:t xml:space="preserve"> is</w:t>
      </w:r>
      <w:r w:rsidRPr="005747D6">
        <w:rPr>
          <w:rStyle w:val="StyleUnderline"/>
        </w:rPr>
        <w:t xml:space="preserve"> both </w:t>
      </w:r>
      <w:r w:rsidRPr="00354B99">
        <w:rPr>
          <w:rStyle w:val="Emphasis"/>
          <w:highlight w:val="green"/>
        </w:rPr>
        <w:t>far</w:t>
      </w:r>
      <w:r w:rsidRPr="005747D6">
        <w:rPr>
          <w:rStyle w:val="Emphasis"/>
        </w:rPr>
        <w:t xml:space="preserve"> removed </w:t>
      </w:r>
      <w:r w:rsidRPr="00354B99">
        <w:rPr>
          <w:rStyle w:val="Emphasis"/>
          <w:highlight w:val="green"/>
        </w:rPr>
        <w:t>from</w:t>
      </w:r>
      <w:r w:rsidRPr="005747D6">
        <w:rPr>
          <w:rStyle w:val="StyleUnderline"/>
        </w:rPr>
        <w:t xml:space="preserve"> and </w:t>
      </w:r>
      <w:r w:rsidRPr="005747D6">
        <w:rPr>
          <w:rStyle w:val="Emphasis"/>
        </w:rPr>
        <w:t>insensitive</w:t>
      </w:r>
      <w:r w:rsidRPr="005747D6">
        <w:rPr>
          <w:rStyle w:val="StyleUnderline"/>
        </w:rPr>
        <w:t xml:space="preserve"> to</w:t>
      </w:r>
      <w:r>
        <w:rPr>
          <w:rStyle w:val="StyleUnderline"/>
        </w:rPr>
        <w:t xml:space="preserve"> </w:t>
      </w:r>
      <w:r w:rsidRPr="005747D6">
        <w:rPr>
          <w:rStyle w:val="StyleUnderline"/>
        </w:rPr>
        <w:t xml:space="preserve">the </w:t>
      </w:r>
      <w:r w:rsidRPr="00354B99">
        <w:rPr>
          <w:rStyle w:val="StyleUnderline"/>
          <w:highlight w:val="green"/>
        </w:rPr>
        <w:t>local context</w:t>
      </w:r>
      <w:r w:rsidRPr="005747D6">
        <w:rPr>
          <w:rStyle w:val="StyleUnderline"/>
        </w:rPr>
        <w:t>, as well as receiving multiple information streams about</w:t>
      </w:r>
      <w:r>
        <w:rPr>
          <w:rStyle w:val="StyleUnderline"/>
        </w:rPr>
        <w:t xml:space="preserve"> </w:t>
      </w:r>
      <w:r w:rsidRPr="005747D6">
        <w:rPr>
          <w:rStyle w:val="StyleUnderline"/>
        </w:rPr>
        <w:t xml:space="preserve">which decisions must be made, </w:t>
      </w:r>
      <w:r w:rsidRPr="00354B99">
        <w:rPr>
          <w:rStyle w:val="StyleUnderline"/>
          <w:highlight w:val="green"/>
        </w:rPr>
        <w:t xml:space="preserve">the </w:t>
      </w:r>
      <w:r w:rsidRPr="00354B99">
        <w:rPr>
          <w:rStyle w:val="Emphasis"/>
          <w:highlight w:val="green"/>
        </w:rPr>
        <w:t>sensitivity</w:t>
      </w:r>
      <w:r w:rsidRPr="00354B99">
        <w:rPr>
          <w:rStyle w:val="StyleUnderline"/>
          <w:highlight w:val="green"/>
        </w:rPr>
        <w:t xml:space="preserve">, </w:t>
      </w:r>
      <w:r w:rsidRPr="00354B99">
        <w:rPr>
          <w:rStyle w:val="Emphasis"/>
          <w:highlight w:val="green"/>
        </w:rPr>
        <w:t>nuance</w:t>
      </w:r>
      <w:r w:rsidRPr="00354B99">
        <w:rPr>
          <w:rStyle w:val="StyleUnderline"/>
          <w:highlight w:val="green"/>
        </w:rPr>
        <w:t xml:space="preserve">, and </w:t>
      </w:r>
      <w:r w:rsidRPr="00354B99">
        <w:rPr>
          <w:rStyle w:val="Emphasis"/>
          <w:highlight w:val="green"/>
        </w:rPr>
        <w:t>understanding</w:t>
      </w:r>
      <w:r w:rsidRPr="005747D6">
        <w:rPr>
          <w:rStyle w:val="StyleUnderline"/>
        </w:rPr>
        <w:t xml:space="preserve"> </w:t>
      </w:r>
      <w:r w:rsidRPr="00354B99">
        <w:rPr>
          <w:rStyle w:val="StyleUnderline"/>
          <w:highlight w:val="green"/>
        </w:rPr>
        <w:t>of</w:t>
      </w:r>
      <w:r>
        <w:rPr>
          <w:rStyle w:val="StyleUnderline"/>
        </w:rPr>
        <w:t xml:space="preserve"> </w:t>
      </w:r>
      <w:r w:rsidRPr="005747D6">
        <w:rPr>
          <w:rStyle w:val="Emphasis"/>
        </w:rPr>
        <w:t>local</w:t>
      </w:r>
      <w:r w:rsidRPr="005747D6">
        <w:rPr>
          <w:rStyle w:val="StyleUnderline"/>
        </w:rPr>
        <w:t xml:space="preserve"> </w:t>
      </w:r>
      <w:r w:rsidRPr="00354B99">
        <w:rPr>
          <w:rStyle w:val="StyleUnderline"/>
          <w:highlight w:val="green"/>
        </w:rPr>
        <w:t>SOF is lost</w:t>
      </w:r>
      <w:r w:rsidRPr="005747D6">
        <w:rPr>
          <w:rStyle w:val="StyleUnderline"/>
        </w:rPr>
        <w:t>.</w:t>
      </w:r>
      <w:r w:rsidRPr="00086F51">
        <w:rPr>
          <w:sz w:val="14"/>
        </w:rPr>
        <w:t xml:space="preserve"> Consequently, the ability to stem malignant forces while they remain small in scale is diminished, and the likelihood of disrupting a social system either accidentally or out of necessity as the scale of harmful actors grows larger increases. </w:t>
      </w:r>
      <w:r w:rsidRPr="005747D6">
        <w:rPr>
          <w:rStyle w:val="StyleUnderline"/>
        </w:rPr>
        <w:t xml:space="preserve">To enable SOF to act without disrupting social tissue, the </w:t>
      </w:r>
      <w:r w:rsidRPr="00354B99">
        <w:rPr>
          <w:rStyle w:val="Emphasis"/>
          <w:highlight w:val="green"/>
        </w:rPr>
        <w:t>institutions</w:t>
      </w:r>
      <w:r w:rsidRPr="005747D6">
        <w:rPr>
          <w:rStyle w:val="Emphasis"/>
        </w:rPr>
        <w:t xml:space="preserve"> overseeing</w:t>
      </w:r>
      <w:r>
        <w:rPr>
          <w:rStyle w:val="Emphasis"/>
        </w:rPr>
        <w:t xml:space="preserve"> </w:t>
      </w:r>
      <w:r w:rsidRPr="005747D6">
        <w:rPr>
          <w:rStyle w:val="Emphasis"/>
        </w:rPr>
        <w:t xml:space="preserve">SOF </w:t>
      </w:r>
      <w:r w:rsidRPr="00354B99">
        <w:rPr>
          <w:rStyle w:val="Emphasis"/>
          <w:highlight w:val="green"/>
        </w:rPr>
        <w:t>must not over-constrain their behavior</w:t>
      </w:r>
      <w:r w:rsidRPr="00086F51">
        <w:rPr>
          <w:sz w:val="14"/>
        </w:rPr>
        <w:t xml:space="preserve">. As policy- and decisionmakers look increasingly to SOF to overcome complex challenges, it is critical that they do not become overly-bureaucratized. Imperatives that are communicated to SOF must be guided by their role as a protector of local tissue function. Protections from the potential for harm to local tissues, i.e. by civilian collateral damage from operations, must be instituted in a way that retains local autonomy. Detailed instructions on how to carry out missions will prevent them from behaving as necessary for success in highcomplexity environments. In technical terms, placing too many constraints on their behavior will reduce their variety below the (requisite) threshold for sensing and acting on fine-grained disruptors. The consequences of this are twofold: (1) SOF will lack the ability to sense and eliminate threats while they remain small, and (2) disruption and destruction of healthy social tissue becomes inevitable as malignant forces grow and large-scale intervention becomes the only means of engagement. 6 Challenges and Implementation While SOF are uniquely positioned to fulfill an immune-system-like function, there remain significant challenges to successful implementation. Here we summarize some of these challenges. </w:t>
      </w:r>
      <w:r w:rsidRPr="00086F51">
        <w:rPr>
          <w:rStyle w:val="StyleUnderline"/>
        </w:rPr>
        <w:t>Developing SOF who are</w:t>
      </w:r>
      <w:r w:rsidRPr="00086F51">
        <w:rPr>
          <w:sz w:val="14"/>
        </w:rPr>
        <w:t xml:space="preserve"> both culturally and </w:t>
      </w:r>
      <w:r w:rsidRPr="00086F51">
        <w:rPr>
          <w:rStyle w:val="Emphasis"/>
        </w:rPr>
        <w:t>linguistically competent</w:t>
      </w:r>
      <w:r w:rsidRPr="00086F51">
        <w:rPr>
          <w:rStyle w:val="StyleUnderline"/>
        </w:rPr>
        <w:t>, as well</w:t>
      </w:r>
      <w:r>
        <w:rPr>
          <w:rStyle w:val="StyleUnderline"/>
        </w:rPr>
        <w:t xml:space="preserve"> </w:t>
      </w:r>
      <w:r w:rsidRPr="00086F51">
        <w:rPr>
          <w:rStyle w:val="StyleUnderline"/>
        </w:rPr>
        <w:t>as able to execute reconnaissance and surveillance and direct action missions</w:t>
      </w:r>
      <w:r>
        <w:rPr>
          <w:rStyle w:val="StyleUnderline"/>
        </w:rPr>
        <w:t xml:space="preserve"> </w:t>
      </w:r>
      <w:r w:rsidRPr="00086F51">
        <w:rPr>
          <w:rStyle w:val="StyleUnderline"/>
        </w:rPr>
        <w:t>demands significant investment in training and preparation</w:t>
      </w:r>
      <w:r w:rsidRPr="00086F51">
        <w:rPr>
          <w:sz w:val="14"/>
        </w:rPr>
        <w:t xml:space="preserve">. Moreover, for any individual operator there is a tradeoff in developing proficiency in any given domain. However, SOF must be able to perform the entire range of activities, from sensing nuanced changes in social conditions to taking actions to eliminate harmful disruptors, to preserving social tissue health. Fundamental limitations on individual capabilities lead to a need for diversification of roles of SOF. This is manifest already in different types of SOF, as it is in the immune system which uses cells of various types, each of which serves particular roles that complement one another. The relative levels of activity for the different cell-types vary depending on circumstance; some cells primarily sense tissue conditions and detect disruptors, while others act to confine and eliminate harmful agents once they are identified. During an infection rapid clonal reproduction (replication) of effective types occurs. Similarly, SOF may embrace and develop specialization of expertise, and should be flexible enough to adapt force size and composition in response to changing circumstances. Maintaining the mental health of special operators must be a priority, and appropriate support systems should be put in place for this. The high complexity of tasks translates into the psychological symptoms of stress, depression and burnout, common in a high complexity society more generally but surely for SOF. Moreover, adapting to diverse local contexts creates challenges when switching to home and family environments, a potential component of post traumatic stress disorder (PTSD). This is a challenge for both the SOF and their families. Giving special operators a significant degree of autonomy presents challenges and risks that are distinct from those of conventional command-and-control systems. Care must be taken to ensure social tissue is not damaged by unintentional friendly fire, collateral damage or intentional ‘rogue operators’. The potential for disfunction is not unlike auto-immune disorders in complex organisms and the immune system has developed mechanisms for prevention, though no mechanism is failure proof. Local feedback systems including multiple specialized roles rather than centralized control ones must be in place that put checks on the actions of operators.The structure of these feedback mechanisms must be the subject of intensive study. Rapid growth in recent years has led to institutionalization of SOF using concepts that may be incorrectly adopted from command control military traditions. Bureaucratization runs counter to the ability of SOF for performing the functions we have identified. Rather then enabling SOF function as it grows, institutionalization may result in undermining the effectiveness of SOF as it becomes more like conventional forces. Alternative structures must be developed. They may be inferred from fundamental complex systems analyses, including correspondence with immune system functions or well designed experimentation. Institutional structures and relationships between SOCOM and other enabling agencies, including those within DoD, and other departments of the executive branch such as the State Department, need to be carefully considered. For example, how the agenda of an ambassador of a given region and local SOF should interrelate is an open question. If command and control structures do not appropriately interface with SOF, their unique capabilities will not be utilized effectively. This includes knowing when and, crucially, when not to utilize SOF to achieve a desired effect. This article is intended to contribute to this clarification. 7 SOF in the 21st Century </w:t>
      </w:r>
      <w:r w:rsidRPr="00086F51">
        <w:rPr>
          <w:rStyle w:val="StyleUnderline"/>
        </w:rPr>
        <w:t>There is no doubt that as a global civilization we will continue to face fine</w:t>
      </w:r>
      <w:r>
        <w:rPr>
          <w:rStyle w:val="StyleUnderline"/>
        </w:rPr>
        <w:t>-</w:t>
      </w:r>
      <w:r w:rsidRPr="00086F51">
        <w:rPr>
          <w:rStyle w:val="StyleUnderline"/>
        </w:rPr>
        <w:t>grained,</w:t>
      </w:r>
      <w:r>
        <w:rPr>
          <w:rStyle w:val="StyleUnderline"/>
        </w:rPr>
        <w:t xml:space="preserve"> </w:t>
      </w:r>
      <w:r w:rsidRPr="00354B99">
        <w:rPr>
          <w:rStyle w:val="Emphasis"/>
          <w:highlight w:val="green"/>
        </w:rPr>
        <w:t>high-complexity disruptors</w:t>
      </w:r>
      <w:r w:rsidRPr="00086F51">
        <w:rPr>
          <w:sz w:val="14"/>
        </w:rPr>
        <w:t xml:space="preserve"> </w:t>
      </w:r>
      <w:r w:rsidRPr="00086F51">
        <w:rPr>
          <w:rStyle w:val="StyleUnderline"/>
        </w:rPr>
        <w:t xml:space="preserve">that have the potential to </w:t>
      </w:r>
      <w:r w:rsidRPr="00354B99">
        <w:rPr>
          <w:rStyle w:val="Emphasis"/>
          <w:highlight w:val="green"/>
        </w:rPr>
        <w:t>grow into larger-scale malignancies</w:t>
      </w:r>
      <w:r w:rsidRPr="00086F51">
        <w:rPr>
          <w:rStyle w:val="StyleUnderline"/>
        </w:rPr>
        <w:t>. The only way to combat this is to promote and enable the</w:t>
      </w:r>
      <w:r>
        <w:rPr>
          <w:rStyle w:val="StyleUnderline"/>
        </w:rPr>
        <w:t xml:space="preserve"> </w:t>
      </w:r>
      <w:r w:rsidRPr="00086F51">
        <w:rPr>
          <w:rStyle w:val="StyleUnderline"/>
        </w:rPr>
        <w:t xml:space="preserve">flourishing of healthy </w:t>
      </w:r>
      <w:r w:rsidRPr="00086F51">
        <w:rPr>
          <w:rStyle w:val="Emphasis"/>
        </w:rPr>
        <w:t>social tissues</w:t>
      </w:r>
      <w:r w:rsidRPr="00086F51">
        <w:rPr>
          <w:sz w:val="14"/>
        </w:rPr>
        <w:t xml:space="preserve">. </w:t>
      </w:r>
      <w:r w:rsidRPr="00086F51">
        <w:rPr>
          <w:rStyle w:val="StyleUnderline"/>
        </w:rPr>
        <w:t>Multiscale control systems theory makes</w:t>
      </w:r>
      <w:r>
        <w:rPr>
          <w:rStyle w:val="StyleUnderline"/>
        </w:rPr>
        <w:t xml:space="preserve"> </w:t>
      </w:r>
      <w:r w:rsidRPr="00086F51">
        <w:rPr>
          <w:rStyle w:val="StyleUnderline"/>
        </w:rPr>
        <w:t>clear the need for an immune-like system embedded within human social systems.</w:t>
      </w:r>
      <w:r>
        <w:rPr>
          <w:rStyle w:val="StyleUnderline"/>
        </w:rPr>
        <w:t xml:space="preserve"> </w:t>
      </w:r>
      <w:r w:rsidRPr="00086F51">
        <w:rPr>
          <w:rStyle w:val="StyleUnderline"/>
        </w:rPr>
        <w:t xml:space="preserve">It must be sensitive to and embedded within </w:t>
      </w:r>
      <w:r w:rsidRPr="00086F51">
        <w:rPr>
          <w:rStyle w:val="Emphasis"/>
        </w:rPr>
        <w:t>high-complexity psychosocial and</w:t>
      </w:r>
      <w:r>
        <w:rPr>
          <w:rStyle w:val="Emphasis"/>
        </w:rPr>
        <w:t xml:space="preserve"> </w:t>
      </w:r>
      <w:r w:rsidRPr="00086F51">
        <w:rPr>
          <w:rStyle w:val="Emphasis"/>
        </w:rPr>
        <w:t>sociocultural environments</w:t>
      </w:r>
      <w:r w:rsidRPr="00086F51">
        <w:rPr>
          <w:rStyle w:val="StyleUnderline"/>
        </w:rPr>
        <w:t xml:space="preserve"> to make decisions locally based on understanding of</w:t>
      </w:r>
      <w:r>
        <w:rPr>
          <w:rStyle w:val="StyleUnderline"/>
        </w:rPr>
        <w:t xml:space="preserve"> </w:t>
      </w:r>
      <w:r w:rsidRPr="00086F51">
        <w:rPr>
          <w:rStyle w:val="StyleUnderline"/>
        </w:rPr>
        <w:t>a given social system, its nuances, and distinctive qualities.</w:t>
      </w:r>
      <w:r>
        <w:rPr>
          <w:rStyle w:val="StyleUnderline"/>
        </w:rPr>
        <w:t xml:space="preserve"> </w:t>
      </w:r>
      <w:r w:rsidRPr="00086F51">
        <w:rPr>
          <w:rStyle w:val="StyleUnderline"/>
        </w:rPr>
        <w:t>Like the various tissues arranged into functional organs throughout the body,</w:t>
      </w:r>
      <w:r>
        <w:rPr>
          <w:rStyle w:val="StyleUnderline"/>
        </w:rPr>
        <w:t xml:space="preserve"> </w:t>
      </w:r>
      <w:r w:rsidRPr="00086F51">
        <w:rPr>
          <w:rStyle w:val="StyleUnderline"/>
        </w:rPr>
        <w:t>cultures and social systems do not all look, behave, or function alike. Part of</w:t>
      </w:r>
      <w:r>
        <w:rPr>
          <w:rStyle w:val="StyleUnderline"/>
        </w:rPr>
        <w:t xml:space="preserve"> </w:t>
      </w:r>
      <w:r w:rsidRPr="00086F51">
        <w:rPr>
          <w:rStyle w:val="StyleUnderline"/>
        </w:rPr>
        <w:t>a global strategy for the 21st century must be the recognition that cultures</w:t>
      </w:r>
      <w:r>
        <w:rPr>
          <w:rStyle w:val="StyleUnderline"/>
        </w:rPr>
        <w:t xml:space="preserve"> </w:t>
      </w:r>
      <w:r w:rsidRPr="00086F51">
        <w:rPr>
          <w:rStyle w:val="Emphasis"/>
        </w:rPr>
        <w:t>can not simply be ‘exported’ or ‘projected’ onto others without pushback</w:t>
      </w:r>
      <w:r w:rsidRPr="00086F51">
        <w:rPr>
          <w:rStyle w:val="StyleUnderline"/>
        </w:rPr>
        <w:t>, and</w:t>
      </w:r>
      <w:r>
        <w:rPr>
          <w:rStyle w:val="StyleUnderline"/>
        </w:rPr>
        <w:t xml:space="preserve"> </w:t>
      </w:r>
      <w:r w:rsidRPr="00086F51">
        <w:rPr>
          <w:rStyle w:val="StyleUnderline"/>
        </w:rPr>
        <w:t>that behavioral diversity at the collective scale is a natural and healthy part of</w:t>
      </w:r>
      <w:r>
        <w:rPr>
          <w:rStyle w:val="StyleUnderline"/>
        </w:rPr>
        <w:t xml:space="preserve"> </w:t>
      </w:r>
      <w:r w:rsidRPr="00086F51">
        <w:rPr>
          <w:rStyle w:val="StyleUnderline"/>
        </w:rPr>
        <w:t>our human civilization</w:t>
      </w:r>
      <w:r w:rsidRPr="00086F51">
        <w:rPr>
          <w:sz w:val="14"/>
        </w:rPr>
        <w:t xml:space="preserve">. SOF possess the unique organizational capabilities to be sensitive to the healthy behavior of these diverse ‘social tissues’, while providing the direct and indirect action capabilities to neutralize malignant forces when identified. </w:t>
      </w:r>
      <w:r w:rsidRPr="00086F51">
        <w:rPr>
          <w:rStyle w:val="StyleUnderline"/>
        </w:rPr>
        <w:t>Moving forward, a major part of the SOF repertoire must include relationship</w:t>
      </w:r>
      <w:r>
        <w:rPr>
          <w:rStyle w:val="StyleUnderline"/>
        </w:rPr>
        <w:t xml:space="preserve"> </w:t>
      </w:r>
      <w:r w:rsidRPr="00086F51">
        <w:rPr>
          <w:rStyle w:val="StyleUnderline"/>
        </w:rPr>
        <w:t xml:space="preserve">building. </w:t>
      </w:r>
      <w:r w:rsidRPr="00086F51">
        <w:rPr>
          <w:rStyle w:val="Emphasis"/>
        </w:rPr>
        <w:t>Interpersonal relationships with local individuals</w:t>
      </w:r>
      <w:r w:rsidRPr="00086F51">
        <w:rPr>
          <w:sz w:val="14"/>
        </w:rPr>
        <w:t xml:space="preserve"> </w:t>
      </w:r>
      <w:r w:rsidRPr="00086F51">
        <w:rPr>
          <w:rStyle w:val="StyleUnderline"/>
        </w:rPr>
        <w:t xml:space="preserve">form the </w:t>
      </w:r>
      <w:r w:rsidRPr="00086F51">
        <w:rPr>
          <w:rStyle w:val="Emphasis"/>
        </w:rPr>
        <w:t>basis</w:t>
      </w:r>
      <w:r w:rsidRPr="00086F51">
        <w:rPr>
          <w:rStyle w:val="StyleUnderline"/>
        </w:rPr>
        <w:t xml:space="preserve"> of</w:t>
      </w:r>
      <w:r>
        <w:rPr>
          <w:rStyle w:val="StyleUnderline"/>
        </w:rPr>
        <w:t xml:space="preserve"> </w:t>
      </w:r>
      <w:r w:rsidRPr="00086F51">
        <w:rPr>
          <w:rStyle w:val="StyleUnderline"/>
        </w:rPr>
        <w:t xml:space="preserve">understanding necessary to </w:t>
      </w:r>
      <w:r w:rsidRPr="00086F51">
        <w:rPr>
          <w:rStyle w:val="Emphasis"/>
        </w:rPr>
        <w:t>discern between harmful and beneficial (or neutral)</w:t>
      </w:r>
      <w:r>
        <w:rPr>
          <w:rStyle w:val="Emphasis"/>
        </w:rPr>
        <w:t xml:space="preserve"> </w:t>
      </w:r>
      <w:r w:rsidRPr="00086F51">
        <w:rPr>
          <w:rStyle w:val="Emphasis"/>
        </w:rPr>
        <w:t>forces to social health</w:t>
      </w:r>
      <w:r w:rsidRPr="00086F51">
        <w:rPr>
          <w:rStyle w:val="StyleUnderline"/>
        </w:rPr>
        <w:t>. The ability to perceive and understand local tensions,</w:t>
      </w:r>
      <w:r>
        <w:rPr>
          <w:rStyle w:val="StyleUnderline"/>
        </w:rPr>
        <w:t xml:space="preserve"> </w:t>
      </w:r>
      <w:r w:rsidRPr="00086F51">
        <w:rPr>
          <w:rStyle w:val="StyleUnderline"/>
        </w:rPr>
        <w:t>grievances, typical and atypical interactions, customs, and other nuanced features</w:t>
      </w:r>
      <w:r>
        <w:rPr>
          <w:rStyle w:val="StyleUnderline"/>
        </w:rPr>
        <w:t xml:space="preserve"> </w:t>
      </w:r>
      <w:r w:rsidRPr="00086F51">
        <w:rPr>
          <w:rStyle w:val="StyleUnderline"/>
        </w:rPr>
        <w:t>can serve to generate solutions before the normal functioning of healthy</w:t>
      </w:r>
      <w:r>
        <w:rPr>
          <w:rStyle w:val="StyleUnderline"/>
        </w:rPr>
        <w:t xml:space="preserve"> </w:t>
      </w:r>
      <w:r w:rsidRPr="00086F51">
        <w:rPr>
          <w:rStyle w:val="StyleUnderline"/>
        </w:rPr>
        <w:t>social tissue is threatened. The highly-complex and fine-grained nature of this</w:t>
      </w:r>
      <w:r>
        <w:rPr>
          <w:rStyle w:val="StyleUnderline"/>
        </w:rPr>
        <w:t xml:space="preserve"> </w:t>
      </w:r>
      <w:r w:rsidRPr="00086F51">
        <w:rPr>
          <w:rStyle w:val="StyleUnderline"/>
        </w:rPr>
        <w:t xml:space="preserve">endeavor makes it an unsuitable role for </w:t>
      </w:r>
      <w:r w:rsidRPr="00086F51">
        <w:rPr>
          <w:rStyle w:val="Emphasis"/>
        </w:rPr>
        <w:t>conventional</w:t>
      </w:r>
      <w:r w:rsidRPr="00086F51">
        <w:rPr>
          <w:rStyle w:val="StyleUnderline"/>
        </w:rPr>
        <w:t xml:space="preserve"> forces – they can not sense</w:t>
      </w:r>
      <w:r>
        <w:rPr>
          <w:rStyle w:val="StyleUnderline"/>
        </w:rPr>
        <w:t xml:space="preserve"> </w:t>
      </w:r>
      <w:r w:rsidRPr="00086F51">
        <w:rPr>
          <w:rStyle w:val="StyleUnderline"/>
        </w:rPr>
        <w:t>nor act on such a fine scale. A focus on direct action is important when specific</w:t>
      </w:r>
      <w:r>
        <w:rPr>
          <w:rStyle w:val="StyleUnderline"/>
        </w:rPr>
        <w:t xml:space="preserve"> </w:t>
      </w:r>
      <w:r w:rsidRPr="00086F51">
        <w:rPr>
          <w:rStyle w:val="StyleUnderline"/>
        </w:rPr>
        <w:t>disruptors have been identified, and not otherwise.</w:t>
      </w:r>
      <w:r>
        <w:rPr>
          <w:rStyle w:val="StyleUnderline"/>
        </w:rPr>
        <w:t xml:space="preserve"> </w:t>
      </w:r>
      <w:r w:rsidRPr="00354B99">
        <w:rPr>
          <w:rStyle w:val="StyleUnderline"/>
          <w:highlight w:val="green"/>
        </w:rPr>
        <w:t xml:space="preserve">SOF is uniquely positioned to serve as a </w:t>
      </w:r>
      <w:r w:rsidRPr="00354B99">
        <w:rPr>
          <w:rStyle w:val="Emphasis"/>
          <w:highlight w:val="green"/>
        </w:rPr>
        <w:t>global immune system</w:t>
      </w:r>
      <w:r w:rsidRPr="00086F51">
        <w:rPr>
          <w:rStyle w:val="StyleUnderline"/>
        </w:rPr>
        <w:t xml:space="preserve">, </w:t>
      </w:r>
      <w:r w:rsidRPr="00086F51">
        <w:rPr>
          <w:rStyle w:val="Emphasis"/>
        </w:rPr>
        <w:t>keeping the</w:t>
      </w:r>
      <w:r>
        <w:rPr>
          <w:rStyle w:val="Emphasis"/>
        </w:rPr>
        <w:t xml:space="preserve"> </w:t>
      </w:r>
      <w:r w:rsidRPr="00086F51">
        <w:rPr>
          <w:rStyle w:val="Emphasis"/>
        </w:rPr>
        <w:t>diverse set of social tissues healthy</w:t>
      </w:r>
      <w:r w:rsidRPr="00086F51">
        <w:rPr>
          <w:rStyle w:val="StyleUnderline"/>
        </w:rPr>
        <w:t>, and reserving large-scale intervention for</w:t>
      </w:r>
      <w:r>
        <w:rPr>
          <w:rStyle w:val="StyleUnderline"/>
        </w:rPr>
        <w:t xml:space="preserve"> </w:t>
      </w:r>
      <w:r w:rsidRPr="00086F51">
        <w:rPr>
          <w:rStyle w:val="StyleUnderline"/>
        </w:rPr>
        <w:t>when it is necessary.</w:t>
      </w:r>
      <w:bookmarkEnd w:id="2"/>
    </w:p>
    <w:p w14:paraId="02F8B979" w14:textId="77777777" w:rsidR="00AB0078" w:rsidRPr="00745EE9" w:rsidRDefault="00AB0078" w:rsidP="00AB0078">
      <w:pPr>
        <w:pStyle w:val="Heading3"/>
      </w:pPr>
      <w:r>
        <w:t>1ar</w:t>
      </w:r>
      <w:r w:rsidRPr="00745EE9">
        <w:t xml:space="preserve"> </w:t>
      </w:r>
      <w:r>
        <w:t>courts link</w:t>
      </w:r>
      <w:r w:rsidRPr="00745EE9">
        <w:t xml:space="preserve"> </w:t>
      </w:r>
    </w:p>
    <w:p w14:paraId="1AF0130D" w14:textId="77777777" w:rsidR="00AB0078" w:rsidRPr="00423E0B" w:rsidRDefault="00AB0078" w:rsidP="00AB0078">
      <w:pPr>
        <w:pStyle w:val="Heading4"/>
      </w:pPr>
      <w:r>
        <w:t>Court interventions destroy flex- creates burdensome interventions without the relevant interventions that destroys the speed necessary to respond to emerging threats- that’s Bloomquist</w:t>
      </w:r>
    </w:p>
    <w:p w14:paraId="0717A721" w14:textId="77777777" w:rsidR="00AB0078" w:rsidRPr="00745EE9" w:rsidRDefault="00AB0078" w:rsidP="00AB0078">
      <w:pPr>
        <w:pStyle w:val="Heading4"/>
      </w:pPr>
      <w:r w:rsidRPr="00745EE9">
        <w:t xml:space="preserve">The </w:t>
      </w:r>
      <w:r>
        <w:t>CP</w:t>
      </w:r>
      <w:r w:rsidRPr="00745EE9">
        <w:t xml:space="preserve"> sets a precedent for judicial micromanagement – it hinders executive flexibility and undermines the war on terror</w:t>
      </w:r>
    </w:p>
    <w:p w14:paraId="31735975" w14:textId="77777777" w:rsidR="00AB0078" w:rsidRPr="00745EE9" w:rsidRDefault="00AB0078" w:rsidP="00AB0078">
      <w:r w:rsidRPr="00745EE9">
        <w:rPr>
          <w:b/>
        </w:rPr>
        <w:t xml:space="preserve">Bork and Rivkin, 5 </w:t>
      </w:r>
      <w:r w:rsidRPr="00745EE9">
        <w:t xml:space="preserve">- Robert H. Bork, a senior fellow at the Hudson Institute, was solicitor general of the United States from 1973 to 1977 and later a judge on the U.S. Court of Appeals for the District of Columbia. David B. Rivkin Jr. is a Washington lawyer who served in the Justice Department in the Reagan and George H.W. Bush administrations (“A War the Courts Shouldn't Manage” Washington Post, 1/21, </w:t>
      </w:r>
      <w:hyperlink r:id="rId63" w:history="1">
        <w:r w:rsidRPr="00745EE9">
          <w:rPr>
            <w:rStyle w:val="Hyperlink"/>
          </w:rPr>
          <w:t>http://www.washingtonpost.com/wp-dyn/articles/A25275-2005Jan20.html</w:t>
        </w:r>
      </w:hyperlink>
      <w:r w:rsidRPr="00745EE9">
        <w:t>)</w:t>
      </w:r>
    </w:p>
    <w:p w14:paraId="313BA762" w14:textId="77777777" w:rsidR="00AB0078" w:rsidRDefault="00AB0078" w:rsidP="00AB0078">
      <w:pPr>
        <w:rPr>
          <w:sz w:val="14"/>
        </w:rPr>
      </w:pPr>
      <w:r w:rsidRPr="00745EE9">
        <w:rPr>
          <w:sz w:val="14"/>
        </w:rPr>
        <w:t xml:space="preserve">As speculation mounts about President Bush's nominees to the federal judiciary, and particularly to the Supreme Court, one factor that should be of paramount importance is too often overlooked. Curbing or reversing the Supreme Court's usurpation of so many domestic issues is crucial. But perhaps even </w:t>
      </w:r>
      <w:r w:rsidRPr="00745EE9">
        <w:rPr>
          <w:rStyle w:val="StyleUnderline"/>
        </w:rPr>
        <w:t>more important is avoiding judicial micromanagement of America's war against</w:t>
      </w:r>
      <w:r w:rsidRPr="00745EE9">
        <w:rPr>
          <w:sz w:val="14"/>
        </w:rPr>
        <w:t xml:space="preserve"> radical Islamic </w:t>
      </w:r>
      <w:r w:rsidRPr="00745EE9">
        <w:rPr>
          <w:rStyle w:val="StyleUnderline"/>
        </w:rPr>
        <w:t xml:space="preserve">terrorists. Already there are disturbing signs of </w:t>
      </w:r>
      <w:r w:rsidRPr="00354B99">
        <w:rPr>
          <w:rStyle w:val="StyleUnderline"/>
          <w:highlight w:val="green"/>
        </w:rPr>
        <w:t>judicial overreaching</w:t>
      </w:r>
      <w:r w:rsidRPr="00745EE9">
        <w:rPr>
          <w:rStyle w:val="StyleUnderline"/>
        </w:rPr>
        <w:t xml:space="preserve"> that </w:t>
      </w:r>
      <w:r w:rsidRPr="00354B99">
        <w:rPr>
          <w:rStyle w:val="StyleUnderline"/>
          <w:highlight w:val="green"/>
        </w:rPr>
        <w:t>is</w:t>
      </w:r>
      <w:r w:rsidRPr="00745EE9">
        <w:rPr>
          <w:rStyle w:val="StyleUnderline"/>
        </w:rPr>
        <w:t xml:space="preserve"> </w:t>
      </w:r>
      <w:r w:rsidRPr="00745EE9">
        <w:rPr>
          <w:sz w:val="14"/>
        </w:rPr>
        <w:t xml:space="preserve">constitutionally illegitimate and, in practical terms, </w:t>
      </w:r>
      <w:r w:rsidRPr="00354B99">
        <w:rPr>
          <w:rStyle w:val="StyleUnderline"/>
          <w:highlight w:val="green"/>
        </w:rPr>
        <w:t>potentially debilitating</w:t>
      </w:r>
      <w:r w:rsidRPr="00745EE9">
        <w:rPr>
          <w:sz w:val="14"/>
        </w:rPr>
        <w:t xml:space="preserve">. The vast majority of war opponents and attorneys for captured terrorists are pressing for a full-fledged criminal law model never before applied to enemy combatants. Realizing that Congress and the president will not adopt their position, these litigants are resorting to the federal courts. Real abuses that inevitably occur in war, as well as in peacetime prisons, are being punished by our military, but that does not assuage critics who have an agenda other than justice. They allege that the abuses stem from the administration's legal analysis and that the analysis is contrary to the Constitution and to international norms. That is wrong on both counts. A pair of confusing Supreme Court decisions handed down June 28 plowed the ground for astounding lower-court activism. Hamdi v. Rumsfeld, involving a petition for habeas corpus on behalf of a U.S. citizen held by the military as an enemy combatant fighting in Afghanistan, was a qualified victory for the government. The court approved the use of military tribunals but held that Yaser Esam Hamdi must have an opportunity to contest his status as an enemy combatant. It left unclear how that opportunity could be exercised, and it is difficult to see how it could be without calling witnesses from the combat zone, a procedure that would divert American soldiers from waging war. Rasul v. Bush, on the other hand, was a disaster for the war effort. Aliens held at Guantanamo Bay, not a part of the United States or within the jurisdiction of any federal court, were held to have a right to a habeas petition. The result would seem to be that captured alien combatants held by the U.S. military anywhere in the world can henceforth litigate their status in federal courts. </w:t>
      </w:r>
      <w:r w:rsidRPr="00745EE9">
        <w:rPr>
          <w:rStyle w:val="StyleUnderline"/>
        </w:rPr>
        <w:t xml:space="preserve">Some </w:t>
      </w:r>
      <w:r w:rsidRPr="00354B99">
        <w:rPr>
          <w:rStyle w:val="StyleUnderline"/>
          <w:highlight w:val="green"/>
        </w:rPr>
        <w:t>lower federal courts</w:t>
      </w:r>
      <w:r w:rsidRPr="00745EE9">
        <w:rPr>
          <w:rStyle w:val="StyleUnderline"/>
        </w:rPr>
        <w:t xml:space="preserve"> have </w:t>
      </w:r>
      <w:r w:rsidRPr="00354B99">
        <w:rPr>
          <w:rStyle w:val="StyleUnderline"/>
          <w:highlight w:val="green"/>
        </w:rPr>
        <w:t>not resisted the temptation to insert themselves further into the conduct of the war</w:t>
      </w:r>
      <w:r w:rsidRPr="00745EE9">
        <w:rPr>
          <w:rStyle w:val="StyleUnderline"/>
        </w:rPr>
        <w:t>. In doing so, they have interfered with the war effort</w:t>
      </w:r>
      <w:r w:rsidRPr="00745EE9">
        <w:rPr>
          <w:sz w:val="14"/>
        </w:rPr>
        <w:t xml:space="preserve"> while fostering the false impression that the executive branch is trampling on constitutional liberties. The district court's decision in Hamdan v. Rumsfeld (2004) is a prime example. The judge applied the Geneva Conventions in contradiction of the legal framework laid down in Hamdi, misread the conventions and severely encroached upon the president's war powers. In Omar Abu Ali v. Ashcroft (2004), another district court outdid the Supreme Court by finding that it had, at least potentially, authority to determine the legality of a foreign government's detention of an accused dual-nationality terrorist because of an allegation that the United States had prompted the detention. Nearly 70 years ago, the court held in a famous decision (Curtiss-Wright Export Corp. v. United States) that the executive branch's extensive prerogatives in foreign affairs are grounded in its unique expertise, information and unitary nature. </w:t>
      </w:r>
      <w:r w:rsidRPr="00354B99">
        <w:rPr>
          <w:rStyle w:val="StyleUnderline"/>
          <w:highlight w:val="green"/>
        </w:rPr>
        <w:t>Courts have neither the constitutional authority nor the expertise an</w:t>
      </w:r>
      <w:r w:rsidRPr="00745EE9">
        <w:rPr>
          <w:rStyle w:val="StyleUnderline"/>
        </w:rPr>
        <w:t xml:space="preserve">d information </w:t>
      </w:r>
      <w:r w:rsidRPr="00354B99">
        <w:rPr>
          <w:rStyle w:val="StyleUnderline"/>
          <w:highlight w:val="green"/>
        </w:rPr>
        <w:t>to override the president's determinations o</w:t>
      </w:r>
      <w:r w:rsidRPr="00745EE9">
        <w:rPr>
          <w:rStyle w:val="StyleUnderline"/>
        </w:rPr>
        <w:t xml:space="preserve">n issues </w:t>
      </w:r>
      <w:r w:rsidRPr="00354B99">
        <w:rPr>
          <w:rStyle w:val="StyleUnderline"/>
          <w:highlight w:val="green"/>
        </w:rPr>
        <w:t>such as whether we are in armed conflict or what</w:t>
      </w:r>
      <w:r w:rsidRPr="00745EE9">
        <w:rPr>
          <w:rStyle w:val="StyleUnderline"/>
        </w:rPr>
        <w:t xml:space="preserve"> kind of </w:t>
      </w:r>
      <w:r w:rsidRPr="00354B99">
        <w:rPr>
          <w:rStyle w:val="StyleUnderline"/>
          <w:highlight w:val="green"/>
        </w:rPr>
        <w:t>anti-terrorist cooperation we should engage in wit</w:t>
      </w:r>
      <w:r w:rsidRPr="00745EE9">
        <w:rPr>
          <w:rStyle w:val="StyleUnderline"/>
        </w:rPr>
        <w:t>h foreign governments</w:t>
      </w:r>
      <w:r w:rsidRPr="00745EE9">
        <w:rPr>
          <w:sz w:val="14"/>
        </w:rPr>
        <w:t xml:space="preserve">. For obvious reasons, </w:t>
      </w:r>
      <w:r w:rsidRPr="00354B99">
        <w:rPr>
          <w:rStyle w:val="StyleUnderline"/>
          <w:highlight w:val="green"/>
        </w:rPr>
        <w:t>the executive cannot share all the relevant information with judges</w:t>
      </w:r>
      <w:r w:rsidRPr="00745EE9">
        <w:rPr>
          <w:sz w:val="14"/>
        </w:rPr>
        <w:t xml:space="preserve">. Nor has the judiciary the necessary unitary nature, unless every case is decided by the Supreme Court. Thus, in addition to fighting legal battles in court, the administration would be well-advised to make a far stronger public case for its detention policies, which are designed not only to prevent enemy combatants from returning to fight against us but also to obtain intelligence that might save the lives of American soldiers and civilians as well as shorten the war. Although current detention and interrogation procedures can surely be improved, and additional safeguards against abuses should be adopted, these ought to be matters for the political branches. Freezing policies through constitutional rulings should be a last resort. The executive and Congress, as circumstances change and experience accumulates, can debate and resolve in a flexible manner the policy imperatives of individual liberty and America's reputation overseas, on one hand, vs. the demands of collective safety. But in doing so they must avoid trampling on the president's constitutional prerogatives. Congress should not lay down detailed prescriptions on what interrogation techniques are appropriate. And it should resist the temptation to grandstand; passing exhortations against torture is not the way to proceed. Sensitivity to these matters and the crucial but limited role of the judiciary should be taken into account in the choice of nominees to the courts and in the confirmation process. </w:t>
      </w:r>
      <w:r w:rsidRPr="00745EE9">
        <w:rPr>
          <w:rStyle w:val="StyleUnderline"/>
        </w:rPr>
        <w:t>Too much is riding on the outcome of this war</w:t>
      </w:r>
      <w:r w:rsidRPr="00745EE9">
        <w:rPr>
          <w:sz w:val="14"/>
        </w:rPr>
        <w:t xml:space="preserve"> -- ultimately, perhaps, </w:t>
      </w:r>
      <w:r w:rsidRPr="00745EE9">
        <w:rPr>
          <w:rStyle w:val="StyleUnderline"/>
        </w:rPr>
        <w:t>the survival of Western societies -- to choose judges who are unaware of the complexities of what is at stake</w:t>
      </w:r>
      <w:r w:rsidRPr="00745EE9">
        <w:rPr>
          <w:sz w:val="14"/>
        </w:rPr>
        <w:t>.</w:t>
      </w:r>
    </w:p>
    <w:p w14:paraId="58913830" w14:textId="77777777" w:rsidR="00AB0078" w:rsidRDefault="00AB0078" w:rsidP="00AB0078">
      <w:pPr>
        <w:rPr>
          <w:sz w:val="14"/>
        </w:rPr>
      </w:pPr>
    </w:p>
    <w:p w14:paraId="56255E41" w14:textId="77777777" w:rsidR="00AB0078" w:rsidRPr="00745EE9" w:rsidRDefault="00AB0078" w:rsidP="00AB0078">
      <w:pPr>
        <w:pStyle w:val="Heading4"/>
        <w:rPr>
          <w:u w:val="single"/>
        </w:rPr>
      </w:pPr>
      <w:r w:rsidRPr="00745EE9">
        <w:t xml:space="preserve">Court decisions on executive power risk catastrophic foreign policy consequences – they </w:t>
      </w:r>
      <w:r w:rsidRPr="00745EE9">
        <w:rPr>
          <w:u w:val="single"/>
        </w:rPr>
        <w:t>destroy flexibility</w:t>
      </w:r>
      <w:r w:rsidRPr="00745EE9">
        <w:t xml:space="preserve"> and invite </w:t>
      </w:r>
      <w:r w:rsidRPr="00745EE9">
        <w:rPr>
          <w:u w:val="single"/>
        </w:rPr>
        <w:t>catastrophic mis-perception</w:t>
      </w:r>
    </w:p>
    <w:p w14:paraId="729DD520" w14:textId="77777777" w:rsidR="00AB0078" w:rsidRPr="00745EE9" w:rsidRDefault="00AB0078" w:rsidP="00AB0078">
      <w:r w:rsidRPr="00745EE9">
        <w:rPr>
          <w:b/>
        </w:rPr>
        <w:t xml:space="preserve">Nzelibe, 4 </w:t>
      </w:r>
      <w:r w:rsidRPr="00745EE9">
        <w:t>- *Bigelow Fellow and Lecturer in Law, University of Chicago Law School (Jide, “The Uniqueness of Foreign Affairs,” 89 IOWA L. REV. 941, lexis)</w:t>
      </w:r>
    </w:p>
    <w:p w14:paraId="2C0633F2" w14:textId="77777777" w:rsidR="00AB0078" w:rsidRPr="00745EE9" w:rsidRDefault="00AB0078" w:rsidP="00AB0078">
      <w:pPr>
        <w:rPr>
          <w:sz w:val="14"/>
        </w:rPr>
      </w:pPr>
      <w:r w:rsidRPr="00354B99">
        <w:rPr>
          <w:rStyle w:val="StyleUnderline"/>
          <w:highlight w:val="green"/>
        </w:rPr>
        <w:t>The costs associated with judicial error are most evident in</w:t>
      </w:r>
      <w:r w:rsidRPr="00745EE9">
        <w:rPr>
          <w:rStyle w:val="StyleUnderline"/>
        </w:rPr>
        <w:t xml:space="preserve"> cases </w:t>
      </w:r>
      <w:r w:rsidRPr="00354B99">
        <w:rPr>
          <w:rStyle w:val="StyleUnderline"/>
          <w:highlight w:val="green"/>
        </w:rPr>
        <w:t>involving</w:t>
      </w:r>
      <w:r w:rsidRPr="00745EE9">
        <w:rPr>
          <w:rStyle w:val="StyleUnderline"/>
        </w:rPr>
        <w:t xml:space="preserve"> controversies over the allocation of </w:t>
      </w:r>
      <w:r w:rsidRPr="00354B99">
        <w:rPr>
          <w:rStyle w:val="Emphasis"/>
          <w:highlight w:val="green"/>
        </w:rPr>
        <w:t>war powers</w:t>
      </w:r>
      <w:r w:rsidRPr="00354B99">
        <w:rPr>
          <w:sz w:val="14"/>
          <w:highlight w:val="green"/>
        </w:rPr>
        <w:t>.</w:t>
      </w:r>
      <w:r w:rsidRPr="00745EE9">
        <w:rPr>
          <w:sz w:val="14"/>
        </w:rPr>
        <w:t xml:space="preserve"> First, </w:t>
      </w:r>
      <w:r w:rsidRPr="00354B99">
        <w:rPr>
          <w:rStyle w:val="StyleUnderline"/>
          <w:highlight w:val="green"/>
        </w:rPr>
        <w:t>the nature of such controversies often requires immediate attention</w:t>
      </w:r>
      <w:r w:rsidRPr="00745EE9">
        <w:rPr>
          <w:rStyle w:val="StyleUnderline"/>
        </w:rPr>
        <w:t>, and it may prove costly for the political branches to await the outcome of a judicial determination</w:t>
      </w:r>
      <w:r w:rsidRPr="00745EE9">
        <w:rPr>
          <w:sz w:val="14"/>
        </w:rPr>
        <w:t xml:space="preserve">. Second, to the extent that a determination will turn on whether the executive branch has produced sufficient evidence to warrant the commencement of military hostilities without congressional authorization, </w:t>
      </w:r>
      <w:r w:rsidRPr="00745EE9">
        <w:rPr>
          <w:rStyle w:val="StyleUnderline"/>
        </w:rPr>
        <w:t>the consequences of judicial error can be</w:t>
      </w:r>
      <w:r w:rsidRPr="00745EE9">
        <w:rPr>
          <w:sz w:val="14"/>
        </w:rPr>
        <w:t xml:space="preserve"> extremely high, if not </w:t>
      </w:r>
      <w:r w:rsidRPr="00745EE9">
        <w:rPr>
          <w:rStyle w:val="Emphasis"/>
        </w:rPr>
        <w:t>catastrophic</w:t>
      </w:r>
      <w:r w:rsidRPr="00745EE9">
        <w:rPr>
          <w:sz w:val="14"/>
        </w:rPr>
        <w:t>. Imagine, for instance, that the Supreme Court sets forth a standard for war powers controversies that requires the President to demonstrate that a foreign country imposes an imminent threat to national security before he can commence military hostilities without congressional authorization</w:t>
      </w:r>
      <w:r w:rsidRPr="00354B99">
        <w:rPr>
          <w:sz w:val="14"/>
          <w:highlight w:val="green"/>
        </w:rPr>
        <w:t xml:space="preserve">. </w:t>
      </w:r>
      <w:r w:rsidRPr="00354B99">
        <w:rPr>
          <w:rStyle w:val="StyleUnderline"/>
          <w:highlight w:val="green"/>
        </w:rPr>
        <w:t>If</w:t>
      </w:r>
      <w:r w:rsidRPr="00745EE9">
        <w:rPr>
          <w:rStyle w:val="StyleUnderline"/>
        </w:rPr>
        <w:t xml:space="preserve"> </w:t>
      </w:r>
      <w:r w:rsidRPr="00354B99">
        <w:rPr>
          <w:rStyle w:val="StyleUnderline"/>
          <w:highlight w:val="green"/>
        </w:rPr>
        <w:t>the Court errs in its assessment</w:t>
      </w:r>
      <w:r w:rsidRPr="00745EE9">
        <w:rPr>
          <w:rStyle w:val="StyleUnderline"/>
        </w:rPr>
        <w:t xml:space="preserve"> of the severity of an external threat</w:t>
      </w:r>
      <w:r w:rsidRPr="00354B99">
        <w:rPr>
          <w:rStyle w:val="StyleUnderline"/>
          <w:highlight w:val="green"/>
        </w:rPr>
        <w:t>, its judgment could leave the country</w:t>
      </w:r>
      <w:r w:rsidRPr="00745EE9">
        <w:rPr>
          <w:rStyle w:val="StyleUnderline"/>
        </w:rPr>
        <w:t xml:space="preserve"> </w:t>
      </w:r>
      <w:r w:rsidRPr="00354B99">
        <w:rPr>
          <w:rStyle w:val="Emphasis"/>
          <w:highlight w:val="green"/>
        </w:rPr>
        <w:t>defenseless</w:t>
      </w:r>
      <w:r w:rsidRPr="00745EE9">
        <w:rPr>
          <w:rStyle w:val="Emphasis"/>
        </w:rPr>
        <w:t xml:space="preserve"> in the event of an attack.</w:t>
      </w:r>
      <w:r w:rsidRPr="00745EE9">
        <w:rPr>
          <w:sz w:val="14"/>
        </w:rPr>
        <w:t xml:space="preserve"> Such difficulties underscore an important difference [*993] between domestic controversies and foreign controversies. In a domestic controversy, the costs of judicial error are rarely so immediate and guaranteed to impact a wide number of the U.S. citizenry. It is also true that in the domestic context, the courts often have ample opportunity, over time, to correct any prior interpretive errors. This risk of judicial error is implicit in the decisions that treated the legality of the Vietnam War as a political question. For example, with respect as to whether the President's decision to mine the harbors of North Vietnam constituted an unauthorized escalation of war under the War Powers Act, the Second Circuit articulated the risk of that court's involvement in these terms: Judges, deficient in military knowledge, lacking vital information upon which to assess the nature of battlefield decisions, and sitting thousands of miles from the field of action, cannot reasonably or appropriately determine whether a specific military operation constitutes an "escalation" of the war or is merely a new tactical approach within a continuing strategic plan ... Are the courts required to oversee the conduct of the war on a daily basis, away from the scene of action? In this instance, it was the President's view that the mining of North Vietnam's harbors was necessary to preserve the lives of American soldiers in South Vietnam and to bring the war to a close. History will tell whether or not that assessment was correct, but without the benefit of such extended hindsight we are powerless to know. n225 Using this framework, the court concluded that political branches were better equipped to handle the foreign affairs and war strategy questions before it. One might object and argue that the circumstances described above would only apply when war or imminent threats to national security issues are at stake. While national security concerns best illustrate the dangers of judicial intervention, framing this factor exclusively in terms of war is not appropriate. First, as explained in Section A above, it is often difficult to separate national security issues from other soft diplomacy concerns. n226 Second, and more importantly, </w:t>
      </w:r>
      <w:r w:rsidRPr="00354B99">
        <w:rPr>
          <w:rStyle w:val="StyleUnderline"/>
          <w:highlight w:val="green"/>
        </w:rPr>
        <w:t>the costs of judicial intervention stem n</w:t>
      </w:r>
      <w:r w:rsidRPr="00745EE9">
        <w:rPr>
          <w:rStyle w:val="StyleUnderline"/>
        </w:rPr>
        <w:t xml:space="preserve">ot so much </w:t>
      </w:r>
      <w:r w:rsidRPr="00354B99">
        <w:rPr>
          <w:rStyle w:val="StyleUnderline"/>
          <w:highlight w:val="green"/>
        </w:rPr>
        <w:t>from the fact that</w:t>
      </w:r>
      <w:r w:rsidRPr="00745EE9">
        <w:rPr>
          <w:rStyle w:val="StyleUnderline"/>
        </w:rPr>
        <w:t xml:space="preserve"> war may be a factor, but that </w:t>
      </w:r>
      <w:r w:rsidRPr="00354B99">
        <w:rPr>
          <w:rStyle w:val="StyleUnderline"/>
          <w:highlight w:val="green"/>
        </w:rPr>
        <w:t>the courts are incapable of predicting</w:t>
      </w:r>
      <w:r w:rsidRPr="00745EE9">
        <w:rPr>
          <w:rStyle w:val="StyleUnderline"/>
        </w:rPr>
        <w:t xml:space="preserve"> whether foreign nations may be affected by a judicial decision, or </w:t>
      </w:r>
      <w:r w:rsidRPr="00354B99">
        <w:rPr>
          <w:rStyle w:val="StyleUnderline"/>
          <w:highlight w:val="green"/>
        </w:rPr>
        <w:t xml:space="preserve">how </w:t>
      </w:r>
      <w:r w:rsidRPr="00354B99">
        <w:rPr>
          <w:rStyle w:val="Emphasis"/>
          <w:highlight w:val="green"/>
        </w:rPr>
        <w:t>such nations may react to such a decision</w:t>
      </w:r>
      <w:r w:rsidRPr="00745EE9">
        <w:rPr>
          <w:sz w:val="14"/>
        </w:rPr>
        <w:t xml:space="preserve">. This latter consideration extends to issues affecting international trade and commerce, as well as international security. As explained by Justice Brennan in Container [*994] Corp. of America v. Franchise Tax Board, n227 a case involving a tax dispute, "this Court has little competence in determining precisely when foreign nations will be offended by particular acts." n228 In the absence of a more precise understanding of the foreign interests that may be adversely affected by a judicial determination, the courts have appropriately left the resolution of such foreign affairs disputes to the political branches. An objection to this explanation might be that concerns regarding the effects of litigation on unrelated parties often arise in the domestic context, but that courts do not necessarily defer to the political branches in such cases. For instance, some commentators have described the judicial role in the prison reform litigation that started in the late 1960s as involving complex and multifaceted consequences that extended beyond the traditional adjudicatory model. n229 The late Abram Chayes aptly characterized these proceedings as one "which had widespread effects on persons not before the court and required the judge's continuous involvement in administration and implementation." n230 These domestic affairs controversies are significantly different from those affecting foreign affairs, however, because the non-party entities affected by judicial decisions in the domestic context operate largely within the same legal framework as the courts. On the other hand, in the foreign affairs context, the affected entities lie outside the jurisdiction of the domestic courts. Unlike in the domestic context, considerations of power often weigh as heavily as legal factors in determining the norms of inter-state behavior. n231 Therefore, there is greater risk that a court's determination in a foreign affairs dispute could have an impact on a wider range of actors outside the court's jurisdiction than it would in a domestic dispute. The significance of the complex interactions of political, security, and economic power at work in the realm of international relations also underscores another reason why the involvement of courts in foreign affairs might be detrimental to foreign policy. This rationale involves the inherent [*995] limitations of the various remedial tools available to the courts when they confront foreign affairs controversies. For instance, in many international disputes or controversies, an approach that focuses on power-based diplomacy and negotiation may be more advantageous to the states involved than rule-based adjudications. n232 Even one of the leading proponents of a rule-based approach in international affairs admits that "in practice the observable international institutions and legal systems involve some mixture of both [rule-based and power-based diplomatic approaches]." n233 Given the continuous relevance of power as a factor in international relations, the remedial devices available to the courts - such as injunctions, writs, and declaratory relief - are inadequate and often inapplicable to foreign affairs controversies. This is because </w:t>
      </w:r>
      <w:r w:rsidRPr="00354B99">
        <w:rPr>
          <w:rStyle w:val="StyleUnderline"/>
          <w:highlight w:val="green"/>
        </w:rPr>
        <w:t>judicial remedies are often designed to addre</w:t>
      </w:r>
      <w:r w:rsidRPr="00745EE9">
        <w:rPr>
          <w:rStyle w:val="StyleUnderline"/>
        </w:rPr>
        <w:t xml:space="preserve">ss the concerns of </w:t>
      </w:r>
      <w:r w:rsidRPr="00354B99">
        <w:rPr>
          <w:rStyle w:val="StyleUnderline"/>
          <w:highlight w:val="green"/>
        </w:rPr>
        <w:t>conventional adjudication</w:t>
      </w:r>
      <w:r w:rsidRPr="00745EE9">
        <w:rPr>
          <w:sz w:val="14"/>
        </w:rPr>
        <w:t xml:space="preserve">, which as Professor Fuller has explained, almost always involve "claims of right or accusation of faults." </w:t>
      </w:r>
      <w:r w:rsidRPr="00354B99">
        <w:rPr>
          <w:sz w:val="14"/>
          <w:highlight w:val="green"/>
        </w:rPr>
        <w:t xml:space="preserve">n234 </w:t>
      </w:r>
      <w:r w:rsidRPr="00354B99">
        <w:rPr>
          <w:rStyle w:val="StyleUnderline"/>
          <w:highlight w:val="green"/>
        </w:rPr>
        <w:t>In the international system</w:t>
      </w:r>
      <w:r w:rsidRPr="00745EE9">
        <w:rPr>
          <w:sz w:val="14"/>
        </w:rPr>
        <w:t xml:space="preserve">, however, </w:t>
      </w:r>
      <w:r w:rsidRPr="00745EE9">
        <w:rPr>
          <w:rStyle w:val="StyleUnderline"/>
        </w:rPr>
        <w:t>iss</w:t>
      </w:r>
      <w:r w:rsidRPr="00354B99">
        <w:rPr>
          <w:rStyle w:val="StyleUnderline"/>
          <w:highlight w:val="green"/>
        </w:rPr>
        <w:t>ues</w:t>
      </w:r>
      <w:r w:rsidRPr="00745EE9">
        <w:rPr>
          <w:rStyle w:val="StyleUnderline"/>
        </w:rPr>
        <w:t xml:space="preserve"> </w:t>
      </w:r>
      <w:r w:rsidRPr="00354B99">
        <w:rPr>
          <w:rStyle w:val="StyleUnderline"/>
          <w:highlight w:val="green"/>
        </w:rPr>
        <w:t>cannot be neatly broken down into legally cognizable</w:t>
      </w:r>
      <w:r w:rsidRPr="00745EE9">
        <w:rPr>
          <w:rStyle w:val="StyleUnderline"/>
        </w:rPr>
        <w:t xml:space="preserve"> wrong or right </w:t>
      </w:r>
      <w:r w:rsidRPr="00354B99">
        <w:rPr>
          <w:rStyle w:val="StyleUnderline"/>
          <w:highlight w:val="green"/>
        </w:rPr>
        <w:t>answers</w:t>
      </w:r>
      <w:r w:rsidRPr="00745EE9">
        <w:rPr>
          <w:sz w:val="14"/>
        </w:rPr>
        <w:t xml:space="preserve">. In such circumstances, </w:t>
      </w:r>
      <w:r w:rsidRPr="00745EE9">
        <w:rPr>
          <w:rStyle w:val="StyleUnderline"/>
        </w:rPr>
        <w:t>the affected actors may prefer a more flexible and open-ended resolution of a problem than would be achieved through a decision based on rules and standards</w:t>
      </w:r>
      <w:r w:rsidRPr="00745EE9">
        <w:rPr>
          <w:sz w:val="14"/>
        </w:rPr>
        <w:t>. Understandably, courts have occasionally invoked this non-rule based aspect of international diplomacy to justify abstaining from foreign affairs controversies. n235</w:t>
      </w:r>
    </w:p>
    <w:p w14:paraId="0503A68E" w14:textId="77777777" w:rsidR="00AB0078" w:rsidRPr="00627FAF" w:rsidRDefault="00AB0078" w:rsidP="00AB0078">
      <w:pPr>
        <w:pStyle w:val="Heading4"/>
      </w:pPr>
      <w:r w:rsidRPr="00627FAF">
        <w:t>Nuclear war</w:t>
      </w:r>
    </w:p>
    <w:p w14:paraId="78194EAE" w14:textId="77777777" w:rsidR="00AB0078" w:rsidRPr="00627FAF" w:rsidRDefault="00AB0078" w:rsidP="00AB0078">
      <w:r w:rsidRPr="00627FAF">
        <w:rPr>
          <w:b/>
        </w:rPr>
        <w:t>Knowles 9</w:t>
      </w:r>
      <w:r w:rsidRPr="00627FAF">
        <w:t xml:space="preserve"> – Acting Assistant Professor, New York University School of Law (Robert, Spring, “American Hegemony and the Foreign Affairs Constitution”, 41 Ariz. St. L.J. 87, Lexis Law)</w:t>
      </w:r>
    </w:p>
    <w:p w14:paraId="7DEC52C8" w14:textId="77777777" w:rsidR="00AB0078" w:rsidRPr="00627FAF" w:rsidRDefault="00AB0078" w:rsidP="00AB0078">
      <w:pPr>
        <w:rPr>
          <w:rStyle w:val="blue"/>
        </w:rPr>
      </w:pPr>
    </w:p>
    <w:p w14:paraId="6E30C04F" w14:textId="77777777" w:rsidR="00AB0078" w:rsidRPr="00627FAF" w:rsidRDefault="00AB0078" w:rsidP="00AB0078">
      <w:r w:rsidRPr="00627FAF">
        <w:t xml:space="preserve">Nonetheless, foreign relations remain special, and </w:t>
      </w:r>
      <w:r w:rsidRPr="00354B99">
        <w:rPr>
          <w:highlight w:val="green"/>
          <w:u w:val="single"/>
        </w:rPr>
        <w:t>courts must treat them differently in one important respect</w:t>
      </w:r>
      <w:r w:rsidRPr="00627FAF">
        <w:t xml:space="preserve">. In the twenty-first century, </w:t>
      </w:r>
      <w:r w:rsidRPr="00354B99">
        <w:rPr>
          <w:highlight w:val="green"/>
          <w:u w:val="single"/>
        </w:rPr>
        <w:t>speed matters</w:t>
      </w:r>
      <w:r w:rsidRPr="00627FAF">
        <w:t xml:space="preserve">, and the </w:t>
      </w:r>
      <w:r w:rsidRPr="00354B99">
        <w:rPr>
          <w:highlight w:val="green"/>
          <w:u w:val="single"/>
        </w:rPr>
        <w:t>executive branch alone possesses</w:t>
      </w:r>
      <w:r w:rsidRPr="00627FAF">
        <w:rPr>
          <w:u w:val="single"/>
        </w:rPr>
        <w:t xml:space="preserve"> </w:t>
      </w:r>
      <w:r w:rsidRPr="00354B99">
        <w:rPr>
          <w:highlight w:val="green"/>
          <w:u w:val="single"/>
        </w:rPr>
        <w:t>the ability to articulate and implement foreign policy</w:t>
      </w:r>
      <w:r w:rsidRPr="00627FAF">
        <w:rPr>
          <w:u w:val="single"/>
        </w:rPr>
        <w:t xml:space="preserve"> quickly</w:t>
      </w:r>
      <w:r w:rsidRPr="00627FAF">
        <w:t xml:space="preserve">. Even non-realists will acknowledge that the international realm is much more susceptible to crisis and emergency than the domestic realm. But speed remains more important even to non-crisis foreign affairs cases. </w:t>
      </w:r>
      <w:bookmarkStart w:id="3" w:name="r391"/>
      <w:r w:rsidRPr="00627FAF">
        <w:rPr>
          <w:rStyle w:val="blue"/>
          <w:color w:val="000000"/>
          <w:vertAlign w:val="superscript"/>
        </w:rPr>
        <w:t>n391</w:t>
      </w:r>
      <w:bookmarkEnd w:id="3"/>
      <w:r w:rsidRPr="00627FAF">
        <w:rPr>
          <w:u w:val="single"/>
        </w:rPr>
        <w:t xml:space="preserve"> It is true that </w:t>
      </w:r>
      <w:r w:rsidRPr="00627FAF">
        <w:rPr>
          <w:b/>
          <w:u w:val="single"/>
        </w:rPr>
        <w:t>the stable nature of American hegemony will prevent truly destabilizing events</w:t>
      </w:r>
      <w:r w:rsidRPr="00627FAF">
        <w:t xml:space="preserve"> from happening without great changes in the geopolitical situation - the sort that occur over decades. The United States will not, for some time, face the same sorts of existential threats as in the past. </w:t>
      </w:r>
      <w:bookmarkStart w:id="4" w:name="r392"/>
      <w:r w:rsidRPr="00627FAF">
        <w:rPr>
          <w:rStyle w:val="blue"/>
          <w:color w:val="000000"/>
          <w:vertAlign w:val="superscript"/>
        </w:rPr>
        <w:t>n392</w:t>
      </w:r>
      <w:bookmarkEnd w:id="4"/>
      <w:r w:rsidRPr="00627FAF">
        <w:t xml:space="preserve"> Nonetheless, </w:t>
      </w:r>
      <w:r w:rsidRPr="00627FAF">
        <w:rPr>
          <w:u w:val="single"/>
        </w:rPr>
        <w:t>in foreign affairs matters</w:t>
      </w:r>
      <w:r w:rsidRPr="00627FAF">
        <w:t xml:space="preserve">, </w:t>
      </w:r>
      <w:r w:rsidRPr="00627FAF">
        <w:rPr>
          <w:u w:val="single"/>
        </w:rPr>
        <w:t xml:space="preserve">it is </w:t>
      </w:r>
      <w:r w:rsidRPr="00354B99">
        <w:rPr>
          <w:highlight w:val="green"/>
          <w:u w:val="single"/>
        </w:rPr>
        <w:t>only the executive branch that has the capacity successfully to conduct</w:t>
      </w:r>
      <w:r w:rsidRPr="00627FAF">
        <w:rPr>
          <w:u w:val="single"/>
        </w:rPr>
        <w:t xml:space="preserve"> [*150] treaty negotiations,</w:t>
      </w:r>
      <w:r w:rsidRPr="00627FAF">
        <w:t xml:space="preserve"> for example, </w:t>
      </w:r>
      <w:r w:rsidRPr="00627FAF">
        <w:rPr>
          <w:u w:val="single"/>
        </w:rPr>
        <w:t>which depend on adjusting positions quickly</w:t>
      </w:r>
      <w:r w:rsidRPr="00627FAF">
        <w:t xml:space="preserve">. </w:t>
      </w:r>
      <w:r w:rsidRPr="00627FAF">
        <w:rPr>
          <w:u w:val="single"/>
        </w:rPr>
        <w:t>The need for speed is particularly acute in crises</w:t>
      </w:r>
      <w:r w:rsidRPr="00627FAF">
        <w:t xml:space="preserve">. </w:t>
      </w:r>
      <w:r w:rsidRPr="00627FAF">
        <w:rPr>
          <w:u w:val="single"/>
        </w:rPr>
        <w:t xml:space="preserve">Threats from </w:t>
      </w:r>
      <w:r w:rsidRPr="00627FAF">
        <w:t xml:space="preserve">transnational </w:t>
      </w:r>
      <w:r w:rsidRPr="00627FAF">
        <w:rPr>
          <w:u w:val="single"/>
        </w:rPr>
        <w:t xml:space="preserve">terrorist groups and </w:t>
      </w:r>
      <w:r w:rsidRPr="00627FAF">
        <w:t xml:space="preserve">loose </w:t>
      </w:r>
      <w:r w:rsidRPr="00354B99">
        <w:rPr>
          <w:b/>
          <w:highlight w:val="green"/>
          <w:u w:val="single"/>
        </w:rPr>
        <w:t>nuclear weapons are among the most serious problems</w:t>
      </w:r>
      <w:r w:rsidRPr="00627FAF">
        <w:t xml:space="preserve"> facing the United States today. The United States maintains a "quasi-monopoly on the international use of force," </w:t>
      </w:r>
      <w:bookmarkStart w:id="5" w:name="r393"/>
      <w:r w:rsidRPr="00627FAF">
        <w:rPr>
          <w:rStyle w:val="blue"/>
          <w:color w:val="000000"/>
          <w:vertAlign w:val="superscript"/>
        </w:rPr>
        <w:t>n393</w:t>
      </w:r>
      <w:bookmarkEnd w:id="5"/>
      <w:r w:rsidRPr="00627FAF">
        <w:t xml:space="preserve"> but </w:t>
      </w:r>
      <w:r w:rsidRPr="00627FAF">
        <w:rPr>
          <w:u w:val="single"/>
        </w:rPr>
        <w:t xml:space="preserve">the </w:t>
      </w:r>
      <w:r w:rsidRPr="00354B99">
        <w:rPr>
          <w:highlight w:val="green"/>
          <w:u w:val="single"/>
        </w:rPr>
        <w:t>rapid pace of change and improvements in weapons technology mean that the executive branch must respond to emergencies long before the courts have an opportunity to weigh in</w:t>
      </w:r>
      <w:r w:rsidRPr="00627FAF">
        <w:rPr>
          <w:u w:val="single"/>
        </w:rPr>
        <w:t xml:space="preserve">. </w:t>
      </w:r>
      <w:r w:rsidRPr="00627FAF">
        <w:t xml:space="preserve">Even if a court was able to respond quickly enough, it is not clear that we would want courts to adjudicate foreign affairs crises without the deliberation and opportunities for review that are essential aspects of their institutional competence. Therefore, </w:t>
      </w:r>
      <w:r w:rsidRPr="00354B99">
        <w:rPr>
          <w:highlight w:val="green"/>
          <w:u w:val="single"/>
        </w:rPr>
        <w:t>courts should grant a higher level of deference</w:t>
      </w:r>
      <w:r w:rsidRPr="00627FAF">
        <w:rPr>
          <w:u w:val="single"/>
        </w:rPr>
        <w:t xml:space="preserve"> </w:t>
      </w:r>
      <w:r w:rsidRPr="00354B99">
        <w:rPr>
          <w:highlight w:val="green"/>
          <w:u w:val="single"/>
        </w:rPr>
        <w:t>to executive branch determinations</w:t>
      </w:r>
      <w:r w:rsidRPr="00627FAF">
        <w:rPr>
          <w:u w:val="single"/>
        </w:rPr>
        <w:t xml:space="preserve"> in deciding whether to grant a temporary restraining order or a preliminary injunction in foreign affairs matters</w:t>
      </w:r>
      <w:r w:rsidRPr="00627FAF">
        <w:t xml:space="preserve">. Under the super-strong Curtiss-Wright deference scheme, the court should accept the executive branch interpretation unless Congress has specifically addressed the matter and the issue does not fall within the President's textually-specified Article I powers. </w:t>
      </w:r>
    </w:p>
    <w:p w14:paraId="5F4E8810" w14:textId="77777777" w:rsidR="00AB0078" w:rsidRPr="00627FAF" w:rsidRDefault="00AB0078" w:rsidP="00AB0078"/>
    <w:p w14:paraId="62C6C745" w14:textId="77777777" w:rsidR="00AB0078" w:rsidRDefault="00AB0078" w:rsidP="00AB0078">
      <w:pPr>
        <w:pStyle w:val="Heading3"/>
      </w:pPr>
      <w:r>
        <w:t>1ar courts bad / exec key to flex</w:t>
      </w:r>
    </w:p>
    <w:p w14:paraId="7ED78CC3" w14:textId="77777777" w:rsidR="00AB0078" w:rsidRDefault="00AB0078" w:rsidP="00AB0078">
      <w:pPr>
        <w:pStyle w:val="Heading4"/>
      </w:pPr>
      <w:bookmarkStart w:id="6" w:name="_Hlk51001128"/>
      <w:r>
        <w:t>The executive is superior to courts – expertise, accountability, and flexibility</w:t>
      </w:r>
    </w:p>
    <w:p w14:paraId="2E4007DB" w14:textId="77777777" w:rsidR="00AB0078" w:rsidRDefault="00AB0078" w:rsidP="00AB0078">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697A2F81" w14:textId="77777777" w:rsidR="00AB0078" w:rsidRPr="006B6864" w:rsidRDefault="00AB0078" w:rsidP="00AB0078"/>
    <w:p w14:paraId="0F7D44A1" w14:textId="77777777" w:rsidR="00AB0078" w:rsidRPr="00925E6D" w:rsidRDefault="00AB0078" w:rsidP="00AB0078">
      <w:pPr>
        <w:rPr>
          <w:sz w:val="16"/>
        </w:rPr>
      </w:pPr>
      <w:r w:rsidRPr="00925E6D">
        <w:rPr>
          <w:sz w:val="16"/>
        </w:rPr>
        <w:t xml:space="preserve">As Chevron recognized, n73 </w:t>
      </w:r>
      <w:r w:rsidRPr="006B6864">
        <w:rPr>
          <w:rStyle w:val="StyleUnderline"/>
        </w:rPr>
        <w:t xml:space="preserve">the </w:t>
      </w:r>
      <w:r w:rsidRPr="00354B99">
        <w:rPr>
          <w:rStyle w:val="StyleUnderline"/>
          <w:highlight w:val="green"/>
        </w:rPr>
        <w:t>executive</w:t>
      </w:r>
      <w:r w:rsidRPr="006B6864">
        <w:rPr>
          <w:rStyle w:val="StyleUnderline"/>
        </w:rPr>
        <w:t xml:space="preserve"> branch </w:t>
      </w:r>
      <w:r w:rsidRPr="00354B99">
        <w:rPr>
          <w:rStyle w:val="StyleUnderline"/>
          <w:highlight w:val="green"/>
        </w:rPr>
        <w:t xml:space="preserve">possesses </w:t>
      </w:r>
      <w:r w:rsidRPr="00925E6D">
        <w:rPr>
          <w:rStyle w:val="StyleUnderline"/>
        </w:rPr>
        <w:t>two</w:t>
      </w:r>
      <w:r w:rsidRPr="006B6864">
        <w:rPr>
          <w:rStyle w:val="StyleUnderline"/>
        </w:rPr>
        <w:t xml:space="preserve"> institutional </w:t>
      </w:r>
      <w:r w:rsidRPr="00354B99">
        <w:rPr>
          <w:rStyle w:val="StyleUnderline"/>
          <w:highlight w:val="green"/>
        </w:rPr>
        <w:t>characteristics that make it superior to courts</w:t>
      </w:r>
      <w:r w:rsidRPr="00925E6D">
        <w:rPr>
          <w:sz w:val="16"/>
        </w:rPr>
        <w:t xml:space="preserve"> in the interpretations of certain kinds of laws. First, </w:t>
      </w:r>
      <w:r w:rsidRPr="006B6864">
        <w:rPr>
          <w:rStyle w:val="StyleUnderline"/>
        </w:rPr>
        <w:t xml:space="preserve">executive </w:t>
      </w:r>
      <w:r w:rsidRPr="00354B99">
        <w:rPr>
          <w:rStyle w:val="StyleUnderline"/>
          <w:highlight w:val="green"/>
        </w:rPr>
        <w:t xml:space="preserve">agencies </w:t>
      </w:r>
      <w:r w:rsidRPr="006B6864">
        <w:rPr>
          <w:rStyle w:val="StyleUnderline"/>
        </w:rPr>
        <w:t xml:space="preserve">usually </w:t>
      </w:r>
      <w:r w:rsidRPr="00354B99">
        <w:rPr>
          <w:rStyle w:val="StyleUnderline"/>
          <w:highlight w:val="green"/>
        </w:rPr>
        <w:t xml:space="preserve">possess expertise </w:t>
      </w:r>
      <w:r w:rsidRPr="006B6864">
        <w:rPr>
          <w:rStyle w:val="StyleUnderline"/>
        </w:rPr>
        <w:t>in the administration of certain statutes,</w:t>
      </w:r>
      <w:r w:rsidRPr="00925E6D">
        <w:rPr>
          <w:sz w:val="16"/>
        </w:rPr>
        <w:t xml:space="preserve"> particularly those in complex areas. Second, </w:t>
      </w:r>
      <w:r w:rsidRPr="00354B99">
        <w:rPr>
          <w:rStyle w:val="StyleUnderline"/>
          <w:highlight w:val="green"/>
        </w:rPr>
        <w:t xml:space="preserve">the </w:t>
      </w:r>
      <w:r w:rsidRPr="006B6864">
        <w:rPr>
          <w:rStyle w:val="StyleUnderline"/>
        </w:rPr>
        <w:t xml:space="preserve">executive </w:t>
      </w:r>
      <w:r w:rsidRPr="00354B99">
        <w:rPr>
          <w:rStyle w:val="StyleUnderline"/>
          <w:highlight w:val="green"/>
        </w:rPr>
        <w:t>branch is subject to greater political accountability than the judiciary</w:t>
      </w:r>
      <w:r w:rsidRPr="006B6864">
        <w:rPr>
          <w:rStyle w:val="StyleUnderline"/>
        </w:rPr>
        <w:t>, and the electorate could ultimately change unwanted interpretations</w:t>
      </w:r>
      <w:r w:rsidRPr="00925E6D">
        <w:rPr>
          <w:sz w:val="16"/>
        </w:rPr>
        <w:t>. n74 As Justice Stevens himself explained in Chevron, "Judges are not experts in the field, and are not part of either political branch of the Government." n75 While agencies are not directly accountable to the people, the Chief Executive is, and it is entirely appropriate for this political branch of the Government to make such policy choices - resolving the competing interests which Congress itself either inadvertently did not resolve, or intentionally left to be resolved by the agency charged with the administration of the statute in light of everyday realities.</w:t>
      </w:r>
    </w:p>
    <w:p w14:paraId="53BE8305" w14:textId="77777777" w:rsidR="00AB0078" w:rsidRPr="006B6864" w:rsidRDefault="00AB0078" w:rsidP="00AB0078">
      <w:pPr>
        <w:rPr>
          <w:rStyle w:val="StyleUnderline"/>
        </w:rPr>
      </w:pPr>
      <w:r w:rsidRPr="00925E6D">
        <w:rPr>
          <w:sz w:val="16"/>
        </w:rPr>
        <w:t xml:space="preserve"> [*202]  One way to think about the executive branch's comparative advantage is in terms of the likelihood of errors. </w:t>
      </w:r>
      <w:r w:rsidRPr="006B6864">
        <w:rPr>
          <w:rStyle w:val="StyleUnderline"/>
        </w:rPr>
        <w:t>Agencies which possess greater expertise over a complex and technical statute are less likely to depart from Congressional intent</w:t>
      </w:r>
      <w:r w:rsidRPr="00925E6D">
        <w:rPr>
          <w:sz w:val="16"/>
        </w:rPr>
        <w:t xml:space="preserve"> in their interpretations of those statutes, especially ambiguous provisions in those statutes. While agencies may well incur greater costs in making those decisions, such costs reflect the likelihood that they will seek a broader set of information about their legal interpretation than that presented to courts. Indeed, </w:t>
      </w:r>
      <w:r w:rsidRPr="00354B99">
        <w:rPr>
          <w:rStyle w:val="StyleUnderline"/>
          <w:highlight w:val="green"/>
        </w:rPr>
        <w:t xml:space="preserve">unlike courts, the executive </w:t>
      </w:r>
      <w:r w:rsidRPr="006B6864">
        <w:rPr>
          <w:rStyle w:val="StyleUnderline"/>
        </w:rPr>
        <w:t xml:space="preserve">branch </w:t>
      </w:r>
      <w:r w:rsidRPr="00354B99">
        <w:rPr>
          <w:rStyle w:val="StyleUnderline"/>
          <w:highlight w:val="green"/>
        </w:rPr>
        <w:t xml:space="preserve">is designed to develop specialized competence. In </w:t>
      </w:r>
      <w:r w:rsidRPr="006B6864">
        <w:rPr>
          <w:rStyle w:val="StyleUnderline"/>
        </w:rPr>
        <w:t xml:space="preserve">the area of </w:t>
      </w:r>
      <w:r w:rsidRPr="00354B99">
        <w:rPr>
          <w:rStyle w:val="StyleUnderline"/>
          <w:highlight w:val="green"/>
        </w:rPr>
        <w:t xml:space="preserve">foreign policy, the executive </w:t>
      </w:r>
      <w:r w:rsidRPr="006B6864">
        <w:rPr>
          <w:rStyle w:val="StyleUnderline"/>
        </w:rPr>
        <w:t xml:space="preserve">branch </w:t>
      </w:r>
      <w:r w:rsidRPr="00354B99">
        <w:rPr>
          <w:rStyle w:val="StyleUnderline"/>
          <w:highlight w:val="green"/>
        </w:rPr>
        <w:t>is composed of large bureaucracies solely focused on designing and implementing foreign policy</w:t>
      </w:r>
      <w:r w:rsidRPr="006B6864">
        <w:rPr>
          <w:rStyle w:val="StyleUnderline"/>
        </w:rPr>
        <w:t>.</w:t>
      </w:r>
    </w:p>
    <w:p w14:paraId="4EB528F0" w14:textId="77777777" w:rsidR="00AB0078" w:rsidRDefault="00AB0078" w:rsidP="00AB0078">
      <w:pPr>
        <w:rPr>
          <w:sz w:val="16"/>
        </w:rPr>
      </w:pPr>
      <w:r w:rsidRPr="00354B99">
        <w:rPr>
          <w:rStyle w:val="StyleUnderline"/>
          <w:highlight w:val="green"/>
        </w:rPr>
        <w:t xml:space="preserve">The more common criticism </w:t>
      </w:r>
      <w:r w:rsidRPr="006B6864">
        <w:rPr>
          <w:rStyle w:val="StyleUnderline"/>
        </w:rPr>
        <w:t xml:space="preserve">of the executive branch </w:t>
      </w:r>
      <w:r w:rsidRPr="00354B99">
        <w:rPr>
          <w:rStyle w:val="StyleUnderline"/>
          <w:highlight w:val="green"/>
        </w:rPr>
        <w:t xml:space="preserve">is that it is likely to manipulate </w:t>
      </w:r>
      <w:r w:rsidRPr="006B6864">
        <w:rPr>
          <w:rStyle w:val="StyleUnderline"/>
        </w:rPr>
        <w:t xml:space="preserve">its </w:t>
      </w:r>
      <w:r w:rsidRPr="00354B99">
        <w:rPr>
          <w:rStyle w:val="StyleUnderline"/>
          <w:highlight w:val="green"/>
        </w:rPr>
        <w:t>expertise</w:t>
      </w:r>
      <w:r w:rsidRPr="006B6864">
        <w:rPr>
          <w:rStyle w:val="StyleUnderline"/>
        </w:rPr>
        <w:t xml:space="preserve"> in the service of political goals</w:t>
      </w:r>
      <w:r w:rsidRPr="00925E6D">
        <w:rPr>
          <w:sz w:val="16"/>
        </w:rPr>
        <w:t xml:space="preserve">. While </w:t>
      </w:r>
      <w:r w:rsidRPr="00354B99">
        <w:rPr>
          <w:rStyle w:val="StyleUnderline"/>
          <w:highlight w:val="green"/>
        </w:rPr>
        <w:t xml:space="preserve">this </w:t>
      </w:r>
      <w:r w:rsidRPr="00925E6D">
        <w:rPr>
          <w:sz w:val="16"/>
        </w:rPr>
        <w:t xml:space="preserve">may seem like a criticism, it </w:t>
      </w:r>
      <w:r w:rsidRPr="00354B99">
        <w:rPr>
          <w:rStyle w:val="StyleUnderline"/>
          <w:highlight w:val="green"/>
        </w:rPr>
        <w:t>is actually a virtue in the context of resolving ambiguities in laws implicating foreign affairs</w:t>
      </w:r>
      <w:r w:rsidRPr="006B6864">
        <w:rPr>
          <w:rStyle w:val="StyleUnderline"/>
        </w:rPr>
        <w:t>. Such laws nearly always implicate broad policy decisions or political values and the political nature of the executive branch gives it advantages in making such decisions</w:t>
      </w:r>
      <w:r w:rsidRPr="00925E6D">
        <w:rPr>
          <w:sz w:val="16"/>
        </w:rPr>
        <w:t>. If Congress leaves ambiguities in a foreign affairs statute, for instance, it is reasonable to assume it would prefer such ambiguities to be resolved by the more politically responsive institution. Indeed, it is doubtful that there is substantial popular support for transferring authority to the judiciary in cases where the law relates to how to deal with a serious external threat. n76</w:t>
      </w:r>
    </w:p>
    <w:p w14:paraId="16F05C07" w14:textId="77777777" w:rsidR="00AB0078" w:rsidRPr="00925E6D" w:rsidRDefault="00AB0078" w:rsidP="00AB0078">
      <w:pPr>
        <w:rPr>
          <w:sz w:val="16"/>
        </w:rPr>
      </w:pPr>
    </w:p>
    <w:p w14:paraId="1E072E0B" w14:textId="77777777" w:rsidR="00AB0078" w:rsidRDefault="00AB0078" w:rsidP="00AB0078">
      <w:pPr>
        <w:pStyle w:val="Heading4"/>
      </w:pPr>
      <w:r>
        <w:t>Limited judicial information during a crisis increases the risk of disastrous decisionmaking</w:t>
      </w:r>
    </w:p>
    <w:p w14:paraId="147E2A00" w14:textId="77777777" w:rsidR="00AB0078" w:rsidRDefault="00AB0078" w:rsidP="00AB0078">
      <w:r>
        <w:rPr>
          <w:b/>
        </w:rPr>
        <w:t xml:space="preserve">Posner and Vermeule, 7 </w:t>
      </w:r>
      <w:r>
        <w:t>– *Kirkland and Ellis Professor of Law at the University of Chicago Law School AND **professor at Harvard Law School (Eric and Adrian,</w:t>
      </w:r>
      <w:r>
        <w:rPr>
          <w:b/>
        </w:rPr>
        <w:t xml:space="preserve"> </w:t>
      </w:r>
      <w:r>
        <w:rPr>
          <w:u w:val="single"/>
        </w:rPr>
        <w:t xml:space="preserve">Terror in the Balance: Security, Liberty, and the </w:t>
      </w:r>
      <w:r w:rsidRPr="00AF66E7">
        <w:rPr>
          <w:u w:val="single"/>
        </w:rPr>
        <w:t>Courts</w:t>
      </w:r>
      <w:r>
        <w:t xml:space="preserve"> </w:t>
      </w:r>
      <w:r w:rsidRPr="00AF66E7">
        <w:t>p</w:t>
      </w:r>
      <w:r>
        <w:t>. 90-91)</w:t>
      </w:r>
    </w:p>
    <w:p w14:paraId="471DF8D9" w14:textId="77777777" w:rsidR="00AB0078" w:rsidRDefault="00AB0078" w:rsidP="00AB0078"/>
    <w:p w14:paraId="63E0752C" w14:textId="77777777" w:rsidR="00AB0078" w:rsidRDefault="00AB0078" w:rsidP="00AB0078">
      <w:pPr>
        <w:rPr>
          <w:sz w:val="16"/>
        </w:rPr>
      </w:pPr>
      <w:r w:rsidRPr="00925E6D">
        <w:rPr>
          <w:sz w:val="16"/>
        </w:rPr>
        <w:t xml:space="preserve">As against this view, we suggest that the standard Carolene Products approach comes unglued during times of emergency. </w:t>
      </w:r>
      <w:r w:rsidRPr="00354B99">
        <w:rPr>
          <w:rStyle w:val="StyleUnderline"/>
          <w:highlight w:val="green"/>
        </w:rPr>
        <w:t xml:space="preserve">Judges </w:t>
      </w:r>
      <w:r w:rsidRPr="00925E6D">
        <w:rPr>
          <w:rStyle w:val="StyleUnderline"/>
        </w:rPr>
        <w:t>face a risk of committing errors</w:t>
      </w:r>
      <w:r w:rsidRPr="00925E6D">
        <w:rPr>
          <w:sz w:val="16"/>
        </w:rPr>
        <w:t xml:space="preserve"> in two directions: they may erroneously validate policies that stem from democratic failure, or </w:t>
      </w:r>
      <w:r w:rsidRPr="00052B75">
        <w:rPr>
          <w:rStyle w:val="StyleUnderline"/>
        </w:rPr>
        <w:t xml:space="preserve">they </w:t>
      </w:r>
      <w:r w:rsidRPr="00354B99">
        <w:rPr>
          <w:rStyle w:val="StyleUnderline"/>
          <w:highlight w:val="green"/>
        </w:rPr>
        <w:t xml:space="preserve">may erroneously invalidate measures necessary for </w:t>
      </w:r>
      <w:r w:rsidRPr="00925E6D">
        <w:rPr>
          <w:rStyle w:val="StyleUnderline"/>
        </w:rPr>
        <w:t xml:space="preserve">national </w:t>
      </w:r>
      <w:r w:rsidRPr="00354B99">
        <w:rPr>
          <w:rStyle w:val="StyleUnderline"/>
          <w:highlight w:val="green"/>
        </w:rPr>
        <w:t>security</w:t>
      </w:r>
      <w:r w:rsidRPr="00925E6D">
        <w:rPr>
          <w:sz w:val="16"/>
        </w:rPr>
        <w:t xml:space="preserve">. The risks and costs of the first type of error are constant across both normal times and emergencies, but in emergencies the risks and costs of the second type of error spike upward. </w:t>
      </w:r>
      <w:r w:rsidRPr="00354B99">
        <w:rPr>
          <w:rStyle w:val="StyleUnderline"/>
          <w:highlight w:val="green"/>
        </w:rPr>
        <w:t>In times of emergency, the judges’ information is especially poor</w:t>
      </w:r>
      <w:r w:rsidRPr="00052B75">
        <w:rPr>
          <w:rStyle w:val="StyleUnderline"/>
        </w:rPr>
        <w:t>, their ability to sort justified from unjustified policies especially limited, and the cost of erroneously blocking necessary security measures may be disastrou</w:t>
      </w:r>
      <w:r w:rsidRPr="00925E6D">
        <w:rPr>
          <w:sz w:val="16"/>
        </w:rPr>
        <w:t xml:space="preserve">s. </w:t>
      </w:r>
      <w:r w:rsidRPr="00354B99">
        <w:rPr>
          <w:rStyle w:val="StyleUnderline"/>
          <w:highlight w:val="green"/>
        </w:rPr>
        <w:t>Included among those costs is the cost of delay, which amounts to a temporary blockage</w:t>
      </w:r>
      <w:r w:rsidRPr="00052B75">
        <w:rPr>
          <w:rStyle w:val="StyleUnderline"/>
        </w:rPr>
        <w:t xml:space="preserve"> of new policies and which is especially serious during emergencies, where time is all.</w:t>
      </w:r>
      <w:r w:rsidRPr="00925E6D">
        <w:rPr>
          <w:sz w:val="16"/>
        </w:rPr>
        <w:t xml:space="preserve"> In general, </w:t>
      </w:r>
      <w:r w:rsidRPr="00052B75">
        <w:rPr>
          <w:rStyle w:val="StyleUnderline"/>
        </w:rPr>
        <w:t>the difference in the stakes between emergencies and normal times makes the limited capacities of judges decisive</w:t>
      </w:r>
      <w:r w:rsidRPr="00925E6D">
        <w:rPr>
          <w:sz w:val="16"/>
        </w:rPr>
        <w:t xml:space="preserve">. Historically, the judges themselves have recognized this, remaining quiescent until the emergency decays and passes by. </w:t>
      </w:r>
      <w:r w:rsidRPr="00052B75">
        <w:rPr>
          <w:rStyle w:val="StyleUnderline"/>
        </w:rPr>
        <w:t xml:space="preserve">In times of emergency, </w:t>
      </w:r>
      <w:r w:rsidRPr="00354B99">
        <w:rPr>
          <w:rStyle w:val="StyleUnderline"/>
          <w:highlight w:val="green"/>
        </w:rPr>
        <w:t>judicial deference is both desirable and predictable, given the high stakes and the judges’ limited information and competence</w:t>
      </w:r>
      <w:r w:rsidRPr="00925E6D">
        <w:rPr>
          <w:sz w:val="16"/>
        </w:rPr>
        <w:t>.</w:t>
      </w:r>
    </w:p>
    <w:bookmarkEnd w:id="6"/>
    <w:p w14:paraId="34FBF8BE" w14:textId="77777777" w:rsidR="00AB0078" w:rsidRPr="00925E6D" w:rsidRDefault="00AB0078" w:rsidP="00AB0078">
      <w:pPr>
        <w:rPr>
          <w:sz w:val="16"/>
        </w:rPr>
      </w:pPr>
    </w:p>
    <w:p w14:paraId="4182701C" w14:textId="77777777" w:rsidR="00AB0078" w:rsidRPr="00A0204B" w:rsidRDefault="00AB0078" w:rsidP="00AB0078">
      <w:pPr>
        <w:pStyle w:val="Heading4"/>
        <w:rPr>
          <w:rFonts w:cs="Calibri"/>
        </w:rPr>
      </w:pPr>
      <w:r>
        <w:rPr>
          <w:rFonts w:cs="Calibri"/>
          <w:u w:val="single"/>
        </w:rPr>
        <w:t>Even if</w:t>
      </w:r>
      <w:r>
        <w:rPr>
          <w:rFonts w:cs="Calibri"/>
        </w:rPr>
        <w:t xml:space="preserve"> Congressional oversight is good, using the judiciary is the worst of all worlds- invites judicial scrutiny of foreign affairs broadly and undermines effective responses to terrorism, climate change, disease, and democratic backsliding</w:t>
      </w:r>
    </w:p>
    <w:p w14:paraId="4413A8E7" w14:textId="77777777" w:rsidR="00AB0078" w:rsidRPr="007D7EE0" w:rsidRDefault="00AB0078" w:rsidP="00AB0078">
      <w:pPr>
        <w:pStyle w:val="CiteSpacing"/>
        <w:rPr>
          <w:sz w:val="16"/>
        </w:rPr>
      </w:pPr>
      <w:r w:rsidRPr="007D7EE0">
        <w:rPr>
          <w:rStyle w:val="Style13ptBold"/>
          <w:rFonts w:eastAsiaTheme="majorEastAsia"/>
        </w:rPr>
        <w:t>Martin ’15</w:t>
      </w:r>
      <w:r w:rsidRPr="007D7EE0">
        <w:t xml:space="preserve"> </w:t>
      </w:r>
      <w:r w:rsidRPr="007D7EE0">
        <w:rPr>
          <w:sz w:val="16"/>
        </w:rPr>
        <w:t xml:space="preserve">(David A; Warner-Booker Distinguished Professor of International Law Emeritus at the University of Virginia, former principal deputy general counsel of the Department of Homeland Security, member of the Homeland Security Advisory Council, J.D. from Yale Law School; 2015; “Why Immigration’s Plenary Power Doctrine Endures”; </w:t>
      </w:r>
      <w:hyperlink r:id="rId64" w:history="1">
        <w:r w:rsidRPr="007D7EE0">
          <w:rPr>
            <w:rStyle w:val="Hyperlink"/>
            <w:sz w:val="16"/>
          </w:rPr>
          <w:t>https://digitalcommons.law.ou.edu/cgi/viewcontent.cgi?referer=&amp;httpsredir=1&amp;article=1013&amp;context=olr</w:t>
        </w:r>
      </w:hyperlink>
      <w:r w:rsidRPr="007D7EE0">
        <w:rPr>
          <w:sz w:val="16"/>
        </w:rPr>
        <w:t>; Oklahoma Law Review, Vol. 68, No. 1; accessed 6/26/18; TV)</w:t>
      </w:r>
    </w:p>
    <w:p w14:paraId="414391BD" w14:textId="77777777" w:rsidR="00AB0078" w:rsidRPr="007D7EE0" w:rsidRDefault="00AB0078" w:rsidP="00AB0078">
      <w:pPr>
        <w:rPr>
          <w:sz w:val="14"/>
        </w:rPr>
      </w:pPr>
      <w:r w:rsidRPr="007D7EE0">
        <w:rPr>
          <w:sz w:val="14"/>
        </w:rPr>
        <w:t xml:space="preserve">Justice Field, of course, does wind up treating the political branch’s conclusions, in this particular setting, as conclusive on the judiciary — but he does not rest that outcome on the idea that immigration control is a sovereign power outside the reach of the Constitution. Instead, he offers a statement about institutional roles seen as appropriate for the respective branches of government in this specific domain. </w:t>
      </w:r>
      <w:r w:rsidRPr="007D7EE0">
        <w:rPr>
          <w:rStyle w:val="StyleUnderline"/>
        </w:rPr>
        <w:t>In the foreign arena</w:t>
      </w:r>
      <w:r w:rsidRPr="007D7EE0">
        <w:rPr>
          <w:sz w:val="14"/>
        </w:rPr>
        <w:t xml:space="preserve">, he writes, </w:t>
      </w:r>
      <w:r w:rsidRPr="007D7EE0">
        <w:rPr>
          <w:rStyle w:val="StyleUnderline"/>
        </w:rPr>
        <w:t>as a matter of “self-preservation,”</w:t>
      </w:r>
      <w:r w:rsidRPr="007D7EE0">
        <w:rPr>
          <w:sz w:val="14"/>
        </w:rPr>
        <w:t xml:space="preserve">34 </w:t>
      </w:r>
      <w:r w:rsidRPr="00567148">
        <w:rPr>
          <w:rStyle w:val="StyleUnderline"/>
        </w:rPr>
        <w:t>the government has the</w:t>
      </w:r>
      <w:r w:rsidRPr="00567148">
        <w:rPr>
          <w:sz w:val="14"/>
        </w:rPr>
        <w:t xml:space="preserve"> “highest </w:t>
      </w:r>
      <w:r w:rsidRPr="00567148">
        <w:rPr>
          <w:rStyle w:val="StyleUnderline"/>
        </w:rPr>
        <w:t>duty” to “preserve . . . independence, and</w:t>
      </w:r>
      <w:r w:rsidRPr="00567148">
        <w:rPr>
          <w:sz w:val="14"/>
        </w:rPr>
        <w:t xml:space="preserve"> give </w:t>
      </w:r>
      <w:r w:rsidRPr="00567148">
        <w:rPr>
          <w:rStyle w:val="Emphasis"/>
        </w:rPr>
        <w:t>security against foreign aggression</w:t>
      </w:r>
      <w:r w:rsidRPr="00567148">
        <w:rPr>
          <w:rStyle w:val="StyleUnderline"/>
        </w:rPr>
        <w:t xml:space="preserve"> and </w:t>
      </w:r>
      <w:r w:rsidRPr="00567148">
        <w:rPr>
          <w:rStyle w:val="Emphasis"/>
        </w:rPr>
        <w:t>encroachment</w:t>
      </w:r>
      <w:r w:rsidRPr="00567148">
        <w:rPr>
          <w:sz w:val="14"/>
        </w:rPr>
        <w:t xml:space="preserve">.”35 To achieve these ends, </w:t>
      </w:r>
      <w:r w:rsidRPr="00567148">
        <w:rPr>
          <w:rStyle w:val="StyleUnderline"/>
        </w:rPr>
        <w:t xml:space="preserve">the government is </w:t>
      </w:r>
      <w:r w:rsidRPr="00567148">
        <w:rPr>
          <w:rStyle w:val="Emphasis"/>
        </w:rPr>
        <w:t>clothed with authority</w:t>
      </w:r>
      <w:r w:rsidRPr="00567148">
        <w:rPr>
          <w:rStyle w:val="StyleUnderline"/>
        </w:rPr>
        <w:t xml:space="preserve"> to determine the occasion on which</w:t>
      </w:r>
      <w:r w:rsidRPr="00567148">
        <w:rPr>
          <w:sz w:val="14"/>
        </w:rPr>
        <w:t xml:space="preserve"> the </w:t>
      </w:r>
      <w:r w:rsidRPr="00567148">
        <w:rPr>
          <w:rStyle w:val="StyleUnderline"/>
        </w:rPr>
        <w:t>powers shall</w:t>
      </w:r>
      <w:r w:rsidRPr="007D7EE0">
        <w:rPr>
          <w:rStyle w:val="StyleUnderline"/>
        </w:rPr>
        <w:t xml:space="preserve"> be called forth</w:t>
      </w:r>
      <w:r w:rsidRPr="007D7EE0">
        <w:rPr>
          <w:sz w:val="14"/>
        </w:rPr>
        <w:t xml:space="preserve">; and its determinations, so far as the subjects affected are concerned, are necessarily conclusive upon all its departments and officers. . . . </w:t>
      </w:r>
      <w:r w:rsidRPr="007D7EE0">
        <w:rPr>
          <w:rStyle w:val="StyleUnderline"/>
        </w:rPr>
        <w:t xml:space="preserve">The </w:t>
      </w:r>
      <w:r w:rsidRPr="007D7EE0">
        <w:rPr>
          <w:rStyle w:val="Emphasis"/>
        </w:rPr>
        <w:t xml:space="preserve">existence of </w:t>
      </w:r>
      <w:r w:rsidRPr="00354B99">
        <w:rPr>
          <w:rStyle w:val="Emphasis"/>
          <w:highlight w:val="green"/>
        </w:rPr>
        <w:t>war</w:t>
      </w:r>
      <w:r w:rsidRPr="007D7EE0">
        <w:rPr>
          <w:sz w:val="14"/>
        </w:rPr>
        <w:t xml:space="preserve"> would </w:t>
      </w:r>
      <w:r w:rsidRPr="00354B99">
        <w:rPr>
          <w:rStyle w:val="StyleUnderline"/>
          <w:highlight w:val="green"/>
        </w:rPr>
        <w:t>render the necessity</w:t>
      </w:r>
      <w:r w:rsidRPr="007D7EE0">
        <w:rPr>
          <w:sz w:val="14"/>
        </w:rPr>
        <w:t xml:space="preserve"> of the proceeding only </w:t>
      </w:r>
      <w:r w:rsidRPr="007D7EE0">
        <w:rPr>
          <w:rStyle w:val="StyleUnderline"/>
        </w:rPr>
        <w:t xml:space="preserve">more obvious and </w:t>
      </w:r>
      <w:r w:rsidRPr="00354B99">
        <w:rPr>
          <w:rStyle w:val="StyleUnderline"/>
          <w:highlight w:val="green"/>
        </w:rPr>
        <w:t>pressing</w:t>
      </w:r>
      <w:r w:rsidRPr="007D7EE0">
        <w:rPr>
          <w:sz w:val="14"/>
        </w:rPr>
        <w:t xml:space="preserve">. The same necessity, in a less pressing degree, may arise when war does not exist, and the same authority which adjudges the necessity in one case must also determine it in the other. In both cases its determination is conclusive upon the judiciary.36 In other words, </w:t>
      </w:r>
      <w:r w:rsidRPr="007D7EE0">
        <w:rPr>
          <w:rStyle w:val="StyleUnderline"/>
        </w:rPr>
        <w:t>in 1888, the political branches judged necessary</w:t>
      </w:r>
      <w:r w:rsidRPr="007D7EE0">
        <w:rPr>
          <w:sz w:val="14"/>
        </w:rPr>
        <w:t xml:space="preserve"> the application of </w:t>
      </w:r>
      <w:r w:rsidRPr="007D7EE0">
        <w:rPr>
          <w:rStyle w:val="StyleUnderline"/>
        </w:rPr>
        <w:t>a new</w:t>
      </w:r>
      <w:r w:rsidRPr="007D7EE0">
        <w:rPr>
          <w:sz w:val="14"/>
        </w:rPr>
        <w:t xml:space="preserve"> absolute </w:t>
      </w:r>
      <w:r w:rsidRPr="007D7EE0">
        <w:rPr>
          <w:rStyle w:val="StyleUnderline"/>
        </w:rPr>
        <w:t>rule excluding Chinese laborers</w:t>
      </w:r>
      <w:r w:rsidRPr="007D7EE0">
        <w:rPr>
          <w:sz w:val="14"/>
        </w:rPr>
        <w:t xml:space="preserve">, in order </w:t>
      </w:r>
      <w:r w:rsidRPr="007D7EE0">
        <w:rPr>
          <w:rStyle w:val="StyleUnderline"/>
        </w:rPr>
        <w:t xml:space="preserve">to </w:t>
      </w:r>
      <w:r w:rsidRPr="007D7EE0">
        <w:rPr>
          <w:rStyle w:val="Emphasis"/>
        </w:rPr>
        <w:t>achieve security</w:t>
      </w:r>
      <w:r w:rsidRPr="007D7EE0">
        <w:rPr>
          <w:rStyle w:val="StyleUnderline"/>
        </w:rPr>
        <w:t xml:space="preserve"> against</w:t>
      </w:r>
      <w:r w:rsidRPr="007D7EE0">
        <w:rPr>
          <w:sz w:val="14"/>
        </w:rPr>
        <w:t xml:space="preserve"> what Congress deemed a type of </w:t>
      </w:r>
      <w:r w:rsidRPr="007D7EE0">
        <w:rPr>
          <w:rStyle w:val="StyleUnderline"/>
        </w:rPr>
        <w:t>foreign encroachment</w:t>
      </w:r>
      <w:r w:rsidRPr="007D7EE0">
        <w:rPr>
          <w:sz w:val="14"/>
        </w:rPr>
        <w:t xml:space="preserve">.37 </w:t>
      </w:r>
      <w:r w:rsidRPr="007D7EE0">
        <w:rPr>
          <w:rStyle w:val="StyleUnderline"/>
        </w:rPr>
        <w:t xml:space="preserve">Even with misgivings </w:t>
      </w:r>
      <w:r w:rsidRPr="007D7EE0">
        <w:rPr>
          <w:sz w:val="14"/>
        </w:rPr>
        <w:t xml:space="preserve">about the justice or fairness of the action, </w:t>
      </w:r>
      <w:r w:rsidRPr="00354B99">
        <w:rPr>
          <w:rStyle w:val="StyleUnderline"/>
          <w:highlight w:val="green"/>
        </w:rPr>
        <w:t xml:space="preserve">the courts </w:t>
      </w:r>
      <w:r w:rsidRPr="00354B99">
        <w:rPr>
          <w:rStyle w:val="Emphasis"/>
          <w:highlight w:val="green"/>
        </w:rPr>
        <w:t>will not second-guess</w:t>
      </w:r>
      <w:r w:rsidRPr="007D7EE0">
        <w:rPr>
          <w:rStyle w:val="StyleUnderline"/>
        </w:rPr>
        <w:t xml:space="preserve"> that judgment </w:t>
      </w:r>
      <w:r w:rsidRPr="007D7EE0">
        <w:rPr>
          <w:sz w:val="14"/>
        </w:rPr>
        <w:t xml:space="preserve">of necessity. </w:t>
      </w:r>
      <w:r w:rsidRPr="00354B99">
        <w:rPr>
          <w:rStyle w:val="StyleUnderline"/>
          <w:highlight w:val="green"/>
        </w:rPr>
        <w:t>In</w:t>
      </w:r>
      <w:r w:rsidRPr="007D7EE0">
        <w:rPr>
          <w:rStyle w:val="StyleUnderline"/>
        </w:rPr>
        <w:t xml:space="preserve"> realms touching</w:t>
      </w:r>
      <w:r w:rsidRPr="007D7EE0">
        <w:rPr>
          <w:sz w:val="14"/>
        </w:rPr>
        <w:t xml:space="preserve"> upon </w:t>
      </w:r>
      <w:r w:rsidRPr="00354B99">
        <w:rPr>
          <w:rStyle w:val="Emphasis"/>
          <w:highlight w:val="green"/>
        </w:rPr>
        <w:t>foreign relations</w:t>
      </w:r>
      <w:r w:rsidRPr="007D7EE0">
        <w:rPr>
          <w:rStyle w:val="StyleUnderline"/>
        </w:rPr>
        <w:t xml:space="preserve"> and</w:t>
      </w:r>
      <w:r w:rsidRPr="007D7EE0">
        <w:rPr>
          <w:sz w:val="14"/>
        </w:rPr>
        <w:t xml:space="preserve"> potential </w:t>
      </w:r>
      <w:r w:rsidRPr="007D7EE0">
        <w:rPr>
          <w:rStyle w:val="Emphasis"/>
        </w:rPr>
        <w:t>national self-preservation</w:t>
      </w:r>
      <w:r w:rsidRPr="007D7EE0">
        <w:rPr>
          <w:sz w:val="14"/>
        </w:rPr>
        <w:t xml:space="preserve">, Field indicates, </w:t>
      </w:r>
      <w:r w:rsidRPr="00354B99">
        <w:rPr>
          <w:rStyle w:val="StyleUnderline"/>
          <w:highlight w:val="green"/>
        </w:rPr>
        <w:t xml:space="preserve">the nation must </w:t>
      </w:r>
      <w:r w:rsidRPr="00354B99">
        <w:rPr>
          <w:rStyle w:val="Emphasis"/>
          <w:highlight w:val="green"/>
        </w:rPr>
        <w:t>speak with one voice</w:t>
      </w:r>
      <w:r w:rsidRPr="007D7EE0">
        <w:rPr>
          <w:sz w:val="14"/>
        </w:rPr>
        <w:t xml:space="preserve">, and </w:t>
      </w:r>
      <w:r w:rsidRPr="007D7EE0">
        <w:rPr>
          <w:rStyle w:val="StyleUnderline"/>
        </w:rPr>
        <w:t>it is not for</w:t>
      </w:r>
      <w:r w:rsidRPr="007D7EE0">
        <w:rPr>
          <w:sz w:val="14"/>
        </w:rPr>
        <w:t xml:space="preserve"> the </w:t>
      </w:r>
      <w:r w:rsidRPr="007D7EE0">
        <w:rPr>
          <w:rStyle w:val="StyleUnderline"/>
        </w:rPr>
        <w:t>courts to introduce a discordant sound</w:t>
      </w:r>
      <w:r w:rsidRPr="007D7EE0">
        <w:rPr>
          <w:sz w:val="14"/>
        </w:rPr>
        <w:t xml:space="preserve">. B. Complexity, Prophecy, and Experimentation in Foreign Affairs Decisionmaking </w:t>
      </w:r>
      <w:r w:rsidRPr="00860148">
        <w:rPr>
          <w:rStyle w:val="StyleUnderline"/>
        </w:rPr>
        <w:t>Some critics</w:t>
      </w:r>
      <w:r w:rsidRPr="00860148">
        <w:rPr>
          <w:sz w:val="14"/>
        </w:rPr>
        <w:t xml:space="preserve"> of the plenary power doctrine </w:t>
      </w:r>
      <w:r w:rsidRPr="00860148">
        <w:rPr>
          <w:rStyle w:val="StyleUnderline"/>
        </w:rPr>
        <w:t>question this</w:t>
      </w:r>
      <w:r w:rsidRPr="00860148">
        <w:rPr>
          <w:sz w:val="14"/>
        </w:rPr>
        <w:t xml:space="preserve"> asserted </w:t>
      </w:r>
      <w:r w:rsidRPr="00860148">
        <w:rPr>
          <w:rStyle w:val="Emphasis"/>
        </w:rPr>
        <w:t>linkage</w:t>
      </w:r>
      <w:r w:rsidRPr="00860148">
        <w:rPr>
          <w:rStyle w:val="StyleUnderline"/>
        </w:rPr>
        <w:t xml:space="preserve"> between immigration and foreign affairs</w:t>
      </w:r>
      <w:r w:rsidRPr="00860148">
        <w:rPr>
          <w:sz w:val="14"/>
        </w:rPr>
        <w:t>. Chinese exclusion was not a foreign affairs decision, they assert, but one driven by domestic political considerations — and in fact it worsened our relations with China.38 The invocation of foreign affairs is seen as a pretext covering</w:t>
      </w:r>
      <w:r w:rsidRPr="007D7EE0">
        <w:rPr>
          <w:sz w:val="14"/>
        </w:rPr>
        <w:t xml:space="preserve"> up uglier motives, and the plenary power doctrine prevents courts from looking behind the mask.39 Therefore, </w:t>
      </w:r>
      <w:r w:rsidRPr="007D7EE0">
        <w:rPr>
          <w:rStyle w:val="StyleUnderline"/>
        </w:rPr>
        <w:t>some assert that courts should</w:t>
      </w:r>
      <w:r w:rsidRPr="007D7EE0">
        <w:rPr>
          <w:sz w:val="14"/>
        </w:rPr>
        <w:t xml:space="preserve"> simply </w:t>
      </w:r>
      <w:r w:rsidRPr="007D7EE0">
        <w:rPr>
          <w:rStyle w:val="StyleUnderline"/>
        </w:rPr>
        <w:t>provide</w:t>
      </w:r>
      <w:r w:rsidRPr="007D7EE0">
        <w:rPr>
          <w:sz w:val="14"/>
        </w:rPr>
        <w:t xml:space="preserve"> the ordinary measure of </w:t>
      </w:r>
      <w:r w:rsidRPr="007D7EE0">
        <w:rPr>
          <w:rStyle w:val="Emphasis"/>
        </w:rPr>
        <w:t>constitutional scrutiny</w:t>
      </w:r>
      <w:r w:rsidRPr="007D7EE0">
        <w:rPr>
          <w:sz w:val="14"/>
        </w:rPr>
        <w:t xml:space="preserve"> — to smoke out invidious motives or at least </w:t>
      </w:r>
      <w:r w:rsidRPr="007D7EE0">
        <w:rPr>
          <w:rStyle w:val="StyleUnderline"/>
        </w:rPr>
        <w:t>to provide an appropriate evaluation of</w:t>
      </w:r>
      <w:r w:rsidRPr="007D7EE0">
        <w:rPr>
          <w:sz w:val="14"/>
        </w:rPr>
        <w:t xml:space="preserve"> the weight of </w:t>
      </w:r>
      <w:r w:rsidRPr="007D7EE0">
        <w:rPr>
          <w:rStyle w:val="StyleUnderline"/>
        </w:rPr>
        <w:t>the governmental interest</w:t>
      </w:r>
      <w:r w:rsidRPr="007D7EE0">
        <w:rPr>
          <w:sz w:val="14"/>
        </w:rPr>
        <w:t xml:space="preserve"> in light of the individual stake.40 This kind of pre-textual invocation certainly can occur. But </w:t>
      </w:r>
      <w:r w:rsidRPr="007D7EE0">
        <w:rPr>
          <w:rStyle w:val="StyleUnderline"/>
        </w:rPr>
        <w:t>here is the difficulty: We should not assume</w:t>
      </w:r>
      <w:r w:rsidRPr="007D7EE0">
        <w:rPr>
          <w:sz w:val="14"/>
        </w:rPr>
        <w:t xml:space="preserve"> that </w:t>
      </w:r>
      <w:r w:rsidRPr="007D7EE0">
        <w:rPr>
          <w:rStyle w:val="StyleUnderline"/>
        </w:rPr>
        <w:t>pretexts in</w:t>
      </w:r>
      <w:r w:rsidRPr="007D7EE0">
        <w:rPr>
          <w:sz w:val="14"/>
        </w:rPr>
        <w:t xml:space="preserve"> the </w:t>
      </w:r>
      <w:r w:rsidRPr="007D7EE0">
        <w:rPr>
          <w:rStyle w:val="StyleUnderline"/>
        </w:rPr>
        <w:t>foreign affairs</w:t>
      </w:r>
      <w:r w:rsidRPr="007D7EE0">
        <w:rPr>
          <w:sz w:val="14"/>
        </w:rPr>
        <w:t xml:space="preserve"> arena </w:t>
      </w:r>
      <w:r w:rsidRPr="007D7EE0">
        <w:rPr>
          <w:rStyle w:val="StyleUnderline"/>
        </w:rPr>
        <w:t>are readily identifiable</w:t>
      </w:r>
      <w:r w:rsidRPr="007D7EE0">
        <w:rPr>
          <w:sz w:val="14"/>
        </w:rPr>
        <w:t xml:space="preserve">. As Justice Breyer observed in a recent political question case: </w:t>
      </w:r>
      <w:r w:rsidRPr="00354B99">
        <w:rPr>
          <w:rStyle w:val="StyleUnderline"/>
          <w:highlight w:val="green"/>
        </w:rPr>
        <w:t>Decisionmaking in</w:t>
      </w:r>
      <w:r w:rsidRPr="007D7EE0">
        <w:rPr>
          <w:sz w:val="14"/>
        </w:rPr>
        <w:t xml:space="preserve"> [the </w:t>
      </w:r>
      <w:r w:rsidRPr="00354B99">
        <w:rPr>
          <w:rStyle w:val="StyleUnderline"/>
          <w:highlight w:val="green"/>
        </w:rPr>
        <w:t>foreign affairs</w:t>
      </w:r>
      <w:r w:rsidRPr="007D7EE0">
        <w:rPr>
          <w:sz w:val="14"/>
        </w:rPr>
        <w:t xml:space="preserve">] area typically </w:t>
      </w:r>
      <w:r w:rsidRPr="00354B99">
        <w:rPr>
          <w:rStyle w:val="StyleUnderline"/>
          <w:highlight w:val="green"/>
        </w:rPr>
        <w:t>is</w:t>
      </w:r>
      <w:r w:rsidRPr="007D7EE0">
        <w:rPr>
          <w:rStyle w:val="StyleUnderline"/>
        </w:rPr>
        <w:t xml:space="preserve"> highly political</w:t>
      </w:r>
      <w:r w:rsidRPr="007D7EE0">
        <w:rPr>
          <w:sz w:val="14"/>
        </w:rPr>
        <w:t xml:space="preserve">. It is </w:t>
      </w:r>
      <w:r w:rsidRPr="007D7EE0">
        <w:rPr>
          <w:rStyle w:val="StyleUnderline"/>
        </w:rPr>
        <w:t>“</w:t>
      </w:r>
      <w:r w:rsidRPr="00354B99">
        <w:rPr>
          <w:rStyle w:val="Emphasis"/>
          <w:highlight w:val="green"/>
        </w:rPr>
        <w:t>delicate</w:t>
      </w:r>
      <w:r w:rsidRPr="00354B99">
        <w:rPr>
          <w:rStyle w:val="StyleUnderline"/>
          <w:highlight w:val="green"/>
        </w:rPr>
        <w:t>” and “</w:t>
      </w:r>
      <w:r w:rsidRPr="00354B99">
        <w:rPr>
          <w:rStyle w:val="Emphasis"/>
          <w:highlight w:val="green"/>
        </w:rPr>
        <w:t>complex</w:t>
      </w:r>
      <w:r w:rsidRPr="00354B99">
        <w:rPr>
          <w:rStyle w:val="StyleUnderline"/>
          <w:highlight w:val="green"/>
        </w:rPr>
        <w:t>.”</w:t>
      </w:r>
      <w:r w:rsidRPr="00354B99">
        <w:rPr>
          <w:sz w:val="14"/>
          <w:highlight w:val="green"/>
        </w:rPr>
        <w:t xml:space="preserve"> </w:t>
      </w:r>
      <w:r w:rsidRPr="00354B99">
        <w:rPr>
          <w:rStyle w:val="StyleUnderline"/>
          <w:highlight w:val="green"/>
        </w:rPr>
        <w:t>It</w:t>
      </w:r>
      <w:r w:rsidRPr="007D7EE0">
        <w:rPr>
          <w:sz w:val="14"/>
        </w:rPr>
        <w:t xml:space="preserve"> often </w:t>
      </w:r>
      <w:r w:rsidRPr="00354B99">
        <w:rPr>
          <w:rStyle w:val="StyleUnderline"/>
          <w:highlight w:val="green"/>
        </w:rPr>
        <w:t>rests upon information</w:t>
      </w:r>
      <w:r w:rsidRPr="007D7EE0">
        <w:rPr>
          <w:sz w:val="14"/>
        </w:rPr>
        <w:t xml:space="preserve"> readily </w:t>
      </w:r>
      <w:r w:rsidRPr="00354B99">
        <w:rPr>
          <w:rStyle w:val="StyleUnderline"/>
          <w:highlight w:val="green"/>
        </w:rPr>
        <w:t>available to the Executive</w:t>
      </w:r>
      <w:r w:rsidRPr="007D7EE0">
        <w:rPr>
          <w:sz w:val="14"/>
        </w:rPr>
        <w:t xml:space="preserve"> Branch </w:t>
      </w:r>
      <w:r w:rsidRPr="00354B99">
        <w:rPr>
          <w:rStyle w:val="StyleUnderline"/>
          <w:highlight w:val="green"/>
        </w:rPr>
        <w:t>and</w:t>
      </w:r>
      <w:r w:rsidRPr="007D7EE0">
        <w:rPr>
          <w:sz w:val="14"/>
        </w:rPr>
        <w:t xml:space="preserve"> to the </w:t>
      </w:r>
      <w:r w:rsidRPr="007D7EE0">
        <w:rPr>
          <w:rStyle w:val="StyleUnderline"/>
        </w:rPr>
        <w:t>intelligence committees</w:t>
      </w:r>
      <w:r w:rsidRPr="007D7EE0">
        <w:rPr>
          <w:sz w:val="14"/>
        </w:rPr>
        <w:t xml:space="preserve"> of </w:t>
      </w:r>
      <w:r w:rsidRPr="00354B99">
        <w:rPr>
          <w:rStyle w:val="StyleUnderline"/>
          <w:highlight w:val="green"/>
        </w:rPr>
        <w:t>Congress</w:t>
      </w:r>
      <w:r w:rsidRPr="00354B99">
        <w:rPr>
          <w:sz w:val="14"/>
          <w:highlight w:val="green"/>
        </w:rPr>
        <w:t xml:space="preserve">, </w:t>
      </w:r>
      <w:r w:rsidRPr="00354B99">
        <w:rPr>
          <w:rStyle w:val="StyleUnderline"/>
          <w:highlight w:val="green"/>
        </w:rPr>
        <w:t xml:space="preserve">but </w:t>
      </w:r>
      <w:r w:rsidRPr="00354B99">
        <w:rPr>
          <w:rStyle w:val="Emphasis"/>
          <w:highlight w:val="green"/>
        </w:rPr>
        <w:t>not</w:t>
      </w:r>
      <w:r w:rsidRPr="007D7EE0">
        <w:rPr>
          <w:sz w:val="14"/>
        </w:rPr>
        <w:t xml:space="preserve"> readily </w:t>
      </w:r>
      <w:r w:rsidRPr="007D7EE0">
        <w:rPr>
          <w:rStyle w:val="Emphasis"/>
        </w:rPr>
        <w:t xml:space="preserve">available to </w:t>
      </w:r>
      <w:r w:rsidRPr="00354B99">
        <w:rPr>
          <w:rStyle w:val="Emphasis"/>
          <w:highlight w:val="green"/>
        </w:rPr>
        <w:t>the courts</w:t>
      </w:r>
      <w:r w:rsidRPr="007D7EE0">
        <w:rPr>
          <w:sz w:val="14"/>
        </w:rPr>
        <w:t xml:space="preserve">. It frequently is highly dependent upon what Justice Jackson called “prophecy.” And </w:t>
      </w:r>
      <w:r w:rsidRPr="007D7EE0">
        <w:rPr>
          <w:rStyle w:val="StyleUnderline"/>
        </w:rPr>
        <w:t xml:space="preserve">the creation of wise </w:t>
      </w:r>
      <w:r w:rsidRPr="00354B99">
        <w:rPr>
          <w:rStyle w:val="StyleUnderline"/>
          <w:highlight w:val="green"/>
        </w:rPr>
        <w:t>foreign policy</w:t>
      </w:r>
      <w:r w:rsidRPr="007D7EE0">
        <w:rPr>
          <w:sz w:val="14"/>
        </w:rPr>
        <w:t xml:space="preserve"> typically </w:t>
      </w:r>
      <w:r w:rsidRPr="00354B99">
        <w:rPr>
          <w:rStyle w:val="StyleUnderline"/>
          <w:highlight w:val="green"/>
        </w:rPr>
        <w:t>lies</w:t>
      </w:r>
      <w:r w:rsidRPr="007D7EE0">
        <w:rPr>
          <w:rStyle w:val="StyleUnderline"/>
        </w:rPr>
        <w:t xml:space="preserve"> well </w:t>
      </w:r>
      <w:r w:rsidRPr="00354B99">
        <w:rPr>
          <w:rStyle w:val="Emphasis"/>
          <w:highlight w:val="green"/>
        </w:rPr>
        <w:t>beyond</w:t>
      </w:r>
      <w:r w:rsidRPr="007D7EE0">
        <w:rPr>
          <w:sz w:val="14"/>
        </w:rPr>
        <w:t xml:space="preserve"> the experience or professional capacity of </w:t>
      </w:r>
      <w:r w:rsidRPr="00354B99">
        <w:rPr>
          <w:rStyle w:val="Emphasis"/>
          <w:highlight w:val="green"/>
        </w:rPr>
        <w:t>a judge</w:t>
      </w:r>
      <w:r w:rsidRPr="007D7EE0">
        <w:rPr>
          <w:sz w:val="14"/>
        </w:rPr>
        <w:t xml:space="preserve">. At the same time, </w:t>
      </w:r>
      <w:r w:rsidRPr="007D7EE0">
        <w:rPr>
          <w:rStyle w:val="StyleUnderline"/>
        </w:rPr>
        <w:t>where foreign affairs is at issue, the</w:t>
      </w:r>
      <w:r w:rsidRPr="007D7EE0">
        <w:rPr>
          <w:sz w:val="14"/>
        </w:rPr>
        <w:t xml:space="preserve"> practical </w:t>
      </w:r>
      <w:r w:rsidRPr="007D7EE0">
        <w:rPr>
          <w:rStyle w:val="StyleUnderline"/>
        </w:rPr>
        <w:t>need for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speak “with one voice and ac[t] as one,” is</w:t>
      </w:r>
      <w:r w:rsidRPr="007D7EE0">
        <w:rPr>
          <w:sz w:val="14"/>
        </w:rPr>
        <w:t xml:space="preserve"> particularly </w:t>
      </w:r>
      <w:r w:rsidRPr="007D7EE0">
        <w:rPr>
          <w:rStyle w:val="StyleUnderline"/>
        </w:rPr>
        <w:t>important</w:t>
      </w:r>
      <w:r w:rsidRPr="007D7EE0">
        <w:rPr>
          <w:sz w:val="14"/>
        </w:rPr>
        <w:t xml:space="preserve">.41 Many of </w:t>
      </w:r>
      <w:r w:rsidRPr="007D7EE0">
        <w:rPr>
          <w:rStyle w:val="StyleUnderline"/>
        </w:rPr>
        <w:t>the nation’s policy</w:t>
      </w:r>
      <w:r w:rsidRPr="007D7EE0">
        <w:rPr>
          <w:sz w:val="14"/>
        </w:rPr>
        <w:t xml:space="preserve"> tools </w:t>
      </w:r>
      <w:r w:rsidRPr="007D7EE0">
        <w:rPr>
          <w:rStyle w:val="StyleUnderline"/>
        </w:rPr>
        <w:t xml:space="preserve">in </w:t>
      </w:r>
      <w:r w:rsidRPr="00354B99">
        <w:rPr>
          <w:rStyle w:val="StyleUnderline"/>
          <w:highlight w:val="green"/>
        </w:rPr>
        <w:t>the foreign arena</w:t>
      </w:r>
      <w:r w:rsidRPr="007D7EE0">
        <w:rPr>
          <w:rStyle w:val="StyleUnderline"/>
        </w:rPr>
        <w:t xml:space="preserve"> are crude and imprecise, with uncertain impact. This</w:t>
      </w:r>
      <w:r w:rsidRPr="007D7EE0">
        <w:rPr>
          <w:sz w:val="14"/>
        </w:rPr>
        <w:t xml:space="preserve"> very </w:t>
      </w:r>
      <w:r w:rsidRPr="007D7EE0">
        <w:rPr>
          <w:rStyle w:val="StyleUnderline"/>
        </w:rPr>
        <w:t xml:space="preserve">uncertainty may </w:t>
      </w:r>
      <w:r w:rsidRPr="00354B99">
        <w:rPr>
          <w:rStyle w:val="StyleUnderline"/>
          <w:highlight w:val="green"/>
        </w:rPr>
        <w:t xml:space="preserve">require </w:t>
      </w:r>
      <w:r w:rsidRPr="00354B99">
        <w:rPr>
          <w:rStyle w:val="Emphasis"/>
          <w:highlight w:val="green"/>
        </w:rPr>
        <w:t>trial-and-error</w:t>
      </w:r>
      <w:r w:rsidRPr="007D7EE0">
        <w:rPr>
          <w:sz w:val="14"/>
        </w:rPr>
        <w:t xml:space="preserve"> application, </w:t>
      </w:r>
      <w:r w:rsidRPr="00354B99">
        <w:rPr>
          <w:rStyle w:val="StyleUnderline"/>
          <w:highlight w:val="green"/>
        </w:rPr>
        <w:t>with</w:t>
      </w:r>
      <w:r w:rsidRPr="007D7EE0">
        <w:rPr>
          <w:rStyle w:val="StyleUnderline"/>
        </w:rPr>
        <w:t xml:space="preserve"> a need for </w:t>
      </w:r>
      <w:r w:rsidRPr="00354B99">
        <w:rPr>
          <w:rStyle w:val="Emphasis"/>
          <w:highlight w:val="green"/>
        </w:rPr>
        <w:t>quick</w:t>
      </w:r>
      <w:r w:rsidRPr="007D7EE0">
        <w:rPr>
          <w:sz w:val="14"/>
        </w:rPr>
        <w:t xml:space="preserve"> policy </w:t>
      </w:r>
      <w:r w:rsidRPr="00354B99">
        <w:rPr>
          <w:rStyle w:val="Emphasis"/>
          <w:highlight w:val="green"/>
        </w:rPr>
        <w:t>changes</w:t>
      </w:r>
      <w:r w:rsidRPr="007D7EE0">
        <w:rPr>
          <w:sz w:val="14"/>
        </w:rPr>
        <w:t xml:space="preserve">, especially </w:t>
      </w:r>
      <w:r w:rsidRPr="00354B99">
        <w:rPr>
          <w:rStyle w:val="Emphasis"/>
          <w:highlight w:val="green"/>
        </w:rPr>
        <w:t>in times of crisis</w:t>
      </w:r>
      <w:r w:rsidRPr="007D7EE0">
        <w:rPr>
          <w:sz w:val="14"/>
        </w:rPr>
        <w:t xml:space="preserve">. Therefore, </w:t>
      </w:r>
      <w:r w:rsidRPr="00354B99">
        <w:rPr>
          <w:rStyle w:val="Emphasis"/>
          <w:highlight w:val="green"/>
        </w:rPr>
        <w:t>deference</w:t>
      </w:r>
      <w:r w:rsidRPr="007D7EE0">
        <w:rPr>
          <w:rStyle w:val="StyleUnderline"/>
        </w:rPr>
        <w:t xml:space="preserve"> to the political branches </w:t>
      </w:r>
      <w:r w:rsidRPr="00354B99">
        <w:rPr>
          <w:rStyle w:val="StyleUnderline"/>
          <w:highlight w:val="green"/>
        </w:rPr>
        <w:t>is called for</w:t>
      </w:r>
      <w:r w:rsidRPr="007D7EE0">
        <w:rPr>
          <w:sz w:val="14"/>
        </w:rPr>
        <w:t xml:space="preserve">, not because we can always be sure that their motives are pure and nondiscriminatory — we cannot — but </w:t>
      </w:r>
      <w:r w:rsidRPr="007D7EE0">
        <w:rPr>
          <w:rStyle w:val="StyleUnderline"/>
        </w:rPr>
        <w:t xml:space="preserve">because </w:t>
      </w:r>
      <w:r w:rsidRPr="00354B99">
        <w:rPr>
          <w:rStyle w:val="StyleUnderline"/>
          <w:highlight w:val="green"/>
        </w:rPr>
        <w:t>subjecting these</w:t>
      </w:r>
      <w:r w:rsidRPr="007D7EE0">
        <w:rPr>
          <w:sz w:val="14"/>
        </w:rPr>
        <w:t xml:space="preserve"> measures </w:t>
      </w:r>
      <w:r w:rsidRPr="00354B99">
        <w:rPr>
          <w:rStyle w:val="StyleUnderline"/>
          <w:highlight w:val="green"/>
        </w:rPr>
        <w:t>to</w:t>
      </w:r>
      <w:r w:rsidRPr="007D7EE0">
        <w:rPr>
          <w:sz w:val="14"/>
        </w:rPr>
        <w:t xml:space="preserve"> detailed </w:t>
      </w:r>
      <w:r w:rsidRPr="00354B99">
        <w:rPr>
          <w:rStyle w:val="StyleUnderline"/>
          <w:highlight w:val="green"/>
        </w:rPr>
        <w:t xml:space="preserve">litigation would </w:t>
      </w:r>
      <w:r w:rsidRPr="00354B99">
        <w:rPr>
          <w:rStyle w:val="Emphasis"/>
          <w:highlight w:val="green"/>
        </w:rPr>
        <w:t>interfere with</w:t>
      </w:r>
      <w:r w:rsidRPr="007D7EE0">
        <w:rPr>
          <w:rStyle w:val="Emphasis"/>
        </w:rPr>
        <w:t xml:space="preserve"> the </w:t>
      </w:r>
      <w:r w:rsidRPr="00354B99">
        <w:rPr>
          <w:rStyle w:val="Emphasis"/>
          <w:highlight w:val="green"/>
        </w:rPr>
        <w:t>flexibility</w:t>
      </w:r>
      <w:r w:rsidRPr="007D7EE0">
        <w:rPr>
          <w:sz w:val="14"/>
        </w:rPr>
        <w:t xml:space="preserve"> often </w:t>
      </w:r>
      <w:r w:rsidRPr="007D7EE0">
        <w:rPr>
          <w:rStyle w:val="StyleUnderline"/>
        </w:rPr>
        <w:t>necessary to act beyond our borders</w:t>
      </w:r>
      <w:r w:rsidRPr="007D7EE0">
        <w:rPr>
          <w:sz w:val="14"/>
        </w:rPr>
        <w:t xml:space="preserve">. A too-ready </w:t>
      </w:r>
      <w:r w:rsidRPr="00354B99">
        <w:rPr>
          <w:rStyle w:val="StyleUnderline"/>
          <w:highlight w:val="green"/>
        </w:rPr>
        <w:t>judicial interference would</w:t>
      </w:r>
      <w:r w:rsidRPr="007D7EE0">
        <w:rPr>
          <w:sz w:val="14"/>
        </w:rPr>
        <w:t xml:space="preserve"> also </w:t>
      </w:r>
      <w:r w:rsidRPr="00354B99">
        <w:rPr>
          <w:rStyle w:val="Emphasis"/>
          <w:highlight w:val="green"/>
        </w:rPr>
        <w:t>impair our ability</w:t>
      </w:r>
      <w:r w:rsidRPr="00354B99">
        <w:rPr>
          <w:rStyle w:val="StyleUnderline"/>
          <w:highlight w:val="green"/>
        </w:rPr>
        <w:t xml:space="preserve"> to deploy</w:t>
      </w:r>
      <w:r w:rsidRPr="007D7EE0">
        <w:rPr>
          <w:sz w:val="14"/>
        </w:rPr>
        <w:t xml:space="preserve"> uncertain </w:t>
      </w:r>
      <w:r w:rsidRPr="00354B99">
        <w:rPr>
          <w:rStyle w:val="StyleUnderline"/>
          <w:highlight w:val="green"/>
        </w:rPr>
        <w:t xml:space="preserve">tools — </w:t>
      </w:r>
      <w:r w:rsidRPr="00962DC6">
        <w:rPr>
          <w:rStyle w:val="StyleUnderline"/>
        </w:rPr>
        <w:t xml:space="preserve">deriving from </w:t>
      </w:r>
      <w:r w:rsidRPr="00962DC6">
        <w:rPr>
          <w:rStyle w:val="Emphasis"/>
        </w:rPr>
        <w:t>immigration</w:t>
      </w:r>
      <w:r w:rsidRPr="00962DC6">
        <w:rPr>
          <w:sz w:val="14"/>
        </w:rPr>
        <w:t xml:space="preserve"> control, </w:t>
      </w:r>
      <w:r w:rsidRPr="00962DC6">
        <w:rPr>
          <w:rStyle w:val="StyleUnderline"/>
        </w:rPr>
        <w:t>trade regulation, or</w:t>
      </w:r>
      <w:r w:rsidRPr="00962DC6">
        <w:rPr>
          <w:sz w:val="14"/>
        </w:rPr>
        <w:t xml:space="preserve"> other </w:t>
      </w:r>
      <w:r w:rsidRPr="00962DC6">
        <w:rPr>
          <w:rStyle w:val="StyleUnderline"/>
        </w:rPr>
        <w:t>components of</w:t>
      </w:r>
      <w:r w:rsidRPr="00962DC6">
        <w:rPr>
          <w:sz w:val="14"/>
        </w:rPr>
        <w:t xml:space="preserve"> our </w:t>
      </w:r>
      <w:r w:rsidRPr="00962DC6">
        <w:rPr>
          <w:rStyle w:val="StyleUnderline"/>
        </w:rPr>
        <w:t>international relations</w:t>
      </w:r>
      <w:r w:rsidRPr="007D7EE0">
        <w:rPr>
          <w:rStyle w:val="StyleUnderline"/>
        </w:rPr>
        <w:t xml:space="preserve"> — </w:t>
      </w:r>
      <w:r w:rsidRPr="00354B99">
        <w:rPr>
          <w:rStyle w:val="StyleUnderline"/>
          <w:highlight w:val="green"/>
        </w:rPr>
        <w:t>according to a single</w:t>
      </w:r>
      <w:r w:rsidRPr="007D7EE0">
        <w:rPr>
          <w:sz w:val="14"/>
        </w:rPr>
        <w:t xml:space="preserve"> unified </w:t>
      </w:r>
      <w:r w:rsidRPr="00354B99">
        <w:rPr>
          <w:rStyle w:val="StyleUnderline"/>
          <w:highlight w:val="green"/>
        </w:rPr>
        <w:t>strategy</w:t>
      </w:r>
      <w:r w:rsidRPr="007D7EE0">
        <w:rPr>
          <w:sz w:val="14"/>
        </w:rPr>
        <w:t xml:space="preserve">.42 C. An Example: The Contrast to Domestic Measures </w:t>
      </w:r>
      <w:r w:rsidRPr="007D7EE0">
        <w:rPr>
          <w:rStyle w:val="StyleUnderline"/>
        </w:rPr>
        <w:t xml:space="preserve">Consider the </w:t>
      </w:r>
      <w:r w:rsidRPr="007D7EE0">
        <w:rPr>
          <w:rStyle w:val="Emphasis"/>
        </w:rPr>
        <w:t>seizure of U.S. diplomats</w:t>
      </w:r>
      <w:r w:rsidRPr="007D7EE0">
        <w:rPr>
          <w:sz w:val="14"/>
        </w:rPr>
        <w:t xml:space="preserve"> by militants </w:t>
      </w:r>
      <w:r w:rsidRPr="00354B99">
        <w:rPr>
          <w:rStyle w:val="StyleUnderline"/>
          <w:highlight w:val="green"/>
        </w:rPr>
        <w:t>in Tehran</w:t>
      </w:r>
      <w:r w:rsidRPr="007D7EE0">
        <w:rPr>
          <w:rStyle w:val="StyleUnderline"/>
        </w:rPr>
        <w:t xml:space="preserve"> in 1978</w:t>
      </w:r>
      <w:r w:rsidRPr="007D7EE0">
        <w:rPr>
          <w:sz w:val="14"/>
        </w:rPr>
        <w:t xml:space="preserve">. After the embassy invasion was ratified and defended by the new Iranian government, </w:t>
      </w:r>
      <w:r w:rsidRPr="00354B99">
        <w:rPr>
          <w:rStyle w:val="StyleUnderline"/>
          <w:highlight w:val="green"/>
        </w:rPr>
        <w:t>the U.S</w:t>
      </w:r>
      <w:r w:rsidRPr="007D7EE0">
        <w:rPr>
          <w:rStyle w:val="StyleUnderline"/>
        </w:rPr>
        <w:t>.</w:t>
      </w:r>
      <w:r w:rsidRPr="007D7EE0">
        <w:rPr>
          <w:sz w:val="14"/>
        </w:rPr>
        <w:t xml:space="preserve"> government </w:t>
      </w:r>
      <w:r w:rsidRPr="00354B99">
        <w:rPr>
          <w:rStyle w:val="StyleUnderline"/>
          <w:highlight w:val="green"/>
        </w:rPr>
        <w:t>turned to</w:t>
      </w:r>
      <w:r w:rsidRPr="007D7EE0">
        <w:rPr>
          <w:rStyle w:val="StyleUnderline"/>
        </w:rPr>
        <w:t xml:space="preserve"> a disparate variety of countermeasures to</w:t>
      </w:r>
      <w:r w:rsidRPr="007D7EE0">
        <w:rPr>
          <w:sz w:val="14"/>
        </w:rPr>
        <w:t xml:space="preserve"> try to </w:t>
      </w:r>
      <w:r w:rsidRPr="007D7EE0">
        <w:rPr>
          <w:rStyle w:val="StyleUnderline"/>
        </w:rPr>
        <w:t>win release</w:t>
      </w:r>
      <w:r w:rsidRPr="007D7EE0">
        <w:rPr>
          <w:sz w:val="14"/>
        </w:rPr>
        <w:t xml:space="preserve"> of the American hostages, </w:t>
      </w:r>
      <w:r w:rsidRPr="007D7EE0">
        <w:rPr>
          <w:rStyle w:val="StyleUnderline"/>
        </w:rPr>
        <w:t xml:space="preserve">including the </w:t>
      </w:r>
      <w:r w:rsidRPr="00354B99">
        <w:rPr>
          <w:rStyle w:val="StyleUnderline"/>
          <w:highlight w:val="green"/>
        </w:rPr>
        <w:t>seizure of</w:t>
      </w:r>
      <w:r w:rsidRPr="007D7EE0">
        <w:rPr>
          <w:rStyle w:val="StyleUnderline"/>
        </w:rPr>
        <w:t xml:space="preserve"> billions</w:t>
      </w:r>
      <w:r w:rsidRPr="007D7EE0">
        <w:rPr>
          <w:sz w:val="14"/>
        </w:rPr>
        <w:t xml:space="preserve"> of dollars </w:t>
      </w:r>
      <w:r w:rsidRPr="007D7EE0">
        <w:rPr>
          <w:rStyle w:val="StyleUnderline"/>
        </w:rPr>
        <w:t xml:space="preserve">in </w:t>
      </w:r>
      <w:r w:rsidRPr="00354B99">
        <w:rPr>
          <w:rStyle w:val="StyleUnderline"/>
          <w:highlight w:val="green"/>
        </w:rPr>
        <w:t>assets</w:t>
      </w:r>
      <w:r w:rsidRPr="007D7EE0">
        <w:rPr>
          <w:rStyle w:val="StyleUnderline"/>
        </w:rPr>
        <w:t xml:space="preserve"> of Iran</w:t>
      </w:r>
      <w:r w:rsidRPr="007D7EE0">
        <w:rPr>
          <w:sz w:val="14"/>
        </w:rPr>
        <w:t xml:space="preserve"> and of its companies and nationals, litigation in </w:t>
      </w:r>
      <w:r w:rsidRPr="007D7EE0">
        <w:rPr>
          <w:rStyle w:val="StyleUnderline"/>
        </w:rPr>
        <w:t>the International Court of Justice, a</w:t>
      </w:r>
      <w:r w:rsidRPr="007D7EE0">
        <w:rPr>
          <w:sz w:val="14"/>
        </w:rPr>
        <w:t xml:space="preserve">n ill-fated </w:t>
      </w:r>
      <w:r w:rsidRPr="007D7EE0">
        <w:rPr>
          <w:rStyle w:val="StyleUnderline"/>
        </w:rPr>
        <w:t>military rescue attempt</w:t>
      </w:r>
      <w:r w:rsidRPr="007D7EE0">
        <w:rPr>
          <w:sz w:val="14"/>
        </w:rPr>
        <w:t xml:space="preserve"> after Iran defied the International Court, </w:t>
      </w:r>
      <w:r w:rsidRPr="00354B99">
        <w:rPr>
          <w:rStyle w:val="StyleUnderline"/>
          <w:highlight w:val="green"/>
        </w:rPr>
        <w:t>diplomatic overtures</w:t>
      </w:r>
      <w:r w:rsidRPr="007D7EE0">
        <w:rPr>
          <w:sz w:val="14"/>
        </w:rPr>
        <w:t xml:space="preserve"> through Algeria, </w:t>
      </w:r>
      <w:r w:rsidRPr="00354B99">
        <w:rPr>
          <w:rStyle w:val="StyleUnderline"/>
          <w:highlight w:val="green"/>
        </w:rPr>
        <w:t>and</w:t>
      </w:r>
      <w:r w:rsidRPr="007D7EE0">
        <w:rPr>
          <w:sz w:val="14"/>
        </w:rPr>
        <w:t xml:space="preserve"> certain </w:t>
      </w:r>
      <w:r w:rsidRPr="00354B99">
        <w:rPr>
          <w:rStyle w:val="StyleUnderline"/>
          <w:highlight w:val="green"/>
        </w:rPr>
        <w:t>immigration</w:t>
      </w:r>
      <w:r w:rsidRPr="007D7EE0">
        <w:rPr>
          <w:rStyle w:val="StyleUnderline"/>
        </w:rPr>
        <w:t xml:space="preserve">-law-based </w:t>
      </w:r>
      <w:r w:rsidRPr="00354B99">
        <w:rPr>
          <w:rStyle w:val="StyleUnderline"/>
          <w:highlight w:val="green"/>
        </w:rPr>
        <w:t>restrictions</w:t>
      </w:r>
      <w:r w:rsidRPr="007D7EE0">
        <w:rPr>
          <w:sz w:val="14"/>
        </w:rPr>
        <w:t xml:space="preserve"> imposed on Iranian nationals in the United States.43 There were even proposals at the time to use immigration or other powers to intern large numbers of Iranian nationals so they could perhaps be part of an exchange that would bring the diplomats home.44 Thankfully, such internment was never put into motion. </w:t>
      </w:r>
      <w:r w:rsidRPr="007D7EE0">
        <w:rPr>
          <w:rStyle w:val="StyleUnderline"/>
        </w:rPr>
        <w:t>Contrast</w:t>
      </w:r>
      <w:r w:rsidRPr="007D7EE0">
        <w:rPr>
          <w:sz w:val="14"/>
        </w:rPr>
        <w:t xml:space="preserve"> the trial-and-error use of </w:t>
      </w:r>
      <w:r w:rsidRPr="007D7EE0">
        <w:rPr>
          <w:rStyle w:val="StyleUnderline"/>
        </w:rPr>
        <w:t>these</w:t>
      </w:r>
      <w:r w:rsidRPr="007D7EE0">
        <w:rPr>
          <w:sz w:val="14"/>
        </w:rPr>
        <w:t xml:space="preserve"> generally </w:t>
      </w:r>
      <w:r w:rsidRPr="007D7EE0">
        <w:rPr>
          <w:rStyle w:val="Emphasis"/>
        </w:rPr>
        <w:t>crude and scattershot measures</w:t>
      </w:r>
      <w:r w:rsidRPr="007D7EE0">
        <w:rPr>
          <w:sz w:val="14"/>
        </w:rPr>
        <w:t xml:space="preserve"> </w:t>
      </w:r>
      <w:r w:rsidRPr="007D7EE0">
        <w:rPr>
          <w:rStyle w:val="StyleUnderline"/>
        </w:rPr>
        <w:t>with how the government would respond to a domestic</w:t>
      </w:r>
      <w:r w:rsidRPr="007D7EE0">
        <w:rPr>
          <w:sz w:val="14"/>
        </w:rPr>
        <w:t xml:space="preserve"> kidnapping and potential </w:t>
      </w:r>
      <w:r w:rsidRPr="007D7EE0">
        <w:rPr>
          <w:rStyle w:val="StyleUnderline"/>
        </w:rPr>
        <w:t>hostage situation</w:t>
      </w:r>
      <w:r w:rsidRPr="007D7EE0">
        <w:rPr>
          <w:sz w:val="14"/>
        </w:rPr>
        <w:t xml:space="preserve">. The police could deploy quickly to investigate who seized the victims and where they were currently located. In that process the authorities could use judicial search warrants to facilitate the inquiry, plus arrest warrants and compulsory grand jury subpoenas as appropriate. They could call on a wide range of assistance and technical support from a host of fully empowered domestic agencies, state and federal. Once the kidnappers were located, the police would establish perimeter control around the hostage site. </w:t>
      </w:r>
      <w:r w:rsidRPr="007D7EE0">
        <w:rPr>
          <w:rStyle w:val="StyleUnderline"/>
        </w:rPr>
        <w:t>No hostile militias would stand in the way</w:t>
      </w:r>
      <w:r w:rsidRPr="007D7EE0">
        <w:rPr>
          <w:sz w:val="14"/>
        </w:rPr>
        <w:t xml:space="preserve"> (or if such appeared, other governmental power, including the National Guard, could be deployed). </w:t>
      </w:r>
      <w:r w:rsidRPr="007D7EE0">
        <w:rPr>
          <w:rStyle w:val="StyleUnderline"/>
        </w:rPr>
        <w:t>In a</w:t>
      </w:r>
      <w:r w:rsidRPr="007D7EE0">
        <w:rPr>
          <w:sz w:val="14"/>
        </w:rPr>
        <w:t xml:space="preserve"> protracted</w:t>
      </w:r>
      <w:r w:rsidRPr="007D7EE0">
        <w:rPr>
          <w:rStyle w:val="StyleUnderline"/>
        </w:rPr>
        <w:t xml:space="preserve"> standoff, judicially issued search warrants might help legitimate a</w:t>
      </w:r>
      <w:r w:rsidRPr="007D7EE0">
        <w:rPr>
          <w:sz w:val="14"/>
        </w:rPr>
        <w:t xml:space="preserve"> forcible </w:t>
      </w:r>
      <w:r w:rsidRPr="007D7EE0">
        <w:rPr>
          <w:rStyle w:val="StyleUnderline"/>
        </w:rPr>
        <w:t>rescue operation</w:t>
      </w:r>
      <w:r w:rsidRPr="007D7EE0">
        <w:rPr>
          <w:sz w:val="14"/>
        </w:rPr>
        <w:t xml:space="preserve">. And </w:t>
      </w:r>
      <w:r w:rsidRPr="007D7EE0">
        <w:rPr>
          <w:rStyle w:val="StyleUnderline"/>
        </w:rPr>
        <w:t>the full weight of</w:t>
      </w:r>
      <w:r w:rsidRPr="007D7EE0">
        <w:rPr>
          <w:sz w:val="14"/>
        </w:rPr>
        <w:t xml:space="preserve"> criminal </w:t>
      </w:r>
      <w:r w:rsidRPr="00962DC6">
        <w:rPr>
          <w:rStyle w:val="StyleUnderline"/>
        </w:rPr>
        <w:t>punishment</w:t>
      </w:r>
      <w:r w:rsidRPr="00962DC6">
        <w:rPr>
          <w:sz w:val="14"/>
        </w:rPr>
        <w:t xml:space="preserve">, imposed </w:t>
      </w:r>
      <w:r w:rsidRPr="00962DC6">
        <w:rPr>
          <w:rStyle w:val="StyleUnderline"/>
        </w:rPr>
        <w:t>through</w:t>
      </w:r>
      <w:r w:rsidRPr="00962DC6">
        <w:rPr>
          <w:sz w:val="14"/>
        </w:rPr>
        <w:t xml:space="preserve"> efficiently functioning </w:t>
      </w:r>
      <w:r w:rsidRPr="00962DC6">
        <w:rPr>
          <w:rStyle w:val="StyleUnderline"/>
        </w:rPr>
        <w:t>courts, could be expected</w:t>
      </w:r>
      <w:r w:rsidRPr="00962DC6">
        <w:rPr>
          <w:sz w:val="14"/>
        </w:rPr>
        <w:t xml:space="preserve"> for the kidnappers or hostage takers. </w:t>
      </w:r>
      <w:r w:rsidRPr="00962DC6">
        <w:rPr>
          <w:rStyle w:val="StyleUnderline"/>
        </w:rPr>
        <w:t>This</w:t>
      </w:r>
      <w:r w:rsidRPr="00962DC6">
        <w:rPr>
          <w:sz w:val="14"/>
        </w:rPr>
        <w:t xml:space="preserve"> comparison </w:t>
      </w:r>
      <w:r w:rsidRPr="00962DC6">
        <w:rPr>
          <w:rStyle w:val="StyleUnderline"/>
        </w:rPr>
        <w:t>helps reveal why courts are positioned to apply close</w:t>
      </w:r>
      <w:r w:rsidRPr="00962DC6">
        <w:rPr>
          <w:sz w:val="14"/>
        </w:rPr>
        <w:t xml:space="preserve"> constitutional </w:t>
      </w:r>
      <w:r w:rsidRPr="00962DC6">
        <w:rPr>
          <w:rStyle w:val="Emphasis"/>
        </w:rPr>
        <w:t>scrutiny of</w:t>
      </w:r>
      <w:r w:rsidRPr="00962DC6">
        <w:rPr>
          <w:sz w:val="14"/>
        </w:rPr>
        <w:t xml:space="preserve"> official </w:t>
      </w:r>
      <w:r w:rsidRPr="00962DC6">
        <w:rPr>
          <w:rStyle w:val="Emphasis"/>
        </w:rPr>
        <w:t>domestic action</w:t>
      </w:r>
      <w:r w:rsidRPr="00962DC6">
        <w:rPr>
          <w:sz w:val="14"/>
        </w:rPr>
        <w:t xml:space="preserve">, whenever it is credibly challenged, </w:t>
      </w:r>
      <w:r w:rsidRPr="00962DC6">
        <w:rPr>
          <w:rStyle w:val="StyleUnderline"/>
        </w:rPr>
        <w:t>but</w:t>
      </w:r>
      <w:r w:rsidRPr="00962DC6">
        <w:rPr>
          <w:sz w:val="14"/>
        </w:rPr>
        <w:t xml:space="preserve"> properly </w:t>
      </w:r>
      <w:r w:rsidRPr="00962DC6">
        <w:rPr>
          <w:rStyle w:val="StyleUnderline"/>
        </w:rPr>
        <w:t>feel</w:t>
      </w:r>
      <w:r w:rsidRPr="00962DC6">
        <w:rPr>
          <w:sz w:val="14"/>
        </w:rPr>
        <w:t xml:space="preserve"> more </w:t>
      </w:r>
      <w:r w:rsidRPr="00962DC6">
        <w:rPr>
          <w:rStyle w:val="Emphasis"/>
        </w:rPr>
        <w:t>constrained</w:t>
      </w:r>
      <w:r w:rsidRPr="00354B99">
        <w:rPr>
          <w:rStyle w:val="Emphasis"/>
          <w:highlight w:val="green"/>
        </w:rPr>
        <w:t xml:space="preserve"> in the international arena</w:t>
      </w:r>
      <w:r w:rsidRPr="007D7EE0">
        <w:rPr>
          <w:sz w:val="14"/>
        </w:rPr>
        <w:t xml:space="preserve">. In the international arena, U.S. actors generally cannot invoke compulsory process or other reliable coercive means under their own government’s control. Moreover, </w:t>
      </w:r>
      <w:r w:rsidRPr="00354B99">
        <w:rPr>
          <w:rStyle w:val="StyleUnderline"/>
          <w:highlight w:val="green"/>
        </w:rPr>
        <w:t xml:space="preserve">the </w:t>
      </w:r>
      <w:r w:rsidRPr="00354B99">
        <w:rPr>
          <w:rStyle w:val="Emphasis"/>
          <w:highlight w:val="green"/>
        </w:rPr>
        <w:t>stakes are</w:t>
      </w:r>
      <w:r w:rsidRPr="007D7EE0">
        <w:rPr>
          <w:sz w:val="14"/>
        </w:rPr>
        <w:t xml:space="preserve"> typically </w:t>
      </w:r>
      <w:r w:rsidRPr="00354B99">
        <w:rPr>
          <w:rStyle w:val="Emphasis"/>
          <w:highlight w:val="green"/>
        </w:rPr>
        <w:t>higher</w:t>
      </w:r>
      <w:r w:rsidRPr="00354B99">
        <w:rPr>
          <w:rStyle w:val="StyleUnderline"/>
          <w:highlight w:val="green"/>
        </w:rPr>
        <w:t xml:space="preserve">, </w:t>
      </w:r>
      <w:r w:rsidRPr="00962DC6">
        <w:rPr>
          <w:rStyle w:val="StyleUnderline"/>
        </w:rPr>
        <w:t>as is the number</w:t>
      </w:r>
      <w:r w:rsidRPr="00962DC6">
        <w:rPr>
          <w:sz w:val="14"/>
        </w:rPr>
        <w:t xml:space="preserve"> of people </w:t>
      </w:r>
      <w:r w:rsidRPr="00962DC6">
        <w:rPr>
          <w:rStyle w:val="StyleUnderline"/>
        </w:rPr>
        <w:t>potentially affected</w:t>
      </w:r>
      <w:r w:rsidRPr="00962DC6">
        <w:rPr>
          <w:sz w:val="14"/>
        </w:rPr>
        <w:t xml:space="preserve"> — not only by the immediate outcome but also by downstream effects, as the resolution either deters similar adverse actions in the future or instead stimulates them because the U.S. effort failed. </w:t>
      </w:r>
      <w:r w:rsidRPr="00962DC6">
        <w:rPr>
          <w:rStyle w:val="StyleUnderline"/>
        </w:rPr>
        <w:t>With a domestic operation, judges can be confident</w:t>
      </w:r>
      <w:r w:rsidRPr="00962DC6">
        <w:rPr>
          <w:sz w:val="14"/>
        </w:rPr>
        <w:t xml:space="preserve"> that </w:t>
      </w:r>
      <w:r w:rsidRPr="00962DC6">
        <w:rPr>
          <w:rStyle w:val="StyleUnderline"/>
        </w:rPr>
        <w:t>the government will</w:t>
      </w:r>
      <w:r w:rsidRPr="00962DC6">
        <w:rPr>
          <w:sz w:val="14"/>
        </w:rPr>
        <w:t xml:space="preserve"> still </w:t>
      </w:r>
      <w:r w:rsidRPr="00962DC6">
        <w:rPr>
          <w:rStyle w:val="StyleUnderline"/>
        </w:rPr>
        <w:t>have plenty of capacity to deal with</w:t>
      </w:r>
      <w:r w:rsidRPr="00962DC6">
        <w:rPr>
          <w:sz w:val="14"/>
        </w:rPr>
        <w:t xml:space="preserve"> public safety </w:t>
      </w:r>
      <w:r w:rsidRPr="00962DC6">
        <w:rPr>
          <w:rStyle w:val="StyleUnderline"/>
        </w:rPr>
        <w:t>threats, even in the presence of</w:t>
      </w:r>
      <w:r w:rsidRPr="00962DC6">
        <w:rPr>
          <w:sz w:val="14"/>
        </w:rPr>
        <w:t xml:space="preserve"> robust </w:t>
      </w:r>
      <w:r w:rsidRPr="00962DC6">
        <w:rPr>
          <w:rStyle w:val="StyleUnderline"/>
        </w:rPr>
        <w:t>judicial review. One</w:t>
      </w:r>
      <w:r w:rsidRPr="007D7EE0">
        <w:rPr>
          <w:rStyle w:val="StyleUnderline"/>
        </w:rPr>
        <w:t xml:space="preserve"> cannot have such confidence</w:t>
      </w:r>
      <w:r w:rsidRPr="007D7EE0">
        <w:rPr>
          <w:sz w:val="14"/>
        </w:rPr>
        <w:t xml:space="preserve"> </w:t>
      </w:r>
      <w:r w:rsidRPr="007D7EE0">
        <w:rPr>
          <w:rStyle w:val="StyleUnderline"/>
        </w:rPr>
        <w:t>about</w:t>
      </w:r>
      <w:r w:rsidRPr="007D7EE0">
        <w:rPr>
          <w:sz w:val="14"/>
        </w:rPr>
        <w:t xml:space="preserve"> the efficacy of alternative policy tools in </w:t>
      </w:r>
      <w:r w:rsidRPr="007D7EE0">
        <w:rPr>
          <w:rStyle w:val="StyleUnderline"/>
        </w:rPr>
        <w:t xml:space="preserve">the </w:t>
      </w:r>
      <w:r w:rsidRPr="007D7EE0">
        <w:rPr>
          <w:rStyle w:val="Emphasis"/>
        </w:rPr>
        <w:t>global arena</w:t>
      </w:r>
      <w:r w:rsidRPr="007D7EE0">
        <w:rPr>
          <w:rStyle w:val="StyleUnderline"/>
        </w:rPr>
        <w:t xml:space="preserve"> if</w:t>
      </w:r>
      <w:r w:rsidRPr="007D7EE0">
        <w:rPr>
          <w:sz w:val="14"/>
        </w:rPr>
        <w:t xml:space="preserve"> domestic </w:t>
      </w:r>
      <w:r w:rsidRPr="007D7EE0">
        <w:rPr>
          <w:rStyle w:val="StyleUnderline"/>
        </w:rPr>
        <w:t>judicial action begins to</w:t>
      </w:r>
      <w:r w:rsidRPr="007D7EE0">
        <w:rPr>
          <w:sz w:val="14"/>
        </w:rPr>
        <w:t xml:space="preserve"> prevent or </w:t>
      </w:r>
      <w:r w:rsidRPr="007D7EE0">
        <w:rPr>
          <w:rStyle w:val="Emphasis"/>
        </w:rPr>
        <w:t>second-guess or slow down</w:t>
      </w:r>
      <w:r w:rsidRPr="007D7EE0">
        <w:rPr>
          <w:sz w:val="14"/>
        </w:rPr>
        <w:t xml:space="preserve"> the use of those initially chosen by </w:t>
      </w:r>
      <w:r w:rsidRPr="007D7EE0">
        <w:rPr>
          <w:rStyle w:val="StyleUnderline"/>
        </w:rPr>
        <w:t>the political branches</w:t>
      </w:r>
      <w:r w:rsidRPr="007D7EE0">
        <w:rPr>
          <w:sz w:val="14"/>
        </w:rPr>
        <w:t xml:space="preserve">. Another difference between the two settings is relevant. In </w:t>
      </w:r>
      <w:r w:rsidRPr="007D7EE0">
        <w:rPr>
          <w:rStyle w:val="StyleUnderline"/>
        </w:rPr>
        <w:t>the domestic arena, we do not tolerate</w:t>
      </w:r>
      <w:r w:rsidRPr="007D7EE0">
        <w:rPr>
          <w:sz w:val="14"/>
        </w:rPr>
        <w:t xml:space="preserve"> individuals using </w:t>
      </w:r>
      <w:r w:rsidRPr="007D7EE0">
        <w:rPr>
          <w:rStyle w:val="Emphasis"/>
        </w:rPr>
        <w:t>tit-for-tat responses</w:t>
      </w:r>
      <w:r w:rsidRPr="007D7EE0">
        <w:rPr>
          <w:sz w:val="14"/>
        </w:rPr>
        <w:t xml:space="preserve"> to remedy wrongful behavior. I cannot justify seizing and carrying away my neighbor’s television on the ground that he borrowed my riding mower months ago and never returned it. But this prohibition on messy self-help obtains precisely because efficient hierarchical legal mechanisms, involving professional police and a developed court system, stand available to redress my neighbor’s wrongful act. In recent decades, the world has taken limited but hopeful steps toward investing transnational institutions with comparable powers, but progress remains quite uneven across different policy domains. </w:t>
      </w:r>
      <w:r w:rsidRPr="00354B99">
        <w:rPr>
          <w:rStyle w:val="StyleUnderline"/>
          <w:highlight w:val="green"/>
        </w:rPr>
        <w:t xml:space="preserve">The plenary power doctrine </w:t>
      </w:r>
      <w:r w:rsidRPr="00354B99">
        <w:rPr>
          <w:rStyle w:val="Emphasis"/>
          <w:highlight w:val="green"/>
        </w:rPr>
        <w:t>manifests</w:t>
      </w:r>
      <w:r w:rsidRPr="007D7EE0">
        <w:rPr>
          <w:rStyle w:val="Emphasis"/>
        </w:rPr>
        <w:t xml:space="preserve"> the</w:t>
      </w:r>
      <w:r w:rsidRPr="007D7EE0">
        <w:rPr>
          <w:rStyle w:val="StyleUnderline"/>
        </w:rPr>
        <w:t xml:space="preserve"> </w:t>
      </w:r>
      <w:r w:rsidRPr="007D7EE0">
        <w:rPr>
          <w:sz w:val="14"/>
        </w:rPr>
        <w:t xml:space="preserve">Supreme </w:t>
      </w:r>
      <w:r w:rsidRPr="007D7EE0">
        <w:rPr>
          <w:rStyle w:val="Emphasis"/>
        </w:rPr>
        <w:t xml:space="preserve">Court’s </w:t>
      </w:r>
      <w:r w:rsidRPr="00354B99">
        <w:rPr>
          <w:rStyle w:val="Emphasis"/>
          <w:highlight w:val="green"/>
        </w:rPr>
        <w:t>judgment</w:t>
      </w:r>
      <w:r w:rsidRPr="00354B99">
        <w:rPr>
          <w:rStyle w:val="StyleUnderline"/>
          <w:highlight w:val="green"/>
        </w:rPr>
        <w:t xml:space="preserve"> that</w:t>
      </w:r>
      <w:r w:rsidRPr="007D7EE0">
        <w:rPr>
          <w:rStyle w:val="StyleUnderline"/>
        </w:rPr>
        <w:t xml:space="preserve"> the </w:t>
      </w:r>
      <w:r w:rsidRPr="007D7EE0">
        <w:rPr>
          <w:sz w:val="14"/>
        </w:rPr>
        <w:t xml:space="preserve">kind of </w:t>
      </w:r>
      <w:r w:rsidRPr="007D7EE0">
        <w:rPr>
          <w:rStyle w:val="StyleUnderline"/>
        </w:rPr>
        <w:t xml:space="preserve">detailed constitutional </w:t>
      </w:r>
      <w:r w:rsidRPr="00354B99">
        <w:rPr>
          <w:rStyle w:val="StyleUnderline"/>
          <w:highlight w:val="green"/>
        </w:rPr>
        <w:t>scrutiny</w:t>
      </w:r>
      <w:r w:rsidRPr="007D7EE0">
        <w:rPr>
          <w:rStyle w:val="StyleUnderline"/>
        </w:rPr>
        <w:t xml:space="preserve"> appropriate for the</w:t>
      </w:r>
      <w:r w:rsidRPr="007D7EE0">
        <w:rPr>
          <w:sz w:val="14"/>
        </w:rPr>
        <w:t xml:space="preserve"> mature and developed </w:t>
      </w:r>
      <w:r w:rsidRPr="007D7EE0">
        <w:rPr>
          <w:rStyle w:val="StyleUnderline"/>
        </w:rPr>
        <w:t xml:space="preserve">domestic public order </w:t>
      </w:r>
      <w:r w:rsidRPr="00354B99">
        <w:rPr>
          <w:rStyle w:val="StyleUnderline"/>
          <w:highlight w:val="green"/>
        </w:rPr>
        <w:t xml:space="preserve">is </w:t>
      </w:r>
      <w:r w:rsidRPr="00354B99">
        <w:rPr>
          <w:rStyle w:val="Emphasis"/>
          <w:highlight w:val="green"/>
        </w:rPr>
        <w:t>not workable in the</w:t>
      </w:r>
      <w:r w:rsidRPr="007D7EE0">
        <w:rPr>
          <w:rStyle w:val="Emphasis"/>
        </w:rPr>
        <w:t xml:space="preserve"> </w:t>
      </w:r>
      <w:r w:rsidRPr="007D7EE0">
        <w:rPr>
          <w:sz w:val="14"/>
        </w:rPr>
        <w:t xml:space="preserve">more primitive </w:t>
      </w:r>
      <w:r w:rsidRPr="00354B99">
        <w:rPr>
          <w:rStyle w:val="Emphasis"/>
          <w:highlight w:val="green"/>
        </w:rPr>
        <w:t>international</w:t>
      </w:r>
      <w:r w:rsidRPr="007D7EE0">
        <w:rPr>
          <w:rStyle w:val="Emphasis"/>
        </w:rPr>
        <w:t xml:space="preserve"> legal </w:t>
      </w:r>
      <w:r w:rsidRPr="00354B99">
        <w:rPr>
          <w:rStyle w:val="Emphasis"/>
          <w:highlight w:val="green"/>
        </w:rPr>
        <w:t>system</w:t>
      </w:r>
      <w:r w:rsidRPr="007D7EE0">
        <w:rPr>
          <w:rStyle w:val="StyleUnderline"/>
        </w:rPr>
        <w:t>, marked</w:t>
      </w:r>
      <w:r w:rsidRPr="007D7EE0">
        <w:rPr>
          <w:sz w:val="14"/>
        </w:rPr>
        <w:t xml:space="preserve"> primarily </w:t>
      </w:r>
      <w:r w:rsidRPr="007D7EE0">
        <w:rPr>
          <w:rStyle w:val="StyleUnderline"/>
        </w:rPr>
        <w:t>by</w:t>
      </w:r>
      <w:r w:rsidRPr="007D7EE0">
        <w:rPr>
          <w:sz w:val="14"/>
        </w:rPr>
        <w:t xml:space="preserve"> horizontal </w:t>
      </w:r>
      <w:r w:rsidRPr="007D7EE0">
        <w:rPr>
          <w:rStyle w:val="StyleUnderline"/>
        </w:rPr>
        <w:t>action-and-response to</w:t>
      </w:r>
      <w:r w:rsidRPr="007D7EE0">
        <w:rPr>
          <w:sz w:val="14"/>
        </w:rPr>
        <w:t xml:space="preserve"> try to </w:t>
      </w:r>
      <w:r w:rsidRPr="007D7EE0">
        <w:rPr>
          <w:rStyle w:val="StyleUnderline"/>
        </w:rPr>
        <w:t>rectify breaches</w:t>
      </w:r>
      <w:r w:rsidRPr="007D7EE0">
        <w:rPr>
          <w:sz w:val="14"/>
        </w:rPr>
        <w:t xml:space="preserve">. D. The Nongovernmental Component of Foreign Affairs Decisionmaking </w:t>
      </w:r>
      <w:r w:rsidRPr="007D7EE0">
        <w:rPr>
          <w:rStyle w:val="StyleUnderline"/>
        </w:rPr>
        <w:t xml:space="preserve">Foreign affairs are involved in </w:t>
      </w:r>
      <w:r w:rsidRPr="007D7EE0">
        <w:rPr>
          <w:rStyle w:val="Emphasis"/>
        </w:rPr>
        <w:t>immigration decisionmaking</w:t>
      </w:r>
      <w:r w:rsidRPr="007D7EE0">
        <w:rPr>
          <w:rStyle w:val="StyleUnderline"/>
        </w:rPr>
        <w:t xml:space="preserve"> for another</w:t>
      </w:r>
      <w:r w:rsidRPr="007D7EE0">
        <w:rPr>
          <w:sz w:val="14"/>
        </w:rPr>
        <w:t xml:space="preserve">, more </w:t>
      </w:r>
      <w:r w:rsidRPr="007D7EE0">
        <w:rPr>
          <w:rStyle w:val="StyleUnderline"/>
        </w:rPr>
        <w:t>entangling reason</w:t>
      </w:r>
      <w:r w:rsidRPr="007D7EE0">
        <w:rPr>
          <w:sz w:val="14"/>
        </w:rPr>
        <w:t xml:space="preserve">, even when there is no clear effort to retaliate against or to influence a foreign government. Most </w:t>
      </w:r>
      <w:r w:rsidRPr="00962DC6">
        <w:rPr>
          <w:rStyle w:val="StyleUnderline"/>
        </w:rPr>
        <w:t>high-level immigration decisions</w:t>
      </w:r>
      <w:r w:rsidRPr="00962DC6">
        <w:rPr>
          <w:sz w:val="14"/>
        </w:rPr>
        <w:t xml:space="preserve"> — by Congress or by the executive branch — </w:t>
      </w:r>
      <w:r w:rsidRPr="00962DC6">
        <w:rPr>
          <w:rStyle w:val="StyleUnderline"/>
        </w:rPr>
        <w:t>are designed</w:t>
      </w:r>
      <w:r w:rsidRPr="00962DC6">
        <w:rPr>
          <w:sz w:val="14"/>
        </w:rPr>
        <w:t xml:space="preserve">, at least in part, </w:t>
      </w:r>
      <w:r w:rsidRPr="00962DC6">
        <w:rPr>
          <w:rStyle w:val="StyleUnderline"/>
        </w:rPr>
        <w:t xml:space="preserve">to </w:t>
      </w:r>
      <w:r w:rsidRPr="00962DC6">
        <w:rPr>
          <w:rStyle w:val="Emphasis"/>
        </w:rPr>
        <w:t xml:space="preserve">influence or shape behavior overseas </w:t>
      </w:r>
      <w:r w:rsidRPr="00962DC6">
        <w:rPr>
          <w:sz w:val="14"/>
        </w:rPr>
        <w:t xml:space="preserve">by individuals and nonstate actors, including both prospective immigrants (contemplating either legal or illegal channels) and smuggling organizations. For example, the decision (part of Operation Streamline45) to prosecute a high percentage of simple entrants without inspection caught along the southern border, causing them to spend some time in jail or prison before being repatriated, has been criticized as disproportionate to the inherent nature of this misdemeanor offense.46 But this critique misunderstands the policy decision. </w:t>
      </w:r>
      <w:r w:rsidRPr="00962DC6">
        <w:rPr>
          <w:rStyle w:val="StyleUnderline"/>
        </w:rPr>
        <w:t>Operation Streamline is</w:t>
      </w:r>
      <w:r w:rsidRPr="00962DC6">
        <w:rPr>
          <w:sz w:val="14"/>
        </w:rPr>
        <w:t xml:space="preserve"> primarily </w:t>
      </w:r>
      <w:r w:rsidRPr="00962DC6">
        <w:rPr>
          <w:rStyle w:val="StyleUnderline"/>
        </w:rPr>
        <w:t xml:space="preserve">meant to send a </w:t>
      </w:r>
      <w:r w:rsidRPr="00962DC6">
        <w:rPr>
          <w:rStyle w:val="Emphasis"/>
        </w:rPr>
        <w:t>deterrent</w:t>
      </w:r>
      <w:r w:rsidRPr="00962DC6">
        <w:rPr>
          <w:sz w:val="14"/>
        </w:rPr>
        <w:t xml:space="preserve"> message </w:t>
      </w:r>
      <w:r w:rsidRPr="00962DC6">
        <w:rPr>
          <w:rStyle w:val="StyleUnderline"/>
        </w:rPr>
        <w:t>to others contemplating a</w:t>
      </w:r>
      <w:r w:rsidRPr="00962DC6">
        <w:rPr>
          <w:sz w:val="14"/>
        </w:rPr>
        <w:t xml:space="preserve"> future </w:t>
      </w:r>
      <w:r w:rsidRPr="00962DC6">
        <w:rPr>
          <w:rStyle w:val="StyleUnderline"/>
        </w:rPr>
        <w:t>clandestine crossing</w:t>
      </w:r>
      <w:r w:rsidRPr="00962DC6">
        <w:rPr>
          <w:sz w:val="14"/>
        </w:rPr>
        <w:t>.47 The same is true of decisions</w:t>
      </w:r>
      <w:r w:rsidRPr="007D7EE0">
        <w:rPr>
          <w:sz w:val="14"/>
        </w:rPr>
        <w:t xml:space="preserve"> to repatriate violators to a distant part of the land border rather than back to the border town from which they entered and where their coyote may be waiting to help them try again to enter.48 To take another example, </w:t>
      </w:r>
      <w:r w:rsidRPr="007D7EE0">
        <w:rPr>
          <w:rStyle w:val="StyleUnderline"/>
        </w:rPr>
        <w:t>in 1994, the Clinton administration decided to decouple</w:t>
      </w:r>
      <w:r w:rsidRPr="007D7EE0">
        <w:rPr>
          <w:sz w:val="14"/>
        </w:rPr>
        <w:t xml:space="preserve"> the grant of </w:t>
      </w:r>
      <w:r w:rsidRPr="007D7EE0">
        <w:rPr>
          <w:rStyle w:val="StyleUnderline"/>
        </w:rPr>
        <w:t>work authorization from</w:t>
      </w:r>
      <w:r w:rsidRPr="007D7EE0">
        <w:rPr>
          <w:sz w:val="14"/>
        </w:rPr>
        <w:t xml:space="preserve"> the simple act of </w:t>
      </w:r>
      <w:r w:rsidRPr="007D7EE0">
        <w:rPr>
          <w:rStyle w:val="StyleUnderline"/>
        </w:rPr>
        <w:t>filing for asylum</w:t>
      </w:r>
      <w:r w:rsidRPr="007D7EE0">
        <w:rPr>
          <w:sz w:val="14"/>
        </w:rPr>
        <w:t xml:space="preserve">, as had been provided under earlier regulations, </w:t>
      </w:r>
      <w:r w:rsidRPr="007D7EE0">
        <w:rPr>
          <w:rStyle w:val="StyleUnderline"/>
        </w:rPr>
        <w:t>though this</w:t>
      </w:r>
      <w:r w:rsidRPr="007D7EE0">
        <w:rPr>
          <w:sz w:val="14"/>
        </w:rPr>
        <w:t xml:space="preserve"> change </w:t>
      </w:r>
      <w:r w:rsidRPr="007D7EE0">
        <w:rPr>
          <w:rStyle w:val="StyleUnderline"/>
        </w:rPr>
        <w:t>would mean that</w:t>
      </w:r>
      <w:r w:rsidRPr="007D7EE0">
        <w:rPr>
          <w:sz w:val="14"/>
        </w:rPr>
        <w:t xml:space="preserve"> many </w:t>
      </w:r>
      <w:r w:rsidRPr="007D7EE0">
        <w:rPr>
          <w:rStyle w:val="StyleUnderline"/>
        </w:rPr>
        <w:t>applicants would be without</w:t>
      </w:r>
      <w:r w:rsidRPr="007D7EE0">
        <w:rPr>
          <w:sz w:val="14"/>
        </w:rPr>
        <w:t xml:space="preserve"> a means of </w:t>
      </w:r>
      <w:r w:rsidRPr="007D7EE0">
        <w:rPr>
          <w:rStyle w:val="StyleUnderline"/>
        </w:rPr>
        <w:t>support</w:t>
      </w:r>
      <w:r w:rsidRPr="007D7EE0">
        <w:rPr>
          <w:sz w:val="14"/>
        </w:rPr>
        <w:t xml:space="preserve">, other than private or family charity, </w:t>
      </w:r>
      <w:r w:rsidRPr="007D7EE0">
        <w:rPr>
          <w:rStyle w:val="StyleUnderline"/>
        </w:rPr>
        <w:t>for</w:t>
      </w:r>
      <w:r w:rsidRPr="007D7EE0">
        <w:rPr>
          <w:sz w:val="14"/>
        </w:rPr>
        <w:t xml:space="preserve"> as long as </w:t>
      </w:r>
      <w:r w:rsidRPr="007D7EE0">
        <w:rPr>
          <w:rStyle w:val="StyleUnderline"/>
        </w:rPr>
        <w:t>180 days. This</w:t>
      </w:r>
      <w:r w:rsidRPr="007D7EE0">
        <w:rPr>
          <w:sz w:val="14"/>
        </w:rPr>
        <w:t xml:space="preserve"> austere step </w:t>
      </w:r>
      <w:r w:rsidRPr="007D7EE0">
        <w:rPr>
          <w:rStyle w:val="StyleUnderline"/>
        </w:rPr>
        <w:t>was taken</w:t>
      </w:r>
      <w:r w:rsidRPr="007D7EE0">
        <w:rPr>
          <w:sz w:val="14"/>
        </w:rPr>
        <w:t xml:space="preserve">, in significant part, </w:t>
      </w:r>
      <w:r w:rsidRPr="007D7EE0">
        <w:rPr>
          <w:rStyle w:val="StyleUnderline"/>
        </w:rPr>
        <w:t xml:space="preserve">to </w:t>
      </w:r>
      <w:r w:rsidRPr="007D7EE0">
        <w:rPr>
          <w:rStyle w:val="Emphasis"/>
        </w:rPr>
        <w:t>discourage people</w:t>
      </w:r>
      <w:r w:rsidRPr="007D7EE0">
        <w:rPr>
          <w:rStyle w:val="StyleUnderline"/>
        </w:rPr>
        <w:t xml:space="preserve"> planning to come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to file an ill-founded claim that</w:t>
      </w:r>
      <w:r w:rsidRPr="007D7EE0">
        <w:rPr>
          <w:sz w:val="14"/>
        </w:rPr>
        <w:t xml:space="preserve"> previously </w:t>
      </w:r>
      <w:r w:rsidRPr="007D7EE0">
        <w:rPr>
          <w:rStyle w:val="StyleUnderline"/>
        </w:rPr>
        <w:t>would have secured</w:t>
      </w:r>
      <w:r w:rsidRPr="007D7EE0">
        <w:rPr>
          <w:sz w:val="14"/>
        </w:rPr>
        <w:t xml:space="preserve"> several </w:t>
      </w:r>
      <w:r w:rsidRPr="007D7EE0">
        <w:rPr>
          <w:rStyle w:val="StyleUnderline"/>
        </w:rPr>
        <w:t>years of residence and lawful work</w:t>
      </w:r>
      <w:r w:rsidRPr="007D7EE0">
        <w:rPr>
          <w:sz w:val="14"/>
        </w:rPr>
        <w:t xml:space="preserve"> while they awaited a hearing.49 Changes to the treatment or opportunities of noncitizens in the United States, whether in the direction of restriction or liberalization, almost inevitably affect the decisions of people and organizations abroad who are thinking about organizing or participating in migration to the United States. Smuggling organizations, in fact, often build their business plans around finding and exploiting weak spots in immigration laws or processes.50 As a result, </w:t>
      </w:r>
      <w:r w:rsidRPr="007D7EE0">
        <w:rPr>
          <w:rStyle w:val="StyleUnderline"/>
        </w:rPr>
        <w:t>some</w:t>
      </w:r>
      <w:r w:rsidRPr="007D7EE0">
        <w:rPr>
          <w:sz w:val="14"/>
        </w:rPr>
        <w:t xml:space="preserve"> U.S. government </w:t>
      </w:r>
      <w:r w:rsidRPr="007D7EE0">
        <w:rPr>
          <w:rStyle w:val="StyleUnderline"/>
        </w:rPr>
        <w:t xml:space="preserve">measures take on a more </w:t>
      </w:r>
      <w:r w:rsidRPr="007D7EE0">
        <w:rPr>
          <w:rStyle w:val="Emphasis"/>
        </w:rPr>
        <w:t>severe or restrictive aspect</w:t>
      </w:r>
      <w:r w:rsidRPr="007D7EE0">
        <w:rPr>
          <w:rStyle w:val="StyleUnderline"/>
        </w:rPr>
        <w:t xml:space="preserve"> than</w:t>
      </w:r>
      <w:r w:rsidRPr="007D7EE0">
        <w:rPr>
          <w:sz w:val="14"/>
        </w:rPr>
        <w:t xml:space="preserve"> </w:t>
      </w:r>
      <w:r w:rsidRPr="007D7EE0">
        <w:rPr>
          <w:rStyle w:val="StyleUnderline"/>
        </w:rPr>
        <w:t>might</w:t>
      </w:r>
      <w:r w:rsidRPr="007D7EE0">
        <w:rPr>
          <w:sz w:val="14"/>
        </w:rPr>
        <w:t xml:space="preserve"> </w:t>
      </w:r>
      <w:r w:rsidRPr="007D7EE0">
        <w:rPr>
          <w:rStyle w:val="StyleUnderline"/>
        </w:rPr>
        <w:t>initially</w:t>
      </w:r>
      <w:r w:rsidRPr="007D7EE0">
        <w:rPr>
          <w:sz w:val="14"/>
        </w:rPr>
        <w:t xml:space="preserve"> seem to </w:t>
      </w:r>
      <w:r w:rsidRPr="007D7EE0">
        <w:rPr>
          <w:rStyle w:val="StyleUnderline"/>
        </w:rPr>
        <w:t>be warranted by the</w:t>
      </w:r>
      <w:r w:rsidRPr="007D7EE0">
        <w:rPr>
          <w:sz w:val="14"/>
        </w:rPr>
        <w:t xml:space="preserve"> acts of the </w:t>
      </w:r>
      <w:r w:rsidRPr="007D7EE0">
        <w:rPr>
          <w:rStyle w:val="StyleUnderline"/>
        </w:rPr>
        <w:t xml:space="preserve">individuals most immediately </w:t>
      </w:r>
      <w:r w:rsidRPr="00962DC6">
        <w:rPr>
          <w:rStyle w:val="StyleUnderline"/>
        </w:rPr>
        <w:t>affected</w:t>
      </w:r>
      <w:r w:rsidRPr="00962DC6">
        <w:rPr>
          <w:sz w:val="14"/>
        </w:rPr>
        <w:t xml:space="preserve">. This is because the policymakers mean the action not just for those who are the direct object of enforcement on U.S. soil but also for the message sent to others they want to deter. </w:t>
      </w:r>
      <w:r w:rsidRPr="00962DC6">
        <w:rPr>
          <w:rStyle w:val="StyleUnderline"/>
        </w:rPr>
        <w:t>This dynamic appears to explain</w:t>
      </w:r>
      <w:r w:rsidRPr="00962DC6">
        <w:rPr>
          <w:sz w:val="14"/>
        </w:rPr>
        <w:t xml:space="preserve">, in significant part, </w:t>
      </w:r>
      <w:r w:rsidRPr="00962DC6">
        <w:rPr>
          <w:rStyle w:val="StyleUnderline"/>
        </w:rPr>
        <w:t>the Obama administration’s decisions to respond to the</w:t>
      </w:r>
      <w:r w:rsidRPr="00962DC6">
        <w:rPr>
          <w:sz w:val="14"/>
        </w:rPr>
        <w:t xml:space="preserve"> southwest </w:t>
      </w:r>
      <w:r w:rsidRPr="00962DC6">
        <w:rPr>
          <w:rStyle w:val="StyleUnderline"/>
        </w:rPr>
        <w:t>border migration surge</w:t>
      </w:r>
      <w:r w:rsidRPr="00962DC6">
        <w:rPr>
          <w:sz w:val="14"/>
        </w:rPr>
        <w:t xml:space="preserve"> in summer of 2014 </w:t>
      </w:r>
      <w:r w:rsidRPr="00962DC6">
        <w:rPr>
          <w:rStyle w:val="StyleUnderline"/>
        </w:rPr>
        <w:t>with a</w:t>
      </w:r>
      <w:r w:rsidRPr="00962DC6">
        <w:rPr>
          <w:sz w:val="14"/>
        </w:rPr>
        <w:t xml:space="preserve"> surprisingly </w:t>
      </w:r>
      <w:r w:rsidRPr="00962DC6">
        <w:rPr>
          <w:rStyle w:val="Emphasis"/>
        </w:rPr>
        <w:t>severe set of measures</w:t>
      </w:r>
      <w:r w:rsidRPr="00962DC6">
        <w:rPr>
          <w:sz w:val="14"/>
        </w:rPr>
        <w:t xml:space="preserve">, including sustained detention, even though the subjects were mainly children traveling with a mother or other relative. </w:t>
      </w:r>
      <w:r w:rsidRPr="00962DC6">
        <w:rPr>
          <w:rStyle w:val="StyleUnderline"/>
        </w:rPr>
        <w:t>The executive</w:t>
      </w:r>
      <w:r w:rsidRPr="00962DC6">
        <w:rPr>
          <w:sz w:val="14"/>
        </w:rPr>
        <w:t xml:space="preserve"> branch </w:t>
      </w:r>
      <w:r w:rsidRPr="00962DC6">
        <w:rPr>
          <w:rStyle w:val="StyleUnderline"/>
        </w:rPr>
        <w:t>also implemented accelerated removal processing</w:t>
      </w:r>
      <w:r w:rsidRPr="00962DC6">
        <w:rPr>
          <w:sz w:val="14"/>
        </w:rPr>
        <w:t xml:space="preserve"> where the law permitted such action, and assured substantial publicity for the flight whenever recent migrants were deported by airplane to their home country.51 Despite sharp criticism, </w:t>
      </w:r>
      <w:r w:rsidRPr="00962DC6">
        <w:rPr>
          <w:rStyle w:val="StyleUnderline"/>
        </w:rPr>
        <w:t>these practices</w:t>
      </w:r>
      <w:r w:rsidRPr="00962DC6">
        <w:rPr>
          <w:sz w:val="14"/>
        </w:rPr>
        <w:t xml:space="preserve"> persisted, and they </w:t>
      </w:r>
      <w:r w:rsidRPr="00962DC6">
        <w:rPr>
          <w:rStyle w:val="StyleUnderline"/>
        </w:rPr>
        <w:t>seem to have had</w:t>
      </w:r>
      <w:r w:rsidRPr="00962DC6">
        <w:rPr>
          <w:sz w:val="14"/>
        </w:rPr>
        <w:t xml:space="preserve"> much of </w:t>
      </w:r>
      <w:r w:rsidRPr="00962DC6">
        <w:rPr>
          <w:rStyle w:val="StyleUnderline"/>
        </w:rPr>
        <w:t xml:space="preserve">the </w:t>
      </w:r>
      <w:r w:rsidRPr="00962DC6">
        <w:rPr>
          <w:rStyle w:val="Emphasis"/>
        </w:rPr>
        <w:t>desired deterrent impact</w:t>
      </w:r>
      <w:r w:rsidRPr="00962DC6">
        <w:rPr>
          <w:rStyle w:val="StyleUnderline"/>
        </w:rPr>
        <w:t xml:space="preserve"> in the</w:t>
      </w:r>
      <w:r w:rsidRPr="00962DC6">
        <w:rPr>
          <w:sz w:val="14"/>
        </w:rPr>
        <w:t xml:space="preserve"> foreign </w:t>
      </w:r>
      <w:r w:rsidRPr="00962DC6">
        <w:rPr>
          <w:rStyle w:val="StyleUnderline"/>
        </w:rPr>
        <w:t>nations at issue</w:t>
      </w:r>
      <w:r w:rsidRPr="00962DC6">
        <w:rPr>
          <w:sz w:val="14"/>
        </w:rPr>
        <w:t xml:space="preserve">. In fact, monthly arrivals of unaccompanied minors from these countries declined from 10,631 in June 2014 to 2,432 in September.52 </w:t>
      </w:r>
      <w:r w:rsidRPr="00962DC6">
        <w:rPr>
          <w:rStyle w:val="StyleUnderline"/>
        </w:rPr>
        <w:t xml:space="preserve">This </w:t>
      </w:r>
      <w:r w:rsidRPr="00962DC6">
        <w:rPr>
          <w:sz w:val="14"/>
        </w:rPr>
        <w:t xml:space="preserve">kind of </w:t>
      </w:r>
      <w:r w:rsidRPr="00962DC6">
        <w:rPr>
          <w:rStyle w:val="StyleUnderline"/>
        </w:rPr>
        <w:t>deterrence-based action</w:t>
      </w:r>
      <w:r w:rsidRPr="00962DC6">
        <w:rPr>
          <w:sz w:val="14"/>
        </w:rPr>
        <w:t xml:space="preserve">, focused on overseas individuals and nongovernmental players, </w:t>
      </w:r>
      <w:r w:rsidRPr="00962DC6">
        <w:rPr>
          <w:rStyle w:val="StyleUnderline"/>
        </w:rPr>
        <w:t>is</w:t>
      </w:r>
      <w:r w:rsidRPr="007D7EE0">
        <w:rPr>
          <w:rStyle w:val="StyleUnderline"/>
        </w:rPr>
        <w:t xml:space="preserve"> </w:t>
      </w:r>
      <w:r w:rsidRPr="007D7EE0">
        <w:rPr>
          <w:sz w:val="14"/>
        </w:rPr>
        <w:t xml:space="preserve">also </w:t>
      </w:r>
      <w:r w:rsidRPr="007D7EE0">
        <w:rPr>
          <w:rStyle w:val="StyleUnderline"/>
        </w:rPr>
        <w:t xml:space="preserve">an </w:t>
      </w:r>
      <w:r w:rsidRPr="007D7EE0">
        <w:rPr>
          <w:rStyle w:val="Emphasis"/>
        </w:rPr>
        <w:t>aspect of foreign affairs</w:t>
      </w:r>
      <w:r w:rsidRPr="007D7EE0">
        <w:rPr>
          <w:sz w:val="14"/>
        </w:rPr>
        <w:t xml:space="preserve">, even though it falls below the plane of high-level geopolitics. </w:t>
      </w:r>
      <w:r w:rsidRPr="007D7EE0">
        <w:rPr>
          <w:rStyle w:val="StyleUnderline"/>
        </w:rPr>
        <w:t xml:space="preserve">It </w:t>
      </w:r>
      <w:r w:rsidRPr="007D7EE0">
        <w:rPr>
          <w:sz w:val="14"/>
        </w:rPr>
        <w:t xml:space="preserve">likewise </w:t>
      </w:r>
      <w:r w:rsidRPr="007D7EE0">
        <w:rPr>
          <w:rStyle w:val="StyleUnderline"/>
        </w:rPr>
        <w:t xml:space="preserve">may need to take the form of </w:t>
      </w:r>
      <w:r w:rsidRPr="007D7EE0">
        <w:rPr>
          <w:sz w:val="14"/>
        </w:rPr>
        <w:t xml:space="preserve">rough-hewn </w:t>
      </w:r>
      <w:r w:rsidRPr="007D7EE0">
        <w:rPr>
          <w:rStyle w:val="StyleUnderline"/>
        </w:rPr>
        <w:t>trial-and-error, like</w:t>
      </w:r>
      <w:r w:rsidRPr="007D7EE0">
        <w:rPr>
          <w:sz w:val="14"/>
        </w:rPr>
        <w:t xml:space="preserve"> the more </w:t>
      </w:r>
      <w:r w:rsidRPr="007D7EE0">
        <w:rPr>
          <w:rStyle w:val="StyleUnderline"/>
        </w:rPr>
        <w:t>traditional foreign-relations actions</w:t>
      </w:r>
      <w:r w:rsidRPr="007D7EE0">
        <w:rPr>
          <w:sz w:val="14"/>
        </w:rPr>
        <w:t xml:space="preserve"> directed at governments. </w:t>
      </w:r>
      <w:r w:rsidRPr="007D7EE0">
        <w:rPr>
          <w:rStyle w:val="StyleUnderline"/>
        </w:rPr>
        <w:t>The</w:t>
      </w:r>
      <w:r w:rsidRPr="007D7EE0">
        <w:rPr>
          <w:sz w:val="14"/>
        </w:rPr>
        <w:t xml:space="preserve"> Supreme </w:t>
      </w:r>
      <w:r w:rsidRPr="007D7EE0">
        <w:rPr>
          <w:rStyle w:val="StyleUnderline"/>
        </w:rPr>
        <w:t>Court’s case law</w:t>
      </w:r>
      <w:r w:rsidRPr="007D7EE0">
        <w:rPr>
          <w:sz w:val="14"/>
        </w:rPr>
        <w:t xml:space="preserve"> over the years </w:t>
      </w:r>
      <w:r w:rsidRPr="007D7EE0">
        <w:rPr>
          <w:rStyle w:val="StyleUnderline"/>
        </w:rPr>
        <w:t>appears to consider such policy</w:t>
      </w:r>
      <w:r w:rsidRPr="007D7EE0">
        <w:rPr>
          <w:sz w:val="14"/>
        </w:rPr>
        <w:t xml:space="preserve"> choices </w:t>
      </w:r>
      <w:r w:rsidRPr="007D7EE0">
        <w:rPr>
          <w:rStyle w:val="Emphasis"/>
        </w:rPr>
        <w:t>equally worthy of foreign-affairs deference</w:t>
      </w:r>
      <w:r w:rsidRPr="007D7EE0">
        <w:rPr>
          <w:sz w:val="14"/>
        </w:rPr>
        <w:t xml:space="preserve">.53 </w:t>
      </w:r>
      <w:r w:rsidRPr="007D7EE0">
        <w:rPr>
          <w:rStyle w:val="StyleUnderline"/>
        </w:rPr>
        <w:t>This</w:t>
      </w:r>
      <w:r w:rsidRPr="007D7EE0">
        <w:rPr>
          <w:sz w:val="14"/>
        </w:rPr>
        <w:t xml:space="preserve"> analysis </w:t>
      </w:r>
      <w:r w:rsidRPr="007D7EE0">
        <w:rPr>
          <w:rStyle w:val="StyleUnderline"/>
        </w:rPr>
        <w:t>is not meant as advocacy for</w:t>
      </w:r>
      <w:r w:rsidRPr="007D7EE0">
        <w:rPr>
          <w:sz w:val="14"/>
        </w:rPr>
        <w:t xml:space="preserve"> the quick or expansive use of </w:t>
      </w:r>
      <w:r w:rsidRPr="007D7EE0">
        <w:rPr>
          <w:rStyle w:val="StyleUnderline"/>
        </w:rPr>
        <w:t>immigration restrictions to respond to objectionable</w:t>
      </w:r>
      <w:r w:rsidRPr="007D7EE0">
        <w:rPr>
          <w:sz w:val="14"/>
        </w:rPr>
        <w:t xml:space="preserve"> or unwelcome </w:t>
      </w:r>
      <w:r w:rsidRPr="007D7EE0">
        <w:rPr>
          <w:rStyle w:val="StyleUnderline"/>
        </w:rPr>
        <w:t>actions</w:t>
      </w:r>
      <w:r w:rsidRPr="007D7EE0">
        <w:rPr>
          <w:sz w:val="14"/>
        </w:rPr>
        <w:t xml:space="preserve"> of foreign governments or nonstate actors. For reasons of both policy and proportion, immigration sanctions of this type should be sparingly deployed. </w:t>
      </w:r>
      <w:r w:rsidRPr="007D7EE0">
        <w:rPr>
          <w:rStyle w:val="StyleUnderline"/>
        </w:rPr>
        <w:t xml:space="preserve">But the Court’s </w:t>
      </w:r>
      <w:r w:rsidRPr="007D7EE0">
        <w:rPr>
          <w:rStyle w:val="Emphasis"/>
        </w:rPr>
        <w:t>doctrine of deference</w:t>
      </w:r>
      <w:r w:rsidRPr="007D7EE0">
        <w:rPr>
          <w:sz w:val="14"/>
        </w:rPr>
        <w:t xml:space="preserve"> in Chae Chan Ping and later cases </w:t>
      </w:r>
      <w:r w:rsidRPr="007D7EE0">
        <w:rPr>
          <w:rStyle w:val="StyleUnderline"/>
        </w:rPr>
        <w:t>is based on the recognition that even for</w:t>
      </w:r>
      <w:r w:rsidRPr="007D7EE0">
        <w:rPr>
          <w:sz w:val="14"/>
        </w:rPr>
        <w:t xml:space="preserve"> relatively </w:t>
      </w:r>
      <w:r w:rsidRPr="007D7EE0">
        <w:rPr>
          <w:rStyle w:val="StyleUnderline"/>
        </w:rPr>
        <w:t>liberal foreign-</w:t>
      </w:r>
      <w:r w:rsidRPr="00962DC6">
        <w:rPr>
          <w:rStyle w:val="StyleUnderline"/>
        </w:rPr>
        <w:t xml:space="preserve">affairs decisionmakers, </w:t>
      </w:r>
      <w:r w:rsidRPr="00962DC6">
        <w:rPr>
          <w:rStyle w:val="Emphasis"/>
        </w:rPr>
        <w:t>rough-hewn actions</w:t>
      </w:r>
      <w:r w:rsidRPr="00962DC6">
        <w:rPr>
          <w:rStyle w:val="StyleUnderline"/>
        </w:rPr>
        <w:t xml:space="preserve"> that</w:t>
      </w:r>
      <w:r w:rsidRPr="00962DC6">
        <w:rPr>
          <w:sz w:val="14"/>
        </w:rPr>
        <w:t xml:space="preserve"> initially </w:t>
      </w:r>
      <w:r w:rsidRPr="00962DC6">
        <w:rPr>
          <w:rStyle w:val="StyleUnderline"/>
        </w:rPr>
        <w:t>seem outsized</w:t>
      </w:r>
      <w:r w:rsidRPr="00962DC6">
        <w:rPr>
          <w:sz w:val="14"/>
        </w:rPr>
        <w:t xml:space="preserve"> or individually unfair </w:t>
      </w:r>
      <w:r w:rsidRPr="00962DC6">
        <w:rPr>
          <w:rStyle w:val="StyleUnderline"/>
        </w:rPr>
        <w:t xml:space="preserve">might need to be in the mix to </w:t>
      </w:r>
      <w:r w:rsidRPr="00962DC6">
        <w:rPr>
          <w:rStyle w:val="Emphasis"/>
        </w:rPr>
        <w:t>respond to</w:t>
      </w:r>
      <w:r w:rsidRPr="00962DC6">
        <w:rPr>
          <w:sz w:val="14"/>
        </w:rPr>
        <w:t xml:space="preserve">, or to help shape, </w:t>
      </w:r>
      <w:r w:rsidRPr="00962DC6">
        <w:rPr>
          <w:rStyle w:val="Emphasis"/>
        </w:rPr>
        <w:t>actions</w:t>
      </w:r>
      <w:r w:rsidRPr="00962DC6">
        <w:rPr>
          <w:sz w:val="14"/>
        </w:rPr>
        <w:t xml:space="preserve"> that others are taking </w:t>
      </w:r>
      <w:r w:rsidRPr="00962DC6">
        <w:rPr>
          <w:rStyle w:val="Emphasis"/>
        </w:rPr>
        <w:t>abroad</w:t>
      </w:r>
      <w:r w:rsidRPr="00962DC6">
        <w:rPr>
          <w:sz w:val="14"/>
        </w:rPr>
        <w:t xml:space="preserve">.54 III. Why the Court Resists Even Moderate Proposals for a More Active Judicial Role </w:t>
      </w:r>
      <w:r w:rsidRPr="00962DC6">
        <w:rPr>
          <w:rStyle w:val="StyleUnderline"/>
        </w:rPr>
        <w:t>A</w:t>
      </w:r>
      <w:r w:rsidRPr="00962DC6">
        <w:rPr>
          <w:sz w:val="14"/>
        </w:rPr>
        <w:t xml:space="preserve"> more nuanced </w:t>
      </w:r>
      <w:r w:rsidRPr="00962DC6">
        <w:rPr>
          <w:rStyle w:val="StyleUnderline"/>
        </w:rPr>
        <w:t>branch of</w:t>
      </w:r>
      <w:r w:rsidRPr="00962DC6">
        <w:rPr>
          <w:sz w:val="14"/>
        </w:rPr>
        <w:t xml:space="preserve"> the Chae Chan Ping </w:t>
      </w:r>
      <w:r w:rsidRPr="00962DC6">
        <w:rPr>
          <w:rStyle w:val="StyleUnderline"/>
        </w:rPr>
        <w:t>criticism accepts that foreign affairs considerations may</w:t>
      </w:r>
      <w:r w:rsidRPr="00962DC6">
        <w:rPr>
          <w:sz w:val="14"/>
        </w:rPr>
        <w:t xml:space="preserve"> well </w:t>
      </w:r>
      <w:r w:rsidRPr="00962DC6">
        <w:rPr>
          <w:rStyle w:val="StyleUnderline"/>
        </w:rPr>
        <w:t>be at stake in</w:t>
      </w:r>
      <w:r w:rsidRPr="00962DC6">
        <w:rPr>
          <w:sz w:val="14"/>
        </w:rPr>
        <w:t xml:space="preserve"> some </w:t>
      </w:r>
      <w:r w:rsidRPr="00962DC6">
        <w:rPr>
          <w:rStyle w:val="StyleUnderline"/>
        </w:rPr>
        <w:t xml:space="preserve">immigration decisions, but would </w:t>
      </w:r>
      <w:r w:rsidRPr="00962DC6">
        <w:rPr>
          <w:rStyle w:val="Emphasis"/>
        </w:rPr>
        <w:t>modify the doctrine</w:t>
      </w:r>
      <w:r w:rsidRPr="00962DC6">
        <w:rPr>
          <w:rStyle w:val="StyleUnderline"/>
        </w:rPr>
        <w:t xml:space="preserve"> to allow for a</w:t>
      </w:r>
      <w:r w:rsidRPr="00962DC6">
        <w:rPr>
          <w:sz w:val="14"/>
        </w:rPr>
        <w:t xml:space="preserve"> carefully structured </w:t>
      </w:r>
      <w:r w:rsidRPr="00962DC6">
        <w:rPr>
          <w:rStyle w:val="Emphasis"/>
        </w:rPr>
        <w:t>closer judicial look</w:t>
      </w:r>
      <w:r w:rsidRPr="00962DC6">
        <w:rPr>
          <w:sz w:val="14"/>
        </w:rPr>
        <w:t xml:space="preserve">.55 </w:t>
      </w:r>
      <w:r w:rsidRPr="00962DC6">
        <w:rPr>
          <w:rStyle w:val="StyleUnderline"/>
        </w:rPr>
        <w:t>The courts</w:t>
      </w:r>
      <w:r w:rsidRPr="00962DC6">
        <w:rPr>
          <w:sz w:val="14"/>
        </w:rPr>
        <w:t xml:space="preserve">, such observers contend, should not take political branch assertions as controlling, but instead </w:t>
      </w:r>
      <w:r w:rsidRPr="00962DC6">
        <w:rPr>
          <w:rStyle w:val="StyleUnderline"/>
        </w:rPr>
        <w:t>should perform an initial judicial probe</w:t>
      </w:r>
      <w:r w:rsidRPr="00962DC6">
        <w:rPr>
          <w:sz w:val="14"/>
        </w:rPr>
        <w:t xml:space="preserve"> of the asserted reasons, </w:t>
      </w:r>
      <w:r w:rsidRPr="00962DC6">
        <w:rPr>
          <w:rStyle w:val="StyleUnderline"/>
        </w:rPr>
        <w:t>to decide whether the</w:t>
      </w:r>
      <w:r w:rsidRPr="00962DC6">
        <w:rPr>
          <w:sz w:val="14"/>
        </w:rPr>
        <w:t xml:space="preserve"> challenged </w:t>
      </w:r>
      <w:r w:rsidRPr="00962DC6">
        <w:rPr>
          <w:rStyle w:val="StyleUnderline"/>
        </w:rPr>
        <w:t>immigration restriction rests on</w:t>
      </w:r>
      <w:r w:rsidRPr="00962DC6">
        <w:rPr>
          <w:sz w:val="14"/>
        </w:rPr>
        <w:t xml:space="preserve"> </w:t>
      </w:r>
      <w:r w:rsidRPr="00962DC6">
        <w:rPr>
          <w:rStyle w:val="StyleUnderline"/>
        </w:rPr>
        <w:t>a</w:t>
      </w:r>
      <w:r w:rsidRPr="00962DC6">
        <w:rPr>
          <w:sz w:val="14"/>
        </w:rPr>
        <w:t xml:space="preserve"> significant </w:t>
      </w:r>
      <w:r w:rsidRPr="00962DC6">
        <w:rPr>
          <w:rStyle w:val="StyleUnderline"/>
        </w:rPr>
        <w:t>foreign affairs foundation</w:t>
      </w:r>
      <w:r w:rsidRPr="00962DC6">
        <w:rPr>
          <w:sz w:val="14"/>
        </w:rPr>
        <w:t>. If the answer is yes, then the reviewing court should treat the political branches’ decision as dispositive — essentially, as a political question not subject to judicial review. But if not, then the court should apply ordinary modes of constitutional review, which might well bring a form</w:t>
      </w:r>
      <w:r w:rsidRPr="007D7EE0">
        <w:rPr>
          <w:sz w:val="14"/>
        </w:rPr>
        <w:t xml:space="preserve"> of heightened scrutiny. At first glance, this kind of proposal would seem to offer an attractive middle ground to the Supreme Court. Yet </w:t>
      </w:r>
      <w:r w:rsidRPr="007D7EE0">
        <w:rPr>
          <w:rStyle w:val="StyleUnderline"/>
        </w:rPr>
        <w:t>the Court</w:t>
      </w:r>
      <w:r w:rsidRPr="007D7EE0">
        <w:rPr>
          <w:sz w:val="14"/>
        </w:rPr>
        <w:t xml:space="preserve"> in practice </w:t>
      </w:r>
      <w:r w:rsidRPr="007D7EE0">
        <w:rPr>
          <w:rStyle w:val="StyleUnderline"/>
        </w:rPr>
        <w:t xml:space="preserve">has </w:t>
      </w:r>
      <w:r w:rsidRPr="007D7EE0">
        <w:rPr>
          <w:rStyle w:val="Emphasis"/>
        </w:rPr>
        <w:t>manifested great resistance</w:t>
      </w:r>
      <w:r w:rsidRPr="007D7EE0">
        <w:rPr>
          <w:rStyle w:val="StyleUnderline"/>
        </w:rPr>
        <w:t xml:space="preserve"> to these</w:t>
      </w:r>
      <w:r w:rsidRPr="007D7EE0">
        <w:rPr>
          <w:sz w:val="14"/>
        </w:rPr>
        <w:t xml:space="preserve"> scholarly </w:t>
      </w:r>
      <w:r w:rsidRPr="007D7EE0">
        <w:rPr>
          <w:rStyle w:val="StyleUnderline"/>
        </w:rPr>
        <w:t>invitations</w:t>
      </w:r>
      <w:r w:rsidRPr="007D7EE0">
        <w:rPr>
          <w:sz w:val="14"/>
        </w:rPr>
        <w:t xml:space="preserve">. Why? In my view, a majority of the </w:t>
      </w:r>
      <w:r w:rsidRPr="00354B99">
        <w:rPr>
          <w:rStyle w:val="StyleUnderline"/>
          <w:highlight w:val="green"/>
        </w:rPr>
        <w:t>Justices harbor</w:t>
      </w:r>
      <w:r w:rsidRPr="007D7EE0">
        <w:rPr>
          <w:sz w:val="14"/>
        </w:rPr>
        <w:t xml:space="preserve"> a </w:t>
      </w:r>
      <w:r w:rsidRPr="007D7EE0">
        <w:rPr>
          <w:rStyle w:val="StyleUnderline"/>
        </w:rPr>
        <w:t xml:space="preserve">deep </w:t>
      </w:r>
      <w:r w:rsidRPr="00354B99">
        <w:rPr>
          <w:rStyle w:val="Emphasis"/>
          <w:highlight w:val="green"/>
        </w:rPr>
        <w:t>skepticism that lower courts can</w:t>
      </w:r>
      <w:r w:rsidRPr="007D7EE0">
        <w:rPr>
          <w:rStyle w:val="Emphasis"/>
        </w:rPr>
        <w:t xml:space="preserve"> be trusted</w:t>
      </w:r>
      <w:r w:rsidRPr="007D7EE0">
        <w:rPr>
          <w:rStyle w:val="StyleUnderline"/>
        </w:rPr>
        <w:t xml:space="preserve"> to </w:t>
      </w:r>
      <w:r w:rsidRPr="00354B99">
        <w:rPr>
          <w:rStyle w:val="StyleUnderline"/>
          <w:highlight w:val="green"/>
        </w:rPr>
        <w:t>give sufficient weight to foreign policy</w:t>
      </w:r>
      <w:r w:rsidRPr="007D7EE0">
        <w:rPr>
          <w:rStyle w:val="StyleUnderline"/>
        </w:rPr>
        <w:t xml:space="preserve"> concerns in making any such</w:t>
      </w:r>
      <w:r w:rsidRPr="007D7EE0">
        <w:rPr>
          <w:sz w:val="14"/>
        </w:rPr>
        <w:t xml:space="preserve"> threshold </w:t>
      </w:r>
      <w:r w:rsidRPr="007D7EE0">
        <w:rPr>
          <w:rStyle w:val="StyleUnderline"/>
        </w:rPr>
        <w:t>assessment. The</w:t>
      </w:r>
      <w:r w:rsidRPr="007D7EE0">
        <w:rPr>
          <w:sz w:val="14"/>
        </w:rPr>
        <w:t xml:space="preserve"> very </w:t>
      </w:r>
      <w:r w:rsidRPr="007D7EE0">
        <w:rPr>
          <w:rStyle w:val="StyleUnderline"/>
        </w:rPr>
        <w:t xml:space="preserve">nature </w:t>
      </w:r>
      <w:r w:rsidRPr="00962DC6">
        <w:rPr>
          <w:rStyle w:val="StyleUnderline"/>
        </w:rPr>
        <w:t>of immigration litigation</w:t>
      </w:r>
      <w:r w:rsidRPr="00962DC6">
        <w:rPr>
          <w:sz w:val="14"/>
        </w:rPr>
        <w:t xml:space="preserve"> in the courts of appeals, with an actual and often sympathetic human being front and center, </w:t>
      </w:r>
      <w:r w:rsidRPr="00962DC6">
        <w:rPr>
          <w:rStyle w:val="StyleUnderline"/>
        </w:rPr>
        <w:t>makes a</w:t>
      </w:r>
      <w:r w:rsidRPr="00962DC6">
        <w:rPr>
          <w:sz w:val="14"/>
        </w:rPr>
        <w:t xml:space="preserve"> reviewing </w:t>
      </w:r>
      <w:r w:rsidRPr="00962DC6">
        <w:rPr>
          <w:rStyle w:val="StyleUnderline"/>
        </w:rPr>
        <w:t>judge</w:t>
      </w:r>
      <w:r w:rsidRPr="00962DC6">
        <w:rPr>
          <w:sz w:val="14"/>
        </w:rPr>
        <w:t xml:space="preserve"> far more </w:t>
      </w:r>
      <w:r w:rsidRPr="00962DC6">
        <w:rPr>
          <w:rStyle w:val="StyleUnderline"/>
        </w:rPr>
        <w:t>likely to overvalue the</w:t>
      </w:r>
      <w:r w:rsidRPr="00962DC6">
        <w:rPr>
          <w:sz w:val="14"/>
        </w:rPr>
        <w:t xml:space="preserve"> individual </w:t>
      </w:r>
      <w:r w:rsidRPr="00962DC6">
        <w:rPr>
          <w:rStyle w:val="StyleUnderline"/>
        </w:rPr>
        <w:t>interests at stake and undervalue the</w:t>
      </w:r>
      <w:r w:rsidRPr="00962DC6">
        <w:rPr>
          <w:sz w:val="14"/>
        </w:rPr>
        <w:t xml:space="preserve"> more subtle and complex </w:t>
      </w:r>
      <w:r w:rsidRPr="00962DC6">
        <w:rPr>
          <w:rStyle w:val="StyleUnderline"/>
        </w:rPr>
        <w:t>reasons why a</w:t>
      </w:r>
      <w:r w:rsidRPr="00962DC6">
        <w:rPr>
          <w:sz w:val="14"/>
        </w:rPr>
        <w:t xml:space="preserve"> particular </w:t>
      </w:r>
      <w:r w:rsidRPr="00962DC6">
        <w:rPr>
          <w:rStyle w:val="StyleUnderline"/>
        </w:rPr>
        <w:t xml:space="preserve">measure may be </w:t>
      </w:r>
      <w:r w:rsidRPr="00962DC6">
        <w:rPr>
          <w:rStyle w:val="Emphasis"/>
        </w:rPr>
        <w:t>needed for</w:t>
      </w:r>
      <w:r w:rsidRPr="00962DC6">
        <w:rPr>
          <w:sz w:val="14"/>
        </w:rPr>
        <w:t xml:space="preserve"> system </w:t>
      </w:r>
      <w:r w:rsidRPr="00962DC6">
        <w:rPr>
          <w:rStyle w:val="Emphasis"/>
        </w:rPr>
        <w:t>stability</w:t>
      </w:r>
      <w:r w:rsidRPr="00962DC6">
        <w:rPr>
          <w:rStyle w:val="StyleUnderline"/>
        </w:rPr>
        <w:t xml:space="preserve"> or to </w:t>
      </w:r>
      <w:r w:rsidRPr="00962DC6">
        <w:rPr>
          <w:rStyle w:val="Emphasis"/>
        </w:rPr>
        <w:t>influence</w:t>
      </w:r>
      <w:r w:rsidRPr="00962DC6">
        <w:rPr>
          <w:sz w:val="14"/>
        </w:rPr>
        <w:t xml:space="preserve"> behavior </w:t>
      </w:r>
      <w:r w:rsidRPr="00962DC6">
        <w:rPr>
          <w:rStyle w:val="Emphasis"/>
        </w:rPr>
        <w:t>beyond our borders</w:t>
      </w:r>
      <w:r w:rsidRPr="00962DC6">
        <w:rPr>
          <w:rStyle w:val="StyleUnderline"/>
        </w:rPr>
        <w:t xml:space="preserve"> — connections that</w:t>
      </w:r>
      <w:r w:rsidRPr="00962DC6">
        <w:rPr>
          <w:sz w:val="14"/>
        </w:rPr>
        <w:t xml:space="preserve"> often </w:t>
      </w:r>
      <w:r w:rsidRPr="00962DC6">
        <w:rPr>
          <w:rStyle w:val="StyleUnderline"/>
        </w:rPr>
        <w:t>would not become</w:t>
      </w:r>
      <w:r w:rsidRPr="00962DC6">
        <w:rPr>
          <w:sz w:val="14"/>
        </w:rPr>
        <w:t xml:space="preserve"> fully </w:t>
      </w:r>
      <w:r w:rsidRPr="00962DC6">
        <w:rPr>
          <w:rStyle w:val="StyleUnderline"/>
        </w:rPr>
        <w:t>apparent until</w:t>
      </w:r>
      <w:r w:rsidRPr="00962DC6">
        <w:rPr>
          <w:sz w:val="14"/>
        </w:rPr>
        <w:t xml:space="preserve"> broader damage is manifested </w:t>
      </w:r>
      <w:r w:rsidRPr="00962DC6">
        <w:rPr>
          <w:rStyle w:val="StyleUnderline"/>
        </w:rPr>
        <w:t>months or years after an interventionist judicial decision</w:t>
      </w:r>
      <w:r w:rsidRPr="00962DC6">
        <w:rPr>
          <w:sz w:val="14"/>
        </w:rPr>
        <w:t>.56 Anna Law’s book, The Immigration Battle in American</w:t>
      </w:r>
      <w:r w:rsidRPr="007D7EE0">
        <w:rPr>
          <w:sz w:val="14"/>
        </w:rPr>
        <w:t xml:space="preserve"> Courts, documents this disparity in outlook between the Supreme Court and the lower courts quite revealingly. She describes “how [lower court] judges can disregard congressional edicts limiting their scope of review in order to reach a desired result,”57 and can usually get away with it because the Supreme Court can review only a tiny fraction of their decisions.58 Professor Law regards this stance by the courts of appeals as a virtue, but the Supreme Court doubtless views it otherwise. </w:t>
      </w:r>
      <w:r w:rsidRPr="00354B99">
        <w:rPr>
          <w:rStyle w:val="StyleUnderline"/>
          <w:highlight w:val="green"/>
        </w:rPr>
        <w:t>Keeping the</w:t>
      </w:r>
      <w:r w:rsidRPr="007D7EE0">
        <w:rPr>
          <w:rStyle w:val="StyleUnderline"/>
        </w:rPr>
        <w:t xml:space="preserve"> plenary power </w:t>
      </w:r>
      <w:r w:rsidRPr="00354B99">
        <w:rPr>
          <w:rStyle w:val="StyleUnderline"/>
          <w:highlight w:val="green"/>
        </w:rPr>
        <w:t xml:space="preserve">doctrine </w:t>
      </w:r>
      <w:r w:rsidRPr="00354B99">
        <w:rPr>
          <w:rStyle w:val="Emphasis"/>
          <w:highlight w:val="green"/>
        </w:rPr>
        <w:t>categorical</w:t>
      </w:r>
      <w:r w:rsidRPr="00354B99">
        <w:rPr>
          <w:rStyle w:val="StyleUnderline"/>
          <w:highlight w:val="green"/>
        </w:rPr>
        <w:t xml:space="preserve"> gives</w:t>
      </w:r>
      <w:r w:rsidRPr="007D7EE0">
        <w:rPr>
          <w:rStyle w:val="StyleUnderline"/>
        </w:rPr>
        <w:t xml:space="preserve"> the</w:t>
      </w:r>
      <w:r w:rsidRPr="007D7EE0">
        <w:rPr>
          <w:sz w:val="14"/>
        </w:rPr>
        <w:t xml:space="preserve"> Supreme </w:t>
      </w:r>
      <w:r w:rsidRPr="007D7EE0">
        <w:rPr>
          <w:rStyle w:val="StyleUnderline"/>
        </w:rPr>
        <w:t xml:space="preserve">Court greater </w:t>
      </w:r>
      <w:r w:rsidRPr="00354B99">
        <w:rPr>
          <w:rStyle w:val="StyleUnderline"/>
          <w:highlight w:val="green"/>
        </w:rPr>
        <w:t xml:space="preserve">assurance that lower courts will </w:t>
      </w:r>
      <w:r w:rsidRPr="00354B99">
        <w:rPr>
          <w:rStyle w:val="Emphasis"/>
          <w:highlight w:val="green"/>
        </w:rPr>
        <w:t>preserve</w:t>
      </w:r>
      <w:r w:rsidRPr="007D7EE0">
        <w:rPr>
          <w:rStyle w:val="Emphasis"/>
        </w:rPr>
        <w:t xml:space="preserve"> the space</w:t>
      </w:r>
      <w:r w:rsidRPr="007D7EE0">
        <w:rPr>
          <w:rStyle w:val="StyleUnderline"/>
        </w:rPr>
        <w:t xml:space="preserve"> needed for government actions to meet</w:t>
      </w:r>
      <w:r w:rsidRPr="007D7EE0">
        <w:rPr>
          <w:sz w:val="14"/>
        </w:rPr>
        <w:t xml:space="preserve"> real </w:t>
      </w:r>
      <w:r w:rsidRPr="00354B99">
        <w:rPr>
          <w:rStyle w:val="Emphasis"/>
          <w:highlight w:val="green"/>
        </w:rPr>
        <w:t>foreign affairs imperatives</w:t>
      </w:r>
      <w:r w:rsidRPr="007D7EE0">
        <w:rPr>
          <w:sz w:val="14"/>
        </w:rPr>
        <w:t xml:space="preserve"> (even if this stance inevitably also leaves room for some ill-motivated actions adopted by the political branches). If this symposium were being held at the time of Chae Chan Ping’s centennial, in 1989, we might have had greater reason to expect some softening by the Supreme Court regarding the deference doctrine in the foreign affairs arena. Exactly twenty-five years before the week when this symposium convened in Norman, Oklahoma, the Berlin Wall fell, signaling that the Soviet bloc was coming apart, about to be replaced, in many instances, by democratic governments. Lengthy wars were ending in Latin America, and dictators were being forced from office. </w:t>
      </w:r>
      <w:r w:rsidRPr="007D7EE0">
        <w:rPr>
          <w:rStyle w:val="StyleUnderline"/>
        </w:rPr>
        <w:t>It appeared we were on the cusp of a</w:t>
      </w:r>
      <w:r w:rsidRPr="007D7EE0">
        <w:rPr>
          <w:sz w:val="14"/>
        </w:rPr>
        <w:t xml:space="preserve"> far more </w:t>
      </w:r>
      <w:r w:rsidRPr="007D7EE0">
        <w:rPr>
          <w:rStyle w:val="Emphasis"/>
        </w:rPr>
        <w:t>benign world order</w:t>
      </w:r>
      <w:r w:rsidRPr="007D7EE0">
        <w:rPr>
          <w:rStyle w:val="StyleUnderline"/>
        </w:rPr>
        <w:t xml:space="preserve"> — one that might permit</w:t>
      </w:r>
      <w:r w:rsidRPr="007D7EE0">
        <w:rPr>
          <w:sz w:val="14"/>
        </w:rPr>
        <w:t xml:space="preserve"> the rapid flowering of more </w:t>
      </w:r>
      <w:r w:rsidRPr="007D7EE0">
        <w:rPr>
          <w:rStyle w:val="StyleUnderline"/>
        </w:rPr>
        <w:t>protective international legal institutions and</w:t>
      </w:r>
      <w:r w:rsidRPr="007D7EE0">
        <w:rPr>
          <w:sz w:val="14"/>
        </w:rPr>
        <w:t xml:space="preserve"> thereby </w:t>
      </w:r>
      <w:r w:rsidRPr="007D7EE0">
        <w:rPr>
          <w:rStyle w:val="StyleUnderline"/>
        </w:rPr>
        <w:t xml:space="preserve">reduce reliance on </w:t>
      </w:r>
      <w:r w:rsidRPr="007D7EE0">
        <w:rPr>
          <w:rStyle w:val="Emphasis"/>
        </w:rPr>
        <w:t>crude action-and-response</w:t>
      </w:r>
      <w:r w:rsidRPr="007D7EE0">
        <w:rPr>
          <w:sz w:val="14"/>
        </w:rPr>
        <w:t xml:space="preserve"> in the international arena. </w:t>
      </w:r>
      <w:r w:rsidRPr="00354B99">
        <w:rPr>
          <w:rStyle w:val="Emphasis"/>
          <w:highlight w:val="green"/>
        </w:rPr>
        <w:t>Today’s global scene is</w:t>
      </w:r>
      <w:r w:rsidRPr="007D7EE0">
        <w:rPr>
          <w:sz w:val="14"/>
        </w:rPr>
        <w:t xml:space="preserve"> far more </w:t>
      </w:r>
      <w:r w:rsidRPr="00354B99">
        <w:rPr>
          <w:rStyle w:val="Emphasis"/>
          <w:highlight w:val="green"/>
        </w:rPr>
        <w:t>grim</w:t>
      </w:r>
      <w:r w:rsidRPr="007D7EE0">
        <w:rPr>
          <w:rStyle w:val="StyleUnderline"/>
        </w:rPr>
        <w:t>.</w:t>
      </w:r>
      <w:r w:rsidRPr="007D7EE0">
        <w:rPr>
          <w:sz w:val="14"/>
        </w:rPr>
        <w:t xml:space="preserve"> Not only has </w:t>
      </w:r>
      <w:r w:rsidRPr="007D7EE0">
        <w:rPr>
          <w:rStyle w:val="StyleUnderline"/>
        </w:rPr>
        <w:t>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experienced</w:t>
      </w:r>
      <w:r w:rsidRPr="007D7EE0">
        <w:rPr>
          <w:sz w:val="14"/>
        </w:rPr>
        <w:t xml:space="preserve"> the trauma of </w:t>
      </w:r>
      <w:r w:rsidRPr="007D7EE0">
        <w:rPr>
          <w:rStyle w:val="StyleUnderline"/>
        </w:rPr>
        <w:t>al Qaeda’s September 11 attacks</w:t>
      </w:r>
      <w:r w:rsidRPr="007D7EE0">
        <w:rPr>
          <w:sz w:val="14"/>
        </w:rPr>
        <w:t xml:space="preserve">, which revealed a genuine need for more vigilant immigration screening, but </w:t>
      </w:r>
      <w:r w:rsidRPr="007D7EE0">
        <w:rPr>
          <w:rStyle w:val="StyleUnderline"/>
        </w:rPr>
        <w:t xml:space="preserve">democratic </w:t>
      </w:r>
      <w:r w:rsidRPr="00354B99">
        <w:rPr>
          <w:rStyle w:val="StyleUnderline"/>
          <w:highlight w:val="green"/>
        </w:rPr>
        <w:t>nations are</w:t>
      </w:r>
      <w:r w:rsidRPr="007D7EE0">
        <w:rPr>
          <w:sz w:val="14"/>
        </w:rPr>
        <w:t xml:space="preserve"> also </w:t>
      </w:r>
      <w:r w:rsidRPr="00354B99">
        <w:rPr>
          <w:rStyle w:val="StyleUnderline"/>
          <w:highlight w:val="green"/>
        </w:rPr>
        <w:t>facing</w:t>
      </w:r>
      <w:r w:rsidRPr="007D7EE0">
        <w:rPr>
          <w:sz w:val="14"/>
        </w:rPr>
        <w:t xml:space="preserve"> new </w:t>
      </w:r>
      <w:r w:rsidRPr="007D7EE0">
        <w:rPr>
          <w:rStyle w:val="Emphasis"/>
        </w:rPr>
        <w:t>global threats</w:t>
      </w:r>
      <w:r w:rsidRPr="007D7EE0">
        <w:rPr>
          <w:rStyle w:val="StyleUnderline"/>
        </w:rPr>
        <w:t xml:space="preserve"> from</w:t>
      </w:r>
      <w:r w:rsidRPr="007D7EE0">
        <w:rPr>
          <w:sz w:val="14"/>
        </w:rPr>
        <w:t xml:space="preserve"> other </w:t>
      </w:r>
      <w:r w:rsidRPr="00354B99">
        <w:rPr>
          <w:rStyle w:val="Emphasis"/>
          <w:highlight w:val="green"/>
        </w:rPr>
        <w:t>nongovernmental actors</w:t>
      </w:r>
      <w:r w:rsidRPr="007D7EE0">
        <w:rPr>
          <w:rStyle w:val="StyleUnderline"/>
        </w:rPr>
        <w:t xml:space="preserve"> who</w:t>
      </w:r>
      <w:r w:rsidRPr="007D7EE0">
        <w:rPr>
          <w:sz w:val="14"/>
        </w:rPr>
        <w:t xml:space="preserve"> actually </w:t>
      </w:r>
      <w:r w:rsidRPr="007D7EE0">
        <w:rPr>
          <w:rStyle w:val="StyleUnderline"/>
        </w:rPr>
        <w:t>glorify</w:t>
      </w:r>
      <w:r w:rsidRPr="007D7EE0">
        <w:rPr>
          <w:sz w:val="14"/>
        </w:rPr>
        <w:t xml:space="preserve"> the use of </w:t>
      </w:r>
      <w:r w:rsidRPr="007D7EE0">
        <w:rPr>
          <w:rStyle w:val="StyleUnderline"/>
        </w:rPr>
        <w:t>beheadings, crucifixion, and slavery, in addition to</w:t>
      </w:r>
      <w:r w:rsidRPr="007D7EE0">
        <w:rPr>
          <w:sz w:val="14"/>
        </w:rPr>
        <w:t xml:space="preserve"> other players using more old-fashioned forms of </w:t>
      </w:r>
      <w:r w:rsidRPr="00354B99">
        <w:rPr>
          <w:rStyle w:val="Emphasis"/>
          <w:highlight w:val="green"/>
        </w:rPr>
        <w:t>terrorism</w:t>
      </w:r>
      <w:r w:rsidRPr="007D7EE0">
        <w:rPr>
          <w:rStyle w:val="StyleUnderline"/>
        </w:rPr>
        <w:t xml:space="preserve"> directed at civilians. </w:t>
      </w:r>
      <w:r w:rsidRPr="00354B99">
        <w:rPr>
          <w:rStyle w:val="Emphasis"/>
          <w:highlight w:val="green"/>
        </w:rPr>
        <w:t>Failed states</w:t>
      </w:r>
      <w:r w:rsidRPr="007D7EE0">
        <w:rPr>
          <w:rStyle w:val="StyleUnderline"/>
        </w:rPr>
        <w:t xml:space="preserve"> are</w:t>
      </w:r>
      <w:r w:rsidRPr="007D7EE0">
        <w:rPr>
          <w:sz w:val="14"/>
        </w:rPr>
        <w:t xml:space="preserve"> more </w:t>
      </w:r>
      <w:r w:rsidRPr="007D7EE0">
        <w:rPr>
          <w:rStyle w:val="StyleUnderline"/>
        </w:rPr>
        <w:t>common</w:t>
      </w:r>
      <w:r w:rsidRPr="007D7EE0">
        <w:rPr>
          <w:sz w:val="14"/>
        </w:rPr>
        <w:t xml:space="preserve">, and </w:t>
      </w:r>
      <w:r w:rsidRPr="007D7EE0">
        <w:rPr>
          <w:rStyle w:val="StyleUnderline"/>
        </w:rPr>
        <w:t xml:space="preserve">well-armed </w:t>
      </w:r>
      <w:r w:rsidRPr="00354B99">
        <w:rPr>
          <w:rStyle w:val="StyleUnderline"/>
          <w:highlight w:val="green"/>
        </w:rPr>
        <w:t xml:space="preserve">insurgencies have </w:t>
      </w:r>
      <w:r w:rsidRPr="00354B99">
        <w:rPr>
          <w:rStyle w:val="Emphasis"/>
          <w:highlight w:val="green"/>
        </w:rPr>
        <w:t>proliferated</w:t>
      </w:r>
      <w:r w:rsidRPr="007D7EE0">
        <w:rPr>
          <w:sz w:val="14"/>
        </w:rPr>
        <w:t xml:space="preserve">. The march of </w:t>
      </w:r>
      <w:r w:rsidRPr="00354B99">
        <w:rPr>
          <w:rStyle w:val="Emphasis"/>
          <w:highlight w:val="green"/>
        </w:rPr>
        <w:t>democracy</w:t>
      </w:r>
      <w:r w:rsidRPr="00354B99">
        <w:rPr>
          <w:rStyle w:val="StyleUnderline"/>
          <w:highlight w:val="green"/>
        </w:rPr>
        <w:t xml:space="preserve"> has slowed</w:t>
      </w:r>
      <w:r w:rsidRPr="007D7EE0">
        <w:rPr>
          <w:rStyle w:val="StyleUnderline"/>
        </w:rPr>
        <w:t xml:space="preserve"> and</w:t>
      </w:r>
      <w:r w:rsidRPr="007D7EE0">
        <w:rPr>
          <w:sz w:val="14"/>
        </w:rPr>
        <w:t xml:space="preserve">, in several countries, </w:t>
      </w:r>
      <w:r w:rsidRPr="007D7EE0">
        <w:rPr>
          <w:rStyle w:val="StyleUnderline"/>
        </w:rPr>
        <w:t xml:space="preserve">reversed. </w:t>
      </w:r>
      <w:r w:rsidRPr="00354B99">
        <w:rPr>
          <w:rStyle w:val="Emphasis"/>
          <w:highlight w:val="green"/>
        </w:rPr>
        <w:t>Climate change</w:t>
      </w:r>
      <w:r w:rsidRPr="00354B99">
        <w:rPr>
          <w:rStyle w:val="StyleUnderline"/>
          <w:highlight w:val="green"/>
        </w:rPr>
        <w:t xml:space="preserve"> and</w:t>
      </w:r>
      <w:r w:rsidRPr="007D7EE0">
        <w:rPr>
          <w:sz w:val="14"/>
        </w:rPr>
        <w:t xml:space="preserve"> even plague-like </w:t>
      </w:r>
      <w:r w:rsidRPr="00354B99">
        <w:rPr>
          <w:rStyle w:val="Emphasis"/>
          <w:highlight w:val="green"/>
        </w:rPr>
        <w:t>diseases</w:t>
      </w:r>
      <w:r w:rsidRPr="007D7EE0">
        <w:rPr>
          <w:rStyle w:val="StyleUnderline"/>
        </w:rPr>
        <w:t xml:space="preserve"> presage</w:t>
      </w:r>
      <w:r w:rsidRPr="007D7EE0">
        <w:rPr>
          <w:sz w:val="14"/>
        </w:rPr>
        <w:t xml:space="preserve"> more complicated </w:t>
      </w:r>
      <w:r w:rsidRPr="007D7EE0">
        <w:rPr>
          <w:rStyle w:val="StyleUnderline"/>
        </w:rPr>
        <w:t xml:space="preserve">foreign policy challenges, many of which </w:t>
      </w:r>
      <w:r w:rsidRPr="00354B99">
        <w:rPr>
          <w:rStyle w:val="StyleUnderline"/>
          <w:highlight w:val="green"/>
        </w:rPr>
        <w:t xml:space="preserve">will have a </w:t>
      </w:r>
      <w:r w:rsidRPr="00354B99">
        <w:rPr>
          <w:rStyle w:val="Emphasis"/>
          <w:highlight w:val="green"/>
        </w:rPr>
        <w:t>migration dimension</w:t>
      </w:r>
      <w:r w:rsidRPr="00354B99">
        <w:rPr>
          <w:sz w:val="14"/>
          <w:highlight w:val="green"/>
        </w:rPr>
        <w:t xml:space="preserve">. </w:t>
      </w:r>
      <w:r w:rsidRPr="00354B99">
        <w:rPr>
          <w:rStyle w:val="StyleUnderline"/>
          <w:highlight w:val="green"/>
        </w:rPr>
        <w:t>The risks</w:t>
      </w:r>
      <w:r w:rsidRPr="007D7EE0">
        <w:rPr>
          <w:rStyle w:val="StyleUnderline"/>
        </w:rPr>
        <w:t xml:space="preserve"> to the U</w:t>
      </w:r>
      <w:r w:rsidRPr="007D7EE0">
        <w:rPr>
          <w:sz w:val="14"/>
        </w:rPr>
        <w:t xml:space="preserve">nited </w:t>
      </w:r>
      <w:r w:rsidRPr="007D7EE0">
        <w:rPr>
          <w:rStyle w:val="StyleUnderline"/>
        </w:rPr>
        <w:t>S</w:t>
      </w:r>
      <w:r w:rsidRPr="007D7EE0">
        <w:rPr>
          <w:sz w:val="14"/>
        </w:rPr>
        <w:t xml:space="preserve">tates, </w:t>
      </w:r>
      <w:r w:rsidRPr="007D7EE0">
        <w:rPr>
          <w:rStyle w:val="StyleUnderline"/>
        </w:rPr>
        <w:t>if our government’s foreign-policy</w:t>
      </w:r>
      <w:r w:rsidRPr="007D7EE0">
        <w:rPr>
          <w:sz w:val="14"/>
        </w:rPr>
        <w:t xml:space="preserve">-linked </w:t>
      </w:r>
      <w:r w:rsidRPr="007D7EE0">
        <w:rPr>
          <w:rStyle w:val="StyleUnderline"/>
        </w:rPr>
        <w:t>initiatives are unsuccessful</w:t>
      </w:r>
      <w:r w:rsidRPr="007D7EE0">
        <w:rPr>
          <w:sz w:val="14"/>
        </w:rPr>
        <w:t xml:space="preserve">, now </w:t>
      </w:r>
      <w:r w:rsidRPr="00354B99">
        <w:rPr>
          <w:rStyle w:val="StyleUnderline"/>
          <w:highlight w:val="green"/>
        </w:rPr>
        <w:t xml:space="preserve">seem </w:t>
      </w:r>
      <w:r w:rsidRPr="00354B99">
        <w:rPr>
          <w:rStyle w:val="Emphasis"/>
          <w:highlight w:val="green"/>
        </w:rPr>
        <w:t>far higher</w:t>
      </w:r>
      <w:r w:rsidRPr="007D7EE0">
        <w:rPr>
          <w:sz w:val="14"/>
        </w:rPr>
        <w:t xml:space="preserve"> than in 1989. Thus, </w:t>
      </w:r>
      <w:r w:rsidRPr="007D7EE0">
        <w:rPr>
          <w:rStyle w:val="StyleUnderline"/>
        </w:rPr>
        <w:t>I do not foresee the</w:t>
      </w:r>
      <w:r w:rsidRPr="007D7EE0">
        <w:rPr>
          <w:sz w:val="14"/>
        </w:rPr>
        <w:t xml:space="preserve"> Supreme </w:t>
      </w:r>
      <w:r w:rsidRPr="007D7EE0">
        <w:rPr>
          <w:rStyle w:val="StyleUnderline"/>
        </w:rPr>
        <w:t>Court retreating significantly from</w:t>
      </w:r>
      <w:r w:rsidRPr="007D7EE0">
        <w:rPr>
          <w:sz w:val="14"/>
        </w:rPr>
        <w:t xml:space="preserve"> the strong </w:t>
      </w:r>
      <w:r w:rsidRPr="007D7EE0">
        <w:rPr>
          <w:rStyle w:val="StyleUnderline"/>
        </w:rPr>
        <w:t>deference doctrines</w:t>
      </w:r>
      <w:r w:rsidRPr="007D7EE0">
        <w:rPr>
          <w:sz w:val="14"/>
        </w:rPr>
        <w:t xml:space="preserve"> derived from Chae Chan Ping. 59</w:t>
      </w:r>
    </w:p>
    <w:p w14:paraId="583AE81C" w14:textId="77777777" w:rsidR="00AB0078" w:rsidRPr="007D7EE0" w:rsidRDefault="00AB0078" w:rsidP="00AB0078"/>
    <w:p w14:paraId="66E75BF4" w14:textId="77777777" w:rsidR="00AB0078" w:rsidRPr="00CA0BDD" w:rsidRDefault="00AB0078" w:rsidP="00AB0078"/>
    <w:p w14:paraId="54BF7B0D" w14:textId="77777777" w:rsidR="00AB0078" w:rsidRDefault="00AB0078" w:rsidP="00AB0078">
      <w:pPr>
        <w:pStyle w:val="Heading4"/>
      </w:pPr>
      <w:r>
        <w:t>Err negative – the cost of a judicial mistake in a crisis is higher than in normal times</w:t>
      </w:r>
    </w:p>
    <w:p w14:paraId="50E092A4" w14:textId="77777777" w:rsidR="00AB0078" w:rsidRDefault="00AB0078" w:rsidP="00AB0078">
      <w:r>
        <w:rPr>
          <w:b/>
        </w:rPr>
        <w:t xml:space="preserve">Posner and Vermeule, 7 </w:t>
      </w:r>
      <w:r>
        <w:t>– *Kirkland and Ellis Professor of Law at the University of Chicago Law School AND **professor at Harvard Law School (Eric and Adrian,</w:t>
      </w:r>
      <w:r>
        <w:rPr>
          <w:b/>
        </w:rPr>
        <w:t xml:space="preserve"> </w:t>
      </w:r>
      <w:r>
        <w:rPr>
          <w:u w:val="single"/>
        </w:rPr>
        <w:t xml:space="preserve">Terror in the Balance: Security, Liberty, and the </w:t>
      </w:r>
      <w:r w:rsidRPr="00AF66E7">
        <w:rPr>
          <w:u w:val="single"/>
        </w:rPr>
        <w:t>Courts</w:t>
      </w:r>
      <w:r>
        <w:t xml:space="preserve"> </w:t>
      </w:r>
      <w:r w:rsidRPr="00AF66E7">
        <w:t>p</w:t>
      </w:r>
      <w:r>
        <w:t>. 94)</w:t>
      </w:r>
    </w:p>
    <w:p w14:paraId="52666D27" w14:textId="77777777" w:rsidR="00AB0078" w:rsidRDefault="00AB0078" w:rsidP="00AB0078"/>
    <w:p w14:paraId="3E764743" w14:textId="77777777" w:rsidR="00AB0078" w:rsidRDefault="00AB0078" w:rsidP="00AB0078">
      <w:pPr>
        <w:rPr>
          <w:rStyle w:val="Emphasis"/>
        </w:rPr>
      </w:pPr>
      <w:r>
        <w:t xml:space="preserve">3. </w:t>
      </w:r>
      <w:r w:rsidRPr="00BF09D4">
        <w:rPr>
          <w:rStyle w:val="StyleUnderline"/>
        </w:rPr>
        <w:t>Judicial review should be less strict, more accommodating, or more deferential in emergencies than in normal times</w:t>
      </w:r>
      <w:r>
        <w:t xml:space="preserve">. </w:t>
      </w:r>
      <w:r w:rsidRPr="00BF09D4">
        <w:rPr>
          <w:rStyle w:val="StyleUnderline"/>
        </w:rPr>
        <w:t xml:space="preserve">Courts cannot </w:t>
      </w:r>
      <w:r w:rsidRPr="00BF09D4">
        <w:t>systematically</w:t>
      </w:r>
      <w:r w:rsidRPr="00BF09D4">
        <w:rPr>
          <w:rStyle w:val="StyleUnderline"/>
        </w:rPr>
        <w:t xml:space="preserve"> improve upon government’s </w:t>
      </w:r>
      <w:r w:rsidRPr="00BF09D4">
        <w:t>first-order</w:t>
      </w:r>
      <w:r w:rsidRPr="00BF09D4">
        <w:rPr>
          <w:rStyle w:val="StyleUnderline"/>
        </w:rPr>
        <w:t xml:space="preserve"> balancing of security and liberty. Whatever hope they have of doing so in normal times, as in ordinary criminal settings where security and liberty trade off against each other, is dramatically attenuated during times of emergency, because the judges’ information is especially poor and the </w:t>
      </w:r>
      <w:r w:rsidRPr="00BF09D4">
        <w:rPr>
          <w:rStyle w:val="Emphasis"/>
        </w:rPr>
        <w:t>costs of judicial mistakes are especially high.</w:t>
      </w:r>
    </w:p>
    <w:p w14:paraId="5A98A3DD" w14:textId="77777777" w:rsidR="00AB0078" w:rsidRDefault="00AB0078" w:rsidP="00AB0078"/>
    <w:p w14:paraId="2CD33CEA" w14:textId="77777777" w:rsidR="00AB0078" w:rsidRDefault="00AB0078" w:rsidP="00AB0078">
      <w:pPr>
        <w:pStyle w:val="Heading4"/>
      </w:pPr>
      <w:r>
        <w:t>Courts lack institutional competence to rule on foreign policy questions</w:t>
      </w:r>
    </w:p>
    <w:p w14:paraId="3ED49880" w14:textId="77777777" w:rsidR="00AB0078" w:rsidRDefault="00AB0078" w:rsidP="00AB0078">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7CEB48E1" w14:textId="77777777" w:rsidR="00AB0078" w:rsidRDefault="00AB0078" w:rsidP="00AB0078"/>
    <w:p w14:paraId="6957CC88" w14:textId="77777777" w:rsidR="00AB0078" w:rsidRDefault="00AB0078" w:rsidP="00AB0078">
      <w:r>
        <w:t xml:space="preserve">While courts are the primary institutions in the U.S. system for interpreting and applying laws, some of their key institutional characteristics undercut their ability in the foreign affairs law context. In particular, </w:t>
      </w:r>
      <w:r w:rsidRPr="00FD27A9">
        <w:rPr>
          <w:rStyle w:val="StyleUnderline"/>
        </w:rPr>
        <w:t>courts have access to limited information in foreign affairs cases and are unable to take into account the broader factual context underlying the application of laws in such areas</w:t>
      </w:r>
      <w:r>
        <w:t>.</w:t>
      </w:r>
    </w:p>
    <w:p w14:paraId="684E73B7" w14:textId="77777777" w:rsidR="00AB0078" w:rsidRDefault="00AB0078" w:rsidP="00AB0078">
      <w:r>
        <w:t>These limitations are not a failing. They are part of the inherent design of the federal court system, which is intended to be independent from politics, to allow parties to drive litigation in particular cases, and to receive information in highly formal and limited ways. While these characteristics are helpful for the purposes of neutral decisionmaking, they also may render courts less effective tools in resolving ambiguities in laws designed to achieve national goals in international relations.</w:t>
      </w:r>
    </w:p>
    <w:p w14:paraId="24BA2C6B" w14:textId="77777777" w:rsidR="00AB0078" w:rsidRDefault="00AB0078" w:rsidP="00AB0078">
      <w:r w:rsidRPr="00FD27A9">
        <w:rPr>
          <w:rStyle w:val="StyleUnderline"/>
        </w:rPr>
        <w:t>Courts do not actively gather information</w:t>
      </w:r>
      <w:r>
        <w:t xml:space="preserve"> about a particular case or a particular law. Rather, that information is provided to them by the contending parties, in many cases through the expensive process of discovery. </w:t>
      </w:r>
      <w:r w:rsidRPr="00FD27A9">
        <w:rPr>
          <w:rStyle w:val="StyleUnderline"/>
        </w:rPr>
        <w:t>Any information provided to the court for evidentiary purposes must survive rules that impose tests for relevance, credibility, and reliability that are designed to ensure fairness toward the contending parties.</w:t>
      </w:r>
      <w:r>
        <w:t xml:space="preserve"> In the criminal  [*200]  context, such information is further limited to prevent violating a defendant's constitutional rights.</w:t>
      </w:r>
    </w:p>
    <w:p w14:paraId="1546BECB" w14:textId="77777777" w:rsidR="00AB0078" w:rsidRDefault="00AB0078" w:rsidP="00AB0078">
      <w:r w:rsidRPr="00FD27A9">
        <w:rPr>
          <w:rStyle w:val="StyleUnderline"/>
        </w:rPr>
        <w:t>By contrast, the executive branch itself collects a wide variety of information through its own institutional experts and a wide global network of contacts without the necessity of strict rules of evidentiary exclusion</w:t>
      </w:r>
      <w:r>
        <w:t xml:space="preserve">. While this information may be presented to the executive branch at any time, a court generally cannot account for new information except in the context of a new case. n71 </w:t>
      </w:r>
      <w:r w:rsidRPr="00FD27A9">
        <w:rPr>
          <w:rStyle w:val="StyleUnderline"/>
        </w:rPr>
        <w:t>Courts also cannot update statutory mandates to reflect new information, but instead must continue to enforce policies even when they are no longer appropriate.</w:t>
      </w:r>
      <w:r>
        <w:t xml:space="preserve"> For instance, once the political branches have enacted a statute or approved a treaty, the courts cannot alter or refuse to execute those laws, even if the original circumstances that gave rise to the statute or treaty have changed or even if the national interest would be harmed. n72</w:t>
      </w:r>
    </w:p>
    <w:p w14:paraId="561234E1" w14:textId="77777777" w:rsidR="00AB0078" w:rsidRDefault="00AB0078" w:rsidP="00AB0078">
      <w:r>
        <w:t xml:space="preserve">Aside from the judiciary's information-gathering limitations, </w:t>
      </w:r>
      <w:r w:rsidRPr="00FD27A9">
        <w:rPr>
          <w:rStyle w:val="StyleUnderline"/>
        </w:rPr>
        <w:t>there are strong reasons to doubt the ability of the members of the federal judiciary to resolve effectively foreign affairs laws ambiguities. Judges are not chosen based on their expertise</w:t>
      </w:r>
      <w:r>
        <w:t xml:space="preserve"> in a particular field. Federal judges, with a few minor exceptions, handle a wide variety of cases without any subject matter specialties. None, for instance, is chosen because of his or her expertise on matters relating to foreign affairs or foreign affairs laws.</w:t>
      </w:r>
    </w:p>
    <w:p w14:paraId="1383925A" w14:textId="77777777" w:rsidR="00AB0078" w:rsidRDefault="00AB0078" w:rsidP="00AB0078"/>
    <w:p w14:paraId="39924EC7" w14:textId="77777777" w:rsidR="00AB0078" w:rsidRDefault="00AB0078" w:rsidP="00AB0078">
      <w:pPr>
        <w:pStyle w:val="Heading4"/>
      </w:pPr>
      <w:r>
        <w:t xml:space="preserve">Even if the executive is likely to make poor decisions – courts are comparatively </w:t>
      </w:r>
      <w:r>
        <w:rPr>
          <w:u w:val="single"/>
        </w:rPr>
        <w:t>more</w:t>
      </w:r>
      <w:r>
        <w:t xml:space="preserve"> likely to do so</w:t>
      </w:r>
    </w:p>
    <w:p w14:paraId="3CE4F818" w14:textId="77777777" w:rsidR="00AB0078" w:rsidRDefault="00AB0078" w:rsidP="00AB0078">
      <w:r>
        <w:rPr>
          <w:b/>
        </w:rPr>
        <w:t xml:space="preserve">Ku and Yoo, 6 - </w:t>
      </w:r>
      <w:r>
        <w:t>*</w:t>
      </w:r>
      <w:r w:rsidRPr="00DF664C">
        <w:t>Associate Professor of Law, Hofstra University School of Law; Visiting Associate Professor of Law, William &amp; Mary Marshall-Wythe School of Law AND ** Professor of Law, University of California at Berkeley School of Law (Boalt Hall); Visiting Scholar,</w:t>
      </w:r>
      <w:r>
        <w:t xml:space="preserve"> American Enterprise Institute (Julian and John, 23 Const. Commentary 179, “HAMDAN v. RUMSFELD: THE FUNCTIONAL CASE FOR FOREIGN AFFAIRS DEFERENCE TO THE EXECUTIVE BRANCH” lexis)</w:t>
      </w:r>
    </w:p>
    <w:p w14:paraId="370E755B" w14:textId="77777777" w:rsidR="00AB0078" w:rsidRPr="006B6864" w:rsidRDefault="00AB0078" w:rsidP="00AB0078"/>
    <w:p w14:paraId="40B8E638" w14:textId="77777777" w:rsidR="00AB0078" w:rsidRDefault="00AB0078" w:rsidP="00AB0078">
      <w:pPr>
        <w:rPr>
          <w:rStyle w:val="StyleUnderline"/>
        </w:rPr>
      </w:pPr>
      <w:r w:rsidRPr="006B6864">
        <w:rPr>
          <w:rStyle w:val="StyleUnderline"/>
        </w:rPr>
        <w:t>None of this analysis, it bears repeating, suggests that the executive cannot make mistakes</w:t>
      </w:r>
      <w:r>
        <w:t xml:space="preserve"> or poor judgments in the interpretations of laws relating to foreign affairs. </w:t>
      </w:r>
      <w:r w:rsidRPr="006B6864">
        <w:rPr>
          <w:rStyle w:val="StyleUnderline"/>
        </w:rPr>
        <w:t>The question is whether it will make more mistakes or poorer judgments and whether it is less costly to correct its mistakes</w:t>
      </w:r>
      <w:r>
        <w:t xml:space="preserve">. </w:t>
      </w:r>
      <w:r w:rsidRPr="006B6864">
        <w:rPr>
          <w:rStyle w:val="StyleUnderline"/>
        </w:rPr>
        <w:t>Both institutions can make mistakes, but our analysis suggests courts are more likely to make mistakes and that the costs of reversing those mistakes will be substantial</w:t>
      </w:r>
      <w:r>
        <w:t xml:space="preserve">. As the next Part explains, </w:t>
      </w:r>
      <w:r w:rsidRPr="006B6864">
        <w:rPr>
          <w:rStyle w:val="StyleUnderline"/>
        </w:rPr>
        <w:t>the failure to defer</w:t>
      </w:r>
      <w:r>
        <w:t xml:space="preserve"> to executive interpretations in the Hamdan case </w:t>
      </w:r>
      <w:r w:rsidRPr="006B6864">
        <w:rPr>
          <w:rStyle w:val="StyleUnderline"/>
        </w:rPr>
        <w:t>could significantly</w:t>
      </w:r>
      <w:r>
        <w:t xml:space="preserve">  [*205]  </w:t>
      </w:r>
      <w:r w:rsidRPr="006B6864">
        <w:rPr>
          <w:rStyle w:val="StyleUnderline"/>
        </w:rPr>
        <w:t>raise the costs for adjusting or conforming U.S. national policy toward the war on terrorism.</w:t>
      </w:r>
    </w:p>
    <w:p w14:paraId="1064DB19" w14:textId="77777777" w:rsidR="00AB0078" w:rsidRDefault="00AB0078" w:rsidP="00AB0078"/>
    <w:p w14:paraId="0835FF04" w14:textId="77777777" w:rsidR="00AB0078" w:rsidRPr="003972AC" w:rsidRDefault="00AB0078" w:rsidP="00AB0078"/>
    <w:p w14:paraId="1A84E105" w14:textId="77777777" w:rsidR="00AB0078" w:rsidRPr="000512FA" w:rsidRDefault="00AB0078" w:rsidP="00AB0078">
      <w:pPr>
        <w:pStyle w:val="Heading3"/>
      </w:pPr>
      <w:r>
        <w:t>AT: Yoo Bad</w:t>
      </w:r>
    </w:p>
    <w:p w14:paraId="76B948DE" w14:textId="77777777" w:rsidR="00AB0078" w:rsidRPr="000512FA" w:rsidRDefault="00AB0078" w:rsidP="00AB0078">
      <w:pPr>
        <w:pStyle w:val="Heading4"/>
      </w:pPr>
      <w:r w:rsidRPr="000512FA">
        <w:t>The people bashing him are wrong</w:t>
      </w:r>
    </w:p>
    <w:p w14:paraId="3D2D5480" w14:textId="77777777" w:rsidR="00AB0078" w:rsidRDefault="00AB0078" w:rsidP="00AB0078">
      <w:r>
        <w:rPr>
          <w:rStyle w:val="Style13ptBold"/>
        </w:rPr>
        <w:t>WSJ 10</w:t>
      </w:r>
      <w:r>
        <w:t>, citing DOJ senior ethicist and Associate Deputy Attorney David Margolis, “Vindicating John Yoo”, https://www.wsj.com/articles/SB10001424052748704757904575078182303405948</w:t>
      </w:r>
    </w:p>
    <w:p w14:paraId="0F0F830D" w14:textId="77777777" w:rsidR="00AB0078" w:rsidRPr="00F56624" w:rsidRDefault="00AB0078" w:rsidP="00AB0078">
      <w:r>
        <w:rPr>
          <w:sz w:val="12"/>
        </w:rPr>
        <w:t xml:space="preserve">So </w:t>
      </w:r>
      <w:r w:rsidRPr="00354B99">
        <w:rPr>
          <w:rStyle w:val="StyleUnderline"/>
          <w:highlight w:val="green"/>
        </w:rPr>
        <w:t xml:space="preserve">after </w:t>
      </w:r>
      <w:r w:rsidRPr="00354B99">
        <w:rPr>
          <w:rStyle w:val="Emphasis"/>
          <w:highlight w:val="green"/>
        </w:rPr>
        <w:t>five years of investigation</w:t>
      </w:r>
      <w:r>
        <w:rPr>
          <w:sz w:val="12"/>
        </w:rPr>
        <w:t xml:space="preserve">, </w:t>
      </w:r>
      <w:r>
        <w:rPr>
          <w:rStyle w:val="Emphasis"/>
        </w:rPr>
        <w:t>partisan accusations</w:t>
      </w:r>
      <w:r>
        <w:rPr>
          <w:rStyle w:val="StyleUnderline"/>
        </w:rPr>
        <w:t xml:space="preserve"> and </w:t>
      </w:r>
      <w:r>
        <w:rPr>
          <w:rStyle w:val="Emphasis"/>
        </w:rPr>
        <w:t>unethical media leaks</w:t>
      </w:r>
      <w:r>
        <w:rPr>
          <w:sz w:val="12"/>
        </w:rPr>
        <w:t xml:space="preserve">, </w:t>
      </w:r>
      <w:r w:rsidRPr="00354B99">
        <w:rPr>
          <w:rStyle w:val="StyleUnderline"/>
          <w:highlight w:val="green"/>
        </w:rPr>
        <w:t>the</w:t>
      </w:r>
      <w:r>
        <w:rPr>
          <w:rStyle w:val="StyleUnderline"/>
        </w:rPr>
        <w:t xml:space="preserve"> </w:t>
      </w:r>
      <w:r w:rsidRPr="00354B99">
        <w:rPr>
          <w:rStyle w:val="StyleUnderline"/>
          <w:highlight w:val="green"/>
        </w:rPr>
        <w:t xml:space="preserve">Justice Department's </w:t>
      </w:r>
      <w:r w:rsidRPr="00354B99">
        <w:rPr>
          <w:rStyle w:val="Emphasis"/>
          <w:highlight w:val="green"/>
        </w:rPr>
        <w:t>senior ethicist</w:t>
      </w:r>
      <w:r>
        <w:rPr>
          <w:sz w:val="12"/>
        </w:rPr>
        <w:t xml:space="preserve"> </w:t>
      </w:r>
      <w:r>
        <w:rPr>
          <w:rStyle w:val="StyleUnderline"/>
        </w:rPr>
        <w:t xml:space="preserve">has </w:t>
      </w:r>
      <w:r w:rsidRPr="00354B99">
        <w:rPr>
          <w:rStyle w:val="StyleUnderline"/>
          <w:highlight w:val="green"/>
        </w:rPr>
        <w:t>concluded</w:t>
      </w:r>
      <w:r>
        <w:rPr>
          <w:rStyle w:val="StyleUnderline"/>
        </w:rPr>
        <w:t xml:space="preserve"> that Bush Administration lawyers John </w:t>
      </w:r>
      <w:r w:rsidRPr="00354B99">
        <w:rPr>
          <w:rStyle w:val="StyleUnderline"/>
          <w:highlight w:val="green"/>
        </w:rPr>
        <w:t>Yoo</w:t>
      </w:r>
      <w:r>
        <w:rPr>
          <w:rStyle w:val="StyleUnderline"/>
        </w:rPr>
        <w:t xml:space="preserve"> and Jay Bybee </w:t>
      </w:r>
      <w:r w:rsidRPr="00354B99">
        <w:rPr>
          <w:rStyle w:val="StyleUnderline"/>
          <w:highlight w:val="green"/>
        </w:rPr>
        <w:t xml:space="preserve">committed </w:t>
      </w:r>
      <w:r w:rsidRPr="00354B99">
        <w:rPr>
          <w:rStyle w:val="Emphasis"/>
          <w:highlight w:val="green"/>
        </w:rPr>
        <w:t>no professional misconduct</w:t>
      </w:r>
      <w:r>
        <w:rPr>
          <w:sz w:val="12"/>
        </w:rPr>
        <w:t xml:space="preserve">. The issue now is whether the proteges of Attorney General Eric Holder who led this exercise at Justice's Office of Professional Responsibility (OPR) should themselves be in the dock. That's our reading of the analysis by Associate Deputy Attorney General David Margolis, a career official who reviewed both the Bush-era legal memos on interrogating terror suspects and their review by the lawyers at OPR. Remarkably, </w:t>
      </w:r>
      <w:r>
        <w:rPr>
          <w:rStyle w:val="StyleUnderline"/>
        </w:rPr>
        <w:t>his report is far more scathing about OPR than it is about</w:t>
      </w:r>
      <w:r>
        <w:rPr>
          <w:sz w:val="12"/>
        </w:rPr>
        <w:t xml:space="preserve"> Messrs. </w:t>
      </w:r>
      <w:r w:rsidRPr="00354B99">
        <w:rPr>
          <w:rStyle w:val="StyleUnderline"/>
          <w:highlight w:val="green"/>
        </w:rPr>
        <w:t>Yoo</w:t>
      </w:r>
      <w:r>
        <w:rPr>
          <w:sz w:val="12"/>
        </w:rPr>
        <w:t xml:space="preserve"> and Bybee, </w:t>
      </w:r>
      <w:r>
        <w:rPr>
          <w:rStyle w:val="StyleUnderline"/>
        </w:rPr>
        <w:t xml:space="preserve">who he says </w:t>
      </w:r>
      <w:r w:rsidRPr="00354B99">
        <w:rPr>
          <w:rStyle w:val="StyleUnderline"/>
          <w:highlight w:val="green"/>
        </w:rPr>
        <w:t>made legal errors</w:t>
      </w:r>
      <w:r>
        <w:rPr>
          <w:rStyle w:val="StyleUnderline"/>
        </w:rPr>
        <w:t xml:space="preserve"> but did so </w:t>
      </w:r>
      <w:r w:rsidRPr="00354B99">
        <w:rPr>
          <w:rStyle w:val="StyleUnderline"/>
          <w:highlight w:val="green"/>
        </w:rPr>
        <w:t>in good faith</w:t>
      </w:r>
      <w:r>
        <w:rPr>
          <w:sz w:val="12"/>
        </w:rPr>
        <w:t xml:space="preserve">, </w:t>
      </w:r>
      <w:r w:rsidRPr="00354B99">
        <w:rPr>
          <w:rStyle w:val="StyleUnderline"/>
          <w:highlight w:val="green"/>
        </w:rPr>
        <w:t>out of honest legal analysis,</w:t>
      </w:r>
      <w:r>
        <w:rPr>
          <w:rStyle w:val="StyleUnderline"/>
        </w:rPr>
        <w:t xml:space="preserve"> and in the ethical service of their clients in the executive branch</w:t>
      </w:r>
      <w:r>
        <w:rPr>
          <w:sz w:val="12"/>
        </w:rPr>
        <w:t xml:space="preserve"> at a time of war. Mr. Margolis's review overrules both a draft OPR report whose contents were leaked to the media last year and a final OPR report that was released along with the Margolis review late Friday. Those OPR reports recommended disciplinary action and potential disbarment for Messrs. Bybee and Yoo for their advice while working in the Office of Legal Counsel in the frantic months after September 11. </w:t>
      </w:r>
      <w:r>
        <w:rPr>
          <w:rStyle w:val="StyleUnderline"/>
        </w:rPr>
        <w:t xml:space="preserve">The </w:t>
      </w:r>
      <w:r w:rsidRPr="00354B99">
        <w:rPr>
          <w:rStyle w:val="StyleUnderline"/>
          <w:highlight w:val="green"/>
        </w:rPr>
        <w:t>leaks were</w:t>
      </w:r>
      <w:r>
        <w:rPr>
          <w:rStyle w:val="StyleUnderline"/>
        </w:rPr>
        <w:t xml:space="preserve"> themselves an </w:t>
      </w:r>
      <w:r w:rsidRPr="00354B99">
        <w:rPr>
          <w:rStyle w:val="Emphasis"/>
          <w:highlight w:val="green"/>
        </w:rPr>
        <w:t>unethical attempt</w:t>
      </w:r>
      <w:r w:rsidRPr="00354B99">
        <w:rPr>
          <w:rStyle w:val="StyleUnderline"/>
          <w:highlight w:val="green"/>
        </w:rPr>
        <w:t xml:space="preserve"> to smear</w:t>
      </w:r>
      <w:r>
        <w:rPr>
          <w:rStyle w:val="StyleUnderline"/>
        </w:rPr>
        <w:t xml:space="preserve"> the </w:t>
      </w:r>
      <w:r w:rsidRPr="00354B99">
        <w:rPr>
          <w:rStyle w:val="StyleUnderline"/>
          <w:highlight w:val="green"/>
        </w:rPr>
        <w:t>reputations of</w:t>
      </w:r>
      <w:r>
        <w:rPr>
          <w:rStyle w:val="StyleUnderline"/>
        </w:rPr>
        <w:t xml:space="preserve"> the </w:t>
      </w:r>
      <w:r w:rsidRPr="00354B99">
        <w:rPr>
          <w:rStyle w:val="StyleUnderline"/>
          <w:highlight w:val="green"/>
        </w:rPr>
        <w:t>lawyers</w:t>
      </w:r>
      <w:r>
        <w:rPr>
          <w:rStyle w:val="StyleUnderline"/>
        </w:rPr>
        <w:t xml:space="preserve"> while they were under a gag order and unable to reply. </w:t>
      </w:r>
      <w:r>
        <w:rPr>
          <w:sz w:val="12"/>
        </w:rPr>
        <w:t xml:space="preserve">House Judiciary Chairman John Conyers nonetheless leapt to praise Friday's release of earlier drafts, touting them as evidence that the OLC memos were "legally flawed and fundamentally unsound." Senate Judiciary Chairman Pat Leahy promptly called for Judge Bybee to resign from the federal bench. Both Democrats have scheduled more grandstanding, er, hearings, for the coming days. Justice is defending its pre-weekend document dump by saying that it had to release the entire record. But notably, Justice failed to release a 14-page January 19, 2009 letter from then-Attorney General Michael Mukasey and Deputy AG Mark Filip that eviscerated the first OPR draft. The Mukasey-Filip memo has since appeared on media Web sites, and its withering analysis clearly made an impression on Mr. Margolis. The selective disclosure by Mr. Holder suggests the political nature of this entire exercise. --- Readers can review the documents for themselves, but two OPR judgments deserve particular scorn. The first is the claim that Messrs. Yoo and Bybee were so close to their client, i.e., the White House, that they knew what the President and CIA wanted to hear. But it is perfectly appropriate for a lawyer to know what his client wants, and, by OPR's standard, 99% of professional lawyers could be considered guilty of misconduct. The ethicists at OPR also claim the Bush attorneys were wrong to stick to a legal analysis of interrogation practices and should have also considered their moral and policy implications. But </w:t>
      </w:r>
      <w:r w:rsidRPr="00354B99">
        <w:rPr>
          <w:rStyle w:val="StyleUnderline"/>
          <w:highlight w:val="green"/>
        </w:rPr>
        <w:t>the duty of the O</w:t>
      </w:r>
      <w:r>
        <w:rPr>
          <w:rStyle w:val="StyleUnderline"/>
        </w:rPr>
        <w:t xml:space="preserve">ffice of </w:t>
      </w:r>
      <w:r w:rsidRPr="00354B99">
        <w:rPr>
          <w:rStyle w:val="StyleUnderline"/>
          <w:highlight w:val="green"/>
        </w:rPr>
        <w:t>L</w:t>
      </w:r>
      <w:r>
        <w:rPr>
          <w:rStyle w:val="StyleUnderline"/>
        </w:rPr>
        <w:t xml:space="preserve">egal </w:t>
      </w:r>
      <w:r w:rsidRPr="00354B99">
        <w:rPr>
          <w:rStyle w:val="StyleUnderline"/>
          <w:highlight w:val="green"/>
        </w:rPr>
        <w:t>C</w:t>
      </w:r>
      <w:r>
        <w:rPr>
          <w:rStyle w:val="StyleUnderline"/>
        </w:rPr>
        <w:t xml:space="preserve">ounsel </w:t>
      </w:r>
      <w:r w:rsidRPr="00354B99">
        <w:rPr>
          <w:rStyle w:val="StyleUnderline"/>
          <w:highlight w:val="green"/>
        </w:rPr>
        <w:t>is</w:t>
      </w:r>
      <w:r>
        <w:rPr>
          <w:rStyle w:val="StyleUnderline"/>
        </w:rPr>
        <w:t xml:space="preserve"> precisely </w:t>
      </w:r>
      <w:r w:rsidRPr="00354B99">
        <w:rPr>
          <w:rStyle w:val="StyleUnderline"/>
          <w:highlight w:val="green"/>
        </w:rPr>
        <w:t>to offer</w:t>
      </w:r>
      <w:r>
        <w:rPr>
          <w:rStyle w:val="StyleUnderline"/>
        </w:rPr>
        <w:t xml:space="preserve"> </w:t>
      </w:r>
      <w:r w:rsidRPr="00354B99">
        <w:rPr>
          <w:rStyle w:val="StyleUnderline"/>
          <w:highlight w:val="green"/>
        </w:rPr>
        <w:t>legal advice</w:t>
      </w:r>
      <w:r>
        <w:rPr>
          <w:rStyle w:val="StyleUnderline"/>
        </w:rPr>
        <w:t xml:space="preserve">, </w:t>
      </w:r>
      <w:r w:rsidRPr="00354B99">
        <w:rPr>
          <w:rStyle w:val="StyleUnderline"/>
          <w:highlight w:val="green"/>
        </w:rPr>
        <w:t>not</w:t>
      </w:r>
      <w:r>
        <w:rPr>
          <w:rStyle w:val="StyleUnderline"/>
        </w:rPr>
        <w:t xml:space="preserve"> to </w:t>
      </w:r>
      <w:r w:rsidRPr="00354B99">
        <w:rPr>
          <w:rStyle w:val="StyleUnderline"/>
          <w:highlight w:val="green"/>
        </w:rPr>
        <w:t>render</w:t>
      </w:r>
      <w:r>
        <w:rPr>
          <w:rStyle w:val="StyleUnderline"/>
        </w:rPr>
        <w:t xml:space="preserve"> </w:t>
      </w:r>
      <w:r w:rsidRPr="00354B99">
        <w:rPr>
          <w:rStyle w:val="StyleUnderline"/>
          <w:highlight w:val="green"/>
        </w:rPr>
        <w:t>policy judgments</w:t>
      </w:r>
      <w:r>
        <w:rPr>
          <w:sz w:val="12"/>
        </w:rPr>
        <w:t xml:space="preserve">. </w:t>
      </w:r>
      <w:r>
        <w:rPr>
          <w:rStyle w:val="StyleUnderline"/>
        </w:rPr>
        <w:t xml:space="preserve">Interrogation policy was determined by the </w:t>
      </w:r>
      <w:r>
        <w:rPr>
          <w:rStyle w:val="Emphasis"/>
        </w:rPr>
        <w:t>CIA and the White House</w:t>
      </w:r>
      <w:r>
        <w:rPr>
          <w:rStyle w:val="StyleUnderline"/>
        </w:rPr>
        <w:t>, as it should have been</w:t>
      </w:r>
      <w:r>
        <w:rPr>
          <w:sz w:val="12"/>
        </w:rPr>
        <w:t xml:space="preserve">. The last thing the country needs is for lawyers to tell the CIA how to get actionable intelligence from enemy combatants. What's more, as Mr. Mukasey's memo makes clear, the legal canons of Washington, D.C. and many states expressly prohibit lawyers from offering such policy advice to sophisticated clients such as the U.S. government. This is precisely so lawyers don't muddy their legal counsel with policy bias. The rotten quality of the OPR efforts -- and Mr. Margolis's repudiation of them -- raises real questions about the lawyers who produced this work. H. Marshall Jarrett, who supervised the first OPR draft, is a protege of Mr. Holder who managed not to produce his draft report until the Bush Administration was preparing to leave office. After Mr. Mukasey "memorialized" his concerns, as his letter put it, the Jarrett draft was leaked without the Mukasey response. Mr. Holder reassigned Mr. Jarrett in April 2009 to lead the Executive Office for U.S. Attorneys, an arguably more powerful post. His OPR effort makes him unfit for such a job. Mr. Holder replaced Mr. Jarrett at OPR with Mary Patrice Brown, who tried to salvage OPR's original conclusions with a new but equally deficient argument. After abandoning OPR's earlier specific allegations that Messrs. Yoo and Bybee had violated D.C. Rule of Professional Conduct 1.1 to provide competent representation and rule 2.1 to exercise independent legal judgment, Mr. Margolis writes, Ms. Brown's final report "did not specify the rule or rules of professional conduct that were violated." Instead, she added consideration of a "best practices" memo and guiding principles. Mr. Margolis writes that these documents raise several concerns, not least that "neither of them existed at the time Yoo and Bybee worked at OLC." Ms. Brown is reportedly in line for a judicial nomination, and Republicans ought to keep her embarrassing performance in mind when they vote on confirmation. --- Mr. Margolis deserves credit for his independent analysis, but we also can't help but notice the striking change of tone in the last few pages of his report. </w:t>
      </w:r>
      <w:r>
        <w:rPr>
          <w:rStyle w:val="StyleUnderline"/>
        </w:rPr>
        <w:t>Mr. Margolis's only duty was determining whether the Bush attorneys had adhered to proper ethical standards</w:t>
      </w:r>
      <w:r>
        <w:rPr>
          <w:sz w:val="12"/>
        </w:rPr>
        <w:t xml:space="preserve">. </w:t>
      </w:r>
      <w:r>
        <w:rPr>
          <w:rStyle w:val="Emphasis"/>
        </w:rPr>
        <w:t xml:space="preserve">On that question, he is unequivocal in saying they did. </w:t>
      </w:r>
      <w:r>
        <w:rPr>
          <w:sz w:val="12"/>
        </w:rPr>
        <w:t xml:space="preserve">However, at the end of his 68-page review he indulges in some superfluous commentary that Messrs. Yoo and Bybee exhibited "poor judgment" and that some of their legal analysis was mistaken. This is a matter of opinion -- akin to writing an op-ed piece -- unrelated to the question of whether they behaved unethically, and it is precisely the kind of judgment that Mr. Margolis says earlier in the report that he will not render. His change of tone is notable enough that it raises a question of whether Mr. Margolis decided to add this concluding rhetoric as a way to propitiate Mr. Holder and to save at least some face for the AG's proteges. Republicans should ask Mr. Margolis about this if Democrats proceed with their hearings. </w:t>
      </w:r>
      <w:r w:rsidRPr="00354B99">
        <w:rPr>
          <w:rStyle w:val="StyleUnderline"/>
          <w:highlight w:val="green"/>
        </w:rPr>
        <w:t>The larger story</w:t>
      </w:r>
      <w:r>
        <w:rPr>
          <w:rStyle w:val="StyleUnderline"/>
        </w:rPr>
        <w:t xml:space="preserve"> here </w:t>
      </w:r>
      <w:r w:rsidRPr="00354B99">
        <w:rPr>
          <w:rStyle w:val="StyleUnderline"/>
          <w:highlight w:val="green"/>
        </w:rPr>
        <w:t xml:space="preserve">is the </w:t>
      </w:r>
      <w:r w:rsidRPr="00354B99">
        <w:rPr>
          <w:rStyle w:val="Emphasis"/>
          <w:highlight w:val="green"/>
        </w:rPr>
        <w:t>vindication of</w:t>
      </w:r>
      <w:r>
        <w:rPr>
          <w:rStyle w:val="Emphasis"/>
        </w:rPr>
        <w:t xml:space="preserve"> Mr. </w:t>
      </w:r>
      <w:r w:rsidRPr="00354B99">
        <w:rPr>
          <w:rStyle w:val="Emphasis"/>
          <w:highlight w:val="green"/>
        </w:rPr>
        <w:t>Yoo</w:t>
      </w:r>
      <w:r>
        <w:rPr>
          <w:sz w:val="12"/>
        </w:rPr>
        <w:t xml:space="preserve"> </w:t>
      </w:r>
      <w:r>
        <w:rPr>
          <w:rStyle w:val="StyleUnderline"/>
        </w:rPr>
        <w:t xml:space="preserve">and the other Bush attorneys, </w:t>
      </w:r>
      <w:r w:rsidRPr="00354B99">
        <w:rPr>
          <w:rStyle w:val="StyleUnderline"/>
          <w:highlight w:val="green"/>
        </w:rPr>
        <w:t>who</w:t>
      </w:r>
      <w:r>
        <w:rPr>
          <w:rStyle w:val="StyleUnderline"/>
        </w:rPr>
        <w:t xml:space="preserve"> </w:t>
      </w:r>
      <w:r w:rsidRPr="00354B99">
        <w:rPr>
          <w:rStyle w:val="StyleUnderline"/>
          <w:highlight w:val="green"/>
        </w:rPr>
        <w:t xml:space="preserve">were </w:t>
      </w:r>
      <w:r w:rsidRPr="00354B99">
        <w:rPr>
          <w:rStyle w:val="Emphasis"/>
          <w:highlight w:val="green"/>
        </w:rPr>
        <w:t>pilloried unfairly</w:t>
      </w:r>
      <w:r>
        <w:rPr>
          <w:rStyle w:val="Emphasis"/>
        </w:rPr>
        <w:t xml:space="preserve"> </w:t>
      </w:r>
      <w:r w:rsidRPr="00354B99">
        <w:rPr>
          <w:rStyle w:val="Emphasis"/>
          <w:highlight w:val="green"/>
        </w:rPr>
        <w:t>over ethics</w:t>
      </w:r>
      <w:r w:rsidRPr="00354B99">
        <w:rPr>
          <w:sz w:val="12"/>
          <w:highlight w:val="green"/>
        </w:rPr>
        <w:t xml:space="preserve"> </w:t>
      </w:r>
      <w:r w:rsidRPr="00354B99">
        <w:rPr>
          <w:rStyle w:val="StyleUnderline"/>
          <w:highlight w:val="green"/>
        </w:rPr>
        <w:t xml:space="preserve">in what was really a </w:t>
      </w:r>
      <w:r w:rsidRPr="00354B99">
        <w:rPr>
          <w:rStyle w:val="Emphasis"/>
          <w:highlight w:val="green"/>
        </w:rPr>
        <w:t>policy dispute</w:t>
      </w:r>
      <w:r>
        <w:rPr>
          <w:sz w:val="12"/>
        </w:rPr>
        <w:t xml:space="preserve"> </w:t>
      </w:r>
      <w:r>
        <w:rPr>
          <w:rStyle w:val="StyleUnderline"/>
        </w:rPr>
        <w:t>in the war on terror</w:t>
      </w:r>
      <w:r>
        <w:rPr>
          <w:sz w:val="12"/>
        </w:rPr>
        <w:t xml:space="preserve">. </w:t>
      </w:r>
      <w:r w:rsidRPr="00354B99">
        <w:rPr>
          <w:rStyle w:val="StyleUnderline"/>
          <w:highlight w:val="green"/>
        </w:rPr>
        <w:t>Democrats wanted to appease the anti-antiterror left</w:t>
      </w:r>
      <w:r w:rsidRPr="00354B99">
        <w:rPr>
          <w:sz w:val="12"/>
          <w:highlight w:val="green"/>
        </w:rPr>
        <w:t xml:space="preserve">, </w:t>
      </w:r>
      <w:r w:rsidRPr="00354B99">
        <w:rPr>
          <w:rStyle w:val="StyleUnderline"/>
          <w:highlight w:val="green"/>
        </w:rPr>
        <w:t xml:space="preserve">and they fixed on </w:t>
      </w:r>
      <w:r w:rsidRPr="00354B99">
        <w:rPr>
          <w:rStyle w:val="Emphasis"/>
          <w:highlight w:val="green"/>
        </w:rPr>
        <w:t>punishing mid-level officials</w:t>
      </w:r>
      <w:r>
        <w:rPr>
          <w:sz w:val="12"/>
        </w:rPr>
        <w:t xml:space="preserve"> as prominent enough to get public at:tention but not so prominent as to seem like a banana republic seeking revenge against a former President or Vice President. </w:t>
      </w:r>
      <w:r w:rsidRPr="00354B99">
        <w:rPr>
          <w:rStyle w:val="Emphasis"/>
          <w:highlight w:val="green"/>
        </w:rPr>
        <w:t>Their campaign has now been exposed as a partisan, and unethical, smear.</w:t>
      </w:r>
      <w:r>
        <w:t xml:space="preserve"> </w:t>
      </w:r>
    </w:p>
    <w:p w14:paraId="61234750" w14:textId="77777777" w:rsidR="00AB0078" w:rsidRPr="009E35C5" w:rsidRDefault="00AB0078" w:rsidP="00AB0078"/>
    <w:p w14:paraId="2173ADBE" w14:textId="77777777" w:rsidR="00AB0078" w:rsidRDefault="00AB0078" w:rsidP="00AB0078">
      <w:pPr>
        <w:pStyle w:val="Heading4"/>
      </w:pPr>
      <w:r>
        <w:t>Their indicts amount to naked partisanship</w:t>
      </w:r>
    </w:p>
    <w:p w14:paraId="6DDD1827" w14:textId="77777777" w:rsidR="00AB0078" w:rsidRDefault="00AB0078" w:rsidP="00AB0078">
      <w:r>
        <w:rPr>
          <w:b/>
        </w:rPr>
        <w:t xml:space="preserve">Eastman, 9 </w:t>
      </w:r>
      <w:r>
        <w:t xml:space="preserve">- dean at Chapman University School of Law and a professor of constitutional law (John, “His views spark important debate” Los Angeles Times, 4/9, </w:t>
      </w:r>
      <w:hyperlink r:id="rId65" w:history="1">
        <w:r w:rsidRPr="00FC3EEE">
          <w:rPr>
            <w:rStyle w:val="Hyperlink"/>
          </w:rPr>
          <w:t>http://www.latimes.com/la-oe-eastman9-2009apr09,0,2922332.story</w:t>
        </w:r>
      </w:hyperlink>
      <w:r>
        <w:t>)</w:t>
      </w:r>
    </w:p>
    <w:p w14:paraId="55F490F8" w14:textId="77777777" w:rsidR="00AB0078" w:rsidRDefault="00AB0078" w:rsidP="00AB0078"/>
    <w:p w14:paraId="226A5D3A" w14:textId="77777777" w:rsidR="00AB0078" w:rsidRDefault="00AB0078" w:rsidP="00AB0078">
      <w:r w:rsidRPr="008346B8">
        <w:rPr>
          <w:rStyle w:val="StyleUnderline"/>
        </w:rPr>
        <w:t>As the dean of the law school</w:t>
      </w:r>
      <w:r w:rsidRPr="005071C6">
        <w:t xml:space="preserve">, I welcome his presence and the debate it has provoked. The opportunity to confront positions with which one disagrees is the hallmark of a first-rate education. As a constitutional law scholar, </w:t>
      </w:r>
      <w:r w:rsidRPr="008346B8">
        <w:rPr>
          <w:rStyle w:val="StyleUnderline"/>
        </w:rPr>
        <w:t>I should</w:t>
      </w:r>
      <w:r w:rsidRPr="005071C6">
        <w:t xml:space="preserve"> also </w:t>
      </w:r>
      <w:r w:rsidRPr="008346B8">
        <w:rPr>
          <w:rStyle w:val="StyleUnderline"/>
        </w:rPr>
        <w:t>note my disagreement with Yoo's detractors.</w:t>
      </w:r>
      <w:r>
        <w:rPr>
          <w:rStyle w:val="StyleUnderline"/>
        </w:rPr>
        <w:t xml:space="preserve"> </w:t>
      </w:r>
      <w:r w:rsidRPr="005071C6">
        <w:t xml:space="preserve">In my view, </w:t>
      </w:r>
      <w:r w:rsidRPr="008346B8">
        <w:rPr>
          <w:rStyle w:val="StyleUnderline"/>
        </w:rPr>
        <w:t>the legal positions Yoo advanced in the post-9/11 memos are supported</w:t>
      </w:r>
      <w:r w:rsidRPr="005071C6">
        <w:t xml:space="preserve"> -- some well supported; others at least arguable -- </w:t>
      </w:r>
      <w:r w:rsidRPr="008346B8">
        <w:rPr>
          <w:rStyle w:val="StyleUnderline"/>
        </w:rPr>
        <w:t>by constitutional text, historical understanding and legal precedent</w:t>
      </w:r>
      <w:r w:rsidRPr="005071C6">
        <w:t xml:space="preserve">. In fact, </w:t>
      </w:r>
      <w:r w:rsidRPr="008346B8">
        <w:rPr>
          <w:rStyle w:val="StyleUnderline"/>
        </w:rPr>
        <w:t>many of those positions were shared by Clinton administration officials now serving in the Obama administration</w:t>
      </w:r>
      <w:r w:rsidRPr="005071C6">
        <w:t xml:space="preserve">. For example, one memo argued that the Geneva Convention does not apply to unlawful combatants, such as members of Al Qaeda, who target civilian populations and otherwise violate the rules of war. That position was shared at the time by Eric H. Holder Jr., now the U.S. attorney general. In 2002, in a CNN interview, Holder stated: "It seems to me that given the way in which they have conducted themselves, however, that they are not, in fact, people entitled to the protection of the Geneva Convention. They are not prisoners of war." Another controversial legal position advanced in the memos was that provisions of the Bill of Rights did not apply beyond the shores of the United States, particularly to wartime conduct. For authority, the memo cited the case of Harbury vs. Deutch, in which a three-judge panel of the D.C. Circuit Court of Appeals held in 2000 that the 5th Amendment does not apply abroad to claims of torture by CIA-paid agents against foreign nationals. At issue were allegations of torture that occurred over an 18-month period -- half of it during the first year of the Clinton administration and that, according to the complaint, included this: "They chained and bound him naked to a bed, beat and threatened him, and encased him in a fullbody cast to prevent escape." The appeals court accepted the arguments made by Wilma Lewis, a U.S. attorney during the Clinton administration, that the 5th Amendment does not apply to claims of torture involving "an alien rebel commander leading an attempt violently to overthrow a foreign government," even when the torture was alleged to have been committed by paid agents of, and at the request or at least full knowledge of, the CIA. The opinion was written by Judge David S. Tatel, a Clinton appointee, and joined by Judge Harry T. Edwards, a Carter appointee, and Judge Douglas H. Ginsburg, a Reagan appointee. Even the controversy about the 4th Amendment in the most recently released memo is not as clear-cut as Yoo's opponents would have it. The 1972 Supreme Court decision they rely on in their arguments indeed held that the 4th Amendment requires a warrant for electronic surveillance of U.S. citizens in domestic security matters. But the opinion for the court by Justice Lewis F. Powell expressly left open the question of whether those requirements would apply to domestic surveillance of agents of foreign powers. Powell strongly suggested that they would not, favorably citing a District Court decision that drew such a distinction because the Supreme Court had long recognized the president's "inherent power with respect to foreign relations." In other words, whether the 4th Amendment limited the president's commander-in-chief power to conduct surveillance of enemy agents on our soil, in time of war, was a close enough question that the Supreme Court had not resolved it. Yoo's position was therefore hardly incompetent and indefensible, as some of his detractors claim. Indeed, it would be incompetent and indefensible for Yoo to have ignored Powell's caveat and concluded that the case resolved a question the court explicitly left open. </w:t>
      </w:r>
      <w:r w:rsidRPr="008346B8">
        <w:rPr>
          <w:rStyle w:val="StyleUnderline"/>
        </w:rPr>
        <w:t>After 9/11, the lawyers at the Justice Department faced unprecedented legal questions. They had been given the task of identifying the executive powers that could legally be brought to bear</w:t>
      </w:r>
      <w:r w:rsidRPr="005071C6">
        <w:t xml:space="preserve"> </w:t>
      </w:r>
      <w:r w:rsidRPr="008346B8">
        <w:rPr>
          <w:rStyle w:val="StyleUnderline"/>
        </w:rPr>
        <w:t>to prevent future attacks. That they were aggressive in their legal interpretations should come as no surprise</w:t>
      </w:r>
      <w:r w:rsidRPr="005071C6">
        <w:t xml:space="preserve">, given the circumstances. </w:t>
      </w:r>
      <w:r w:rsidRPr="008346B8">
        <w:rPr>
          <w:rStyle w:val="StyleUnderline"/>
        </w:rPr>
        <w:t>In the end, the president's options were more thoroughly vetted by lawyers than at any wartime era in our nation's history</w:t>
      </w:r>
      <w:r w:rsidRPr="005071C6">
        <w:t xml:space="preserve">. There were no wholesale detentions based on race, such as occurred under President Roosevelt in World War II. No systematic suppression of antiwar speech, such as under President Wilson in World War I. </w:t>
      </w:r>
      <w:r w:rsidRPr="008346B8">
        <w:rPr>
          <w:rStyle w:val="StyleUnderline"/>
        </w:rPr>
        <w:t>That there is a great deal of disagreement about the constitutionality of the lines the lawyers drew is also no surprise -- the Constitution deliberately keeps the lines between congressional and executive wartime powers,</w:t>
      </w:r>
      <w:r w:rsidRPr="005071C6">
        <w:t xml:space="preserve"> and between those branches and the courts, deliberately </w:t>
      </w:r>
      <w:r w:rsidRPr="008346B8">
        <w:rPr>
          <w:rStyle w:val="StyleUnderline"/>
        </w:rPr>
        <w:t>ambiguous. But disagreement about closely contested issues hardly supports the exaggerated claims that Yoo</w:t>
      </w:r>
      <w:r w:rsidRPr="005071C6">
        <w:t xml:space="preserve"> and his colleagues </w:t>
      </w:r>
      <w:r w:rsidRPr="008346B8">
        <w:rPr>
          <w:rStyle w:val="StyleUnderline"/>
        </w:rPr>
        <w:t>shredded the Constitution, or that he should not be teaching law</w:t>
      </w:r>
      <w:r w:rsidRPr="005071C6">
        <w:t xml:space="preserve">. </w:t>
      </w:r>
    </w:p>
    <w:p w14:paraId="65873975" w14:textId="77777777" w:rsidR="00AB0078" w:rsidRDefault="00AB0078" w:rsidP="00AB0078"/>
    <w:p w14:paraId="0FB430F9" w14:textId="77777777" w:rsidR="00AB0078" w:rsidRPr="001545B2" w:rsidRDefault="00AB0078" w:rsidP="00AB0078">
      <w:pPr>
        <w:pStyle w:val="Heading3"/>
        <w:rPr>
          <w:rFonts w:eastAsia="Times New Roman"/>
        </w:rPr>
      </w:pPr>
      <w:r>
        <w:t>AT: Drones</w:t>
      </w:r>
    </w:p>
    <w:p w14:paraId="0EC7706A" w14:textId="77777777" w:rsidR="00AB0078" w:rsidRPr="001545B2" w:rsidRDefault="00AB0078" w:rsidP="00AB0078">
      <w:pPr>
        <w:keepNext/>
        <w:keepLines/>
        <w:spacing w:before="200"/>
        <w:outlineLvl w:val="3"/>
        <w:rPr>
          <w:rFonts w:eastAsia="Times New Roman" w:cs="Times New Roman"/>
          <w:b/>
          <w:bCs/>
          <w:iCs/>
        </w:rPr>
      </w:pPr>
      <w:r w:rsidRPr="001545B2">
        <w:rPr>
          <w:rFonts w:eastAsia="Times New Roman" w:cs="Times New Roman"/>
          <w:b/>
          <w:bCs/>
          <w:iCs/>
        </w:rPr>
        <w:t>No drone prolif impact</w:t>
      </w:r>
    </w:p>
    <w:p w14:paraId="14304F94" w14:textId="77777777" w:rsidR="00AB0078" w:rsidRPr="001545B2" w:rsidRDefault="00AB0078" w:rsidP="00AB0078">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1C6995AB" w14:textId="77777777" w:rsidR="00AB0078" w:rsidRPr="001545B2" w:rsidRDefault="00AB0078" w:rsidP="00AB0078">
      <w:pPr>
        <w:rPr>
          <w:rFonts w:eastAsia="Times New Roman"/>
        </w:rPr>
      </w:pPr>
    </w:p>
    <w:p w14:paraId="199F7DBE" w14:textId="77777777" w:rsidR="00AB0078" w:rsidRPr="001545B2" w:rsidRDefault="00AB0078" w:rsidP="00AB0078">
      <w:pPr>
        <w:rPr>
          <w:rFonts w:eastAsia="Times New Roman"/>
        </w:rPr>
      </w:pPr>
      <w:r w:rsidRPr="001545B2">
        <w:rPr>
          <w:rFonts w:eastAsia="Times New Roman"/>
        </w:rPr>
        <w:t xml:space="preserve">This article assesses the consequences of current-generation drone proliferation, concluding that both of the above perspectives are misguided. Examining the effects of UAVs in six different contexts—counterterrorism, interstate conflict, crisis onset and deterrence, coercive diplomacy, domestic control and repression, and use by nonstate actors for the purposes of terrorism—we show that, </w:t>
      </w:r>
      <w:r w:rsidRPr="000D2762">
        <w:rPr>
          <w:rFonts w:eastAsia="Times New Roman"/>
          <w:bCs/>
          <w:highlight w:val="cyan"/>
          <w:u w:val="single"/>
        </w:rPr>
        <w:t>although</w:t>
      </w:r>
      <w:r w:rsidRPr="001545B2">
        <w:rPr>
          <w:rFonts w:eastAsia="Times New Roman"/>
          <w:bCs/>
          <w:u w:val="single"/>
        </w:rPr>
        <w:t xml:space="preserve"> current-generation </w:t>
      </w:r>
      <w:r w:rsidRPr="000D2762">
        <w:rPr>
          <w:rFonts w:eastAsia="Times New Roman"/>
          <w:bCs/>
          <w:highlight w:val="cyan"/>
          <w:u w:val="single"/>
        </w:rPr>
        <w:t xml:space="preserve">drones </w:t>
      </w:r>
      <w:r w:rsidRPr="001545B2">
        <w:rPr>
          <w:rFonts w:eastAsia="Times New Roman"/>
          <w:bCs/>
          <w:u w:val="single"/>
        </w:rPr>
        <w:t xml:space="preserve">will </w:t>
      </w:r>
      <w:r w:rsidRPr="000D2762">
        <w:rPr>
          <w:rFonts w:eastAsia="Times New Roman"/>
          <w:bCs/>
          <w:highlight w:val="cyan"/>
          <w:u w:val="single"/>
        </w:rPr>
        <w:t xml:space="preserve">introduce </w:t>
      </w:r>
      <w:r w:rsidRPr="000D2762">
        <w:rPr>
          <w:rFonts w:eastAsia="Times New Roman"/>
          <w:b/>
          <w:iCs/>
          <w:highlight w:val="cyan"/>
          <w:u w:val="single"/>
          <w:bdr w:val="single" w:sz="18" w:space="0" w:color="auto"/>
        </w:rPr>
        <w:t>some</w:t>
      </w:r>
      <w:r w:rsidRPr="001545B2">
        <w:rPr>
          <w:rFonts w:eastAsia="Times New Roman"/>
          <w:b/>
          <w:iCs/>
          <w:u w:val="single"/>
          <w:bdr w:val="single" w:sz="18" w:space="0" w:color="auto"/>
        </w:rPr>
        <w:t xml:space="preserve"> </w:t>
      </w:r>
      <w:r w:rsidRPr="000D2762">
        <w:rPr>
          <w:rFonts w:eastAsia="Times New Roman"/>
          <w:b/>
          <w:iCs/>
          <w:highlight w:val="cyan"/>
          <w:u w:val="single"/>
          <w:bdr w:val="single" w:sz="18" w:space="0" w:color="auto"/>
        </w:rPr>
        <w:t>unique capabilities</w:t>
      </w:r>
      <w:r w:rsidRPr="001545B2">
        <w:rPr>
          <w:rFonts w:eastAsia="Times New Roman"/>
          <w:bCs/>
          <w:u w:val="single"/>
        </w:rPr>
        <w:t xml:space="preserve"> into conflicts around the world, </w:t>
      </w:r>
      <w:r w:rsidRPr="000D2762">
        <w:rPr>
          <w:rFonts w:eastAsia="Times New Roman"/>
          <w:bCs/>
          <w:highlight w:val="cyan"/>
          <w:u w:val="single"/>
        </w:rPr>
        <w:t xml:space="preserve">they are </w:t>
      </w:r>
      <w:r w:rsidRPr="000D2762">
        <w:rPr>
          <w:rFonts w:eastAsia="Times New Roman"/>
          <w:b/>
          <w:iCs/>
          <w:highlight w:val="cyan"/>
          <w:u w:val="single"/>
          <w:bdr w:val="single" w:sz="18" w:space="0" w:color="auto"/>
        </w:rPr>
        <w:t>unlikely to produce</w:t>
      </w:r>
      <w:r w:rsidRPr="001545B2">
        <w:rPr>
          <w:rFonts w:eastAsia="Times New Roman"/>
          <w:b/>
          <w:iCs/>
          <w:u w:val="single"/>
          <w:bdr w:val="single" w:sz="18" w:space="0" w:color="auto"/>
        </w:rPr>
        <w:t xml:space="preserve"> the </w:t>
      </w:r>
      <w:r w:rsidRPr="000D2762">
        <w:rPr>
          <w:rFonts w:eastAsia="Times New Roman"/>
          <w:b/>
          <w:iCs/>
          <w:highlight w:val="cyan"/>
          <w:u w:val="single"/>
          <w:bdr w:val="single" w:sz="18" w:space="0" w:color="auto"/>
        </w:rPr>
        <w:t>dire consequences</w:t>
      </w:r>
      <w:r w:rsidRPr="001545B2">
        <w:rPr>
          <w:rFonts w:eastAsia="Times New Roman"/>
          <w:bCs/>
          <w:u w:val="single"/>
        </w:rPr>
        <w:t xml:space="preserve"> that some analysts fear</w:t>
      </w:r>
      <w:r w:rsidRPr="001545B2">
        <w:rPr>
          <w:rFonts w:eastAsia="Times New Roman"/>
        </w:rPr>
        <w:t xml:space="preserve">. In particular, drone proliferation carries potentially significant consequences for counterterrorism operations and domestic control in authoritarian regimes. Drones lower the costs of using force by eliminating the risk that pilots will be killed, making some states— especially democracies, which may be especially casualty sensitive—more likely to carry out targeted attacks against suspected militants. In addition, using drones could provide autocratic leaders with a new tool to bolster their domestic regime security.8 </w:t>
      </w:r>
    </w:p>
    <w:p w14:paraId="16A7937B" w14:textId="77777777" w:rsidR="00AB0078" w:rsidRPr="001545B2" w:rsidRDefault="00AB0078" w:rsidP="00AB0078">
      <w:pPr>
        <w:rPr>
          <w:rFonts w:eastAsia="Times New Roman"/>
        </w:rPr>
      </w:pPr>
      <w:r w:rsidRPr="001545B2">
        <w:rPr>
          <w:rFonts w:eastAsia="Times New Roman"/>
        </w:rPr>
        <w:t xml:space="preserve">Yet, </w:t>
      </w:r>
      <w:r w:rsidRPr="001545B2">
        <w:rPr>
          <w:rFonts w:eastAsia="Times New Roman"/>
          <w:bCs/>
          <w:u w:val="single"/>
        </w:rPr>
        <w:t xml:space="preserve">in general, current-generation drones </w:t>
      </w:r>
      <w:r w:rsidRPr="000D2762">
        <w:rPr>
          <w:rFonts w:eastAsia="Times New Roman"/>
          <w:bCs/>
          <w:highlight w:val="cyan"/>
          <w:u w:val="single"/>
        </w:rPr>
        <w:t xml:space="preserve">are likely to have a </w:t>
      </w:r>
      <w:r w:rsidRPr="000D2762">
        <w:rPr>
          <w:rFonts w:eastAsia="Times New Roman"/>
          <w:b/>
          <w:iCs/>
          <w:highlight w:val="cyan"/>
          <w:u w:val="single"/>
          <w:bdr w:val="single" w:sz="18" w:space="0" w:color="auto"/>
        </w:rPr>
        <w:t>minimal impact</w:t>
      </w:r>
      <w:r w:rsidRPr="000D2762">
        <w:rPr>
          <w:rFonts w:eastAsia="Times New Roman"/>
          <w:bCs/>
          <w:highlight w:val="cyan"/>
          <w:u w:val="single"/>
        </w:rPr>
        <w:t xml:space="preserve"> on interstate relations</w:t>
      </w:r>
      <w:r w:rsidRPr="001545B2">
        <w:rPr>
          <w:rFonts w:eastAsia="Times New Roman"/>
          <w:bCs/>
          <w:u w:val="single"/>
        </w:rPr>
        <w:t xml:space="preserve">. Armed or advanced unarmed drones are </w:t>
      </w:r>
      <w:r w:rsidRPr="000D2762">
        <w:rPr>
          <w:rFonts w:eastAsia="Times New Roman"/>
          <w:b/>
          <w:iCs/>
          <w:highlight w:val="cyan"/>
          <w:u w:val="single"/>
          <w:bdr w:val="single" w:sz="18" w:space="0" w:color="auto"/>
        </w:rPr>
        <w:t>unlikely to provoke</w:t>
      </w:r>
      <w:r w:rsidRPr="001545B2">
        <w:rPr>
          <w:rFonts w:eastAsia="Times New Roman"/>
          <w:b/>
          <w:iCs/>
          <w:u w:val="single"/>
          <w:bdr w:val="single" w:sz="18" w:space="0" w:color="auto"/>
        </w:rPr>
        <w:t xml:space="preserve"> international </w:t>
      </w:r>
      <w:r w:rsidRPr="000D2762">
        <w:rPr>
          <w:rFonts w:eastAsia="Times New Roman"/>
          <w:b/>
          <w:iCs/>
          <w:highlight w:val="cyan"/>
          <w:u w:val="single"/>
          <w:bdr w:val="single" w:sz="18" w:space="0" w:color="auto"/>
        </w:rPr>
        <w:t>crises</w:t>
      </w:r>
      <w:r w:rsidRPr="001545B2">
        <w:rPr>
          <w:rFonts w:eastAsia="Times New Roman"/>
          <w:bCs/>
          <w:u w:val="single"/>
        </w:rPr>
        <w:t xml:space="preserve"> </w:t>
      </w:r>
      <w:r w:rsidRPr="000D2762">
        <w:rPr>
          <w:rFonts w:eastAsia="Times New Roman"/>
          <w:bCs/>
          <w:highlight w:val="cyan"/>
          <w:u w:val="single"/>
        </w:rPr>
        <w:t>or</w:t>
      </w:r>
      <w:r w:rsidRPr="001545B2">
        <w:rPr>
          <w:rFonts w:eastAsia="Times New Roman"/>
          <w:bCs/>
          <w:u w:val="single"/>
        </w:rPr>
        <w:t xml:space="preserve"> </w:t>
      </w:r>
      <w:r w:rsidRPr="001545B2">
        <w:rPr>
          <w:rFonts w:eastAsia="Times New Roman"/>
          <w:b/>
          <w:iCs/>
          <w:u w:val="single"/>
          <w:bdr w:val="single" w:sz="18" w:space="0" w:color="auto"/>
        </w:rPr>
        <w:t xml:space="preserve">incite regional </w:t>
      </w:r>
      <w:r w:rsidRPr="000D2762">
        <w:rPr>
          <w:rFonts w:eastAsia="Times New Roman"/>
          <w:b/>
          <w:iCs/>
          <w:highlight w:val="cyan"/>
          <w:u w:val="single"/>
          <w:bdr w:val="single" w:sz="18" w:space="0" w:color="auto"/>
        </w:rPr>
        <w:t>instability</w:t>
      </w:r>
      <w:r w:rsidRPr="001545B2">
        <w:rPr>
          <w:rFonts w:eastAsia="Times New Roman"/>
        </w:rPr>
        <w:t xml:space="preserve">. In addition, </w:t>
      </w:r>
      <w:r w:rsidRPr="001545B2">
        <w:rPr>
          <w:rFonts w:eastAsia="Times New Roman"/>
          <w:bCs/>
          <w:u w:val="single"/>
        </w:rPr>
        <w:t xml:space="preserve">current-generation drones </w:t>
      </w:r>
      <w:r w:rsidRPr="000D2762">
        <w:rPr>
          <w:rFonts w:eastAsia="Times New Roman"/>
          <w:bCs/>
          <w:highlight w:val="cyan"/>
          <w:u w:val="single"/>
        </w:rPr>
        <w:t xml:space="preserve">offer </w:t>
      </w:r>
      <w:r w:rsidRPr="000D2762">
        <w:rPr>
          <w:rFonts w:eastAsia="Times New Roman"/>
          <w:b/>
          <w:iCs/>
          <w:highlight w:val="cyan"/>
          <w:u w:val="single"/>
          <w:bdr w:val="single" w:sz="18" w:space="0" w:color="auto"/>
        </w:rPr>
        <w:t>little utility for coercion</w:t>
      </w:r>
      <w:r w:rsidRPr="001545B2">
        <w:rPr>
          <w:rFonts w:eastAsia="Times New Roman"/>
          <w:bCs/>
          <w:u w:val="single"/>
        </w:rPr>
        <w:t xml:space="preserve"> against other governments</w:t>
      </w:r>
      <w:r w:rsidRPr="001545B2">
        <w:rPr>
          <w:rFonts w:eastAsia="Times New Roman"/>
        </w:rPr>
        <w:t xml:space="preserve">. Contrary to the conventional wisdom, moreover, </w:t>
      </w:r>
      <w:r w:rsidRPr="001545B2">
        <w:rPr>
          <w:rFonts w:eastAsia="Times New Roman"/>
          <w:bCs/>
          <w:u w:val="single"/>
        </w:rPr>
        <w:t xml:space="preserve">drones </w:t>
      </w:r>
      <w:r w:rsidRPr="000D2762">
        <w:rPr>
          <w:rFonts w:eastAsia="Times New Roman"/>
          <w:bCs/>
          <w:highlight w:val="cyan"/>
          <w:u w:val="single"/>
        </w:rPr>
        <w:t xml:space="preserve">might </w:t>
      </w:r>
      <w:r w:rsidRPr="000D2762">
        <w:rPr>
          <w:rFonts w:eastAsia="Times New Roman"/>
          <w:b/>
          <w:iCs/>
          <w:highlight w:val="cyan"/>
          <w:u w:val="single"/>
          <w:bdr w:val="single" w:sz="18" w:space="0" w:color="auto"/>
        </w:rPr>
        <w:t>enhance security</w:t>
      </w:r>
      <w:r w:rsidRPr="000D2762">
        <w:rPr>
          <w:rFonts w:eastAsia="Times New Roman"/>
          <w:bCs/>
          <w:highlight w:val="cyan"/>
          <w:u w:val="single"/>
        </w:rPr>
        <w:t xml:space="preserve"> in disputed border regions by providing</w:t>
      </w:r>
      <w:r w:rsidRPr="001545B2">
        <w:rPr>
          <w:rFonts w:eastAsia="Times New Roman"/>
          <w:bCs/>
          <w:u w:val="single"/>
        </w:rPr>
        <w:t xml:space="preserve"> states with a </w:t>
      </w:r>
      <w:r w:rsidRPr="001545B2">
        <w:rPr>
          <w:rFonts w:eastAsia="Times New Roman"/>
          <w:b/>
          <w:iCs/>
          <w:u w:val="single"/>
          <w:bdr w:val="single" w:sz="18" w:space="0" w:color="auto"/>
        </w:rPr>
        <w:t xml:space="preserve">greater </w:t>
      </w:r>
      <w:r w:rsidRPr="000D2762">
        <w:rPr>
          <w:rFonts w:eastAsia="Times New Roman"/>
          <w:b/>
          <w:iCs/>
          <w:highlight w:val="cyan"/>
          <w:u w:val="single"/>
          <w:bdr w:val="single" w:sz="18" w:space="0" w:color="auto"/>
        </w:rPr>
        <w:t>ability to monitor contested regions</w:t>
      </w:r>
      <w:r w:rsidRPr="001545B2">
        <w:rPr>
          <w:rFonts w:eastAsia="Times New Roman"/>
          <w:bCs/>
          <w:u w:val="single"/>
        </w:rPr>
        <w:t xml:space="preserve"> persistently at lower cost. Monitoring can </w:t>
      </w:r>
      <w:r w:rsidRPr="000D2762">
        <w:rPr>
          <w:rFonts w:eastAsia="Times New Roman"/>
          <w:bCs/>
          <w:highlight w:val="cyan"/>
          <w:u w:val="single"/>
        </w:rPr>
        <w:t xml:space="preserve">help to </w:t>
      </w:r>
      <w:r w:rsidRPr="000D2762">
        <w:rPr>
          <w:rFonts w:eastAsia="Times New Roman"/>
          <w:b/>
          <w:iCs/>
          <w:highlight w:val="cyan"/>
          <w:u w:val="single"/>
          <w:bdr w:val="single" w:sz="18" w:space="0" w:color="auto"/>
        </w:rPr>
        <w:t>reassure states</w:t>
      </w:r>
      <w:r w:rsidRPr="000D2762">
        <w:rPr>
          <w:rFonts w:eastAsia="Times New Roman"/>
          <w:bCs/>
          <w:highlight w:val="cyan"/>
          <w:u w:val="single"/>
        </w:rPr>
        <w:t xml:space="preserve"> that</w:t>
      </w:r>
      <w:r w:rsidRPr="001545B2">
        <w:rPr>
          <w:rFonts w:eastAsia="Times New Roman"/>
          <w:bCs/>
          <w:u w:val="single"/>
        </w:rPr>
        <w:t xml:space="preserve"> potential </w:t>
      </w:r>
      <w:r w:rsidRPr="000D2762">
        <w:rPr>
          <w:rFonts w:eastAsia="Times New Roman"/>
          <w:bCs/>
          <w:highlight w:val="cyan"/>
          <w:u w:val="single"/>
        </w:rPr>
        <w:t>adversaries are not attempting to change the status quo</w:t>
      </w:r>
      <w:r w:rsidRPr="001545B2">
        <w:rPr>
          <w:rFonts w:eastAsia="Times New Roman"/>
          <w:bCs/>
          <w:u w:val="single"/>
        </w:rPr>
        <w:t xml:space="preserve"> through force</w:t>
      </w:r>
      <w:r w:rsidRPr="001545B2">
        <w:rPr>
          <w:rFonts w:eastAsia="Times New Roman"/>
        </w:rPr>
        <w:t>. The limited significance of current-generation drones in interstate contexts beyond monitoring stems from a key technological limitation: drones currently in operation are vulnerable to air defense systems, so they are much less likely to be effective when operating in hostile airspace.9</w:t>
      </w:r>
    </w:p>
    <w:p w14:paraId="35D184AA" w14:textId="77777777" w:rsidR="00AB0078" w:rsidRPr="001545B2" w:rsidRDefault="00AB0078" w:rsidP="00AB0078">
      <w:pPr>
        <w:keepNext/>
        <w:keepLines/>
        <w:spacing w:before="200"/>
        <w:outlineLvl w:val="3"/>
        <w:rPr>
          <w:rFonts w:eastAsia="Times New Roman" w:cs="Times New Roman"/>
          <w:b/>
          <w:bCs/>
          <w:iCs/>
          <w:u w:val="single"/>
        </w:rPr>
      </w:pPr>
      <w:bookmarkStart w:id="7" w:name="_Hlk65324103"/>
      <w:r w:rsidRPr="001545B2">
        <w:rPr>
          <w:rFonts w:eastAsia="Times New Roman" w:cs="Times New Roman"/>
          <w:b/>
          <w:bCs/>
          <w:iCs/>
        </w:rPr>
        <w:t xml:space="preserve">Drones inevitable, no impact, they </w:t>
      </w:r>
      <w:r w:rsidRPr="001545B2">
        <w:rPr>
          <w:rFonts w:eastAsia="Times New Roman" w:cs="Times New Roman"/>
          <w:b/>
          <w:bCs/>
          <w:iCs/>
          <w:u w:val="single"/>
        </w:rPr>
        <w:t>deter</w:t>
      </w:r>
    </w:p>
    <w:p w14:paraId="41DB4353" w14:textId="77777777" w:rsidR="00AB0078" w:rsidRPr="001545B2" w:rsidRDefault="00AB0078" w:rsidP="00AB0078">
      <w:pPr>
        <w:rPr>
          <w:rFonts w:eastAsia="Times New Roman"/>
        </w:rPr>
      </w:pPr>
      <w:r w:rsidRPr="001545B2">
        <w:rPr>
          <w:rFonts w:eastAsia="Times New Roman"/>
          <w:b/>
          <w:bCs/>
        </w:rPr>
        <w:t>Horowitz, et al, 16</w:t>
      </w:r>
      <w:r w:rsidRPr="001545B2">
        <w:rPr>
          <w:rFonts w:eastAsia="Times New Roman"/>
        </w:rPr>
        <w:t xml:space="preserve">—associate professor of political science and associate director of Perry World House at the University of Pennsylvania (Michael, with Sarah Kreps and Matthew Fuhrman, “DRONE PROLIFERATION MATTERS, BUT NOT FOR THE REASONS YOU THINK,” </w:t>
      </w:r>
      <w:hyperlink r:id="rId66" w:history="1">
        <w:r w:rsidRPr="001545B2">
          <w:rPr>
            <w:rFonts w:eastAsia="Times New Roman"/>
          </w:rPr>
          <w:t>https://warontherocks.com/2016/12/drone-proliferation-matters-but-not-for-the-reasons-you-think/</w:t>
        </w:r>
      </w:hyperlink>
      <w:r w:rsidRPr="001545B2">
        <w:rPr>
          <w:rFonts w:eastAsia="Times New Roman"/>
        </w:rPr>
        <w:t>, dml)</w:t>
      </w:r>
    </w:p>
    <w:p w14:paraId="13B2B1A1" w14:textId="77777777" w:rsidR="00AB0078" w:rsidRPr="001545B2" w:rsidRDefault="00AB0078" w:rsidP="00AB0078">
      <w:pPr>
        <w:rPr>
          <w:rFonts w:eastAsia="Times New Roman"/>
        </w:rPr>
      </w:pPr>
    </w:p>
    <w:p w14:paraId="4955253C" w14:textId="77777777" w:rsidR="00AB0078" w:rsidRPr="001545B2" w:rsidRDefault="00AB0078" w:rsidP="00AB0078">
      <w:pPr>
        <w:rPr>
          <w:rFonts w:eastAsia="Times New Roman"/>
        </w:rPr>
      </w:pPr>
      <w:r w:rsidRPr="001545B2">
        <w:rPr>
          <w:rFonts w:eastAsia="Times New Roman"/>
          <w:bCs/>
          <w:u w:val="single"/>
        </w:rPr>
        <w:t>With</w:t>
      </w:r>
      <w:r w:rsidRPr="001545B2">
        <w:rPr>
          <w:rFonts w:eastAsia="Times New Roman"/>
        </w:rPr>
        <w:t xml:space="preserve"> President-elect Donald </w:t>
      </w:r>
      <w:r w:rsidRPr="001545B2">
        <w:rPr>
          <w:rFonts w:eastAsia="Times New Roman"/>
          <w:bCs/>
          <w:u w:val="single"/>
        </w:rPr>
        <w:t>Trump</w:t>
      </w:r>
      <w:r w:rsidRPr="001545B2">
        <w:rPr>
          <w:rFonts w:eastAsia="Times New Roman"/>
        </w:rPr>
        <w:t xml:space="preserve"> poised to become commander-in-chief, a number of </w:t>
      </w:r>
      <w:r w:rsidRPr="001545B2">
        <w:rPr>
          <w:rFonts w:eastAsia="Times New Roman"/>
          <w:bCs/>
          <w:u w:val="single"/>
        </w:rPr>
        <w:t>debates have arisen about</w:t>
      </w:r>
      <w:r w:rsidRPr="001545B2">
        <w:rPr>
          <w:rFonts w:eastAsia="Times New Roman"/>
        </w:rPr>
        <w:t xml:space="preserve"> the legacies that will be left behind by his predecessor and the ways those legacies shape the options available to Trump. Last month in an interview, President Obama outlined five moments that he believed defined his presidency. One of them involved the use of </w:t>
      </w:r>
      <w:r w:rsidRPr="001545B2">
        <w:rPr>
          <w:rFonts w:eastAsia="Times New Roman"/>
          <w:bCs/>
          <w:u w:val="single"/>
        </w:rPr>
        <w:t>drones</w:t>
      </w:r>
      <w:r w:rsidRPr="001545B2">
        <w:rPr>
          <w:rFonts w:eastAsia="Times New Roman"/>
        </w:rPr>
        <w:t xml:space="preserve"> to track and kill suspected militants. In a world where a U.S. president has an arsenal of drones at his or her disposal, Obama recalled, America will soon find itself with a president who can carry on perpetual wars all over the world, “and a lot of them covert, without any accountability or democratic debate.”</w:t>
      </w:r>
    </w:p>
    <w:p w14:paraId="62824E07" w14:textId="77777777" w:rsidR="00AB0078" w:rsidRPr="001545B2" w:rsidRDefault="00AB0078" w:rsidP="00AB0078">
      <w:pPr>
        <w:rPr>
          <w:rFonts w:eastAsia="Times New Roman"/>
        </w:rPr>
      </w:pPr>
      <w:r w:rsidRPr="001545B2">
        <w:rPr>
          <w:rFonts w:eastAsia="Times New Roman"/>
        </w:rPr>
        <w:t xml:space="preserve">The notion that drones make it easier for leaders to use military force has raised questions about the proliferation of drones globally, from groups like Human Rights Watch concerned about illicit uses of force to debates in the U.S. government about how to balance proliferation concerns and export policy choices. Discussion of these issues is understandable — </w:t>
      </w:r>
      <w:r w:rsidRPr="001545B2">
        <w:rPr>
          <w:rFonts w:eastAsia="Times New Roman"/>
          <w:bCs/>
          <w:u w:val="single"/>
        </w:rPr>
        <w:t>the United States is perceived as having been relatively unconstrained with its use of drones around the world</w:t>
      </w:r>
      <w:r w:rsidRPr="001545B2">
        <w:rPr>
          <w:rFonts w:eastAsia="Times New Roman"/>
        </w:rPr>
        <w:t>. President Obama stated that drones have become a ubiquitous ingredient in our strategy for combatting counterterrorism and are likely to remain so.</w:t>
      </w:r>
    </w:p>
    <w:p w14:paraId="3BF85D93" w14:textId="77777777" w:rsidR="00AB0078" w:rsidRPr="001545B2" w:rsidRDefault="00AB0078" w:rsidP="00AB0078">
      <w:pPr>
        <w:rPr>
          <w:rFonts w:eastAsia="Times New Roman"/>
        </w:rPr>
      </w:pPr>
      <w:r w:rsidRPr="001545B2">
        <w:rPr>
          <w:rFonts w:eastAsia="Times New Roman"/>
        </w:rPr>
        <w:t>What would the world look like if drones played a similarly large role for all modern militaries? This is an important question not just because of the recent U.S. election – which produced a president-elect who will begin formulating a vision for American foreign policy – but also global trends.</w:t>
      </w:r>
    </w:p>
    <w:p w14:paraId="422AB3FB" w14:textId="77777777" w:rsidR="00AB0078" w:rsidRPr="001545B2" w:rsidRDefault="00AB0078" w:rsidP="00AB0078">
      <w:pPr>
        <w:rPr>
          <w:rFonts w:eastAsia="Times New Roman"/>
        </w:rPr>
      </w:pPr>
      <w:r w:rsidRPr="001545B2">
        <w:rPr>
          <w:rFonts w:eastAsia="Times New Roman"/>
        </w:rPr>
        <w:t>Almost a dozen countries now have armed drones. Countries like China and Israel have become major drone exporters. Armed drones are becoming an increasingly mainstream capability.</w:t>
      </w:r>
    </w:p>
    <w:p w14:paraId="7B478D61" w14:textId="77777777" w:rsidR="00AB0078" w:rsidRPr="001545B2" w:rsidRDefault="00AB0078" w:rsidP="00AB0078">
      <w:pPr>
        <w:rPr>
          <w:rFonts w:eastAsia="Times New Roman"/>
        </w:rPr>
      </w:pPr>
      <w:r w:rsidRPr="001545B2">
        <w:rPr>
          <w:rFonts w:eastAsia="Times New Roman"/>
          <w:bCs/>
          <w:u w:val="single"/>
        </w:rPr>
        <w:t>There are two major schools of thought</w:t>
      </w:r>
      <w:r w:rsidRPr="001545B2">
        <w:rPr>
          <w:rFonts w:eastAsia="Times New Roman"/>
        </w:rPr>
        <w:t xml:space="preserve"> on the impact of drone proliferation. The first, primarily made up of </w:t>
      </w:r>
      <w:r w:rsidRPr="001545B2">
        <w:rPr>
          <w:rFonts w:eastAsia="Times New Roman"/>
          <w:bCs/>
          <w:u w:val="single"/>
        </w:rPr>
        <w:t>skeptics</w:t>
      </w:r>
      <w:r w:rsidRPr="001545B2">
        <w:rPr>
          <w:rFonts w:eastAsia="Times New Roman"/>
        </w:rPr>
        <w:t xml:space="preserve"> about drone strikes outside the U.S. government, </w:t>
      </w:r>
      <w:r w:rsidRPr="001545B2">
        <w:rPr>
          <w:rFonts w:eastAsia="Times New Roman"/>
          <w:bCs/>
          <w:u w:val="single"/>
        </w:rPr>
        <w:t>suggests that the consequences would be dismal</w:t>
      </w:r>
      <w:r w:rsidRPr="001545B2">
        <w:rPr>
          <w:rFonts w:eastAsia="Times New Roman"/>
        </w:rPr>
        <w:t>. This view holds that other countries would extrapolate from the U.S. experience and be more inclined to carry out drone strikes of their own, leading to enormous ripple effects – especially in East Asia and the Middle East.</w:t>
      </w:r>
    </w:p>
    <w:p w14:paraId="0307C358" w14:textId="77777777" w:rsidR="00AB0078" w:rsidRPr="001545B2" w:rsidRDefault="00AB0078" w:rsidP="00AB0078">
      <w:pPr>
        <w:rPr>
          <w:rFonts w:eastAsia="Times New Roman"/>
        </w:rPr>
      </w:pPr>
      <w:r w:rsidRPr="001545B2">
        <w:rPr>
          <w:rFonts w:eastAsia="Times New Roman"/>
          <w:bCs/>
          <w:u w:val="single"/>
        </w:rPr>
        <w:t>Another perspective</w:t>
      </w:r>
      <w:r w:rsidRPr="001545B2">
        <w:rPr>
          <w:rFonts w:eastAsia="Times New Roman"/>
        </w:rPr>
        <w:t xml:space="preserve">, however, </w:t>
      </w:r>
      <w:r w:rsidRPr="001545B2">
        <w:rPr>
          <w:rFonts w:eastAsia="Times New Roman"/>
          <w:bCs/>
          <w:u w:val="single"/>
        </w:rPr>
        <w:t>is</w:t>
      </w:r>
      <w:r w:rsidRPr="001545B2">
        <w:rPr>
          <w:rFonts w:eastAsia="Times New Roman"/>
        </w:rPr>
        <w:t xml:space="preserve"> somewhat </w:t>
      </w:r>
      <w:r w:rsidRPr="001545B2">
        <w:rPr>
          <w:rFonts w:eastAsia="Times New Roman"/>
          <w:bCs/>
          <w:u w:val="single"/>
        </w:rPr>
        <w:t xml:space="preserve">more sanguine about drone proliferation. </w:t>
      </w:r>
      <w:r w:rsidRPr="000D2762">
        <w:rPr>
          <w:rFonts w:eastAsia="Times New Roman"/>
          <w:bCs/>
          <w:highlight w:val="cyan"/>
          <w:u w:val="single"/>
        </w:rPr>
        <w:t>Drones</w:t>
      </w:r>
      <w:r w:rsidRPr="001545B2">
        <w:rPr>
          <w:rFonts w:eastAsia="Times New Roman"/>
        </w:rPr>
        <w:t xml:space="preserve">, according to this view, </w:t>
      </w:r>
      <w:r w:rsidRPr="000D2762">
        <w:rPr>
          <w:rFonts w:eastAsia="Times New Roman"/>
          <w:bCs/>
          <w:highlight w:val="cyan"/>
          <w:u w:val="single"/>
        </w:rPr>
        <w:t>do not change</w:t>
      </w:r>
      <w:r w:rsidRPr="001545B2">
        <w:rPr>
          <w:rFonts w:eastAsia="Times New Roman"/>
          <w:bCs/>
          <w:u w:val="single"/>
        </w:rPr>
        <w:t xml:space="preserve"> the </w:t>
      </w:r>
      <w:r w:rsidRPr="000D2762">
        <w:rPr>
          <w:rFonts w:eastAsia="Times New Roman"/>
          <w:bCs/>
          <w:highlight w:val="cyan"/>
          <w:u w:val="single"/>
        </w:rPr>
        <w:t>decision</w:t>
      </w:r>
      <w:r w:rsidRPr="001545B2">
        <w:rPr>
          <w:rFonts w:eastAsia="Times New Roman"/>
          <w:bCs/>
          <w:u w:val="single"/>
        </w:rPr>
        <w:t xml:space="preserve">-making </w:t>
      </w:r>
      <w:r w:rsidRPr="000D2762">
        <w:rPr>
          <w:rFonts w:eastAsia="Times New Roman"/>
          <w:bCs/>
          <w:highlight w:val="cyan"/>
          <w:u w:val="single"/>
        </w:rPr>
        <w:t>calculus</w:t>
      </w:r>
      <w:r w:rsidRPr="001545B2">
        <w:rPr>
          <w:rFonts w:eastAsia="Times New Roman"/>
          <w:bCs/>
          <w:u w:val="single"/>
        </w:rPr>
        <w:t xml:space="preserve"> </w:t>
      </w:r>
      <w:r w:rsidRPr="000D2762">
        <w:rPr>
          <w:rFonts w:eastAsia="Times New Roman"/>
          <w:bCs/>
          <w:highlight w:val="cyan"/>
          <w:u w:val="single"/>
        </w:rPr>
        <w:t>for</w:t>
      </w:r>
      <w:r w:rsidRPr="001545B2">
        <w:rPr>
          <w:rFonts w:eastAsia="Times New Roman"/>
          <w:bCs/>
          <w:u w:val="single"/>
        </w:rPr>
        <w:t xml:space="preserve"> states contemplating the use of </w:t>
      </w:r>
      <w:r w:rsidRPr="000D2762">
        <w:rPr>
          <w:rFonts w:eastAsia="Times New Roman"/>
          <w:bCs/>
          <w:highlight w:val="cyan"/>
          <w:u w:val="single"/>
        </w:rPr>
        <w:t>force</w:t>
      </w:r>
      <w:r w:rsidRPr="001545B2">
        <w:rPr>
          <w:rFonts w:eastAsia="Times New Roman"/>
        </w:rPr>
        <w:t>. As former Director of Central Intelligence and Secretary of Defense Leon Panetta stated in his memoirs</w:t>
      </w:r>
    </w:p>
    <w:p w14:paraId="5BDDB93F" w14:textId="77777777" w:rsidR="00AB0078" w:rsidRPr="001545B2" w:rsidRDefault="00AB0078" w:rsidP="00AB0078">
      <w:pPr>
        <w:rPr>
          <w:rFonts w:eastAsia="Times New Roman"/>
        </w:rPr>
      </w:pPr>
      <w:r w:rsidRPr="001545B2">
        <w:rPr>
          <w:rFonts w:eastAsia="Times New Roman"/>
          <w:bCs/>
          <w:u w:val="single"/>
        </w:rPr>
        <w:t>To call our campaign against Al Qaeda a “drone program” is a little like calling World War I a “machine gun program.”</w:t>
      </w:r>
      <w:r w:rsidRPr="001545B2">
        <w:rPr>
          <w:rFonts w:eastAsia="Times New Roman"/>
        </w:rPr>
        <w:t xml:space="preserve"> Technology has always been an aspect of war…what is most crucial is not the size of the missile or the ability to deploy it from thousands of miles away” [but how the munitions are used].</w:t>
      </w:r>
    </w:p>
    <w:p w14:paraId="64187B28" w14:textId="77777777" w:rsidR="00AB0078" w:rsidRPr="001545B2" w:rsidRDefault="00AB0078" w:rsidP="00AB0078">
      <w:pPr>
        <w:rPr>
          <w:rFonts w:eastAsia="Times New Roman"/>
        </w:rPr>
      </w:pPr>
      <w:r w:rsidRPr="001545B2">
        <w:rPr>
          <w:rFonts w:eastAsia="Times New Roman"/>
        </w:rPr>
        <w:t>In a newly-published article in International Security, we evaluate these two competing perspectives. It turns out, the reality is more context-specific than either side in the drone debate has acknowledged. We examine the consequences of current-generation drone proliferation in six different contexts — counterterrorism, interstate conflict, crisis onset and deterrence, coercive diplomacy, domestic control and repression, and use by non-state actors for the purposes of terrorism – to see how the increasing use of drones might change military outcomes, or even the global balance of power.</w:t>
      </w:r>
    </w:p>
    <w:p w14:paraId="1A399323" w14:textId="77777777" w:rsidR="00AB0078" w:rsidRPr="001545B2" w:rsidRDefault="00AB0078" w:rsidP="00AB0078">
      <w:pPr>
        <w:rPr>
          <w:rFonts w:eastAsia="Times New Roman"/>
        </w:rPr>
      </w:pPr>
      <w:r w:rsidRPr="001545B2">
        <w:rPr>
          <w:rFonts w:eastAsia="Times New Roman"/>
        </w:rPr>
        <w:t>Counterterrorism: The operational advantages of drones, including their precision and low risk to their operators, have made drones invaluable to the United States for counterterrorism, and they will likely prove useful to other countries for similar purposes. Drones are effective here in part because regions where counterterrorism strikes are most active, whether Gaza, the tribal regions of Pakistan, or Yemen, lack sophisticated air defenses that are otherwise quite lethal against drones that fly low and slow.</w:t>
      </w:r>
    </w:p>
    <w:p w14:paraId="2DCE64E1" w14:textId="77777777" w:rsidR="00AB0078" w:rsidRPr="001545B2" w:rsidRDefault="00AB0078" w:rsidP="00AB0078">
      <w:pPr>
        <w:rPr>
          <w:rFonts w:eastAsia="Times New Roman"/>
        </w:rPr>
      </w:pPr>
      <w:r w:rsidRPr="001545B2">
        <w:rPr>
          <w:rFonts w:eastAsia="Times New Roman"/>
        </w:rPr>
        <w:t xml:space="preserve">Interstate conflict: </w:t>
      </w:r>
      <w:r w:rsidRPr="000D2762">
        <w:rPr>
          <w:rFonts w:eastAsia="Times New Roman"/>
          <w:bCs/>
          <w:highlight w:val="cyan"/>
          <w:u w:val="single"/>
        </w:rPr>
        <w:t>Because of</w:t>
      </w:r>
      <w:r w:rsidRPr="001545B2">
        <w:rPr>
          <w:rFonts w:eastAsia="Times New Roman"/>
          <w:bCs/>
          <w:u w:val="single"/>
        </w:rPr>
        <w:t xml:space="preserve"> their </w:t>
      </w:r>
      <w:r w:rsidRPr="000D2762">
        <w:rPr>
          <w:rFonts w:eastAsia="Times New Roman"/>
          <w:bCs/>
          <w:highlight w:val="cyan"/>
          <w:u w:val="single"/>
        </w:rPr>
        <w:t>vulnerability to anti-air defenses</w:t>
      </w:r>
      <w:r w:rsidRPr="001545B2">
        <w:rPr>
          <w:rFonts w:eastAsia="Times New Roman"/>
          <w:bCs/>
          <w:u w:val="single"/>
        </w:rPr>
        <w:t xml:space="preserve">, current-generation </w:t>
      </w:r>
      <w:r w:rsidRPr="000D2762">
        <w:rPr>
          <w:rFonts w:eastAsia="Times New Roman"/>
          <w:bCs/>
          <w:highlight w:val="cyan"/>
          <w:u w:val="single"/>
        </w:rPr>
        <w:t xml:space="preserve">drones are likely to have a minimal impact on </w:t>
      </w:r>
      <w:r w:rsidRPr="001545B2">
        <w:rPr>
          <w:rFonts w:eastAsia="Times New Roman"/>
          <w:bCs/>
          <w:u w:val="single"/>
        </w:rPr>
        <w:t xml:space="preserve">interstate relations (or </w:t>
      </w:r>
      <w:r w:rsidRPr="000D2762">
        <w:rPr>
          <w:rFonts w:eastAsia="Times New Roman"/>
          <w:bCs/>
          <w:highlight w:val="cyan"/>
          <w:u w:val="single"/>
        </w:rPr>
        <w:t>internationalized disputes</w:t>
      </w:r>
      <w:r w:rsidRPr="001545B2">
        <w:rPr>
          <w:rFonts w:eastAsia="Times New Roman"/>
        </w:rPr>
        <w:t xml:space="preserve"> like the one against the Islamic State). Indeed, as Micah Zenko and Sarah Kreps point out, </w:t>
      </w:r>
      <w:r w:rsidRPr="001545B2">
        <w:rPr>
          <w:rFonts w:eastAsia="Times New Roman"/>
          <w:bCs/>
          <w:u w:val="single"/>
        </w:rPr>
        <w:t xml:space="preserve">drones </w:t>
      </w:r>
      <w:r w:rsidRPr="000D2762">
        <w:rPr>
          <w:rFonts w:eastAsia="Times New Roman"/>
          <w:bCs/>
          <w:highlight w:val="cyan"/>
          <w:u w:val="single"/>
        </w:rPr>
        <w:t>will be unable to take and hold foreign territory</w:t>
      </w:r>
      <w:r w:rsidRPr="001545B2">
        <w:rPr>
          <w:rFonts w:eastAsia="Times New Roman"/>
          <w:bCs/>
          <w:u w:val="single"/>
        </w:rPr>
        <w:t xml:space="preserve"> because of limits to current drones’ range, speed, and lethality</w:t>
      </w:r>
      <w:r w:rsidRPr="001545B2">
        <w:rPr>
          <w:rFonts w:eastAsia="Times New Roman"/>
        </w:rPr>
        <w:t xml:space="preserve">. And because </w:t>
      </w:r>
      <w:r w:rsidRPr="001545B2">
        <w:rPr>
          <w:rFonts w:eastAsia="Times New Roman"/>
          <w:bCs/>
          <w:u w:val="single"/>
        </w:rPr>
        <w:t>they, like other forms of airpower, cannot take and hold territory on their own.</w:t>
      </w:r>
    </w:p>
    <w:p w14:paraId="6200EA4C" w14:textId="77777777" w:rsidR="00AB0078" w:rsidRPr="001545B2" w:rsidRDefault="00AB0078" w:rsidP="00AB0078">
      <w:pPr>
        <w:rPr>
          <w:rFonts w:eastAsia="Times New Roman"/>
        </w:rPr>
      </w:pPr>
      <w:r w:rsidRPr="001545B2">
        <w:rPr>
          <w:rFonts w:eastAsia="Times New Roman"/>
        </w:rPr>
        <w:t xml:space="preserve">Crisis onset and deterrence: There are reasons to think that </w:t>
      </w:r>
      <w:r w:rsidRPr="001545B2">
        <w:rPr>
          <w:rFonts w:eastAsia="Times New Roman"/>
          <w:bCs/>
          <w:u w:val="single"/>
        </w:rPr>
        <w:t xml:space="preserve">drones </w:t>
      </w:r>
      <w:r w:rsidRPr="000D2762">
        <w:rPr>
          <w:rFonts w:eastAsia="Times New Roman"/>
          <w:bCs/>
          <w:highlight w:val="cyan"/>
          <w:u w:val="single"/>
        </w:rPr>
        <w:t>could be a stabilizing force in</w:t>
      </w:r>
      <w:r w:rsidRPr="001545B2">
        <w:rPr>
          <w:rFonts w:eastAsia="Times New Roman"/>
          <w:bCs/>
          <w:u w:val="single"/>
        </w:rPr>
        <w:t xml:space="preserve"> some types of </w:t>
      </w:r>
      <w:r w:rsidRPr="000D2762">
        <w:rPr>
          <w:rFonts w:eastAsia="Times New Roman"/>
          <w:bCs/>
          <w:highlight w:val="cyan"/>
          <w:u w:val="single"/>
        </w:rPr>
        <w:t>border disputes</w:t>
      </w:r>
      <w:r w:rsidRPr="001545B2">
        <w:rPr>
          <w:rFonts w:eastAsia="Times New Roman"/>
          <w:bCs/>
          <w:u w:val="single"/>
        </w:rPr>
        <w:t xml:space="preserve">, especially those among interstate rivals. Drones could </w:t>
      </w:r>
      <w:r w:rsidRPr="000D2762">
        <w:rPr>
          <w:rFonts w:eastAsia="Times New Roman"/>
          <w:bCs/>
          <w:highlight w:val="cyan"/>
          <w:u w:val="single"/>
        </w:rPr>
        <w:t>give both sides in a crisis real-time information</w:t>
      </w:r>
      <w:r w:rsidRPr="001545B2">
        <w:rPr>
          <w:rFonts w:eastAsia="Times New Roman"/>
          <w:bCs/>
          <w:u w:val="single"/>
        </w:rPr>
        <w:t xml:space="preserve"> about the situation at lower cost</w:t>
      </w:r>
      <w:r w:rsidRPr="001545B2">
        <w:rPr>
          <w:rFonts w:eastAsia="Times New Roman"/>
        </w:rPr>
        <w:t xml:space="preserve"> than inhabited intelligence, surveillance, and reconnaissance (ISR) assets – especially for countries without the extensive ISR capabilities of the United States – </w:t>
      </w:r>
      <w:r w:rsidRPr="000D2762">
        <w:rPr>
          <w:rFonts w:eastAsia="Times New Roman"/>
          <w:bCs/>
          <w:highlight w:val="cyan"/>
          <w:u w:val="single"/>
        </w:rPr>
        <w:t>and</w:t>
      </w:r>
      <w:r w:rsidRPr="001545B2">
        <w:rPr>
          <w:rFonts w:eastAsia="Times New Roman"/>
          <w:bCs/>
          <w:u w:val="single"/>
        </w:rPr>
        <w:t xml:space="preserve"> with </w:t>
      </w:r>
      <w:r w:rsidRPr="000D2762">
        <w:rPr>
          <w:rFonts w:eastAsia="Times New Roman"/>
          <w:bCs/>
          <w:highlight w:val="cyan"/>
          <w:u w:val="single"/>
        </w:rPr>
        <w:t>lower risk to personnel</w:t>
      </w:r>
      <w:r w:rsidRPr="001545B2">
        <w:rPr>
          <w:rFonts w:eastAsia="Times New Roman"/>
          <w:bCs/>
          <w:u w:val="single"/>
        </w:rPr>
        <w:t>, than is possible at present</w:t>
      </w:r>
      <w:r w:rsidRPr="001545B2">
        <w:rPr>
          <w:rFonts w:eastAsia="Times New Roman"/>
        </w:rPr>
        <w:t xml:space="preserve">. Similarly, </w:t>
      </w:r>
      <w:r w:rsidRPr="001545B2">
        <w:rPr>
          <w:rFonts w:eastAsia="Times New Roman"/>
          <w:bCs/>
          <w:u w:val="single"/>
        </w:rPr>
        <w:t xml:space="preserve">drones </w:t>
      </w:r>
      <w:r w:rsidRPr="000D2762">
        <w:rPr>
          <w:rFonts w:eastAsia="Times New Roman"/>
          <w:bCs/>
          <w:highlight w:val="cyan"/>
          <w:u w:val="single"/>
        </w:rPr>
        <w:t>could decrease the ability of potential aggressors to conduct surprise attacks</w:t>
      </w:r>
      <w:r w:rsidRPr="001545B2">
        <w:rPr>
          <w:rFonts w:eastAsia="Times New Roman"/>
          <w:bCs/>
          <w:u w:val="single"/>
        </w:rPr>
        <w:t xml:space="preserve">. </w:t>
      </w:r>
      <w:r w:rsidRPr="000D2762">
        <w:rPr>
          <w:rFonts w:eastAsia="Times New Roman"/>
          <w:bCs/>
          <w:highlight w:val="cyan"/>
          <w:u w:val="single"/>
        </w:rPr>
        <w:t>With the aid of surveillance drones</w:t>
      </w:r>
      <w:r w:rsidRPr="001545B2">
        <w:rPr>
          <w:rFonts w:eastAsia="Times New Roman"/>
          <w:bCs/>
          <w:u w:val="single"/>
        </w:rPr>
        <w:t xml:space="preserve">, potential </w:t>
      </w:r>
      <w:r w:rsidRPr="000D2762">
        <w:rPr>
          <w:rFonts w:eastAsia="Times New Roman"/>
          <w:bCs/>
          <w:highlight w:val="cyan"/>
          <w:u w:val="single"/>
        </w:rPr>
        <w:t xml:space="preserve">targets may </w:t>
      </w:r>
      <w:r w:rsidRPr="001545B2">
        <w:rPr>
          <w:rFonts w:eastAsia="Times New Roman"/>
          <w:bCs/>
          <w:u w:val="single"/>
        </w:rPr>
        <w:t xml:space="preserve">be more likely to </w:t>
      </w:r>
      <w:r w:rsidRPr="000D2762">
        <w:rPr>
          <w:rFonts w:eastAsia="Times New Roman"/>
          <w:bCs/>
          <w:highlight w:val="cyan"/>
          <w:u w:val="single"/>
        </w:rPr>
        <w:t>see attacks coming and prepare accordingly</w:t>
      </w:r>
      <w:r w:rsidRPr="001545B2">
        <w:rPr>
          <w:rFonts w:eastAsia="Times New Roman"/>
          <w:bCs/>
          <w:u w:val="single"/>
        </w:rPr>
        <w:t>. Drones</w:t>
      </w:r>
      <w:r w:rsidRPr="001545B2">
        <w:rPr>
          <w:rFonts w:eastAsia="Times New Roman"/>
        </w:rPr>
        <w:t xml:space="preserve">, then, </w:t>
      </w:r>
      <w:r w:rsidRPr="001545B2">
        <w:rPr>
          <w:rFonts w:eastAsia="Times New Roman"/>
          <w:bCs/>
          <w:u w:val="single"/>
        </w:rPr>
        <w:t>may be useful for deterrence by denial: If the potential aggressor is dependent on the element of surprise, but knows that drones flying near the border would give the other side adequate notice, it may be less likely to launch an attack</w:t>
      </w:r>
      <w:r w:rsidRPr="001545B2">
        <w:rPr>
          <w:rFonts w:eastAsia="Times New Roman"/>
        </w:rPr>
        <w:t>.</w:t>
      </w:r>
    </w:p>
    <w:bookmarkEnd w:id="7"/>
    <w:p w14:paraId="5829484A" w14:textId="77777777" w:rsidR="00AB0078" w:rsidRPr="001545B2" w:rsidRDefault="00AB0078" w:rsidP="00AB0078">
      <w:pPr>
        <w:rPr>
          <w:rFonts w:eastAsia="Times New Roman"/>
        </w:rPr>
      </w:pPr>
    </w:p>
    <w:p w14:paraId="42C72130" w14:textId="77777777" w:rsidR="00AB0078" w:rsidRPr="001545B2" w:rsidRDefault="00AB0078" w:rsidP="00AB0078">
      <w:pPr>
        <w:keepNext/>
        <w:keepLines/>
        <w:spacing w:before="200"/>
        <w:outlineLvl w:val="3"/>
        <w:rPr>
          <w:rFonts w:eastAsia="Times New Roman" w:cs="Times New Roman"/>
          <w:b/>
          <w:bCs/>
          <w:iCs/>
        </w:rPr>
      </w:pPr>
      <w:r w:rsidRPr="001545B2">
        <w:rPr>
          <w:rFonts w:eastAsia="Times New Roman" w:cs="Times New Roman"/>
          <w:b/>
          <w:bCs/>
          <w:iCs/>
        </w:rPr>
        <w:t>Drone collisions/crashes don’t escalate</w:t>
      </w:r>
    </w:p>
    <w:p w14:paraId="6C511443" w14:textId="77777777" w:rsidR="00AB0078" w:rsidRPr="001545B2" w:rsidRDefault="00AB0078" w:rsidP="00AB0078">
      <w:pPr>
        <w:rPr>
          <w:rFonts w:eastAsia="Times New Roman"/>
        </w:rPr>
      </w:pPr>
      <w:r w:rsidRPr="001545B2">
        <w:rPr>
          <w:rFonts w:eastAsia="Times New Roman"/>
          <w:b/>
          <w:bCs/>
        </w:rPr>
        <w:t>Horowitz, et al, 16</w:t>
      </w:r>
      <w:r w:rsidRPr="001545B2">
        <w:rPr>
          <w:rFonts w:eastAsia="Times New Roman"/>
        </w:rPr>
        <w:t>—associate professor of political science and associate director of Perry World House at the University of Pennsylvania (Michael, with Sarah Kreps and Matthew Fuhrman, “Separating Fact from Fiction in the Debate over Drone Proliferation,” International Security, Vol. 41, No. 2 (Fall 2016), pp. 7–42, dml)</w:t>
      </w:r>
    </w:p>
    <w:p w14:paraId="7D8348C5" w14:textId="77777777" w:rsidR="00AB0078" w:rsidRPr="001545B2" w:rsidRDefault="00AB0078" w:rsidP="00AB0078">
      <w:pPr>
        <w:rPr>
          <w:rFonts w:eastAsia="Times New Roman"/>
        </w:rPr>
      </w:pPr>
    </w:p>
    <w:p w14:paraId="308BA647" w14:textId="77777777" w:rsidR="00AB0078" w:rsidRPr="001545B2" w:rsidRDefault="00AB0078" w:rsidP="00AB0078">
      <w:r w:rsidRPr="001545B2">
        <w:rPr>
          <w:rFonts w:eastAsia="Times New Roman"/>
        </w:rPr>
        <w:t xml:space="preserve">The concerns outlined above certainly have merit. Still, </w:t>
      </w:r>
      <w:r w:rsidRPr="000D2762">
        <w:rPr>
          <w:rFonts w:eastAsia="Times New Roman"/>
          <w:bCs/>
          <w:highlight w:val="cyan"/>
          <w:u w:val="single"/>
        </w:rPr>
        <w:t>it is important not to overstate the risk</w:t>
      </w:r>
      <w:r w:rsidRPr="001545B2">
        <w:rPr>
          <w:rFonts w:eastAsia="Times New Roman"/>
          <w:bCs/>
          <w:u w:val="single"/>
        </w:rPr>
        <w:t xml:space="preserve"> of drone deployments for regional or international stability</w:t>
      </w:r>
      <w:r w:rsidRPr="001545B2">
        <w:rPr>
          <w:rFonts w:eastAsia="Times New Roman"/>
        </w:rPr>
        <w:t xml:space="preserve">. For example, </w:t>
      </w:r>
      <w:r w:rsidRPr="000D2762">
        <w:rPr>
          <w:rFonts w:eastAsia="Times New Roman"/>
          <w:bCs/>
          <w:highlight w:val="cyan"/>
          <w:u w:val="single"/>
        </w:rPr>
        <w:t>none of the</w:t>
      </w:r>
      <w:r w:rsidRPr="001545B2">
        <w:rPr>
          <w:rFonts w:eastAsia="Times New Roman"/>
          <w:bCs/>
          <w:u w:val="single"/>
        </w:rPr>
        <w:t xml:space="preserve"> aforementioned </w:t>
      </w:r>
      <w:r w:rsidRPr="000D2762">
        <w:rPr>
          <w:rFonts w:eastAsia="Times New Roman"/>
          <w:bCs/>
          <w:highlight w:val="cyan"/>
          <w:u w:val="single"/>
        </w:rPr>
        <w:t>incidents led to armed military engagement</w:t>
      </w:r>
      <w:r w:rsidRPr="001545B2">
        <w:rPr>
          <w:rFonts w:eastAsia="Times New Roman"/>
        </w:rPr>
        <w:t xml:space="preserve">. On the contrary, </w:t>
      </w:r>
      <w:r w:rsidRPr="001545B2">
        <w:rPr>
          <w:rFonts w:eastAsia="Times New Roman"/>
          <w:bCs/>
          <w:u w:val="single"/>
        </w:rPr>
        <w:t xml:space="preserve">emerging </w:t>
      </w:r>
      <w:r w:rsidRPr="000D2762">
        <w:rPr>
          <w:rFonts w:eastAsia="Times New Roman"/>
          <w:bCs/>
          <w:highlight w:val="cyan"/>
          <w:u w:val="single"/>
        </w:rPr>
        <w:t>norms regarding</w:t>
      </w:r>
      <w:r w:rsidRPr="001545B2">
        <w:rPr>
          <w:rFonts w:eastAsia="Times New Roman"/>
          <w:bCs/>
          <w:u w:val="single"/>
        </w:rPr>
        <w:t xml:space="preserve"> the </w:t>
      </w:r>
      <w:r w:rsidRPr="000D2762">
        <w:rPr>
          <w:rFonts w:eastAsia="Times New Roman"/>
          <w:bCs/>
          <w:highlight w:val="cyan"/>
          <w:u w:val="single"/>
        </w:rPr>
        <w:t>consequences of shooting</w:t>
      </w:r>
      <w:r w:rsidRPr="001545B2">
        <w:rPr>
          <w:rFonts w:eastAsia="Times New Roman"/>
          <w:bCs/>
          <w:u w:val="single"/>
        </w:rPr>
        <w:t xml:space="preserve"> down </w:t>
      </w:r>
      <w:r w:rsidRPr="000D2762">
        <w:rPr>
          <w:rFonts w:eastAsia="Times New Roman"/>
          <w:bCs/>
          <w:highlight w:val="cyan"/>
          <w:u w:val="single"/>
        </w:rPr>
        <w:t>a drone</w:t>
      </w:r>
      <w:r w:rsidRPr="001545B2">
        <w:rPr>
          <w:rFonts w:eastAsia="Times New Roman"/>
          <w:bCs/>
          <w:u w:val="single"/>
        </w:rPr>
        <w:t xml:space="preserve">, though clearly still in the early stages, </w:t>
      </w:r>
      <w:r w:rsidRPr="000D2762">
        <w:rPr>
          <w:rFonts w:eastAsia="Times New Roman"/>
          <w:bCs/>
          <w:highlight w:val="cyan"/>
          <w:u w:val="single"/>
        </w:rPr>
        <w:t>suggest</w:t>
      </w:r>
      <w:r w:rsidRPr="001545B2">
        <w:rPr>
          <w:rFonts w:eastAsia="Times New Roman"/>
          <w:bCs/>
          <w:u w:val="single"/>
        </w:rPr>
        <w:t xml:space="preserve"> that </w:t>
      </w:r>
      <w:r w:rsidRPr="000D2762">
        <w:rPr>
          <w:rFonts w:eastAsia="Times New Roman"/>
          <w:bCs/>
          <w:highlight w:val="cyan"/>
          <w:u w:val="single"/>
        </w:rPr>
        <w:t>states distinguish between</w:t>
      </w:r>
      <w:r w:rsidRPr="001545B2">
        <w:rPr>
          <w:rFonts w:eastAsia="Times New Roman"/>
          <w:bCs/>
          <w:u w:val="single"/>
        </w:rPr>
        <w:t xml:space="preserve"> the shooting down of </w:t>
      </w:r>
      <w:r w:rsidRPr="000D2762">
        <w:rPr>
          <w:rFonts w:eastAsia="Times New Roman"/>
          <w:bCs/>
          <w:highlight w:val="cyan"/>
          <w:u w:val="single"/>
        </w:rPr>
        <w:t>manned and unmanned systems</w:t>
      </w:r>
      <w:r w:rsidRPr="001545B2">
        <w:rPr>
          <w:rFonts w:eastAsia="Times New Roman"/>
        </w:rPr>
        <w:t xml:space="preserve">. Thus, </w:t>
      </w:r>
      <w:r w:rsidRPr="001545B2">
        <w:rPr>
          <w:rFonts w:eastAsia="Times New Roman"/>
          <w:bCs/>
          <w:u w:val="single"/>
        </w:rPr>
        <w:t xml:space="preserve">even if there is an accident and a drone is brought down, </w:t>
      </w:r>
      <w:r w:rsidRPr="000D2762">
        <w:rPr>
          <w:rFonts w:eastAsia="Times New Roman"/>
          <w:bCs/>
          <w:highlight w:val="cyan"/>
          <w:u w:val="single"/>
        </w:rPr>
        <w:t>it is less likely to trigger a crisis or</w:t>
      </w:r>
      <w:r w:rsidRPr="001545B2">
        <w:rPr>
          <w:rFonts w:eastAsia="Times New Roman"/>
          <w:bCs/>
          <w:u w:val="single"/>
        </w:rPr>
        <w:t xml:space="preserve"> military </w:t>
      </w:r>
      <w:r w:rsidRPr="000D2762">
        <w:rPr>
          <w:rFonts w:eastAsia="Times New Roman"/>
          <w:bCs/>
          <w:highlight w:val="cyan"/>
          <w:u w:val="single"/>
        </w:rPr>
        <w:t>escalation</w:t>
      </w:r>
      <w:r w:rsidRPr="001545B2">
        <w:rPr>
          <w:rFonts w:eastAsia="Times New Roman"/>
          <w:bCs/>
          <w:u w:val="single"/>
        </w:rPr>
        <w:t xml:space="preserve"> than those in the pessimistic camp imply</w:t>
      </w:r>
      <w:r w:rsidRPr="001545B2">
        <w:rPr>
          <w:rFonts w:eastAsia="Times New Roman"/>
        </w:rPr>
        <w:t xml:space="preserve">. For example, </w:t>
      </w:r>
      <w:r w:rsidRPr="001545B2">
        <w:rPr>
          <w:rFonts w:eastAsia="Times New Roman"/>
          <w:bCs/>
          <w:u w:val="single"/>
        </w:rPr>
        <w:t>when Pakistan shot down an Indian surveillance drone</w:t>
      </w:r>
      <w:r w:rsidRPr="001545B2">
        <w:rPr>
          <w:rFonts w:eastAsia="Times New Roman"/>
        </w:rPr>
        <w:t xml:space="preserve"> in the Kashmir region in the summer of 2015 that it said strayed beyond the line of control, </w:t>
      </w:r>
      <w:r w:rsidRPr="001545B2">
        <w:rPr>
          <w:rFonts w:eastAsia="Times New Roman"/>
          <w:bCs/>
          <w:u w:val="single"/>
        </w:rPr>
        <w:t>India did not escalate the long-simmering conflict to war</w:t>
      </w:r>
      <w:r w:rsidRPr="001545B2">
        <w:rPr>
          <w:rFonts w:eastAsia="Times New Roman"/>
        </w:rPr>
        <w:t xml:space="preserve">.106 Similarly, </w:t>
      </w:r>
      <w:r w:rsidRPr="001545B2">
        <w:rPr>
          <w:rFonts w:eastAsia="Times New Roman"/>
          <w:bCs/>
          <w:u w:val="single"/>
        </w:rPr>
        <w:t>compare the muted international discussion when Turkey shot down a drone</w:t>
      </w:r>
      <w:r w:rsidRPr="001545B2">
        <w:rPr>
          <w:rFonts w:eastAsia="Times New Roman"/>
        </w:rPr>
        <w:t xml:space="preserve"> flying on its border with Syria in the fall of 2015 </w:t>
      </w:r>
      <w:r w:rsidRPr="001545B2">
        <w:rPr>
          <w:rFonts w:eastAsia="Times New Roman"/>
          <w:bCs/>
          <w:u w:val="single"/>
        </w:rPr>
        <w:t>with the diplomatic crisis between Turkey and Russia that erupted when Turkey brought down a manned SU-24</w:t>
      </w:r>
      <w:r w:rsidRPr="001545B2">
        <w:rPr>
          <w:rFonts w:eastAsia="Times New Roman"/>
        </w:rPr>
        <w:t xml:space="preserve">.107 </w:t>
      </w:r>
      <w:r w:rsidRPr="000D2762">
        <w:rPr>
          <w:rFonts w:eastAsia="Times New Roman"/>
          <w:bCs/>
          <w:highlight w:val="cyan"/>
          <w:u w:val="single"/>
        </w:rPr>
        <w:t>Countries</w:t>
      </w:r>
      <w:r w:rsidRPr="001545B2">
        <w:rPr>
          <w:rFonts w:eastAsia="Times New Roman"/>
        </w:rPr>
        <w:t xml:space="preserve"> appear to </w:t>
      </w:r>
      <w:r w:rsidRPr="000D2762">
        <w:rPr>
          <w:rFonts w:eastAsia="Times New Roman"/>
          <w:bCs/>
          <w:highlight w:val="cyan"/>
          <w:u w:val="single"/>
        </w:rPr>
        <w:t>know</w:t>
      </w:r>
      <w:r w:rsidRPr="001545B2">
        <w:rPr>
          <w:rFonts w:eastAsia="Times New Roman"/>
          <w:bCs/>
          <w:u w:val="single"/>
        </w:rPr>
        <w:t xml:space="preserve"> that </w:t>
      </w:r>
      <w:r w:rsidRPr="000D2762">
        <w:rPr>
          <w:rFonts w:eastAsia="Times New Roman"/>
          <w:bCs/>
          <w:highlight w:val="cyan"/>
          <w:u w:val="single"/>
        </w:rPr>
        <w:t>opponents will value drones differently</w:t>
      </w:r>
      <w:r w:rsidRPr="001545B2">
        <w:rPr>
          <w:rFonts w:eastAsia="Times New Roman"/>
          <w:bCs/>
          <w:u w:val="single"/>
        </w:rPr>
        <w:t xml:space="preserve"> from manned aircraft, </w:t>
      </w:r>
      <w:r w:rsidRPr="000D2762">
        <w:rPr>
          <w:rFonts w:eastAsia="Times New Roman"/>
          <w:bCs/>
          <w:highlight w:val="cyan"/>
          <w:u w:val="single"/>
        </w:rPr>
        <w:t>and behave accordingly</w:t>
      </w:r>
      <w:r w:rsidRPr="001545B2">
        <w:rPr>
          <w:rFonts w:eastAsia="Times New Roman"/>
          <w:bCs/>
          <w:u w:val="single"/>
        </w:rPr>
        <w:t>. Thus, drones carrying out surveillance and reconnaissance missions need not be destabilizing</w:t>
      </w:r>
      <w:r w:rsidRPr="001545B2">
        <w:rPr>
          <w:rFonts w:eastAsia="Times New Roman"/>
        </w:rPr>
        <w:t>. This may not always be the</w:t>
      </w:r>
    </w:p>
    <w:p w14:paraId="7876BD3E" w14:textId="77777777" w:rsidR="00AB0078" w:rsidRPr="00F7112B" w:rsidRDefault="00AB0078" w:rsidP="00AB0078"/>
    <w:p w14:paraId="7E46F05A" w14:textId="77777777" w:rsidR="00AB0078" w:rsidRDefault="00AB0078" w:rsidP="00AB0078">
      <w:pPr>
        <w:pStyle w:val="Heading3"/>
      </w:pPr>
      <w:r>
        <w:t>2AC---SOP Dead</w:t>
      </w:r>
    </w:p>
    <w:p w14:paraId="027F9E37" w14:textId="77777777" w:rsidR="00AB0078" w:rsidRPr="003C7FE5" w:rsidRDefault="00AB0078" w:rsidP="00AB0078">
      <w:pPr>
        <w:pStyle w:val="Heading4"/>
      </w:pPr>
      <w:r>
        <w:t xml:space="preserve">Biden is an </w:t>
      </w:r>
      <w:r w:rsidRPr="003C7FE5">
        <w:rPr>
          <w:u w:val="single"/>
        </w:rPr>
        <w:t>unstoppable force</w:t>
      </w:r>
      <w:r>
        <w:t>.</w:t>
      </w:r>
    </w:p>
    <w:p w14:paraId="74E55EA5" w14:textId="77777777" w:rsidR="00AB0078" w:rsidRPr="003C7FE5" w:rsidRDefault="00AB0078" w:rsidP="00AB0078">
      <w:r>
        <w:t xml:space="preserve">Launce </w:t>
      </w:r>
      <w:r>
        <w:rPr>
          <w:rStyle w:val="Style13ptBold"/>
        </w:rPr>
        <w:t>Rake</w:t>
      </w:r>
      <w:r w:rsidRPr="00CD5E72">
        <w:t>,</w:t>
      </w:r>
      <w:r w:rsidRPr="002635C4">
        <w:rPr>
          <w:rStyle w:val="Style13ptBold"/>
          <w:rFonts w:asciiTheme="minorHAnsi" w:hAnsiTheme="minorHAnsi" w:cstheme="minorHAnsi"/>
        </w:rPr>
        <w:t xml:space="preserve"> </w:t>
      </w:r>
      <w:r>
        <w:t>9-9-</w:t>
      </w:r>
      <w:r w:rsidRPr="00CD5E72">
        <w:t>20</w:t>
      </w:r>
      <w:r>
        <w:rPr>
          <w:rStyle w:val="Style13ptBold"/>
          <w:rFonts w:asciiTheme="minorHAnsi" w:hAnsiTheme="minorHAnsi" w:cstheme="minorHAnsi"/>
        </w:rPr>
        <w:t>16</w:t>
      </w:r>
      <w:r>
        <w:t>, senior correspondent at Vox, where he focuses on the Supreme Court, the Constitution, and the decline of liberal democracy in the United States,</w:t>
      </w:r>
      <w:r w:rsidRPr="0070518C">
        <w:t xml:space="preserve"> “</w:t>
      </w:r>
      <w:r>
        <w:t>How the Supreme Court put itself in charge of the executive branch</w:t>
      </w:r>
      <w:r w:rsidRPr="0070518C">
        <w:t xml:space="preserve">,” </w:t>
      </w:r>
      <w:r>
        <w:t>Vox,</w:t>
      </w:r>
      <w:r w:rsidRPr="0070518C">
        <w:t xml:space="preserve"> </w:t>
      </w:r>
      <w:r>
        <w:t>https://www.unlv.edu/news/article/quick-take-war-constitution-and-separation-powers, b</w:t>
      </w:r>
    </w:p>
    <w:p w14:paraId="1E6CE8C4" w14:textId="77777777" w:rsidR="00AB0078" w:rsidRPr="003C7FE5" w:rsidRDefault="00AB0078" w:rsidP="00AB0078">
      <w:pPr>
        <w:rPr>
          <w:sz w:val="16"/>
        </w:rPr>
      </w:pPr>
      <w:r w:rsidRPr="003C7FE5">
        <w:rPr>
          <w:sz w:val="16"/>
        </w:rPr>
        <w:t xml:space="preserve">The subject of limitations on the power of the president has, of course, been debated quite vigorously in past years and decades. Today </w:t>
      </w:r>
      <w:r w:rsidRPr="00973710">
        <w:rPr>
          <w:highlight w:val="cyan"/>
          <w:u w:val="single"/>
        </w:rPr>
        <w:t>Congress</w:t>
      </w:r>
      <w:r w:rsidRPr="003C7FE5">
        <w:rPr>
          <w:u w:val="single"/>
        </w:rPr>
        <w:t xml:space="preserve"> seems to have</w:t>
      </w:r>
      <w:r w:rsidRPr="003C7FE5">
        <w:rPr>
          <w:sz w:val="16"/>
        </w:rPr>
        <w:t xml:space="preserve"> largely </w:t>
      </w:r>
      <w:r w:rsidRPr="00973710">
        <w:rPr>
          <w:highlight w:val="cyan"/>
          <w:u w:val="single"/>
        </w:rPr>
        <w:t>ceded</w:t>
      </w:r>
      <w:r w:rsidRPr="003C7FE5">
        <w:rPr>
          <w:u w:val="single"/>
        </w:rPr>
        <w:t xml:space="preserve"> the power</w:t>
      </w:r>
      <w:r w:rsidRPr="003C7FE5">
        <w:rPr>
          <w:sz w:val="16"/>
        </w:rPr>
        <w:t xml:space="preserve"> to make war </w:t>
      </w:r>
      <w:r w:rsidRPr="00973710">
        <w:rPr>
          <w:highlight w:val="cyan"/>
          <w:u w:val="single"/>
        </w:rPr>
        <w:t>to</w:t>
      </w:r>
      <w:r w:rsidRPr="003C7FE5">
        <w:rPr>
          <w:u w:val="single"/>
        </w:rPr>
        <w:t xml:space="preserve"> the </w:t>
      </w:r>
      <w:r w:rsidRPr="00973710">
        <w:rPr>
          <w:highlight w:val="cyan"/>
          <w:u w:val="single"/>
        </w:rPr>
        <w:t>Presidency</w:t>
      </w:r>
      <w:r w:rsidRPr="003C7FE5">
        <w:rPr>
          <w:sz w:val="16"/>
        </w:rPr>
        <w:t xml:space="preserve">. Is that a good idea? Is that </w:t>
      </w:r>
      <w:r w:rsidRPr="003C7FE5">
        <w:rPr>
          <w:u w:val="single"/>
        </w:rPr>
        <w:t xml:space="preserve">a </w:t>
      </w:r>
      <w:r w:rsidRPr="00973710">
        <w:rPr>
          <w:rStyle w:val="Emphasis"/>
          <w:highlight w:val="cyan"/>
        </w:rPr>
        <w:t>new, permanent</w:t>
      </w:r>
      <w:r w:rsidRPr="009A6203">
        <w:rPr>
          <w:u w:val="single"/>
        </w:rPr>
        <w:t xml:space="preserve"> fixture of</w:t>
      </w:r>
      <w:r w:rsidRPr="003C7FE5">
        <w:rPr>
          <w:u w:val="single"/>
        </w:rPr>
        <w:t xml:space="preserve"> our </w:t>
      </w:r>
      <w:r w:rsidRPr="009A6203">
        <w:rPr>
          <w:rStyle w:val="Emphasis"/>
        </w:rPr>
        <w:t xml:space="preserve">federal </w:t>
      </w:r>
      <w:r w:rsidRPr="00973710">
        <w:rPr>
          <w:rStyle w:val="Emphasis"/>
          <w:highlight w:val="cyan"/>
        </w:rPr>
        <w:t>government</w:t>
      </w:r>
      <w:r w:rsidRPr="003C7FE5">
        <w:rPr>
          <w:sz w:val="16"/>
        </w:rPr>
        <w:t>? ​</w:t>
      </w:r>
    </w:p>
    <w:p w14:paraId="532A6551" w14:textId="77777777" w:rsidR="00AB0078" w:rsidRPr="003C7FE5" w:rsidRDefault="00AB0078" w:rsidP="00AB0078">
      <w:pPr>
        <w:rPr>
          <w:sz w:val="16"/>
        </w:rPr>
      </w:pPr>
      <w:r w:rsidRPr="003C7FE5">
        <w:rPr>
          <w:sz w:val="16"/>
        </w:rPr>
        <w:t xml:space="preserve">Gill: Dr. Fisher has certainly argued that the </w:t>
      </w:r>
      <w:r w:rsidRPr="003C7FE5">
        <w:rPr>
          <w:u w:val="single"/>
        </w:rPr>
        <w:t>judicial branch</w:t>
      </w:r>
      <w:r w:rsidRPr="003C7FE5">
        <w:rPr>
          <w:sz w:val="16"/>
        </w:rPr>
        <w:t xml:space="preserve"> has </w:t>
      </w:r>
      <w:r w:rsidRPr="003C7FE5">
        <w:rPr>
          <w:u w:val="single"/>
        </w:rPr>
        <w:t>ceded its power to check presidential war powers</w:t>
      </w:r>
      <w:r w:rsidRPr="003C7FE5">
        <w:rPr>
          <w:sz w:val="16"/>
        </w:rPr>
        <w:t xml:space="preserve">. ​He views this as a very troubling development. I don't know that this is a permanent state of affairs, although some characteristics of the modern world might make it more </w:t>
      </w:r>
      <w:r w:rsidRPr="00973710">
        <w:rPr>
          <w:rStyle w:val="Emphasis"/>
          <w:highlight w:val="cyan"/>
        </w:rPr>
        <w:t>difficult</w:t>
      </w:r>
      <w:r w:rsidRPr="00973710">
        <w:rPr>
          <w:highlight w:val="cyan"/>
          <w:u w:val="single"/>
        </w:rPr>
        <w:t xml:space="preserve"> for Congress to reassert</w:t>
      </w:r>
      <w:r w:rsidRPr="003C7FE5">
        <w:rPr>
          <w:u w:val="single"/>
        </w:rPr>
        <w:t xml:space="preserve"> this authority</w:t>
      </w:r>
      <w:r w:rsidRPr="003C7FE5">
        <w:rPr>
          <w:sz w:val="16"/>
        </w:rPr>
        <w:t xml:space="preserve">. The </w:t>
      </w:r>
      <w:r w:rsidRPr="00973710">
        <w:rPr>
          <w:highlight w:val="cyan"/>
          <w:u w:val="single"/>
        </w:rPr>
        <w:t>rise of</w:t>
      </w:r>
      <w:r w:rsidRPr="003C7FE5">
        <w:rPr>
          <w:u w:val="single"/>
        </w:rPr>
        <w:t xml:space="preserve"> </w:t>
      </w:r>
      <w:r w:rsidRPr="003C7FE5">
        <w:rPr>
          <w:rStyle w:val="Emphasis"/>
        </w:rPr>
        <w:t xml:space="preserve">threatening </w:t>
      </w:r>
      <w:r w:rsidRPr="00973710">
        <w:rPr>
          <w:rStyle w:val="Emphasis"/>
          <w:highlight w:val="cyan"/>
        </w:rPr>
        <w:t>non-state actors</w:t>
      </w:r>
      <w:r w:rsidRPr="003C7FE5">
        <w:rPr>
          <w:sz w:val="16"/>
        </w:rPr>
        <w:t xml:space="preserve"> </w:t>
      </w:r>
      <w:r w:rsidRPr="003C7FE5">
        <w:rPr>
          <w:u w:val="single"/>
        </w:rPr>
        <w:t>complicates</w:t>
      </w:r>
      <w:r w:rsidRPr="003C7FE5">
        <w:rPr>
          <w:sz w:val="16"/>
        </w:rPr>
        <w:t xml:space="preserve"> the idea of </w:t>
      </w:r>
      <w:r w:rsidRPr="003C7FE5">
        <w:rPr>
          <w:u w:val="single"/>
        </w:rPr>
        <w:t>Congress "declaring" war</w:t>
      </w:r>
      <w:r w:rsidRPr="003C7FE5">
        <w:rPr>
          <w:sz w:val="16"/>
        </w:rPr>
        <w:t xml:space="preserve">, since we have generally assumed that such declarations would be against other nation-states. Advances in </w:t>
      </w:r>
      <w:r w:rsidRPr="00973710">
        <w:rPr>
          <w:highlight w:val="cyan"/>
          <w:u w:val="single"/>
        </w:rPr>
        <w:t>military tech</w:t>
      </w:r>
      <w:r w:rsidRPr="003C7FE5">
        <w:rPr>
          <w:u w:val="single"/>
        </w:rPr>
        <w:t>nology</w:t>
      </w:r>
      <w:r w:rsidRPr="003C7FE5">
        <w:rPr>
          <w:sz w:val="16"/>
        </w:rPr>
        <w:t xml:space="preserve"> have also </w:t>
      </w:r>
      <w:r w:rsidRPr="003C7FE5">
        <w:rPr>
          <w:u w:val="single"/>
        </w:rPr>
        <w:t xml:space="preserve">generated many </w:t>
      </w:r>
      <w:r w:rsidRPr="009A6203">
        <w:rPr>
          <w:rStyle w:val="Emphasis"/>
        </w:rPr>
        <w:t>shades of gray</w:t>
      </w:r>
      <w:r w:rsidRPr="003C7FE5">
        <w:rPr>
          <w:u w:val="single"/>
        </w:rPr>
        <w:t xml:space="preserve"> between "war" and "peace."</w:t>
      </w:r>
      <w:r w:rsidRPr="003C7FE5">
        <w:rPr>
          <w:sz w:val="16"/>
        </w:rPr>
        <w:t xml:space="preserve"> Language about "hostilities" or "overseas contingency operations" illustrates this.</w:t>
      </w:r>
    </w:p>
    <w:p w14:paraId="1C7DC485" w14:textId="77777777" w:rsidR="00AB0078" w:rsidRPr="003C7FE5" w:rsidRDefault="00AB0078" w:rsidP="00AB0078">
      <w:pPr>
        <w:rPr>
          <w:sz w:val="16"/>
        </w:rPr>
      </w:pPr>
      <w:r w:rsidRPr="003C7FE5">
        <w:rPr>
          <w:sz w:val="16"/>
        </w:rPr>
        <w:t xml:space="preserve">McAffee: I worked on a war powers book as a research assistant in law school. It was written and published </w:t>
      </w:r>
      <w:r w:rsidRPr="003C7FE5">
        <w:rPr>
          <w:u w:val="single"/>
        </w:rPr>
        <w:t>in the wake of Vietnam</w:t>
      </w:r>
      <w:r w:rsidRPr="003C7FE5">
        <w:rPr>
          <w:sz w:val="16"/>
        </w:rPr>
        <w:t xml:space="preserve"> and reflected a new </w:t>
      </w:r>
      <w:r w:rsidRPr="003C7FE5">
        <w:rPr>
          <w:u w:val="single"/>
        </w:rPr>
        <w:t xml:space="preserve">determination to reclaim </w:t>
      </w:r>
      <w:r w:rsidRPr="009A6203">
        <w:rPr>
          <w:u w:val="single"/>
        </w:rPr>
        <w:t>Congress'</w:t>
      </w:r>
      <w:r w:rsidRPr="003C7FE5">
        <w:rPr>
          <w:u w:val="single"/>
        </w:rPr>
        <w:t xml:space="preserve"> authority</w:t>
      </w:r>
      <w:r w:rsidRPr="003C7FE5">
        <w:rPr>
          <w:sz w:val="16"/>
        </w:rPr>
        <w:t xml:space="preserve"> over the decision for war. My students </w:t>
      </w:r>
      <w:r w:rsidRPr="003C7FE5">
        <w:rPr>
          <w:u w:val="single"/>
        </w:rPr>
        <w:t>embraced that perspective in the early 1980s</w:t>
      </w:r>
      <w:r w:rsidRPr="003C7FE5">
        <w:rPr>
          <w:sz w:val="16"/>
        </w:rPr>
        <w:t xml:space="preserve">, but the </w:t>
      </w:r>
      <w:r w:rsidRPr="003C7FE5">
        <w:rPr>
          <w:u w:val="single"/>
        </w:rPr>
        <w:t>slide away from congressional power</w:t>
      </w:r>
      <w:r w:rsidRPr="003C7FE5">
        <w:rPr>
          <w:sz w:val="16"/>
        </w:rPr>
        <w:t xml:space="preserve">, strengthened by the Cold War, </w:t>
      </w:r>
      <w:r w:rsidRPr="003C7FE5">
        <w:rPr>
          <w:u w:val="single"/>
        </w:rPr>
        <w:t xml:space="preserve">continued; and </w:t>
      </w:r>
      <w:r w:rsidRPr="009A6203">
        <w:rPr>
          <w:u w:val="single"/>
        </w:rPr>
        <w:t>by</w:t>
      </w:r>
      <w:r w:rsidRPr="009A6203">
        <w:rPr>
          <w:sz w:val="16"/>
          <w:u w:val="single"/>
        </w:rPr>
        <w:t xml:space="preserve"> </w:t>
      </w:r>
      <w:r w:rsidRPr="009A6203">
        <w:rPr>
          <w:u w:val="single"/>
        </w:rPr>
        <w:t>early</w:t>
      </w:r>
      <w:r w:rsidRPr="009A6203">
        <w:rPr>
          <w:sz w:val="16"/>
          <w:u w:val="single"/>
        </w:rPr>
        <w:t xml:space="preserve"> </w:t>
      </w:r>
      <w:r w:rsidRPr="009A6203">
        <w:rPr>
          <w:u w:val="single"/>
        </w:rPr>
        <w:t>in</w:t>
      </w:r>
      <w:r w:rsidRPr="009A6203">
        <w:rPr>
          <w:sz w:val="16"/>
          <w:u w:val="single"/>
        </w:rPr>
        <w:t xml:space="preserve"> </w:t>
      </w:r>
      <w:r w:rsidRPr="009A6203">
        <w:rPr>
          <w:u w:val="single"/>
        </w:rPr>
        <w:t>the</w:t>
      </w:r>
      <w:r w:rsidRPr="003C7FE5">
        <w:rPr>
          <w:u w:val="single"/>
        </w:rPr>
        <w:t xml:space="preserve"> </w:t>
      </w:r>
      <w:r w:rsidRPr="00973710">
        <w:rPr>
          <w:rStyle w:val="Emphasis"/>
          <w:highlight w:val="cyan"/>
        </w:rPr>
        <w:t>21st century</w:t>
      </w:r>
      <w:r w:rsidRPr="003C7FE5">
        <w:rPr>
          <w:sz w:val="16"/>
        </w:rPr>
        <w:t xml:space="preserve">, my </w:t>
      </w:r>
      <w:r w:rsidRPr="003C7FE5">
        <w:rPr>
          <w:u w:val="single"/>
        </w:rPr>
        <w:t xml:space="preserve">students were </w:t>
      </w:r>
      <w:r w:rsidRPr="00973710">
        <w:rPr>
          <w:highlight w:val="cyan"/>
          <w:u w:val="single"/>
        </w:rPr>
        <w:t>embracing</w:t>
      </w:r>
      <w:r w:rsidRPr="003C7FE5">
        <w:rPr>
          <w:u w:val="single"/>
        </w:rPr>
        <w:t xml:space="preserve"> the </w:t>
      </w:r>
      <w:r w:rsidRPr="009A6203">
        <w:rPr>
          <w:rStyle w:val="Emphasis"/>
        </w:rPr>
        <w:t xml:space="preserve">power of </w:t>
      </w:r>
      <w:r w:rsidRPr="00973710">
        <w:rPr>
          <w:rStyle w:val="Emphasis"/>
          <w:highlight w:val="cyan"/>
        </w:rPr>
        <w:t>the presidency</w:t>
      </w:r>
      <w:r w:rsidRPr="003C7FE5">
        <w:rPr>
          <w:sz w:val="16"/>
        </w:rPr>
        <w:t xml:space="preserve">.  </w:t>
      </w:r>
    </w:p>
    <w:p w14:paraId="1FE8F1F8" w14:textId="77777777" w:rsidR="00AB0078" w:rsidRPr="003C7FE5" w:rsidRDefault="00AB0078" w:rsidP="00AB0078">
      <w:pPr>
        <w:rPr>
          <w:sz w:val="16"/>
        </w:rPr>
      </w:pPr>
      <w:r w:rsidRPr="003C7FE5">
        <w:rPr>
          <w:sz w:val="16"/>
        </w:rPr>
        <w:t xml:space="preserve">All we can hope for now is congressional insistence on being dealt in on the deliberations over starting, continuing, and ending wars. We have managed that, if just barely. </w:t>
      </w:r>
      <w:r w:rsidRPr="003C7FE5">
        <w:rPr>
          <w:u w:val="single"/>
        </w:rPr>
        <w:t xml:space="preserve">An expanded executive power to wage war is now a </w:t>
      </w:r>
      <w:r w:rsidRPr="003C7FE5">
        <w:rPr>
          <w:rStyle w:val="Emphasis"/>
        </w:rPr>
        <w:t>permanent fixture</w:t>
      </w:r>
      <w:r w:rsidRPr="003C7FE5">
        <w:rPr>
          <w:u w:val="single"/>
        </w:rPr>
        <w:t xml:space="preserve"> of our federal government</w:t>
      </w:r>
      <w:r w:rsidRPr="003C7FE5">
        <w:rPr>
          <w:sz w:val="16"/>
        </w:rPr>
        <w:t xml:space="preserve"> – although I am not sure Professor Fisher would agree.</w:t>
      </w:r>
    </w:p>
    <w:p w14:paraId="46976DCB" w14:textId="77777777" w:rsidR="00AB0078" w:rsidRPr="003C7FE5" w:rsidRDefault="00AB0078" w:rsidP="00AB0078">
      <w:pPr>
        <w:rPr>
          <w:sz w:val="16"/>
        </w:rPr>
      </w:pPr>
      <w:r w:rsidRPr="003C7FE5">
        <w:rPr>
          <w:sz w:val="16"/>
        </w:rPr>
        <w:t>For more than 30 years, Dr. Fisher’s classic book "Constitutional Conflicts between Congress and the President” has been in print and updated six times. He looks at the limits and growth of presidential power in the context of those conflicts from the Constitutional Convention through the modern era. Of all of such conflicts, which is the most interesting to you?</w:t>
      </w:r>
    </w:p>
    <w:p w14:paraId="3A5BCF27" w14:textId="77777777" w:rsidR="00AB0078" w:rsidRPr="003C7FE5" w:rsidRDefault="00AB0078" w:rsidP="00AB0078">
      <w:pPr>
        <w:rPr>
          <w:sz w:val="16"/>
        </w:rPr>
      </w:pPr>
      <w:r w:rsidRPr="003C7FE5">
        <w:rPr>
          <w:sz w:val="16"/>
        </w:rPr>
        <w:t xml:space="preserve">Tanenhaus: For me, the most interesting conflict involved President Harry </w:t>
      </w:r>
      <w:r w:rsidRPr="00973710">
        <w:rPr>
          <w:highlight w:val="cyan"/>
          <w:u w:val="single"/>
        </w:rPr>
        <w:t>Truman’s decision</w:t>
      </w:r>
      <w:r w:rsidRPr="003C7FE5">
        <w:rPr>
          <w:u w:val="single"/>
        </w:rPr>
        <w:t xml:space="preserve"> in 1950 to go </w:t>
      </w:r>
      <w:r w:rsidRPr="00973710">
        <w:rPr>
          <w:highlight w:val="cyan"/>
          <w:u w:val="single"/>
        </w:rPr>
        <w:t>to war</w:t>
      </w:r>
      <w:r w:rsidRPr="003C7FE5">
        <w:rPr>
          <w:u w:val="single"/>
        </w:rPr>
        <w:t xml:space="preserve"> against North </w:t>
      </w:r>
      <w:r w:rsidRPr="00973710">
        <w:rPr>
          <w:highlight w:val="cyan"/>
          <w:u w:val="single"/>
        </w:rPr>
        <w:t>Korea without</w:t>
      </w:r>
      <w:r w:rsidRPr="003C7FE5">
        <w:rPr>
          <w:sz w:val="16"/>
        </w:rPr>
        <w:t xml:space="preserve"> seeking from </w:t>
      </w:r>
      <w:r w:rsidRPr="00973710">
        <w:rPr>
          <w:highlight w:val="cyan"/>
          <w:u w:val="single"/>
        </w:rPr>
        <w:t>Congress</w:t>
      </w:r>
      <w:r w:rsidRPr="003C7FE5">
        <w:rPr>
          <w:sz w:val="16"/>
        </w:rPr>
        <w:t xml:space="preserve"> either a declaration of war or specific statutory authority. In his talk, Dr. Fisher will explain the enduring significance of this fateful decision that </w:t>
      </w:r>
      <w:r w:rsidRPr="00973710">
        <w:rPr>
          <w:highlight w:val="cyan"/>
          <w:u w:val="single"/>
        </w:rPr>
        <w:t>transformed</w:t>
      </w:r>
      <w:r w:rsidRPr="003C7FE5">
        <w:rPr>
          <w:u w:val="single"/>
        </w:rPr>
        <w:t xml:space="preserve"> </w:t>
      </w:r>
      <w:r w:rsidRPr="009A6203">
        <w:rPr>
          <w:rStyle w:val="Emphasis"/>
        </w:rPr>
        <w:t xml:space="preserve">American </w:t>
      </w:r>
      <w:r w:rsidRPr="00973710">
        <w:rPr>
          <w:rStyle w:val="Emphasis"/>
          <w:highlight w:val="cyan"/>
        </w:rPr>
        <w:t>constitutionalism</w:t>
      </w:r>
      <w:r w:rsidRPr="003C7FE5">
        <w:rPr>
          <w:sz w:val="16"/>
        </w:rPr>
        <w:t>.</w:t>
      </w:r>
    </w:p>
    <w:p w14:paraId="6F26CCCD" w14:textId="77777777" w:rsidR="00AB0078" w:rsidRDefault="00AB0078" w:rsidP="00AB0078">
      <w:pPr>
        <w:pStyle w:val="Heading3"/>
      </w:pPr>
      <w:r>
        <w:t>2AC---SOP Resilient</w:t>
      </w:r>
    </w:p>
    <w:p w14:paraId="3E8BD92C" w14:textId="77777777" w:rsidR="00AB0078" w:rsidRPr="00A2150D" w:rsidRDefault="00AB0078" w:rsidP="00AB0078">
      <w:pPr>
        <w:pStyle w:val="Heading4"/>
      </w:pPr>
      <w:r>
        <w:t xml:space="preserve">Judicial checks are </w:t>
      </w:r>
      <w:r>
        <w:rPr>
          <w:u w:val="single"/>
        </w:rPr>
        <w:t>strong</w:t>
      </w:r>
      <w:r>
        <w:t>.</w:t>
      </w:r>
    </w:p>
    <w:p w14:paraId="16173AD6" w14:textId="77777777" w:rsidR="00AB0078" w:rsidRPr="00A2150D" w:rsidRDefault="00AB0078" w:rsidP="00AB0078">
      <w:r>
        <w:t xml:space="preserve">Gregory </w:t>
      </w:r>
      <w:r>
        <w:rPr>
          <w:rStyle w:val="Style13ptBold"/>
        </w:rPr>
        <w:t>Burnep</w:t>
      </w:r>
      <w:r w:rsidRPr="00CD5E72">
        <w:t>,</w:t>
      </w:r>
      <w:r w:rsidRPr="002635C4">
        <w:rPr>
          <w:rStyle w:val="Style13ptBold"/>
          <w:rFonts w:asciiTheme="minorHAnsi" w:hAnsiTheme="minorHAnsi" w:cstheme="minorHAnsi"/>
        </w:rPr>
        <w:t xml:space="preserve"> </w:t>
      </w:r>
      <w:r>
        <w:t>3-6-</w:t>
      </w:r>
      <w:r w:rsidRPr="00CD5E72">
        <w:t>20</w:t>
      </w:r>
      <w:r>
        <w:rPr>
          <w:rStyle w:val="Style13ptBold"/>
          <w:rFonts w:asciiTheme="minorHAnsi" w:hAnsiTheme="minorHAnsi" w:cstheme="minorHAnsi"/>
        </w:rPr>
        <w:t>17</w:t>
      </w:r>
      <w:r>
        <w:t>, professor @ College of the Holy Cross,</w:t>
      </w:r>
      <w:r w:rsidRPr="0070518C">
        <w:t xml:space="preserve"> “</w:t>
      </w:r>
      <w:r>
        <w:t>Military Commissions and the War on Terror: A Separation of Powers Tug-of-War</w:t>
      </w:r>
      <w:r w:rsidRPr="0070518C">
        <w:t xml:space="preserve">,” </w:t>
      </w:r>
      <w:r>
        <w:t>UChicago Journals,</w:t>
      </w:r>
      <w:r w:rsidRPr="0070518C">
        <w:t xml:space="preserve"> </w:t>
      </w:r>
      <w:r>
        <w:t>ttp://dx.doi.org/10.1086/691246, b</w:t>
      </w:r>
    </w:p>
    <w:p w14:paraId="1438F305" w14:textId="77777777" w:rsidR="00AB0078" w:rsidRPr="00D45FB9" w:rsidRDefault="00AB0078" w:rsidP="00AB0078">
      <w:pPr>
        <w:rPr>
          <w:sz w:val="16"/>
        </w:rPr>
      </w:pPr>
      <w:r w:rsidRPr="00D45FB9">
        <w:rPr>
          <w:sz w:val="16"/>
        </w:rPr>
        <w:t xml:space="preserve">The story of military commissions in the war on terror is best described as a </w:t>
      </w:r>
      <w:r w:rsidRPr="00D45FB9">
        <w:rPr>
          <w:u w:val="single"/>
        </w:rPr>
        <w:t>separation of powers</w:t>
      </w:r>
      <w:r w:rsidRPr="00D45FB9">
        <w:rPr>
          <w:sz w:val="16"/>
        </w:rPr>
        <w:t xml:space="preserve"> tug-of-war. It </w:t>
      </w:r>
      <w:r w:rsidRPr="00D45FB9">
        <w:rPr>
          <w:u w:val="single"/>
        </w:rPr>
        <w:t>features little of the presidential dominance</w:t>
      </w:r>
      <w:r w:rsidRPr="00D45FB9">
        <w:rPr>
          <w:sz w:val="16"/>
        </w:rPr>
        <w:t xml:space="preserve"> or imperialism that many observers have claimed to see in the war on terror. In-stead, the law and policy surrounding military commissions has been </w:t>
      </w:r>
      <w:r w:rsidRPr="00D45FB9">
        <w:rPr>
          <w:u w:val="single"/>
        </w:rPr>
        <w:t>shaped by the complicated interplay of a variety of actors</w:t>
      </w:r>
      <w:r w:rsidRPr="00D45FB9">
        <w:rPr>
          <w:sz w:val="16"/>
        </w:rPr>
        <w:t xml:space="preserve">. Members of </w:t>
      </w:r>
      <w:r w:rsidRPr="00D45FB9">
        <w:rPr>
          <w:u w:val="single"/>
        </w:rPr>
        <w:t>executive branch agencies, lawmakers, and judges have forged cross-institutional alliances</w:t>
      </w:r>
      <w:r w:rsidRPr="00D45FB9">
        <w:rPr>
          <w:sz w:val="16"/>
        </w:rPr>
        <w:t xml:space="preserve"> that at numerous junctures produced important reforms that made military commissions more favorable to defendants and less susceptible to presidential control. But these sorts of </w:t>
      </w:r>
      <w:r w:rsidRPr="00D45FB9">
        <w:rPr>
          <w:u w:val="single"/>
        </w:rPr>
        <w:t>interactions are often missed by scholars who study institutions in isolation</w:t>
      </w:r>
      <w:r w:rsidRPr="00D45FB9">
        <w:rPr>
          <w:sz w:val="16"/>
        </w:rPr>
        <w:t xml:space="preserve">. A more </w:t>
      </w:r>
      <w:r w:rsidRPr="00D45FB9">
        <w:rPr>
          <w:u w:val="single"/>
        </w:rPr>
        <w:t>precise understanding of the way the separation of powers works in practice requires adopting a broader perspective</w:t>
      </w:r>
      <w:r w:rsidRPr="00D45FB9">
        <w:rPr>
          <w:sz w:val="16"/>
        </w:rPr>
        <w:t xml:space="preserve">. Careful attention must be paid to interactions across institutions, recognizing that a key part of these interactions is the way in which actors anticipate and respond to the actions of other institutions. What emerges is confirmation that political scientist Richard Neustadt’s </w:t>
      </w:r>
      <w:r w:rsidRPr="00D45FB9">
        <w:rPr>
          <w:u w:val="single"/>
        </w:rPr>
        <w:t>famous formulation of “separated institutions sharing powers” operates robustly even in an arena where presidential authority and discretion is thought to be at its apex</w:t>
      </w:r>
      <w:r w:rsidRPr="00D45FB9">
        <w:rPr>
          <w:sz w:val="16"/>
        </w:rPr>
        <w:t>.123</w:t>
      </w:r>
    </w:p>
    <w:p w14:paraId="67CFC109" w14:textId="77777777" w:rsidR="00AB0078" w:rsidRPr="00D45FB9" w:rsidRDefault="00AB0078" w:rsidP="00AB0078">
      <w:pPr>
        <w:rPr>
          <w:sz w:val="16"/>
        </w:rPr>
      </w:pPr>
      <w:r w:rsidRPr="00D45FB9">
        <w:rPr>
          <w:sz w:val="16"/>
        </w:rPr>
        <w:t xml:space="preserve">These </w:t>
      </w:r>
      <w:r w:rsidRPr="00D45FB9">
        <w:rPr>
          <w:u w:val="single"/>
        </w:rPr>
        <w:t>findings call into question the claims of scholars who have argued that the imperial presidency has returned and that the other branches have been unwilling to push back</w:t>
      </w:r>
      <w:r w:rsidRPr="00D45FB9">
        <w:rPr>
          <w:sz w:val="16"/>
        </w:rPr>
        <w:t xml:space="preserve">. The struggle over military commissions has featured repeated interventions by Congress and the courts. And in some instances, these interventions were helped along by the presence of internal divisions in the bureaucracy. Even in the national security sphere, </w:t>
      </w:r>
      <w:r w:rsidRPr="00D45FB9">
        <w:rPr>
          <w:u w:val="single"/>
        </w:rPr>
        <w:t>internal executive branch discord</w:t>
      </w:r>
      <w:r w:rsidRPr="00D45FB9">
        <w:rPr>
          <w:sz w:val="16"/>
        </w:rPr>
        <w:t xml:space="preserve"> intermingles with the separation of powers to </w:t>
      </w:r>
      <w:r w:rsidRPr="00D45FB9">
        <w:rPr>
          <w:u w:val="single"/>
        </w:rPr>
        <w:t>limit presidential unilateralism</w:t>
      </w:r>
      <w:r w:rsidRPr="00D45FB9">
        <w:rPr>
          <w:sz w:val="16"/>
        </w:rPr>
        <w:t xml:space="preserve">. These institutional interactions have </w:t>
      </w:r>
      <w:r w:rsidRPr="00D45FB9">
        <w:rPr>
          <w:u w:val="single"/>
        </w:rPr>
        <w:t>resulted in significant reforms to the commission system</w:t>
      </w:r>
      <w:r w:rsidRPr="00D45FB9">
        <w:rPr>
          <w:sz w:val="16"/>
        </w:rPr>
        <w:t>. The president has not always gotten his way, and he has seen his control over the system challenged and diminished.</w:t>
      </w:r>
    </w:p>
    <w:p w14:paraId="282D5548" w14:textId="77777777" w:rsidR="00AB0078" w:rsidRPr="00D45FB9" w:rsidRDefault="00AB0078" w:rsidP="00AB0078">
      <w:pPr>
        <w:rPr>
          <w:sz w:val="16"/>
        </w:rPr>
      </w:pPr>
      <w:r w:rsidRPr="00D45FB9">
        <w:rPr>
          <w:sz w:val="16"/>
        </w:rPr>
        <w:t xml:space="preserve">This account of the evolution of military commissions also offers reason to </w:t>
      </w:r>
      <w:r w:rsidRPr="00D45FB9">
        <w:rPr>
          <w:u w:val="single"/>
        </w:rPr>
        <w:t>dispute arguments that the modern executive operates without legal constraint, or that such constraints have little practical impact</w:t>
      </w:r>
      <w:r w:rsidRPr="00D45FB9">
        <w:rPr>
          <w:sz w:val="16"/>
        </w:rPr>
        <w:t xml:space="preserve">.124Again, both the </w:t>
      </w:r>
      <w:r w:rsidRPr="00D45FB9">
        <w:rPr>
          <w:u w:val="single"/>
        </w:rPr>
        <w:t>threat of litigation and court decisions themselves have generated significant reforms to the system</w:t>
      </w:r>
      <w:r w:rsidRPr="00D45FB9">
        <w:rPr>
          <w:sz w:val="16"/>
        </w:rPr>
        <w:t xml:space="preserve"> of military commissions. The legalization of the war on terror has had far-reaching implications for the separation of powers.</w:t>
      </w:r>
    </w:p>
    <w:p w14:paraId="6E2D6AEB" w14:textId="77777777" w:rsidR="00AB0078" w:rsidRDefault="00AB0078" w:rsidP="00AB0078">
      <w:pPr>
        <w:pStyle w:val="Heading3"/>
      </w:pPr>
      <w:r>
        <w:t>2AC---PQD Low</w:t>
      </w:r>
    </w:p>
    <w:p w14:paraId="5F6BA950" w14:textId="77777777" w:rsidR="00AB0078" w:rsidRPr="004A1124" w:rsidRDefault="00AB0078" w:rsidP="00AB0078">
      <w:pPr>
        <w:pStyle w:val="Heading4"/>
      </w:pPr>
      <w:r>
        <w:t xml:space="preserve">Major questions doctrine </w:t>
      </w:r>
      <w:r w:rsidRPr="00EB7E99">
        <w:rPr>
          <w:u w:val="single"/>
        </w:rPr>
        <w:t>ensures</w:t>
      </w:r>
      <w:r>
        <w:t xml:space="preserve"> judicial intervention.</w:t>
      </w:r>
    </w:p>
    <w:p w14:paraId="404B4A4A" w14:textId="77777777" w:rsidR="00AB0078" w:rsidRPr="003C7FE5" w:rsidRDefault="00AB0078" w:rsidP="00AB0078">
      <w:r>
        <w:t xml:space="preserve">Ian </w:t>
      </w:r>
      <w:r w:rsidRPr="004A1124">
        <w:rPr>
          <w:rStyle w:val="Style13ptBold"/>
        </w:rPr>
        <w:t>Millhiser</w:t>
      </w:r>
      <w:r w:rsidRPr="00CD5E72">
        <w:t>,</w:t>
      </w:r>
      <w:r w:rsidRPr="002635C4">
        <w:rPr>
          <w:rStyle w:val="Style13ptBold"/>
          <w:rFonts w:asciiTheme="minorHAnsi" w:hAnsiTheme="minorHAnsi" w:cstheme="minorHAnsi"/>
        </w:rPr>
        <w:t xml:space="preserve"> </w:t>
      </w:r>
      <w:r w:rsidRPr="004A1124">
        <w:rPr>
          <w:rStyle w:val="Style13ptBold"/>
        </w:rPr>
        <w:t>7-17</w:t>
      </w:r>
      <w:r>
        <w:t>-</w:t>
      </w:r>
      <w:r w:rsidRPr="00CD5E72">
        <w:t>2</w:t>
      </w:r>
      <w:r>
        <w:t>023, freelance journalist interviewing professors from the Boyd School of Law @ UNLV,</w:t>
      </w:r>
      <w:r w:rsidRPr="0070518C">
        <w:t xml:space="preserve"> “</w:t>
      </w:r>
      <w:r>
        <w:t>Quick Take: On War, the Constitution, and the Separation of Powers</w:t>
      </w:r>
      <w:r w:rsidRPr="0070518C">
        <w:t xml:space="preserve">,” </w:t>
      </w:r>
      <w:r>
        <w:t>UNLV News Center,</w:t>
      </w:r>
      <w:r w:rsidRPr="0070518C">
        <w:t xml:space="preserve"> </w:t>
      </w:r>
      <w:r>
        <w:t>https://www.vox.com/scotus/23791610/supreme-court-major-questions-doctrine-nebraska-biden-student-loans-gorsuch-barrett, b</w:t>
      </w:r>
    </w:p>
    <w:p w14:paraId="236DC5C3" w14:textId="77777777" w:rsidR="00AB0078" w:rsidRPr="00287BDA" w:rsidRDefault="00AB0078" w:rsidP="00AB0078">
      <w:pPr>
        <w:rPr>
          <w:sz w:val="16"/>
        </w:rPr>
      </w:pPr>
      <w:r w:rsidRPr="00287BDA">
        <w:rPr>
          <w:sz w:val="16"/>
        </w:rPr>
        <w:t xml:space="preserve">In the less than three years </w:t>
      </w:r>
      <w:r w:rsidRPr="00E17205">
        <w:rPr>
          <w:u w:val="single"/>
        </w:rPr>
        <w:t>since</w:t>
      </w:r>
      <w:r w:rsidRPr="00287BDA">
        <w:rPr>
          <w:sz w:val="16"/>
        </w:rPr>
        <w:t xml:space="preserve"> President Joe </w:t>
      </w:r>
      <w:r w:rsidRPr="00E17205">
        <w:rPr>
          <w:u w:val="single"/>
        </w:rPr>
        <w:t xml:space="preserve">Biden took office, the Supreme </w:t>
      </w:r>
      <w:r w:rsidRPr="00973710">
        <w:rPr>
          <w:highlight w:val="cyan"/>
          <w:u w:val="single"/>
        </w:rPr>
        <w:t>Court</w:t>
      </w:r>
      <w:r w:rsidRPr="00E17205">
        <w:rPr>
          <w:u w:val="single"/>
        </w:rPr>
        <w:t xml:space="preserve"> has</w:t>
      </w:r>
      <w:r w:rsidRPr="00287BDA">
        <w:rPr>
          <w:sz w:val="16"/>
        </w:rPr>
        <w:t xml:space="preserve"> effectively </w:t>
      </w:r>
      <w:r w:rsidRPr="00973710">
        <w:rPr>
          <w:highlight w:val="cyan"/>
          <w:u w:val="single"/>
        </w:rPr>
        <w:t>seized control</w:t>
      </w:r>
      <w:r w:rsidRPr="00E17205">
        <w:rPr>
          <w:u w:val="single"/>
        </w:rPr>
        <w:t xml:space="preserve"> over</w:t>
      </w:r>
      <w:r w:rsidRPr="00287BDA">
        <w:rPr>
          <w:sz w:val="16"/>
        </w:rPr>
        <w:t xml:space="preserve"> federal </w:t>
      </w:r>
      <w:r w:rsidRPr="00973710">
        <w:rPr>
          <w:rStyle w:val="Emphasis"/>
          <w:highlight w:val="cyan"/>
        </w:rPr>
        <w:t>housing</w:t>
      </w:r>
      <w:r w:rsidRPr="00E17205">
        <w:rPr>
          <w:rStyle w:val="Emphasis"/>
        </w:rPr>
        <w:t xml:space="preserve"> policy</w:t>
      </w:r>
      <w:r w:rsidRPr="00E17205">
        <w:rPr>
          <w:u w:val="single"/>
        </w:rPr>
        <w:t>,</w:t>
      </w:r>
      <w:r w:rsidRPr="00287BDA">
        <w:rPr>
          <w:sz w:val="16"/>
        </w:rPr>
        <w:t xml:space="preserve"> decided which workers must be vaccinated against </w:t>
      </w:r>
      <w:r w:rsidRPr="00973710">
        <w:rPr>
          <w:highlight w:val="cyan"/>
          <w:u w:val="single"/>
        </w:rPr>
        <w:t>Covid</w:t>
      </w:r>
      <w:r w:rsidRPr="00E17205">
        <w:rPr>
          <w:u w:val="single"/>
        </w:rPr>
        <w:t>-19,</w:t>
      </w:r>
      <w:r w:rsidRPr="00287BDA">
        <w:rPr>
          <w:sz w:val="16"/>
        </w:rPr>
        <w:t xml:space="preserve"> stripped </w:t>
      </w:r>
      <w:r w:rsidRPr="00E17205">
        <w:rPr>
          <w:u w:val="single"/>
        </w:rPr>
        <w:t xml:space="preserve">the </w:t>
      </w:r>
      <w:r w:rsidRPr="00973710">
        <w:rPr>
          <w:highlight w:val="cyan"/>
          <w:u w:val="single"/>
        </w:rPr>
        <w:t>EPA</w:t>
      </w:r>
      <w:r w:rsidRPr="00287BDA">
        <w:rPr>
          <w:sz w:val="16"/>
        </w:rPr>
        <w:t xml:space="preserve"> of much of its power to fight </w:t>
      </w:r>
      <w:r w:rsidRPr="00973710">
        <w:rPr>
          <w:highlight w:val="cyan"/>
          <w:u w:val="single"/>
        </w:rPr>
        <w:t>climate change</w:t>
      </w:r>
      <w:r w:rsidRPr="00E17205">
        <w:rPr>
          <w:u w:val="single"/>
        </w:rPr>
        <w:t>,</w:t>
      </w:r>
      <w:r w:rsidRPr="00287BDA">
        <w:rPr>
          <w:sz w:val="16"/>
        </w:rPr>
        <w:t xml:space="preserve"> and rewritten a federal law permitting the secretary of </w:t>
      </w:r>
      <w:r w:rsidRPr="00973710">
        <w:rPr>
          <w:highlight w:val="cyan"/>
          <w:u w:val="single"/>
        </w:rPr>
        <w:t>education</w:t>
      </w:r>
      <w:r w:rsidRPr="00287BDA">
        <w:rPr>
          <w:sz w:val="16"/>
        </w:rPr>
        <w:t xml:space="preserve"> to modify or forgive student loans.</w:t>
      </w:r>
    </w:p>
    <w:p w14:paraId="45488B41" w14:textId="77777777" w:rsidR="00AB0078" w:rsidRPr="00287BDA" w:rsidRDefault="00AB0078" w:rsidP="00AB0078">
      <w:pPr>
        <w:rPr>
          <w:sz w:val="16"/>
        </w:rPr>
      </w:pPr>
      <w:r w:rsidRPr="00287BDA">
        <w:rPr>
          <w:sz w:val="16"/>
        </w:rPr>
        <w:t xml:space="preserve">In each of these decisions, </w:t>
      </w:r>
      <w:r w:rsidRPr="00E17205">
        <w:rPr>
          <w:u w:val="single"/>
        </w:rPr>
        <w:t>the Court relied on</w:t>
      </w:r>
      <w:r w:rsidRPr="00287BDA">
        <w:rPr>
          <w:sz w:val="16"/>
        </w:rPr>
        <w:t xml:space="preserve"> something known as </w:t>
      </w:r>
      <w:r w:rsidRPr="00E17205">
        <w:rPr>
          <w:u w:val="single"/>
        </w:rPr>
        <w:t>the “</w:t>
      </w:r>
      <w:r w:rsidRPr="00973710">
        <w:rPr>
          <w:highlight w:val="cyan"/>
          <w:u w:val="single"/>
        </w:rPr>
        <w:t>major questions doctrine</w:t>
      </w:r>
      <w:r w:rsidRPr="00E17205">
        <w:rPr>
          <w:u w:val="single"/>
        </w:rPr>
        <w:t>,” which allows the Court to</w:t>
      </w:r>
      <w:r w:rsidRPr="00287BDA">
        <w:rPr>
          <w:sz w:val="16"/>
        </w:rPr>
        <w:t xml:space="preserve"> effectively </w:t>
      </w:r>
      <w:r w:rsidRPr="00E17205">
        <w:rPr>
          <w:u w:val="single"/>
        </w:rPr>
        <w:t>veto any action</w:t>
      </w:r>
      <w:r w:rsidRPr="00287BDA">
        <w:rPr>
          <w:sz w:val="16"/>
        </w:rPr>
        <w:t xml:space="preserve"> by a federal agency that five </w:t>
      </w:r>
      <w:r w:rsidRPr="00E17205">
        <w:rPr>
          <w:u w:val="single"/>
        </w:rPr>
        <w:t xml:space="preserve">justices deem to be </w:t>
      </w:r>
      <w:r w:rsidRPr="00E17205">
        <w:rPr>
          <w:rStyle w:val="Emphasis"/>
        </w:rPr>
        <w:t>too economically significant</w:t>
      </w:r>
      <w:r w:rsidRPr="00E17205">
        <w:rPr>
          <w:u w:val="single"/>
        </w:rPr>
        <w:t xml:space="preserve"> or too </w:t>
      </w:r>
      <w:r w:rsidRPr="00E17205">
        <w:rPr>
          <w:rStyle w:val="Emphasis"/>
        </w:rPr>
        <w:t>politically controversial</w:t>
      </w:r>
      <w:r w:rsidRPr="00287BDA">
        <w:rPr>
          <w:sz w:val="16"/>
        </w:rPr>
        <w:t>.</w:t>
      </w:r>
    </w:p>
    <w:p w14:paraId="0B13060C" w14:textId="77777777" w:rsidR="00AB0078" w:rsidRPr="00287BDA" w:rsidRDefault="00AB0078" w:rsidP="00AB0078">
      <w:pPr>
        <w:rPr>
          <w:sz w:val="16"/>
        </w:rPr>
      </w:pPr>
      <w:r w:rsidRPr="00287BDA">
        <w:rPr>
          <w:sz w:val="16"/>
        </w:rPr>
        <w:t xml:space="preserve">This major questions </w:t>
      </w:r>
      <w:r w:rsidRPr="00E17205">
        <w:rPr>
          <w:u w:val="single"/>
        </w:rPr>
        <w:t>doctrine</w:t>
      </w:r>
      <w:r w:rsidRPr="00287BDA">
        <w:rPr>
          <w:sz w:val="16"/>
        </w:rPr>
        <w:t xml:space="preserve">, at least as it is understood by the Court’s current majority, </w:t>
      </w:r>
      <w:r w:rsidRPr="00E17205">
        <w:rPr>
          <w:u w:val="single"/>
        </w:rPr>
        <w:t xml:space="preserve">emerged almost </w:t>
      </w:r>
      <w:r w:rsidRPr="00E17205">
        <w:rPr>
          <w:rStyle w:val="Emphasis"/>
        </w:rPr>
        <w:t>from thin air</w:t>
      </w:r>
      <w:r w:rsidRPr="00287BDA">
        <w:rPr>
          <w:sz w:val="16"/>
        </w:rPr>
        <w:t xml:space="preserve"> in the past several years. And it has been </w:t>
      </w:r>
      <w:r w:rsidRPr="00973710">
        <w:rPr>
          <w:highlight w:val="cyan"/>
          <w:u w:val="single"/>
        </w:rPr>
        <w:t>wielded</w:t>
      </w:r>
      <w:r w:rsidRPr="00E17205">
        <w:rPr>
          <w:u w:val="single"/>
        </w:rPr>
        <w:t xml:space="preserve"> almost exclusively </w:t>
      </w:r>
      <w:r w:rsidRPr="00973710">
        <w:rPr>
          <w:highlight w:val="cyan"/>
          <w:u w:val="single"/>
        </w:rPr>
        <w:t>by Republican</w:t>
      </w:r>
      <w:r w:rsidRPr="00E17205">
        <w:rPr>
          <w:u w:val="single"/>
        </w:rPr>
        <w:t xml:space="preserve">-appointed </w:t>
      </w:r>
      <w:r w:rsidRPr="00973710">
        <w:rPr>
          <w:highlight w:val="cyan"/>
          <w:u w:val="single"/>
        </w:rPr>
        <w:t>justices to invalidate</w:t>
      </w:r>
      <w:r w:rsidRPr="00287BDA">
        <w:rPr>
          <w:sz w:val="16"/>
        </w:rPr>
        <w:t xml:space="preserve"> policies created by </w:t>
      </w:r>
      <w:r w:rsidRPr="00E17205">
        <w:rPr>
          <w:u w:val="single"/>
        </w:rPr>
        <w:t xml:space="preserve">a </w:t>
      </w:r>
      <w:r w:rsidRPr="00973710">
        <w:rPr>
          <w:highlight w:val="cyan"/>
          <w:u w:val="single"/>
        </w:rPr>
        <w:t>Democratic administration</w:t>
      </w:r>
      <w:r w:rsidRPr="00287BDA">
        <w:rPr>
          <w:sz w:val="16"/>
        </w:rPr>
        <w:t xml:space="preserve">. This doctrine is </w:t>
      </w:r>
      <w:r w:rsidRPr="00E17205">
        <w:rPr>
          <w:u w:val="single"/>
        </w:rPr>
        <w:t xml:space="preserve">mentioned </w:t>
      </w:r>
      <w:r w:rsidRPr="00973710">
        <w:rPr>
          <w:highlight w:val="cyan"/>
          <w:u w:val="single"/>
        </w:rPr>
        <w:t>nowhere in</w:t>
      </w:r>
      <w:r w:rsidRPr="00E17205">
        <w:rPr>
          <w:u w:val="single"/>
        </w:rPr>
        <w:t xml:space="preserve"> the </w:t>
      </w:r>
      <w:r w:rsidRPr="00973710">
        <w:rPr>
          <w:highlight w:val="cyan"/>
          <w:u w:val="single"/>
        </w:rPr>
        <w:t>Constitution</w:t>
      </w:r>
      <w:r w:rsidRPr="00E17205">
        <w:rPr>
          <w:u w:val="single"/>
        </w:rPr>
        <w:t xml:space="preserve">. </w:t>
      </w:r>
      <w:r w:rsidRPr="00287BDA">
        <w:rPr>
          <w:u w:val="single"/>
        </w:rPr>
        <w:t>Nor</w:t>
      </w:r>
      <w:r w:rsidRPr="00287BDA">
        <w:rPr>
          <w:sz w:val="16"/>
        </w:rPr>
        <w:t xml:space="preserve"> is it mentioned in </w:t>
      </w:r>
      <w:r w:rsidRPr="00E17205">
        <w:rPr>
          <w:u w:val="single"/>
        </w:rPr>
        <w:t xml:space="preserve">any federal </w:t>
      </w:r>
      <w:r w:rsidRPr="00287BDA">
        <w:rPr>
          <w:u w:val="single"/>
        </w:rPr>
        <w:t>statute</w:t>
      </w:r>
      <w:r w:rsidRPr="00287BDA">
        <w:rPr>
          <w:sz w:val="16"/>
        </w:rPr>
        <w:t xml:space="preserve">. It appears to have been </w:t>
      </w:r>
      <w:r w:rsidRPr="00E17205">
        <w:rPr>
          <w:rStyle w:val="Emphasis"/>
        </w:rPr>
        <w:t xml:space="preserve">completely </w:t>
      </w:r>
      <w:r w:rsidRPr="00973710">
        <w:rPr>
          <w:rStyle w:val="Emphasis"/>
          <w:highlight w:val="cyan"/>
        </w:rPr>
        <w:t>made up</w:t>
      </w:r>
      <w:r w:rsidRPr="00E17205">
        <w:rPr>
          <w:u w:val="single"/>
        </w:rPr>
        <w:t xml:space="preserve"> by justices who want to wield outsize control over federal policy</w:t>
      </w:r>
      <w:r w:rsidRPr="00287BDA">
        <w:rPr>
          <w:sz w:val="16"/>
        </w:rPr>
        <w:t>.</w:t>
      </w:r>
    </w:p>
    <w:p w14:paraId="73DBAE22" w14:textId="77777777" w:rsidR="00AB0078" w:rsidRPr="00287BDA" w:rsidRDefault="00AB0078" w:rsidP="00AB0078">
      <w:pPr>
        <w:rPr>
          <w:sz w:val="16"/>
        </w:rPr>
      </w:pPr>
      <w:r w:rsidRPr="00287BDA">
        <w:rPr>
          <w:sz w:val="16"/>
        </w:rPr>
        <w:t xml:space="preserve">And the </w:t>
      </w:r>
      <w:r w:rsidRPr="00E17205">
        <w:rPr>
          <w:u w:val="single"/>
        </w:rPr>
        <w:t>implications</w:t>
      </w:r>
      <w:r w:rsidRPr="00287BDA">
        <w:rPr>
          <w:sz w:val="16"/>
        </w:rPr>
        <w:t xml:space="preserve"> of this doctrine </w:t>
      </w:r>
      <w:r w:rsidRPr="00E17205">
        <w:rPr>
          <w:u w:val="single"/>
        </w:rPr>
        <w:t xml:space="preserve">are </w:t>
      </w:r>
      <w:r w:rsidRPr="00E17205">
        <w:rPr>
          <w:rStyle w:val="Emphasis"/>
        </w:rPr>
        <w:t>breathtaking</w:t>
      </w:r>
      <w:r w:rsidRPr="00287BDA">
        <w:rPr>
          <w:sz w:val="16"/>
        </w:rPr>
        <w:t xml:space="preserve">. In practice, the major questions doctrine </w:t>
      </w:r>
      <w:r w:rsidRPr="00287BDA">
        <w:rPr>
          <w:u w:val="single"/>
        </w:rPr>
        <w:t>makes</w:t>
      </w:r>
      <w:r w:rsidRPr="00E17205">
        <w:rPr>
          <w:u w:val="single"/>
        </w:rPr>
        <w:t xml:space="preserve"> the Supreme </w:t>
      </w:r>
      <w:r w:rsidRPr="00287BDA">
        <w:rPr>
          <w:u w:val="single"/>
        </w:rPr>
        <w:t>Court</w:t>
      </w:r>
      <w:r w:rsidRPr="00E17205">
        <w:rPr>
          <w:u w:val="single"/>
        </w:rPr>
        <w:t xml:space="preserve"> the </w:t>
      </w:r>
      <w:r w:rsidRPr="00287BDA">
        <w:rPr>
          <w:u w:val="single"/>
        </w:rPr>
        <w:t xml:space="preserve">final word on </w:t>
      </w:r>
      <w:r w:rsidRPr="00287BDA">
        <w:rPr>
          <w:rStyle w:val="Emphasis"/>
        </w:rPr>
        <w:t>any policy</w:t>
      </w:r>
      <w:r w:rsidRPr="00287BDA">
        <w:rPr>
          <w:sz w:val="16"/>
        </w:rPr>
        <w:t xml:space="preserve"> question that Congress has delegated to an executive branch agency — effectively </w:t>
      </w:r>
      <w:r w:rsidRPr="00973710">
        <w:rPr>
          <w:highlight w:val="cyan"/>
          <w:u w:val="single"/>
        </w:rPr>
        <w:t>giving</w:t>
      </w:r>
      <w:r w:rsidRPr="00E17205">
        <w:rPr>
          <w:u w:val="single"/>
        </w:rPr>
        <w:t xml:space="preserve"> the unelected </w:t>
      </w:r>
      <w:r w:rsidRPr="00973710">
        <w:rPr>
          <w:highlight w:val="cyan"/>
          <w:u w:val="single"/>
        </w:rPr>
        <w:t>justices</w:t>
      </w:r>
      <w:r w:rsidRPr="00E17205">
        <w:rPr>
          <w:u w:val="single"/>
        </w:rPr>
        <w:t xml:space="preserve"> the </w:t>
      </w:r>
      <w:r w:rsidRPr="00973710">
        <w:rPr>
          <w:highlight w:val="cyan"/>
          <w:u w:val="single"/>
        </w:rPr>
        <w:t xml:space="preserve">power to </w:t>
      </w:r>
      <w:r w:rsidRPr="00973710">
        <w:rPr>
          <w:rStyle w:val="Emphasis"/>
          <w:highlight w:val="cyan"/>
        </w:rPr>
        <w:t xml:space="preserve">override both </w:t>
      </w:r>
      <w:r w:rsidRPr="00973710">
        <w:rPr>
          <w:highlight w:val="cyan"/>
          <w:u w:val="single"/>
        </w:rPr>
        <w:t>elected branches</w:t>
      </w:r>
      <w:r w:rsidRPr="00E17205">
        <w:rPr>
          <w:u w:val="single"/>
        </w:rPr>
        <w:t xml:space="preserve"> of the federal government</w:t>
      </w:r>
      <w:r w:rsidRPr="00287BDA">
        <w:rPr>
          <w:sz w:val="16"/>
        </w:rPr>
        <w:t>.</w:t>
      </w:r>
    </w:p>
    <w:p w14:paraId="4DB43BE5" w14:textId="77777777" w:rsidR="00AB0078" w:rsidRPr="00287BDA" w:rsidRDefault="00AB0078" w:rsidP="00AB0078">
      <w:pPr>
        <w:rPr>
          <w:sz w:val="16"/>
        </w:rPr>
      </w:pPr>
      <w:r w:rsidRPr="00287BDA">
        <w:rPr>
          <w:sz w:val="16"/>
        </w:rPr>
        <w:t xml:space="preserve">Consider, for example, the Court’s recent decision in </w:t>
      </w:r>
      <w:r w:rsidRPr="00E17205">
        <w:rPr>
          <w:u w:val="single"/>
        </w:rPr>
        <w:t xml:space="preserve">Biden v. </w:t>
      </w:r>
      <w:r w:rsidRPr="00973710">
        <w:rPr>
          <w:highlight w:val="cyan"/>
          <w:u w:val="single"/>
        </w:rPr>
        <w:t>Nebraska</w:t>
      </w:r>
      <w:r w:rsidRPr="00287BDA">
        <w:rPr>
          <w:sz w:val="16"/>
        </w:rPr>
        <w:t xml:space="preserve">, which </w:t>
      </w:r>
      <w:r w:rsidRPr="00973710">
        <w:rPr>
          <w:highlight w:val="cyan"/>
          <w:u w:val="single"/>
        </w:rPr>
        <w:t>invalidated a</w:t>
      </w:r>
      <w:r w:rsidRPr="00E17205">
        <w:rPr>
          <w:u w:val="single"/>
        </w:rPr>
        <w:t xml:space="preserve"> Biden administration </w:t>
      </w:r>
      <w:r w:rsidRPr="00973710">
        <w:rPr>
          <w:highlight w:val="cyan"/>
          <w:u w:val="single"/>
        </w:rPr>
        <w:t>program</w:t>
      </w:r>
      <w:r w:rsidRPr="00287BDA">
        <w:rPr>
          <w:sz w:val="16"/>
        </w:rPr>
        <w:t xml:space="preserve"> that would have forgiven up to $20,000 in debt for millions of student loan borrowers. The Court did so </w:t>
      </w:r>
      <w:r w:rsidRPr="00973710">
        <w:rPr>
          <w:rStyle w:val="Emphasis"/>
          <w:highlight w:val="cyan"/>
        </w:rPr>
        <w:t>despite</w:t>
      </w:r>
      <w:r w:rsidRPr="00E17205">
        <w:rPr>
          <w:u w:val="single"/>
        </w:rPr>
        <w:t xml:space="preserve"> a </w:t>
      </w:r>
      <w:r w:rsidRPr="00973710">
        <w:rPr>
          <w:highlight w:val="cyan"/>
          <w:u w:val="single"/>
        </w:rPr>
        <w:t>federal law</w:t>
      </w:r>
      <w:r w:rsidRPr="00287BDA">
        <w:rPr>
          <w:sz w:val="16"/>
        </w:rPr>
        <w:t xml:space="preserve"> known as the Heroes Act, </w:t>
      </w:r>
      <w:r w:rsidRPr="00E17205">
        <w:rPr>
          <w:u w:val="single"/>
        </w:rPr>
        <w:t xml:space="preserve">which permits the secretary of education to “waive or modify </w:t>
      </w:r>
      <w:r w:rsidRPr="00E17205">
        <w:rPr>
          <w:rStyle w:val="Emphasis"/>
        </w:rPr>
        <w:t>any</w:t>
      </w:r>
      <w:r w:rsidRPr="00E17205">
        <w:rPr>
          <w:u w:val="single"/>
        </w:rPr>
        <w:t xml:space="preserve"> statutory or regulatory provision applicable to the student financial assistance programs</w:t>
      </w:r>
      <w:r w:rsidRPr="00287BDA">
        <w:rPr>
          <w:sz w:val="16"/>
        </w:rPr>
        <w:t xml:space="preserve"> ... as the Secretary deems necessary in connection with a war or other military operation or national emergency.”</w:t>
      </w:r>
    </w:p>
    <w:p w14:paraId="166AAF9D" w14:textId="77777777" w:rsidR="00AB0078" w:rsidRPr="00287BDA" w:rsidRDefault="00AB0078" w:rsidP="00AB0078">
      <w:pPr>
        <w:rPr>
          <w:sz w:val="16"/>
        </w:rPr>
      </w:pPr>
      <w:r w:rsidRPr="00287BDA">
        <w:rPr>
          <w:sz w:val="16"/>
        </w:rPr>
        <w:t>So Congress explicitly granted the executive branch the power to alter or forgive student loan obligations during a national crisis like the Covid-19 pandemic. But six justices, the ones appointed by Republican presidents, decided that they knew better than both Congress and the executive.</w:t>
      </w:r>
    </w:p>
    <w:p w14:paraId="15DFD156" w14:textId="77777777" w:rsidR="00AB0078" w:rsidRPr="00287BDA" w:rsidRDefault="00AB0078" w:rsidP="00AB0078">
      <w:pPr>
        <w:rPr>
          <w:sz w:val="16"/>
        </w:rPr>
      </w:pPr>
      <w:r w:rsidRPr="00287BDA">
        <w:rPr>
          <w:sz w:val="16"/>
        </w:rPr>
        <w:t>The premise of the major questions doctrine is that courts should cast an unusually skeptical eye on federal agencies that push out ambitious new policies. As the Court said in a 2014 opinion, “we expect Congress to speak clearly if it wishes to assign to an agency decisions of vast ‘economic and political significance.’”</w:t>
      </w:r>
    </w:p>
    <w:p w14:paraId="466E85AA" w14:textId="77777777" w:rsidR="00AB0078" w:rsidRPr="00287BDA" w:rsidRDefault="00AB0078" w:rsidP="00AB0078">
      <w:pPr>
        <w:rPr>
          <w:sz w:val="16"/>
        </w:rPr>
      </w:pPr>
      <w:r w:rsidRPr="00287BDA">
        <w:rPr>
          <w:sz w:val="16"/>
        </w:rPr>
        <w:t xml:space="preserve">In practice, however, this </w:t>
      </w:r>
      <w:r w:rsidRPr="00E17205">
        <w:rPr>
          <w:u w:val="single"/>
        </w:rPr>
        <w:t xml:space="preserve">doctrine functions more as a </w:t>
      </w:r>
      <w:r w:rsidRPr="00DF27CC">
        <w:rPr>
          <w:rStyle w:val="Emphasis"/>
        </w:rPr>
        <w:t>freewheeling judicial veto</w:t>
      </w:r>
      <w:r w:rsidRPr="00E17205">
        <w:rPr>
          <w:u w:val="single"/>
        </w:rPr>
        <w:t xml:space="preserve"> than as a principled check on agencies</w:t>
      </w:r>
      <w:r w:rsidRPr="00287BDA">
        <w:rPr>
          <w:sz w:val="16"/>
        </w:rPr>
        <w:t>. The Heroes Act, after all, is crystal clear in giving Education Secretary Miguel Cardona — and not the Supreme Court — final say over which loans are forgiven during a national emergency.</w:t>
      </w:r>
    </w:p>
    <w:p w14:paraId="190AB828" w14:textId="77777777" w:rsidR="00AB0078" w:rsidRDefault="00AB0078" w:rsidP="00AB0078">
      <w:pPr>
        <w:rPr>
          <w:sz w:val="16"/>
        </w:rPr>
      </w:pPr>
      <w:r w:rsidRPr="00287BDA">
        <w:rPr>
          <w:sz w:val="16"/>
        </w:rPr>
        <w:t xml:space="preserve">It is likely, moreover, that, although </w:t>
      </w:r>
      <w:r w:rsidRPr="00E17205">
        <w:rPr>
          <w:u w:val="single"/>
        </w:rPr>
        <w:t xml:space="preserve">the </w:t>
      </w:r>
      <w:r w:rsidRPr="00973710">
        <w:rPr>
          <w:highlight w:val="cyan"/>
          <w:u w:val="single"/>
        </w:rPr>
        <w:t>Court did not invoke</w:t>
      </w:r>
      <w:r w:rsidRPr="00E17205">
        <w:rPr>
          <w:u w:val="single"/>
        </w:rPr>
        <w:t xml:space="preserve"> this doctrine once </w:t>
      </w:r>
      <w:r w:rsidRPr="00973710">
        <w:rPr>
          <w:highlight w:val="cyan"/>
          <w:u w:val="single"/>
        </w:rPr>
        <w:t>during</w:t>
      </w:r>
      <w:r w:rsidRPr="00E17205">
        <w:rPr>
          <w:u w:val="single"/>
        </w:rPr>
        <w:t xml:space="preserve"> the </w:t>
      </w:r>
      <w:r w:rsidRPr="00973710">
        <w:rPr>
          <w:highlight w:val="cyan"/>
          <w:u w:val="single"/>
        </w:rPr>
        <w:t>entire Trump administration</w:t>
      </w:r>
      <w:r w:rsidRPr="00287BDA">
        <w:rPr>
          <w:sz w:val="16"/>
        </w:rPr>
        <w:t xml:space="preserve">, these </w:t>
      </w:r>
      <w:r w:rsidRPr="00E17205">
        <w:rPr>
          <w:u w:val="single"/>
        </w:rPr>
        <w:t xml:space="preserve">justices </w:t>
      </w:r>
      <w:r w:rsidRPr="00973710">
        <w:rPr>
          <w:highlight w:val="cyan"/>
          <w:u w:val="single"/>
        </w:rPr>
        <w:t>will continue to wield</w:t>
      </w:r>
      <w:r w:rsidRPr="00E17205">
        <w:rPr>
          <w:u w:val="single"/>
        </w:rPr>
        <w:t xml:space="preserve"> this doctrine </w:t>
      </w:r>
      <w:r w:rsidRPr="00973710">
        <w:rPr>
          <w:highlight w:val="cyan"/>
          <w:u w:val="single"/>
        </w:rPr>
        <w:t xml:space="preserve">aggressively for </w:t>
      </w:r>
      <w:r w:rsidRPr="00973710">
        <w:rPr>
          <w:rStyle w:val="Emphasis"/>
          <w:highlight w:val="cyan"/>
        </w:rPr>
        <w:t>at least</w:t>
      </w:r>
      <w:r w:rsidRPr="00973710">
        <w:rPr>
          <w:highlight w:val="cyan"/>
          <w:u w:val="single"/>
        </w:rPr>
        <w:t xml:space="preserve"> as long as</w:t>
      </w:r>
      <w:r w:rsidRPr="00E17205">
        <w:rPr>
          <w:u w:val="single"/>
        </w:rPr>
        <w:t xml:space="preserve"> President </w:t>
      </w:r>
      <w:r w:rsidRPr="00973710">
        <w:rPr>
          <w:highlight w:val="cyan"/>
          <w:u w:val="single"/>
        </w:rPr>
        <w:t>Biden remains in office</w:t>
      </w:r>
      <w:r w:rsidRPr="00287BDA">
        <w:rPr>
          <w:sz w:val="16"/>
        </w:rPr>
        <w:t xml:space="preserve">, </w:t>
      </w:r>
      <w:r w:rsidRPr="00973710">
        <w:rPr>
          <w:rStyle w:val="Emphasis"/>
          <w:highlight w:val="cyan"/>
        </w:rPr>
        <w:t>fundamentally altering</w:t>
      </w:r>
      <w:r w:rsidRPr="00287BDA">
        <w:rPr>
          <w:u w:val="single"/>
        </w:rPr>
        <w:t xml:space="preserve"> the </w:t>
      </w:r>
      <w:r w:rsidRPr="00973710">
        <w:rPr>
          <w:highlight w:val="cyan"/>
          <w:u w:val="single"/>
        </w:rPr>
        <w:t>balance of power</w:t>
      </w:r>
      <w:r w:rsidRPr="00287BDA">
        <w:rPr>
          <w:u w:val="single"/>
        </w:rPr>
        <w:t xml:space="preserve"> among the three branches</w:t>
      </w:r>
      <w:r w:rsidRPr="00287BDA">
        <w:rPr>
          <w:sz w:val="16"/>
        </w:rPr>
        <w:t xml:space="preserve"> of government — and between the Democratic and Republican Parties.</w:t>
      </w:r>
    </w:p>
    <w:p w14:paraId="4B479180" w14:textId="77777777" w:rsidR="00AB0078" w:rsidRDefault="00AB0078" w:rsidP="00AB0078">
      <w:pPr>
        <w:pStyle w:val="Heading4"/>
      </w:pPr>
      <w:r>
        <w:t>Uniquely destroys the PQD.</w:t>
      </w:r>
    </w:p>
    <w:p w14:paraId="13A5B378" w14:textId="77777777" w:rsidR="00AB0078" w:rsidRPr="003C7FE5" w:rsidRDefault="00AB0078" w:rsidP="00AB0078">
      <w:r>
        <w:t xml:space="preserve">Isabella </w:t>
      </w:r>
      <w:r w:rsidRPr="004F6235">
        <w:rPr>
          <w:rStyle w:val="Style13ptBold"/>
        </w:rPr>
        <w:t>Soparkar</w:t>
      </w:r>
      <w:r w:rsidRPr="00CD5E72">
        <w:t>,</w:t>
      </w:r>
      <w:r w:rsidRPr="002635C4">
        <w:rPr>
          <w:rStyle w:val="Style13ptBold"/>
          <w:rFonts w:asciiTheme="minorHAnsi" w:hAnsiTheme="minorHAnsi" w:cstheme="minorHAnsi"/>
        </w:rPr>
        <w:t xml:space="preserve"> </w:t>
      </w:r>
      <w:r w:rsidRPr="004A1124">
        <w:rPr>
          <w:rStyle w:val="Style13ptBold"/>
        </w:rPr>
        <w:t>7-1</w:t>
      </w:r>
      <w:r>
        <w:rPr>
          <w:rStyle w:val="Style13ptBold"/>
        </w:rPr>
        <w:t>3</w:t>
      </w:r>
      <w:r>
        <w:t>-</w:t>
      </w:r>
      <w:r w:rsidRPr="00CD5E72">
        <w:t>2</w:t>
      </w:r>
      <w:r>
        <w:t>023, JD from Yale Law,</w:t>
      </w:r>
      <w:r w:rsidRPr="0070518C">
        <w:t xml:space="preserve"> “</w:t>
      </w:r>
      <w:r>
        <w:t>The Restrained Major Questions Doctrine</w:t>
      </w:r>
      <w:r w:rsidRPr="0070518C">
        <w:t xml:space="preserve">,” </w:t>
      </w:r>
      <w:r>
        <w:t>SSRN,</w:t>
      </w:r>
      <w:r w:rsidRPr="0070518C">
        <w:t xml:space="preserve"> </w:t>
      </w:r>
      <w:r>
        <w:t>https://papers.ssrn.com/sol3/papers.cfm?abstract_id=4501855, b</w:t>
      </w:r>
    </w:p>
    <w:p w14:paraId="56E2BF82" w14:textId="77777777" w:rsidR="00AB0078" w:rsidRPr="004F6235" w:rsidRDefault="00AB0078" w:rsidP="00AB0078">
      <w:pPr>
        <w:rPr>
          <w:sz w:val="16"/>
        </w:rPr>
      </w:pPr>
      <w:r w:rsidRPr="004F6235">
        <w:rPr>
          <w:sz w:val="16"/>
        </w:rPr>
        <w:t>Abstract</w:t>
      </w:r>
    </w:p>
    <w:p w14:paraId="53D9D1EA" w14:textId="77777777" w:rsidR="00AB0078" w:rsidRPr="004F6235" w:rsidRDefault="00AB0078" w:rsidP="00AB0078">
      <w:pPr>
        <w:rPr>
          <w:sz w:val="16"/>
        </w:rPr>
      </w:pPr>
      <w:r w:rsidRPr="004F6235">
        <w:rPr>
          <w:sz w:val="16"/>
        </w:rPr>
        <w:t xml:space="preserve">Administrative agencies must have clear statutory authorization from Congress before acting on “major questions.” But </w:t>
      </w:r>
      <w:r w:rsidRPr="004F6235">
        <w:rPr>
          <w:u w:val="single"/>
        </w:rPr>
        <w:t xml:space="preserve">what counts as a </w:t>
      </w:r>
      <w:r w:rsidRPr="00973710">
        <w:rPr>
          <w:highlight w:val="cyan"/>
          <w:u w:val="single"/>
        </w:rPr>
        <w:t>major question</w:t>
      </w:r>
      <w:r w:rsidRPr="004F6235">
        <w:rPr>
          <w:u w:val="single"/>
        </w:rPr>
        <w:t>, and who gets to decide</w:t>
      </w:r>
      <w:r w:rsidRPr="004F6235">
        <w:rPr>
          <w:sz w:val="16"/>
        </w:rPr>
        <w:t xml:space="preserve">? Though the </w:t>
      </w:r>
      <w:r w:rsidRPr="004F6235">
        <w:rPr>
          <w:rStyle w:val="Emphasis"/>
        </w:rPr>
        <w:t>Supreme Court</w:t>
      </w:r>
      <w:r w:rsidRPr="004F6235">
        <w:rPr>
          <w:sz w:val="16"/>
        </w:rPr>
        <w:t xml:space="preserve"> has </w:t>
      </w:r>
      <w:r w:rsidRPr="00973710">
        <w:rPr>
          <w:highlight w:val="cyan"/>
          <w:u w:val="single"/>
        </w:rPr>
        <w:t>standards</w:t>
      </w:r>
      <w:r w:rsidRPr="004F6235">
        <w:rPr>
          <w:sz w:val="16"/>
        </w:rPr>
        <w:t xml:space="preserve"> for “major questions,” most of these </w:t>
      </w:r>
      <w:r w:rsidRPr="004F6235">
        <w:rPr>
          <w:u w:val="single"/>
        </w:rPr>
        <w:t xml:space="preserve">are </w:t>
      </w:r>
      <w:r w:rsidRPr="004F6235">
        <w:rPr>
          <w:rStyle w:val="Emphasis"/>
        </w:rPr>
        <w:t xml:space="preserve">flexible and </w:t>
      </w:r>
      <w:r w:rsidRPr="00973710">
        <w:rPr>
          <w:rStyle w:val="Emphasis"/>
          <w:highlight w:val="cyan"/>
        </w:rPr>
        <w:t>subjective</w:t>
      </w:r>
      <w:r w:rsidRPr="004F6235">
        <w:rPr>
          <w:sz w:val="16"/>
        </w:rPr>
        <w:t xml:space="preserve">. This paper argues that </w:t>
      </w:r>
      <w:r w:rsidRPr="004F6235">
        <w:rPr>
          <w:u w:val="single"/>
        </w:rPr>
        <w:t xml:space="preserve">in its current form, the </w:t>
      </w:r>
      <w:r w:rsidRPr="00973710">
        <w:rPr>
          <w:highlight w:val="cyan"/>
          <w:u w:val="single"/>
        </w:rPr>
        <w:t xml:space="preserve">major questions doctrine violates the </w:t>
      </w:r>
      <w:r w:rsidRPr="00973710">
        <w:rPr>
          <w:rStyle w:val="Emphasis"/>
          <w:highlight w:val="cyan"/>
        </w:rPr>
        <w:t>political question doctrine</w:t>
      </w:r>
      <w:r w:rsidRPr="00973710">
        <w:rPr>
          <w:highlight w:val="cyan"/>
          <w:u w:val="single"/>
        </w:rPr>
        <w:t xml:space="preserve"> and associated separation of powers</w:t>
      </w:r>
      <w:r w:rsidRPr="004F6235">
        <w:rPr>
          <w:u w:val="single"/>
        </w:rPr>
        <w:t xml:space="preserve"> principles</w:t>
      </w:r>
      <w:r w:rsidRPr="004F6235">
        <w:rPr>
          <w:sz w:val="16"/>
        </w:rPr>
        <w:t xml:space="preserve">. To rectify this legal inconsistency while remaining inside the bounds of major questions doctrine precedent, </w:t>
      </w:r>
      <w:r w:rsidRPr="004F6235">
        <w:rPr>
          <w:u w:val="single"/>
        </w:rPr>
        <w:t>courts should</w:t>
      </w:r>
      <w:r w:rsidRPr="004F6235">
        <w:rPr>
          <w:sz w:val="16"/>
        </w:rPr>
        <w:t xml:space="preserve"> use statutory interpretation tools to </w:t>
      </w:r>
      <w:r w:rsidRPr="00AB570F">
        <w:rPr>
          <w:rStyle w:val="Emphasis"/>
        </w:rPr>
        <w:t>rely</w:t>
      </w:r>
      <w:r w:rsidRPr="00AB570F">
        <w:rPr>
          <w:u w:val="single"/>
        </w:rPr>
        <w:t xml:space="preserve"> upon</w:t>
      </w:r>
      <w:r w:rsidRPr="004F6235">
        <w:rPr>
          <w:u w:val="single"/>
        </w:rPr>
        <w:t xml:space="preserve"> the political branches’ determinations</w:t>
      </w:r>
      <w:r w:rsidRPr="004F6235">
        <w:rPr>
          <w:sz w:val="16"/>
        </w:rPr>
        <w:t xml:space="preserve"> of what counts as a “major question.”</w:t>
      </w:r>
    </w:p>
    <w:p w14:paraId="6656E93A" w14:textId="77777777" w:rsidR="00AB0078" w:rsidRDefault="00AB0078" w:rsidP="00AB0078">
      <w:pPr>
        <w:rPr>
          <w:rFonts w:asciiTheme="minorHAnsi" w:hAnsiTheme="minorHAnsi"/>
        </w:rPr>
      </w:pPr>
    </w:p>
    <w:p w14:paraId="2F3E5380" w14:textId="77777777" w:rsidR="00AB0078" w:rsidRDefault="00AB0078" w:rsidP="00AB0078">
      <w:pPr>
        <w:pStyle w:val="Heading3"/>
      </w:pPr>
      <w:r>
        <w:t>1AR---AT: Nondelegation Doctrine</w:t>
      </w:r>
    </w:p>
    <w:p w14:paraId="051631E4" w14:textId="77777777" w:rsidR="00AB0078" w:rsidRPr="008D573E" w:rsidRDefault="00AB0078" w:rsidP="00AB0078">
      <w:pPr>
        <w:pStyle w:val="Heading4"/>
      </w:pPr>
      <w:r>
        <w:t>Nondelegation doesn’t apply and isn’t constitutional.</w:t>
      </w:r>
    </w:p>
    <w:p w14:paraId="3F84A9E1" w14:textId="77777777" w:rsidR="00AB0078" w:rsidRPr="008D573E" w:rsidRDefault="00AB0078" w:rsidP="00AB0078">
      <w:r>
        <w:t xml:space="preserve">Ian </w:t>
      </w:r>
      <w:r w:rsidRPr="004A1124">
        <w:rPr>
          <w:rStyle w:val="Style13ptBold"/>
        </w:rPr>
        <w:t>Millhiser</w:t>
      </w:r>
      <w:r w:rsidRPr="00CD5E72">
        <w:t>,</w:t>
      </w:r>
      <w:r w:rsidRPr="002635C4">
        <w:rPr>
          <w:rStyle w:val="Style13ptBold"/>
          <w:rFonts w:asciiTheme="minorHAnsi" w:hAnsiTheme="minorHAnsi" w:cstheme="minorHAnsi"/>
        </w:rPr>
        <w:t xml:space="preserve"> </w:t>
      </w:r>
      <w:r w:rsidRPr="004A1124">
        <w:rPr>
          <w:rStyle w:val="Style13ptBold"/>
        </w:rPr>
        <w:t>7-17</w:t>
      </w:r>
      <w:r>
        <w:t>-</w:t>
      </w:r>
      <w:r w:rsidRPr="00CD5E72">
        <w:t>2</w:t>
      </w:r>
      <w:r>
        <w:t>023, freelance journalist interviewing professors from the Boyd School of Law @ UNLV,</w:t>
      </w:r>
      <w:r w:rsidRPr="0070518C">
        <w:t xml:space="preserve"> “</w:t>
      </w:r>
      <w:r>
        <w:t>Quick Take: On War, the Constitution, and the Separation of Powers</w:t>
      </w:r>
      <w:r w:rsidRPr="0070518C">
        <w:t xml:space="preserve">,” </w:t>
      </w:r>
      <w:r>
        <w:t>UNLV News Center,</w:t>
      </w:r>
      <w:r w:rsidRPr="0070518C">
        <w:t xml:space="preserve"> </w:t>
      </w:r>
      <w:r>
        <w:t>https://www.vox.com/scotus/23791610/supreme-court-major-questions-doctrine-nebraska-biden-student-loans-gorsuch-barrett, b</w:t>
      </w:r>
    </w:p>
    <w:p w14:paraId="5F760377" w14:textId="77777777" w:rsidR="00AB0078" w:rsidRPr="00B378ED" w:rsidRDefault="00AB0078" w:rsidP="00AB0078">
      <w:pPr>
        <w:rPr>
          <w:sz w:val="16"/>
        </w:rPr>
      </w:pPr>
      <w:r w:rsidRPr="00B378ED">
        <w:rPr>
          <w:sz w:val="16"/>
        </w:rPr>
        <w:t xml:space="preserve">In a concurring opinion published alongside the Court’s decision in NFIB v. OSHA (2022), for example, Gorsuch </w:t>
      </w:r>
      <w:r w:rsidRPr="00462AA4">
        <w:rPr>
          <w:u w:val="single"/>
        </w:rPr>
        <w:t>argued that the major questions doctrine is closely related to</w:t>
      </w:r>
      <w:r w:rsidRPr="00B378ED">
        <w:rPr>
          <w:sz w:val="16"/>
        </w:rPr>
        <w:t xml:space="preserve"> a different, equally controversial doctrine known as “</w:t>
      </w:r>
      <w:r w:rsidRPr="00462AA4">
        <w:rPr>
          <w:u w:val="single"/>
        </w:rPr>
        <w:t>nondelegation</w:t>
      </w:r>
      <w:r w:rsidRPr="00B378ED">
        <w:rPr>
          <w:sz w:val="16"/>
        </w:rPr>
        <w:t xml:space="preserve">,” </w:t>
      </w:r>
      <w:r w:rsidRPr="00462AA4">
        <w:rPr>
          <w:u w:val="single"/>
        </w:rPr>
        <w:t>which claims</w:t>
      </w:r>
      <w:r w:rsidRPr="00B378ED">
        <w:rPr>
          <w:sz w:val="16"/>
        </w:rPr>
        <w:t xml:space="preserve"> that the </w:t>
      </w:r>
      <w:r w:rsidRPr="00462AA4">
        <w:rPr>
          <w:u w:val="single"/>
        </w:rPr>
        <w:t>Constitution places strict limits on Congress’s power to delegate policymaking authority to federal agencies</w:t>
      </w:r>
      <w:r w:rsidRPr="00B378ED">
        <w:rPr>
          <w:sz w:val="16"/>
        </w:rPr>
        <w:t>.</w:t>
      </w:r>
    </w:p>
    <w:p w14:paraId="4D6FC731" w14:textId="77777777" w:rsidR="00AB0078" w:rsidRPr="00B378ED" w:rsidRDefault="00AB0078" w:rsidP="00AB0078">
      <w:pPr>
        <w:rPr>
          <w:sz w:val="16"/>
        </w:rPr>
      </w:pPr>
      <w:r w:rsidRPr="00B378ED">
        <w:rPr>
          <w:sz w:val="16"/>
        </w:rPr>
        <w:t>Gorsuch argued both of these doctrines ensure “that the national government’s power to make the laws that govern us remains where Article I of the Constitution says it belongs—with the people’s elected representatives.” His opinion was joined by Justices Clarence Thomas and Samuel Alito.</w:t>
      </w:r>
    </w:p>
    <w:p w14:paraId="54399045" w14:textId="77777777" w:rsidR="00AB0078" w:rsidRPr="00B378ED" w:rsidRDefault="00AB0078" w:rsidP="00AB0078">
      <w:pPr>
        <w:rPr>
          <w:sz w:val="16"/>
        </w:rPr>
      </w:pPr>
      <w:r w:rsidRPr="00B378ED">
        <w:rPr>
          <w:sz w:val="16"/>
        </w:rPr>
        <w:t xml:space="preserve">One </w:t>
      </w:r>
      <w:r w:rsidRPr="00462AA4">
        <w:rPr>
          <w:u w:val="single"/>
        </w:rPr>
        <w:t>problem with</w:t>
      </w:r>
      <w:r w:rsidRPr="00B378ED">
        <w:rPr>
          <w:sz w:val="16"/>
        </w:rPr>
        <w:t xml:space="preserve"> Gorsuch’s </w:t>
      </w:r>
      <w:r w:rsidRPr="00462AA4">
        <w:rPr>
          <w:u w:val="single"/>
        </w:rPr>
        <w:t>argument is that it cannot explain a decision like Nebraska</w:t>
      </w:r>
      <w:r w:rsidRPr="00B378ED">
        <w:rPr>
          <w:sz w:val="16"/>
        </w:rPr>
        <w:t>. No one seriously contests that the “</w:t>
      </w:r>
      <w:r w:rsidRPr="00462AA4">
        <w:rPr>
          <w:u w:val="single"/>
        </w:rPr>
        <w:t>power to make the laws” rests with</w:t>
      </w:r>
      <w:r w:rsidRPr="00B378ED">
        <w:rPr>
          <w:sz w:val="16"/>
        </w:rPr>
        <w:t xml:space="preserve"> the “people’s elected representatives” in </w:t>
      </w:r>
      <w:r w:rsidRPr="00462AA4">
        <w:rPr>
          <w:u w:val="single"/>
        </w:rPr>
        <w:t>Congress. But it was Congress that enacted the Heroes Act</w:t>
      </w:r>
      <w:r w:rsidRPr="00B378ED">
        <w:rPr>
          <w:sz w:val="16"/>
        </w:rPr>
        <w:t xml:space="preserve">. The </w:t>
      </w:r>
      <w:r w:rsidRPr="00462AA4">
        <w:rPr>
          <w:u w:val="single"/>
        </w:rPr>
        <w:t>Biden</w:t>
      </w:r>
      <w:r w:rsidRPr="00B378ED">
        <w:rPr>
          <w:sz w:val="16"/>
        </w:rPr>
        <w:t xml:space="preserve"> administration </w:t>
      </w:r>
      <w:r w:rsidRPr="00462AA4">
        <w:rPr>
          <w:u w:val="single"/>
        </w:rPr>
        <w:t>merely exercised the authority</w:t>
      </w:r>
      <w:r w:rsidRPr="00B378ED">
        <w:rPr>
          <w:sz w:val="16"/>
        </w:rPr>
        <w:t xml:space="preserve"> given to it by the people’s representatives.</w:t>
      </w:r>
    </w:p>
    <w:p w14:paraId="3F608F5E" w14:textId="77777777" w:rsidR="00AB0078" w:rsidRPr="00B378ED" w:rsidRDefault="00AB0078" w:rsidP="00AB0078">
      <w:pPr>
        <w:rPr>
          <w:sz w:val="16"/>
        </w:rPr>
      </w:pPr>
      <w:r w:rsidRPr="00B378ED">
        <w:rPr>
          <w:sz w:val="16"/>
        </w:rPr>
        <w:t xml:space="preserve">Gorsuch’s reference to the nondelegation doctrine offers one way around this problem. But the </w:t>
      </w:r>
      <w:r w:rsidRPr="00462AA4">
        <w:rPr>
          <w:u w:val="single"/>
        </w:rPr>
        <w:t>nondelegation doctrine isn’t</w:t>
      </w:r>
      <w:r w:rsidRPr="00B378ED">
        <w:rPr>
          <w:sz w:val="16"/>
        </w:rPr>
        <w:t xml:space="preserve"> exactly </w:t>
      </w:r>
      <w:r w:rsidRPr="00462AA4">
        <w:rPr>
          <w:u w:val="single"/>
        </w:rPr>
        <w:t>grounded in well-settled law</w:t>
      </w:r>
      <w:r w:rsidRPr="00B378ED">
        <w:rPr>
          <w:sz w:val="16"/>
        </w:rPr>
        <w:t xml:space="preserve">. </w:t>
      </w:r>
      <w:r w:rsidRPr="00B378ED">
        <w:rPr>
          <w:u w:val="single"/>
        </w:rPr>
        <w:t>From 1789</w:t>
      </w:r>
      <w:r w:rsidRPr="00B378ED">
        <w:rPr>
          <w:sz w:val="16"/>
        </w:rPr>
        <w:t xml:space="preserve">, when the US Constitution first took effect, </w:t>
      </w:r>
      <w:r w:rsidRPr="00B378ED">
        <w:rPr>
          <w:u w:val="single"/>
        </w:rPr>
        <w:t>until 1935, the Supreme Court did not strike down a single law on the grounds that it delegated too much authority</w:t>
      </w:r>
      <w:r w:rsidRPr="00B378ED">
        <w:rPr>
          <w:sz w:val="16"/>
        </w:rPr>
        <w:t xml:space="preserve"> to a federal agency. It then </w:t>
      </w:r>
      <w:r w:rsidRPr="00B378ED">
        <w:rPr>
          <w:u w:val="single"/>
        </w:rPr>
        <w:t>struck down two</w:t>
      </w:r>
      <w:r w:rsidRPr="00B378ED">
        <w:rPr>
          <w:sz w:val="16"/>
        </w:rPr>
        <w:t xml:space="preserve"> such laws </w:t>
      </w:r>
      <w:r w:rsidRPr="00B378ED">
        <w:rPr>
          <w:u w:val="single"/>
        </w:rPr>
        <w:t>in 1935 — and then never</w:t>
      </w:r>
      <w:r w:rsidRPr="00B378ED">
        <w:rPr>
          <w:sz w:val="16"/>
        </w:rPr>
        <w:t xml:space="preserve"> did so ever </w:t>
      </w:r>
      <w:r w:rsidRPr="00B378ED">
        <w:rPr>
          <w:u w:val="single"/>
        </w:rPr>
        <w:t>again</w:t>
      </w:r>
      <w:r w:rsidRPr="00B378ED">
        <w:rPr>
          <w:sz w:val="16"/>
        </w:rPr>
        <w:t>.</w:t>
      </w:r>
    </w:p>
    <w:p w14:paraId="7668DCFD" w14:textId="77777777" w:rsidR="00AB0078" w:rsidRPr="00B378ED" w:rsidRDefault="00AB0078" w:rsidP="00AB0078">
      <w:pPr>
        <w:rPr>
          <w:sz w:val="16"/>
        </w:rPr>
      </w:pPr>
      <w:r w:rsidRPr="00B378ED">
        <w:rPr>
          <w:sz w:val="16"/>
        </w:rPr>
        <w:t xml:space="preserve">The </w:t>
      </w:r>
      <w:r w:rsidRPr="00B378ED">
        <w:rPr>
          <w:u w:val="single"/>
        </w:rPr>
        <w:t>Court</w:t>
      </w:r>
      <w:r w:rsidRPr="00B378ED">
        <w:rPr>
          <w:sz w:val="16"/>
        </w:rPr>
        <w:t xml:space="preserve">, moreover, </w:t>
      </w:r>
      <w:r w:rsidRPr="00B378ED">
        <w:rPr>
          <w:u w:val="single"/>
        </w:rPr>
        <w:t>has held time and time again since 1935 that Congress has broad authority to delegate power to federal agencies</w:t>
      </w:r>
      <w:r w:rsidRPr="00B378ED">
        <w:rPr>
          <w:sz w:val="16"/>
        </w:rPr>
        <w:t xml:space="preserve">. As it said in </w:t>
      </w:r>
      <w:r w:rsidRPr="00B378ED">
        <w:rPr>
          <w:u w:val="single"/>
        </w:rPr>
        <w:t>Mistretta v. United States</w:t>
      </w:r>
      <w:r w:rsidRPr="00B378ED">
        <w:rPr>
          <w:sz w:val="16"/>
        </w:rPr>
        <w:t xml:space="preserve"> (1989), “in our increasingly complex society, replete with ever changing and more technical problems, Congress simply cannot do its job absent an ability to delegate power under broad general directives.”</w:t>
      </w:r>
    </w:p>
    <w:p w14:paraId="2FF2DFEE" w14:textId="77777777" w:rsidR="00AB0078" w:rsidRPr="00B378ED" w:rsidRDefault="00AB0078" w:rsidP="00AB0078">
      <w:pPr>
        <w:rPr>
          <w:sz w:val="16"/>
        </w:rPr>
      </w:pPr>
      <w:r w:rsidRPr="00B378ED">
        <w:rPr>
          <w:sz w:val="16"/>
        </w:rPr>
        <w:t xml:space="preserve">Nor is there any serious argument that the Constitution was originally understood to place significant limits on Congress’s ability to delegate power to federal agencies. As </w:t>
      </w:r>
      <w:r w:rsidRPr="00B378ED">
        <w:rPr>
          <w:u w:val="single"/>
        </w:rPr>
        <w:t>law professors</w:t>
      </w:r>
      <w:r w:rsidRPr="00B378ED">
        <w:rPr>
          <w:sz w:val="16"/>
        </w:rPr>
        <w:t xml:space="preserve"> Julian Davis Mortenson and Nicholas Bagley </w:t>
      </w:r>
      <w:r w:rsidRPr="00B378ED">
        <w:rPr>
          <w:u w:val="single"/>
        </w:rPr>
        <w:t>note</w:t>
      </w:r>
      <w:r w:rsidRPr="00B378ED">
        <w:rPr>
          <w:sz w:val="16"/>
        </w:rPr>
        <w:t xml:space="preserve"> in a 2020 paper, the </w:t>
      </w:r>
      <w:r w:rsidRPr="00B378ED">
        <w:rPr>
          <w:u w:val="single"/>
        </w:rPr>
        <w:t>very first Congress enacted numerous laws giving vast discretion to executive branch officials</w:t>
      </w:r>
      <w:r w:rsidRPr="00B378ED">
        <w:rPr>
          <w:sz w:val="16"/>
        </w:rPr>
        <w:t xml:space="preserve">. It allowed officials overseeing the Northwest Territory, for example, to “adopt and </w:t>
      </w:r>
      <w:r w:rsidRPr="00B378ED">
        <w:rPr>
          <w:u w:val="single"/>
        </w:rPr>
        <w:t>publish</w:t>
      </w:r>
      <w:r w:rsidRPr="00B378ED">
        <w:rPr>
          <w:sz w:val="16"/>
        </w:rPr>
        <w:t xml:space="preserve"> in the district, such </w:t>
      </w:r>
      <w:r w:rsidRPr="00B378ED">
        <w:rPr>
          <w:u w:val="single"/>
        </w:rPr>
        <w:t>laws</w:t>
      </w:r>
      <w:r w:rsidRPr="00B378ED">
        <w:rPr>
          <w:sz w:val="16"/>
        </w:rPr>
        <w:t xml:space="preserve"> of the original States, </w:t>
      </w:r>
      <w:r w:rsidRPr="00B378ED">
        <w:rPr>
          <w:u w:val="single"/>
        </w:rPr>
        <w:t>criminal and civil, as may be necessary, and best suited to the circumstances</w:t>
      </w:r>
      <w:r w:rsidRPr="00B378ED">
        <w:rPr>
          <w:sz w:val="16"/>
        </w:rPr>
        <w:t xml:space="preserve"> of the district.” And the first Congress delegated the entirety of its power over patents to executive branch officials, allowing the secretary of state, the secretary of war, or the attorney general to grant patents so long as they “deem the invention or discovery sufficiently useful or important.”</w:t>
      </w:r>
    </w:p>
    <w:p w14:paraId="1385776B" w14:textId="77777777" w:rsidR="00AB0078" w:rsidRPr="00B378ED" w:rsidRDefault="00AB0078" w:rsidP="00AB0078">
      <w:pPr>
        <w:rPr>
          <w:sz w:val="16"/>
        </w:rPr>
      </w:pPr>
      <w:r w:rsidRPr="00B378ED">
        <w:rPr>
          <w:sz w:val="16"/>
        </w:rPr>
        <w:t xml:space="preserve">Gorsuch’s NFIB opinion, in other words, </w:t>
      </w:r>
      <w:r w:rsidRPr="00B378ED">
        <w:rPr>
          <w:u w:val="single"/>
        </w:rPr>
        <w:t>attempts to justify the major questions doctrine, which has no basis whatsoever in the Constitution, by tying it to another legal doctrine that has no basis in the Constitution</w:t>
      </w:r>
      <w:r w:rsidRPr="00B378ED">
        <w:rPr>
          <w:sz w:val="16"/>
        </w:rPr>
        <w:t>.</w:t>
      </w:r>
    </w:p>
    <w:p w14:paraId="02430211" w14:textId="77777777" w:rsidR="00AB0078" w:rsidRDefault="00AB0078" w:rsidP="00AB0078">
      <w:pPr>
        <w:rPr>
          <w:rFonts w:asciiTheme="minorHAnsi" w:hAnsiTheme="minorHAnsi"/>
        </w:rPr>
      </w:pPr>
    </w:p>
    <w:p w14:paraId="5FB2F082" w14:textId="77777777" w:rsidR="00AB0078" w:rsidRPr="00E94DA1" w:rsidRDefault="00AB0078" w:rsidP="00AB0078">
      <w:pPr>
        <w:rPr>
          <w:sz w:val="16"/>
        </w:rPr>
      </w:pPr>
    </w:p>
    <w:p w14:paraId="6EC19D1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KDPE C+ Utopia">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32145"/>
    <w:multiLevelType w:val="hybridMultilevel"/>
    <w:tmpl w:val="CCBAB1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FootnoteText"/>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DA12F0"/>
    <w:multiLevelType w:val="multilevel"/>
    <w:tmpl w:val="6DC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704F4"/>
    <w:multiLevelType w:val="hybridMultilevel"/>
    <w:tmpl w:val="8798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4177CC"/>
    <w:multiLevelType w:val="hybridMultilevel"/>
    <w:tmpl w:val="BB3A4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951CEE"/>
    <w:multiLevelType w:val="hybridMultilevel"/>
    <w:tmpl w:val="16AA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B68D2"/>
    <w:multiLevelType w:val="hybridMultilevel"/>
    <w:tmpl w:val="056658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A3508E"/>
    <w:multiLevelType w:val="hybridMultilevel"/>
    <w:tmpl w:val="22ACA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5745558">
    <w:abstractNumId w:val="9"/>
  </w:num>
  <w:num w:numId="2" w16cid:durableId="1840651260">
    <w:abstractNumId w:val="7"/>
  </w:num>
  <w:num w:numId="3" w16cid:durableId="1583487394">
    <w:abstractNumId w:val="6"/>
  </w:num>
  <w:num w:numId="4" w16cid:durableId="1903634048">
    <w:abstractNumId w:val="5"/>
  </w:num>
  <w:num w:numId="5" w16cid:durableId="1230194945">
    <w:abstractNumId w:val="4"/>
  </w:num>
  <w:num w:numId="6" w16cid:durableId="96953714">
    <w:abstractNumId w:val="8"/>
  </w:num>
  <w:num w:numId="7" w16cid:durableId="1404376562">
    <w:abstractNumId w:val="3"/>
  </w:num>
  <w:num w:numId="8" w16cid:durableId="376666205">
    <w:abstractNumId w:val="2"/>
  </w:num>
  <w:num w:numId="9" w16cid:durableId="1718386647">
    <w:abstractNumId w:val="1"/>
  </w:num>
  <w:num w:numId="10" w16cid:durableId="571084694">
    <w:abstractNumId w:val="0"/>
  </w:num>
  <w:num w:numId="11" w16cid:durableId="1973559796">
    <w:abstractNumId w:val="19"/>
  </w:num>
  <w:num w:numId="12" w16cid:durableId="887302859">
    <w:abstractNumId w:val="17"/>
  </w:num>
  <w:num w:numId="13" w16cid:durableId="1889489198">
    <w:abstractNumId w:val="15"/>
  </w:num>
  <w:num w:numId="14" w16cid:durableId="529607352">
    <w:abstractNumId w:val="10"/>
  </w:num>
  <w:num w:numId="15" w16cid:durableId="56901306">
    <w:abstractNumId w:val="13"/>
  </w:num>
  <w:num w:numId="16" w16cid:durableId="772820968">
    <w:abstractNumId w:val="18"/>
  </w:num>
  <w:num w:numId="17" w16cid:durableId="1261641257">
    <w:abstractNumId w:val="24"/>
  </w:num>
  <w:num w:numId="18" w16cid:durableId="895360315">
    <w:abstractNumId w:val="11"/>
  </w:num>
  <w:num w:numId="19" w16cid:durableId="212086069">
    <w:abstractNumId w:val="22"/>
  </w:num>
  <w:num w:numId="20" w16cid:durableId="347366826">
    <w:abstractNumId w:val="14"/>
  </w:num>
  <w:num w:numId="21" w16cid:durableId="2001805429">
    <w:abstractNumId w:val="20"/>
  </w:num>
  <w:num w:numId="22" w16cid:durableId="1676763741">
    <w:abstractNumId w:val="12"/>
  </w:num>
  <w:num w:numId="23" w16cid:durableId="1327051913">
    <w:abstractNumId w:val="23"/>
  </w:num>
  <w:num w:numId="24" w16cid:durableId="788014096">
    <w:abstractNumId w:val="21"/>
  </w:num>
  <w:num w:numId="25" w16cid:durableId="666639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B0078"/>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0078"/>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1088"/>
  <w15:chartTrackingRefBased/>
  <w15:docId w15:val="{CBF7F86D-97EB-4BF4-9F68-237BFE37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B0078"/>
    <w:pPr>
      <w:spacing w:after="0" w:line="240" w:lineRule="auto"/>
    </w:pPr>
    <w:rPr>
      <w:rFonts w:ascii="Georgia" w:hAnsi="Georgia"/>
      <w:sz w:val="20"/>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
    <w:basedOn w:val="Normal"/>
    <w:next w:val="Normal"/>
    <w:link w:val="Heading1Char"/>
    <w:qFormat/>
    <w:rsid w:val="00AB00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unhideWhenUsed/>
    <w:qFormat/>
    <w:rsid w:val="00AB007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AB007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No Spacing11111,No Spacing21,Tags,card,Ta"/>
    <w:basedOn w:val="Normal"/>
    <w:next w:val="Normal"/>
    <w:link w:val="Heading4Char"/>
    <w:uiPriority w:val="3"/>
    <w:unhideWhenUsed/>
    <w:qFormat/>
    <w:rsid w:val="00AB007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unhideWhenUsed/>
    <w:rsid w:val="00AB007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qFormat/>
    <w:rsid w:val="00AB0078"/>
    <w:pPr>
      <w:tabs>
        <w:tab w:val="left" w:pos="9450"/>
      </w:tabs>
      <w:spacing w:before="240" w:after="60"/>
      <w:outlineLvl w:val="5"/>
    </w:pPr>
    <w:rPr>
      <w:rFonts w:ascii="Times New Roman" w:eastAsia="Calibri" w:hAnsi="Times New Roman" w:cs="Times New Roman"/>
      <w:b/>
      <w:bCs/>
    </w:rPr>
  </w:style>
  <w:style w:type="paragraph" w:styleId="Heading7">
    <w:name w:val="heading 7"/>
    <w:basedOn w:val="Normal"/>
    <w:next w:val="Normal"/>
    <w:link w:val="Heading7Char"/>
    <w:qFormat/>
    <w:rsid w:val="00AB0078"/>
    <w:pPr>
      <w:tabs>
        <w:tab w:val="left" w:pos="9450"/>
      </w:tabs>
      <w:spacing w:before="240" w:after="60"/>
      <w:outlineLvl w:val="6"/>
    </w:pPr>
    <w:rPr>
      <w:rFonts w:ascii="Times New Roman" w:eastAsia="Calibri" w:hAnsi="Times New Roman" w:cs="Times New Roman"/>
      <w:sz w:val="24"/>
    </w:rPr>
  </w:style>
  <w:style w:type="paragraph" w:styleId="Heading8">
    <w:name w:val="heading 8"/>
    <w:basedOn w:val="Normal"/>
    <w:next w:val="Normal"/>
    <w:link w:val="Heading8Char"/>
    <w:uiPriority w:val="9"/>
    <w:qFormat/>
    <w:rsid w:val="00AB0078"/>
    <w:pPr>
      <w:tabs>
        <w:tab w:val="left" w:pos="9450"/>
      </w:tabs>
      <w:spacing w:before="240" w:after="60"/>
      <w:outlineLvl w:val="7"/>
    </w:pPr>
    <w:rPr>
      <w:rFonts w:ascii="Times New Roman" w:eastAsia="Calibri" w:hAnsi="Times New Roman" w:cs="Times New Roman"/>
      <w:i/>
      <w:iCs/>
      <w:sz w:val="24"/>
    </w:rPr>
  </w:style>
  <w:style w:type="paragraph" w:styleId="Heading9">
    <w:name w:val="heading 9"/>
    <w:basedOn w:val="Normal"/>
    <w:next w:val="Normal"/>
    <w:link w:val="Heading9Char"/>
    <w:qFormat/>
    <w:rsid w:val="00AB0078"/>
    <w:pPr>
      <w:tabs>
        <w:tab w:val="left" w:pos="9450"/>
      </w:tabs>
      <w:spacing w:before="240" w:after="60"/>
      <w:outlineLvl w:val="8"/>
    </w:pPr>
    <w:rPr>
      <w:rFonts w:ascii="Arial" w:eastAsia="Calibri" w:hAnsi="Arial" w:cs="Arial"/>
    </w:rPr>
  </w:style>
  <w:style w:type="character" w:default="1" w:styleId="DefaultParagraphFont">
    <w:name w:val="Default Paragraph Font"/>
    <w:uiPriority w:val="1"/>
    <w:semiHidden/>
    <w:unhideWhenUsed/>
    <w:rsid w:val="00AB00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078"/>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AB0078"/>
    <w:rPr>
      <w:rFonts w:ascii="Georgia" w:eastAsiaTheme="majorEastAsia" w:hAnsi="Georgi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AB0078"/>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AB0078"/>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B0078"/>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AB0078"/>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B0078"/>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AB007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AB0078"/>
    <w:rPr>
      <w:color w:val="auto"/>
      <w:u w:val="none"/>
    </w:rPr>
  </w:style>
  <w:style w:type="character" w:styleId="FollowedHyperlink">
    <w:name w:val="FollowedHyperlink"/>
    <w:basedOn w:val="DefaultParagraphFont"/>
    <w:uiPriority w:val="99"/>
    <w:unhideWhenUsed/>
    <w:rsid w:val="00AB0078"/>
    <w:rPr>
      <w:color w:val="auto"/>
      <w:u w:val="none"/>
    </w:rPr>
  </w:style>
  <w:style w:type="character" w:customStyle="1" w:styleId="Heading5Char">
    <w:name w:val="Heading 5 Char"/>
    <w:basedOn w:val="DefaultParagraphFont"/>
    <w:link w:val="Heading5"/>
    <w:uiPriority w:val="9"/>
    <w:rsid w:val="00AB0078"/>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rsid w:val="00AB0078"/>
    <w:rPr>
      <w:rFonts w:ascii="Times New Roman" w:eastAsia="Calibri" w:hAnsi="Times New Roman" w:cs="Times New Roman"/>
      <w:b/>
      <w:bCs/>
      <w:sz w:val="20"/>
    </w:rPr>
  </w:style>
  <w:style w:type="character" w:customStyle="1" w:styleId="Heading7Char">
    <w:name w:val="Heading 7 Char"/>
    <w:basedOn w:val="DefaultParagraphFont"/>
    <w:link w:val="Heading7"/>
    <w:rsid w:val="00AB0078"/>
    <w:rPr>
      <w:rFonts w:ascii="Times New Roman" w:eastAsia="Calibri" w:hAnsi="Times New Roman" w:cs="Times New Roman"/>
      <w:sz w:val="24"/>
    </w:rPr>
  </w:style>
  <w:style w:type="character" w:customStyle="1" w:styleId="Heading8Char">
    <w:name w:val="Heading 8 Char"/>
    <w:basedOn w:val="DefaultParagraphFont"/>
    <w:link w:val="Heading8"/>
    <w:uiPriority w:val="9"/>
    <w:rsid w:val="00AB0078"/>
    <w:rPr>
      <w:rFonts w:ascii="Times New Roman" w:eastAsia="Calibri" w:hAnsi="Times New Roman" w:cs="Times New Roman"/>
      <w:i/>
      <w:iCs/>
      <w:sz w:val="24"/>
    </w:rPr>
  </w:style>
  <w:style w:type="character" w:customStyle="1" w:styleId="Heading9Char">
    <w:name w:val="Heading 9 Char"/>
    <w:basedOn w:val="DefaultParagraphFont"/>
    <w:link w:val="Heading9"/>
    <w:rsid w:val="00AB0078"/>
    <w:rPr>
      <w:rFonts w:ascii="Arial" w:eastAsia="Calibri" w:hAnsi="Arial" w:cs="Arial"/>
      <w:sz w:val="20"/>
    </w:rPr>
  </w:style>
  <w:style w:type="character" w:styleId="Strong">
    <w:name w:val="Strong"/>
    <w:aliases w:val="Citation Char Char1 Char Char Char Char Char,Cut,8 pt font"/>
    <w:basedOn w:val="DefaultParagraphFont"/>
    <w:uiPriority w:val="22"/>
    <w:qFormat/>
    <w:rsid w:val="00AB0078"/>
    <w:rPr>
      <w:b/>
      <w:bCs/>
    </w:rPr>
  </w:style>
  <w:style w:type="character" w:styleId="BookTitle">
    <w:name w:val="Book Title"/>
    <w:basedOn w:val="DefaultParagraphFont"/>
    <w:uiPriority w:val="33"/>
    <w:qFormat/>
    <w:rsid w:val="00AB0078"/>
    <w:rPr>
      <w:b/>
      <w:bCs/>
      <w:i/>
      <w:iCs/>
      <w:spacing w:val="5"/>
    </w:rPr>
  </w:style>
  <w:style w:type="numbering" w:styleId="111111">
    <w:name w:val="Outline List 2"/>
    <w:basedOn w:val="NoList"/>
    <w:uiPriority w:val="99"/>
    <w:semiHidden/>
    <w:unhideWhenUsed/>
    <w:rsid w:val="00AB0078"/>
  </w:style>
  <w:style w:type="paragraph" w:styleId="Header">
    <w:name w:val="header"/>
    <w:aliases w:val="Header 1,Header Char2,Header Char1 Char,Header Char Char Char,Header Char Char1,Char Char Char1,Header Char2 Char Char Char,Header Char1 Char1 Char Char Char,Header Char Char Char1 Char Char Char"/>
    <w:basedOn w:val="Normal"/>
    <w:link w:val="HeaderChar"/>
    <w:uiPriority w:val="99"/>
    <w:rsid w:val="00AB0078"/>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AB0078"/>
    <w:rPr>
      <w:rFonts w:ascii="Georgia" w:hAnsi="Georgia"/>
      <w:sz w:val="20"/>
    </w:rPr>
  </w:style>
  <w:style w:type="paragraph" w:styleId="Footer">
    <w:name w:val="footer"/>
    <w:basedOn w:val="Normal"/>
    <w:link w:val="FooterChar"/>
    <w:uiPriority w:val="99"/>
    <w:rsid w:val="00AB0078"/>
    <w:pPr>
      <w:tabs>
        <w:tab w:val="center" w:pos="4680"/>
        <w:tab w:val="right" w:pos="9360"/>
      </w:tabs>
    </w:pPr>
  </w:style>
  <w:style w:type="character" w:customStyle="1" w:styleId="FooterChar">
    <w:name w:val="Footer Char"/>
    <w:basedOn w:val="DefaultParagraphFont"/>
    <w:link w:val="Footer"/>
    <w:uiPriority w:val="99"/>
    <w:rsid w:val="00AB0078"/>
    <w:rPr>
      <w:rFonts w:ascii="Georgia" w:hAnsi="Georgia"/>
      <w:sz w:val="20"/>
    </w:rPr>
  </w:style>
  <w:style w:type="paragraph" w:styleId="BodyText">
    <w:name w:val="Body Text"/>
    <w:basedOn w:val="Normal"/>
    <w:link w:val="BodyTextChar"/>
    <w:uiPriority w:val="99"/>
    <w:unhideWhenUsed/>
    <w:rsid w:val="00AB0078"/>
    <w:pPr>
      <w:spacing w:after="120"/>
    </w:pPr>
  </w:style>
  <w:style w:type="character" w:customStyle="1" w:styleId="BodyTextChar">
    <w:name w:val="Body Text Char"/>
    <w:basedOn w:val="DefaultParagraphFont"/>
    <w:link w:val="BodyText"/>
    <w:uiPriority w:val="99"/>
    <w:rsid w:val="00AB0078"/>
    <w:rPr>
      <w:rFonts w:ascii="Georgia" w:hAnsi="Georgia"/>
      <w:sz w:val="20"/>
    </w:rPr>
  </w:style>
  <w:style w:type="paragraph" w:styleId="NoSpacing">
    <w:name w:val="No Spacing"/>
    <w:aliases w:val="Card Format,Note Level 21,ClearFormatting,Clear,DDI Tag,Tag Title,No Spacing51,CD - Cite,Dont u,No Spacing311,No Spacing1111111,No Spacing tnr,ca,Hidden Block Title,Heading 41,Very Small Text,No Spacing13,No Spacing23"/>
    <w:link w:val="NoSpacingChar"/>
    <w:uiPriority w:val="99"/>
    <w:unhideWhenUsed/>
    <w:qFormat/>
    <w:rsid w:val="00AB0078"/>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CD - Cite Char,Dont u Char,No Spacing311 Char,No Spacing1111111 Char,No Spacing tnr Char,ca Char,Hidden Block Title Char"/>
    <w:basedOn w:val="DefaultParagraphFont"/>
    <w:link w:val="NoSpacing"/>
    <w:uiPriority w:val="99"/>
    <w:rsid w:val="00AB0078"/>
    <w:rPr>
      <w:rFonts w:ascii="Calibri" w:hAnsi="Calibri" w:cs="Calibri"/>
    </w:rPr>
  </w:style>
  <w:style w:type="character" w:styleId="UnresolvedMention">
    <w:name w:val="Unresolved Mention"/>
    <w:basedOn w:val="DefaultParagraphFont"/>
    <w:uiPriority w:val="99"/>
    <w:semiHidden/>
    <w:unhideWhenUsed/>
    <w:rsid w:val="00AB0078"/>
    <w:rPr>
      <w:color w:val="605E5C"/>
      <w:shd w:val="clear" w:color="auto" w:fill="E1DFDD"/>
    </w:rPr>
  </w:style>
  <w:style w:type="paragraph" w:customStyle="1" w:styleId="Analytics">
    <w:name w:val="Analytics"/>
    <w:link w:val="AnalyticsChar"/>
    <w:qFormat/>
    <w:rsid w:val="00AB007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rsid w:val="00AB0078"/>
    <w:rPr>
      <w:rFonts w:ascii="Calibri" w:eastAsiaTheme="majorEastAsia" w:hAnsi="Calibri" w:cstheme="majorBidi"/>
      <w:b/>
      <w:iCs/>
      <w:sz w:val="26"/>
      <w:szCs w:val="28"/>
    </w:rPr>
  </w:style>
  <w:style w:type="paragraph" w:customStyle="1" w:styleId="textbold">
    <w:name w:val="text bold"/>
    <w:basedOn w:val="Normal"/>
    <w:link w:val="Emphasis"/>
    <w:autoRedefine/>
    <w:uiPriority w:val="7"/>
    <w:qFormat/>
    <w:rsid w:val="00AB0078"/>
    <w:pPr>
      <w:ind w:left="720"/>
      <w:jc w:val="both"/>
    </w:pPr>
    <w:rPr>
      <w:b/>
      <w:iCs/>
      <w:sz w:val="22"/>
      <w:u w:val="single"/>
    </w:rPr>
  </w:style>
  <w:style w:type="paragraph" w:customStyle="1" w:styleId="UnderlinePara">
    <w:name w:val="Underline Para"/>
    <w:basedOn w:val="Normal"/>
    <w:link w:val="StyleUnderline"/>
    <w:uiPriority w:val="6"/>
    <w:qFormat/>
    <w:rsid w:val="00AB0078"/>
    <w:pPr>
      <w:widowControl w:val="0"/>
      <w:suppressAutoHyphens/>
      <w:spacing w:after="200"/>
      <w:contextualSpacing/>
    </w:pPr>
    <w:rPr>
      <w:rFonts w:asciiTheme="minorHAnsi" w:hAnsiTheme="minorHAnsi"/>
      <w:sz w:val="22"/>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AB007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8"/>
    <w:qFormat/>
    <w:rsid w:val="00AB007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Read This Char1,Non Read Text Char1"/>
    <w:basedOn w:val="DefaultParagraphFont"/>
    <w:link w:val="Title"/>
    <w:uiPriority w:val="99"/>
    <w:qFormat/>
    <w:rsid w:val="00AB0078"/>
    <w:rPr>
      <w:sz w:val="20"/>
      <w:u w:val="single"/>
    </w:rPr>
  </w:style>
  <w:style w:type="paragraph" w:styleId="Title">
    <w:name w:val="Title"/>
    <w:aliases w:val="Cites and Cards,UNDERLINE,Bold Underlined,title,Block Heading,Read This,Non Read Text"/>
    <w:basedOn w:val="Normal"/>
    <w:next w:val="Normal"/>
    <w:link w:val="TitleChar"/>
    <w:uiPriority w:val="99"/>
    <w:qFormat/>
    <w:rsid w:val="00AB0078"/>
    <w:pPr>
      <w:outlineLvl w:val="0"/>
    </w:pPr>
    <w:rPr>
      <w:rFonts w:asciiTheme="minorHAnsi" w:hAnsiTheme="minorHAnsi"/>
      <w:u w:val="single"/>
    </w:rPr>
  </w:style>
  <w:style w:type="character" w:customStyle="1" w:styleId="TitleChar1">
    <w:name w:val="Title Char1"/>
    <w:basedOn w:val="DefaultParagraphFont"/>
    <w:uiPriority w:val="10"/>
    <w:rsid w:val="00AB0078"/>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AB0078"/>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ListParagraph">
    <w:name w:val="List Paragraph"/>
    <w:aliases w:val="6 font"/>
    <w:basedOn w:val="Normal"/>
    <w:uiPriority w:val="34"/>
    <w:unhideWhenUsed/>
    <w:qFormat/>
    <w:rsid w:val="00AB0078"/>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B0078"/>
    <w:pPr>
      <w:spacing w:before="100" w:beforeAutospacing="1" w:after="100" w:afterAutospacing="1"/>
    </w:pPr>
    <w:rPr>
      <w:rFonts w:ascii="Times New Roman" w:eastAsia="Times New Roman" w:hAnsi="Times New Roman" w:cs="Times New Roman"/>
      <w:sz w:val="24"/>
      <w:szCs w:val="24"/>
    </w:rPr>
  </w:style>
  <w:style w:type="paragraph" w:customStyle="1" w:styleId="Style4">
    <w:name w:val="Style4"/>
    <w:basedOn w:val="Normal"/>
    <w:link w:val="Style4Char"/>
    <w:qFormat/>
    <w:rsid w:val="00AB0078"/>
    <w:rPr>
      <w:rFonts w:ascii="Arial Narrow" w:eastAsia="Times New Roman" w:hAnsi="Arial Narrow"/>
      <w:szCs w:val="24"/>
      <w:u w:val="single"/>
    </w:rPr>
  </w:style>
  <w:style w:type="character" w:customStyle="1" w:styleId="Style4Char">
    <w:name w:val="Style4 Char"/>
    <w:basedOn w:val="DefaultParagraphFont"/>
    <w:link w:val="Style4"/>
    <w:rsid w:val="00AB0078"/>
    <w:rPr>
      <w:rFonts w:ascii="Arial Narrow" w:eastAsia="Times New Roman" w:hAnsi="Arial Narrow"/>
      <w:sz w:val="20"/>
      <w:szCs w:val="24"/>
      <w:u w:val="single"/>
    </w:rPr>
  </w:style>
  <w:style w:type="paragraph" w:customStyle="1" w:styleId="slate-paragraph">
    <w:name w:val="slate-paragraph"/>
    <w:basedOn w:val="Normal"/>
    <w:rsid w:val="00AB0078"/>
    <w:pPr>
      <w:spacing w:before="100" w:beforeAutospacing="1" w:after="100" w:afterAutospacing="1"/>
    </w:pPr>
    <w:rPr>
      <w:rFonts w:ascii="Times New Roman" w:eastAsia="Times New Roman" w:hAnsi="Times New Roman" w:cs="Times New Roman"/>
      <w:sz w:val="24"/>
      <w:szCs w:val="24"/>
    </w:rPr>
  </w:style>
  <w:style w:type="paragraph" w:customStyle="1" w:styleId="p1">
    <w:name w:val="p1"/>
    <w:basedOn w:val="Normal"/>
    <w:rsid w:val="00AB0078"/>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AB0078"/>
  </w:style>
  <w:style w:type="character" w:customStyle="1" w:styleId="s2">
    <w:name w:val="s2"/>
    <w:basedOn w:val="DefaultParagraphFont"/>
    <w:rsid w:val="00AB0078"/>
  </w:style>
  <w:style w:type="paragraph" w:styleId="BalloonText">
    <w:name w:val="Balloon Text"/>
    <w:basedOn w:val="Normal"/>
    <w:link w:val="BalloonTextChar"/>
    <w:uiPriority w:val="99"/>
    <w:unhideWhenUsed/>
    <w:rsid w:val="00AB0078"/>
    <w:rPr>
      <w:rFonts w:ascii="Segoe UI" w:hAnsi="Segoe UI" w:cs="Segoe UI"/>
      <w:sz w:val="18"/>
      <w:szCs w:val="18"/>
    </w:rPr>
  </w:style>
  <w:style w:type="character" w:customStyle="1" w:styleId="BalloonTextChar">
    <w:name w:val="Balloon Text Char"/>
    <w:basedOn w:val="DefaultParagraphFont"/>
    <w:link w:val="BalloonText"/>
    <w:uiPriority w:val="99"/>
    <w:rsid w:val="00AB0078"/>
    <w:rPr>
      <w:rFonts w:ascii="Segoe UI" w:hAnsi="Segoe UI" w:cs="Segoe UI"/>
      <w:sz w:val="18"/>
      <w:szCs w:val="18"/>
    </w:rPr>
  </w:style>
  <w:style w:type="character" w:customStyle="1" w:styleId="qlabel">
    <w:name w:val="q_label"/>
    <w:basedOn w:val="DefaultParagraphFont"/>
    <w:rsid w:val="00AB0078"/>
  </w:style>
  <w:style w:type="character" w:customStyle="1" w:styleId="alabel">
    <w:name w:val="a_label"/>
    <w:basedOn w:val="DefaultParagraphFont"/>
    <w:rsid w:val="00AB0078"/>
  </w:style>
  <w:style w:type="character" w:customStyle="1" w:styleId="Heading3CharCharChar3">
    <w:name w:val="Heading 3 Char Char Char3"/>
    <w:aliases w:val="Char Char Char3,Heading 3 Char Char Char2,Char Char Char2,Underline Char Char,Heading 2 Char1 Char Char4,Heading 2 Char Char Char Char4,Heading 2 Char1 Char Char Char Char4,Heading 2 Char Char Char Char Char Char4"/>
    <w:basedOn w:val="DefaultParagraphFont"/>
    <w:link w:val="UnderlineChar"/>
    <w:qFormat/>
    <w:rsid w:val="00AB0078"/>
    <w:rPr>
      <w:rFonts w:ascii="Arial" w:hAnsi="Arial" w:cs="Arial"/>
      <w:bCs/>
      <w:szCs w:val="26"/>
      <w:u w:val="single"/>
    </w:rPr>
  </w:style>
  <w:style w:type="character" w:customStyle="1" w:styleId="UnresolvedMention1">
    <w:name w:val="Unresolved Mention1"/>
    <w:basedOn w:val="DefaultParagraphFont"/>
    <w:uiPriority w:val="99"/>
    <w:semiHidden/>
    <w:unhideWhenUsed/>
    <w:rsid w:val="00AB0078"/>
    <w:rPr>
      <w:color w:val="605E5C"/>
      <w:shd w:val="clear" w:color="auto" w:fill="E1DFDD"/>
    </w:rPr>
  </w:style>
  <w:style w:type="character" w:customStyle="1" w:styleId="underline">
    <w:name w:val="underline"/>
    <w:basedOn w:val="DefaultParagraphFont"/>
    <w:uiPriority w:val="7"/>
    <w:qFormat/>
    <w:rsid w:val="00AB0078"/>
    <w:rPr>
      <w:rFonts w:ascii="Georgia" w:hAnsi="Georgia"/>
      <w:b/>
      <w:iCs/>
      <w:sz w:val="26"/>
      <w:u w:val="single"/>
      <w:bdr w:val="single" w:sz="8" w:space="0" w:color="auto"/>
    </w:rPr>
  </w:style>
  <w:style w:type="paragraph" w:customStyle="1" w:styleId="cardtext">
    <w:name w:val="card text"/>
    <w:basedOn w:val="Normal"/>
    <w:link w:val="cardtextChar"/>
    <w:qFormat/>
    <w:rsid w:val="00AB0078"/>
    <w:pPr>
      <w:ind w:left="288" w:right="288"/>
    </w:pPr>
  </w:style>
  <w:style w:type="character" w:customStyle="1" w:styleId="cardtextChar">
    <w:name w:val="card text Char"/>
    <w:basedOn w:val="DefaultParagraphFont"/>
    <w:link w:val="cardtext"/>
    <w:rsid w:val="00AB0078"/>
    <w:rPr>
      <w:rFonts w:ascii="Georgia" w:hAnsi="Georgia"/>
      <w:sz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B0078"/>
    <w:pPr>
      <w:spacing w:after="0" w:line="240" w:lineRule="auto"/>
    </w:pPr>
    <w:rPr>
      <w:u w:val="single"/>
    </w:rPr>
  </w:style>
  <w:style w:type="character" w:customStyle="1" w:styleId="UnderlineBold">
    <w:name w:val="Underline + Bold"/>
    <w:uiPriority w:val="1"/>
    <w:qFormat/>
    <w:rsid w:val="00AB0078"/>
    <w:rPr>
      <w:b/>
      <w:bCs/>
      <w:sz w:val="20"/>
      <w:u w:val="single"/>
    </w:rPr>
  </w:style>
  <w:style w:type="character" w:customStyle="1" w:styleId="StyleBold">
    <w:name w:val="Style Bold"/>
    <w:basedOn w:val="DefaultParagraphFont"/>
    <w:uiPriority w:val="9"/>
    <w:semiHidden/>
    <w:rsid w:val="00AB0078"/>
    <w:rPr>
      <w:b/>
      <w:bCs/>
    </w:rPr>
  </w:style>
  <w:style w:type="character" w:customStyle="1" w:styleId="apple-converted-space">
    <w:name w:val="apple-converted-space"/>
    <w:rsid w:val="00AB0078"/>
  </w:style>
  <w:style w:type="character" w:customStyle="1" w:styleId="StyleTimesNewRoman12ptBold">
    <w:name w:val="Style Times New Roman 12 pt Bold"/>
    <w:rsid w:val="00AB0078"/>
    <w:rPr>
      <w:rFonts w:ascii="Times New Roman" w:hAnsi="Times New Roman" w:cs="Times New Roman" w:hint="default"/>
      <w:b/>
      <w:bCs/>
      <w:sz w:val="24"/>
    </w:rPr>
  </w:style>
  <w:style w:type="character" w:customStyle="1" w:styleId="apple-style-span">
    <w:name w:val="apple-style-span"/>
    <w:rsid w:val="00AB0078"/>
  </w:style>
  <w:style w:type="character" w:customStyle="1" w:styleId="aqj">
    <w:name w:val="aqj"/>
    <w:basedOn w:val="DefaultParagraphFont"/>
    <w:rsid w:val="00AB0078"/>
  </w:style>
  <w:style w:type="paragraph" w:customStyle="1" w:styleId="StyleJustified">
    <w:name w:val="Style Justified"/>
    <w:basedOn w:val="Normal"/>
    <w:rsid w:val="00AB0078"/>
    <w:rPr>
      <w:rFonts w:eastAsia="Times New Roman" w:cs="Times New Roman"/>
      <w:szCs w:val="20"/>
    </w:rPr>
  </w:style>
  <w:style w:type="character" w:customStyle="1" w:styleId="blue">
    <w:name w:val="blue"/>
    <w:rsid w:val="00AB0078"/>
  </w:style>
  <w:style w:type="character" w:customStyle="1" w:styleId="DocumentMapChar">
    <w:name w:val="Document Map Char"/>
    <w:basedOn w:val="DefaultParagraphFont"/>
    <w:link w:val="DocumentMap"/>
    <w:uiPriority w:val="99"/>
    <w:rsid w:val="00AB0078"/>
    <w:rPr>
      <w:rFonts w:ascii="Lucida Grande" w:hAnsi="Lucida Grande" w:cs="Lucida Grande"/>
      <w:sz w:val="24"/>
    </w:rPr>
  </w:style>
  <w:style w:type="paragraph" w:styleId="DocumentMap">
    <w:name w:val="Document Map"/>
    <w:basedOn w:val="Normal"/>
    <w:link w:val="DocumentMapChar"/>
    <w:uiPriority w:val="99"/>
    <w:unhideWhenUsed/>
    <w:rsid w:val="00AB0078"/>
    <w:rPr>
      <w:rFonts w:ascii="Lucida Grande" w:hAnsi="Lucida Grande" w:cs="Lucida Grande"/>
      <w:sz w:val="24"/>
    </w:rPr>
  </w:style>
  <w:style w:type="character" w:customStyle="1" w:styleId="DocumentMapChar1">
    <w:name w:val="Document Map Char1"/>
    <w:basedOn w:val="DefaultParagraphFont"/>
    <w:uiPriority w:val="99"/>
    <w:semiHidden/>
    <w:rsid w:val="00AB0078"/>
    <w:rPr>
      <w:rFonts w:ascii="Segoe UI" w:hAnsi="Segoe UI" w:cs="Segoe UI"/>
      <w:sz w:val="16"/>
      <w:szCs w:val="16"/>
    </w:rPr>
  </w:style>
  <w:style w:type="character" w:customStyle="1" w:styleId="reduce2">
    <w:name w:val="reduce2"/>
    <w:rsid w:val="00AB0078"/>
    <w:rPr>
      <w:rFonts w:ascii="Arial" w:hAnsi="Arial" w:cs="Arial"/>
      <w:color w:val="000000"/>
      <w:sz w:val="12"/>
      <w:szCs w:val="22"/>
    </w:rPr>
  </w:style>
  <w:style w:type="paragraph" w:customStyle="1" w:styleId="Analytic">
    <w:name w:val="Analytic"/>
    <w:basedOn w:val="Heading4"/>
    <w:link w:val="AnalyticChar"/>
    <w:qFormat/>
    <w:rsid w:val="00AB0078"/>
  </w:style>
  <w:style w:type="character" w:customStyle="1" w:styleId="AnalyticChar">
    <w:name w:val="Analytic Char"/>
    <w:basedOn w:val="DefaultParagraphFont"/>
    <w:link w:val="Analytic"/>
    <w:rsid w:val="00AB0078"/>
    <w:rPr>
      <w:rFonts w:ascii="Georgia" w:eastAsiaTheme="majorEastAsia" w:hAnsi="Georgia" w:cstheme="majorBidi"/>
      <w:b/>
      <w:iCs/>
    </w:rPr>
  </w:style>
  <w:style w:type="character" w:customStyle="1" w:styleId="m-5741597242490756161gmail-field-content">
    <w:name w:val="m_-5741597242490756161gmail-field-content"/>
    <w:basedOn w:val="DefaultParagraphFont"/>
    <w:rsid w:val="00AB0078"/>
  </w:style>
  <w:style w:type="character" w:customStyle="1" w:styleId="term">
    <w:name w:val="term"/>
    <w:basedOn w:val="DefaultParagraphFont"/>
    <w:rsid w:val="00AB0078"/>
  </w:style>
  <w:style w:type="paragraph" w:customStyle="1" w:styleId="evidencetext">
    <w:name w:val="evidence text"/>
    <w:basedOn w:val="Normal"/>
    <w:link w:val="evidencetextChar1"/>
    <w:qFormat/>
    <w:rsid w:val="00AB0078"/>
    <w:pPr>
      <w:ind w:left="432" w:right="432"/>
    </w:pPr>
    <w:rPr>
      <w:rFonts w:ascii="Arial" w:hAnsi="Arial" w:cs="Arial"/>
      <w:color w:val="000000"/>
      <w:lang w:val="x-none" w:eastAsia="x-none"/>
    </w:rPr>
  </w:style>
  <w:style w:type="character" w:customStyle="1" w:styleId="evidencetextChar1">
    <w:name w:val="evidence text Char1"/>
    <w:link w:val="evidencetext"/>
    <w:rsid w:val="00AB0078"/>
    <w:rPr>
      <w:rFonts w:ascii="Arial" w:hAnsi="Arial" w:cs="Arial"/>
      <w:color w:val="000000"/>
      <w:sz w:val="20"/>
      <w:lang w:val="x-none" w:eastAsia="x-none"/>
    </w:rPr>
  </w:style>
  <w:style w:type="paragraph" w:customStyle="1" w:styleId="FUCKTHISFONT">
    <w:name w:val="FUCK THIS FONT"/>
    <w:basedOn w:val="Normal"/>
    <w:rsid w:val="00AB0078"/>
    <w:pPr>
      <w:autoSpaceDE w:val="0"/>
      <w:autoSpaceDN w:val="0"/>
      <w:adjustRightInd w:val="0"/>
      <w:jc w:val="both"/>
    </w:pPr>
    <w:rPr>
      <w:rFonts w:asciiTheme="minorHAnsi" w:hAnsiTheme="minorHAnsi"/>
      <w:u w:val="single"/>
    </w:rPr>
  </w:style>
  <w:style w:type="character" w:customStyle="1" w:styleId="cardChar">
    <w:name w:val="card Char"/>
    <w:rsid w:val="00AB0078"/>
    <w:rPr>
      <w:rFonts w:ascii="Georgia" w:eastAsia="Times New Roman" w:hAnsi="Georgia"/>
    </w:rPr>
  </w:style>
  <w:style w:type="character" w:customStyle="1" w:styleId="StyleStyleBoldUnderlineUnderlineapple-style-span6ptBoldK">
    <w:name w:val="Style Style Bold UnderlineUnderlineapple-style-span + 6 ptBoldK..."/>
    <w:basedOn w:val="DefaultParagraphFont"/>
    <w:rsid w:val="00AB0078"/>
    <w:rPr>
      <w:b w:val="0"/>
      <w:bCs w:val="0"/>
      <w:sz w:val="22"/>
      <w:u w:val="single"/>
      <w:bdr w:val="none" w:sz="0" w:space="0" w:color="auto"/>
    </w:rPr>
  </w:style>
  <w:style w:type="paragraph" w:customStyle="1" w:styleId="Default">
    <w:name w:val="Default"/>
    <w:basedOn w:val="Normal"/>
    <w:rsid w:val="00AB0078"/>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AB0078"/>
    <w:pPr>
      <w:contextualSpacing/>
    </w:pPr>
    <w:rPr>
      <w:rFonts w:eastAsia="Calibri" w:cs="Times New Roman"/>
    </w:rPr>
  </w:style>
  <w:style w:type="paragraph" w:customStyle="1" w:styleId="PageHeaderLine1">
    <w:name w:val="PageHeaderLine1"/>
    <w:basedOn w:val="Normal"/>
    <w:rsid w:val="00AB0078"/>
    <w:pPr>
      <w:tabs>
        <w:tab w:val="right" w:pos="10800"/>
      </w:tabs>
    </w:pPr>
    <w:rPr>
      <w:rFonts w:eastAsia="Calibri" w:cs="Times New Roman"/>
      <w:b/>
    </w:rPr>
  </w:style>
  <w:style w:type="paragraph" w:customStyle="1" w:styleId="PageHeaderLine2">
    <w:name w:val="PageHeaderLine2"/>
    <w:basedOn w:val="Normal"/>
    <w:next w:val="Normal"/>
    <w:rsid w:val="00AB0078"/>
    <w:pPr>
      <w:tabs>
        <w:tab w:val="right" w:pos="10800"/>
      </w:tabs>
      <w:spacing w:line="480" w:lineRule="auto"/>
    </w:pPr>
    <w:rPr>
      <w:rFonts w:eastAsia="Calibri" w:cs="Times New Roman"/>
      <w:b/>
    </w:rPr>
  </w:style>
  <w:style w:type="character" w:customStyle="1" w:styleId="Heading2Char1">
    <w:name w:val="Heading 2 Char1"/>
    <w:aliases w:val="tag Char,Heading 2 Char1 Char Char Char Char,Heading 2 Char Char1 Char Char,Tags Char"/>
    <w:qFormat/>
    <w:rsid w:val="00AB0078"/>
    <w:rPr>
      <w:rFonts w:ascii="Garamond" w:hAnsi="Garamond"/>
      <w:b/>
      <w:szCs w:val="28"/>
      <w:lang w:val="en-US" w:eastAsia="en-US" w:bidi="ar-SA"/>
    </w:rPr>
  </w:style>
  <w:style w:type="character" w:styleId="PageNumber">
    <w:name w:val="page number"/>
    <w:aliases w:val="card ununderlined"/>
    <w:uiPriority w:val="99"/>
    <w:rsid w:val="00AB0078"/>
  </w:style>
  <w:style w:type="character" w:customStyle="1" w:styleId="verdana">
    <w:name w:val="verdana"/>
    <w:rsid w:val="00AB0078"/>
  </w:style>
  <w:style w:type="paragraph" w:customStyle="1" w:styleId="loose">
    <w:name w:val="loose"/>
    <w:basedOn w:val="Normal"/>
    <w:rsid w:val="00AB0078"/>
    <w:pPr>
      <w:spacing w:before="100" w:beforeAutospacing="1" w:after="100" w:afterAutospacing="1"/>
    </w:pPr>
    <w:rPr>
      <w:rFonts w:ascii="Times" w:eastAsia="Calibri" w:hAnsi="Times" w:cs="Times New Roman"/>
      <w:szCs w:val="20"/>
    </w:rPr>
  </w:style>
  <w:style w:type="character" w:customStyle="1" w:styleId="hit">
    <w:name w:val="hit"/>
    <w:rsid w:val="00AB0078"/>
  </w:style>
  <w:style w:type="character" w:customStyle="1" w:styleId="ssl3">
    <w:name w:val="ss_l3"/>
    <w:rsid w:val="00AB0078"/>
  </w:style>
  <w:style w:type="character" w:customStyle="1" w:styleId="ssl4">
    <w:name w:val="ss_l4"/>
    <w:rsid w:val="00AB0078"/>
  </w:style>
  <w:style w:type="paragraph" w:styleId="TOC1">
    <w:name w:val="toc 1"/>
    <w:aliases w:val="Index Basic"/>
    <w:basedOn w:val="Normal"/>
    <w:next w:val="Normal"/>
    <w:autoRedefine/>
    <w:rsid w:val="00AB0078"/>
    <w:rPr>
      <w:rFonts w:ascii="Times New Roman" w:eastAsia="Calibri" w:hAnsi="Times New Roman" w:cs="Times New Roman"/>
      <w:color w:val="000000"/>
    </w:rPr>
  </w:style>
  <w:style w:type="paragraph" w:customStyle="1" w:styleId="UnderlinedCard">
    <w:name w:val="Underlined Card"/>
    <w:basedOn w:val="Normal"/>
    <w:rsid w:val="00AB0078"/>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AB0078"/>
    <w:rPr>
      <w:rFonts w:ascii="Palatino Linotype" w:hAnsi="Palatino Linotype"/>
      <w:u w:val="single"/>
      <w:lang w:val="en-US" w:eastAsia="en-US" w:bidi="ar-SA"/>
    </w:rPr>
  </w:style>
  <w:style w:type="character" w:customStyle="1" w:styleId="pmterms1">
    <w:name w:val="pmterms1"/>
    <w:rsid w:val="00AB0078"/>
  </w:style>
  <w:style w:type="character" w:customStyle="1" w:styleId="pmterms12">
    <w:name w:val="pmterms12"/>
    <w:rsid w:val="00AB0078"/>
    <w:rPr>
      <w:b/>
      <w:bCs/>
      <w:i w:val="0"/>
      <w:iCs w:val="0"/>
      <w:color w:val="000000"/>
    </w:rPr>
  </w:style>
  <w:style w:type="paragraph" w:styleId="z-TopofForm">
    <w:name w:val="HTML Top of Form"/>
    <w:basedOn w:val="Normal"/>
    <w:next w:val="Normal"/>
    <w:link w:val="z-TopofFormChar"/>
    <w:hidden/>
    <w:rsid w:val="00AB0078"/>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rsid w:val="00AB0078"/>
    <w:rPr>
      <w:rFonts w:ascii="Arial" w:eastAsia="Calibri" w:hAnsi="Arial" w:cs="Arial"/>
      <w:vanish/>
      <w:sz w:val="16"/>
      <w:szCs w:val="16"/>
    </w:rPr>
  </w:style>
  <w:style w:type="paragraph" w:styleId="z-BottomofForm">
    <w:name w:val="HTML Bottom of Form"/>
    <w:basedOn w:val="Normal"/>
    <w:next w:val="Normal"/>
    <w:link w:val="z-BottomofFormChar"/>
    <w:hidden/>
    <w:rsid w:val="00AB0078"/>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rsid w:val="00AB0078"/>
    <w:rPr>
      <w:rFonts w:ascii="Arial" w:eastAsia="Calibri" w:hAnsi="Arial" w:cs="Arial"/>
      <w:vanish/>
      <w:sz w:val="16"/>
      <w:szCs w:val="16"/>
    </w:rPr>
  </w:style>
  <w:style w:type="character" w:customStyle="1" w:styleId="pmterms11">
    <w:name w:val="pmterms11"/>
    <w:rsid w:val="00AB0078"/>
    <w:rPr>
      <w:b/>
      <w:bCs/>
      <w:i w:val="0"/>
      <w:iCs w:val="0"/>
      <w:color w:val="000000"/>
    </w:rPr>
  </w:style>
  <w:style w:type="paragraph" w:styleId="BodyText2">
    <w:name w:val="Body Text 2"/>
    <w:basedOn w:val="Normal"/>
    <w:link w:val="BodyText2Char"/>
    <w:uiPriority w:val="99"/>
    <w:rsid w:val="00AB0078"/>
    <w:rPr>
      <w:rFonts w:ascii="Times New Roman" w:eastAsia="Calibri" w:hAnsi="Times New Roman" w:cs="Times New Roman"/>
      <w:b/>
      <w:bCs/>
      <w:color w:val="000000"/>
      <w:sz w:val="24"/>
    </w:rPr>
  </w:style>
  <w:style w:type="character" w:customStyle="1" w:styleId="BodyText2Char">
    <w:name w:val="Body Text 2 Char"/>
    <w:basedOn w:val="DefaultParagraphFont"/>
    <w:link w:val="BodyText2"/>
    <w:uiPriority w:val="99"/>
    <w:rsid w:val="00AB0078"/>
    <w:rPr>
      <w:rFonts w:ascii="Times New Roman" w:eastAsia="Calibri" w:hAnsi="Times New Roman" w:cs="Times New Roman"/>
      <w:b/>
      <w:bCs/>
      <w:color w:val="000000"/>
      <w:sz w:val="24"/>
    </w:rPr>
  </w:style>
  <w:style w:type="character" w:customStyle="1" w:styleId="Title1">
    <w:name w:val="Title1"/>
    <w:rsid w:val="00AB0078"/>
  </w:style>
  <w:style w:type="character" w:customStyle="1" w:styleId="term1">
    <w:name w:val="term1"/>
    <w:rsid w:val="00AB0078"/>
    <w:rPr>
      <w:b/>
      <w:bCs/>
    </w:rPr>
  </w:style>
  <w:style w:type="character" w:customStyle="1" w:styleId="pmterms31">
    <w:name w:val="pmterms31"/>
    <w:rsid w:val="00AB0078"/>
    <w:rPr>
      <w:b/>
      <w:bCs/>
      <w:i w:val="0"/>
      <w:iCs w:val="0"/>
      <w:color w:val="000000"/>
    </w:rPr>
  </w:style>
  <w:style w:type="paragraph" w:customStyle="1" w:styleId="DebateCiteCharChar">
    <w:name w:val="Debate Cite Char Char"/>
    <w:basedOn w:val="Normal"/>
    <w:autoRedefine/>
    <w:rsid w:val="00AB0078"/>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AB0078"/>
    <w:rPr>
      <w:b/>
      <w:sz w:val="32"/>
      <w:szCs w:val="32"/>
      <w:lang w:val="en-US" w:eastAsia="en-US" w:bidi="ar-SA"/>
    </w:rPr>
  </w:style>
  <w:style w:type="paragraph" w:styleId="BodyTextFirstIndent">
    <w:name w:val="Body Text First Indent"/>
    <w:basedOn w:val="BodyText"/>
    <w:link w:val="BodyTextFirstIndentChar"/>
    <w:rsid w:val="00AB0078"/>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AB0078"/>
    <w:rPr>
      <w:rFonts w:ascii="Times New Roman" w:eastAsia="Calibri" w:hAnsi="Times New Roman" w:cs="Times New Roman"/>
      <w:sz w:val="24"/>
    </w:rPr>
  </w:style>
  <w:style w:type="paragraph" w:customStyle="1" w:styleId="PageHeading">
    <w:name w:val="Page Heading"/>
    <w:basedOn w:val="Heading2"/>
    <w:rsid w:val="00AB0078"/>
    <w:pPr>
      <w:widowControl w:val="0"/>
    </w:pPr>
    <w:rPr>
      <w:rFonts w:ascii="Times New Roman" w:eastAsia="Times New Roman" w:hAnsi="Times New Roman" w:cs="Arial"/>
      <w:sz w:val="32"/>
      <w:szCs w:val="16"/>
    </w:rPr>
  </w:style>
  <w:style w:type="paragraph" w:customStyle="1" w:styleId="DebateHeader">
    <w:name w:val="Debate Header"/>
    <w:basedOn w:val="TOC1"/>
    <w:autoRedefine/>
    <w:rsid w:val="00AB0078"/>
    <w:pPr>
      <w:jc w:val="center"/>
      <w:outlineLvl w:val="0"/>
    </w:pPr>
    <w:rPr>
      <w:b/>
      <w:color w:val="auto"/>
      <w:sz w:val="32"/>
      <w:szCs w:val="32"/>
      <w:u w:val="single"/>
    </w:rPr>
  </w:style>
  <w:style w:type="paragraph" w:styleId="HTMLPreformatted">
    <w:name w:val="HTML Preformatted"/>
    <w:basedOn w:val="Normal"/>
    <w:link w:val="HTMLPreformattedChar"/>
    <w:rsid w:val="00AB0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rsid w:val="00AB0078"/>
    <w:rPr>
      <w:rFonts w:ascii="Courier New" w:eastAsia="Calibri" w:hAnsi="Courier New" w:cs="Courier New"/>
      <w:color w:val="000000"/>
      <w:sz w:val="20"/>
      <w:szCs w:val="20"/>
    </w:rPr>
  </w:style>
  <w:style w:type="paragraph" w:customStyle="1" w:styleId="Tagandcite">
    <w:name w:val="Tag and cite"/>
    <w:basedOn w:val="Normal"/>
    <w:autoRedefine/>
    <w:rsid w:val="00AB0078"/>
    <w:rPr>
      <w:rFonts w:ascii="Times New Roman" w:eastAsia="Calibri" w:hAnsi="Times New Roman" w:cs="Times New Roman"/>
      <w:color w:val="333333"/>
    </w:rPr>
  </w:style>
  <w:style w:type="character" w:customStyle="1" w:styleId="TagandCiteChar">
    <w:name w:val="Tag and Cite Char"/>
    <w:rsid w:val="00AB0078"/>
    <w:rPr>
      <w:color w:val="333333"/>
      <w:sz w:val="22"/>
      <w:szCs w:val="22"/>
      <w:lang w:val="en-US" w:eastAsia="en-US" w:bidi="ar-SA"/>
    </w:rPr>
  </w:style>
  <w:style w:type="paragraph" w:customStyle="1" w:styleId="StyleTagandCiteFranklinGothicDemi">
    <w:name w:val="Style Tag and Cite + Franklin Gothic Demi"/>
    <w:basedOn w:val="Card"/>
    <w:autoRedefine/>
    <w:rsid w:val="00AB0078"/>
    <w:pPr>
      <w:spacing w:before="0"/>
    </w:pPr>
    <w:rPr>
      <w:rFonts w:ascii="Franklin Gothic Demi" w:eastAsia="Calibri" w:hAnsi="Franklin Gothic Demi" w:cs="Times New Roman"/>
      <w:b/>
      <w:caps/>
      <w:color w:val="333333"/>
      <w:sz w:val="24"/>
      <w:szCs w:val="24"/>
    </w:rPr>
  </w:style>
  <w:style w:type="paragraph" w:styleId="BodyText3">
    <w:name w:val="Body Text 3"/>
    <w:basedOn w:val="Normal"/>
    <w:link w:val="BodyText3Char"/>
    <w:rsid w:val="00AB0078"/>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AB0078"/>
    <w:rPr>
      <w:rFonts w:ascii="Times New Roman" w:eastAsia="Calibri" w:hAnsi="Times New Roman" w:cs="Times New Roman"/>
      <w:sz w:val="16"/>
      <w:szCs w:val="16"/>
    </w:rPr>
  </w:style>
  <w:style w:type="paragraph" w:customStyle="1" w:styleId="StyleStyleTagandCiteFranklinGothicDemi11pt">
    <w:name w:val="Style Style Tag and Cite + Franklin Gothic Demi + 11 pt"/>
    <w:basedOn w:val="StyleTagandCiteFranklinGothicDemi"/>
    <w:autoRedefine/>
    <w:rsid w:val="00AB0078"/>
    <w:rPr>
      <w:bCs/>
    </w:rPr>
  </w:style>
  <w:style w:type="character" w:customStyle="1" w:styleId="Style10ptBold">
    <w:name w:val="Style 10 pt Bold"/>
    <w:rsid w:val="00AB0078"/>
    <w:rPr>
      <w:b/>
      <w:bCs/>
      <w:sz w:val="20"/>
    </w:rPr>
  </w:style>
  <w:style w:type="paragraph" w:styleId="Date">
    <w:name w:val="Date"/>
    <w:basedOn w:val="Normal"/>
    <w:next w:val="Normal"/>
    <w:link w:val="DateChar"/>
    <w:rsid w:val="00AB0078"/>
    <w:rPr>
      <w:rFonts w:ascii="Times New Roman" w:eastAsia="Calibri" w:hAnsi="Times New Roman" w:cs="Times New Roman"/>
      <w:sz w:val="24"/>
    </w:rPr>
  </w:style>
  <w:style w:type="character" w:customStyle="1" w:styleId="DateChar">
    <w:name w:val="Date Char"/>
    <w:basedOn w:val="DefaultParagraphFont"/>
    <w:link w:val="Date"/>
    <w:rsid w:val="00AB0078"/>
    <w:rPr>
      <w:rFonts w:ascii="Times New Roman" w:eastAsia="Calibri" w:hAnsi="Times New Roman" w:cs="Times New Roman"/>
      <w:sz w:val="24"/>
    </w:rPr>
  </w:style>
  <w:style w:type="paragraph" w:styleId="BodyTextIndent2">
    <w:name w:val="Body Text Indent 2"/>
    <w:basedOn w:val="Normal"/>
    <w:link w:val="BodyTextIndent2Char"/>
    <w:rsid w:val="00AB0078"/>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AB0078"/>
    <w:rPr>
      <w:rFonts w:ascii="Times New Roman" w:eastAsia="Calibri" w:hAnsi="Times New Roman" w:cs="Times New Roman"/>
      <w:sz w:val="24"/>
    </w:rPr>
  </w:style>
  <w:style w:type="character" w:customStyle="1" w:styleId="text9">
    <w:name w:val="text9"/>
    <w:rsid w:val="00AB0078"/>
  </w:style>
  <w:style w:type="character" w:customStyle="1" w:styleId="text21">
    <w:name w:val="text21"/>
    <w:rsid w:val="00AB0078"/>
  </w:style>
  <w:style w:type="character" w:customStyle="1" w:styleId="text19">
    <w:name w:val="text19"/>
    <w:rsid w:val="00AB0078"/>
  </w:style>
  <w:style w:type="paragraph" w:customStyle="1" w:styleId="BlockTitle">
    <w:name w:val="Block Title"/>
    <w:basedOn w:val="Normal"/>
    <w:link w:val="BlockTitleChar"/>
    <w:qFormat/>
    <w:rsid w:val="00AB0078"/>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TagChar3">
    <w:name w:val="Tag Char3"/>
    <w:rsid w:val="00AB0078"/>
    <w:rPr>
      <w:rFonts w:ascii="Palatino Linotype" w:hAnsi="Palatino Linotype"/>
      <w:b/>
      <w:sz w:val="24"/>
      <w:szCs w:val="24"/>
      <w:lang w:val="en-US" w:eastAsia="en-US" w:bidi="ar-SA"/>
    </w:rPr>
  </w:style>
  <w:style w:type="paragraph" w:customStyle="1" w:styleId="TagCite">
    <w:name w:val="Tag/Cite"/>
    <w:basedOn w:val="Normal"/>
    <w:rsid w:val="00AB0078"/>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rsid w:val="00AB0078"/>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rsid w:val="00AB0078"/>
    <w:rPr>
      <w:rFonts w:ascii="Times New Roman" w:eastAsia="Calibri" w:hAnsi="Times New Roman" w:cs="Times New Roman"/>
      <w:b/>
      <w:sz w:val="24"/>
      <w:szCs w:val="20"/>
    </w:rPr>
  </w:style>
  <w:style w:type="character" w:customStyle="1" w:styleId="term2">
    <w:name w:val="term2"/>
    <w:rsid w:val="00AB0078"/>
    <w:rPr>
      <w:b/>
      <w:bCs/>
    </w:rPr>
  </w:style>
  <w:style w:type="character" w:customStyle="1" w:styleId="Author">
    <w:name w:val="Author"/>
    <w:rsid w:val="00AB0078"/>
    <w:rPr>
      <w:b/>
      <w:sz w:val="24"/>
    </w:rPr>
  </w:style>
  <w:style w:type="paragraph" w:customStyle="1" w:styleId="title-bold-medium">
    <w:name w:val="title-bold-medium"/>
    <w:basedOn w:val="Normal"/>
    <w:rsid w:val="00AB007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AB007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AB0078"/>
    <w:pPr>
      <w:ind w:left="229" w:right="229"/>
    </w:pPr>
    <w:rPr>
      <w:rFonts w:ascii="Verdana" w:eastAsia="Calibri" w:hAnsi="Verdana" w:cs="Times New Roman"/>
      <w:sz w:val="16"/>
      <w:szCs w:val="20"/>
    </w:rPr>
  </w:style>
  <w:style w:type="character" w:customStyle="1" w:styleId="CardTagChar">
    <w:name w:val="Card Tag Char"/>
    <w:rsid w:val="00AB0078"/>
    <w:rPr>
      <w:rFonts w:ascii="Arial Narrow" w:hAnsi="Arial Narrow"/>
      <w:b/>
      <w:sz w:val="24"/>
      <w:szCs w:val="24"/>
      <w:lang w:val="en-US" w:eastAsia="en-US" w:bidi="ar-SA"/>
    </w:rPr>
  </w:style>
  <w:style w:type="paragraph" w:customStyle="1" w:styleId="CardTag">
    <w:name w:val="Card Tag"/>
    <w:basedOn w:val="Normal"/>
    <w:autoRedefine/>
    <w:rsid w:val="00AB0078"/>
    <w:rPr>
      <w:rFonts w:ascii="Arial Narrow" w:eastAsia="Calibri" w:hAnsi="Arial Narrow" w:cs="Times New Roman"/>
      <w:b/>
      <w:sz w:val="24"/>
    </w:rPr>
  </w:style>
  <w:style w:type="paragraph" w:customStyle="1" w:styleId="BlockTitle2">
    <w:name w:val="Block Title2"/>
    <w:basedOn w:val="Normal"/>
    <w:rsid w:val="00AB0078"/>
    <w:pPr>
      <w:spacing w:after="240"/>
      <w:jc w:val="center"/>
    </w:pPr>
    <w:rPr>
      <w:rFonts w:ascii="Arial" w:eastAsia="Calibri" w:hAnsi="Arial" w:cs="Times New Roman"/>
      <w:b/>
      <w:sz w:val="28"/>
      <w:szCs w:val="20"/>
    </w:rPr>
  </w:style>
  <w:style w:type="paragraph" w:styleId="NormalIndent">
    <w:name w:val="Normal Indent"/>
    <w:basedOn w:val="Normal"/>
    <w:rsid w:val="00AB0078"/>
    <w:pPr>
      <w:ind w:left="720"/>
    </w:pPr>
    <w:rPr>
      <w:rFonts w:ascii="Times New Roman" w:eastAsia="Calibri" w:hAnsi="Times New Roman" w:cs="Times New Roman"/>
      <w:szCs w:val="20"/>
    </w:rPr>
  </w:style>
  <w:style w:type="character" w:customStyle="1" w:styleId="ToReadChar">
    <w:name w:val="To Read Char"/>
    <w:rsid w:val="00AB0078"/>
    <w:rPr>
      <w:rFonts w:ascii="Verdana" w:hAnsi="Verdana"/>
      <w:b/>
      <w:szCs w:val="24"/>
      <w:u w:val="single"/>
      <w:lang w:val="en-US" w:eastAsia="en-US" w:bidi="ar-SA"/>
    </w:rPr>
  </w:style>
  <w:style w:type="character" w:customStyle="1" w:styleId="ToReadCharChar">
    <w:name w:val="To Read Char Char"/>
    <w:rsid w:val="00AB0078"/>
    <w:rPr>
      <w:rFonts w:ascii="Verdana" w:hAnsi="Verdana"/>
      <w:b/>
      <w:szCs w:val="24"/>
      <w:u w:val="single"/>
      <w:lang w:val="en-US" w:eastAsia="en-US" w:bidi="ar-SA"/>
    </w:rPr>
  </w:style>
  <w:style w:type="paragraph" w:customStyle="1" w:styleId="BLOCKTITLE0">
    <w:name w:val="BLOCK TITLE"/>
    <w:basedOn w:val="Heading1"/>
    <w:rsid w:val="00AB0078"/>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AB0078"/>
    <w:rPr>
      <w:b/>
      <w:szCs w:val="24"/>
      <w:u w:val="single"/>
      <w:lang w:val="en-US" w:eastAsia="en-US" w:bidi="ar-SA"/>
    </w:rPr>
  </w:style>
  <w:style w:type="character" w:customStyle="1" w:styleId="UnderlineChar1">
    <w:name w:val="Underline Char1"/>
    <w:aliases w:val="Cards + Font: 12 pt Char1"/>
    <w:rsid w:val="00AB0078"/>
    <w:rPr>
      <w:szCs w:val="24"/>
      <w:u w:val="single"/>
      <w:lang w:val="en-US" w:eastAsia="en-US" w:bidi="ar-SA"/>
    </w:rPr>
  </w:style>
  <w:style w:type="character" w:styleId="HTMLTypewriter">
    <w:name w:val="HTML Typewriter"/>
    <w:rsid w:val="00AB0078"/>
    <w:rPr>
      <w:rFonts w:ascii="Courier New" w:eastAsia="Arial Unicode MS" w:hAnsi="Courier New" w:cs="Courier New" w:hint="default"/>
      <w:sz w:val="20"/>
      <w:szCs w:val="20"/>
    </w:rPr>
  </w:style>
  <w:style w:type="paragraph" w:styleId="EnvelopeReturn">
    <w:name w:val="envelope return"/>
    <w:basedOn w:val="Normal"/>
    <w:rsid w:val="00AB0078"/>
    <w:rPr>
      <w:rFonts w:ascii="Arial" w:eastAsia="Calibri" w:hAnsi="Arial" w:cs="Arial"/>
      <w:sz w:val="24"/>
      <w:szCs w:val="20"/>
    </w:rPr>
  </w:style>
  <w:style w:type="paragraph" w:styleId="EnvelopeAddress">
    <w:name w:val="envelope address"/>
    <w:basedOn w:val="Normal"/>
    <w:rsid w:val="00AB0078"/>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AB0078"/>
  </w:style>
  <w:style w:type="character" w:customStyle="1" w:styleId="author0">
    <w:name w:val="author"/>
    <w:rsid w:val="00AB0078"/>
  </w:style>
  <w:style w:type="character" w:customStyle="1" w:styleId="bio">
    <w:name w:val="bio"/>
    <w:rsid w:val="00AB0078"/>
  </w:style>
  <w:style w:type="character" w:customStyle="1" w:styleId="storytextstyle">
    <w:name w:val="storytextstyle"/>
    <w:rsid w:val="00AB0078"/>
  </w:style>
  <w:style w:type="character" w:customStyle="1" w:styleId="cardunderlinedCharChar">
    <w:name w:val="card underlined Char Char"/>
    <w:rsid w:val="00AB0078"/>
    <w:rPr>
      <w:rFonts w:ascii="Arial" w:hAnsi="Arial"/>
      <w:sz w:val="22"/>
      <w:szCs w:val="24"/>
      <w:u w:val="single"/>
      <w:lang w:val="en-US" w:eastAsia="en-US" w:bidi="ar-SA"/>
    </w:rPr>
  </w:style>
  <w:style w:type="character" w:customStyle="1" w:styleId="Style1Char">
    <w:name w:val="Style1 Char"/>
    <w:rsid w:val="00AB0078"/>
    <w:rPr>
      <w:rFonts w:ascii="Book Antiqua" w:hAnsi="Book Antiqua"/>
      <w:sz w:val="16"/>
      <w:szCs w:val="16"/>
      <w:lang w:val="en-US" w:eastAsia="en-US" w:bidi="ar-SA"/>
    </w:rPr>
  </w:style>
  <w:style w:type="character" w:customStyle="1" w:styleId="Style2Char">
    <w:name w:val="Style2 Char"/>
    <w:rsid w:val="00AB0078"/>
    <w:rPr>
      <w:rFonts w:ascii="Book Antiqua" w:hAnsi="Book Antiqua"/>
      <w:u w:val="thick"/>
      <w:lang w:val="en-US" w:eastAsia="en-US" w:bidi="ar-SA"/>
    </w:rPr>
  </w:style>
  <w:style w:type="character" w:customStyle="1" w:styleId="UnderlinedChar">
    <w:name w:val="Underlined Char"/>
    <w:rsid w:val="00AB0078"/>
    <w:rPr>
      <w:rFonts w:ascii="Book Antiqua" w:hAnsi="Book Antiqua"/>
      <w:u w:val="thick"/>
      <w:lang w:val="en-US" w:eastAsia="en-US" w:bidi="ar-SA"/>
    </w:rPr>
  </w:style>
  <w:style w:type="character" w:customStyle="1" w:styleId="Style2Char1">
    <w:name w:val="Style2 Char1"/>
    <w:rsid w:val="00AB0078"/>
    <w:rPr>
      <w:rFonts w:ascii="Book Antiqua" w:hAnsi="Book Antiqua"/>
      <w:szCs w:val="24"/>
      <w:u w:val="thick"/>
      <w:lang w:val="en-US" w:eastAsia="en-US" w:bidi="ar-SA"/>
    </w:rPr>
  </w:style>
  <w:style w:type="character" w:customStyle="1" w:styleId="Style1Char1">
    <w:name w:val="Style1 Char1"/>
    <w:rsid w:val="00AB0078"/>
    <w:rPr>
      <w:rFonts w:ascii="Book Antiqua" w:hAnsi="Book Antiqua"/>
      <w:sz w:val="16"/>
      <w:szCs w:val="16"/>
      <w:lang w:val="en-US" w:eastAsia="en-US" w:bidi="ar-SA"/>
    </w:rPr>
  </w:style>
  <w:style w:type="character" w:customStyle="1" w:styleId="articlehead21">
    <w:name w:val="articlehead21"/>
    <w:rsid w:val="00AB0078"/>
    <w:rPr>
      <w:rFonts w:ascii="Arial" w:hAnsi="Arial" w:cs="Arial" w:hint="default"/>
      <w:b/>
      <w:bCs/>
      <w:color w:val="660000"/>
      <w:sz w:val="20"/>
      <w:szCs w:val="20"/>
    </w:rPr>
  </w:style>
  <w:style w:type="paragraph" w:customStyle="1" w:styleId="shellscontentions">
    <w:name w:val="shells/contentions"/>
    <w:basedOn w:val="TagCite"/>
    <w:rsid w:val="00AB0078"/>
    <w:rPr>
      <w:sz w:val="24"/>
    </w:rPr>
  </w:style>
  <w:style w:type="character" w:customStyle="1" w:styleId="BoldandUnderlineChar2Char1">
    <w:name w:val="Bold and Underline Char2 Char1"/>
    <w:rsid w:val="00AB0078"/>
    <w:rPr>
      <w:b/>
      <w:szCs w:val="24"/>
      <w:u w:val="single"/>
      <w:lang w:val="en-US" w:eastAsia="en-US" w:bidi="ar-SA"/>
    </w:rPr>
  </w:style>
  <w:style w:type="character" w:customStyle="1" w:styleId="BoldUnderlineChar">
    <w:name w:val="BoldUnderline Char"/>
    <w:rsid w:val="00AB0078"/>
    <w:rPr>
      <w:b/>
      <w:szCs w:val="24"/>
      <w:u w:val="single"/>
      <w:lang w:val="en-US" w:eastAsia="en-US" w:bidi="ar-SA"/>
    </w:rPr>
  </w:style>
  <w:style w:type="paragraph" w:customStyle="1" w:styleId="TxBrp1">
    <w:name w:val="TxBr_p1"/>
    <w:basedOn w:val="Normal"/>
    <w:rsid w:val="00AB0078"/>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AB0078"/>
    <w:rPr>
      <w:b/>
      <w:lang w:val="en-US" w:eastAsia="en-US" w:bidi="ar-SA"/>
    </w:rPr>
  </w:style>
  <w:style w:type="character" w:customStyle="1" w:styleId="goohl0">
    <w:name w:val="goohl0"/>
    <w:rsid w:val="00AB0078"/>
  </w:style>
  <w:style w:type="character" w:customStyle="1" w:styleId="goohl2">
    <w:name w:val="goohl2"/>
    <w:rsid w:val="00AB0078"/>
  </w:style>
  <w:style w:type="character" w:customStyle="1" w:styleId="Normal1">
    <w:name w:val="Normal1"/>
    <w:rsid w:val="00AB0078"/>
  </w:style>
  <w:style w:type="paragraph" w:customStyle="1" w:styleId="BriefTitle1">
    <w:name w:val="Brief Title 1"/>
    <w:basedOn w:val="Normal"/>
    <w:rsid w:val="00AB0078"/>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rsid w:val="00AB0078"/>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rsid w:val="00AB0078"/>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AB0078"/>
    <w:rPr>
      <w:lang w:val="en-US" w:eastAsia="en-US" w:bidi="ar-SA"/>
    </w:rPr>
  </w:style>
  <w:style w:type="character" w:customStyle="1" w:styleId="BriefTitle1Char">
    <w:name w:val="Brief Title 1 Char"/>
    <w:rsid w:val="00AB0078"/>
    <w:rPr>
      <w:b/>
      <w:u w:val="single"/>
      <w:lang w:val="en-US" w:eastAsia="en-US" w:bidi="ar-SA"/>
    </w:rPr>
  </w:style>
  <w:style w:type="character" w:customStyle="1" w:styleId="TagCiteCharChar">
    <w:name w:val="Tag/Cite Char Char"/>
    <w:rsid w:val="00AB0078"/>
    <w:rPr>
      <w:b/>
      <w:lang w:val="en-US" w:eastAsia="en-US" w:bidi="ar-SA"/>
    </w:rPr>
  </w:style>
  <w:style w:type="paragraph" w:customStyle="1" w:styleId="ShellTitles">
    <w:name w:val="ShellTitles"/>
    <w:basedOn w:val="Normal"/>
    <w:rsid w:val="00AB0078"/>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rsid w:val="00AB0078"/>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rsid w:val="00AB0078"/>
    <w:pPr>
      <w:spacing w:before="100" w:beforeAutospacing="1" w:after="100" w:afterAutospacing="1"/>
    </w:pPr>
    <w:rPr>
      <w:rFonts w:ascii="Times New Roman" w:eastAsia="Calibri" w:hAnsi="Times New Roman" w:cs="Times New Roman"/>
    </w:rPr>
  </w:style>
  <w:style w:type="character" w:customStyle="1" w:styleId="btx">
    <w:name w:val="btx"/>
    <w:rsid w:val="00AB0078"/>
  </w:style>
  <w:style w:type="character" w:customStyle="1" w:styleId="CardChar1">
    <w:name w:val="Card Char1"/>
    <w:rsid w:val="00AB0078"/>
    <w:rPr>
      <w:lang w:val="en-US" w:eastAsia="en-US" w:bidi="ar-SA"/>
    </w:rPr>
  </w:style>
  <w:style w:type="character" w:customStyle="1" w:styleId="SmallTextChar">
    <w:name w:val="Small Text Char"/>
    <w:rsid w:val="00AB0078"/>
    <w:rPr>
      <w:sz w:val="10"/>
      <w:lang w:val="en-US" w:eastAsia="en-US" w:bidi="ar-SA"/>
    </w:rPr>
  </w:style>
  <w:style w:type="character" w:customStyle="1" w:styleId="prodgeneral1">
    <w:name w:val="prodgeneral1"/>
    <w:rsid w:val="00AB0078"/>
    <w:rPr>
      <w:rFonts w:ascii="Verdana" w:hAnsi="Verdana" w:hint="default"/>
      <w:b w:val="0"/>
      <w:bCs w:val="0"/>
      <w:caps w:val="0"/>
      <w:color w:val="000000"/>
      <w:spacing w:val="0"/>
      <w:sz w:val="16"/>
      <w:szCs w:val="16"/>
    </w:rPr>
  </w:style>
  <w:style w:type="character" w:customStyle="1" w:styleId="standardcontent">
    <w:name w:val="standardcontent"/>
    <w:rsid w:val="00AB0078"/>
  </w:style>
  <w:style w:type="paragraph" w:customStyle="1" w:styleId="BoldUnderline">
    <w:name w:val="BoldUnderline"/>
    <w:basedOn w:val="Normal"/>
    <w:rsid w:val="00AB0078"/>
    <w:rPr>
      <w:rFonts w:ascii="Times New Roman" w:eastAsia="Calibri" w:hAnsi="Times New Roman" w:cs="Times New Roman"/>
      <w:b/>
      <w:u w:val="single"/>
    </w:rPr>
  </w:style>
  <w:style w:type="character" w:customStyle="1" w:styleId="texto11">
    <w:name w:val="texto11"/>
    <w:rsid w:val="00AB0078"/>
    <w:rPr>
      <w:rFonts w:ascii="Arial" w:hAnsi="Arial" w:cs="Arial" w:hint="default"/>
      <w:b w:val="0"/>
      <w:bCs w:val="0"/>
      <w:i w:val="0"/>
      <w:iCs w:val="0"/>
      <w:caps w:val="0"/>
      <w:color w:val="000000"/>
      <w:sz w:val="20"/>
      <w:szCs w:val="20"/>
    </w:rPr>
  </w:style>
  <w:style w:type="character" w:customStyle="1" w:styleId="date1">
    <w:name w:val="date1"/>
    <w:rsid w:val="00AB0078"/>
  </w:style>
  <w:style w:type="character" w:customStyle="1" w:styleId="summary1">
    <w:name w:val="summary1"/>
    <w:rsid w:val="00AB0078"/>
    <w:rPr>
      <w:rFonts w:ascii="Arial" w:hAnsi="Arial" w:cs="Arial" w:hint="default"/>
      <w:sz w:val="18"/>
      <w:szCs w:val="18"/>
    </w:rPr>
  </w:style>
  <w:style w:type="paragraph" w:customStyle="1" w:styleId="ToRead">
    <w:name w:val="To Read"/>
    <w:basedOn w:val="Normal"/>
    <w:rsid w:val="00AB0078"/>
    <w:pPr>
      <w:ind w:left="720"/>
    </w:pPr>
    <w:rPr>
      <w:rFonts w:ascii="Verdana" w:eastAsia="Calibri" w:hAnsi="Verdana" w:cs="Times New Roman"/>
      <w:b/>
      <w:u w:val="single"/>
    </w:rPr>
  </w:style>
  <w:style w:type="character" w:customStyle="1" w:styleId="text3">
    <w:name w:val="text3"/>
    <w:rsid w:val="00AB0078"/>
  </w:style>
  <w:style w:type="paragraph" w:customStyle="1" w:styleId="Style2">
    <w:name w:val="Style 2"/>
    <w:basedOn w:val="Normal"/>
    <w:rsid w:val="00AB0078"/>
    <w:pPr>
      <w:widowControl w:val="0"/>
      <w:ind w:left="216" w:hanging="144"/>
    </w:pPr>
    <w:rPr>
      <w:rFonts w:ascii="Times New Roman" w:eastAsia="Calibri" w:hAnsi="Times New Roman" w:cs="Times New Roman"/>
      <w:noProof/>
      <w:color w:val="000000"/>
      <w:szCs w:val="20"/>
    </w:rPr>
  </w:style>
  <w:style w:type="paragraph" w:customStyle="1" w:styleId="Style1">
    <w:name w:val="Style 1"/>
    <w:basedOn w:val="Normal"/>
    <w:rsid w:val="00AB0078"/>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rsid w:val="00AB0078"/>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AB0078"/>
  </w:style>
  <w:style w:type="paragraph" w:customStyle="1" w:styleId="TagChar1CharCharCharChar">
    <w:name w:val="Tag Char1 Char Char Char Char"/>
    <w:basedOn w:val="Normal"/>
    <w:rsid w:val="00AB0078"/>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rsid w:val="00AB0078"/>
    <w:pPr>
      <w:ind w:left="720" w:right="720"/>
    </w:pPr>
    <w:rPr>
      <w:rFonts w:ascii="Palatino Linotype" w:eastAsia="Calibri" w:hAnsi="Palatino Linotype" w:cs="Times New Roman"/>
      <w:sz w:val="12"/>
    </w:rPr>
  </w:style>
  <w:style w:type="paragraph" w:styleId="TOC3">
    <w:name w:val="toc 3"/>
    <w:basedOn w:val="Normal"/>
    <w:next w:val="Normal"/>
    <w:autoRedefine/>
    <w:rsid w:val="00AB0078"/>
    <w:pPr>
      <w:ind w:left="480"/>
    </w:pPr>
    <w:rPr>
      <w:rFonts w:ascii="Times New Roman" w:eastAsia="Calibri" w:hAnsi="Times New Roman" w:cs="Times New Roman"/>
      <w:color w:val="000000"/>
    </w:rPr>
  </w:style>
  <w:style w:type="paragraph" w:styleId="TOC4">
    <w:name w:val="toc 4"/>
    <w:basedOn w:val="Normal"/>
    <w:next w:val="Normal"/>
    <w:autoRedefine/>
    <w:rsid w:val="00AB0078"/>
    <w:pPr>
      <w:ind w:left="720"/>
    </w:pPr>
    <w:rPr>
      <w:rFonts w:ascii="Times New Roman" w:eastAsia="Calibri" w:hAnsi="Times New Roman" w:cs="Times New Roman"/>
      <w:color w:val="000000"/>
    </w:rPr>
  </w:style>
  <w:style w:type="paragraph" w:styleId="TOC5">
    <w:name w:val="toc 5"/>
    <w:basedOn w:val="Normal"/>
    <w:next w:val="Normal"/>
    <w:autoRedefine/>
    <w:rsid w:val="00AB0078"/>
    <w:pPr>
      <w:ind w:left="960"/>
    </w:pPr>
    <w:rPr>
      <w:rFonts w:ascii="Times New Roman" w:eastAsia="Calibri" w:hAnsi="Times New Roman" w:cs="Times New Roman"/>
      <w:color w:val="000000"/>
    </w:rPr>
  </w:style>
  <w:style w:type="paragraph" w:styleId="TOC6">
    <w:name w:val="toc 6"/>
    <w:basedOn w:val="Normal"/>
    <w:next w:val="Normal"/>
    <w:autoRedefine/>
    <w:rsid w:val="00AB0078"/>
    <w:pPr>
      <w:ind w:left="1200"/>
    </w:pPr>
    <w:rPr>
      <w:rFonts w:ascii="Times New Roman" w:eastAsia="Calibri" w:hAnsi="Times New Roman" w:cs="Times New Roman"/>
      <w:color w:val="000000"/>
    </w:rPr>
  </w:style>
  <w:style w:type="paragraph" w:styleId="TOC7">
    <w:name w:val="toc 7"/>
    <w:basedOn w:val="Normal"/>
    <w:next w:val="Normal"/>
    <w:autoRedefine/>
    <w:rsid w:val="00AB0078"/>
    <w:pPr>
      <w:ind w:left="1440"/>
    </w:pPr>
    <w:rPr>
      <w:rFonts w:ascii="Times New Roman" w:eastAsia="Calibri" w:hAnsi="Times New Roman" w:cs="Times New Roman"/>
      <w:color w:val="000000"/>
    </w:rPr>
  </w:style>
  <w:style w:type="paragraph" w:styleId="TOC8">
    <w:name w:val="toc 8"/>
    <w:basedOn w:val="Normal"/>
    <w:next w:val="Normal"/>
    <w:autoRedefine/>
    <w:rsid w:val="00AB0078"/>
    <w:pPr>
      <w:ind w:left="1680"/>
    </w:pPr>
    <w:rPr>
      <w:rFonts w:ascii="Times New Roman" w:eastAsia="Calibri" w:hAnsi="Times New Roman" w:cs="Times New Roman"/>
      <w:color w:val="000000"/>
    </w:rPr>
  </w:style>
  <w:style w:type="paragraph" w:styleId="TOC9">
    <w:name w:val="toc 9"/>
    <w:basedOn w:val="Normal"/>
    <w:next w:val="Normal"/>
    <w:autoRedefine/>
    <w:rsid w:val="00AB0078"/>
    <w:pPr>
      <w:ind w:left="1920"/>
    </w:pPr>
    <w:rPr>
      <w:rFonts w:ascii="Times New Roman" w:eastAsia="Calibri" w:hAnsi="Times New Roman" w:cs="Times New Roman"/>
      <w:color w:val="000000"/>
    </w:rPr>
  </w:style>
  <w:style w:type="character" w:customStyle="1" w:styleId="pmterms2">
    <w:name w:val="pmterms2"/>
    <w:rsid w:val="00AB0078"/>
  </w:style>
  <w:style w:type="character" w:customStyle="1" w:styleId="TagChar1">
    <w:name w:val="Tag Char1"/>
    <w:aliases w:val=" Char Char Char Char, Char Char Char Char Char Char Char Char Char1, Char Char Char Char Char Char Char Char Char Char, Char Char Char Char Char Char Char Char1,TAG Char Char"/>
    <w:rsid w:val="00AB0078"/>
    <w:rPr>
      <w:rFonts w:ascii="Palatino Linotype" w:hAnsi="Palatino Linotype"/>
      <w:b/>
      <w:sz w:val="24"/>
      <w:szCs w:val="24"/>
      <w:lang w:val="en-US" w:eastAsia="en-US" w:bidi="ar-SA"/>
    </w:rPr>
  </w:style>
  <w:style w:type="paragraph" w:customStyle="1" w:styleId="Shrink">
    <w:name w:val="Shrink"/>
    <w:rsid w:val="00AB0078"/>
    <w:pPr>
      <w:spacing w:after="0" w:line="240" w:lineRule="auto"/>
      <w:ind w:left="288" w:right="288"/>
    </w:pPr>
    <w:rPr>
      <w:rFonts w:ascii="Garamond" w:eastAsia="Times New Roman" w:hAnsi="Garamond" w:cs="Times New Roman"/>
      <w:sz w:val="12"/>
      <w:szCs w:val="20"/>
      <w:lang w:bidi="en-US"/>
    </w:rPr>
  </w:style>
  <w:style w:type="character" w:customStyle="1" w:styleId="Boxed">
    <w:name w:val="Boxed"/>
    <w:qFormat/>
    <w:rsid w:val="00AB0078"/>
    <w:rPr>
      <w:rFonts w:ascii="Garamond" w:hAnsi="Garamond"/>
      <w:sz w:val="20"/>
      <w:bdr w:val="single" w:sz="6" w:space="0" w:color="auto"/>
    </w:rPr>
  </w:style>
  <w:style w:type="paragraph" w:customStyle="1" w:styleId="loose1">
    <w:name w:val="loose1"/>
    <w:basedOn w:val="Normal"/>
    <w:rsid w:val="00AB0078"/>
    <w:pPr>
      <w:spacing w:before="100" w:beforeAutospacing="1" w:after="100" w:afterAutospacing="1"/>
    </w:pPr>
    <w:rPr>
      <w:rFonts w:ascii="Times" w:eastAsia="Calibri" w:hAnsi="Times" w:cs="Times New Roman"/>
      <w:szCs w:val="20"/>
    </w:rPr>
  </w:style>
  <w:style w:type="character" w:customStyle="1" w:styleId="Hyperlink6">
    <w:name w:val="Hyperlink6"/>
    <w:rsid w:val="00AB0078"/>
    <w:rPr>
      <w:color w:val="3300CC"/>
      <w:u w:val="single"/>
    </w:rPr>
  </w:style>
  <w:style w:type="character" w:styleId="FootnoteReference">
    <w:name w:val="footnote reference"/>
    <w:uiPriority w:val="99"/>
    <w:rsid w:val="00AB0078"/>
  </w:style>
  <w:style w:type="character" w:customStyle="1" w:styleId="italic">
    <w:name w:val="italic"/>
    <w:rsid w:val="00AB0078"/>
  </w:style>
  <w:style w:type="character" w:customStyle="1" w:styleId="postsubtitle">
    <w:name w:val="post_subtitle"/>
    <w:rsid w:val="00AB0078"/>
  </w:style>
  <w:style w:type="numbering" w:customStyle="1" w:styleId="NoList1">
    <w:name w:val="No List1"/>
    <w:next w:val="NoList"/>
    <w:uiPriority w:val="99"/>
    <w:semiHidden/>
    <w:unhideWhenUsed/>
    <w:rsid w:val="00AB0078"/>
  </w:style>
  <w:style w:type="character" w:customStyle="1" w:styleId="BlockNameChar">
    <w:name w:val="Block Name Char"/>
    <w:basedOn w:val="DefaultParagraphFont"/>
    <w:locked/>
    <w:rsid w:val="00AB0078"/>
    <w:rPr>
      <w:rFonts w:ascii="Times New Roman" w:eastAsia="Times New Roman" w:hAnsi="Times New Roman" w:cs="Arial"/>
      <w:b/>
      <w:bCs/>
      <w:sz w:val="20"/>
      <w:szCs w:val="32"/>
    </w:rPr>
  </w:style>
  <w:style w:type="paragraph" w:styleId="TOC2">
    <w:name w:val="toc 2"/>
    <w:basedOn w:val="Normal"/>
    <w:next w:val="Normal"/>
    <w:autoRedefine/>
    <w:unhideWhenUsed/>
    <w:rsid w:val="00AB0078"/>
    <w:pPr>
      <w:ind w:left="200"/>
    </w:pPr>
    <w:rPr>
      <w:rFonts w:eastAsia="Times New Roman"/>
      <w:szCs w:val="20"/>
    </w:rPr>
  </w:style>
  <w:style w:type="character" w:customStyle="1" w:styleId="underlinedCharChar">
    <w:name w:val="underlined Char Char"/>
    <w:basedOn w:val="DefaultParagraphFont"/>
    <w:link w:val="underlined"/>
    <w:locked/>
    <w:rsid w:val="00AB0078"/>
    <w:rPr>
      <w:u w:val="single"/>
    </w:rPr>
  </w:style>
  <w:style w:type="paragraph" w:customStyle="1" w:styleId="underlined">
    <w:name w:val="underlined"/>
    <w:basedOn w:val="Normal"/>
    <w:next w:val="Normal"/>
    <w:link w:val="underlinedCharChar"/>
    <w:rsid w:val="00AB0078"/>
    <w:rPr>
      <w:rFonts w:asciiTheme="minorHAnsi" w:hAnsiTheme="minorHAnsi"/>
      <w:sz w:val="22"/>
      <w:u w:val="single"/>
    </w:rPr>
  </w:style>
  <w:style w:type="character" w:customStyle="1" w:styleId="BlockTitleChar">
    <w:name w:val="Block Title Char"/>
    <w:basedOn w:val="DefaultParagraphFont"/>
    <w:link w:val="BlockTitle"/>
    <w:locked/>
    <w:rsid w:val="00AB0078"/>
    <w:rPr>
      <w:rFonts w:ascii="Georgia" w:eastAsia="Calibri" w:hAnsi="Georgia" w:cs="Times New Roman"/>
      <w:b/>
      <w:bCs/>
      <w:color w:val="000000"/>
      <w:sz w:val="28"/>
      <w:szCs w:val="20"/>
    </w:rPr>
  </w:style>
  <w:style w:type="paragraph" w:customStyle="1" w:styleId="fullstory">
    <w:name w:val="fullstory"/>
    <w:basedOn w:val="Normal"/>
    <w:rsid w:val="00AB0078"/>
    <w:pPr>
      <w:spacing w:before="100" w:beforeAutospacing="1" w:after="100" w:afterAutospacing="1"/>
    </w:pPr>
    <w:rPr>
      <w:rFonts w:eastAsia="Times New Roman"/>
      <w:sz w:val="24"/>
      <w:szCs w:val="24"/>
    </w:rPr>
  </w:style>
  <w:style w:type="paragraph" w:customStyle="1" w:styleId="hat">
    <w:name w:val="hat"/>
    <w:basedOn w:val="Normal"/>
    <w:next w:val="Normal"/>
    <w:rsid w:val="00AB0078"/>
    <w:pPr>
      <w:spacing w:before="240" w:after="240"/>
      <w:jc w:val="center"/>
      <w:outlineLvl w:val="0"/>
    </w:pPr>
    <w:rPr>
      <w:rFonts w:eastAsia="Times New Roman" w:cs="Arial"/>
      <w:b/>
      <w:bCs/>
      <w:sz w:val="32"/>
      <w:szCs w:val="24"/>
      <w:u w:val="single"/>
    </w:rPr>
  </w:style>
  <w:style w:type="character" w:customStyle="1" w:styleId="Style3Char">
    <w:name w:val="Style3 Char"/>
    <w:basedOn w:val="DefaultParagraphFont"/>
    <w:link w:val="Style3"/>
    <w:locked/>
    <w:rsid w:val="00AB0078"/>
    <w:rPr>
      <w:rFonts w:ascii="Arial Narrow" w:hAnsi="Arial Narrow"/>
      <w:b/>
      <w:szCs w:val="24"/>
    </w:rPr>
  </w:style>
  <w:style w:type="paragraph" w:customStyle="1" w:styleId="Style3">
    <w:name w:val="Style3"/>
    <w:basedOn w:val="Normal"/>
    <w:link w:val="Style3Char"/>
    <w:rsid w:val="00AB0078"/>
    <w:rPr>
      <w:rFonts w:ascii="Arial Narrow" w:hAnsi="Arial Narrow"/>
      <w:b/>
      <w:sz w:val="22"/>
      <w:szCs w:val="24"/>
    </w:rPr>
  </w:style>
  <w:style w:type="character" w:customStyle="1" w:styleId="citesChar">
    <w:name w:val="cites Char"/>
    <w:basedOn w:val="DefaultParagraphFont"/>
    <w:link w:val="cites"/>
    <w:locked/>
    <w:rsid w:val="00AB0078"/>
    <w:rPr>
      <w:rFonts w:ascii="Malgun Gothic" w:eastAsia="Malgun Gothic" w:hAnsi="Malgun Gothic"/>
      <w:b/>
      <w:szCs w:val="24"/>
    </w:rPr>
  </w:style>
  <w:style w:type="paragraph" w:customStyle="1" w:styleId="cites">
    <w:name w:val="cites"/>
    <w:link w:val="citesChar"/>
    <w:autoRedefine/>
    <w:rsid w:val="00AB0078"/>
    <w:pPr>
      <w:spacing w:after="0" w:line="240" w:lineRule="auto"/>
      <w:contextualSpacing/>
    </w:pPr>
    <w:rPr>
      <w:rFonts w:ascii="Malgun Gothic" w:eastAsia="Malgun Gothic" w:hAnsi="Malgun Gothic"/>
      <w:b/>
      <w:szCs w:val="24"/>
    </w:rPr>
  </w:style>
  <w:style w:type="paragraph" w:customStyle="1" w:styleId="UnderlineChar">
    <w:name w:val="Underline Char"/>
    <w:basedOn w:val="Normal"/>
    <w:link w:val="Heading3CharCharChar3"/>
    <w:rsid w:val="00AB0078"/>
    <w:rPr>
      <w:rFonts w:ascii="Arial" w:hAnsi="Arial" w:cs="Arial"/>
      <w:bCs/>
      <w:sz w:val="22"/>
      <w:szCs w:val="26"/>
      <w:u w:val="single"/>
    </w:rPr>
  </w:style>
  <w:style w:type="character" w:customStyle="1" w:styleId="StyleStyle411ptChar">
    <w:name w:val="Style Style4 + 11 pt Char"/>
    <w:basedOn w:val="Style4Char"/>
    <w:link w:val="StyleStyle411pt"/>
    <w:locked/>
    <w:rsid w:val="00AB0078"/>
    <w:rPr>
      <w:rFonts w:ascii="Arial Narrow" w:eastAsia="Times New Roman" w:hAnsi="Arial Narrow"/>
      <w:sz w:val="20"/>
      <w:szCs w:val="24"/>
      <w:u w:val="single"/>
    </w:rPr>
  </w:style>
  <w:style w:type="paragraph" w:customStyle="1" w:styleId="StyleStyle411pt">
    <w:name w:val="Style Style4 + 11 pt"/>
    <w:basedOn w:val="Style4"/>
    <w:link w:val="StyleStyle411ptChar"/>
    <w:rsid w:val="00AB0078"/>
  </w:style>
  <w:style w:type="character" w:customStyle="1" w:styleId="StyleStyle411ptBoldChar">
    <w:name w:val="Style Style4 + 11 pt Bold Char"/>
    <w:basedOn w:val="Style4Char"/>
    <w:link w:val="StyleStyle411ptBold"/>
    <w:locked/>
    <w:rsid w:val="00AB0078"/>
    <w:rPr>
      <w:rFonts w:ascii="Arial Narrow" w:eastAsia="Times New Roman" w:hAnsi="Arial Narrow"/>
      <w:b/>
      <w:bCs/>
      <w:sz w:val="20"/>
      <w:szCs w:val="24"/>
      <w:u w:val="single"/>
    </w:rPr>
  </w:style>
  <w:style w:type="paragraph" w:customStyle="1" w:styleId="StyleStyle411ptBold">
    <w:name w:val="Style Style4 + 11 pt Bold"/>
    <w:basedOn w:val="Style4"/>
    <w:link w:val="StyleStyle411ptBoldChar"/>
    <w:rsid w:val="00AB0078"/>
    <w:rPr>
      <w:b/>
      <w:bCs/>
    </w:rPr>
  </w:style>
  <w:style w:type="character" w:customStyle="1" w:styleId="StyleUnderlineChar11ptChar">
    <w:name w:val="Style Underline Char + 11 pt Char"/>
    <w:basedOn w:val="DefaultParagraphFont"/>
    <w:link w:val="StyleUnderlineChar11pt"/>
    <w:locked/>
    <w:rsid w:val="00AB0078"/>
    <w:rPr>
      <w:szCs w:val="24"/>
      <w:u w:val="single"/>
    </w:rPr>
  </w:style>
  <w:style w:type="paragraph" w:customStyle="1" w:styleId="StyleUnderlineChar11pt">
    <w:name w:val="Style Underline Char + 11 pt"/>
    <w:basedOn w:val="Normal"/>
    <w:link w:val="StyleUnderlineChar11ptChar"/>
    <w:rsid w:val="00AB0078"/>
    <w:rPr>
      <w:rFonts w:asciiTheme="minorHAnsi" w:hAnsiTheme="minorHAnsi"/>
      <w:sz w:val="22"/>
      <w:szCs w:val="24"/>
      <w:u w:val="single"/>
    </w:rPr>
  </w:style>
  <w:style w:type="character" w:customStyle="1" w:styleId="StyleUnderlineChar11ptBoldChar">
    <w:name w:val="Style Underline Char + 11 pt Bold Char"/>
    <w:basedOn w:val="DefaultParagraphFont"/>
    <w:link w:val="StyleUnderlineChar11ptBold"/>
    <w:locked/>
    <w:rsid w:val="00AB0078"/>
    <w:rPr>
      <w:b/>
      <w:bCs/>
      <w:szCs w:val="24"/>
      <w:u w:val="single"/>
    </w:rPr>
  </w:style>
  <w:style w:type="paragraph" w:customStyle="1" w:styleId="StyleUnderlineChar11ptBold">
    <w:name w:val="Style Underline Char + 11 pt Bold"/>
    <w:basedOn w:val="Normal"/>
    <w:link w:val="StyleUnderlineChar11ptBoldChar"/>
    <w:rsid w:val="00AB0078"/>
    <w:rPr>
      <w:rFonts w:asciiTheme="minorHAnsi" w:hAnsiTheme="minorHAnsi"/>
      <w:b/>
      <w:bCs/>
      <w:sz w:val="22"/>
      <w:szCs w:val="24"/>
      <w:u w:val="single"/>
    </w:rPr>
  </w:style>
  <w:style w:type="paragraph" w:customStyle="1" w:styleId="indent">
    <w:name w:val="indent"/>
    <w:basedOn w:val="Normal"/>
    <w:rsid w:val="00AB0078"/>
    <w:pPr>
      <w:spacing w:before="100" w:beforeAutospacing="1" w:after="100" w:afterAutospacing="1"/>
    </w:pPr>
    <w:rPr>
      <w:rFonts w:eastAsia="Times New Roman"/>
      <w:sz w:val="24"/>
      <w:szCs w:val="24"/>
    </w:rPr>
  </w:style>
  <w:style w:type="paragraph" w:customStyle="1" w:styleId="center">
    <w:name w:val="center"/>
    <w:basedOn w:val="Normal"/>
    <w:rsid w:val="00AB0078"/>
    <w:pPr>
      <w:spacing w:before="100" w:beforeAutospacing="1" w:after="100" w:afterAutospacing="1"/>
    </w:pPr>
    <w:rPr>
      <w:rFonts w:eastAsia="Times New Roman"/>
      <w:sz w:val="24"/>
      <w:szCs w:val="24"/>
    </w:rPr>
  </w:style>
  <w:style w:type="character" w:customStyle="1" w:styleId="Emphasis2">
    <w:name w:val="Emphasis2"/>
    <w:basedOn w:val="DefaultParagraphFont"/>
    <w:rsid w:val="00AB0078"/>
    <w:rPr>
      <w:rFonts w:ascii="Franklin Gothic Heavy" w:hAnsi="Franklin Gothic Heavy" w:hint="default"/>
      <w:iCs/>
      <w:u w:val="single"/>
    </w:rPr>
  </w:style>
  <w:style w:type="character" w:customStyle="1" w:styleId="storyby">
    <w:name w:val="storyby"/>
    <w:basedOn w:val="DefaultParagraphFont"/>
    <w:rsid w:val="00AB0078"/>
  </w:style>
  <w:style w:type="character" w:customStyle="1" w:styleId="heading3char0">
    <w:name w:val="heading3char"/>
    <w:basedOn w:val="DefaultParagraphFont"/>
    <w:rsid w:val="00AB0078"/>
  </w:style>
  <w:style w:type="character" w:customStyle="1" w:styleId="hyperlink60">
    <w:name w:val="hyperlink6"/>
    <w:basedOn w:val="DefaultParagraphFont"/>
    <w:rsid w:val="00AB0078"/>
  </w:style>
  <w:style w:type="character" w:customStyle="1" w:styleId="heading2char2charchar">
    <w:name w:val="heading2char2charchar"/>
    <w:basedOn w:val="DefaultParagraphFont"/>
    <w:rsid w:val="00AB0078"/>
  </w:style>
  <w:style w:type="character" w:customStyle="1" w:styleId="heading2char10">
    <w:name w:val="heading2char1"/>
    <w:basedOn w:val="DefaultParagraphFont"/>
    <w:rsid w:val="00AB0078"/>
  </w:style>
  <w:style w:type="character" w:customStyle="1" w:styleId="StyleStyle4CharTimesNewRoman11pt">
    <w:name w:val="Style Style4 Char + Times New Roman 11 pt"/>
    <w:basedOn w:val="Style4Char"/>
    <w:rsid w:val="00AB0078"/>
    <w:rPr>
      <w:rFonts w:ascii="Times New Roman" w:eastAsia="Times New Roman" w:hAnsi="Times New Roman" w:cs="Times New Roman"/>
      <w:sz w:val="20"/>
      <w:szCs w:val="24"/>
      <w:u w:val="single"/>
    </w:rPr>
  </w:style>
  <w:style w:type="character" w:customStyle="1" w:styleId="Style11ptUnderline">
    <w:name w:val="Style 11 pt Underline"/>
    <w:basedOn w:val="DefaultParagraphFont"/>
    <w:rsid w:val="00AB0078"/>
    <w:rPr>
      <w:sz w:val="20"/>
      <w:u w:val="single"/>
    </w:rPr>
  </w:style>
  <w:style w:type="character" w:customStyle="1" w:styleId="Style11pt">
    <w:name w:val="Style 11 pt"/>
    <w:basedOn w:val="DefaultParagraphFont"/>
    <w:rsid w:val="00AB0078"/>
    <w:rPr>
      <w:sz w:val="20"/>
    </w:rPr>
  </w:style>
  <w:style w:type="character" w:customStyle="1" w:styleId="Styleunderline11pt">
    <w:name w:val="Style underline + 11 pt"/>
    <w:basedOn w:val="underline"/>
    <w:rsid w:val="00AB0078"/>
    <w:rPr>
      <w:rFonts w:ascii="Times New Roman" w:hAnsi="Times New Roman" w:cs="Times New Roman" w:hint="default"/>
      <w:b w:val="0"/>
      <w:iCs w:val="0"/>
      <w:sz w:val="20"/>
      <w:u w:val="single"/>
      <w:bdr w:val="single" w:sz="8" w:space="0" w:color="auto"/>
    </w:rPr>
  </w:style>
  <w:style w:type="character" w:customStyle="1" w:styleId="Styleunderline11ptBorderSinglesolidlineAuto05p">
    <w:name w:val="Style underline + 11 pt Border: : (Single solid line Auto  0.5 p..."/>
    <w:basedOn w:val="underline"/>
    <w:rsid w:val="00AB0078"/>
    <w:rPr>
      <w:rFonts w:ascii="Georgia" w:hAnsi="Georgia"/>
      <w:b w:val="0"/>
      <w:iCs w:val="0"/>
      <w:sz w:val="20"/>
      <w:u w:val="single"/>
      <w:bdr w:val="single" w:sz="4" w:space="0" w:color="auto" w:frame="1"/>
    </w:rPr>
  </w:style>
  <w:style w:type="character" w:customStyle="1" w:styleId="Style11ptBoldUnderline">
    <w:name w:val="Style 11 pt Bold Underline"/>
    <w:basedOn w:val="DefaultParagraphFont"/>
    <w:rsid w:val="00AB0078"/>
    <w:rPr>
      <w:b/>
      <w:bCs/>
      <w:sz w:val="20"/>
      <w:u w:val="single"/>
    </w:rPr>
  </w:style>
  <w:style w:type="character" w:customStyle="1" w:styleId="addmd">
    <w:name w:val="addmd"/>
    <w:basedOn w:val="DefaultParagraphFont"/>
    <w:rsid w:val="00AB0078"/>
  </w:style>
  <w:style w:type="character" w:customStyle="1" w:styleId="CharCharChar">
    <w:name w:val="Char Char Char"/>
    <w:basedOn w:val="DefaultParagraphFont"/>
    <w:rsid w:val="00AB0078"/>
    <w:rPr>
      <w:rFonts w:ascii="Arial" w:hAnsi="Arial" w:cs="Arial" w:hint="default"/>
      <w:bCs/>
      <w:szCs w:val="26"/>
      <w:u w:val="single"/>
      <w:lang w:val="en-US" w:eastAsia="en-US" w:bidi="ar-SA"/>
    </w:rPr>
  </w:style>
  <w:style w:type="paragraph" w:customStyle="1" w:styleId="StyleNormalWebNormalWebChar1CharNormalWebCharCharC">
    <w:name w:val="Style Normal (Web)Normal (Web) Char1 CharNormal (Web) Char Char C..."/>
    <w:basedOn w:val="NormalWeb"/>
    <w:rsid w:val="00AB0078"/>
    <w:pPr>
      <w:widowControl w:val="0"/>
      <w:spacing w:before="0" w:beforeAutospacing="0" w:after="0" w:afterAutospacing="0"/>
    </w:pPr>
    <w:rPr>
      <w:rFonts w:ascii="Georgia" w:eastAsia="Calibri" w:hAnsi="Georgia"/>
      <w:color w:val="000000"/>
      <w:sz w:val="22"/>
      <w:szCs w:val="20"/>
    </w:rPr>
  </w:style>
  <w:style w:type="paragraph" w:customStyle="1" w:styleId="citenon-bold">
    <w:name w:val="cite non-bold"/>
    <w:basedOn w:val="Normal"/>
    <w:link w:val="citenon-boldChar"/>
    <w:rsid w:val="00AB0078"/>
    <w:rPr>
      <w:rFonts w:ascii="Times New Roman" w:eastAsia="Calibri" w:hAnsi="Times New Roman" w:cs="Times New Roman"/>
      <w:sz w:val="24"/>
    </w:rPr>
  </w:style>
  <w:style w:type="character" w:customStyle="1" w:styleId="BoldUnderlining">
    <w:name w:val="Bold Underlining"/>
    <w:basedOn w:val="DefaultParagraphFont"/>
    <w:rsid w:val="00AB0078"/>
    <w:rPr>
      <w:u w:val="single"/>
    </w:rPr>
  </w:style>
  <w:style w:type="paragraph" w:customStyle="1" w:styleId="Reference">
    <w:name w:val="Reference"/>
    <w:qFormat/>
    <w:rsid w:val="00AB007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AB0078"/>
  </w:style>
  <w:style w:type="paragraph" w:customStyle="1" w:styleId="CardText2">
    <w:name w:val="Card Text 2"/>
    <w:basedOn w:val="Normal"/>
    <w:link w:val="CardText2Char"/>
    <w:rsid w:val="00AB0078"/>
    <w:rPr>
      <w:rFonts w:eastAsia="Calibri" w:cs="Times New Roman"/>
      <w:color w:val="000000"/>
      <w:u w:val="single"/>
      <w:lang w:val="x-none" w:eastAsia="x-none"/>
    </w:rPr>
  </w:style>
  <w:style w:type="character" w:customStyle="1" w:styleId="CardText2Char">
    <w:name w:val="Card Text 2 Char"/>
    <w:link w:val="CardText2"/>
    <w:rsid w:val="00AB0078"/>
    <w:rPr>
      <w:rFonts w:ascii="Georgia" w:eastAsia="Calibri" w:hAnsi="Georgia" w:cs="Times New Roman"/>
      <w:color w:val="000000"/>
      <w:sz w:val="20"/>
      <w:u w:val="single"/>
      <w:lang w:val="x-none" w:eastAsia="x-none"/>
    </w:rPr>
  </w:style>
  <w:style w:type="paragraph" w:customStyle="1" w:styleId="Debate-CardSmalltextF2">
    <w:name w:val="Debate- Card Small text F2"/>
    <w:basedOn w:val="Normal"/>
    <w:next w:val="Normal"/>
    <w:link w:val="Debate-CardSmalltextF2Char"/>
    <w:qFormat/>
    <w:rsid w:val="00AB0078"/>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AB0078"/>
    <w:rPr>
      <w:rFonts w:ascii="Georgia" w:eastAsia="Calibri" w:hAnsi="Georgia" w:cs="Times New Roman"/>
      <w:sz w:val="20"/>
      <w:lang w:val="x-none" w:eastAsia="x-none"/>
    </w:rPr>
  </w:style>
  <w:style w:type="character" w:customStyle="1" w:styleId="CardsUnderlined">
    <w:name w:val="Cards Underlined"/>
    <w:rsid w:val="00AB0078"/>
    <w:rPr>
      <w:rFonts w:ascii="Helvetica" w:hAnsi="Helvetica"/>
      <w:sz w:val="22"/>
      <w:szCs w:val="24"/>
      <w:u w:val="single"/>
    </w:rPr>
  </w:style>
  <w:style w:type="character" w:customStyle="1" w:styleId="Cites-AuthorDate">
    <w:name w:val="Cites-Author/Date"/>
    <w:rsid w:val="00AB0078"/>
    <w:rPr>
      <w:rFonts w:ascii="Helvetica" w:hAnsi="Helvetica" w:cs="Helvetica"/>
      <w:b/>
      <w:sz w:val="22"/>
      <w:szCs w:val="24"/>
      <w:u w:val="single"/>
    </w:rPr>
  </w:style>
  <w:style w:type="paragraph" w:customStyle="1" w:styleId="Cards">
    <w:name w:val="Cards"/>
    <w:next w:val="Normal"/>
    <w:link w:val="CardsChar"/>
    <w:qFormat/>
    <w:rsid w:val="00AB0078"/>
    <w:pPr>
      <w:widowControl w:val="0"/>
      <w:spacing w:after="0" w:line="240" w:lineRule="auto"/>
      <w:ind w:right="432"/>
    </w:pPr>
    <w:rPr>
      <w:rFonts w:ascii="Georgia" w:eastAsia="Times New Roman" w:hAnsi="Georgia" w:cs="Times New Roman"/>
      <w:szCs w:val="24"/>
    </w:rPr>
  </w:style>
  <w:style w:type="character" w:customStyle="1" w:styleId="CardsChar">
    <w:name w:val="Cards Char"/>
    <w:link w:val="Cards"/>
    <w:rsid w:val="00AB0078"/>
    <w:rPr>
      <w:rFonts w:ascii="Georgia" w:eastAsia="Times New Roman" w:hAnsi="Georgia" w:cs="Times New Roman"/>
      <w:szCs w:val="24"/>
    </w:rPr>
  </w:style>
  <w:style w:type="paragraph" w:customStyle="1" w:styleId="Debate-EmphasizedText-F5">
    <w:name w:val="Debate- Emphasized Text- F5"/>
    <w:basedOn w:val="Normal"/>
    <w:link w:val="Debate-EmphasizedText-F5Char"/>
    <w:qFormat/>
    <w:rsid w:val="00AB0078"/>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AB0078"/>
    <w:rPr>
      <w:rFonts w:ascii="Georgia" w:eastAsia="Calibri" w:hAnsi="Georgia" w:cs="Times New Roman"/>
      <w:sz w:val="20"/>
      <w:u w:val="single"/>
      <w:lang w:val="x-none" w:eastAsia="x-none"/>
    </w:rPr>
  </w:style>
  <w:style w:type="paragraph" w:customStyle="1" w:styleId="Debate-CardTextUnderlined-F3">
    <w:name w:val="Debate- Card Text Underlined- F3"/>
    <w:basedOn w:val="Normal"/>
    <w:next w:val="NoSpacing"/>
    <w:link w:val="Debate-CardTextUnderlined-F3Char"/>
    <w:qFormat/>
    <w:rsid w:val="00AB0078"/>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AB0078"/>
    <w:rPr>
      <w:rFonts w:ascii="Georgia" w:eastAsia="Calibri" w:hAnsi="Georgia" w:cs="Times New Roman"/>
      <w:sz w:val="20"/>
      <w:u w:val="single"/>
      <w:lang w:val="x-none" w:eastAsia="x-none"/>
    </w:rPr>
  </w:style>
  <w:style w:type="paragraph" w:customStyle="1" w:styleId="CardTagandCite">
    <w:name w:val="Card Tag and Cite"/>
    <w:basedOn w:val="Normal"/>
    <w:next w:val="Normal"/>
    <w:link w:val="CardTagandCiteChar"/>
    <w:rsid w:val="00AB0078"/>
    <w:rPr>
      <w:rFonts w:eastAsia="Calibri" w:cs="Times New Roman"/>
      <w:b/>
      <w:lang w:val="x-none" w:eastAsia="x-none"/>
    </w:rPr>
  </w:style>
  <w:style w:type="character" w:customStyle="1" w:styleId="CardTagandCiteChar">
    <w:name w:val="Card Tag and Cite Char"/>
    <w:link w:val="CardTagandCite"/>
    <w:rsid w:val="00AB0078"/>
    <w:rPr>
      <w:rFonts w:ascii="Georgia" w:eastAsia="Calibri" w:hAnsi="Georgia" w:cs="Times New Roman"/>
      <w:b/>
      <w:sz w:val="20"/>
      <w:lang w:val="x-none" w:eastAsia="x-none"/>
    </w:rPr>
  </w:style>
  <w:style w:type="paragraph" w:customStyle="1" w:styleId="Cardtext0">
    <w:name w:val="Card text"/>
    <w:link w:val="CardtextChar0"/>
    <w:uiPriority w:val="99"/>
    <w:rsid w:val="00AB0078"/>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uiPriority w:val="99"/>
    <w:locked/>
    <w:rsid w:val="00AB0078"/>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rsid w:val="00AB0078"/>
    <w:pPr>
      <w:widowControl w:val="0"/>
      <w:suppressAutoHyphens/>
      <w:spacing w:before="200"/>
      <w:contextualSpacing/>
    </w:pPr>
    <w:rPr>
      <w:rFonts w:eastAsia="Times New Roman" w:cs="Times New Roman"/>
      <w:b w:val="0"/>
    </w:rPr>
  </w:style>
  <w:style w:type="paragraph" w:customStyle="1" w:styleId="Cites0">
    <w:name w:val="Cites"/>
    <w:next w:val="Cards"/>
    <w:qFormat/>
    <w:rsid w:val="00AB0078"/>
    <w:pPr>
      <w:widowControl w:val="0"/>
      <w:spacing w:after="0" w:line="240" w:lineRule="auto"/>
      <w:jc w:val="both"/>
      <w:outlineLvl w:val="2"/>
    </w:pPr>
    <w:rPr>
      <w:rFonts w:ascii="Georgia" w:eastAsia="Calibri" w:hAnsi="Georgia" w:cs="Times New Roman"/>
      <w:szCs w:val="20"/>
    </w:rPr>
  </w:style>
  <w:style w:type="character" w:customStyle="1" w:styleId="DebateUnderline">
    <w:name w:val="Debate Underline"/>
    <w:qFormat/>
    <w:rsid w:val="00AB0078"/>
    <w:rPr>
      <w:rFonts w:ascii="Georgia" w:hAnsi="Georgia"/>
      <w:sz w:val="22"/>
      <w:u w:val="single"/>
    </w:rPr>
  </w:style>
  <w:style w:type="character" w:customStyle="1" w:styleId="BoldUnderlineChar0">
    <w:name w:val="Bold Underline Char"/>
    <w:basedOn w:val="DefaultParagraphFont"/>
    <w:rsid w:val="00AB0078"/>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
    <w:basedOn w:val="DefaultParagraphFont"/>
    <w:qFormat/>
    <w:rsid w:val="00AB0078"/>
    <w:rPr>
      <w:rFonts w:ascii="Georgia" w:hAnsi="Georgia"/>
      <w:sz w:val="22"/>
      <w:szCs w:val="28"/>
      <w:u w:val="single"/>
    </w:rPr>
  </w:style>
  <w:style w:type="paragraph" w:customStyle="1" w:styleId="Underlining">
    <w:name w:val="Underlining"/>
    <w:basedOn w:val="Normal"/>
    <w:next w:val="Normal"/>
    <w:link w:val="UnderliningChar"/>
    <w:rsid w:val="00AB0078"/>
    <w:rPr>
      <w:rFonts w:eastAsia="Calibri" w:cs="Times New Roman"/>
      <w:u w:val="single"/>
      <w:lang w:val="x-none" w:eastAsia="x-none"/>
    </w:rPr>
  </w:style>
  <w:style w:type="character" w:customStyle="1" w:styleId="UnderliningChar">
    <w:name w:val="Underlining Char"/>
    <w:link w:val="Underlining"/>
    <w:locked/>
    <w:rsid w:val="00AB0078"/>
    <w:rPr>
      <w:rFonts w:ascii="Georgia" w:eastAsia="Calibri" w:hAnsi="Georgia" w:cs="Times New Roman"/>
      <w:sz w:val="20"/>
      <w:u w:val="single"/>
      <w:lang w:val="x-none" w:eastAsia="x-none"/>
    </w:rPr>
  </w:style>
  <w:style w:type="character" w:customStyle="1" w:styleId="Highlight">
    <w:name w:val="Highlight"/>
    <w:uiPriority w:val="1"/>
    <w:qFormat/>
    <w:rsid w:val="00AB0078"/>
    <w:rPr>
      <w:rFonts w:ascii="Georgia" w:hAnsi="Georgia"/>
      <w:b w:val="0"/>
      <w:sz w:val="22"/>
      <w:u w:val="single"/>
      <w:bdr w:val="none" w:sz="0" w:space="0" w:color="auto"/>
      <w:shd w:val="clear" w:color="auto" w:fill="89FF94"/>
    </w:rPr>
  </w:style>
  <w:style w:type="character" w:customStyle="1" w:styleId="Boxout">
    <w:name w:val="Box out"/>
    <w:uiPriority w:val="1"/>
    <w:qFormat/>
    <w:rsid w:val="00AB0078"/>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AB0078"/>
    <w:rPr>
      <w:rFonts w:ascii="Georgia" w:eastAsia="Calibri" w:hAnsi="Georgia" w:cs="Times New Roman"/>
      <w:sz w:val="20"/>
      <w:szCs w:val="20"/>
      <w:u w:val="single"/>
    </w:rPr>
  </w:style>
  <w:style w:type="character" w:customStyle="1" w:styleId="Heading4Char2">
    <w:name w:val="Heading 4 Char2"/>
    <w:aliases w:val="body Char1"/>
    <w:basedOn w:val="DefaultParagraphFont"/>
    <w:rsid w:val="00AB0078"/>
    <w:rPr>
      <w:rFonts w:ascii="Georgia" w:hAnsi="Georgia"/>
      <w:sz w:val="22"/>
      <w:szCs w:val="28"/>
      <w:u w:val="single"/>
    </w:rPr>
  </w:style>
  <w:style w:type="paragraph" w:customStyle="1" w:styleId="Nothing">
    <w:name w:val="Nothing"/>
    <w:qFormat/>
    <w:rsid w:val="00AB0078"/>
    <w:pPr>
      <w:spacing w:after="0" w:line="240" w:lineRule="auto"/>
      <w:jc w:val="both"/>
    </w:pPr>
    <w:rPr>
      <w:rFonts w:ascii="Times New Roman" w:eastAsia="Times New Roman" w:hAnsi="Times New Roman" w:cs="Times New Roman"/>
      <w:sz w:val="20"/>
      <w:szCs w:val="24"/>
    </w:rPr>
  </w:style>
  <w:style w:type="character" w:customStyle="1" w:styleId="bold">
    <w:name w:val="bold"/>
    <w:basedOn w:val="DefaultParagraphFont"/>
    <w:rsid w:val="00AB0078"/>
  </w:style>
  <w:style w:type="character" w:customStyle="1" w:styleId="CiteChar">
    <w:name w:val="Cite Char"/>
    <w:basedOn w:val="DefaultParagraphFont"/>
    <w:rsid w:val="00AB0078"/>
    <w:rPr>
      <w:rFonts w:ascii="Garamond" w:hAnsi="Garamond"/>
      <w:b/>
      <w:sz w:val="20"/>
      <w:szCs w:val="22"/>
      <w:u w:val="none"/>
    </w:rPr>
  </w:style>
  <w:style w:type="character" w:customStyle="1" w:styleId="Box">
    <w:name w:val="Box!"/>
    <w:basedOn w:val="DefaultParagraphFont"/>
    <w:rsid w:val="00AB0078"/>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AB0078"/>
    <w:rPr>
      <w:rFonts w:ascii="Garamond" w:hAnsi="Garamond"/>
      <w:b/>
      <w:bCs/>
      <w:color w:val="000000"/>
      <w:sz w:val="22"/>
      <w:szCs w:val="22"/>
    </w:rPr>
  </w:style>
  <w:style w:type="character" w:customStyle="1" w:styleId="Style20">
    <w:name w:val="Style2"/>
    <w:qFormat/>
    <w:rsid w:val="00AB0078"/>
    <w:rPr>
      <w:rFonts w:ascii="Times New Roman" w:hAnsi="Times New Roman"/>
      <w:sz w:val="20"/>
      <w:u w:val="single"/>
      <w:bdr w:val="single" w:sz="4" w:space="0" w:color="auto"/>
    </w:rPr>
  </w:style>
  <w:style w:type="paragraph" w:customStyle="1" w:styleId="Card10f2">
    <w:name w:val="Card.10.f2"/>
    <w:basedOn w:val="Normal"/>
    <w:autoRedefine/>
    <w:rsid w:val="00AB0078"/>
    <w:rPr>
      <w:rFonts w:ascii="Times New Roman" w:eastAsia="Calibri" w:hAnsi="Times New Roman" w:cs="Times New Roman"/>
      <w:szCs w:val="20"/>
    </w:rPr>
  </w:style>
  <w:style w:type="character" w:customStyle="1" w:styleId="7TimesNewRoman">
    <w:name w:val="7 Times New Roman"/>
    <w:rsid w:val="00AB00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rsid w:val="00AB0078"/>
    <w:rPr>
      <w:rFonts w:ascii="Times New Roman" w:eastAsia="Calibri" w:hAnsi="Times New Roman" w:cs="Times New Roman"/>
      <w:sz w:val="14"/>
      <w:szCs w:val="20"/>
    </w:rPr>
  </w:style>
  <w:style w:type="character" w:customStyle="1" w:styleId="UnderlineTextChar">
    <w:name w:val="Underline Text Char"/>
    <w:basedOn w:val="DefaultParagraphFont"/>
    <w:rsid w:val="00AB0078"/>
    <w:rPr>
      <w:szCs w:val="24"/>
      <w:u w:val="single"/>
      <w:lang w:val="en-US" w:eastAsia="en-US" w:bidi="ar-SA"/>
    </w:rPr>
  </w:style>
  <w:style w:type="character" w:customStyle="1" w:styleId="UnderlinedCardTextChar">
    <w:name w:val="Underlined Card Text Char"/>
    <w:basedOn w:val="DefaultParagraphFont"/>
    <w:rsid w:val="00AB0078"/>
    <w:rPr>
      <w:rFonts w:ascii="Garamond" w:eastAsia="Calibri" w:hAnsi="Garamond"/>
      <w:sz w:val="22"/>
      <w:szCs w:val="22"/>
      <w:u w:val="single"/>
    </w:rPr>
  </w:style>
  <w:style w:type="character" w:customStyle="1" w:styleId="MicroChar">
    <w:name w:val="Micro Char"/>
    <w:basedOn w:val="DefaultParagraphFont"/>
    <w:rsid w:val="00AB0078"/>
    <w:rPr>
      <w:rFonts w:ascii="Arial" w:hAnsi="Arial"/>
      <w:sz w:val="12"/>
      <w:szCs w:val="24"/>
      <w:lang w:val="en-US" w:eastAsia="en-US" w:bidi="ar-SA"/>
    </w:rPr>
  </w:style>
  <w:style w:type="paragraph" w:customStyle="1" w:styleId="Micro">
    <w:name w:val="Micro"/>
    <w:basedOn w:val="Normal"/>
    <w:next w:val="Normal"/>
    <w:rsid w:val="00AB0078"/>
    <w:rPr>
      <w:rFonts w:ascii="Arial" w:eastAsia="Calibri" w:hAnsi="Arial" w:cs="Times New Roman"/>
      <w:sz w:val="12"/>
    </w:rPr>
  </w:style>
  <w:style w:type="character" w:customStyle="1" w:styleId="bnp-articles-title1">
    <w:name w:val="bnp-articles-title1"/>
    <w:basedOn w:val="DefaultParagraphFont"/>
    <w:rsid w:val="00AB0078"/>
    <w:rPr>
      <w:rFonts w:ascii="Verdana" w:hAnsi="Verdana" w:hint="default"/>
      <w:b/>
      <w:bCs/>
      <w:color w:val="545454"/>
      <w:sz w:val="12"/>
      <w:szCs w:val="12"/>
    </w:rPr>
  </w:style>
  <w:style w:type="paragraph" w:customStyle="1" w:styleId="SmallNormal">
    <w:name w:val="Small Normal"/>
    <w:basedOn w:val="Normal"/>
    <w:rsid w:val="00AB0078"/>
    <w:pPr>
      <w:widowControl w:val="0"/>
      <w:suppressAutoHyphens/>
      <w:contextualSpacing/>
    </w:pPr>
    <w:rPr>
      <w:rFonts w:eastAsia="Calibri" w:cs="Times New Roman"/>
      <w:sz w:val="18"/>
      <w:szCs w:val="18"/>
    </w:rPr>
  </w:style>
  <w:style w:type="paragraph" w:customStyle="1" w:styleId="Pa4">
    <w:name w:val="Pa4"/>
    <w:basedOn w:val="Normal"/>
    <w:next w:val="Normal"/>
    <w:rsid w:val="00AB0078"/>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AB0078"/>
    <w:rPr>
      <w:rFonts w:cs="Minion Pro"/>
      <w:color w:val="000000"/>
      <w:sz w:val="12"/>
      <w:szCs w:val="12"/>
    </w:rPr>
  </w:style>
  <w:style w:type="character" w:customStyle="1" w:styleId="underline1">
    <w:name w:val="underline1"/>
    <w:basedOn w:val="DefaultParagraphFont"/>
    <w:rsid w:val="00AB0078"/>
    <w:rPr>
      <w:u w:val="single"/>
    </w:rPr>
  </w:style>
  <w:style w:type="character" w:customStyle="1" w:styleId="UnderlineCharCharCharCharCharChar">
    <w:name w:val="Underline Char Char Char Char Char Char"/>
    <w:basedOn w:val="DefaultParagraphFont"/>
    <w:rsid w:val="00AB0078"/>
    <w:rPr>
      <w:rFonts w:ascii="Arial Narrow" w:hAnsi="Arial Narrow"/>
      <w:szCs w:val="24"/>
      <w:u w:val="single"/>
      <w:lang w:val="en-US" w:eastAsia="en-US" w:bidi="ar-SA"/>
    </w:rPr>
  </w:style>
  <w:style w:type="character" w:customStyle="1" w:styleId="featuretext">
    <w:name w:val="featuretext"/>
    <w:basedOn w:val="DefaultParagraphFont"/>
    <w:rsid w:val="00AB0078"/>
  </w:style>
  <w:style w:type="character" w:customStyle="1" w:styleId="relatedtext">
    <w:name w:val="related_text"/>
    <w:basedOn w:val="DefaultParagraphFont"/>
    <w:rsid w:val="00AB0078"/>
  </w:style>
  <w:style w:type="character" w:customStyle="1" w:styleId="credit">
    <w:name w:val="credit"/>
    <w:basedOn w:val="DefaultParagraphFont"/>
    <w:rsid w:val="00AB0078"/>
  </w:style>
  <w:style w:type="character" w:styleId="HTMLCite">
    <w:name w:val="HTML Cite"/>
    <w:basedOn w:val="DefaultParagraphFont"/>
    <w:rsid w:val="00AB0078"/>
    <w:rPr>
      <w:i/>
      <w:iCs/>
    </w:rPr>
  </w:style>
  <w:style w:type="character" w:customStyle="1" w:styleId="a">
    <w:name w:val="a"/>
    <w:basedOn w:val="DefaultParagraphFont"/>
    <w:rsid w:val="00AB0078"/>
  </w:style>
  <w:style w:type="character" w:customStyle="1" w:styleId="medium-normal1">
    <w:name w:val="medium-normal1"/>
    <w:basedOn w:val="DefaultParagraphFont"/>
    <w:rsid w:val="00AB0078"/>
    <w:rPr>
      <w:rFonts w:ascii="Arial" w:hAnsi="Arial" w:cs="Arial"/>
      <w:sz w:val="20"/>
      <w:szCs w:val="20"/>
    </w:rPr>
  </w:style>
  <w:style w:type="character" w:customStyle="1" w:styleId="CardTextChar1">
    <w:name w:val="Card Text Char"/>
    <w:basedOn w:val="DefaultParagraphFont"/>
    <w:rsid w:val="00AB0078"/>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AB0078"/>
    <w:rPr>
      <w:b/>
      <w:i/>
      <w:szCs w:val="18"/>
      <w:u w:val="single"/>
      <w:lang w:val="en-US" w:eastAsia="en-US" w:bidi="ar-SA"/>
    </w:rPr>
  </w:style>
  <w:style w:type="paragraph" w:customStyle="1" w:styleId="Circle">
    <w:name w:val="Circle"/>
    <w:basedOn w:val="Normal"/>
    <w:rsid w:val="00AB0078"/>
    <w:pPr>
      <w:spacing w:after="200"/>
      <w:contextualSpacing/>
      <w:jc w:val="both"/>
    </w:pPr>
    <w:rPr>
      <w:rFonts w:ascii="Times New Roman" w:eastAsia="Calibri" w:hAnsi="Times New Roman" w:cs="Times New Roman"/>
      <w:b/>
      <w:i/>
      <w:szCs w:val="18"/>
      <w:u w:val="single"/>
    </w:rPr>
  </w:style>
  <w:style w:type="character" w:customStyle="1" w:styleId="AuthorChar">
    <w:name w:val="Author Char"/>
    <w:basedOn w:val="DefaultParagraphFont"/>
    <w:rsid w:val="00AB0078"/>
    <w:rPr>
      <w:b/>
      <w:sz w:val="22"/>
      <w:lang w:val="en-US" w:eastAsia="en-US" w:bidi="ar-SA"/>
    </w:rPr>
  </w:style>
  <w:style w:type="character" w:customStyle="1" w:styleId="fullpost">
    <w:name w:val="fullpost"/>
    <w:basedOn w:val="DefaultParagraphFont"/>
    <w:rsid w:val="00AB0078"/>
  </w:style>
  <w:style w:type="character" w:customStyle="1" w:styleId="bcktital">
    <w:name w:val="bcktital"/>
    <w:basedOn w:val="DefaultParagraphFont"/>
    <w:rsid w:val="00AB0078"/>
  </w:style>
  <w:style w:type="character" w:customStyle="1" w:styleId="8pointChar">
    <w:name w:val="8 point Char"/>
    <w:basedOn w:val="DefaultParagraphFont"/>
    <w:rsid w:val="00AB0078"/>
    <w:rPr>
      <w:sz w:val="16"/>
      <w:szCs w:val="24"/>
      <w:lang w:val="en-US" w:eastAsia="en-US" w:bidi="ar-SA"/>
    </w:rPr>
  </w:style>
  <w:style w:type="character" w:customStyle="1" w:styleId="bcktital0">
    <w:name w:val="bckt_ital"/>
    <w:basedOn w:val="DefaultParagraphFont"/>
    <w:rsid w:val="00AB0078"/>
  </w:style>
  <w:style w:type="paragraph" w:customStyle="1" w:styleId="SmallFont">
    <w:name w:val="Small Font"/>
    <w:basedOn w:val="Normal"/>
    <w:rsid w:val="00AB0078"/>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AB0078"/>
    <w:rPr>
      <w:sz w:val="14"/>
      <w:szCs w:val="18"/>
      <w:lang w:val="en-US" w:eastAsia="en-US" w:bidi="ar-SA"/>
    </w:rPr>
  </w:style>
  <w:style w:type="character" w:customStyle="1" w:styleId="MicroTextChar">
    <w:name w:val="MicroText Char"/>
    <w:basedOn w:val="DefaultParagraphFont"/>
    <w:rsid w:val="00AB0078"/>
    <w:rPr>
      <w:rFonts w:ascii="Arial Narrow" w:hAnsi="Arial Narrow"/>
      <w:sz w:val="12"/>
      <w:szCs w:val="24"/>
      <w:lang w:val="en-US" w:eastAsia="en-US" w:bidi="ar-SA"/>
    </w:rPr>
  </w:style>
  <w:style w:type="paragraph" w:customStyle="1" w:styleId="MicroText">
    <w:name w:val="MicroText"/>
    <w:basedOn w:val="Normal"/>
    <w:next w:val="Normal"/>
    <w:rsid w:val="00AB0078"/>
    <w:rPr>
      <w:rFonts w:ascii="Arial Narrow" w:eastAsia="Calibri" w:hAnsi="Arial Narrow" w:cs="Times New Roman"/>
      <w:sz w:val="12"/>
    </w:rPr>
  </w:style>
  <w:style w:type="character" w:customStyle="1" w:styleId="normal10">
    <w:name w:val="normal1"/>
    <w:basedOn w:val="DefaultParagraphFont"/>
    <w:rsid w:val="00AB0078"/>
  </w:style>
  <w:style w:type="character" w:customStyle="1" w:styleId="Style10ptUnderline">
    <w:name w:val="Style 10 pt Underline"/>
    <w:basedOn w:val="DefaultParagraphFont"/>
    <w:rsid w:val="00AB0078"/>
    <w:rPr>
      <w:sz w:val="20"/>
      <w:u w:val="single"/>
    </w:rPr>
  </w:style>
  <w:style w:type="paragraph" w:styleId="TOAHeading">
    <w:name w:val="toa heading"/>
    <w:basedOn w:val="Normal"/>
    <w:next w:val="Normal"/>
    <w:semiHidden/>
    <w:rsid w:val="00AB0078"/>
    <w:pPr>
      <w:spacing w:before="120"/>
    </w:pPr>
    <w:rPr>
      <w:rFonts w:ascii="Times New Roman" w:eastAsia="Calibri" w:hAnsi="Times New Roman" w:cs="Times New Roman"/>
    </w:rPr>
  </w:style>
  <w:style w:type="paragraph" w:customStyle="1" w:styleId="CardNotUnderlined">
    <w:name w:val="Card Not Underlined"/>
    <w:basedOn w:val="Normal"/>
    <w:autoRedefine/>
    <w:rsid w:val="00AB0078"/>
    <w:rPr>
      <w:rFonts w:ascii="Times New Roman" w:eastAsia="Calibri" w:hAnsi="Times New Roman" w:cs="Times New Roman"/>
      <w:sz w:val="16"/>
      <w:szCs w:val="20"/>
    </w:rPr>
  </w:style>
  <w:style w:type="character" w:customStyle="1" w:styleId="CardUnderlinedChar">
    <w:name w:val="Card Underlined Char"/>
    <w:basedOn w:val="DefaultParagraphFont"/>
    <w:rsid w:val="00AB0078"/>
    <w:rPr>
      <w:rFonts w:ascii="Tahoma" w:hAnsi="Tahoma"/>
      <w:sz w:val="18"/>
      <w:u w:val="single"/>
      <w:lang w:val="en-US" w:eastAsia="en-US" w:bidi="ar-SA"/>
    </w:rPr>
  </w:style>
  <w:style w:type="character" w:customStyle="1" w:styleId="citationiacgale">
    <w:name w:val="citation iac gale"/>
    <w:basedOn w:val="DefaultParagraphFont"/>
    <w:rsid w:val="00AB0078"/>
  </w:style>
  <w:style w:type="character" w:customStyle="1" w:styleId="MicrotextChar0">
    <w:name w:val="Microtext Char"/>
    <w:basedOn w:val="DefaultParagraphFont"/>
    <w:rsid w:val="00AB0078"/>
    <w:rPr>
      <w:rFonts w:ascii="Times New Roman" w:hAnsi="Times New Roman"/>
      <w:sz w:val="12"/>
    </w:rPr>
  </w:style>
  <w:style w:type="character" w:customStyle="1" w:styleId="Style9ptUnderline">
    <w:name w:val="Style 9 pt Underline"/>
    <w:basedOn w:val="DefaultParagraphFont"/>
    <w:rsid w:val="00AB0078"/>
    <w:rPr>
      <w:sz w:val="22"/>
      <w:u w:val="single"/>
    </w:rPr>
  </w:style>
  <w:style w:type="character" w:customStyle="1" w:styleId="MinimizeChar">
    <w:name w:val="Minimize Char"/>
    <w:rsid w:val="00AB0078"/>
    <w:rPr>
      <w:rFonts w:ascii="Georgia" w:hAnsi="Georgia"/>
      <w:sz w:val="12"/>
      <w:szCs w:val="24"/>
      <w:lang w:val="en-US" w:eastAsia="en-US" w:bidi="ar-SA"/>
    </w:rPr>
  </w:style>
  <w:style w:type="character" w:customStyle="1" w:styleId="highlight0">
    <w:name w:val="highlight"/>
    <w:basedOn w:val="DefaultParagraphFont"/>
    <w:rsid w:val="00AB0078"/>
  </w:style>
  <w:style w:type="paragraph" w:customStyle="1" w:styleId="StyleHeading2Heading2CharCharCharCharCharCharCharCharC">
    <w:name w:val="Style Heading 2Heading 2 CharChar Char Char CharChar Char Char C..."/>
    <w:basedOn w:val="Heading2"/>
    <w:rsid w:val="00AB0078"/>
    <w:pPr>
      <w:spacing w:before="240"/>
    </w:pPr>
    <w:rPr>
      <w:rFonts w:ascii="Times New Roman" w:eastAsia="Calibri" w:hAnsi="Times New Roman"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AB0078"/>
    <w:rPr>
      <w:rFonts w:cs="Arial"/>
      <w:b/>
      <w:bCs/>
      <w:iCs/>
      <w:sz w:val="24"/>
      <w:szCs w:val="28"/>
      <w:lang w:val="en-US" w:eastAsia="en-US" w:bidi="ar-SA"/>
    </w:rPr>
  </w:style>
  <w:style w:type="paragraph" w:customStyle="1" w:styleId="Number">
    <w:name w:val="Number"/>
    <w:basedOn w:val="Heading2"/>
    <w:rsid w:val="00AB0078"/>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paragraph" w:styleId="FootnoteText">
    <w:name w:val="footnote text"/>
    <w:basedOn w:val="Normal"/>
    <w:link w:val="FootnoteTextChar"/>
    <w:semiHidden/>
    <w:rsid w:val="00AB0078"/>
    <w:pPr>
      <w:numPr>
        <w:numId w:val="22"/>
      </w:numPr>
      <w:tabs>
        <w:tab w:val="clear" w:pos="360"/>
      </w:tabs>
      <w:ind w:left="0" w:firstLine="0"/>
    </w:pPr>
    <w:rPr>
      <w:rFonts w:ascii="Times New Roman" w:eastAsia="Calibri" w:hAnsi="Times New Roman" w:cs="Times New Roman"/>
      <w:szCs w:val="20"/>
    </w:rPr>
  </w:style>
  <w:style w:type="character" w:customStyle="1" w:styleId="FootnoteTextChar">
    <w:name w:val="Footnote Text Char"/>
    <w:basedOn w:val="DefaultParagraphFont"/>
    <w:link w:val="FootnoteText"/>
    <w:semiHidden/>
    <w:rsid w:val="00AB0078"/>
    <w:rPr>
      <w:rFonts w:ascii="Times New Roman" w:eastAsia="Calibri" w:hAnsi="Times New Roman" w:cs="Times New Roman"/>
      <w:sz w:val="20"/>
      <w:szCs w:val="20"/>
    </w:rPr>
  </w:style>
  <w:style w:type="paragraph" w:styleId="BodyTextIndent3">
    <w:name w:val="Body Text Indent 3"/>
    <w:basedOn w:val="Normal"/>
    <w:link w:val="BodyTextIndent3Char"/>
    <w:uiPriority w:val="99"/>
    <w:rsid w:val="00AB0078"/>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uiPriority w:val="99"/>
    <w:rsid w:val="00AB0078"/>
    <w:rPr>
      <w:rFonts w:ascii="Times New Roman" w:eastAsia="SimSun" w:hAnsi="Times New Roman" w:cs="Times New Roman"/>
      <w:sz w:val="24"/>
      <w:lang w:eastAsia="zh-CN"/>
    </w:rPr>
  </w:style>
  <w:style w:type="character" w:customStyle="1" w:styleId="UnderlineChar5Char">
    <w:name w:val="Underline Char5 Char"/>
    <w:basedOn w:val="DefaultParagraphFont"/>
    <w:rsid w:val="00AB0078"/>
    <w:rPr>
      <w:szCs w:val="24"/>
      <w:u w:val="single"/>
      <w:lang w:val="en-US" w:eastAsia="en-US" w:bidi="ar-SA"/>
    </w:rPr>
  </w:style>
  <w:style w:type="paragraph" w:customStyle="1" w:styleId="FullCite">
    <w:name w:val="Full Cite"/>
    <w:basedOn w:val="Normal"/>
    <w:next w:val="Normal"/>
    <w:rsid w:val="00AB0078"/>
    <w:rPr>
      <w:rFonts w:ascii="Times New Roman" w:eastAsia="Calibri" w:hAnsi="Times New Roman" w:cs="Times New Roman"/>
      <w:szCs w:val="20"/>
    </w:rPr>
  </w:style>
  <w:style w:type="paragraph" w:customStyle="1" w:styleId="bodytext0">
    <w:name w:val="bodytext"/>
    <w:basedOn w:val="Normal"/>
    <w:rsid w:val="00AB0078"/>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AB0078"/>
  </w:style>
  <w:style w:type="character" w:customStyle="1" w:styleId="cardtextemphasisChar">
    <w:name w:val="card text emphasis Char"/>
    <w:basedOn w:val="UnderlinedCardTextChar"/>
    <w:rsid w:val="00AB0078"/>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AB0078"/>
    <w:rPr>
      <w:rFonts w:ascii="Lucida Grande" w:hAnsi="Lucida Grande" w:cs="Times New Roman"/>
    </w:rPr>
  </w:style>
  <w:style w:type="paragraph" w:customStyle="1" w:styleId="DebateNormal">
    <w:name w:val="DebateNormal"/>
    <w:basedOn w:val="Normal"/>
    <w:qFormat/>
    <w:rsid w:val="00AB0078"/>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AB0078"/>
    <w:rPr>
      <w:rFonts w:eastAsia="Calibri"/>
      <w:lang w:val="en-US" w:eastAsia="en-US" w:bidi="ar-SA"/>
    </w:rPr>
  </w:style>
  <w:style w:type="paragraph" w:customStyle="1" w:styleId="DebateUnderline0">
    <w:name w:val="DebateUnderline"/>
    <w:basedOn w:val="DebateNormal"/>
    <w:qFormat/>
    <w:rsid w:val="00AB0078"/>
    <w:rPr>
      <w:sz w:val="24"/>
      <w:szCs w:val="24"/>
      <w:u w:val="single"/>
    </w:rPr>
  </w:style>
  <w:style w:type="character" w:customStyle="1" w:styleId="DebateUnderlineChar">
    <w:name w:val="DebateUnderline Char"/>
    <w:basedOn w:val="DebateNormalChar"/>
    <w:rsid w:val="00AB0078"/>
    <w:rPr>
      <w:rFonts w:eastAsia="Calibri"/>
      <w:sz w:val="24"/>
      <w:szCs w:val="24"/>
      <w:u w:val="single"/>
      <w:lang w:val="en-US" w:eastAsia="en-US" w:bidi="ar-SA"/>
    </w:rPr>
  </w:style>
  <w:style w:type="paragraph" w:customStyle="1" w:styleId="DebateEmphasis">
    <w:name w:val="DebateEmphasis"/>
    <w:basedOn w:val="DebateUnderline0"/>
    <w:qFormat/>
    <w:rsid w:val="00AB0078"/>
    <w:rPr>
      <w:b/>
    </w:rPr>
  </w:style>
  <w:style w:type="character" w:customStyle="1" w:styleId="DebateEmphasisChar">
    <w:name w:val="DebateEmphasis Char"/>
    <w:basedOn w:val="DebateUnderlineChar"/>
    <w:rsid w:val="00AB0078"/>
    <w:rPr>
      <w:rFonts w:eastAsia="Calibri"/>
      <w:b/>
      <w:sz w:val="24"/>
      <w:szCs w:val="24"/>
      <w:u w:val="single"/>
      <w:lang w:val="en-US" w:eastAsia="en-US" w:bidi="ar-SA"/>
    </w:rPr>
  </w:style>
  <w:style w:type="paragraph" w:customStyle="1" w:styleId="DebateTag">
    <w:name w:val="DebateTag"/>
    <w:basedOn w:val="Normal"/>
    <w:qFormat/>
    <w:rsid w:val="00AB0078"/>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AB0078"/>
    <w:rPr>
      <w:rFonts w:eastAsia="Calibri"/>
      <w:b/>
      <w:sz w:val="24"/>
      <w:szCs w:val="24"/>
      <w:lang w:val="en-US" w:eastAsia="en-US" w:bidi="ar-SA"/>
    </w:rPr>
  </w:style>
  <w:style w:type="paragraph" w:customStyle="1" w:styleId="DebateHeaderFinal">
    <w:name w:val="DebateHeaderFinal"/>
    <w:basedOn w:val="Heading1"/>
    <w:qFormat/>
    <w:rsid w:val="00AB0078"/>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AB0078"/>
    <w:rPr>
      <w:b/>
      <w:bCs/>
      <w:sz w:val="36"/>
      <w:szCs w:val="36"/>
      <w:u w:val="single"/>
      <w:lang w:val="en-US" w:eastAsia="en-US" w:bidi="ar-SA"/>
    </w:rPr>
  </w:style>
  <w:style w:type="paragraph" w:customStyle="1" w:styleId="HeaderInitial">
    <w:name w:val="HeaderInitial"/>
    <w:basedOn w:val="Normal"/>
    <w:rsid w:val="00AB0078"/>
    <w:pPr>
      <w:jc w:val="center"/>
      <w:outlineLvl w:val="0"/>
    </w:pPr>
    <w:rPr>
      <w:rFonts w:eastAsia="Calibri" w:cs="Times New Roman"/>
      <w:b/>
      <w:caps/>
      <w:sz w:val="28"/>
    </w:rPr>
  </w:style>
  <w:style w:type="character" w:customStyle="1" w:styleId="FooterChar2">
    <w:name w:val="Footer Char2"/>
    <w:basedOn w:val="DefaultParagraphFont"/>
    <w:rsid w:val="00AB0078"/>
    <w:rPr>
      <w:rFonts w:eastAsia="MS Mincho"/>
      <w:sz w:val="24"/>
      <w:szCs w:val="24"/>
      <w:lang w:val="en-US" w:eastAsia="ja-JP" w:bidi="ar-SA"/>
    </w:rPr>
  </w:style>
  <w:style w:type="character" w:customStyle="1" w:styleId="FootnoteTextChar1">
    <w:name w:val="Footnote Text Char1"/>
    <w:basedOn w:val="DefaultParagraphFont"/>
    <w:uiPriority w:val="99"/>
    <w:rsid w:val="00AB0078"/>
    <w:rPr>
      <w:rFonts w:eastAsia="MS Mincho"/>
      <w:lang w:val="en-US" w:eastAsia="ja-JP" w:bidi="ar-SA"/>
    </w:rPr>
  </w:style>
  <w:style w:type="character" w:customStyle="1" w:styleId="BalloonTextChar2">
    <w:name w:val="Balloon Text Char2"/>
    <w:basedOn w:val="DefaultParagraphFont"/>
    <w:rsid w:val="00AB0078"/>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AB0078"/>
    <w:rPr>
      <w:sz w:val="16"/>
      <w:szCs w:val="16"/>
    </w:rPr>
  </w:style>
  <w:style w:type="paragraph" w:styleId="CommentText">
    <w:name w:val="annotation text"/>
    <w:basedOn w:val="Normal"/>
    <w:link w:val="CommentTextChar"/>
    <w:uiPriority w:val="99"/>
    <w:rsid w:val="00AB0078"/>
    <w:rPr>
      <w:rFonts w:ascii="Times New Roman" w:eastAsia="MS Mincho" w:hAnsi="Times New Roman" w:cs="Times New Roman"/>
      <w:szCs w:val="20"/>
      <w:lang w:eastAsia="ja-JP"/>
    </w:rPr>
  </w:style>
  <w:style w:type="character" w:customStyle="1" w:styleId="CommentTextChar">
    <w:name w:val="Comment Text Char"/>
    <w:basedOn w:val="DefaultParagraphFont"/>
    <w:link w:val="CommentText"/>
    <w:uiPriority w:val="99"/>
    <w:rsid w:val="00AB0078"/>
    <w:rPr>
      <w:rFonts w:ascii="Times New Roman" w:eastAsia="MS Mincho" w:hAnsi="Times New Roman" w:cs="Times New Roman"/>
      <w:sz w:val="20"/>
      <w:szCs w:val="20"/>
      <w:lang w:eastAsia="ja-JP"/>
    </w:rPr>
  </w:style>
  <w:style w:type="character" w:customStyle="1" w:styleId="CommentTextChar1">
    <w:name w:val="Comment Text Char1"/>
    <w:basedOn w:val="DefaultParagraphFont"/>
    <w:uiPriority w:val="99"/>
    <w:rsid w:val="00AB0078"/>
    <w:rPr>
      <w:rFonts w:eastAsia="MS Mincho"/>
      <w:lang w:val="en-US" w:eastAsia="ja-JP" w:bidi="ar-SA"/>
    </w:rPr>
  </w:style>
  <w:style w:type="paragraph" w:styleId="CommentSubject">
    <w:name w:val="annotation subject"/>
    <w:basedOn w:val="CommentText"/>
    <w:next w:val="CommentText"/>
    <w:link w:val="CommentSubjectChar"/>
    <w:uiPriority w:val="99"/>
    <w:rsid w:val="00AB0078"/>
    <w:rPr>
      <w:b/>
      <w:bCs/>
    </w:rPr>
  </w:style>
  <w:style w:type="character" w:customStyle="1" w:styleId="CommentSubjectChar">
    <w:name w:val="Comment Subject Char"/>
    <w:basedOn w:val="CommentTextChar"/>
    <w:link w:val="CommentSubject"/>
    <w:uiPriority w:val="99"/>
    <w:rsid w:val="00AB0078"/>
    <w:rPr>
      <w:rFonts w:ascii="Times New Roman" w:eastAsia="MS Mincho" w:hAnsi="Times New Roman" w:cs="Times New Roman"/>
      <w:b/>
      <w:bCs/>
      <w:sz w:val="20"/>
      <w:szCs w:val="20"/>
      <w:lang w:eastAsia="ja-JP"/>
    </w:rPr>
  </w:style>
  <w:style w:type="character" w:customStyle="1" w:styleId="CommentSubjectChar1">
    <w:name w:val="Comment Subject Char1"/>
    <w:basedOn w:val="CommentTextChar1"/>
    <w:uiPriority w:val="99"/>
    <w:rsid w:val="00AB0078"/>
    <w:rPr>
      <w:rFonts w:eastAsia="MS Mincho"/>
      <w:b/>
      <w:bCs/>
      <w:lang w:val="en-US" w:eastAsia="ja-JP" w:bidi="ar-SA"/>
    </w:rPr>
  </w:style>
  <w:style w:type="paragraph" w:customStyle="1" w:styleId="StyleLinespacingDouble">
    <w:name w:val="Style Line spacing:  Double"/>
    <w:basedOn w:val="Normal"/>
    <w:rsid w:val="00AB0078"/>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B0078"/>
    <w:rPr>
      <w:rFonts w:ascii="Cambria" w:hAnsi="Cambria"/>
      <w:sz w:val="24"/>
      <w:lang w:val="en-US" w:eastAsia="en-US" w:bidi="ar-SA"/>
    </w:rPr>
  </w:style>
  <w:style w:type="paragraph" w:styleId="Caption">
    <w:name w:val="caption"/>
    <w:basedOn w:val="Normal"/>
    <w:next w:val="Normal"/>
    <w:qFormat/>
    <w:rsid w:val="00AB0078"/>
    <w:rPr>
      <w:rFonts w:ascii="Cambria" w:eastAsia="Calibri" w:hAnsi="Cambria" w:cs="Times New Roman"/>
      <w:b/>
      <w:bCs/>
      <w:szCs w:val="20"/>
    </w:rPr>
  </w:style>
  <w:style w:type="paragraph" w:styleId="Quote">
    <w:name w:val="Quote"/>
    <w:basedOn w:val="Normal"/>
    <w:next w:val="Normal"/>
    <w:link w:val="QuoteChar"/>
    <w:uiPriority w:val="29"/>
    <w:qFormat/>
    <w:rsid w:val="00AB0078"/>
    <w:pPr>
      <w:ind w:left="720"/>
    </w:pPr>
    <w:rPr>
      <w:rFonts w:ascii="Cambria" w:eastAsia="Calibri" w:hAnsi="Cambria" w:cs="Times New Roman"/>
      <w:i/>
      <w:iCs/>
      <w:color w:val="000000"/>
      <w:sz w:val="24"/>
    </w:rPr>
  </w:style>
  <w:style w:type="character" w:customStyle="1" w:styleId="QuoteChar">
    <w:name w:val="Quote Char"/>
    <w:basedOn w:val="DefaultParagraphFont"/>
    <w:link w:val="Quote"/>
    <w:uiPriority w:val="29"/>
    <w:rsid w:val="00AB0078"/>
    <w:rPr>
      <w:rFonts w:ascii="Cambria" w:eastAsia="Calibri" w:hAnsi="Cambria" w:cs="Times New Roman"/>
      <w:i/>
      <w:iCs/>
      <w:color w:val="000000"/>
      <w:sz w:val="24"/>
    </w:rPr>
  </w:style>
  <w:style w:type="paragraph" w:customStyle="1" w:styleId="Normalspacing">
    <w:name w:val="Normal + spacing"/>
    <w:basedOn w:val="StyleLinespacingDouble"/>
    <w:qFormat/>
    <w:rsid w:val="00AB0078"/>
  </w:style>
  <w:style w:type="character" w:customStyle="1" w:styleId="NormalspacingChar">
    <w:name w:val="Normal + spacing Char"/>
    <w:basedOn w:val="StyleLinespacingDoubleChar"/>
    <w:rsid w:val="00AB0078"/>
    <w:rPr>
      <w:rFonts w:ascii="Cambria" w:hAnsi="Cambria"/>
      <w:sz w:val="24"/>
      <w:lang w:val="en-US" w:eastAsia="en-US" w:bidi="ar-SA"/>
    </w:rPr>
  </w:style>
  <w:style w:type="paragraph" w:styleId="EndnoteText">
    <w:name w:val="endnote text"/>
    <w:basedOn w:val="Normal"/>
    <w:link w:val="EndnoteTextChar"/>
    <w:rsid w:val="00AB0078"/>
    <w:rPr>
      <w:rFonts w:ascii="Cambria" w:eastAsia="Calibri" w:hAnsi="Cambria" w:cs="Times New Roman"/>
      <w:szCs w:val="20"/>
    </w:rPr>
  </w:style>
  <w:style w:type="character" w:customStyle="1" w:styleId="EndnoteTextChar">
    <w:name w:val="Endnote Text Char"/>
    <w:basedOn w:val="DefaultParagraphFont"/>
    <w:link w:val="EndnoteText"/>
    <w:rsid w:val="00AB0078"/>
    <w:rPr>
      <w:rFonts w:ascii="Cambria" w:eastAsia="Calibri" w:hAnsi="Cambria" w:cs="Times New Roman"/>
      <w:sz w:val="20"/>
      <w:szCs w:val="20"/>
    </w:rPr>
  </w:style>
  <w:style w:type="character" w:customStyle="1" w:styleId="EndnoteTextChar1">
    <w:name w:val="Endnote Text Char1"/>
    <w:basedOn w:val="DefaultParagraphFont"/>
    <w:rsid w:val="00AB0078"/>
    <w:rPr>
      <w:rFonts w:ascii="Cambria" w:hAnsi="Cambria"/>
      <w:lang w:val="en-US" w:eastAsia="en-US" w:bidi="ar-SA"/>
    </w:rPr>
  </w:style>
  <w:style w:type="character" w:styleId="EndnoteReference">
    <w:name w:val="endnote reference"/>
    <w:basedOn w:val="DefaultParagraphFont"/>
    <w:rsid w:val="00AB0078"/>
    <w:rPr>
      <w:vertAlign w:val="superscript"/>
    </w:rPr>
  </w:style>
  <w:style w:type="character" w:customStyle="1" w:styleId="textbold0">
    <w:name w:val="textbold"/>
    <w:basedOn w:val="DefaultParagraphFont"/>
    <w:rsid w:val="00AB0078"/>
  </w:style>
  <w:style w:type="character" w:customStyle="1" w:styleId="text">
    <w:name w:val="text"/>
    <w:basedOn w:val="DefaultParagraphFont"/>
    <w:rsid w:val="00AB0078"/>
  </w:style>
  <w:style w:type="character" w:customStyle="1" w:styleId="textitalics">
    <w:name w:val="textitalics"/>
    <w:basedOn w:val="DefaultParagraphFont"/>
    <w:rsid w:val="00AB0078"/>
  </w:style>
  <w:style w:type="paragraph" w:customStyle="1" w:styleId="text1">
    <w:name w:val="text1"/>
    <w:basedOn w:val="Normal"/>
    <w:autoRedefine/>
    <w:rsid w:val="00AB0078"/>
    <w:rPr>
      <w:rFonts w:ascii="Times New Roman" w:eastAsia="Calibri" w:hAnsi="Times New Roman" w:cs="Times New Roman"/>
      <w:szCs w:val="20"/>
    </w:rPr>
  </w:style>
  <w:style w:type="character" w:customStyle="1" w:styleId="textChar">
    <w:name w:val="text Char"/>
    <w:basedOn w:val="DefaultParagraphFont"/>
    <w:rsid w:val="00AB0078"/>
    <w:rPr>
      <w:rFonts w:ascii="Times New Roman" w:hAnsi="Times New Roman" w:cs="Times New Roman"/>
      <w:sz w:val="18"/>
    </w:rPr>
  </w:style>
  <w:style w:type="character" w:customStyle="1" w:styleId="ssl0">
    <w:name w:val="ss_l0"/>
    <w:basedOn w:val="DefaultParagraphFont"/>
    <w:rsid w:val="00AB0078"/>
  </w:style>
  <w:style w:type="character" w:customStyle="1" w:styleId="cardtextsmallChar">
    <w:name w:val="card text small Char"/>
    <w:basedOn w:val="DefaultParagraphFont"/>
    <w:rsid w:val="00AB0078"/>
    <w:rPr>
      <w:rFonts w:ascii="Arial Narrow" w:hAnsi="Arial Narrow"/>
      <w:szCs w:val="26"/>
      <w:lang w:val="en-US" w:eastAsia="en-US" w:bidi="ar-SA"/>
    </w:rPr>
  </w:style>
  <w:style w:type="paragraph" w:customStyle="1" w:styleId="DoubleUnderlined">
    <w:name w:val="Double Underlined"/>
    <w:basedOn w:val="Heading2"/>
    <w:autoRedefine/>
    <w:rsid w:val="00AB0078"/>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AB0078"/>
    <w:rPr>
      <w:rFonts w:ascii="Trebuchet MS" w:hAnsi="Trebuchet MS"/>
      <w:u w:val="thick"/>
      <w:lang w:val="en-US" w:eastAsia="zh-CN" w:bidi="ar-SA"/>
    </w:rPr>
  </w:style>
  <w:style w:type="paragraph" w:customStyle="1" w:styleId="CardTextUnderlined">
    <w:name w:val="Card Text Underlined"/>
    <w:basedOn w:val="Normal"/>
    <w:rsid w:val="00AB0078"/>
    <w:rPr>
      <w:rFonts w:ascii="Arial Narrow" w:eastAsia="Calibri" w:hAnsi="Arial Narrow" w:cs="Times New Roman"/>
      <w:u w:val="single"/>
    </w:rPr>
  </w:style>
  <w:style w:type="paragraph" w:customStyle="1" w:styleId="cardtextsmall">
    <w:name w:val="card text small"/>
    <w:basedOn w:val="Normal"/>
    <w:rsid w:val="00AB0078"/>
    <w:rPr>
      <w:rFonts w:ascii="Arial Narrow" w:eastAsia="Calibri" w:hAnsi="Arial Narrow" w:cs="Times New Roman"/>
      <w:sz w:val="16"/>
    </w:rPr>
  </w:style>
  <w:style w:type="character" w:customStyle="1" w:styleId="CardUnderlined">
    <w:name w:val="Card Underlined"/>
    <w:basedOn w:val="DefaultParagraphFont"/>
    <w:rsid w:val="00AB0078"/>
    <w:rPr>
      <w:rFonts w:ascii="Arial Narrow" w:hAnsi="Arial Narrow"/>
      <w:sz w:val="22"/>
      <w:szCs w:val="24"/>
      <w:u w:val="single"/>
      <w:lang w:val="en-US" w:eastAsia="en-US" w:bidi="ar-SA"/>
    </w:rPr>
  </w:style>
  <w:style w:type="paragraph" w:customStyle="1" w:styleId="Blocktitle1">
    <w:name w:val="Block title"/>
    <w:basedOn w:val="Heading1"/>
    <w:autoRedefine/>
    <w:rsid w:val="00AB0078"/>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AB0078"/>
  </w:style>
  <w:style w:type="character" w:customStyle="1" w:styleId="articletext">
    <w:name w:val="articletext"/>
    <w:basedOn w:val="DefaultParagraphFont"/>
    <w:rsid w:val="00AB0078"/>
  </w:style>
  <w:style w:type="character" w:customStyle="1" w:styleId="articletitle">
    <w:name w:val="articletitle"/>
    <w:basedOn w:val="DefaultParagraphFont"/>
    <w:rsid w:val="00AB0078"/>
  </w:style>
  <w:style w:type="character" w:customStyle="1" w:styleId="texto1">
    <w:name w:val="texto1"/>
    <w:basedOn w:val="DefaultParagraphFont"/>
    <w:rsid w:val="00AB0078"/>
  </w:style>
  <w:style w:type="paragraph" w:customStyle="1" w:styleId="textbodyblack">
    <w:name w:val="textbodyblack"/>
    <w:basedOn w:val="Normal"/>
    <w:rsid w:val="00AB0078"/>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rsid w:val="00AB0078"/>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rsid w:val="00AB0078"/>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AB0078"/>
  </w:style>
  <w:style w:type="character" w:customStyle="1" w:styleId="TagsCharChar">
    <w:name w:val="Tags Char Char"/>
    <w:basedOn w:val="DefaultParagraphFont"/>
    <w:rsid w:val="00AB0078"/>
    <w:rPr>
      <w:rFonts w:eastAsia="SimSun"/>
      <w:b/>
      <w:sz w:val="24"/>
      <w:lang w:eastAsia="zh-CN"/>
    </w:rPr>
  </w:style>
  <w:style w:type="character" w:customStyle="1" w:styleId="ThickUnderlineCharChar">
    <w:name w:val="Thick Underline Char Char"/>
    <w:basedOn w:val="DefaultParagraphFont"/>
    <w:rsid w:val="00AB0078"/>
    <w:rPr>
      <w:sz w:val="24"/>
      <w:szCs w:val="24"/>
      <w:u w:val="thick"/>
      <w:lang w:val="en-US" w:eastAsia="en-US" w:bidi="ar-SA"/>
    </w:rPr>
  </w:style>
  <w:style w:type="paragraph" w:customStyle="1" w:styleId="CardsFont8pt">
    <w:name w:val="Cards + Font: 8 pt"/>
    <w:basedOn w:val="Normal"/>
    <w:rsid w:val="00AB0078"/>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AB0078"/>
    <w:rPr>
      <w:b/>
      <w:bCs/>
      <w:color w:val="CC0033"/>
    </w:rPr>
  </w:style>
  <w:style w:type="paragraph" w:customStyle="1" w:styleId="UnderlinedCardText">
    <w:name w:val="Underlined Card Text"/>
    <w:basedOn w:val="Normal"/>
    <w:qFormat/>
    <w:rsid w:val="00AB0078"/>
    <w:pPr>
      <w:spacing w:after="200"/>
      <w:contextualSpacing/>
    </w:pPr>
    <w:rPr>
      <w:rFonts w:ascii="Arial Narrow" w:eastAsia="Calibri" w:hAnsi="Arial Narrow" w:cs="Times New Roman"/>
      <w:sz w:val="18"/>
      <w:u w:val="single"/>
    </w:rPr>
  </w:style>
  <w:style w:type="table" w:styleId="TableClassic1">
    <w:name w:val="Table Classic 1"/>
    <w:basedOn w:val="TableNormal"/>
    <w:rsid w:val="00AB007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B007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AB0078"/>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rsid w:val="00AB007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rsid w:val="00AB0078"/>
    <w:rPr>
      <w:b/>
      <w:bCs/>
      <w:szCs w:val="24"/>
      <w:lang w:val="en-US" w:eastAsia="en-US" w:bidi="ar-SA"/>
    </w:rPr>
  </w:style>
  <w:style w:type="character" w:customStyle="1" w:styleId="UnderliningChar2">
    <w:name w:val="Underlining Char2"/>
    <w:basedOn w:val="DefaultParagraphFont"/>
    <w:rsid w:val="00AB0078"/>
    <w:rPr>
      <w:rFonts w:ascii="Arial Narrow" w:hAnsi="Arial Narrow"/>
      <w:szCs w:val="24"/>
      <w:u w:val="single"/>
      <w:lang w:val="en-US" w:eastAsia="en-US" w:bidi="ar-SA"/>
    </w:rPr>
  </w:style>
  <w:style w:type="paragraph" w:styleId="PlainText">
    <w:name w:val="Plain Text"/>
    <w:basedOn w:val="Normal"/>
    <w:link w:val="PlainTextChar"/>
    <w:rsid w:val="00AB0078"/>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AB0078"/>
    <w:rPr>
      <w:rFonts w:ascii="Courier" w:eastAsia="Calibri" w:hAnsi="Courier" w:cs="Times New Roman"/>
      <w:sz w:val="24"/>
    </w:rPr>
  </w:style>
  <w:style w:type="character" w:customStyle="1" w:styleId="UnderliningChar1">
    <w:name w:val="Underlining Char1"/>
    <w:basedOn w:val="DefaultParagraphFont"/>
    <w:rsid w:val="00AB0078"/>
    <w:rPr>
      <w:rFonts w:ascii="Arial Narrow" w:hAnsi="Arial Narrow"/>
      <w:szCs w:val="24"/>
      <w:u w:val="single"/>
      <w:lang w:val="en-US" w:eastAsia="en-US" w:bidi="ar-SA"/>
    </w:rPr>
  </w:style>
  <w:style w:type="paragraph" w:customStyle="1" w:styleId="BlockHeading1">
    <w:name w:val="Block Heading 1"/>
    <w:basedOn w:val="Normal"/>
    <w:rsid w:val="00AB0078"/>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rsid w:val="00AB0078"/>
    <w:pPr>
      <w:outlineLvl w:val="1"/>
    </w:pPr>
  </w:style>
  <w:style w:type="paragraph" w:customStyle="1" w:styleId="Paste">
    <w:name w:val="Paste"/>
    <w:basedOn w:val="Normal"/>
    <w:rsid w:val="00AB0078"/>
    <w:pPr>
      <w:tabs>
        <w:tab w:val="left" w:pos="9450"/>
      </w:tabs>
    </w:pPr>
    <w:rPr>
      <w:rFonts w:ascii="Arial Narrow" w:eastAsia="Calibri" w:hAnsi="Arial Narrow" w:cs="Times New Roman"/>
      <w:sz w:val="16"/>
    </w:rPr>
  </w:style>
  <w:style w:type="paragraph" w:customStyle="1" w:styleId="textsmall">
    <w:name w:val="textsmall"/>
    <w:basedOn w:val="Normal"/>
    <w:rsid w:val="00AB0078"/>
    <w:pPr>
      <w:tabs>
        <w:tab w:val="left" w:pos="9450"/>
      </w:tabs>
    </w:pPr>
    <w:rPr>
      <w:rFonts w:ascii="Times New Roman" w:eastAsia="Calibri" w:hAnsi="Times New Roman" w:cs="Times New Roman"/>
      <w:sz w:val="16"/>
    </w:rPr>
  </w:style>
  <w:style w:type="character" w:customStyle="1" w:styleId="smcaps">
    <w:name w:val="smcaps"/>
    <w:basedOn w:val="DefaultParagraphFont"/>
    <w:rsid w:val="00AB0078"/>
  </w:style>
  <w:style w:type="character" w:customStyle="1" w:styleId="Style1Char2">
    <w:name w:val="Style1 Char2"/>
    <w:basedOn w:val="DefaultParagraphFont"/>
    <w:rsid w:val="00AB0078"/>
    <w:rPr>
      <w:szCs w:val="24"/>
      <w:lang w:val="en-US" w:eastAsia="en-US" w:bidi="ar-SA"/>
    </w:rPr>
  </w:style>
  <w:style w:type="paragraph" w:customStyle="1" w:styleId="SmallCite">
    <w:name w:val="Small Cite"/>
    <w:basedOn w:val="Normal"/>
    <w:rsid w:val="00AB0078"/>
    <w:pPr>
      <w:tabs>
        <w:tab w:val="left" w:pos="9450"/>
      </w:tabs>
    </w:pPr>
    <w:rPr>
      <w:rFonts w:ascii="Verdana" w:eastAsia="Calibri" w:hAnsi="Verdana" w:cs="Times New Roman"/>
      <w:sz w:val="16"/>
    </w:rPr>
  </w:style>
  <w:style w:type="paragraph" w:customStyle="1" w:styleId="inside-copy">
    <w:name w:val="inside-copy"/>
    <w:basedOn w:val="Normal"/>
    <w:rsid w:val="00AB0078"/>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AB0078"/>
    <w:rPr>
      <w:rFonts w:ascii="Arial" w:hAnsi="Arial" w:cs="Arial" w:hint="default"/>
      <w:b/>
      <w:bCs/>
      <w:color w:val="000000"/>
      <w:spacing w:val="-15"/>
      <w:sz w:val="45"/>
      <w:szCs w:val="45"/>
    </w:rPr>
  </w:style>
  <w:style w:type="character" w:customStyle="1" w:styleId="datestamp1">
    <w:name w:val="datestamp1"/>
    <w:basedOn w:val="DefaultParagraphFont"/>
    <w:rsid w:val="00AB007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AB00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B0078"/>
  </w:style>
  <w:style w:type="paragraph" w:customStyle="1" w:styleId="links1">
    <w:name w:val="links1"/>
    <w:basedOn w:val="Normal"/>
    <w:rsid w:val="00AB0078"/>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rsid w:val="00AB0078"/>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AB0078"/>
    <w:rPr>
      <w:rFonts w:ascii="Verdana" w:hAnsi="Verdana" w:hint="default"/>
      <w:b/>
      <w:bCs/>
      <w:sz w:val="32"/>
      <w:szCs w:val="32"/>
    </w:rPr>
  </w:style>
  <w:style w:type="character" w:customStyle="1" w:styleId="storydeck31">
    <w:name w:val="storydeck31"/>
    <w:basedOn w:val="DefaultParagraphFont"/>
    <w:rsid w:val="00AB0078"/>
    <w:rPr>
      <w:rFonts w:ascii="Verdana" w:hAnsi="Verdana" w:hint="default"/>
      <w:i w:val="0"/>
      <w:iCs w:val="0"/>
      <w:sz w:val="21"/>
      <w:szCs w:val="21"/>
    </w:rPr>
  </w:style>
  <w:style w:type="paragraph" w:customStyle="1" w:styleId="copyright">
    <w:name w:val="copyright"/>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AB0078"/>
    <w:rPr>
      <w:rFonts w:ascii="Verdana" w:hAnsi="Verdana" w:hint="default"/>
      <w:b w:val="0"/>
      <w:bCs w:val="0"/>
      <w:vanish w:val="0"/>
      <w:webHidden w:val="0"/>
      <w:color w:val="484848"/>
      <w:sz w:val="14"/>
      <w:szCs w:val="14"/>
      <w:specVanish w:val="0"/>
    </w:rPr>
  </w:style>
  <w:style w:type="paragraph" w:customStyle="1" w:styleId="g">
    <w:name w:val="g"/>
    <w:basedOn w:val="Normal"/>
    <w:rsid w:val="00AB0078"/>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AB0078"/>
  </w:style>
  <w:style w:type="character" w:customStyle="1" w:styleId="clssmaller">
    <w:name w:val="clssmaller"/>
    <w:basedOn w:val="DefaultParagraphFont"/>
    <w:rsid w:val="00AB0078"/>
  </w:style>
  <w:style w:type="character" w:customStyle="1" w:styleId="sm1">
    <w:name w:val="sm1"/>
    <w:basedOn w:val="DefaultParagraphFont"/>
    <w:rsid w:val="00AB0078"/>
    <w:rPr>
      <w:rFonts w:ascii="Verdana" w:hAnsi="Verdana" w:hint="default"/>
      <w:i w:val="0"/>
      <w:iCs w:val="0"/>
      <w:smallCaps w:val="0"/>
      <w:color w:val="000000"/>
      <w:sz w:val="17"/>
      <w:szCs w:val="17"/>
    </w:rPr>
  </w:style>
  <w:style w:type="character" w:customStyle="1" w:styleId="noindentChar">
    <w:name w:val="noindent Char"/>
    <w:basedOn w:val="DefaultParagraphFont"/>
    <w:rsid w:val="00AB0078"/>
    <w:rPr>
      <w:rFonts w:ascii="Arial" w:hAnsi="Arial" w:cs="Arial"/>
      <w:sz w:val="24"/>
      <w:szCs w:val="24"/>
      <w:lang w:val="en-US" w:eastAsia="en-US" w:bidi="ar-SA"/>
    </w:rPr>
  </w:style>
  <w:style w:type="paragraph" w:customStyle="1" w:styleId="Small">
    <w:name w:val="Small"/>
    <w:basedOn w:val="Normal"/>
    <w:qFormat/>
    <w:rsid w:val="00AB0078"/>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AB0078"/>
    <w:rPr>
      <w:sz w:val="16"/>
      <w:szCs w:val="24"/>
      <w:lang w:val="en-US" w:eastAsia="en-US" w:bidi="ar-SA"/>
    </w:rPr>
  </w:style>
  <w:style w:type="character" w:customStyle="1" w:styleId="smallChar">
    <w:name w:val="small Char"/>
    <w:basedOn w:val="DefaultParagraphFont"/>
    <w:rsid w:val="00AB0078"/>
    <w:rPr>
      <w:szCs w:val="24"/>
      <w:lang w:val="en-US" w:eastAsia="en-US" w:bidi="ar-SA"/>
    </w:rPr>
  </w:style>
  <w:style w:type="character" w:customStyle="1" w:styleId="fullcite0">
    <w:name w:val="fullcite"/>
    <w:basedOn w:val="DefaultParagraphFont"/>
    <w:rsid w:val="00AB0078"/>
  </w:style>
  <w:style w:type="character" w:customStyle="1" w:styleId="Style9ptThickunderline">
    <w:name w:val="Style 9 pt Thick underline"/>
    <w:basedOn w:val="DefaultParagraphFont"/>
    <w:rsid w:val="00AB0078"/>
    <w:rPr>
      <w:sz w:val="24"/>
      <w:u w:val="thick"/>
    </w:rPr>
  </w:style>
  <w:style w:type="paragraph" w:customStyle="1" w:styleId="Repeatheader">
    <w:name w:val="Repeat header"/>
    <w:basedOn w:val="Normal"/>
    <w:autoRedefine/>
    <w:rsid w:val="00AB0078"/>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rsid w:val="00AB0078"/>
    <w:pPr>
      <w:tabs>
        <w:tab w:val="left" w:pos="9450"/>
      </w:tabs>
    </w:pPr>
    <w:rPr>
      <w:u w:val="single"/>
    </w:rPr>
  </w:style>
  <w:style w:type="character" w:customStyle="1" w:styleId="CardNotUnderlinedChar">
    <w:name w:val="Card Not Underlined Char"/>
    <w:basedOn w:val="DefaultParagraphFont"/>
    <w:rsid w:val="00AB0078"/>
    <w:rPr>
      <w:sz w:val="16"/>
      <w:lang w:val="en-US" w:eastAsia="en-US" w:bidi="ar-SA"/>
    </w:rPr>
  </w:style>
  <w:style w:type="paragraph" w:customStyle="1" w:styleId="Brief-PrimarySource">
    <w:name w:val="Brief - Primary Source"/>
    <w:basedOn w:val="Normal"/>
    <w:rsid w:val="00AB0078"/>
    <w:pPr>
      <w:tabs>
        <w:tab w:val="left" w:pos="9450"/>
      </w:tabs>
    </w:pPr>
    <w:rPr>
      <w:rFonts w:ascii="Times New Roman" w:eastAsia="Calibri" w:hAnsi="Times New Roman" w:cs="Times New Roman"/>
      <w:b/>
      <w:szCs w:val="20"/>
    </w:rPr>
  </w:style>
  <w:style w:type="paragraph" w:customStyle="1" w:styleId="Brief-Underline">
    <w:name w:val="Brief - Underline"/>
    <w:basedOn w:val="Normal"/>
    <w:rsid w:val="00AB0078"/>
    <w:pPr>
      <w:tabs>
        <w:tab w:val="left" w:pos="9450"/>
      </w:tabs>
    </w:pPr>
    <w:rPr>
      <w:rFonts w:ascii="Times New Roman" w:eastAsia="Calibri" w:hAnsi="Times New Roman" w:cs="Times New Roman"/>
      <w:szCs w:val="20"/>
      <w:u w:val="single"/>
    </w:rPr>
  </w:style>
  <w:style w:type="paragraph" w:customStyle="1" w:styleId="Brief-Bold">
    <w:name w:val="Brief - Bold"/>
    <w:basedOn w:val="Normal"/>
    <w:rsid w:val="00AB0078"/>
    <w:pPr>
      <w:tabs>
        <w:tab w:val="left" w:pos="9450"/>
      </w:tabs>
    </w:pPr>
    <w:rPr>
      <w:rFonts w:ascii="Times New Roman" w:eastAsia="Calibri" w:hAnsi="Times New Roman" w:cs="Times New Roman"/>
      <w:b/>
      <w:szCs w:val="20"/>
    </w:rPr>
  </w:style>
  <w:style w:type="paragraph" w:customStyle="1" w:styleId="summary">
    <w:name w:val="summary"/>
    <w:basedOn w:val="Normal"/>
    <w:rsid w:val="00AB0078"/>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AB007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AB0078"/>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AB0078"/>
    <w:pPr>
      <w:tabs>
        <w:tab w:val="left" w:pos="9450"/>
      </w:tabs>
      <w:jc w:val="left"/>
    </w:pPr>
    <w:rPr>
      <w:rFonts w:ascii="Times New Roman" w:eastAsia="Helvetica" w:hAnsi="Times New Roman" w:cs="Times New Roman"/>
      <w:caps/>
      <w:sz w:val="32"/>
    </w:rPr>
  </w:style>
  <w:style w:type="paragraph" w:customStyle="1" w:styleId="HeaderFooter">
    <w:name w:val="Header &amp; Footer"/>
    <w:rsid w:val="00AB007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PageHeader-Underline18pt">
    <w:name w:val="Page Header - Underline 18 pt"/>
    <w:rsid w:val="00AB007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links">
    <w:name w:val="links"/>
    <w:basedOn w:val="Normal"/>
    <w:rsid w:val="00AB0078"/>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AB0078"/>
    <w:rPr>
      <w:rFonts w:ascii="Arial Narrow" w:eastAsia="Calibri" w:hAnsi="Arial Narrow" w:cs="Times New Roman"/>
      <w:b/>
      <w:sz w:val="20"/>
      <w:u w:val="single"/>
      <w:lang w:val="en-GB" w:eastAsia="x-none"/>
    </w:rPr>
  </w:style>
  <w:style w:type="character" w:customStyle="1" w:styleId="CharacterStyle8">
    <w:name w:val="Character Style 8"/>
    <w:rsid w:val="00AB0078"/>
    <w:rPr>
      <w:sz w:val="22"/>
      <w:szCs w:val="22"/>
    </w:rPr>
  </w:style>
  <w:style w:type="paragraph" w:customStyle="1" w:styleId="Style11">
    <w:name w:val="Style 11"/>
    <w:rsid w:val="00AB007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rsid w:val="00AB007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B0078"/>
    <w:rPr>
      <w:rFonts w:ascii="Garamond" w:hAnsi="Garamond" w:cs="Garamond"/>
      <w:sz w:val="20"/>
      <w:szCs w:val="20"/>
    </w:rPr>
  </w:style>
  <w:style w:type="paragraph" w:customStyle="1" w:styleId="CardStyle">
    <w:name w:val="Card Style"/>
    <w:basedOn w:val="Normal"/>
    <w:rsid w:val="00AB0078"/>
    <w:pPr>
      <w:tabs>
        <w:tab w:val="left" w:pos="9450"/>
      </w:tabs>
    </w:pPr>
    <w:rPr>
      <w:rFonts w:ascii="Times New Roman" w:eastAsia="Calibri" w:hAnsi="Times New Roman" w:cs="Times New Roman"/>
    </w:rPr>
  </w:style>
  <w:style w:type="paragraph" w:customStyle="1" w:styleId="TagStyle">
    <w:name w:val="Tag Style"/>
    <w:basedOn w:val="CardStyle"/>
    <w:rsid w:val="00AB0078"/>
    <w:rPr>
      <w:b/>
      <w:sz w:val="24"/>
    </w:rPr>
  </w:style>
  <w:style w:type="paragraph" w:styleId="Subtitle">
    <w:name w:val="Subtitle"/>
    <w:aliases w:val="Underlined card text"/>
    <w:basedOn w:val="Normal"/>
    <w:next w:val="Normal"/>
    <w:link w:val="SubtitleChar"/>
    <w:qFormat/>
    <w:rsid w:val="00AB0078"/>
    <w:pPr>
      <w:widowControl w:val="0"/>
      <w:tabs>
        <w:tab w:val="left" w:pos="9450"/>
      </w:tabs>
      <w:spacing w:after="60"/>
      <w:outlineLvl w:val="1"/>
    </w:pPr>
    <w:rPr>
      <w:rFonts w:ascii="Cambria" w:eastAsia="Calibri" w:hAnsi="Cambria" w:cs="Times New Roman"/>
      <w:caps/>
      <w:sz w:val="24"/>
    </w:rPr>
  </w:style>
  <w:style w:type="character" w:customStyle="1" w:styleId="SubtitleChar">
    <w:name w:val="Subtitle Char"/>
    <w:aliases w:val="Underlined card text Char"/>
    <w:basedOn w:val="DefaultParagraphFont"/>
    <w:link w:val="Subtitle"/>
    <w:rsid w:val="00AB0078"/>
    <w:rPr>
      <w:rFonts w:ascii="Cambria" w:eastAsia="Calibri" w:hAnsi="Cambria" w:cs="Times New Roman"/>
      <w:caps/>
      <w:sz w:val="24"/>
    </w:rPr>
  </w:style>
  <w:style w:type="paragraph" w:customStyle="1" w:styleId="CardText1">
    <w:name w:val="Card Text 1"/>
    <w:basedOn w:val="Normal"/>
    <w:autoRedefine/>
    <w:rsid w:val="00AB0078"/>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AB0078"/>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AB0078"/>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AB0078"/>
    <w:rPr>
      <w:rFonts w:ascii="Arial" w:hAnsi="Arial"/>
      <w:sz w:val="22"/>
      <w:szCs w:val="24"/>
      <w:u w:val="single"/>
      <w:lang w:val="en-US" w:eastAsia="en-US" w:bidi="ar-SA"/>
    </w:rPr>
  </w:style>
  <w:style w:type="paragraph" w:customStyle="1" w:styleId="BlockHeading1Char">
    <w:name w:val="Block Heading 1 Char"/>
    <w:basedOn w:val="Normal"/>
    <w:rsid w:val="00AB0078"/>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AB0078"/>
    <w:rPr>
      <w:rFonts w:ascii="Arial Narrow" w:hAnsi="Arial Narrow"/>
      <w:color w:val="000000"/>
      <w:sz w:val="22"/>
      <w:szCs w:val="22"/>
      <w:u w:val="single"/>
      <w:lang w:val="en-US" w:eastAsia="en-US" w:bidi="ar-SA"/>
    </w:rPr>
  </w:style>
  <w:style w:type="character" w:customStyle="1" w:styleId="CharacterStyle2">
    <w:name w:val="Character Style 2"/>
    <w:rsid w:val="00AB0078"/>
    <w:rPr>
      <w:sz w:val="24"/>
      <w:szCs w:val="24"/>
      <w:u w:val="single"/>
    </w:rPr>
  </w:style>
  <w:style w:type="paragraph" w:customStyle="1" w:styleId="Style7">
    <w:name w:val="Style 7"/>
    <w:rsid w:val="00AB007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
    <w:name w:val="Style 5"/>
    <w:rsid w:val="00AB007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cardCharChar0">
    <w:name w:val="card Char Char"/>
    <w:basedOn w:val="Normal"/>
    <w:link w:val="cardCharCharChar"/>
    <w:rsid w:val="00AB0078"/>
    <w:pPr>
      <w:tabs>
        <w:tab w:val="left" w:pos="9450"/>
      </w:tabs>
      <w:ind w:left="288" w:right="288"/>
    </w:pPr>
    <w:rPr>
      <w:rFonts w:ascii="Times New Roman" w:eastAsia="Calibri" w:hAnsi="Times New Roman" w:cs="Times New Roman"/>
      <w:szCs w:val="20"/>
    </w:rPr>
  </w:style>
  <w:style w:type="paragraph" w:customStyle="1" w:styleId="CardsFont6pt">
    <w:name w:val="Cards + Font: 6 pt"/>
    <w:basedOn w:val="Normal"/>
    <w:rsid w:val="00AB0078"/>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AB0078"/>
    <w:rPr>
      <w:b/>
      <w:bCs/>
      <w:sz w:val="24"/>
      <w:szCs w:val="24"/>
      <w:lang w:val="en-US" w:eastAsia="en-US" w:bidi="ar-SA"/>
    </w:rPr>
  </w:style>
  <w:style w:type="character" w:customStyle="1" w:styleId="CardsFont6ptChar">
    <w:name w:val="Cards + Font: 6 pt Char"/>
    <w:basedOn w:val="CardsChar"/>
    <w:rsid w:val="00AB0078"/>
    <w:rPr>
      <w:rFonts w:ascii="Georgia" w:eastAsia="Times New Roman" w:hAnsi="Georgia" w:cs="Times New Roman"/>
      <w:sz w:val="16"/>
      <w:szCs w:val="24"/>
    </w:rPr>
  </w:style>
  <w:style w:type="character" w:customStyle="1" w:styleId="byd">
    <w:name w:val="byd"/>
    <w:basedOn w:val="DefaultParagraphFont"/>
    <w:rsid w:val="00AB0078"/>
  </w:style>
  <w:style w:type="paragraph" w:customStyle="1" w:styleId="cardtext3">
    <w:name w:val="cardtext"/>
    <w:qFormat/>
    <w:rsid w:val="00AB0078"/>
    <w:pPr>
      <w:tabs>
        <w:tab w:val="left" w:pos="9450"/>
      </w:tabs>
      <w:spacing w:after="0" w:line="240" w:lineRule="auto"/>
    </w:pPr>
    <w:rPr>
      <w:rFonts w:ascii="Arial" w:eastAsia="Times New Roman" w:hAnsi="Arial" w:cs="Times New Roman"/>
      <w:sz w:val="20"/>
      <w:szCs w:val="20"/>
      <w:u w:val="single"/>
    </w:rPr>
  </w:style>
  <w:style w:type="character" w:customStyle="1" w:styleId="bio1">
    <w:name w:val="bio1"/>
    <w:basedOn w:val="DefaultParagraphFont"/>
    <w:rsid w:val="00AB0078"/>
    <w:rPr>
      <w:rFonts w:ascii="Arial" w:hAnsi="Arial" w:cs="Arial" w:hint="default"/>
      <w:i/>
      <w:iCs/>
      <w:color w:val="000000"/>
      <w:sz w:val="20"/>
      <w:szCs w:val="20"/>
    </w:rPr>
  </w:style>
  <w:style w:type="character" w:customStyle="1" w:styleId="BoldChar">
    <w:name w:val="Bold Char"/>
    <w:basedOn w:val="DefaultParagraphFont"/>
    <w:rsid w:val="00AB0078"/>
    <w:rPr>
      <w:b/>
      <w:lang w:val="en-US" w:eastAsia="en-US" w:bidi="ar-SA"/>
    </w:rPr>
  </w:style>
  <w:style w:type="paragraph" w:customStyle="1" w:styleId="NormalWeb3">
    <w:name w:val="Normal (Web)3"/>
    <w:basedOn w:val="Normal"/>
    <w:rsid w:val="00AB0078"/>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rsid w:val="00AB0078"/>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AB0078"/>
    <w:rPr>
      <w:sz w:val="24"/>
      <w:szCs w:val="24"/>
      <w:lang w:val="en-US" w:eastAsia="en-US" w:bidi="ar-SA"/>
    </w:rPr>
  </w:style>
  <w:style w:type="character" w:customStyle="1" w:styleId="Heading1CharCharCharCharCharChar">
    <w:name w:val="Heading 1 Char Char Char Char Char Char"/>
    <w:basedOn w:val="DefaultParagraphFont"/>
    <w:rsid w:val="00AB0078"/>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AB0078"/>
    <w:rPr>
      <w:b/>
      <w:bCs/>
      <w:sz w:val="48"/>
      <w:szCs w:val="24"/>
      <w:u w:val="single"/>
      <w:lang w:val="en-US" w:eastAsia="en-US" w:bidi="ar-SA"/>
    </w:rPr>
  </w:style>
  <w:style w:type="paragraph" w:customStyle="1" w:styleId="TagCiteChar0">
    <w:name w:val="Tag / Cite Char"/>
    <w:basedOn w:val="Normal"/>
    <w:rsid w:val="00AB0078"/>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AB0078"/>
    <w:rPr>
      <w:b/>
      <w:color w:val="000000"/>
      <w:sz w:val="24"/>
      <w:szCs w:val="24"/>
      <w:lang w:val="en-US" w:eastAsia="en-US" w:bidi="ar-SA"/>
    </w:rPr>
  </w:style>
  <w:style w:type="character" w:customStyle="1" w:styleId="HeadingCharChar">
    <w:name w:val="Heading Char Char"/>
    <w:basedOn w:val="DefaultParagraphFont"/>
    <w:rsid w:val="00AB0078"/>
    <w:rPr>
      <w:b/>
      <w:color w:val="000000"/>
      <w:sz w:val="48"/>
      <w:szCs w:val="24"/>
      <w:u w:val="single"/>
      <w:lang w:val="en-US" w:eastAsia="en-US" w:bidi="ar-SA"/>
    </w:rPr>
  </w:style>
  <w:style w:type="paragraph" w:customStyle="1" w:styleId="listlevel1">
    <w:name w:val="list level 1"/>
    <w:basedOn w:val="Normal"/>
    <w:rsid w:val="00AB0078"/>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rsid w:val="00AB0078"/>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rsid w:val="00AB0078"/>
    <w:pPr>
      <w:ind w:left="1660"/>
    </w:pPr>
  </w:style>
  <w:style w:type="paragraph" w:customStyle="1" w:styleId="PageNumber1">
    <w:name w:val="Page Number1"/>
    <w:basedOn w:val="Normal"/>
    <w:next w:val="Normal"/>
    <w:rsid w:val="00AB0078"/>
    <w:pPr>
      <w:tabs>
        <w:tab w:val="left" w:pos="9450"/>
      </w:tabs>
    </w:pPr>
    <w:rPr>
      <w:rFonts w:ascii="Times New Roman" w:eastAsia="Calibri" w:hAnsi="Times New Roman" w:cs="Times New Roman"/>
    </w:rPr>
  </w:style>
  <w:style w:type="paragraph" w:customStyle="1" w:styleId="Cite1">
    <w:name w:val="Cite1"/>
    <w:rsid w:val="00AB007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rsid w:val="00AB007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rsid w:val="00AB007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AB0078"/>
    <w:pPr>
      <w:tabs>
        <w:tab w:val="left" w:pos="9450"/>
      </w:tabs>
      <w:ind w:left="288" w:right="288"/>
    </w:pPr>
    <w:rPr>
      <w:rFonts w:ascii="Times New Roman" w:eastAsia="Calibri" w:hAnsi="Times New Roman" w:cs="Times New Roman"/>
    </w:rPr>
  </w:style>
  <w:style w:type="paragraph" w:customStyle="1" w:styleId="cite20">
    <w:name w:val="cite2"/>
    <w:rsid w:val="00AB0078"/>
    <w:pPr>
      <w:tabs>
        <w:tab w:val="left" w:pos="9450"/>
      </w:tabs>
    </w:pPr>
    <w:rPr>
      <w:rFonts w:ascii="Times New Roman" w:eastAsia="Calibri" w:hAnsi="Times New Roman" w:cs="Times New Roman"/>
      <w:szCs w:val="24"/>
    </w:rPr>
  </w:style>
  <w:style w:type="character" w:customStyle="1" w:styleId="CardTextUnderlinedChar">
    <w:name w:val="Card Text Underlined Char"/>
    <w:basedOn w:val="DefaultParagraphFont"/>
    <w:rsid w:val="00AB0078"/>
    <w:rPr>
      <w:rFonts w:ascii="Arial Narrow" w:hAnsi="Arial Narrow"/>
      <w:sz w:val="24"/>
      <w:szCs w:val="24"/>
      <w:u w:val="single"/>
      <w:lang w:val="en-US" w:eastAsia="en-US" w:bidi="ar-SA"/>
    </w:rPr>
  </w:style>
  <w:style w:type="paragraph" w:customStyle="1" w:styleId="CaseListNormal">
    <w:name w:val="Case List Normal"/>
    <w:basedOn w:val="Normal"/>
    <w:rsid w:val="00AB0078"/>
    <w:pPr>
      <w:tabs>
        <w:tab w:val="left" w:pos="9450"/>
      </w:tabs>
    </w:pPr>
    <w:rPr>
      <w:rFonts w:ascii="Times" w:eastAsia="Calibri" w:hAnsi="Times" w:cs="Times New Roman"/>
      <w:szCs w:val="26"/>
    </w:rPr>
  </w:style>
  <w:style w:type="paragraph" w:customStyle="1" w:styleId="Body">
    <w:name w:val="Body"/>
    <w:basedOn w:val="Normal"/>
    <w:rsid w:val="00AB0078"/>
    <w:pPr>
      <w:tabs>
        <w:tab w:val="left" w:pos="9450"/>
      </w:tabs>
      <w:outlineLvl w:val="3"/>
    </w:pPr>
    <w:rPr>
      <w:rFonts w:ascii="Times New Roman" w:eastAsia="Calibri" w:hAnsi="Times New Roman" w:cs="Times New Roman"/>
      <w:szCs w:val="20"/>
    </w:rPr>
  </w:style>
  <w:style w:type="paragraph" w:customStyle="1" w:styleId="3text">
    <w:name w:val="3text"/>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AB0078"/>
    <w:rPr>
      <w:rFonts w:ascii="Verdana" w:hAnsi="Verdana" w:hint="default"/>
      <w:b/>
      <w:bCs/>
      <w:color w:val="293643"/>
      <w:sz w:val="24"/>
      <w:szCs w:val="24"/>
    </w:rPr>
  </w:style>
  <w:style w:type="character" w:customStyle="1" w:styleId="storyheader1">
    <w:name w:val="storyheader1"/>
    <w:basedOn w:val="DefaultParagraphFont"/>
    <w:rsid w:val="00AB0078"/>
    <w:rPr>
      <w:rFonts w:ascii="Verdana" w:hAnsi="Verdana" w:hint="default"/>
      <w:b/>
      <w:bCs/>
      <w:color w:val="000000"/>
      <w:sz w:val="21"/>
      <w:szCs w:val="21"/>
    </w:rPr>
  </w:style>
  <w:style w:type="paragraph" w:customStyle="1" w:styleId="TimesNewRoman12">
    <w:name w:val="TimesNewRoman12"/>
    <w:rsid w:val="00AB007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rsid w:val="00AB0078"/>
    <w:rPr>
      <w:sz w:val="16"/>
    </w:rPr>
  </w:style>
  <w:style w:type="character" w:customStyle="1" w:styleId="article1">
    <w:name w:val="article1"/>
    <w:basedOn w:val="DefaultParagraphFont"/>
    <w:rsid w:val="00AB0078"/>
    <w:rPr>
      <w:rFonts w:ascii="Verdana" w:hAnsi="Verdana" w:hint="default"/>
      <w:color w:val="333333"/>
      <w:sz w:val="16"/>
      <w:szCs w:val="16"/>
    </w:rPr>
  </w:style>
  <w:style w:type="paragraph" w:customStyle="1" w:styleId="story-headline">
    <w:name w:val="story-headline"/>
    <w:basedOn w:val="Normal"/>
    <w:rsid w:val="00AB0078"/>
    <w:pPr>
      <w:tabs>
        <w:tab w:val="left" w:pos="9450"/>
      </w:tabs>
      <w:spacing w:before="72" w:after="72"/>
    </w:pPr>
    <w:rPr>
      <w:rFonts w:ascii="Arial" w:eastAsia="Calibri" w:hAnsi="Arial" w:cs="Arial"/>
      <w:b/>
      <w:bCs/>
      <w:sz w:val="26"/>
      <w:szCs w:val="26"/>
    </w:rPr>
  </w:style>
  <w:style w:type="paragraph" w:customStyle="1" w:styleId="story-body">
    <w:name w:val="story-body"/>
    <w:basedOn w:val="Normal"/>
    <w:rsid w:val="00AB0078"/>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AB0078"/>
    <w:rPr>
      <w:rFonts w:ascii="Arial" w:hAnsi="Arial" w:cs="Arial" w:hint="default"/>
      <w:b w:val="0"/>
      <w:bCs w:val="0"/>
      <w:sz w:val="19"/>
      <w:szCs w:val="19"/>
    </w:rPr>
  </w:style>
  <w:style w:type="paragraph" w:customStyle="1" w:styleId="story-dateline">
    <w:name w:val="story-dateline"/>
    <w:basedOn w:val="Normal"/>
    <w:rsid w:val="00AB0078"/>
    <w:pPr>
      <w:tabs>
        <w:tab w:val="left" w:pos="9450"/>
      </w:tabs>
    </w:pPr>
    <w:rPr>
      <w:rFonts w:ascii="Arial" w:eastAsia="Calibri" w:hAnsi="Arial" w:cs="Arial"/>
      <w:b/>
      <w:bCs/>
    </w:rPr>
  </w:style>
  <w:style w:type="paragraph" w:customStyle="1" w:styleId="TextofCards">
    <w:name w:val="Text of Cards"/>
    <w:basedOn w:val="Normal"/>
    <w:rsid w:val="00AB0078"/>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rsid w:val="00AB0078"/>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rsid w:val="00AB0078"/>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AB0078"/>
  </w:style>
  <w:style w:type="character" w:customStyle="1" w:styleId="articletitle0">
    <w:name w:val="article_title"/>
    <w:basedOn w:val="DefaultParagraphFont"/>
    <w:rsid w:val="00AB0078"/>
  </w:style>
  <w:style w:type="character" w:customStyle="1" w:styleId="st">
    <w:name w:val="st"/>
    <w:basedOn w:val="DefaultParagraphFont"/>
    <w:rsid w:val="00AB0078"/>
  </w:style>
  <w:style w:type="character" w:customStyle="1" w:styleId="CardTextChar10">
    <w:name w:val="Card Text Char1"/>
    <w:basedOn w:val="DefaultParagraphFont"/>
    <w:rsid w:val="00AB0078"/>
    <w:rPr>
      <w:szCs w:val="24"/>
      <w:lang w:val="en-US" w:eastAsia="en-US" w:bidi="ar-SA"/>
    </w:rPr>
  </w:style>
  <w:style w:type="character" w:customStyle="1" w:styleId="CardTextUnderlinedCharChar">
    <w:name w:val="Card Text Underlined Char Char"/>
    <w:basedOn w:val="DefaultParagraphFont"/>
    <w:rsid w:val="00AB0078"/>
    <w:rPr>
      <w:rFonts w:ascii="Arial Narrow" w:hAnsi="Arial Narrow"/>
      <w:szCs w:val="24"/>
      <w:u w:val="single"/>
      <w:lang w:val="en-US" w:eastAsia="en-US" w:bidi="ar-SA"/>
    </w:rPr>
  </w:style>
  <w:style w:type="paragraph" w:customStyle="1" w:styleId="HeaderDebate">
    <w:name w:val="Header Debate"/>
    <w:basedOn w:val="Normal"/>
    <w:rsid w:val="00AB0078"/>
    <w:pPr>
      <w:tabs>
        <w:tab w:val="left" w:pos="9450"/>
      </w:tabs>
      <w:jc w:val="center"/>
      <w:outlineLvl w:val="0"/>
    </w:pPr>
    <w:rPr>
      <w:rFonts w:eastAsia="Calibri" w:cs="Times New Roman"/>
      <w:b/>
      <w:sz w:val="48"/>
      <w:u w:val="words"/>
    </w:rPr>
  </w:style>
  <w:style w:type="paragraph" w:customStyle="1" w:styleId="NormalWeb1">
    <w:name w:val="Normal (Web)1"/>
    <w:basedOn w:val="Normal"/>
    <w:rsid w:val="00AB0078"/>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rsid w:val="00AB0078"/>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AB0078"/>
    <w:rPr>
      <w:b/>
      <w:sz w:val="24"/>
      <w:szCs w:val="24"/>
      <w:lang w:val="en-US" w:eastAsia="en-US" w:bidi="ar-SA"/>
    </w:rPr>
  </w:style>
  <w:style w:type="paragraph" w:customStyle="1" w:styleId="fixed">
    <w:name w:val="fixed"/>
    <w:basedOn w:val="Normal"/>
    <w:rsid w:val="00AB0078"/>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AB0078"/>
  </w:style>
  <w:style w:type="paragraph" w:customStyle="1" w:styleId="HotRoute">
    <w:name w:val="Hot Route"/>
    <w:basedOn w:val="Normal"/>
    <w:link w:val="HotRouteChar"/>
    <w:qFormat/>
    <w:rsid w:val="00AB0078"/>
    <w:pPr>
      <w:tabs>
        <w:tab w:val="left" w:pos="9450"/>
      </w:tabs>
      <w:ind w:left="144"/>
    </w:pPr>
    <w:rPr>
      <w:rFonts w:ascii="Times New Roman" w:eastAsia="Calibri" w:hAnsi="Times New Roman" w:cs="Times New Roman"/>
    </w:rPr>
  </w:style>
  <w:style w:type="paragraph" w:customStyle="1" w:styleId="StyleLeft02">
    <w:name w:val="Style Left:  0.2&quot;"/>
    <w:basedOn w:val="Normal"/>
    <w:rsid w:val="00AB0078"/>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rsid w:val="00AB0078"/>
    <w:pPr>
      <w:tabs>
        <w:tab w:val="left" w:pos="9450"/>
      </w:tabs>
    </w:pPr>
    <w:rPr>
      <w:rFonts w:ascii="Times New Roman" w:eastAsia="SimSun" w:hAnsi="Times New Roman" w:cs="Times New Roman"/>
      <w:b/>
      <w:sz w:val="24"/>
    </w:rPr>
  </w:style>
  <w:style w:type="paragraph" w:customStyle="1" w:styleId="Minimize">
    <w:name w:val="Minimize"/>
    <w:basedOn w:val="Normal"/>
    <w:autoRedefine/>
    <w:rsid w:val="00AB0078"/>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AB0078"/>
    <w:rPr>
      <w:rFonts w:eastAsia="SimSun"/>
      <w:b/>
      <w:sz w:val="24"/>
      <w:szCs w:val="24"/>
      <w:lang w:val="en-US" w:eastAsia="en-US" w:bidi="ar-SA"/>
    </w:rPr>
  </w:style>
  <w:style w:type="paragraph" w:customStyle="1" w:styleId="TableContents">
    <w:name w:val="Table Contents"/>
    <w:basedOn w:val="Normal"/>
    <w:rsid w:val="00AB0078"/>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AB0078"/>
    <w:rPr>
      <w:b/>
      <w:sz w:val="24"/>
      <w:szCs w:val="24"/>
      <w:u w:val="thick"/>
      <w:lang w:val="en-US" w:eastAsia="en-US" w:bidi="ar-SA"/>
    </w:rPr>
  </w:style>
  <w:style w:type="character" w:customStyle="1" w:styleId="scaps">
    <w:name w:val="scaps"/>
    <w:basedOn w:val="DefaultParagraphFont"/>
    <w:rsid w:val="00AB0078"/>
  </w:style>
  <w:style w:type="character" w:customStyle="1" w:styleId="articlecontent">
    <w:name w:val="articlecontent"/>
    <w:basedOn w:val="DefaultParagraphFont"/>
    <w:rsid w:val="00AB0078"/>
  </w:style>
  <w:style w:type="paragraph" w:customStyle="1" w:styleId="faketag">
    <w:name w:val="fake tag"/>
    <w:basedOn w:val="Heading1"/>
    <w:rsid w:val="00AB007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AB0078"/>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AB007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AB0078"/>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B0078"/>
    <w:rPr>
      <w:sz w:val="18"/>
      <w:szCs w:val="24"/>
      <w:lang w:val="en-US" w:eastAsia="en-US" w:bidi="ar-SA"/>
    </w:rPr>
  </w:style>
  <w:style w:type="character" w:customStyle="1" w:styleId="text1CharChar">
    <w:name w:val="text1 Char Char"/>
    <w:basedOn w:val="DefaultParagraphFont"/>
    <w:rsid w:val="00AB0078"/>
    <w:rPr>
      <w:lang w:val="en-US" w:eastAsia="en-US" w:bidi="ar-SA"/>
    </w:rPr>
  </w:style>
  <w:style w:type="character" w:customStyle="1" w:styleId="textCharChar">
    <w:name w:val="text Char Char"/>
    <w:basedOn w:val="DefaultParagraphFont"/>
    <w:rsid w:val="00AB0078"/>
    <w:rPr>
      <w:sz w:val="18"/>
      <w:szCs w:val="24"/>
      <w:lang w:val="en-US" w:eastAsia="en-US" w:bidi="ar-SA"/>
    </w:rPr>
  </w:style>
  <w:style w:type="character" w:customStyle="1" w:styleId="normalloose1">
    <w:name w:val="normalloose1"/>
    <w:basedOn w:val="DefaultParagraphFont"/>
    <w:rsid w:val="00AB0078"/>
    <w:rPr>
      <w:sz w:val="20"/>
      <w:szCs w:val="20"/>
    </w:rPr>
  </w:style>
  <w:style w:type="character" w:customStyle="1" w:styleId="UnderlineStyleChar2">
    <w:name w:val="Underline Style Char2"/>
    <w:basedOn w:val="DefaultParagraphFont"/>
    <w:rsid w:val="00AB0078"/>
    <w:rPr>
      <w:rFonts w:ascii="Garamond" w:hAnsi="Garamond"/>
      <w:sz w:val="22"/>
      <w:szCs w:val="24"/>
      <w:u w:val="single"/>
      <w:lang w:val="en-US" w:eastAsia="en-US" w:bidi="ar-SA"/>
    </w:rPr>
  </w:style>
  <w:style w:type="character" w:customStyle="1" w:styleId="textsmallChar">
    <w:name w:val="textsmall Char"/>
    <w:basedOn w:val="DefaultParagraphFont"/>
    <w:rsid w:val="00AB0078"/>
    <w:rPr>
      <w:sz w:val="18"/>
      <w:szCs w:val="24"/>
      <w:lang w:val="en-US" w:eastAsia="en-US" w:bidi="ar-SA"/>
    </w:rPr>
  </w:style>
  <w:style w:type="character" w:customStyle="1" w:styleId="cardtextChar2">
    <w:name w:val="cardtext Char"/>
    <w:basedOn w:val="Style1Char2"/>
    <w:rsid w:val="00AB0078"/>
    <w:rPr>
      <w:rFonts w:ascii="Arial" w:hAnsi="Arial"/>
      <w:sz w:val="22"/>
      <w:szCs w:val="24"/>
      <w:u w:val="single"/>
      <w:lang w:val="en-US" w:eastAsia="en-US" w:bidi="ar-SA"/>
    </w:rPr>
  </w:style>
  <w:style w:type="character" w:customStyle="1" w:styleId="t13">
    <w:name w:val="t13"/>
    <w:basedOn w:val="DefaultParagraphFont"/>
    <w:rsid w:val="00AB0078"/>
  </w:style>
  <w:style w:type="character" w:customStyle="1" w:styleId="citeChar0">
    <w:name w:val="cite Char"/>
    <w:basedOn w:val="DefaultParagraphFont"/>
    <w:rsid w:val="00AB0078"/>
    <w:rPr>
      <w:b/>
      <w:szCs w:val="24"/>
      <w:u w:val="single"/>
      <w:lang w:val="en-US" w:eastAsia="en-US" w:bidi="ar-SA"/>
    </w:rPr>
  </w:style>
  <w:style w:type="character" w:customStyle="1" w:styleId="lead">
    <w:name w:val="lead"/>
    <w:basedOn w:val="DefaultParagraphFont"/>
    <w:rsid w:val="00AB0078"/>
  </w:style>
  <w:style w:type="paragraph" w:customStyle="1" w:styleId="textonormal">
    <w:name w:val="textonormal"/>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rsid w:val="00AB0078"/>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AB0078"/>
    <w:rPr>
      <w:szCs w:val="24"/>
      <w:u w:val="single"/>
      <w:lang w:val="en-US" w:eastAsia="en-US" w:bidi="ar-SA"/>
    </w:rPr>
  </w:style>
  <w:style w:type="paragraph" w:customStyle="1" w:styleId="NormalUnderline">
    <w:name w:val="Normal Underline"/>
    <w:basedOn w:val="Normal"/>
    <w:qFormat/>
    <w:rsid w:val="00AB0078"/>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rsid w:val="00AB0078"/>
    <w:rPr>
      <w:sz w:val="18"/>
      <w:szCs w:val="18"/>
      <w:u w:val="thick"/>
      <w:lang w:val="en-US" w:eastAsia="en-US" w:bidi="ar-SA"/>
    </w:rPr>
  </w:style>
  <w:style w:type="character" w:customStyle="1" w:styleId="ft0">
    <w:name w:val="ft0"/>
    <w:basedOn w:val="DefaultParagraphFont"/>
    <w:rsid w:val="00AB0078"/>
  </w:style>
  <w:style w:type="character" w:customStyle="1" w:styleId="ft1">
    <w:name w:val="ft1"/>
    <w:basedOn w:val="DefaultParagraphFont"/>
    <w:rsid w:val="00AB0078"/>
  </w:style>
  <w:style w:type="character" w:customStyle="1" w:styleId="dateline">
    <w:name w:val="dateline"/>
    <w:basedOn w:val="DefaultParagraphFont"/>
    <w:rsid w:val="00AB0078"/>
  </w:style>
  <w:style w:type="character" w:customStyle="1" w:styleId="address">
    <w:name w:val="address"/>
    <w:basedOn w:val="DefaultParagraphFont"/>
    <w:rsid w:val="00AB0078"/>
  </w:style>
  <w:style w:type="paragraph" w:customStyle="1" w:styleId="printerheadline">
    <w:name w:val="printer_headline"/>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B0078"/>
  </w:style>
  <w:style w:type="character" w:customStyle="1" w:styleId="yahoobuzzbadge-form">
    <w:name w:val="yahoobuzzbadge-form"/>
    <w:basedOn w:val="DefaultParagraphFont"/>
    <w:rsid w:val="00AB0078"/>
  </w:style>
  <w:style w:type="character" w:customStyle="1" w:styleId="sep">
    <w:name w:val="sep"/>
    <w:basedOn w:val="DefaultParagraphFont"/>
    <w:rsid w:val="00AB0078"/>
  </w:style>
  <w:style w:type="character" w:customStyle="1" w:styleId="rightnowyahoo">
    <w:name w:val="right_now_yahoo"/>
    <w:basedOn w:val="DefaultParagraphFont"/>
    <w:rsid w:val="00AB0078"/>
  </w:style>
  <w:style w:type="character" w:customStyle="1" w:styleId="byline">
    <w:name w:val="byline"/>
    <w:basedOn w:val="DefaultParagraphFont"/>
    <w:rsid w:val="00AB0078"/>
  </w:style>
  <w:style w:type="character" w:customStyle="1" w:styleId="BlockTitleCharChar">
    <w:name w:val="Block Title Char Char"/>
    <w:basedOn w:val="DefaultParagraphFont"/>
    <w:rsid w:val="00AB0078"/>
    <w:rPr>
      <w:rFonts w:cs="Arial"/>
      <w:bCs/>
      <w:kern w:val="32"/>
      <w:sz w:val="36"/>
      <w:szCs w:val="36"/>
      <w:u w:val="single"/>
      <w:lang w:val="en-US" w:eastAsia="en-US" w:bidi="ar-SA"/>
    </w:rPr>
  </w:style>
  <w:style w:type="paragraph" w:customStyle="1" w:styleId="Date10">
    <w:name w:val="Date1"/>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AB0078"/>
  </w:style>
  <w:style w:type="character" w:customStyle="1" w:styleId="isdefault">
    <w:name w:val="isdefault"/>
    <w:basedOn w:val="DefaultParagraphFont"/>
    <w:rsid w:val="00AB0078"/>
  </w:style>
  <w:style w:type="character" w:customStyle="1" w:styleId="arial">
    <w:name w:val="arial"/>
    <w:basedOn w:val="DefaultParagraphFont"/>
    <w:rsid w:val="00AB0078"/>
  </w:style>
  <w:style w:type="character" w:customStyle="1" w:styleId="pipe">
    <w:name w:val="pipe"/>
    <w:basedOn w:val="DefaultParagraphFont"/>
    <w:rsid w:val="00AB0078"/>
  </w:style>
  <w:style w:type="paragraph" w:customStyle="1" w:styleId="dtlcomment">
    <w:name w:val="dtlcomment"/>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AB0078"/>
  </w:style>
  <w:style w:type="character" w:customStyle="1" w:styleId="left">
    <w:name w:val="left"/>
    <w:basedOn w:val="DefaultParagraphFont"/>
    <w:rsid w:val="00AB0078"/>
  </w:style>
  <w:style w:type="character" w:customStyle="1" w:styleId="right">
    <w:name w:val="right"/>
    <w:basedOn w:val="DefaultParagraphFont"/>
    <w:rsid w:val="00AB0078"/>
  </w:style>
  <w:style w:type="character" w:customStyle="1" w:styleId="writername">
    <w:name w:val="writername"/>
    <w:basedOn w:val="DefaultParagraphFont"/>
    <w:rsid w:val="00AB0078"/>
  </w:style>
  <w:style w:type="paragraph" w:customStyle="1" w:styleId="hn-byline">
    <w:name w:val="hn-byline"/>
    <w:basedOn w:val="Normal"/>
    <w:rsid w:val="00AB0078"/>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AB0078"/>
  </w:style>
  <w:style w:type="character" w:customStyle="1" w:styleId="createdate">
    <w:name w:val="createdate"/>
    <w:basedOn w:val="DefaultParagraphFont"/>
    <w:rsid w:val="00AB0078"/>
  </w:style>
  <w:style w:type="character" w:customStyle="1" w:styleId="Header1CharChar">
    <w:name w:val="Header 1 Char Char"/>
    <w:basedOn w:val="DefaultParagraphFont"/>
    <w:rsid w:val="00AB0078"/>
    <w:rPr>
      <w:u w:val="single"/>
    </w:rPr>
  </w:style>
  <w:style w:type="character" w:customStyle="1" w:styleId="CharChar18">
    <w:name w:val="Char Char18"/>
    <w:basedOn w:val="DefaultParagraphFont"/>
    <w:rsid w:val="00AB0078"/>
    <w:rPr>
      <w:sz w:val="16"/>
      <w:szCs w:val="24"/>
      <w:lang w:val="en-US" w:eastAsia="en-US" w:bidi="ar-SA"/>
    </w:rPr>
  </w:style>
  <w:style w:type="character" w:customStyle="1" w:styleId="CharChar24">
    <w:name w:val="Char Char24"/>
    <w:basedOn w:val="DefaultParagraphFont"/>
    <w:rsid w:val="00AB0078"/>
    <w:rPr>
      <w:b/>
      <w:bCs/>
      <w:sz w:val="28"/>
      <w:szCs w:val="28"/>
      <w:lang w:val="en-US" w:eastAsia="en-US" w:bidi="ar-SA"/>
    </w:rPr>
  </w:style>
  <w:style w:type="character" w:customStyle="1" w:styleId="ln2">
    <w:name w:val="ln2"/>
    <w:basedOn w:val="DefaultParagraphFont"/>
    <w:rsid w:val="00AB0078"/>
  </w:style>
  <w:style w:type="character" w:customStyle="1" w:styleId="Aunderline">
    <w:name w:val="Aunderline"/>
    <w:basedOn w:val="DefaultParagraphFont"/>
    <w:qFormat/>
    <w:rsid w:val="00AB0078"/>
    <w:rPr>
      <w:rFonts w:ascii="Times New Roman" w:hAnsi="Times New Roman" w:cs="Times New Roman"/>
      <w:w w:val="106"/>
      <w:sz w:val="20"/>
      <w:szCs w:val="20"/>
      <w:u w:val="single"/>
    </w:rPr>
  </w:style>
  <w:style w:type="character" w:customStyle="1" w:styleId="CharChar4">
    <w:name w:val="Char Char4"/>
    <w:basedOn w:val="DefaultParagraphFont"/>
    <w:rsid w:val="00AB0078"/>
    <w:rPr>
      <w:rFonts w:cs="Arial"/>
      <w:b/>
      <w:bCs/>
      <w:iCs/>
      <w:szCs w:val="28"/>
      <w:lang w:val="en-US" w:eastAsia="en-US" w:bidi="ar-SA"/>
    </w:rPr>
  </w:style>
  <w:style w:type="character" w:customStyle="1" w:styleId="CharChar3">
    <w:name w:val="Char Char3"/>
    <w:basedOn w:val="DefaultParagraphFont"/>
    <w:rsid w:val="00AB0078"/>
    <w:rPr>
      <w:rFonts w:cs="Arial"/>
      <w:bCs/>
      <w:u w:val="single"/>
    </w:rPr>
  </w:style>
  <w:style w:type="paragraph" w:customStyle="1" w:styleId="StyleStyle1">
    <w:name w:val="Style Style1 +"/>
    <w:basedOn w:val="Normal"/>
    <w:rsid w:val="00AB0078"/>
    <w:rPr>
      <w:rFonts w:ascii="Times New Roman" w:eastAsia="Calibri" w:hAnsi="Times New Roman" w:cs="Times New Roman"/>
      <w:sz w:val="24"/>
    </w:rPr>
  </w:style>
  <w:style w:type="character" w:customStyle="1" w:styleId="StyleStyle1Char">
    <w:name w:val="Style Style1 + Char"/>
    <w:basedOn w:val="Style1Char"/>
    <w:rsid w:val="00AB0078"/>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AB0078"/>
    <w:rPr>
      <w:rFonts w:ascii="Times New Roman" w:eastAsia="Times New Roman" w:hAnsi="Times New Roman" w:cs="Times New Roman"/>
      <w:b/>
      <w:bCs/>
      <w:sz w:val="20"/>
      <w:szCs w:val="26"/>
    </w:rPr>
  </w:style>
  <w:style w:type="character" w:customStyle="1" w:styleId="editorname">
    <w:name w:val="editorname"/>
    <w:basedOn w:val="DefaultParagraphFont"/>
    <w:rsid w:val="00AB0078"/>
  </w:style>
  <w:style w:type="character" w:customStyle="1" w:styleId="Card10f2Char">
    <w:name w:val="Card.10.f2 Char"/>
    <w:basedOn w:val="DefaultParagraphFont"/>
    <w:rsid w:val="00AB0078"/>
    <w:rPr>
      <w:rFonts w:ascii="Times New Roman" w:eastAsia="Calibri" w:hAnsi="Times New Roman" w:cs="Times New Roman"/>
      <w:sz w:val="20"/>
      <w:szCs w:val="20"/>
    </w:rPr>
  </w:style>
  <w:style w:type="character" w:customStyle="1" w:styleId="yshortcuts">
    <w:name w:val="yshortcuts"/>
    <w:basedOn w:val="DefaultParagraphFont"/>
    <w:rsid w:val="00AB0078"/>
  </w:style>
  <w:style w:type="character" w:customStyle="1" w:styleId="CharChar17">
    <w:name w:val="Char Char17"/>
    <w:basedOn w:val="DefaultParagraphFont"/>
    <w:rsid w:val="00AB0078"/>
    <w:rPr>
      <w:rFonts w:ascii="Cambria" w:hAnsi="Cambria"/>
      <w:lang w:val="en-US" w:eastAsia="en-US" w:bidi="ar-SA"/>
    </w:rPr>
  </w:style>
  <w:style w:type="character" w:customStyle="1" w:styleId="CharChar16">
    <w:name w:val="Char Char16"/>
    <w:basedOn w:val="DefaultParagraphFont"/>
    <w:rsid w:val="00AB0078"/>
    <w:rPr>
      <w:rFonts w:ascii="Cambria" w:hAnsi="Cambria"/>
      <w:lang w:val="en-US" w:eastAsia="en-US" w:bidi="ar-SA"/>
    </w:rPr>
  </w:style>
  <w:style w:type="character" w:customStyle="1" w:styleId="CharChar15">
    <w:name w:val="Char Char15"/>
    <w:basedOn w:val="CharChar16"/>
    <w:rsid w:val="00AB0078"/>
    <w:rPr>
      <w:rFonts w:ascii="Cambria" w:hAnsi="Cambria"/>
      <w:b/>
      <w:bCs/>
      <w:lang w:val="en-US" w:eastAsia="en-US" w:bidi="ar-SA"/>
    </w:rPr>
  </w:style>
  <w:style w:type="character" w:customStyle="1" w:styleId="CharChar14">
    <w:name w:val="Char Char14"/>
    <w:basedOn w:val="DefaultParagraphFont"/>
    <w:rsid w:val="00AB0078"/>
    <w:rPr>
      <w:rFonts w:ascii="Tahoma" w:hAnsi="Tahoma" w:cs="Tahoma"/>
      <w:sz w:val="16"/>
      <w:szCs w:val="16"/>
      <w:lang w:val="en-US" w:eastAsia="en-US" w:bidi="ar-SA"/>
    </w:rPr>
  </w:style>
  <w:style w:type="character" w:customStyle="1" w:styleId="CharChar13">
    <w:name w:val="Char Char13"/>
    <w:basedOn w:val="DefaultParagraphFont"/>
    <w:rsid w:val="00AB0078"/>
    <w:rPr>
      <w:rFonts w:ascii="Cambria" w:hAnsi="Cambria"/>
      <w:lang w:val="en-US" w:eastAsia="en-US" w:bidi="ar-SA"/>
    </w:rPr>
  </w:style>
  <w:style w:type="paragraph" w:customStyle="1" w:styleId="normalChar">
    <w:name w:val="normal Char"/>
    <w:basedOn w:val="Normal"/>
    <w:rsid w:val="00AB0078"/>
    <w:rPr>
      <w:rFonts w:ascii="Times New Roman" w:eastAsia="Calibri" w:hAnsi="Times New Roman" w:cs="Times New Roman"/>
    </w:rPr>
  </w:style>
  <w:style w:type="character" w:customStyle="1" w:styleId="cardtextsmallCharChar">
    <w:name w:val="card text small Char Char"/>
    <w:basedOn w:val="DefaultParagraphFont"/>
    <w:rsid w:val="00AB0078"/>
    <w:rPr>
      <w:rFonts w:ascii="Arial Narrow" w:hAnsi="Arial Narrow" w:cs="Times New Roman"/>
      <w:sz w:val="16"/>
    </w:rPr>
  </w:style>
  <w:style w:type="character" w:customStyle="1" w:styleId="reportbody1">
    <w:name w:val="reportbody1"/>
    <w:basedOn w:val="DefaultParagraphFont"/>
    <w:rsid w:val="00AB0078"/>
    <w:rPr>
      <w:rFonts w:ascii="Tahoma" w:hAnsi="Tahoma" w:cs="Tahoma" w:hint="default"/>
      <w:color w:val="000000"/>
      <w:sz w:val="14"/>
      <w:szCs w:val="14"/>
    </w:rPr>
  </w:style>
  <w:style w:type="character" w:customStyle="1" w:styleId="articleheadline">
    <w:name w:val="articleheadline"/>
    <w:basedOn w:val="DefaultParagraphFont"/>
    <w:rsid w:val="00AB0078"/>
  </w:style>
  <w:style w:type="character" w:customStyle="1" w:styleId="TagChar4">
    <w:name w:val="Tag Char4"/>
    <w:basedOn w:val="DefaultParagraphFont"/>
    <w:rsid w:val="00AB0078"/>
    <w:rPr>
      <w:b/>
      <w:sz w:val="26"/>
      <w:szCs w:val="24"/>
      <w:lang w:val="en-US" w:eastAsia="en-US" w:bidi="ar-SA"/>
    </w:rPr>
  </w:style>
  <w:style w:type="paragraph" w:customStyle="1" w:styleId="UnderlineText">
    <w:name w:val="Underline Text"/>
    <w:basedOn w:val="Normal"/>
    <w:rsid w:val="00AB0078"/>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AB0078"/>
    <w:rPr>
      <w:u w:val="thick"/>
    </w:rPr>
  </w:style>
  <w:style w:type="paragraph" w:customStyle="1" w:styleId="SmallTextGaramond">
    <w:name w:val="Small Text Garamond"/>
    <w:basedOn w:val="Normal"/>
    <w:rsid w:val="00AB0078"/>
    <w:pPr>
      <w:widowControl w:val="0"/>
      <w:suppressAutoHyphens/>
      <w:contextualSpacing/>
    </w:pPr>
    <w:rPr>
      <w:rFonts w:eastAsia="Calibri" w:cs="Times New Roman"/>
      <w:sz w:val="16"/>
      <w:szCs w:val="18"/>
    </w:rPr>
  </w:style>
  <w:style w:type="paragraph" w:customStyle="1" w:styleId="CM7">
    <w:name w:val="CM7"/>
    <w:basedOn w:val="Normal"/>
    <w:next w:val="Normal"/>
    <w:rsid w:val="00AB0078"/>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rsid w:val="00AB0078"/>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rsid w:val="00AB0078"/>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rsid w:val="00AB0078"/>
    <w:rPr>
      <w:rFonts w:eastAsia="SimSun"/>
      <w:szCs w:val="22"/>
    </w:rPr>
  </w:style>
  <w:style w:type="paragraph" w:customStyle="1" w:styleId="u-intro">
    <w:name w:val="u-intro"/>
    <w:basedOn w:val="Normal"/>
    <w:rsid w:val="00AB0078"/>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AB0078"/>
  </w:style>
  <w:style w:type="character" w:customStyle="1" w:styleId="NothingChar">
    <w:name w:val="Nothing Char"/>
    <w:basedOn w:val="DefaultParagraphFont"/>
    <w:rsid w:val="00AB0078"/>
    <w:rPr>
      <w:sz w:val="16"/>
      <w:lang w:val="en-US" w:eastAsia="en-US" w:bidi="ar-SA"/>
    </w:rPr>
  </w:style>
  <w:style w:type="character" w:customStyle="1" w:styleId="story">
    <w:name w:val="story"/>
    <w:basedOn w:val="DefaultParagraphFont"/>
    <w:rsid w:val="00AB0078"/>
  </w:style>
  <w:style w:type="character" w:customStyle="1" w:styleId="articlebya">
    <w:name w:val="articleby_a"/>
    <w:basedOn w:val="DefaultParagraphFont"/>
    <w:rsid w:val="00AB0078"/>
  </w:style>
  <w:style w:type="character" w:customStyle="1" w:styleId="popupwinby">
    <w:name w:val="popupwinby"/>
    <w:basedOn w:val="DefaultParagraphFont"/>
    <w:rsid w:val="00AB0078"/>
  </w:style>
  <w:style w:type="character" w:customStyle="1" w:styleId="storyheader">
    <w:name w:val="storyheader"/>
    <w:basedOn w:val="DefaultParagraphFont"/>
    <w:rsid w:val="00AB0078"/>
  </w:style>
  <w:style w:type="character" w:customStyle="1" w:styleId="marron">
    <w:name w:val="marron"/>
    <w:basedOn w:val="DefaultParagraphFont"/>
    <w:rsid w:val="00AB0078"/>
  </w:style>
  <w:style w:type="character" w:customStyle="1" w:styleId="UnderlineChar4Char">
    <w:name w:val="Underline Char4 Char"/>
    <w:basedOn w:val="DefaultParagraphFont"/>
    <w:link w:val="UnderlineChar4"/>
    <w:rsid w:val="00AB0078"/>
    <w:rPr>
      <w:szCs w:val="24"/>
      <w:u w:val="single"/>
    </w:rPr>
  </w:style>
  <w:style w:type="character" w:customStyle="1" w:styleId="BoldandUnderlineChar3Char2">
    <w:name w:val="Bold and Underline Char3 Char2"/>
    <w:basedOn w:val="DefaultParagraphFont"/>
    <w:link w:val="BoldandUnderlineChar3"/>
    <w:rsid w:val="00AB0078"/>
    <w:rPr>
      <w:b/>
      <w:szCs w:val="24"/>
      <w:u w:val="single"/>
    </w:rPr>
  </w:style>
  <w:style w:type="character" w:customStyle="1" w:styleId="LanguageChar">
    <w:name w:val="Language Char"/>
    <w:basedOn w:val="DefaultParagraphFont"/>
    <w:rsid w:val="00AB0078"/>
    <w:rPr>
      <w:strike/>
      <w:noProof w:val="0"/>
      <w:sz w:val="16"/>
      <w:szCs w:val="16"/>
      <w:lang w:val="en-US" w:eastAsia="en-US" w:bidi="ar-SA"/>
    </w:rPr>
  </w:style>
  <w:style w:type="paragraph" w:customStyle="1" w:styleId="StyleNormalWeb10pt">
    <w:name w:val="Style Normal (Web) + 10 pt"/>
    <w:basedOn w:val="NormalWeb"/>
    <w:next w:val="Normal"/>
    <w:rsid w:val="00AB0078"/>
    <w:rPr>
      <w:rFonts w:eastAsia="Calibri"/>
      <w:szCs w:val="20"/>
    </w:rPr>
  </w:style>
  <w:style w:type="character" w:customStyle="1" w:styleId="StyleNormalWeb10ptChar">
    <w:name w:val="Style Normal (Web) + 10 pt Char"/>
    <w:basedOn w:val="DefaultParagraphFont"/>
    <w:rsid w:val="00AB0078"/>
    <w:rPr>
      <w:szCs w:val="24"/>
      <w:lang w:val="en-US" w:eastAsia="en-US" w:bidi="ar-SA"/>
    </w:rPr>
  </w:style>
  <w:style w:type="paragraph" w:customStyle="1" w:styleId="TagCiteShells">
    <w:name w:val="Tag/Cite/Shells"/>
    <w:basedOn w:val="Normal"/>
    <w:rsid w:val="00AB0078"/>
    <w:rPr>
      <w:rFonts w:ascii="Times New Roman" w:eastAsia="Calibri" w:hAnsi="Times New Roman" w:cs="Times New Roman"/>
      <w:b/>
      <w:szCs w:val="20"/>
    </w:rPr>
  </w:style>
  <w:style w:type="paragraph" w:customStyle="1" w:styleId="DefinitionTerm">
    <w:name w:val="Definition Term"/>
    <w:basedOn w:val="Normal"/>
    <w:next w:val="Normal"/>
    <w:rsid w:val="00AB0078"/>
    <w:rPr>
      <w:rFonts w:ascii="Times New Roman" w:eastAsia="Calibri" w:hAnsi="Times New Roman" w:cs="Times New Roman"/>
      <w:snapToGrid w:val="0"/>
      <w:sz w:val="24"/>
      <w:szCs w:val="20"/>
    </w:rPr>
  </w:style>
  <w:style w:type="paragraph" w:customStyle="1" w:styleId="Style6">
    <w:name w:val="Style6"/>
    <w:basedOn w:val="Normal"/>
    <w:link w:val="Style6Char"/>
    <w:rsid w:val="00AB0078"/>
    <w:rPr>
      <w:rFonts w:ascii="Times New Roman" w:eastAsia="Calibri" w:hAnsi="Times New Roman" w:cs="Times New Roman"/>
      <w:color w:val="000000"/>
      <w:szCs w:val="20"/>
    </w:rPr>
  </w:style>
  <w:style w:type="character" w:customStyle="1" w:styleId="Style3CharChar">
    <w:name w:val="Style3 Char Char"/>
    <w:basedOn w:val="DefaultParagraphFont"/>
    <w:rsid w:val="00AB00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AB0078"/>
    <w:pPr>
      <w:suppressAutoHyphens/>
      <w:contextualSpacing/>
    </w:pPr>
    <w:rPr>
      <w:rFonts w:ascii="Times New Roman" w:eastAsia="SimSun" w:hAnsi="Times New Roman" w:cs="Times New Roman"/>
      <w:bCs/>
      <w:sz w:val="20"/>
      <w:lang w:eastAsia="zh-CN"/>
    </w:rPr>
  </w:style>
  <w:style w:type="character" w:customStyle="1" w:styleId="NormalChar0">
    <w:name w:val="Normal Char"/>
    <w:basedOn w:val="DefaultParagraphFont"/>
    <w:rsid w:val="00AB0078"/>
    <w:rPr>
      <w:lang w:eastAsia="en-US"/>
    </w:rPr>
  </w:style>
  <w:style w:type="paragraph" w:customStyle="1" w:styleId="Taglines">
    <w:name w:val="Taglines"/>
    <w:basedOn w:val="Heading2"/>
    <w:rsid w:val="00AB0078"/>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AB0078"/>
    <w:rPr>
      <w:rFonts w:cs="Arial"/>
      <w:bCs/>
      <w:iCs/>
      <w:szCs w:val="22"/>
      <w:lang w:val="en-US" w:eastAsia="en-US" w:bidi="ar-SA"/>
    </w:rPr>
  </w:style>
  <w:style w:type="paragraph" w:customStyle="1" w:styleId="bodytextfp">
    <w:name w:val="bodytextfp"/>
    <w:basedOn w:val="Normal"/>
    <w:rsid w:val="00AB0078"/>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rsid w:val="00AB0078"/>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rsid w:val="00AB0078"/>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rsid w:val="00AB0078"/>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qFormat/>
    <w:rsid w:val="00AB0078"/>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AB0078"/>
    <w:rPr>
      <w:rFonts w:ascii="Garamond" w:hAnsi="Garamond"/>
    </w:rPr>
  </w:style>
  <w:style w:type="character" w:customStyle="1" w:styleId="WW8Num3z0">
    <w:name w:val="WW8Num3z0"/>
    <w:rsid w:val="00AB0078"/>
    <w:rPr>
      <w:rFonts w:ascii="Garamond" w:hAnsi="Garamond"/>
    </w:rPr>
  </w:style>
  <w:style w:type="character" w:customStyle="1" w:styleId="WW8Num4z1">
    <w:name w:val="WW8Num4z1"/>
    <w:rsid w:val="00AB0078"/>
    <w:rPr>
      <w:rFonts w:ascii="Garamond" w:hAnsi="Garamond"/>
    </w:rPr>
  </w:style>
  <w:style w:type="character" w:customStyle="1" w:styleId="WW8Num5z0">
    <w:name w:val="WW8Num5z0"/>
    <w:rsid w:val="00AB0078"/>
    <w:rPr>
      <w:rFonts w:ascii="Garamond" w:hAnsi="Garamond"/>
    </w:rPr>
  </w:style>
  <w:style w:type="character" w:customStyle="1" w:styleId="WW8Num6z0">
    <w:name w:val="WW8Num6z0"/>
    <w:rsid w:val="00AB0078"/>
    <w:rPr>
      <w:rFonts w:ascii="Symbol" w:hAnsi="Symbol"/>
    </w:rPr>
  </w:style>
  <w:style w:type="character" w:customStyle="1" w:styleId="WW8Num7z0">
    <w:name w:val="WW8Num7z0"/>
    <w:rsid w:val="00AB0078"/>
    <w:rPr>
      <w:rFonts w:ascii="Symbol" w:hAnsi="Symbol"/>
    </w:rPr>
  </w:style>
  <w:style w:type="character" w:customStyle="1" w:styleId="WW8Num8z0">
    <w:name w:val="WW8Num8z0"/>
    <w:rsid w:val="00AB0078"/>
    <w:rPr>
      <w:rFonts w:ascii="Symbol" w:hAnsi="Symbol"/>
    </w:rPr>
  </w:style>
  <w:style w:type="character" w:customStyle="1" w:styleId="WW8Num9z0">
    <w:name w:val="WW8Num9z0"/>
    <w:rsid w:val="00AB0078"/>
    <w:rPr>
      <w:rFonts w:ascii="Symbol" w:hAnsi="Symbol"/>
    </w:rPr>
  </w:style>
  <w:style w:type="character" w:customStyle="1" w:styleId="WW8Num10z0">
    <w:name w:val="WW8Num10z0"/>
    <w:rsid w:val="00AB0078"/>
    <w:rPr>
      <w:rFonts w:ascii="Garamond" w:hAnsi="Garamond"/>
    </w:rPr>
  </w:style>
  <w:style w:type="character" w:customStyle="1" w:styleId="WW8Num11z1">
    <w:name w:val="WW8Num11z1"/>
    <w:rsid w:val="00AB0078"/>
    <w:rPr>
      <w:rFonts w:ascii="Garamond" w:hAnsi="Garamond"/>
    </w:rPr>
  </w:style>
  <w:style w:type="character" w:customStyle="1" w:styleId="Absatz-Standardschriftart">
    <w:name w:val="Absatz-Standardschriftart"/>
    <w:rsid w:val="00AB0078"/>
  </w:style>
  <w:style w:type="character" w:customStyle="1" w:styleId="WW-Absatz-Standardschriftart">
    <w:name w:val="WW-Absatz-Standardschriftart"/>
    <w:rsid w:val="00AB0078"/>
  </w:style>
  <w:style w:type="character" w:customStyle="1" w:styleId="WW-Absatz-Standardschriftart1">
    <w:name w:val="WW-Absatz-Standardschriftart1"/>
    <w:rsid w:val="00AB0078"/>
  </w:style>
  <w:style w:type="character" w:customStyle="1" w:styleId="EndnoteCharacters">
    <w:name w:val="Endnote Characters"/>
    <w:basedOn w:val="DefaultParagraphFont"/>
    <w:rsid w:val="00AB0078"/>
    <w:rPr>
      <w:position w:val="0"/>
      <w:sz w:val="24"/>
      <w:vertAlign w:val="baseline"/>
    </w:rPr>
  </w:style>
  <w:style w:type="character" w:customStyle="1" w:styleId="WW8Num1z0">
    <w:name w:val="WW8Num1z0"/>
    <w:rsid w:val="00AB0078"/>
    <w:rPr>
      <w:rFonts w:ascii="Symbol" w:hAnsi="Symbol"/>
    </w:rPr>
  </w:style>
  <w:style w:type="character" w:customStyle="1" w:styleId="WW8Num1z2">
    <w:name w:val="WW8Num1z2"/>
    <w:rsid w:val="00AB0078"/>
    <w:rPr>
      <w:rFonts w:ascii="Courier New" w:hAnsi="Courier New"/>
    </w:rPr>
  </w:style>
  <w:style w:type="character" w:customStyle="1" w:styleId="WW8Num1z3">
    <w:name w:val="WW8Num1z3"/>
    <w:rsid w:val="00AB0078"/>
    <w:rPr>
      <w:rFonts w:ascii="Wingdings" w:hAnsi="Wingdings"/>
    </w:rPr>
  </w:style>
  <w:style w:type="character" w:customStyle="1" w:styleId="WW8Num11z0">
    <w:name w:val="WW8Num11z0"/>
    <w:rsid w:val="00AB0078"/>
    <w:rPr>
      <w:rFonts w:ascii="Symbol" w:hAnsi="Symbol"/>
    </w:rPr>
  </w:style>
  <w:style w:type="character" w:customStyle="1" w:styleId="WW8Num83z0">
    <w:name w:val="WW8Num83z0"/>
    <w:rsid w:val="00AB0078"/>
    <w:rPr>
      <w:rFonts w:ascii="Symbol" w:hAnsi="Symbol"/>
    </w:rPr>
  </w:style>
  <w:style w:type="character" w:customStyle="1" w:styleId="WW8Num83z1">
    <w:name w:val="WW8Num83z1"/>
    <w:rsid w:val="00AB0078"/>
    <w:rPr>
      <w:rFonts w:ascii="Courier New" w:hAnsi="Courier New"/>
    </w:rPr>
  </w:style>
  <w:style w:type="character" w:customStyle="1" w:styleId="WW8Num83z2">
    <w:name w:val="WW8Num83z2"/>
    <w:rsid w:val="00AB0078"/>
    <w:rPr>
      <w:rFonts w:ascii="Wingdings" w:hAnsi="Wingdings"/>
    </w:rPr>
  </w:style>
  <w:style w:type="character" w:customStyle="1" w:styleId="WW8Num89z0">
    <w:name w:val="WW8Num89z0"/>
    <w:rsid w:val="00AB0078"/>
    <w:rPr>
      <w:rFonts w:ascii="Symbol" w:hAnsi="Symbol"/>
      <w:sz w:val="20"/>
    </w:rPr>
  </w:style>
  <w:style w:type="character" w:customStyle="1" w:styleId="WW8Num90z0">
    <w:name w:val="WW8Num90z0"/>
    <w:rsid w:val="00AB0078"/>
    <w:rPr>
      <w:rFonts w:ascii="Times New Roman" w:eastAsia="Times New Roman" w:hAnsi="Times New Roman" w:cs="Times New Roman"/>
    </w:rPr>
  </w:style>
  <w:style w:type="character" w:customStyle="1" w:styleId="WW8Num92z0">
    <w:name w:val="WW8Num92z0"/>
    <w:rsid w:val="00AB0078"/>
    <w:rPr>
      <w:rFonts w:ascii="Symbol" w:eastAsia="Times New Roman" w:hAnsi="Symbol"/>
    </w:rPr>
  </w:style>
  <w:style w:type="character" w:customStyle="1" w:styleId="WW8Num92z1">
    <w:name w:val="WW8Num92z1"/>
    <w:rsid w:val="00AB0078"/>
    <w:rPr>
      <w:rFonts w:ascii="Courier New" w:hAnsi="Courier New"/>
    </w:rPr>
  </w:style>
  <w:style w:type="character" w:customStyle="1" w:styleId="WW8Num92z2">
    <w:name w:val="WW8Num92z2"/>
    <w:rsid w:val="00AB0078"/>
    <w:rPr>
      <w:rFonts w:ascii="Wingdings" w:hAnsi="Wingdings"/>
    </w:rPr>
  </w:style>
  <w:style w:type="character" w:customStyle="1" w:styleId="WW8Num92z3">
    <w:name w:val="WW8Num92z3"/>
    <w:rsid w:val="00AB0078"/>
    <w:rPr>
      <w:rFonts w:ascii="Symbol" w:hAnsi="Symbol"/>
    </w:rPr>
  </w:style>
  <w:style w:type="character" w:customStyle="1" w:styleId="WW8Num96z0">
    <w:name w:val="WW8Num96z0"/>
    <w:rsid w:val="00AB0078"/>
    <w:rPr>
      <w:rFonts w:ascii="Symbol" w:hAnsi="Symbol"/>
      <w:sz w:val="20"/>
    </w:rPr>
  </w:style>
  <w:style w:type="character" w:customStyle="1" w:styleId="WW8Num96z1">
    <w:name w:val="WW8Num96z1"/>
    <w:rsid w:val="00AB0078"/>
    <w:rPr>
      <w:rFonts w:ascii="Courier New" w:hAnsi="Courier New"/>
      <w:sz w:val="20"/>
    </w:rPr>
  </w:style>
  <w:style w:type="character" w:customStyle="1" w:styleId="WW8Num96z2">
    <w:name w:val="WW8Num96z2"/>
    <w:rsid w:val="00AB0078"/>
    <w:rPr>
      <w:rFonts w:ascii="Wingdings" w:hAnsi="Wingdings"/>
      <w:sz w:val="20"/>
    </w:rPr>
  </w:style>
  <w:style w:type="character" w:customStyle="1" w:styleId="WW8Num103z0">
    <w:name w:val="WW8Num103z0"/>
    <w:rsid w:val="00AB0078"/>
    <w:rPr>
      <w:rFonts w:ascii="Symbol" w:hAnsi="Symbol"/>
      <w:sz w:val="20"/>
    </w:rPr>
  </w:style>
  <w:style w:type="character" w:customStyle="1" w:styleId="WW8Num103z1">
    <w:name w:val="WW8Num103z1"/>
    <w:rsid w:val="00AB0078"/>
    <w:rPr>
      <w:rFonts w:ascii="Courier New" w:hAnsi="Courier New"/>
      <w:sz w:val="20"/>
    </w:rPr>
  </w:style>
  <w:style w:type="character" w:customStyle="1" w:styleId="WW8Num103z2">
    <w:name w:val="WW8Num103z2"/>
    <w:rsid w:val="00AB0078"/>
    <w:rPr>
      <w:rFonts w:ascii="Wingdings" w:hAnsi="Wingdings"/>
      <w:sz w:val="20"/>
    </w:rPr>
  </w:style>
  <w:style w:type="character" w:customStyle="1" w:styleId="WW8Num108z0">
    <w:name w:val="WW8Num108z0"/>
    <w:rsid w:val="00AB0078"/>
    <w:rPr>
      <w:rFonts w:ascii="Symbol" w:hAnsi="Symbol"/>
      <w:sz w:val="20"/>
    </w:rPr>
  </w:style>
  <w:style w:type="character" w:customStyle="1" w:styleId="WW8Num108z1">
    <w:name w:val="WW8Num108z1"/>
    <w:rsid w:val="00AB0078"/>
    <w:rPr>
      <w:rFonts w:ascii="Courier New" w:hAnsi="Courier New"/>
      <w:sz w:val="20"/>
    </w:rPr>
  </w:style>
  <w:style w:type="character" w:customStyle="1" w:styleId="WW8Num108z2">
    <w:name w:val="WW8Num108z2"/>
    <w:rsid w:val="00AB0078"/>
    <w:rPr>
      <w:rFonts w:ascii="Wingdings" w:hAnsi="Wingdings"/>
      <w:sz w:val="20"/>
    </w:rPr>
  </w:style>
  <w:style w:type="character" w:customStyle="1" w:styleId="WW8Num109z0">
    <w:name w:val="WW8Num109z0"/>
    <w:rsid w:val="00AB0078"/>
    <w:rPr>
      <w:rFonts w:ascii="Symbol" w:eastAsia="Times New Roman" w:hAnsi="Symbol"/>
    </w:rPr>
  </w:style>
  <w:style w:type="character" w:customStyle="1" w:styleId="WW8Num109z1">
    <w:name w:val="WW8Num109z1"/>
    <w:rsid w:val="00AB0078"/>
    <w:rPr>
      <w:rFonts w:ascii="Courier New" w:hAnsi="Courier New"/>
    </w:rPr>
  </w:style>
  <w:style w:type="character" w:customStyle="1" w:styleId="WW8Num109z2">
    <w:name w:val="WW8Num109z2"/>
    <w:rsid w:val="00AB0078"/>
    <w:rPr>
      <w:rFonts w:ascii="Wingdings" w:hAnsi="Wingdings"/>
    </w:rPr>
  </w:style>
  <w:style w:type="character" w:customStyle="1" w:styleId="WW8Num109z3">
    <w:name w:val="WW8Num109z3"/>
    <w:rsid w:val="00AB0078"/>
    <w:rPr>
      <w:rFonts w:ascii="Symbol" w:hAnsi="Symbol"/>
    </w:rPr>
  </w:style>
  <w:style w:type="character" w:customStyle="1" w:styleId="WW8Num111z0">
    <w:name w:val="WW8Num111z0"/>
    <w:rsid w:val="00AB0078"/>
    <w:rPr>
      <w:rFonts w:ascii="Symbol" w:hAnsi="Symbol"/>
      <w:sz w:val="20"/>
    </w:rPr>
  </w:style>
  <w:style w:type="character" w:customStyle="1" w:styleId="WW8Num111z1">
    <w:name w:val="WW8Num111z1"/>
    <w:rsid w:val="00AB0078"/>
    <w:rPr>
      <w:rFonts w:ascii="Courier New" w:hAnsi="Courier New"/>
      <w:sz w:val="20"/>
    </w:rPr>
  </w:style>
  <w:style w:type="character" w:customStyle="1" w:styleId="WW8Num111z2">
    <w:name w:val="WW8Num111z2"/>
    <w:rsid w:val="00AB0078"/>
    <w:rPr>
      <w:rFonts w:ascii="Wingdings" w:hAnsi="Wingdings"/>
      <w:sz w:val="20"/>
    </w:rPr>
  </w:style>
  <w:style w:type="character" w:customStyle="1" w:styleId="WW8Num117z0">
    <w:name w:val="WW8Num117z0"/>
    <w:rsid w:val="00AB0078"/>
    <w:rPr>
      <w:rFonts w:ascii="Symbol" w:eastAsia="Times New Roman" w:hAnsi="Symbol"/>
    </w:rPr>
  </w:style>
  <w:style w:type="character" w:customStyle="1" w:styleId="WW8Num117z1">
    <w:name w:val="WW8Num117z1"/>
    <w:rsid w:val="00AB0078"/>
    <w:rPr>
      <w:rFonts w:ascii="Courier New" w:hAnsi="Courier New"/>
    </w:rPr>
  </w:style>
  <w:style w:type="character" w:customStyle="1" w:styleId="WW8Num117z2">
    <w:name w:val="WW8Num117z2"/>
    <w:rsid w:val="00AB0078"/>
    <w:rPr>
      <w:rFonts w:ascii="Wingdings" w:hAnsi="Wingdings"/>
    </w:rPr>
  </w:style>
  <w:style w:type="character" w:customStyle="1" w:styleId="WW8Num117z3">
    <w:name w:val="WW8Num117z3"/>
    <w:rsid w:val="00AB0078"/>
    <w:rPr>
      <w:rFonts w:ascii="Symbol" w:hAnsi="Symbol"/>
    </w:rPr>
  </w:style>
  <w:style w:type="character" w:customStyle="1" w:styleId="WW8Num126z0">
    <w:name w:val="WW8Num126z0"/>
    <w:rsid w:val="00AB0078"/>
    <w:rPr>
      <w:rFonts w:ascii="Symbol" w:eastAsia="SimSun" w:hAnsi="Symbol"/>
    </w:rPr>
  </w:style>
  <w:style w:type="character" w:customStyle="1" w:styleId="WW8Num126z1">
    <w:name w:val="WW8Num126z1"/>
    <w:rsid w:val="00AB0078"/>
    <w:rPr>
      <w:rFonts w:ascii="Courier New" w:hAnsi="Courier New"/>
    </w:rPr>
  </w:style>
  <w:style w:type="character" w:customStyle="1" w:styleId="WW8Num126z2">
    <w:name w:val="WW8Num126z2"/>
    <w:rsid w:val="00AB0078"/>
    <w:rPr>
      <w:rFonts w:ascii="Wingdings" w:hAnsi="Wingdings"/>
    </w:rPr>
  </w:style>
  <w:style w:type="character" w:customStyle="1" w:styleId="WW8Num126z3">
    <w:name w:val="WW8Num126z3"/>
    <w:rsid w:val="00AB0078"/>
    <w:rPr>
      <w:rFonts w:ascii="Symbol" w:hAnsi="Symbol"/>
    </w:rPr>
  </w:style>
  <w:style w:type="character" w:customStyle="1" w:styleId="WW8Num128z0">
    <w:name w:val="WW8Num128z0"/>
    <w:rsid w:val="00AB0078"/>
    <w:rPr>
      <w:rFonts w:ascii="Symbol" w:eastAsia="Times New Roman" w:hAnsi="Symbol"/>
    </w:rPr>
  </w:style>
  <w:style w:type="character" w:customStyle="1" w:styleId="WW8Num128z1">
    <w:name w:val="WW8Num128z1"/>
    <w:rsid w:val="00AB0078"/>
    <w:rPr>
      <w:rFonts w:ascii="Courier New" w:hAnsi="Courier New"/>
    </w:rPr>
  </w:style>
  <w:style w:type="character" w:customStyle="1" w:styleId="WW8Num128z2">
    <w:name w:val="WW8Num128z2"/>
    <w:rsid w:val="00AB0078"/>
    <w:rPr>
      <w:rFonts w:ascii="Wingdings" w:hAnsi="Wingdings"/>
    </w:rPr>
  </w:style>
  <w:style w:type="character" w:customStyle="1" w:styleId="WW8Num128z3">
    <w:name w:val="WW8Num128z3"/>
    <w:rsid w:val="00AB0078"/>
    <w:rPr>
      <w:rFonts w:ascii="Symbol" w:hAnsi="Symbol"/>
    </w:rPr>
  </w:style>
  <w:style w:type="character" w:customStyle="1" w:styleId="WW8Num138z0">
    <w:name w:val="WW8Num138z0"/>
    <w:rsid w:val="00AB0078"/>
    <w:rPr>
      <w:rFonts w:ascii="Times-Italic" w:eastAsia="Times New Roman" w:hAnsi="Times-Italic"/>
    </w:rPr>
  </w:style>
  <w:style w:type="character" w:customStyle="1" w:styleId="WW8Num138z1">
    <w:name w:val="WW8Num138z1"/>
    <w:rsid w:val="00AB0078"/>
    <w:rPr>
      <w:rFonts w:ascii="Courier New" w:hAnsi="Courier New"/>
    </w:rPr>
  </w:style>
  <w:style w:type="character" w:customStyle="1" w:styleId="WW8Num138z2">
    <w:name w:val="WW8Num138z2"/>
    <w:rsid w:val="00AB0078"/>
    <w:rPr>
      <w:rFonts w:ascii="Wingdings" w:hAnsi="Wingdings"/>
    </w:rPr>
  </w:style>
  <w:style w:type="character" w:customStyle="1" w:styleId="WW8Num138z3">
    <w:name w:val="WW8Num138z3"/>
    <w:rsid w:val="00AB0078"/>
    <w:rPr>
      <w:rFonts w:ascii="Symbol" w:hAnsi="Symbol"/>
    </w:rPr>
  </w:style>
  <w:style w:type="character" w:customStyle="1" w:styleId="WW8Num143z0">
    <w:name w:val="WW8Num143z0"/>
    <w:rsid w:val="00AB0078"/>
    <w:rPr>
      <w:rFonts w:ascii="Times New Roman" w:eastAsia="Times New Roman" w:hAnsi="Times New Roman" w:cs="Times New Roman"/>
    </w:rPr>
  </w:style>
  <w:style w:type="character" w:customStyle="1" w:styleId="WW8Num148z0">
    <w:name w:val="WW8Num148z0"/>
    <w:rsid w:val="00AB0078"/>
    <w:rPr>
      <w:rFonts w:ascii="Symbol" w:hAnsi="Symbol"/>
      <w:sz w:val="20"/>
    </w:rPr>
  </w:style>
  <w:style w:type="character" w:customStyle="1" w:styleId="WW8Num148z1">
    <w:name w:val="WW8Num148z1"/>
    <w:rsid w:val="00AB0078"/>
    <w:rPr>
      <w:rFonts w:ascii="Courier New" w:hAnsi="Courier New"/>
      <w:sz w:val="20"/>
    </w:rPr>
  </w:style>
  <w:style w:type="character" w:customStyle="1" w:styleId="WW8Num148z2">
    <w:name w:val="WW8Num148z2"/>
    <w:rsid w:val="00AB0078"/>
    <w:rPr>
      <w:rFonts w:ascii="Wingdings" w:hAnsi="Wingdings"/>
      <w:sz w:val="20"/>
    </w:rPr>
  </w:style>
  <w:style w:type="character" w:customStyle="1" w:styleId="WW8Num151z0">
    <w:name w:val="WW8Num151z0"/>
    <w:rsid w:val="00AB0078"/>
    <w:rPr>
      <w:rFonts w:ascii="Times New Roman" w:eastAsia="Times New Roman" w:hAnsi="Times New Roman" w:cs="Times New Roman"/>
    </w:rPr>
  </w:style>
  <w:style w:type="character" w:customStyle="1" w:styleId="WW8Num152z0">
    <w:name w:val="WW8Num152z0"/>
    <w:rsid w:val="00AB0078"/>
    <w:rPr>
      <w:rFonts w:ascii="Symbol" w:hAnsi="Symbol"/>
      <w:sz w:val="20"/>
    </w:rPr>
  </w:style>
  <w:style w:type="character" w:customStyle="1" w:styleId="WW8Num152z1">
    <w:name w:val="WW8Num152z1"/>
    <w:rsid w:val="00AB0078"/>
    <w:rPr>
      <w:rFonts w:ascii="Courier New" w:hAnsi="Courier New"/>
      <w:sz w:val="20"/>
    </w:rPr>
  </w:style>
  <w:style w:type="character" w:customStyle="1" w:styleId="WW8Num152z2">
    <w:name w:val="WW8Num152z2"/>
    <w:rsid w:val="00AB0078"/>
    <w:rPr>
      <w:rFonts w:ascii="Wingdings" w:hAnsi="Wingdings"/>
      <w:sz w:val="20"/>
    </w:rPr>
  </w:style>
  <w:style w:type="character" w:customStyle="1" w:styleId="WW8Num153z0">
    <w:name w:val="WW8Num153z0"/>
    <w:rsid w:val="00AB0078"/>
    <w:rPr>
      <w:sz w:val="24"/>
    </w:rPr>
  </w:style>
  <w:style w:type="character" w:customStyle="1" w:styleId="WW8Num155z0">
    <w:name w:val="WW8Num155z0"/>
    <w:rsid w:val="00AB0078"/>
    <w:rPr>
      <w:rFonts w:ascii="Times New Roman" w:eastAsia="Times New Roman" w:hAnsi="Times New Roman" w:cs="Times New Roman"/>
    </w:rPr>
  </w:style>
  <w:style w:type="character" w:customStyle="1" w:styleId="WW8Num157z0">
    <w:name w:val="WW8Num157z0"/>
    <w:rsid w:val="00AB0078"/>
    <w:rPr>
      <w:rFonts w:ascii="Symbol" w:hAnsi="Symbol"/>
      <w:sz w:val="20"/>
    </w:rPr>
  </w:style>
  <w:style w:type="character" w:customStyle="1" w:styleId="WW8Num157z1">
    <w:name w:val="WW8Num157z1"/>
    <w:rsid w:val="00AB0078"/>
    <w:rPr>
      <w:rFonts w:ascii="Courier New" w:hAnsi="Courier New"/>
      <w:sz w:val="20"/>
    </w:rPr>
  </w:style>
  <w:style w:type="character" w:customStyle="1" w:styleId="WW8Num157z2">
    <w:name w:val="WW8Num157z2"/>
    <w:rsid w:val="00AB0078"/>
    <w:rPr>
      <w:rFonts w:ascii="Wingdings" w:hAnsi="Wingdings"/>
      <w:sz w:val="20"/>
    </w:rPr>
  </w:style>
  <w:style w:type="character" w:customStyle="1" w:styleId="WW8Num163z0">
    <w:name w:val="WW8Num163z0"/>
    <w:rsid w:val="00AB0078"/>
    <w:rPr>
      <w:rFonts w:ascii="Symbol" w:hAnsi="Symbol"/>
      <w:sz w:val="20"/>
    </w:rPr>
  </w:style>
  <w:style w:type="character" w:customStyle="1" w:styleId="WW8Num163z1">
    <w:name w:val="WW8Num163z1"/>
    <w:rsid w:val="00AB0078"/>
    <w:rPr>
      <w:rFonts w:ascii="Courier New" w:hAnsi="Courier New"/>
      <w:sz w:val="20"/>
    </w:rPr>
  </w:style>
  <w:style w:type="character" w:customStyle="1" w:styleId="WW8Num163z2">
    <w:name w:val="WW8Num163z2"/>
    <w:rsid w:val="00AB0078"/>
    <w:rPr>
      <w:rFonts w:ascii="Wingdings" w:hAnsi="Wingdings"/>
      <w:sz w:val="20"/>
    </w:rPr>
  </w:style>
  <w:style w:type="character" w:customStyle="1" w:styleId="WW8Num170z0">
    <w:name w:val="WW8Num170z0"/>
    <w:rsid w:val="00AB0078"/>
    <w:rPr>
      <w:rFonts w:ascii="Symbol" w:eastAsia="Times New Roman" w:hAnsi="Symbol"/>
    </w:rPr>
  </w:style>
  <w:style w:type="character" w:customStyle="1" w:styleId="WW8Num170z1">
    <w:name w:val="WW8Num170z1"/>
    <w:rsid w:val="00AB0078"/>
    <w:rPr>
      <w:rFonts w:ascii="Courier New" w:hAnsi="Courier New"/>
    </w:rPr>
  </w:style>
  <w:style w:type="character" w:customStyle="1" w:styleId="WW8Num170z2">
    <w:name w:val="WW8Num170z2"/>
    <w:rsid w:val="00AB0078"/>
    <w:rPr>
      <w:rFonts w:ascii="Wingdings" w:hAnsi="Wingdings"/>
    </w:rPr>
  </w:style>
  <w:style w:type="character" w:customStyle="1" w:styleId="WW8Num170z3">
    <w:name w:val="WW8Num170z3"/>
    <w:rsid w:val="00AB0078"/>
    <w:rPr>
      <w:rFonts w:ascii="Symbol" w:hAnsi="Symbol"/>
    </w:rPr>
  </w:style>
  <w:style w:type="character" w:customStyle="1" w:styleId="WW8Num177z0">
    <w:name w:val="WW8Num177z0"/>
    <w:rsid w:val="00AB0078"/>
    <w:rPr>
      <w:rFonts w:ascii="Symbol" w:hAnsi="Symbol"/>
      <w:sz w:val="20"/>
    </w:rPr>
  </w:style>
  <w:style w:type="character" w:customStyle="1" w:styleId="WW8Num177z1">
    <w:name w:val="WW8Num177z1"/>
    <w:rsid w:val="00AB0078"/>
    <w:rPr>
      <w:rFonts w:ascii="Courier New" w:hAnsi="Courier New"/>
      <w:sz w:val="20"/>
    </w:rPr>
  </w:style>
  <w:style w:type="character" w:customStyle="1" w:styleId="WW8Num177z2">
    <w:name w:val="WW8Num177z2"/>
    <w:rsid w:val="00AB0078"/>
    <w:rPr>
      <w:rFonts w:ascii="Wingdings" w:hAnsi="Wingdings"/>
      <w:sz w:val="20"/>
    </w:rPr>
  </w:style>
  <w:style w:type="character" w:customStyle="1" w:styleId="WW8Num181z0">
    <w:name w:val="WW8Num181z0"/>
    <w:rsid w:val="00AB0078"/>
    <w:rPr>
      <w:rFonts w:ascii="Symbol" w:eastAsia="Times New Roman" w:hAnsi="Symbol"/>
    </w:rPr>
  </w:style>
  <w:style w:type="character" w:customStyle="1" w:styleId="WW8Num181z1">
    <w:name w:val="WW8Num181z1"/>
    <w:rsid w:val="00AB0078"/>
    <w:rPr>
      <w:rFonts w:ascii="Courier New" w:hAnsi="Courier New"/>
    </w:rPr>
  </w:style>
  <w:style w:type="character" w:customStyle="1" w:styleId="WW8Num181z2">
    <w:name w:val="WW8Num181z2"/>
    <w:rsid w:val="00AB0078"/>
    <w:rPr>
      <w:rFonts w:ascii="Wingdings" w:hAnsi="Wingdings"/>
    </w:rPr>
  </w:style>
  <w:style w:type="character" w:customStyle="1" w:styleId="WW8Num181z3">
    <w:name w:val="WW8Num181z3"/>
    <w:rsid w:val="00AB0078"/>
    <w:rPr>
      <w:rFonts w:ascii="Symbol" w:hAnsi="Symbol"/>
    </w:rPr>
  </w:style>
  <w:style w:type="character" w:customStyle="1" w:styleId="WW8Num185z0">
    <w:name w:val="WW8Num185z0"/>
    <w:rsid w:val="00AB0078"/>
    <w:rPr>
      <w:rFonts w:ascii="Symbol" w:eastAsia="Times New Roman" w:hAnsi="Symbol"/>
    </w:rPr>
  </w:style>
  <w:style w:type="character" w:customStyle="1" w:styleId="WW8Num185z1">
    <w:name w:val="WW8Num185z1"/>
    <w:rsid w:val="00AB0078"/>
    <w:rPr>
      <w:rFonts w:ascii="Courier New" w:hAnsi="Courier New"/>
    </w:rPr>
  </w:style>
  <w:style w:type="character" w:customStyle="1" w:styleId="WW8Num185z2">
    <w:name w:val="WW8Num185z2"/>
    <w:rsid w:val="00AB0078"/>
    <w:rPr>
      <w:rFonts w:ascii="Wingdings" w:hAnsi="Wingdings"/>
    </w:rPr>
  </w:style>
  <w:style w:type="character" w:customStyle="1" w:styleId="WW8Num185z3">
    <w:name w:val="WW8Num185z3"/>
    <w:rsid w:val="00AB0078"/>
    <w:rPr>
      <w:rFonts w:ascii="Symbol" w:hAnsi="Symbol"/>
    </w:rPr>
  </w:style>
  <w:style w:type="character" w:customStyle="1" w:styleId="WW8Num186z0">
    <w:name w:val="WW8Num186z0"/>
    <w:rsid w:val="00AB0078"/>
    <w:rPr>
      <w:rFonts w:ascii="Symbol" w:hAnsi="Symbol"/>
      <w:sz w:val="20"/>
    </w:rPr>
  </w:style>
  <w:style w:type="character" w:customStyle="1" w:styleId="WW8Num186z1">
    <w:name w:val="WW8Num186z1"/>
    <w:rsid w:val="00AB0078"/>
    <w:rPr>
      <w:rFonts w:ascii="Courier New" w:hAnsi="Courier New"/>
      <w:sz w:val="20"/>
    </w:rPr>
  </w:style>
  <w:style w:type="character" w:customStyle="1" w:styleId="WW8Num186z2">
    <w:name w:val="WW8Num186z2"/>
    <w:rsid w:val="00AB0078"/>
    <w:rPr>
      <w:rFonts w:ascii="Wingdings" w:hAnsi="Wingdings"/>
      <w:sz w:val="20"/>
    </w:rPr>
  </w:style>
  <w:style w:type="character" w:customStyle="1" w:styleId="WW8Num192z0">
    <w:name w:val="WW8Num192z0"/>
    <w:rsid w:val="00AB0078"/>
    <w:rPr>
      <w:rFonts w:ascii="Symbol" w:hAnsi="Symbol"/>
    </w:rPr>
  </w:style>
  <w:style w:type="character" w:customStyle="1" w:styleId="WW8Num192z1">
    <w:name w:val="WW8Num192z1"/>
    <w:rsid w:val="00AB0078"/>
    <w:rPr>
      <w:rFonts w:ascii="Courier New" w:hAnsi="Courier New"/>
    </w:rPr>
  </w:style>
  <w:style w:type="character" w:customStyle="1" w:styleId="WW8Num192z2">
    <w:name w:val="WW8Num192z2"/>
    <w:rsid w:val="00AB0078"/>
    <w:rPr>
      <w:rFonts w:ascii="Wingdings" w:hAnsi="Wingdings"/>
    </w:rPr>
  </w:style>
  <w:style w:type="character" w:customStyle="1" w:styleId="WW8Num194z0">
    <w:name w:val="WW8Num194z0"/>
    <w:rsid w:val="00AB0078"/>
    <w:rPr>
      <w:rFonts w:ascii="Times-Roman" w:eastAsia="Times New Roman" w:hAnsi="Times-Roman"/>
      <w:i w:val="0"/>
    </w:rPr>
  </w:style>
  <w:style w:type="character" w:customStyle="1" w:styleId="WW8Num194z1">
    <w:name w:val="WW8Num194z1"/>
    <w:rsid w:val="00AB0078"/>
    <w:rPr>
      <w:rFonts w:ascii="Courier New" w:hAnsi="Courier New"/>
    </w:rPr>
  </w:style>
  <w:style w:type="character" w:customStyle="1" w:styleId="WW8Num194z2">
    <w:name w:val="WW8Num194z2"/>
    <w:rsid w:val="00AB0078"/>
    <w:rPr>
      <w:rFonts w:ascii="Wingdings" w:hAnsi="Wingdings"/>
    </w:rPr>
  </w:style>
  <w:style w:type="character" w:customStyle="1" w:styleId="WW8Num194z3">
    <w:name w:val="WW8Num194z3"/>
    <w:rsid w:val="00AB0078"/>
    <w:rPr>
      <w:rFonts w:ascii="Symbol" w:hAnsi="Symbol"/>
    </w:rPr>
  </w:style>
  <w:style w:type="character" w:customStyle="1" w:styleId="WW8Num203z0">
    <w:name w:val="WW8Num203z0"/>
    <w:rsid w:val="00AB0078"/>
    <w:rPr>
      <w:rFonts w:ascii="Wingdings" w:eastAsia="Times New Roman" w:hAnsi="Wingdings"/>
    </w:rPr>
  </w:style>
  <w:style w:type="character" w:customStyle="1" w:styleId="WW8Num203z1">
    <w:name w:val="WW8Num203z1"/>
    <w:rsid w:val="00AB0078"/>
    <w:rPr>
      <w:rFonts w:ascii="Courier New" w:hAnsi="Courier New"/>
    </w:rPr>
  </w:style>
  <w:style w:type="character" w:customStyle="1" w:styleId="WW8Num203z2">
    <w:name w:val="WW8Num203z2"/>
    <w:rsid w:val="00AB0078"/>
    <w:rPr>
      <w:rFonts w:ascii="Wingdings" w:hAnsi="Wingdings"/>
    </w:rPr>
  </w:style>
  <w:style w:type="character" w:customStyle="1" w:styleId="WW8Num203z3">
    <w:name w:val="WW8Num203z3"/>
    <w:rsid w:val="00AB0078"/>
    <w:rPr>
      <w:rFonts w:ascii="Symbol" w:hAnsi="Symbol"/>
    </w:rPr>
  </w:style>
  <w:style w:type="character" w:customStyle="1" w:styleId="WW8Num204z1">
    <w:name w:val="WW8Num204z1"/>
    <w:rsid w:val="00AB0078"/>
    <w:rPr>
      <w:b/>
    </w:rPr>
  </w:style>
  <w:style w:type="character" w:customStyle="1" w:styleId="WW8Num206z0">
    <w:name w:val="WW8Num206z0"/>
    <w:rsid w:val="00AB0078"/>
    <w:rPr>
      <w:rFonts w:ascii="Symbol" w:eastAsia="Times New Roman" w:hAnsi="Symbol"/>
    </w:rPr>
  </w:style>
  <w:style w:type="character" w:customStyle="1" w:styleId="WW8Num206z1">
    <w:name w:val="WW8Num206z1"/>
    <w:rsid w:val="00AB0078"/>
    <w:rPr>
      <w:rFonts w:ascii="Courier New" w:hAnsi="Courier New"/>
    </w:rPr>
  </w:style>
  <w:style w:type="character" w:customStyle="1" w:styleId="WW8Num206z2">
    <w:name w:val="WW8Num206z2"/>
    <w:rsid w:val="00AB0078"/>
    <w:rPr>
      <w:rFonts w:ascii="Wingdings" w:hAnsi="Wingdings"/>
    </w:rPr>
  </w:style>
  <w:style w:type="character" w:customStyle="1" w:styleId="WW8Num206z3">
    <w:name w:val="WW8Num206z3"/>
    <w:rsid w:val="00AB0078"/>
    <w:rPr>
      <w:rFonts w:ascii="Symbol" w:hAnsi="Symbol"/>
    </w:rPr>
  </w:style>
  <w:style w:type="character" w:customStyle="1" w:styleId="WW8Num207z0">
    <w:name w:val="WW8Num207z0"/>
    <w:rsid w:val="00AB0078"/>
    <w:rPr>
      <w:rFonts w:ascii="Symbol" w:hAnsi="Symbol"/>
      <w:sz w:val="20"/>
    </w:rPr>
  </w:style>
  <w:style w:type="character" w:customStyle="1" w:styleId="WW8Num213z0">
    <w:name w:val="WW8Num213z0"/>
    <w:rsid w:val="00AB0078"/>
    <w:rPr>
      <w:rFonts w:ascii="Symbol" w:hAnsi="Symbol"/>
      <w:sz w:val="20"/>
    </w:rPr>
  </w:style>
  <w:style w:type="character" w:customStyle="1" w:styleId="WW8Num214z0">
    <w:name w:val="WW8Num214z0"/>
    <w:rsid w:val="00AB0078"/>
    <w:rPr>
      <w:rFonts w:ascii="Symbol" w:hAnsi="Symbol"/>
    </w:rPr>
  </w:style>
  <w:style w:type="character" w:customStyle="1" w:styleId="WW8Num214z1">
    <w:name w:val="WW8Num214z1"/>
    <w:rsid w:val="00AB0078"/>
    <w:rPr>
      <w:rFonts w:ascii="Courier New" w:hAnsi="Courier New"/>
    </w:rPr>
  </w:style>
  <w:style w:type="character" w:customStyle="1" w:styleId="WW8Num220z0">
    <w:name w:val="WW8Num220z0"/>
    <w:rsid w:val="00AB0078"/>
    <w:rPr>
      <w:u w:val="single"/>
    </w:rPr>
  </w:style>
  <w:style w:type="character" w:customStyle="1" w:styleId="WW8Num228z0">
    <w:name w:val="WW8Num228z0"/>
    <w:rsid w:val="00AB0078"/>
    <w:rPr>
      <w:rFonts w:ascii="Symbol" w:hAnsi="Symbol"/>
      <w:sz w:val="20"/>
    </w:rPr>
  </w:style>
  <w:style w:type="character" w:customStyle="1" w:styleId="WW8Num228z1">
    <w:name w:val="WW8Num228z1"/>
    <w:rsid w:val="00AB0078"/>
    <w:rPr>
      <w:rFonts w:ascii="Courier New" w:hAnsi="Courier New"/>
      <w:sz w:val="20"/>
    </w:rPr>
  </w:style>
  <w:style w:type="character" w:customStyle="1" w:styleId="WW8Num228z2">
    <w:name w:val="WW8Num228z2"/>
    <w:rsid w:val="00AB0078"/>
    <w:rPr>
      <w:rFonts w:ascii="Wingdings" w:hAnsi="Wingdings"/>
      <w:sz w:val="20"/>
    </w:rPr>
  </w:style>
  <w:style w:type="character" w:customStyle="1" w:styleId="WW8Num236z0">
    <w:name w:val="WW8Num236z0"/>
    <w:rsid w:val="00AB0078"/>
    <w:rPr>
      <w:rFonts w:ascii="Symbol" w:eastAsia="Times New Roman" w:hAnsi="Symbol"/>
    </w:rPr>
  </w:style>
  <w:style w:type="character" w:customStyle="1" w:styleId="WW8Num236z1">
    <w:name w:val="WW8Num236z1"/>
    <w:rsid w:val="00AB0078"/>
    <w:rPr>
      <w:rFonts w:ascii="Courier New" w:hAnsi="Courier New"/>
    </w:rPr>
  </w:style>
  <w:style w:type="character" w:customStyle="1" w:styleId="WW8Num236z2">
    <w:name w:val="WW8Num236z2"/>
    <w:rsid w:val="00AB0078"/>
    <w:rPr>
      <w:rFonts w:ascii="Wingdings" w:hAnsi="Wingdings"/>
    </w:rPr>
  </w:style>
  <w:style w:type="character" w:customStyle="1" w:styleId="WW8Num236z3">
    <w:name w:val="WW8Num236z3"/>
    <w:rsid w:val="00AB0078"/>
    <w:rPr>
      <w:rFonts w:ascii="Symbol" w:hAnsi="Symbol"/>
    </w:rPr>
  </w:style>
  <w:style w:type="character" w:customStyle="1" w:styleId="WW8Num239z0">
    <w:name w:val="WW8Num239z0"/>
    <w:rsid w:val="00AB0078"/>
    <w:rPr>
      <w:rFonts w:ascii="Times New Roman" w:eastAsia="Times New Roman" w:hAnsi="Times New Roman" w:cs="Times New Roman"/>
    </w:rPr>
  </w:style>
  <w:style w:type="character" w:customStyle="1" w:styleId="WW8Num239z1">
    <w:name w:val="WW8Num239z1"/>
    <w:rsid w:val="00AB0078"/>
    <w:rPr>
      <w:rFonts w:ascii="Courier New" w:hAnsi="Courier New"/>
    </w:rPr>
  </w:style>
  <w:style w:type="character" w:customStyle="1" w:styleId="WW8Num239z2">
    <w:name w:val="WW8Num239z2"/>
    <w:rsid w:val="00AB0078"/>
    <w:rPr>
      <w:rFonts w:ascii="Wingdings" w:hAnsi="Wingdings"/>
    </w:rPr>
  </w:style>
  <w:style w:type="character" w:customStyle="1" w:styleId="WW8Num239z3">
    <w:name w:val="WW8Num239z3"/>
    <w:rsid w:val="00AB0078"/>
    <w:rPr>
      <w:rFonts w:ascii="Symbol" w:hAnsi="Symbol"/>
    </w:rPr>
  </w:style>
  <w:style w:type="character" w:customStyle="1" w:styleId="char">
    <w:name w:val="char"/>
    <w:basedOn w:val="DefaultParagraphFont"/>
    <w:rsid w:val="00AB0078"/>
  </w:style>
  <w:style w:type="character" w:customStyle="1" w:styleId="hdr">
    <w:name w:val="hdr"/>
    <w:basedOn w:val="DefaultParagraphFont"/>
    <w:rsid w:val="00AB0078"/>
  </w:style>
  <w:style w:type="character" w:customStyle="1" w:styleId="bolding1">
    <w:name w:val="bolding1"/>
    <w:basedOn w:val="DefaultParagraphFont"/>
    <w:rsid w:val="00AB0078"/>
    <w:rPr>
      <w:b/>
      <w:bCs/>
    </w:rPr>
  </w:style>
  <w:style w:type="character" w:customStyle="1" w:styleId="bookoptions1">
    <w:name w:val="book_options1"/>
    <w:basedOn w:val="DefaultParagraphFont"/>
    <w:rsid w:val="00AB0078"/>
    <w:rPr>
      <w:b/>
      <w:bCs/>
      <w:color w:val="333366"/>
    </w:rPr>
  </w:style>
  <w:style w:type="character" w:customStyle="1" w:styleId="descriptionblock">
    <w:name w:val="description block"/>
    <w:basedOn w:val="DefaultParagraphFont"/>
    <w:rsid w:val="00AB0078"/>
  </w:style>
  <w:style w:type="character" w:customStyle="1" w:styleId="detailsboxblock">
    <w:name w:val="detailsbox block"/>
    <w:basedOn w:val="DefaultParagraphFont"/>
    <w:rsid w:val="00AB0078"/>
  </w:style>
  <w:style w:type="character" w:customStyle="1" w:styleId="Char3">
    <w:name w:val="Char3"/>
    <w:basedOn w:val="DefaultParagraphFont"/>
    <w:rsid w:val="00AB0078"/>
    <w:rPr>
      <w:rFonts w:cs="Arial"/>
      <w:bCs/>
      <w:u w:val="thick"/>
      <w:lang w:val="en-US" w:eastAsia="ar-SA" w:bidi="ar-SA"/>
    </w:rPr>
  </w:style>
  <w:style w:type="character" w:customStyle="1" w:styleId="textmedium">
    <w:name w:val="textmedium"/>
    <w:basedOn w:val="DefaultParagraphFont"/>
    <w:rsid w:val="00AB0078"/>
  </w:style>
  <w:style w:type="character" w:customStyle="1" w:styleId="citation1">
    <w:name w:val="citation1"/>
    <w:basedOn w:val="DefaultParagraphFont"/>
    <w:rsid w:val="00AB0078"/>
    <w:rPr>
      <w:rFonts w:ascii="Verdana" w:hAnsi="Verdana"/>
      <w:sz w:val="17"/>
      <w:szCs w:val="17"/>
    </w:rPr>
  </w:style>
  <w:style w:type="character" w:customStyle="1" w:styleId="hithighlite">
    <w:name w:val="hithighlite"/>
    <w:basedOn w:val="DefaultParagraphFont"/>
    <w:rsid w:val="00AB0078"/>
  </w:style>
  <w:style w:type="character" w:customStyle="1" w:styleId="Style6pt">
    <w:name w:val="Style 6 pt"/>
    <w:basedOn w:val="DefaultParagraphFont"/>
    <w:qFormat/>
    <w:rsid w:val="00AB0078"/>
    <w:rPr>
      <w:sz w:val="12"/>
    </w:rPr>
  </w:style>
  <w:style w:type="character" w:customStyle="1" w:styleId="NumberingSymbols">
    <w:name w:val="Numbering Symbols"/>
    <w:rsid w:val="00AB0078"/>
    <w:rPr>
      <w:rFonts w:ascii="Garamond" w:hAnsi="Garamond"/>
    </w:rPr>
  </w:style>
  <w:style w:type="character" w:customStyle="1" w:styleId="Bullets">
    <w:name w:val="Bullets"/>
    <w:rsid w:val="00AB0078"/>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AB0078"/>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AB0078"/>
    <w:rPr>
      <w:szCs w:val="24"/>
      <w:u w:val="single"/>
      <w:lang w:val="en-US" w:eastAsia="ar-SA" w:bidi="ar-SA"/>
    </w:rPr>
  </w:style>
  <w:style w:type="paragraph" w:customStyle="1" w:styleId="Index">
    <w:name w:val="Index"/>
    <w:basedOn w:val="Normal"/>
    <w:rsid w:val="00AB0078"/>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rsid w:val="00AB0078"/>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basedOn w:val="DefaultParagraphFont"/>
    <w:link w:val="BodyTextIndent"/>
    <w:rsid w:val="00AB0078"/>
    <w:rPr>
      <w:rFonts w:ascii="LHPMII+TimesNewRoman" w:eastAsia="Calibri" w:hAnsi="LHPMII+TimesNewRoman" w:cs="Times New Roman"/>
      <w:sz w:val="24"/>
      <w:szCs w:val="20"/>
      <w:lang w:eastAsia="ar-SA"/>
    </w:rPr>
  </w:style>
  <w:style w:type="paragraph" w:customStyle="1" w:styleId="StyleLeft025Right025TopSinglesolidlineAuto">
    <w:name w:val="Style Left:  0.25&quot; Right:  0.25&quot; Top: (Single solid line Auto  ..."/>
    <w:basedOn w:val="Normal"/>
    <w:rsid w:val="00AB0078"/>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rsid w:val="00AB0078"/>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rsid w:val="00AB0078"/>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rsid w:val="00AB0078"/>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Cs/>
      <w:caps/>
      <w:kern w:val="1"/>
      <w:sz w:val="32"/>
      <w:lang w:eastAsia="ar-SA"/>
    </w:rPr>
  </w:style>
  <w:style w:type="paragraph" w:customStyle="1" w:styleId="StyleStyleHeading110pt10pt">
    <w:name w:val="Style Style Heading 1 + 10 pt + 10 pt"/>
    <w:basedOn w:val="StyleHeading110pt"/>
    <w:rsid w:val="00AB0078"/>
  </w:style>
  <w:style w:type="paragraph" w:customStyle="1" w:styleId="StyleUnderliningTimesNewRomanBoldNounderlineKernat16">
    <w:name w:val="Style Underlining + Times New Roman Bold No underline Kern at 16..."/>
    <w:basedOn w:val="Normal"/>
    <w:rsid w:val="00AB0078"/>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rsid w:val="00AB0078"/>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rsid w:val="00AB0078"/>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rsid w:val="00AB0078"/>
    <w:pPr>
      <w:widowControl w:val="0"/>
      <w:suppressAutoHyphens/>
      <w:contextualSpacing/>
    </w:pPr>
    <w:rPr>
      <w:rFonts w:ascii="Times New Roman" w:eastAsia="Calibri" w:hAnsi="Times New Roman" w:cs="Arial"/>
      <w:b w:val="0"/>
      <w:bCs/>
      <w:iCs/>
      <w:szCs w:val="20"/>
      <w:lang w:eastAsia="ar-SA"/>
    </w:rPr>
  </w:style>
  <w:style w:type="paragraph" w:customStyle="1" w:styleId="TxBr6p1">
    <w:name w:val="TxBr_6p1"/>
    <w:basedOn w:val="Normal"/>
    <w:rsid w:val="00AB0078"/>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rsid w:val="00AB0078"/>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rsid w:val="00AB0078"/>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rsid w:val="00AB0078"/>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rsid w:val="00AB0078"/>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rsid w:val="00AB0078"/>
    <w:pPr>
      <w:suppressAutoHyphens/>
    </w:pPr>
    <w:rPr>
      <w:rFonts w:ascii="Times New Roman" w:eastAsia="Calibri" w:hAnsi="Times New Roman" w:cs="Times New Roman"/>
      <w:b/>
      <w:bCs/>
      <w:sz w:val="24"/>
      <w:lang w:eastAsia="ar-SA"/>
    </w:rPr>
  </w:style>
  <w:style w:type="paragraph" w:customStyle="1" w:styleId="WW-Default">
    <w:name w:val="WW-Default"/>
    <w:rsid w:val="00AB0078"/>
    <w:pPr>
      <w:widowControl w:val="0"/>
      <w:suppressAutoHyphens/>
      <w:autoSpaceDE w:val="0"/>
      <w:spacing w:after="0" w:line="240" w:lineRule="auto"/>
    </w:pPr>
    <w:rPr>
      <w:rFonts w:ascii="Arial Black" w:eastAsia="Times New Roman" w:hAnsi="Arial Black" w:cs="Arial Black"/>
      <w:color w:val="000000"/>
      <w:sz w:val="24"/>
      <w:szCs w:val="24"/>
      <w:lang w:eastAsia="ar-SA"/>
    </w:rPr>
  </w:style>
  <w:style w:type="paragraph" w:customStyle="1" w:styleId="CM12">
    <w:name w:val="CM12"/>
    <w:basedOn w:val="WW-Default"/>
    <w:next w:val="WW-Default"/>
    <w:rsid w:val="00AB0078"/>
    <w:pPr>
      <w:spacing w:line="320" w:lineRule="atLeast"/>
    </w:pPr>
    <w:rPr>
      <w:rFonts w:ascii="Granjon LT Std" w:hAnsi="Granjon LT Std" w:cs="Times New Roman"/>
      <w:lang w:eastAsia="en-US" w:bidi="en-US"/>
    </w:rPr>
  </w:style>
  <w:style w:type="paragraph" w:customStyle="1" w:styleId="CM44">
    <w:name w:val="CM44"/>
    <w:basedOn w:val="WW-Default"/>
    <w:next w:val="WW-Default"/>
    <w:rsid w:val="00AB0078"/>
    <w:pPr>
      <w:spacing w:after="480"/>
    </w:pPr>
    <w:rPr>
      <w:rFonts w:ascii="Granjon LT Std" w:hAnsi="Granjon LT Std" w:cs="Times New Roman"/>
      <w:lang w:eastAsia="en-US" w:bidi="en-US"/>
    </w:rPr>
  </w:style>
  <w:style w:type="paragraph" w:customStyle="1" w:styleId="CM10">
    <w:name w:val="CM10"/>
    <w:basedOn w:val="WW-Default"/>
    <w:next w:val="WW-Default"/>
    <w:rsid w:val="00AB0078"/>
    <w:pPr>
      <w:spacing w:line="320" w:lineRule="atLeast"/>
    </w:pPr>
    <w:rPr>
      <w:rFonts w:ascii="Granjon LT Std" w:hAnsi="Granjon LT Std" w:cs="Times New Roman"/>
      <w:lang w:eastAsia="en-US" w:bidi="en-US"/>
    </w:rPr>
  </w:style>
  <w:style w:type="paragraph" w:customStyle="1" w:styleId="NoteLevel1">
    <w:name w:val="Note Level 1"/>
    <w:basedOn w:val="Normal"/>
    <w:rsid w:val="00AB0078"/>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AB0078"/>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AB0078"/>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AB0078"/>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AB0078"/>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AB0078"/>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AB0078"/>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AB0078"/>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rsid w:val="00AB007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AB0078"/>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AB0078"/>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AB0078"/>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AB0078"/>
    <w:pPr>
      <w:widowControl w:val="0"/>
      <w:suppressAutoHyphens/>
      <w:spacing w:before="86" w:after="86"/>
      <w:ind w:left="86" w:right="86"/>
    </w:pPr>
    <w:rPr>
      <w:rFonts w:eastAsia="Times New Roman"/>
      <w:b/>
      <w:szCs w:val="24"/>
    </w:rPr>
  </w:style>
  <w:style w:type="character" w:customStyle="1" w:styleId="a1">
    <w:name w:val="a1"/>
    <w:basedOn w:val="DefaultParagraphFont"/>
    <w:rsid w:val="00AB0078"/>
    <w:rPr>
      <w:color w:val="008000"/>
    </w:rPr>
  </w:style>
  <w:style w:type="character" w:customStyle="1" w:styleId="AUNDERLINE0">
    <w:name w:val="AUNDERLINE"/>
    <w:basedOn w:val="DefaultParagraphFont"/>
    <w:qFormat/>
    <w:rsid w:val="00AB0078"/>
    <w:rPr>
      <w:rFonts w:ascii="Times New Roman" w:hAnsi="Times New Roman"/>
      <w:sz w:val="20"/>
      <w:u w:val="single"/>
    </w:rPr>
  </w:style>
  <w:style w:type="paragraph" w:customStyle="1" w:styleId="NormalUnderline0">
    <w:name w:val="Normal + Underline"/>
    <w:basedOn w:val="Normal"/>
    <w:rsid w:val="00AB0078"/>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AB0078"/>
    <w:rPr>
      <w:b/>
      <w:sz w:val="24"/>
      <w:szCs w:val="24"/>
      <w:u w:val="single"/>
      <w:lang w:val="en-US" w:eastAsia="en-US" w:bidi="ar-SA"/>
    </w:rPr>
  </w:style>
  <w:style w:type="paragraph" w:customStyle="1" w:styleId="western">
    <w:name w:val="western"/>
    <w:basedOn w:val="Normal"/>
    <w:rsid w:val="00AB0078"/>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AB0078"/>
    <w:rPr>
      <w:b/>
      <w:szCs w:val="24"/>
      <w:u w:val="single"/>
      <w:lang w:val="en-US" w:eastAsia="en-US" w:bidi="ar-SA"/>
    </w:rPr>
  </w:style>
  <w:style w:type="character" w:customStyle="1" w:styleId="UnderlinedTextCharChar">
    <w:name w:val="Underlined Text Char Char"/>
    <w:basedOn w:val="DefaultParagraphFont"/>
    <w:rsid w:val="00AB0078"/>
    <w:rPr>
      <w:rFonts w:cs="Arial"/>
      <w:bCs/>
      <w:szCs w:val="26"/>
      <w:u w:val="single"/>
      <w:lang w:val="en-US" w:eastAsia="en-US" w:bidi="ar-SA"/>
    </w:rPr>
  </w:style>
  <w:style w:type="paragraph" w:customStyle="1" w:styleId="Repeatblockheading0">
    <w:name w:val="Repeat block heading"/>
    <w:basedOn w:val="Title"/>
    <w:rsid w:val="00AB0078"/>
    <w:pPr>
      <w:widowControl w:val="0"/>
      <w:pBdr>
        <w:bottom w:val="single" w:sz="12" w:space="1" w:color="auto"/>
      </w:pBdr>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AB0078"/>
  </w:style>
  <w:style w:type="character" w:customStyle="1" w:styleId="quotedtooltip">
    <w:name w:val="quotedtooltip"/>
    <w:basedOn w:val="DefaultParagraphFont"/>
    <w:rsid w:val="00AB0078"/>
  </w:style>
  <w:style w:type="character" w:customStyle="1" w:styleId="quotedtooltipbox">
    <w:name w:val="quotedtooltipbox"/>
    <w:basedOn w:val="DefaultParagraphFont"/>
    <w:rsid w:val="00AB0078"/>
  </w:style>
  <w:style w:type="character" w:customStyle="1" w:styleId="mwlivequotes">
    <w:name w:val="mwlivequotes"/>
    <w:basedOn w:val="DefaultParagraphFont"/>
    <w:rsid w:val="00AB0078"/>
  </w:style>
  <w:style w:type="character" w:customStyle="1" w:styleId="lastlabel">
    <w:name w:val="lastlabel"/>
    <w:basedOn w:val="DefaultParagraphFont"/>
    <w:rsid w:val="00AB0078"/>
  </w:style>
  <w:style w:type="character" w:customStyle="1" w:styleId="lb07">
    <w:name w:val="lb07"/>
    <w:basedOn w:val="DefaultParagraphFont"/>
    <w:rsid w:val="00AB0078"/>
  </w:style>
  <w:style w:type="character" w:customStyle="1" w:styleId="qted">
    <w:name w:val="qted"/>
    <w:basedOn w:val="DefaultParagraphFont"/>
    <w:rsid w:val="00AB0078"/>
  </w:style>
  <w:style w:type="character" w:customStyle="1" w:styleId="t14">
    <w:name w:val="t14"/>
    <w:basedOn w:val="DefaultParagraphFont"/>
    <w:rsid w:val="00AB0078"/>
  </w:style>
  <w:style w:type="paragraph" w:customStyle="1" w:styleId="format-body">
    <w:name w:val="format-body"/>
    <w:basedOn w:val="Normal"/>
    <w:rsid w:val="00AB0078"/>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AB0078"/>
  </w:style>
  <w:style w:type="character" w:customStyle="1" w:styleId="searchtermbold">
    <w:name w:val="searchtermbold"/>
    <w:basedOn w:val="DefaultParagraphFont"/>
    <w:rsid w:val="00AB0078"/>
  </w:style>
  <w:style w:type="character" w:customStyle="1" w:styleId="spanstyle">
    <w:name w:val="spanstyle"/>
    <w:basedOn w:val="DefaultParagraphFont"/>
    <w:rsid w:val="00AB0078"/>
  </w:style>
  <w:style w:type="character" w:customStyle="1" w:styleId="ShrinkChar">
    <w:name w:val="Shrink Char"/>
    <w:basedOn w:val="DefaultParagraphFont"/>
    <w:rsid w:val="00AB0078"/>
    <w:rPr>
      <w:rFonts w:ascii="Times New Roman" w:eastAsia="Times New Roman" w:hAnsi="Times New Roman"/>
      <w:sz w:val="12"/>
      <w:lang w:val="en-US" w:eastAsia="en-US" w:bidi="ar-SA"/>
    </w:rPr>
  </w:style>
  <w:style w:type="character" w:customStyle="1" w:styleId="FullCiteChar">
    <w:name w:val="Full Cite Char"/>
    <w:basedOn w:val="DefaultParagraphFont"/>
    <w:rsid w:val="00AB0078"/>
    <w:rPr>
      <w:lang w:val="en-US" w:eastAsia="en-US" w:bidi="ar-SA"/>
    </w:rPr>
  </w:style>
  <w:style w:type="character" w:customStyle="1" w:styleId="f">
    <w:name w:val="f"/>
    <w:basedOn w:val="DefaultParagraphFont"/>
    <w:rsid w:val="00AB0078"/>
  </w:style>
  <w:style w:type="character" w:customStyle="1" w:styleId="nfakpe">
    <w:name w:val="nfakpe"/>
    <w:basedOn w:val="DefaultParagraphFont"/>
    <w:rsid w:val="00AB0078"/>
  </w:style>
  <w:style w:type="character" w:customStyle="1" w:styleId="DebateBlockCharChar">
    <w:name w:val="Debate Block Char Char"/>
    <w:basedOn w:val="DefaultParagraphFont"/>
    <w:rsid w:val="00AB0078"/>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AB0078"/>
    <w:rPr>
      <w:rFonts w:cs="Arial"/>
      <w:b/>
      <w:bCs/>
      <w:iCs/>
      <w:sz w:val="24"/>
      <w:szCs w:val="28"/>
    </w:rPr>
  </w:style>
  <w:style w:type="paragraph" w:customStyle="1" w:styleId="Language">
    <w:name w:val="Language"/>
    <w:basedOn w:val="Normal"/>
    <w:rsid w:val="00AB0078"/>
    <w:rPr>
      <w:rFonts w:ascii="Times New Roman" w:eastAsia="Calibri" w:hAnsi="Times New Roman" w:cs="Times New Roman"/>
      <w:strike/>
      <w:szCs w:val="20"/>
    </w:rPr>
  </w:style>
  <w:style w:type="character" w:customStyle="1" w:styleId="citsource">
    <w:name w:val="citsource"/>
    <w:basedOn w:val="DefaultParagraphFont"/>
    <w:rsid w:val="00AB0078"/>
  </w:style>
  <w:style w:type="character" w:customStyle="1" w:styleId="BoldandUnderlineCharCharCharCharCharCharCharCharCharCharCharCharCharCharCharChar">
    <w:name w:val="Bold and Underline Char Char Char Char Char Char Char Char Char Char Char Char Char Char Char Char"/>
    <w:basedOn w:val="DefaultParagraphFont"/>
    <w:rsid w:val="00AB0078"/>
    <w:rPr>
      <w:b/>
      <w:noProof w:val="0"/>
      <w:u w:val="single"/>
      <w:lang w:val="en-US" w:eastAsia="en-US" w:bidi="ar-SA"/>
    </w:rPr>
  </w:style>
  <w:style w:type="character" w:customStyle="1" w:styleId="sc">
    <w:name w:val="sc"/>
    <w:basedOn w:val="DefaultParagraphFont"/>
    <w:rsid w:val="00AB0078"/>
  </w:style>
  <w:style w:type="character" w:customStyle="1" w:styleId="dd">
    <w:name w:val="dd"/>
    <w:basedOn w:val="DefaultParagraphFont"/>
    <w:rsid w:val="00AB0078"/>
  </w:style>
  <w:style w:type="character" w:customStyle="1" w:styleId="post-author">
    <w:name w:val="post-author"/>
    <w:basedOn w:val="DefaultParagraphFont"/>
    <w:rsid w:val="00AB0078"/>
  </w:style>
  <w:style w:type="character" w:customStyle="1" w:styleId="ital-inline">
    <w:name w:val="ital-inline"/>
    <w:basedOn w:val="DefaultParagraphFont"/>
    <w:rsid w:val="00AB0078"/>
  </w:style>
  <w:style w:type="character" w:customStyle="1" w:styleId="atime">
    <w:name w:val="atime"/>
    <w:basedOn w:val="DefaultParagraphFont"/>
    <w:rsid w:val="00AB0078"/>
  </w:style>
  <w:style w:type="character" w:customStyle="1" w:styleId="ReadText">
    <w:name w:val="Read Text"/>
    <w:basedOn w:val="DefaultParagraphFont"/>
    <w:rsid w:val="00AB0078"/>
    <w:rPr>
      <w:rFonts w:ascii="Times New Roman" w:hAnsi="Times New Roman"/>
      <w:b/>
      <w:bCs/>
      <w:sz w:val="24"/>
      <w:u w:val="single"/>
    </w:rPr>
  </w:style>
  <w:style w:type="paragraph" w:customStyle="1" w:styleId="unread">
    <w:name w:val="unread"/>
    <w:basedOn w:val="Normal"/>
    <w:rsid w:val="00AB0078"/>
    <w:rPr>
      <w:rFonts w:ascii="Times New Roman" w:eastAsia="Calibri" w:hAnsi="Times New Roman" w:cs="Times New Roman"/>
    </w:rPr>
  </w:style>
  <w:style w:type="character" w:customStyle="1" w:styleId="unreadChar">
    <w:name w:val="unread Char"/>
    <w:basedOn w:val="DefaultParagraphFont"/>
    <w:rsid w:val="00AB0078"/>
    <w:rPr>
      <w:szCs w:val="24"/>
      <w:lang w:val="en-US" w:eastAsia="en-US" w:bidi="ar-SA"/>
    </w:rPr>
  </w:style>
  <w:style w:type="paragraph" w:customStyle="1" w:styleId="cardunderlined0">
    <w:name w:val="card underlined"/>
    <w:basedOn w:val="Normal"/>
    <w:rsid w:val="00AB0078"/>
    <w:rPr>
      <w:rFonts w:ascii="Arial" w:eastAsia="Calibri" w:hAnsi="Arial" w:cs="Times New Roman"/>
      <w:u w:val="single"/>
    </w:rPr>
  </w:style>
  <w:style w:type="character" w:customStyle="1" w:styleId="Internetlink1">
    <w:name w:val="Internet link1"/>
    <w:rsid w:val="00AB0078"/>
    <w:rPr>
      <w:color w:val="000080"/>
      <w:u w:val="single"/>
    </w:rPr>
  </w:style>
  <w:style w:type="character" w:customStyle="1" w:styleId="StrongEmphasis">
    <w:name w:val="Strong Emphasis"/>
    <w:rsid w:val="00AB0078"/>
    <w:rPr>
      <w:b/>
    </w:rPr>
  </w:style>
  <w:style w:type="character" w:customStyle="1" w:styleId="underliningChar0">
    <w:name w:val="underlining Char"/>
    <w:basedOn w:val="DefaultParagraphFont"/>
    <w:rsid w:val="00AB0078"/>
    <w:rPr>
      <w:b/>
      <w:szCs w:val="24"/>
      <w:u w:val="single"/>
      <w:lang w:val="en-US" w:eastAsia="en-US" w:bidi="ar-SA"/>
    </w:rPr>
  </w:style>
  <w:style w:type="character" w:customStyle="1" w:styleId="notreadChar">
    <w:name w:val="not read Char"/>
    <w:basedOn w:val="DefaultParagraphFont"/>
    <w:rsid w:val="00AB0078"/>
    <w:rPr>
      <w:sz w:val="18"/>
      <w:szCs w:val="24"/>
      <w:lang w:val="en-US" w:eastAsia="en-US" w:bidi="ar-SA"/>
    </w:rPr>
  </w:style>
  <w:style w:type="character" w:customStyle="1" w:styleId="journalname">
    <w:name w:val="journalname"/>
    <w:basedOn w:val="DefaultParagraphFont"/>
    <w:rsid w:val="00AB0078"/>
  </w:style>
  <w:style w:type="character" w:customStyle="1" w:styleId="b">
    <w:name w:val="b"/>
    <w:basedOn w:val="DefaultParagraphFont"/>
    <w:rsid w:val="00AB0078"/>
  </w:style>
  <w:style w:type="character" w:customStyle="1" w:styleId="insideheadline">
    <w:name w:val="insideheadline"/>
    <w:basedOn w:val="DefaultParagraphFont"/>
    <w:rsid w:val="00AB0078"/>
  </w:style>
  <w:style w:type="character" w:customStyle="1" w:styleId="byl">
    <w:name w:val="byl"/>
    <w:basedOn w:val="DefaultParagraphFont"/>
    <w:rsid w:val="00AB0078"/>
  </w:style>
  <w:style w:type="character" w:customStyle="1" w:styleId="NormalUnderlineChar0">
    <w:name w:val="Normal Underline Char"/>
    <w:basedOn w:val="DefaultParagraphFont"/>
    <w:rsid w:val="00AB0078"/>
    <w:rPr>
      <w:szCs w:val="24"/>
      <w:u w:val="single"/>
    </w:rPr>
  </w:style>
  <w:style w:type="paragraph" w:customStyle="1" w:styleId="article-text">
    <w:name w:val="article-text"/>
    <w:basedOn w:val="Normal"/>
    <w:rsid w:val="00AB0078"/>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AB0078"/>
  </w:style>
  <w:style w:type="character" w:customStyle="1" w:styleId="mwlivequotesdowndelayed">
    <w:name w:val="mwlivequotes down delayed"/>
    <w:basedOn w:val="DefaultParagraphFont"/>
    <w:rsid w:val="00AB0078"/>
  </w:style>
  <w:style w:type="character" w:customStyle="1" w:styleId="headline">
    <w:name w:val="headline"/>
    <w:basedOn w:val="DefaultParagraphFont"/>
    <w:rsid w:val="00AB0078"/>
  </w:style>
  <w:style w:type="character" w:customStyle="1" w:styleId="shirttail">
    <w:name w:val="shirttail"/>
    <w:basedOn w:val="DefaultParagraphFont"/>
    <w:rsid w:val="00AB0078"/>
  </w:style>
  <w:style w:type="character" w:customStyle="1" w:styleId="definition">
    <w:name w:val="definition"/>
    <w:basedOn w:val="DefaultParagraphFont"/>
    <w:rsid w:val="00AB0078"/>
  </w:style>
  <w:style w:type="character" w:customStyle="1" w:styleId="name">
    <w:name w:val="name"/>
    <w:basedOn w:val="DefaultParagraphFont"/>
    <w:rsid w:val="00AB0078"/>
  </w:style>
  <w:style w:type="character" w:customStyle="1" w:styleId="forenames">
    <w:name w:val="forenames"/>
    <w:basedOn w:val="DefaultParagraphFont"/>
    <w:rsid w:val="00AB0078"/>
  </w:style>
  <w:style w:type="character" w:customStyle="1" w:styleId="surname">
    <w:name w:val="surname"/>
    <w:basedOn w:val="DefaultParagraphFont"/>
    <w:rsid w:val="00AB0078"/>
  </w:style>
  <w:style w:type="character" w:customStyle="1" w:styleId="btitle">
    <w:name w:val="btitle"/>
    <w:basedOn w:val="DefaultParagraphFont"/>
    <w:rsid w:val="00AB0078"/>
  </w:style>
  <w:style w:type="paragraph" w:customStyle="1" w:styleId="CardTextCharChar">
    <w:name w:val="Card Text Char Char"/>
    <w:qFormat/>
    <w:rsid w:val="00AB0078"/>
    <w:pPr>
      <w:spacing w:after="200" w:line="240" w:lineRule="auto"/>
      <w:contextualSpacing/>
    </w:pPr>
    <w:rPr>
      <w:rFonts w:ascii="Arial Narrow" w:eastAsia="Calibri" w:hAnsi="Arial Narrow" w:cs="Times New Roman"/>
      <w:sz w:val="16"/>
    </w:rPr>
  </w:style>
  <w:style w:type="character" w:customStyle="1" w:styleId="CardTextCharCharChar">
    <w:name w:val="Card Text Char Char Char"/>
    <w:basedOn w:val="DefaultParagraphFont"/>
    <w:rsid w:val="00AB00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B0078"/>
    <w:rPr>
      <w:rFonts w:ascii="Arial Narrow" w:hAnsi="Arial Narrow"/>
      <w:sz w:val="18"/>
      <w:u w:val="single"/>
    </w:rPr>
  </w:style>
  <w:style w:type="character" w:customStyle="1" w:styleId="UnderlineStyleCharCharChar">
    <w:name w:val="Underline Style Char Char Char"/>
    <w:basedOn w:val="DefaultParagraphFont"/>
    <w:rsid w:val="00AB00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B0078"/>
    <w:rPr>
      <w:rFonts w:ascii="Arial Narrow" w:hAnsi="Arial Narrow"/>
      <w:sz w:val="18"/>
      <w:szCs w:val="24"/>
      <w:u w:val="single"/>
      <w:lang w:val="en-US" w:eastAsia="en-US" w:bidi="ar-SA"/>
    </w:rPr>
  </w:style>
  <w:style w:type="paragraph" w:customStyle="1" w:styleId="PageNumber2">
    <w:name w:val="Page Number2"/>
    <w:basedOn w:val="Normal"/>
    <w:next w:val="Normal"/>
    <w:rsid w:val="00AB0078"/>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rsid w:val="00AB0078"/>
    <w:pPr>
      <w:widowControl w:val="0"/>
      <w:ind w:left="288"/>
    </w:pPr>
    <w:rPr>
      <w:rFonts w:eastAsia="Calibri" w:cs="Times New Roman"/>
      <w:sz w:val="16"/>
    </w:rPr>
  </w:style>
  <w:style w:type="character" w:customStyle="1" w:styleId="HeaderChar1">
    <w:name w:val="Header Char1"/>
    <w:basedOn w:val="DefaultParagraphFont"/>
    <w:uiPriority w:val="99"/>
    <w:semiHidden/>
    <w:rsid w:val="00AB0078"/>
    <w:rPr>
      <w:rFonts w:ascii="Times New Roman" w:hAnsi="Times New Roman"/>
      <w:szCs w:val="22"/>
    </w:rPr>
  </w:style>
  <w:style w:type="character" w:customStyle="1" w:styleId="FooterChar1">
    <w:name w:val="Footer Char1"/>
    <w:basedOn w:val="DefaultParagraphFont"/>
    <w:uiPriority w:val="99"/>
    <w:semiHidden/>
    <w:rsid w:val="00AB0078"/>
    <w:rPr>
      <w:rFonts w:ascii="Times New Roman" w:hAnsi="Times New Roman"/>
      <w:szCs w:val="22"/>
    </w:rPr>
  </w:style>
  <w:style w:type="paragraph" w:customStyle="1" w:styleId="Appendix2ndLevelHeader">
    <w:name w:val="Appendix 2nd Level Header"/>
    <w:basedOn w:val="Default"/>
    <w:next w:val="Default"/>
    <w:rsid w:val="00AB0078"/>
    <w:rPr>
      <w:szCs w:val="22"/>
    </w:rPr>
  </w:style>
  <w:style w:type="character" w:customStyle="1" w:styleId="backcontent">
    <w:name w:val="backcontent"/>
    <w:basedOn w:val="DefaultParagraphFont"/>
    <w:rsid w:val="00AB0078"/>
  </w:style>
  <w:style w:type="character" w:customStyle="1" w:styleId="articlesheader1">
    <w:name w:val="articles_header1"/>
    <w:basedOn w:val="DefaultParagraphFont"/>
    <w:rsid w:val="00AB0078"/>
    <w:rPr>
      <w:rFonts w:ascii="Arial" w:hAnsi="Arial" w:cs="Arial" w:hint="default"/>
      <w:b/>
      <w:bCs/>
      <w:color w:val="990000"/>
      <w:sz w:val="26"/>
      <w:szCs w:val="26"/>
    </w:rPr>
  </w:style>
  <w:style w:type="character" w:customStyle="1" w:styleId="bodytitle1">
    <w:name w:val="bodytitle1"/>
    <w:basedOn w:val="DefaultParagraphFont"/>
    <w:rsid w:val="00AB0078"/>
    <w:rPr>
      <w:rFonts w:ascii="Arial" w:hAnsi="Arial" w:cs="Arial" w:hint="default"/>
      <w:b/>
      <w:bCs/>
      <w:smallCaps w:val="0"/>
      <w:color w:val="000000"/>
      <w:sz w:val="28"/>
      <w:szCs w:val="28"/>
    </w:rPr>
  </w:style>
  <w:style w:type="paragraph" w:customStyle="1" w:styleId="CM1">
    <w:name w:val="CM1"/>
    <w:basedOn w:val="Default"/>
    <w:next w:val="Default"/>
    <w:rsid w:val="00AB0078"/>
    <w:pPr>
      <w:spacing w:line="276" w:lineRule="atLeast"/>
    </w:pPr>
    <w:rPr>
      <w:szCs w:val="22"/>
    </w:rPr>
  </w:style>
  <w:style w:type="paragraph" w:customStyle="1" w:styleId="CM14">
    <w:name w:val="CM14"/>
    <w:basedOn w:val="Default"/>
    <w:next w:val="Default"/>
    <w:rsid w:val="00AB0078"/>
    <w:pPr>
      <w:spacing w:line="278" w:lineRule="atLeast"/>
    </w:pPr>
    <w:rPr>
      <w:szCs w:val="22"/>
    </w:rPr>
  </w:style>
  <w:style w:type="paragraph" w:customStyle="1" w:styleId="CM34">
    <w:name w:val="CM34"/>
    <w:basedOn w:val="Default"/>
    <w:next w:val="Default"/>
    <w:rsid w:val="00AB0078"/>
    <w:rPr>
      <w:szCs w:val="22"/>
    </w:rPr>
  </w:style>
  <w:style w:type="paragraph" w:customStyle="1" w:styleId="CM41">
    <w:name w:val="CM41"/>
    <w:basedOn w:val="Default"/>
    <w:next w:val="Default"/>
    <w:rsid w:val="00AB0078"/>
    <w:rPr>
      <w:szCs w:val="22"/>
    </w:rPr>
  </w:style>
  <w:style w:type="paragraph" w:customStyle="1" w:styleId="CM33">
    <w:name w:val="CM33"/>
    <w:basedOn w:val="Default"/>
    <w:next w:val="Default"/>
    <w:rsid w:val="00AB0078"/>
    <w:rPr>
      <w:szCs w:val="22"/>
    </w:rPr>
  </w:style>
  <w:style w:type="character" w:customStyle="1" w:styleId="dquo">
    <w:name w:val="dquo"/>
    <w:basedOn w:val="DefaultParagraphFont"/>
    <w:rsid w:val="00AB0078"/>
  </w:style>
  <w:style w:type="character" w:customStyle="1" w:styleId="caps2">
    <w:name w:val="caps2"/>
    <w:basedOn w:val="DefaultParagraphFont"/>
    <w:rsid w:val="00AB0078"/>
    <w:rPr>
      <w:sz w:val="23"/>
      <w:szCs w:val="23"/>
    </w:rPr>
  </w:style>
  <w:style w:type="character" w:customStyle="1" w:styleId="BalloonTextChar1">
    <w:name w:val="Balloon Text Char1"/>
    <w:basedOn w:val="DefaultParagraphFont"/>
    <w:uiPriority w:val="99"/>
    <w:semiHidden/>
    <w:rsid w:val="00AB0078"/>
    <w:rPr>
      <w:rFonts w:ascii="Lucida Grande" w:hAnsi="Lucida Grande"/>
      <w:sz w:val="18"/>
      <w:szCs w:val="18"/>
    </w:rPr>
  </w:style>
  <w:style w:type="character" w:customStyle="1" w:styleId="highlightedsearchterm">
    <w:name w:val="highlightedsearchterm"/>
    <w:basedOn w:val="DefaultParagraphFont"/>
    <w:rsid w:val="00AB0078"/>
  </w:style>
  <w:style w:type="character" w:customStyle="1" w:styleId="SmallText">
    <w:name w:val="SmallText"/>
    <w:rsid w:val="00AB0078"/>
    <w:rPr>
      <w:color w:val="000000"/>
    </w:rPr>
  </w:style>
  <w:style w:type="character" w:styleId="HTMLAcronym">
    <w:name w:val="HTML Acronym"/>
    <w:basedOn w:val="DefaultParagraphFont"/>
    <w:rsid w:val="00AB0078"/>
  </w:style>
  <w:style w:type="paragraph" w:customStyle="1" w:styleId="body-paragraph">
    <w:name w:val="body-paragraph"/>
    <w:basedOn w:val="Normal"/>
    <w:rsid w:val="00AB0078"/>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AB0078"/>
    <w:rPr>
      <w:rFonts w:ascii="Times New Roman" w:eastAsia="Calibri" w:hAnsi="Times New Roman" w:cs="Times New Roman"/>
      <w:sz w:val="12"/>
    </w:rPr>
  </w:style>
  <w:style w:type="paragraph" w:customStyle="1" w:styleId="comments">
    <w:name w:val="comments"/>
    <w:basedOn w:val="Normal"/>
    <w:rsid w:val="00AB0078"/>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rsid w:val="00AB0078"/>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rsid w:val="00AB0078"/>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AB0078"/>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B0078"/>
  </w:style>
  <w:style w:type="character" w:customStyle="1" w:styleId="style114style118">
    <w:name w:val="style114 style118"/>
    <w:basedOn w:val="DefaultParagraphFont"/>
    <w:rsid w:val="00AB0078"/>
  </w:style>
  <w:style w:type="paragraph" w:customStyle="1" w:styleId="mainstorybody">
    <w:name w:val="mainstorybody"/>
    <w:basedOn w:val="Normal"/>
    <w:rsid w:val="00AB0078"/>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B0078"/>
  </w:style>
  <w:style w:type="character" w:customStyle="1" w:styleId="flw">
    <w:name w:val="flw"/>
    <w:basedOn w:val="DefaultParagraphFont"/>
    <w:rsid w:val="00AB0078"/>
  </w:style>
  <w:style w:type="character" w:customStyle="1" w:styleId="hw">
    <w:name w:val="hw"/>
    <w:basedOn w:val="DefaultParagraphFont"/>
    <w:rsid w:val="00AB0078"/>
  </w:style>
  <w:style w:type="character" w:customStyle="1" w:styleId="illustration">
    <w:name w:val="illustration"/>
    <w:basedOn w:val="DefaultParagraphFont"/>
    <w:rsid w:val="00AB0078"/>
  </w:style>
  <w:style w:type="character" w:customStyle="1" w:styleId="heading">
    <w:name w:val="heading"/>
    <w:basedOn w:val="DefaultParagraphFont"/>
    <w:rsid w:val="00AB0078"/>
  </w:style>
  <w:style w:type="character" w:customStyle="1" w:styleId="StyleStyle49ptChar">
    <w:name w:val="Style Style4 + 9 pt Char"/>
    <w:basedOn w:val="Style4Char"/>
    <w:link w:val="StyleStyle49pt"/>
    <w:rsid w:val="00AB0078"/>
    <w:rPr>
      <w:rFonts w:ascii="Arial Narrow" w:eastAsia="Times New Roman" w:hAnsi="Arial Narrow"/>
      <w:sz w:val="20"/>
      <w:szCs w:val="24"/>
      <w:u w:val="single"/>
    </w:rPr>
  </w:style>
  <w:style w:type="character" w:customStyle="1" w:styleId="StyleStyle49ptBoldChar">
    <w:name w:val="Style Style4 + 9 pt Bold Char"/>
    <w:basedOn w:val="Style4Char"/>
    <w:link w:val="StyleStyle49ptBold"/>
    <w:rsid w:val="00AB0078"/>
    <w:rPr>
      <w:rFonts w:ascii="Arial Narrow" w:eastAsia="Times New Roman" w:hAnsi="Arial Narrow"/>
      <w:b/>
      <w:bCs/>
      <w:sz w:val="20"/>
      <w:szCs w:val="24"/>
      <w:u w:val="single"/>
    </w:rPr>
  </w:style>
  <w:style w:type="paragraph" w:customStyle="1" w:styleId="tiny">
    <w:name w:val="tiny"/>
    <w:next w:val="Normal"/>
    <w:link w:val="tinyChar"/>
    <w:autoRedefine/>
    <w:rsid w:val="00AB0078"/>
    <w:pPr>
      <w:spacing w:after="0" w:line="240" w:lineRule="auto"/>
      <w:contextualSpacing/>
    </w:pPr>
    <w:rPr>
      <w:rFonts w:ascii="Times New Roman" w:eastAsia="Malgun Gothic" w:hAnsi="Times New Roman" w:cs="Times New Roman"/>
      <w:sz w:val="12"/>
      <w:szCs w:val="24"/>
    </w:rPr>
  </w:style>
  <w:style w:type="character" w:customStyle="1" w:styleId="underlinedChar0">
    <w:name w:val="underlined Char"/>
    <w:basedOn w:val="DefaultParagraphFont"/>
    <w:rsid w:val="00AB0078"/>
    <w:rPr>
      <w:rFonts w:ascii="Times New Roman" w:hAnsi="Times New Roman"/>
      <w:sz w:val="20"/>
      <w:szCs w:val="24"/>
      <w:u w:val="single"/>
      <w:lang w:val="en-US" w:eastAsia="en-US" w:bidi="ar-SA"/>
    </w:rPr>
  </w:style>
  <w:style w:type="character" w:customStyle="1" w:styleId="StyleunderlinedCharBold">
    <w:name w:val="Style underlined Char + Bold"/>
    <w:basedOn w:val="underlinedChar0"/>
    <w:rsid w:val="00AB0078"/>
    <w:rPr>
      <w:rFonts w:ascii="Times New Roman" w:hAnsi="Times New Roman"/>
      <w:b/>
      <w:bCs/>
      <w:sz w:val="20"/>
      <w:szCs w:val="24"/>
      <w:u w:val="single"/>
      <w:lang w:val="en-US" w:eastAsia="en-US" w:bidi="ar-SA"/>
    </w:rPr>
  </w:style>
  <w:style w:type="character" w:customStyle="1" w:styleId="Hyperlink23">
    <w:name w:val="Hyperlink23"/>
    <w:basedOn w:val="DefaultParagraphFont"/>
    <w:rsid w:val="00AB0078"/>
    <w:rPr>
      <w:color w:val="3300CC"/>
      <w:u w:val="single"/>
    </w:rPr>
  </w:style>
  <w:style w:type="paragraph" w:customStyle="1" w:styleId="ga">
    <w:name w:val="ga"/>
    <w:basedOn w:val="Normal"/>
    <w:rsid w:val="00AB0078"/>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B0078"/>
    <w:rPr>
      <w:rFonts w:ascii="Arial Narrow" w:hAnsi="Arial Narrow"/>
      <w:b/>
      <w:bCs/>
      <w:u w:val="thick"/>
    </w:rPr>
  </w:style>
  <w:style w:type="character" w:customStyle="1" w:styleId="CharChar6">
    <w:name w:val="Char Char6"/>
    <w:basedOn w:val="DefaultParagraphFont"/>
    <w:rsid w:val="00AB0078"/>
    <w:rPr>
      <w:rFonts w:ascii="Arial" w:hAnsi="Arial" w:cs="Arial"/>
      <w:b/>
      <w:bCs/>
      <w:kern w:val="32"/>
      <w:sz w:val="28"/>
      <w:szCs w:val="32"/>
      <w:lang w:val="en-US" w:eastAsia="en-US" w:bidi="ar-SA"/>
    </w:rPr>
  </w:style>
  <w:style w:type="paragraph" w:customStyle="1" w:styleId="TagCite0">
    <w:name w:val="TagCite"/>
    <w:basedOn w:val="Normal"/>
    <w:rsid w:val="00AB0078"/>
    <w:rPr>
      <w:rFonts w:eastAsia="Calibri" w:cs="Times New Roman"/>
      <w:b/>
      <w:sz w:val="24"/>
    </w:rPr>
  </w:style>
  <w:style w:type="character" w:customStyle="1" w:styleId="CitesChar2">
    <w:name w:val="Cites Char2"/>
    <w:basedOn w:val="DefaultParagraphFont"/>
    <w:rsid w:val="00AB0078"/>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AB0078"/>
    <w:rPr>
      <w:sz w:val="24"/>
      <w:szCs w:val="24"/>
      <w:u w:val="thick"/>
    </w:rPr>
  </w:style>
  <w:style w:type="character" w:customStyle="1" w:styleId="UNDERLINECharChar">
    <w:name w:val="UNDERLINE Char Char"/>
    <w:basedOn w:val="DefaultParagraphFont"/>
    <w:rsid w:val="00AB0078"/>
    <w:rPr>
      <w:bCs/>
      <w:kern w:val="28"/>
      <w:szCs w:val="32"/>
      <w:u w:val="single"/>
    </w:rPr>
  </w:style>
  <w:style w:type="paragraph" w:customStyle="1" w:styleId="tag1">
    <w:name w:val="tag1"/>
    <w:basedOn w:val="Heading2"/>
    <w:qFormat/>
    <w:rsid w:val="00AB0078"/>
    <w:pPr>
      <w:outlineLvl w:val="9"/>
    </w:pPr>
    <w:rPr>
      <w:rFonts w:ascii="Times New Roman" w:eastAsia="Calibri" w:hAnsi="Times New Roman" w:cs="Times New Roman"/>
      <w:sz w:val="24"/>
      <w:szCs w:val="20"/>
    </w:rPr>
  </w:style>
  <w:style w:type="paragraph" w:customStyle="1" w:styleId="tagcite1">
    <w:name w:val="tagcite"/>
    <w:basedOn w:val="TagCite0"/>
    <w:qFormat/>
    <w:rsid w:val="00AB0078"/>
  </w:style>
  <w:style w:type="character" w:customStyle="1" w:styleId="tag1Char">
    <w:name w:val="tag1 Char"/>
    <w:basedOn w:val="DefaultParagraphFont"/>
    <w:rsid w:val="00AB0078"/>
    <w:rPr>
      <w:b/>
      <w:sz w:val="24"/>
    </w:rPr>
  </w:style>
  <w:style w:type="paragraph" w:customStyle="1" w:styleId="SmallFontCharCharChar">
    <w:name w:val="Small Font Char Char Char"/>
    <w:basedOn w:val="Normal"/>
    <w:rsid w:val="00AB0078"/>
    <w:rPr>
      <w:rFonts w:ascii="Arial" w:eastAsia="Calibri" w:hAnsi="Arial" w:cs="Times New Roman"/>
      <w:sz w:val="12"/>
    </w:rPr>
  </w:style>
  <w:style w:type="character" w:customStyle="1" w:styleId="SmallFontCharCharCharChar">
    <w:name w:val="Small Font Char Char Char Char"/>
    <w:basedOn w:val="DefaultParagraphFont"/>
    <w:rsid w:val="00AB0078"/>
    <w:rPr>
      <w:rFonts w:ascii="Arial" w:hAnsi="Arial"/>
      <w:sz w:val="12"/>
      <w:szCs w:val="24"/>
    </w:rPr>
  </w:style>
  <w:style w:type="character" w:customStyle="1" w:styleId="TagCiteChar2">
    <w:name w:val="TagCite Char"/>
    <w:basedOn w:val="DefaultParagraphFont"/>
    <w:rsid w:val="00AB0078"/>
    <w:rPr>
      <w:rFonts w:ascii="Garamond" w:hAnsi="Garamond"/>
      <w:b/>
      <w:sz w:val="24"/>
      <w:szCs w:val="24"/>
    </w:rPr>
  </w:style>
  <w:style w:type="character" w:customStyle="1" w:styleId="Text0">
    <w:name w:val="Text"/>
    <w:basedOn w:val="DefaultParagraphFont"/>
    <w:qFormat/>
    <w:rsid w:val="00AB0078"/>
    <w:rPr>
      <w:rFonts w:ascii="Times New Roman" w:hAnsi="Times New Roman"/>
      <w:sz w:val="20"/>
    </w:rPr>
  </w:style>
  <w:style w:type="character" w:customStyle="1" w:styleId="CharChar5">
    <w:name w:val="Char Char5"/>
    <w:basedOn w:val="DefaultParagraphFont"/>
    <w:rsid w:val="00AB0078"/>
    <w:rPr>
      <w:rFonts w:ascii="Arial" w:hAnsi="Arial" w:cs="Arial"/>
      <w:b/>
      <w:bCs/>
      <w:sz w:val="26"/>
      <w:szCs w:val="26"/>
    </w:rPr>
  </w:style>
  <w:style w:type="character" w:customStyle="1" w:styleId="heading2char2charchar1">
    <w:name w:val="heading2char2charchar1"/>
    <w:basedOn w:val="DefaultParagraphFont"/>
    <w:rsid w:val="00AB0078"/>
  </w:style>
  <w:style w:type="character" w:customStyle="1" w:styleId="charchar60">
    <w:name w:val="charchar6"/>
    <w:basedOn w:val="DefaultParagraphFont"/>
    <w:rsid w:val="00AB0078"/>
  </w:style>
  <w:style w:type="character" w:customStyle="1" w:styleId="pubdate">
    <w:name w:val="pubdate"/>
    <w:basedOn w:val="DefaultParagraphFont"/>
    <w:rsid w:val="00AB0078"/>
  </w:style>
  <w:style w:type="character" w:customStyle="1" w:styleId="regtext">
    <w:name w:val="regtext"/>
    <w:basedOn w:val="DefaultParagraphFont"/>
    <w:rsid w:val="00AB0078"/>
  </w:style>
  <w:style w:type="character" w:customStyle="1" w:styleId="vitstoryheadline">
    <w:name w:val="vitstoryheadline"/>
    <w:basedOn w:val="DefaultParagraphFont"/>
    <w:rsid w:val="00AB0078"/>
  </w:style>
  <w:style w:type="character" w:customStyle="1" w:styleId="bps-topic-ident">
    <w:name w:val="bps-topic-ident"/>
    <w:basedOn w:val="DefaultParagraphFont"/>
    <w:rsid w:val="00AB0078"/>
  </w:style>
  <w:style w:type="paragraph" w:customStyle="1" w:styleId="TextUnderline">
    <w:name w:val="Text Underline"/>
    <w:basedOn w:val="Regular"/>
    <w:rsid w:val="00AB0078"/>
    <w:rPr>
      <w:u w:val="single"/>
    </w:rPr>
  </w:style>
  <w:style w:type="paragraph" w:customStyle="1" w:styleId="Regular">
    <w:name w:val="Regular"/>
    <w:rsid w:val="00AB0078"/>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AB0078"/>
    <w:rPr>
      <w:rFonts w:ascii="Garamond" w:hAnsi="Garamond" w:cs="Arial"/>
      <w:bCs/>
      <w:kern w:val="20"/>
      <w:szCs w:val="32"/>
      <w:u w:val="single"/>
      <w:lang w:val="en-US" w:eastAsia="en-US" w:bidi="ar-SA"/>
    </w:rPr>
  </w:style>
  <w:style w:type="paragraph" w:customStyle="1" w:styleId="Boldunderline1">
    <w:name w:val="Bold underline"/>
    <w:basedOn w:val="TextUnderline"/>
    <w:rsid w:val="00AB0078"/>
    <w:rPr>
      <w:b/>
    </w:rPr>
  </w:style>
  <w:style w:type="character" w:customStyle="1" w:styleId="RegularChar">
    <w:name w:val="Regular Char"/>
    <w:basedOn w:val="DefaultParagraphFont"/>
    <w:rsid w:val="00AB0078"/>
    <w:rPr>
      <w:rFonts w:ascii="Garamond" w:hAnsi="Garamond" w:cs="Arial"/>
      <w:bCs/>
      <w:kern w:val="20"/>
      <w:szCs w:val="32"/>
      <w:lang w:val="en-US" w:eastAsia="en-US" w:bidi="ar-SA"/>
    </w:rPr>
  </w:style>
  <w:style w:type="character" w:customStyle="1" w:styleId="BoldunderlineChar2">
    <w:name w:val="Bold underline Char"/>
    <w:basedOn w:val="TextUnderlineChar"/>
    <w:rsid w:val="00AB0078"/>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AB0078"/>
    <w:rPr>
      <w:sz w:val="14"/>
    </w:rPr>
  </w:style>
  <w:style w:type="character" w:customStyle="1" w:styleId="beriefunderline">
    <w:name w:val="berief = underline"/>
    <w:basedOn w:val="DefaultParagraphFont"/>
    <w:rsid w:val="00AB0078"/>
    <w:rPr>
      <w:rFonts w:ascii="Times New Roman" w:eastAsia="Times New Roman" w:hAnsi="Times New Roman" w:hint="default"/>
      <w:u w:val="single"/>
    </w:rPr>
  </w:style>
  <w:style w:type="character" w:customStyle="1" w:styleId="subtitlesarticles1">
    <w:name w:val="subtitles_articles1"/>
    <w:basedOn w:val="DefaultParagraphFont"/>
    <w:rsid w:val="00AB0078"/>
    <w:rPr>
      <w:rFonts w:ascii="Verdana" w:hAnsi="Verdana" w:cs="Times New Roman"/>
      <w:b/>
      <w:bCs/>
      <w:color w:val="000000"/>
      <w:sz w:val="20"/>
      <w:szCs w:val="20"/>
    </w:rPr>
  </w:style>
  <w:style w:type="character" w:customStyle="1" w:styleId="fulstoryreporter">
    <w:name w:val="ful_storyreporter"/>
    <w:basedOn w:val="DefaultParagraphFont"/>
    <w:rsid w:val="00AB0078"/>
  </w:style>
  <w:style w:type="character" w:customStyle="1" w:styleId="cardtextsmallCharCharCharCharCharCharCharCharCharCharCharChar">
    <w:name w:val="card text small Char Char Char Char Char Char Char Char Char Char Char Char"/>
    <w:basedOn w:val="DefaultParagraphFont"/>
    <w:rsid w:val="00AB007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B0078"/>
    <w:rPr>
      <w:rFonts w:ascii="Arial Narrow" w:hAnsi="Arial Narrow"/>
      <w:noProof w:val="0"/>
      <w:szCs w:val="24"/>
      <w:u w:val="single"/>
      <w:lang w:val="en-US" w:eastAsia="en-US" w:bidi="ar-SA"/>
    </w:rPr>
  </w:style>
  <w:style w:type="character" w:customStyle="1" w:styleId="editsection">
    <w:name w:val="editsection"/>
    <w:basedOn w:val="DefaultParagraphFont"/>
    <w:rsid w:val="00AB0078"/>
  </w:style>
  <w:style w:type="character" w:customStyle="1" w:styleId="mw-headline">
    <w:name w:val="mw-headline"/>
    <w:basedOn w:val="DefaultParagraphFont"/>
    <w:rsid w:val="00AB0078"/>
  </w:style>
  <w:style w:type="paragraph" w:customStyle="1" w:styleId="cards0">
    <w:name w:val="cards"/>
    <w:basedOn w:val="Cites0"/>
    <w:qFormat/>
    <w:rsid w:val="00AB0078"/>
    <w:pPr>
      <w:widowControl/>
      <w:jc w:val="left"/>
      <w:outlineLvl w:val="9"/>
    </w:pPr>
    <w:rPr>
      <w:b/>
      <w:bCs/>
      <w:szCs w:val="22"/>
    </w:rPr>
  </w:style>
  <w:style w:type="character" w:customStyle="1" w:styleId="tinyChar">
    <w:name w:val="tiny Char"/>
    <w:basedOn w:val="DefaultParagraphFont"/>
    <w:link w:val="tiny"/>
    <w:locked/>
    <w:rsid w:val="00AB0078"/>
    <w:rPr>
      <w:rFonts w:ascii="Times New Roman" w:eastAsia="Malgun Gothic" w:hAnsi="Times New Roman" w:cs="Times New Roman"/>
      <w:sz w:val="12"/>
      <w:szCs w:val="24"/>
    </w:rPr>
  </w:style>
  <w:style w:type="character" w:customStyle="1" w:styleId="StyleIntenseReferenceGaramond">
    <w:name w:val="Style Intense Reference + Garamond"/>
    <w:basedOn w:val="DefaultParagraphFont"/>
    <w:rsid w:val="00AB0078"/>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AB0078"/>
    <w:rPr>
      <w:rFonts w:ascii="Garamond" w:hAnsi="Garamond"/>
      <w:b/>
      <w:bCs/>
      <w:color w:val="auto"/>
      <w:spacing w:val="5"/>
      <w:sz w:val="20"/>
      <w:u w:val="single"/>
    </w:rPr>
  </w:style>
  <w:style w:type="paragraph" w:customStyle="1" w:styleId="body-indent-60">
    <w:name w:val="body-indent-60"/>
    <w:basedOn w:val="Normal"/>
    <w:rsid w:val="00AB0078"/>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B0078"/>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AB0078"/>
  </w:style>
  <w:style w:type="character" w:customStyle="1" w:styleId="CardsFont12pt0">
    <w:name w:val="Cards + Font 12pt"/>
    <w:basedOn w:val="CardsChar"/>
    <w:uiPriority w:val="1"/>
    <w:rsid w:val="00AB0078"/>
    <w:rPr>
      <w:rFonts w:ascii="Georgia" w:eastAsia="Calibri" w:hAnsi="Georgia" w:cs="Times New Roman"/>
      <w:sz w:val="24"/>
      <w:szCs w:val="24"/>
      <w:u w:val="single"/>
    </w:rPr>
  </w:style>
  <w:style w:type="character" w:customStyle="1" w:styleId="StyleArial12ptBlack">
    <w:name w:val="Style Arial 12 pt Black"/>
    <w:basedOn w:val="DefaultParagraphFont"/>
    <w:rsid w:val="00AB0078"/>
    <w:rPr>
      <w:rFonts w:ascii="Garamond" w:hAnsi="Garamond"/>
      <w:color w:val="000000"/>
      <w:sz w:val="20"/>
      <w:u w:val="single"/>
    </w:rPr>
  </w:style>
  <w:style w:type="character" w:customStyle="1" w:styleId="StyleArialBlack">
    <w:name w:val="Style Arial Black"/>
    <w:basedOn w:val="DefaultParagraphFont"/>
    <w:rsid w:val="00AB0078"/>
    <w:rPr>
      <w:rFonts w:ascii="Garamond" w:hAnsi="Garamond"/>
      <w:color w:val="000000"/>
      <w:sz w:val="14"/>
    </w:rPr>
  </w:style>
  <w:style w:type="character" w:customStyle="1" w:styleId="highlight2">
    <w:name w:val="highlight2"/>
    <w:rsid w:val="00AB0078"/>
    <w:rPr>
      <w:rFonts w:ascii="Arial" w:hAnsi="Arial"/>
      <w:b/>
      <w:sz w:val="19"/>
      <w:u w:val="thick"/>
      <w:bdr w:val="none" w:sz="0" w:space="0" w:color="auto"/>
      <w:shd w:val="clear" w:color="auto" w:fill="auto"/>
    </w:rPr>
  </w:style>
  <w:style w:type="character" w:customStyle="1" w:styleId="StyleBox12ptBold">
    <w:name w:val="Style Box + 12 pt Bold"/>
    <w:basedOn w:val="DefaultParagraphFont"/>
    <w:rsid w:val="00AB0078"/>
    <w:rPr>
      <w:rFonts w:ascii="Georgia" w:hAnsi="Georgia"/>
      <w:b/>
      <w:bCs/>
      <w:sz w:val="22"/>
      <w:u w:val="single"/>
      <w:bdr w:val="none" w:sz="0" w:space="0" w:color="auto"/>
    </w:rPr>
  </w:style>
  <w:style w:type="character" w:customStyle="1" w:styleId="StyleBox12pt">
    <w:name w:val="Style Box + 12 pt"/>
    <w:basedOn w:val="DefaultParagraphFont"/>
    <w:rsid w:val="00AB00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B0078"/>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rsid w:val="00AB0078"/>
    <w:rPr>
      <w:bCs/>
      <w:iCs w:val="0"/>
    </w:rPr>
  </w:style>
  <w:style w:type="character" w:customStyle="1" w:styleId="StyleGaramondText1">
    <w:name w:val="Style Garamond Text 1"/>
    <w:basedOn w:val="DefaultParagraphFont"/>
    <w:rsid w:val="00AB0078"/>
    <w:rPr>
      <w:rFonts w:ascii="Georgia" w:hAnsi="Georgia"/>
      <w:color w:val="0D0D0D" w:themeColor="text1" w:themeTint="F2"/>
      <w:sz w:val="22"/>
    </w:rPr>
  </w:style>
  <w:style w:type="character" w:customStyle="1" w:styleId="StyleGaramondText1Underline">
    <w:name w:val="Style Garamond Text 1 Underline"/>
    <w:basedOn w:val="DefaultParagraphFont"/>
    <w:rsid w:val="00AB007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B00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B00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B0078"/>
    <w:rPr>
      <w:b w:val="0"/>
      <w:bCs w:val="0"/>
      <w:sz w:val="14"/>
      <w:u w:val="none"/>
    </w:rPr>
  </w:style>
  <w:style w:type="character" w:customStyle="1" w:styleId="Style7ptBold">
    <w:name w:val="Style 7 pt Bold"/>
    <w:basedOn w:val="DefaultParagraphFont"/>
    <w:rsid w:val="00AB0078"/>
    <w:rPr>
      <w:b w:val="0"/>
      <w:bCs/>
      <w:sz w:val="14"/>
    </w:rPr>
  </w:style>
  <w:style w:type="paragraph" w:customStyle="1" w:styleId="Stylecardtext8pt">
    <w:name w:val="Style card text + 8 pt"/>
    <w:basedOn w:val="Normal"/>
    <w:rsid w:val="00AB0078"/>
    <w:pPr>
      <w:ind w:right="288"/>
    </w:pPr>
    <w:rPr>
      <w:sz w:val="16"/>
    </w:rPr>
  </w:style>
  <w:style w:type="paragraph" w:customStyle="1" w:styleId="Stylecardtext5pt">
    <w:name w:val="Style card text + 5 pt"/>
    <w:basedOn w:val="Normal"/>
    <w:rsid w:val="00AB0078"/>
    <w:pPr>
      <w:ind w:right="288"/>
    </w:pPr>
    <w:rPr>
      <w:sz w:val="10"/>
    </w:rPr>
  </w:style>
  <w:style w:type="character" w:customStyle="1" w:styleId="StyleStyleBoldUnderlineUnderlineIntenseEmphasis1apple-style-">
    <w:name w:val="Style Style Bold UnderlineUnderlineIntense Emphasis1apple-style-..."/>
    <w:basedOn w:val="DefaultParagraphFont"/>
    <w:rsid w:val="00AB00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B00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B0078"/>
    <w:rPr>
      <w:rFonts w:ascii="Georgia" w:hAnsi="Georgia"/>
      <w:u w:val="single"/>
    </w:rPr>
  </w:style>
  <w:style w:type="paragraph" w:customStyle="1" w:styleId="StyleCardsGeorgia12ptBoldThickunderlineBorderSin">
    <w:name w:val="Style Cards + Georgia 12 pt Bold Thick underline Border: : (Sin..."/>
    <w:basedOn w:val="Normal"/>
    <w:rsid w:val="00AB007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B0078"/>
    <w:rPr>
      <w:rFonts w:ascii="Georgia" w:hAnsi="Georgia"/>
      <w:sz w:val="24"/>
      <w:u w:val="single"/>
    </w:rPr>
  </w:style>
  <w:style w:type="paragraph" w:customStyle="1" w:styleId="StyleCardsGeorgia">
    <w:name w:val="Style Cards + Georgia"/>
    <w:basedOn w:val="Normal"/>
    <w:rsid w:val="00AB007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AB007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AB007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B007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B007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AB0078"/>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AB0078"/>
    <w:rPr>
      <w:b w:val="0"/>
      <w:bCs/>
      <w:sz w:val="22"/>
      <w:u w:val="single"/>
    </w:rPr>
  </w:style>
  <w:style w:type="character" w:customStyle="1" w:styleId="Heading1CharChar1">
    <w:name w:val="Heading 1 Char Char1"/>
    <w:basedOn w:val="DefaultParagraphFont"/>
    <w:rsid w:val="00AB0078"/>
    <w:rPr>
      <w:rFonts w:cs="Arial"/>
      <w:b/>
      <w:bCs/>
      <w:szCs w:val="32"/>
      <w:lang w:val="en-US" w:eastAsia="en-US" w:bidi="ar-SA"/>
    </w:rPr>
  </w:style>
  <w:style w:type="paragraph" w:customStyle="1" w:styleId="Tag2">
    <w:name w:val="Tag2"/>
    <w:basedOn w:val="Normal"/>
    <w:qFormat/>
    <w:rsid w:val="00AB0078"/>
    <w:rPr>
      <w:rFonts w:ascii="Arial" w:hAnsi="Arial" w:cs="Arial"/>
      <w:b/>
    </w:rPr>
  </w:style>
  <w:style w:type="paragraph" w:customStyle="1" w:styleId="StyleSmallTimesNewRoman11ptBoldThickunderlineBorder1">
    <w:name w:val="Style Small + Times New Roman 11 pt Bold Thick underline Border...1"/>
    <w:link w:val="StyleSmallTimesNewRoman11ptBoldThickunderlineBorder1Char"/>
    <w:rsid w:val="00AB007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B007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AB007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B0078"/>
    <w:rPr>
      <w:rFonts w:eastAsia="Times New Roman"/>
      <w:b/>
      <w:bCs/>
      <w:szCs w:val="24"/>
      <w:u w:val="thick"/>
    </w:rPr>
  </w:style>
  <w:style w:type="paragraph" w:customStyle="1" w:styleId="StyleSmallTimesNewRoman11pt">
    <w:name w:val="Style Small + Times New Roman 11 pt"/>
    <w:link w:val="StyleSmallTimesNewRoman11ptChar"/>
    <w:rsid w:val="00AB0078"/>
    <w:rPr>
      <w:rFonts w:eastAsia="Times New Roman"/>
      <w:szCs w:val="24"/>
    </w:rPr>
  </w:style>
  <w:style w:type="character" w:customStyle="1" w:styleId="StyleSmallTimesNewRoman11ptChar">
    <w:name w:val="Style Small + Times New Roman 11 pt Char"/>
    <w:basedOn w:val="DefaultParagraphFont"/>
    <w:link w:val="StyleSmallTimesNewRoman11pt"/>
    <w:rsid w:val="00AB0078"/>
    <w:rPr>
      <w:rFonts w:eastAsia="Times New Roman"/>
      <w:szCs w:val="24"/>
    </w:rPr>
  </w:style>
  <w:style w:type="paragraph" w:customStyle="1" w:styleId="StyleSmallTimesNewRoman11ptThickunderline">
    <w:name w:val="Style Small + Times New Roman 11 pt Thick underline"/>
    <w:link w:val="StyleSmallTimesNewRoman11ptThickunderlineChar"/>
    <w:rsid w:val="00AB007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B0078"/>
    <w:rPr>
      <w:rFonts w:eastAsia="Times New Roman"/>
      <w:szCs w:val="24"/>
      <w:u w:val="thick"/>
    </w:rPr>
  </w:style>
  <w:style w:type="character" w:customStyle="1" w:styleId="styletimesnewroman12ptbold0">
    <w:name w:val="styletimesnewroman12ptbold"/>
    <w:basedOn w:val="DefaultParagraphFont"/>
    <w:rsid w:val="00AB007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B0078"/>
    <w:rPr>
      <w:rFonts w:ascii="Times New Roman" w:eastAsia="Times New Roman" w:hAnsi="Times New Roman" w:cs="Times New Roman"/>
      <w:sz w:val="24"/>
      <w:szCs w:val="24"/>
    </w:rPr>
  </w:style>
  <w:style w:type="character" w:customStyle="1" w:styleId="il">
    <w:name w:val="il"/>
    <w:basedOn w:val="DefaultParagraphFont"/>
    <w:rsid w:val="00AB0078"/>
  </w:style>
  <w:style w:type="character" w:customStyle="1" w:styleId="Style11ptItalicUnderline">
    <w:name w:val="Style 11 pt Italic Underline"/>
    <w:basedOn w:val="DefaultParagraphFont"/>
    <w:rsid w:val="00AB0078"/>
    <w:rPr>
      <w:i/>
      <w:iCs/>
      <w:sz w:val="20"/>
      <w:u w:val="single"/>
    </w:rPr>
  </w:style>
  <w:style w:type="character" w:customStyle="1" w:styleId="UnderlineBold0">
    <w:name w:val="Underline Bold"/>
    <w:basedOn w:val="DefaultParagraphFont"/>
    <w:uiPriority w:val="6"/>
    <w:qFormat/>
    <w:rsid w:val="00AB0078"/>
    <w:rPr>
      <w:b/>
      <w:sz w:val="20"/>
      <w:u w:val="single"/>
    </w:rPr>
  </w:style>
  <w:style w:type="paragraph" w:customStyle="1" w:styleId="TagText">
    <w:name w:val="TagText"/>
    <w:basedOn w:val="Normal"/>
    <w:qFormat/>
    <w:rsid w:val="00AB0078"/>
    <w:rPr>
      <w:rFonts w:eastAsia="Cambria"/>
      <w:b/>
      <w:sz w:val="24"/>
    </w:rPr>
  </w:style>
  <w:style w:type="paragraph" w:customStyle="1" w:styleId="MinimizedText">
    <w:name w:val="Minimized Text"/>
    <w:link w:val="MinimizedTextChar"/>
    <w:rsid w:val="00AB0078"/>
    <w:pPr>
      <w:spacing w:line="240" w:lineRule="auto"/>
    </w:pPr>
    <w:rPr>
      <w:rFonts w:eastAsia="Times New Roman"/>
      <w:sz w:val="16"/>
      <w:szCs w:val="24"/>
    </w:rPr>
  </w:style>
  <w:style w:type="character" w:customStyle="1" w:styleId="MinimizedTextChar">
    <w:name w:val="Minimized Text Char"/>
    <w:link w:val="MinimizedText"/>
    <w:rsid w:val="00AB0078"/>
    <w:rPr>
      <w:rFonts w:eastAsia="Times New Roman"/>
      <w:sz w:val="16"/>
      <w:szCs w:val="24"/>
    </w:rPr>
  </w:style>
  <w:style w:type="paragraph" w:customStyle="1" w:styleId="StyleStyle411ptBoldBorderSinglesolidlineAuto0">
    <w:name w:val="Style Style4 + 11 pt Bold Border: : (Single solid line Auto  0...."/>
    <w:basedOn w:val="Normal"/>
    <w:link w:val="StyleStyle411ptBoldBorderSinglesolidlineAuto0Char"/>
    <w:rsid w:val="00AB007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B0078"/>
    <w:rPr>
      <w:rFonts w:ascii="Georgia" w:eastAsia="Times New Roman" w:hAnsi="Georgia"/>
      <w:b/>
      <w:bCs/>
      <w:sz w:val="20"/>
      <w:szCs w:val="24"/>
      <w:u w:val="single"/>
      <w:bdr w:val="single" w:sz="4" w:space="0" w:color="auto"/>
    </w:rPr>
  </w:style>
  <w:style w:type="paragraph" w:customStyle="1" w:styleId="Smallfont0">
    <w:name w:val="Smallfont"/>
    <w:basedOn w:val="Normal"/>
    <w:rsid w:val="00AB0078"/>
    <w:rPr>
      <w:rFonts w:eastAsia="Times New Roman"/>
      <w:sz w:val="15"/>
      <w:szCs w:val="24"/>
    </w:rPr>
  </w:style>
  <w:style w:type="paragraph" w:customStyle="1" w:styleId="Circled">
    <w:name w:val="Circled"/>
    <w:link w:val="CircledChar"/>
    <w:rsid w:val="00AB0078"/>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AB0078"/>
    <w:rPr>
      <w:rFonts w:eastAsia="MS Mincho"/>
      <w:b/>
      <w:szCs w:val="20"/>
      <w:u w:val="single"/>
      <w:lang w:eastAsia="ja-JP"/>
    </w:rPr>
  </w:style>
  <w:style w:type="paragraph" w:customStyle="1" w:styleId="StyleStyle411ptBorderSinglesolidlineAuto05ptL">
    <w:name w:val="Style Style4 + 11 pt Border: : (Single solid line Auto  0.5 pt L..."/>
    <w:basedOn w:val="Normal"/>
    <w:link w:val="StyleStyle411ptBorderSinglesolidlineAuto05ptLChar"/>
    <w:rsid w:val="00AB007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B0078"/>
    <w:rPr>
      <w:rFonts w:ascii="Georgia" w:eastAsia="Times New Roman" w:hAnsi="Georgia"/>
      <w:sz w:val="20"/>
      <w:szCs w:val="24"/>
      <w:u w:val="single"/>
      <w:bdr w:val="single" w:sz="4" w:space="0" w:color="auto"/>
    </w:rPr>
  </w:style>
  <w:style w:type="character" w:customStyle="1" w:styleId="Heading2Char1CharCharCharCharCharC">
    <w:name w:val="Heading 2 Char1 Char Char Char Char Char C"/>
    <w:rsid w:val="00AB0078"/>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AB0078"/>
    <w:rPr>
      <w:sz w:val="20"/>
      <w:u w:val="single"/>
      <w:bdr w:val="single" w:sz="4" w:space="0" w:color="auto"/>
    </w:rPr>
  </w:style>
  <w:style w:type="paragraph" w:customStyle="1" w:styleId="StyleStyle112pt">
    <w:name w:val="Style Style1 + 12 pt"/>
    <w:basedOn w:val="Normal"/>
    <w:link w:val="StyleStyle112ptChar"/>
    <w:rsid w:val="00AB0078"/>
    <w:rPr>
      <w:rFonts w:eastAsia="SimSun"/>
      <w:szCs w:val="24"/>
      <w:u w:val="single"/>
      <w:lang w:eastAsia="zh-CN"/>
    </w:rPr>
  </w:style>
  <w:style w:type="character" w:customStyle="1" w:styleId="StyleStyle112ptChar">
    <w:name w:val="Style Style1 + 12 pt Char"/>
    <w:basedOn w:val="DefaultParagraphFont"/>
    <w:link w:val="StyleStyle112pt"/>
    <w:rsid w:val="00AB0078"/>
    <w:rPr>
      <w:rFonts w:ascii="Georgia" w:eastAsia="SimSun" w:hAnsi="Georgia"/>
      <w:sz w:val="20"/>
      <w:szCs w:val="24"/>
      <w:u w:val="single"/>
      <w:lang w:eastAsia="zh-CN"/>
    </w:rPr>
  </w:style>
  <w:style w:type="character" w:customStyle="1" w:styleId="StyleStyle11ptBoldUnderlineBorderSinglesolidlineAuto">
    <w:name w:val="Style Style 11 pt Bold Underline Border: : (Single solid line Auto ..."/>
    <w:rsid w:val="00AB0078"/>
    <w:rPr>
      <w:rFonts w:ascii="Times New Roman" w:hAnsi="Times New Roman"/>
      <w:b/>
      <w:bCs/>
      <w:sz w:val="20"/>
      <w:u w:val="none"/>
      <w:bdr w:val="none" w:sz="0" w:space="0" w:color="auto"/>
    </w:rPr>
  </w:style>
  <w:style w:type="character" w:customStyle="1" w:styleId="hilite1">
    <w:name w:val="hilite1"/>
    <w:basedOn w:val="DefaultParagraphFont"/>
    <w:rsid w:val="00AB0078"/>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AB0078"/>
    <w:rPr>
      <w:b/>
      <w:bCs/>
      <w:sz w:val="24"/>
      <w:u w:val="single"/>
    </w:rPr>
  </w:style>
  <w:style w:type="character" w:customStyle="1" w:styleId="authorbio">
    <w:name w:val="authorbio"/>
    <w:basedOn w:val="DefaultParagraphFont"/>
    <w:rsid w:val="00AB0078"/>
  </w:style>
  <w:style w:type="character" w:customStyle="1" w:styleId="body-text">
    <w:name w:val="body-text"/>
    <w:basedOn w:val="DefaultParagraphFont"/>
    <w:rsid w:val="00AB0078"/>
  </w:style>
  <w:style w:type="character" w:customStyle="1" w:styleId="CardText-Underlined">
    <w:name w:val="Card Text - Underlined"/>
    <w:rsid w:val="00AB0078"/>
    <w:rPr>
      <w:b/>
      <w:sz w:val="20"/>
      <w:u w:val="single"/>
    </w:rPr>
  </w:style>
  <w:style w:type="character" w:customStyle="1" w:styleId="newscontent">
    <w:name w:val="newscontent"/>
    <w:rsid w:val="00AB0078"/>
  </w:style>
  <w:style w:type="character" w:customStyle="1" w:styleId="StyleUnderlinePatternClearYellow">
    <w:name w:val="Style Underline Pattern: Clear (Yellow)"/>
    <w:basedOn w:val="DefaultParagraphFont"/>
    <w:rsid w:val="00AB0078"/>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rsid w:val="00AB007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B0078"/>
    <w:rPr>
      <w:rFonts w:ascii="Georgia" w:eastAsia="Times New Roman" w:hAnsi="Georgia"/>
      <w:sz w:val="20"/>
      <w:szCs w:val="24"/>
      <w:u w:val="single"/>
      <w:bdr w:val="single" w:sz="4" w:space="0" w:color="auto"/>
    </w:rPr>
  </w:style>
  <w:style w:type="character" w:customStyle="1" w:styleId="BoldandUnderlineChar">
    <w:name w:val="Bold and Underline Char"/>
    <w:basedOn w:val="DefaultParagraphFont"/>
    <w:link w:val="BoldandUnderline"/>
    <w:locked/>
    <w:rsid w:val="00AB0078"/>
    <w:rPr>
      <w:b/>
      <w:szCs w:val="24"/>
      <w:u w:val="single"/>
    </w:rPr>
  </w:style>
  <w:style w:type="paragraph" w:customStyle="1" w:styleId="BoldandUnderline">
    <w:name w:val="Bold and Underline"/>
    <w:basedOn w:val="Normal"/>
    <w:link w:val="BoldandUnderlineChar"/>
    <w:rsid w:val="00AB0078"/>
    <w:rPr>
      <w:rFonts w:asciiTheme="minorHAnsi" w:hAnsiTheme="minorHAnsi"/>
      <w:b/>
      <w:sz w:val="22"/>
      <w:szCs w:val="24"/>
      <w:u w:val="single"/>
    </w:rPr>
  </w:style>
  <w:style w:type="paragraph" w:customStyle="1" w:styleId="Stylecard11pt">
    <w:name w:val="Style card + 11 pt"/>
    <w:basedOn w:val="Normal"/>
    <w:link w:val="Stylecard11ptChar"/>
    <w:rsid w:val="00AB0078"/>
    <w:pPr>
      <w:ind w:left="288" w:right="288"/>
    </w:pPr>
    <w:rPr>
      <w:rFonts w:eastAsia="SimSun"/>
      <w:szCs w:val="24"/>
      <w:lang w:eastAsia="zh-CN"/>
    </w:rPr>
  </w:style>
  <w:style w:type="character" w:customStyle="1" w:styleId="Stylecard11ptChar">
    <w:name w:val="Style card + 11 pt Char"/>
    <w:link w:val="Stylecard11pt"/>
    <w:rsid w:val="00AB0078"/>
    <w:rPr>
      <w:rFonts w:ascii="Georgia" w:eastAsia="SimSun" w:hAnsi="Georgia"/>
      <w:sz w:val="20"/>
      <w:szCs w:val="24"/>
      <w:lang w:eastAsia="zh-CN"/>
    </w:rPr>
  </w:style>
  <w:style w:type="character" w:customStyle="1" w:styleId="Style11ptBoldUnderlineBorderSinglesolidlineAuto">
    <w:name w:val="Style 11 pt Bold Underline Border: : (Single solid line Auto  ..."/>
    <w:basedOn w:val="DefaultParagraphFont"/>
    <w:rsid w:val="00AB0078"/>
    <w:rPr>
      <w:rFonts w:ascii="Times New Roman" w:hAnsi="Times New Roman"/>
      <w:b/>
      <w:bCs/>
      <w:sz w:val="20"/>
      <w:u w:val="single"/>
      <w:bdr w:val="single" w:sz="4" w:space="0" w:color="auto"/>
    </w:rPr>
  </w:style>
  <w:style w:type="character" w:customStyle="1" w:styleId="SmallText-New">
    <w:name w:val="Small Text - New"/>
    <w:basedOn w:val="DefaultParagraphFont"/>
    <w:rsid w:val="00AB0078"/>
    <w:rPr>
      <w:rFonts w:ascii="Arial Narrow" w:hAnsi="Arial Narrow"/>
      <w:sz w:val="14"/>
    </w:rPr>
  </w:style>
  <w:style w:type="character" w:customStyle="1" w:styleId="Underlined-New">
    <w:name w:val="Underlined - New"/>
    <w:basedOn w:val="DefaultParagraphFont"/>
    <w:rsid w:val="00AB0078"/>
    <w:rPr>
      <w:rFonts w:ascii="Arial Narrow" w:hAnsi="Arial Narrow"/>
      <w:sz w:val="16"/>
      <w:u w:val="single"/>
    </w:rPr>
  </w:style>
  <w:style w:type="paragraph" w:customStyle="1" w:styleId="StyleStyle49pt">
    <w:name w:val="Style Style4 + 9 pt"/>
    <w:basedOn w:val="Style4"/>
    <w:link w:val="StyleStyle49ptChar"/>
    <w:rsid w:val="00AB0078"/>
  </w:style>
  <w:style w:type="paragraph" w:customStyle="1" w:styleId="StyleStyle49ptBold">
    <w:name w:val="Style Style4 + 9 pt Bold"/>
    <w:basedOn w:val="Style4"/>
    <w:link w:val="StyleStyle49ptBoldChar"/>
    <w:rsid w:val="00AB0078"/>
    <w:rPr>
      <w:b/>
      <w:bCs/>
    </w:rPr>
  </w:style>
  <w:style w:type="paragraph" w:customStyle="1" w:styleId="Smalltext0">
    <w:name w:val="Small text"/>
    <w:basedOn w:val="Normal"/>
    <w:link w:val="SmalltextChar0"/>
    <w:rsid w:val="00AB0078"/>
    <w:rPr>
      <w:rFonts w:ascii="Arial Narrow" w:eastAsia="Times New Roman" w:hAnsi="Arial Narrow"/>
      <w:sz w:val="16"/>
      <w:szCs w:val="24"/>
    </w:rPr>
  </w:style>
  <w:style w:type="paragraph" w:customStyle="1" w:styleId="Normal2">
    <w:name w:val="Normal2"/>
    <w:basedOn w:val="Normal"/>
    <w:rsid w:val="00AB0078"/>
    <w:rPr>
      <w:rFonts w:eastAsia="Times New Roman"/>
      <w:szCs w:val="24"/>
    </w:rPr>
  </w:style>
  <w:style w:type="character" w:customStyle="1" w:styleId="postby">
    <w:name w:val="post_by"/>
    <w:basedOn w:val="DefaultParagraphFont"/>
    <w:rsid w:val="00AB0078"/>
  </w:style>
  <w:style w:type="character" w:customStyle="1" w:styleId="Styleunderline11ptBold">
    <w:name w:val="Style underline + 11 pt Bold"/>
    <w:rsid w:val="00AB0078"/>
    <w:rPr>
      <w:rFonts w:ascii="Times New Roman" w:hAnsi="Times New Roman"/>
      <w:b/>
      <w:bCs/>
      <w:sz w:val="20"/>
      <w:u w:val="single"/>
    </w:rPr>
  </w:style>
  <w:style w:type="character" w:customStyle="1" w:styleId="Style11ptThickunderline">
    <w:name w:val="Style 11 pt Thick underline"/>
    <w:rsid w:val="00AB0078"/>
    <w:rPr>
      <w:rFonts w:ascii="Times New Roman" w:hAnsi="Times New Roman"/>
      <w:sz w:val="20"/>
      <w:u w:val="single"/>
    </w:rPr>
  </w:style>
  <w:style w:type="character" w:customStyle="1" w:styleId="Style11ptBoldThickunderline">
    <w:name w:val="Style 11 pt Bold Thick underline"/>
    <w:rsid w:val="00AB0078"/>
    <w:rPr>
      <w:rFonts w:ascii="Times New Roman" w:hAnsi="Times New Roman"/>
      <w:b/>
      <w:bCs/>
      <w:sz w:val="20"/>
      <w:u w:val="single"/>
    </w:rPr>
  </w:style>
  <w:style w:type="paragraph" w:customStyle="1" w:styleId="Stylecard11ptUnderline">
    <w:name w:val="Style card + 11 pt Underline"/>
    <w:basedOn w:val="Normal"/>
    <w:link w:val="Stylecard11ptUnderlineChar"/>
    <w:rsid w:val="00AB0078"/>
    <w:pPr>
      <w:spacing w:after="200" w:line="276" w:lineRule="auto"/>
      <w:ind w:left="288" w:right="288"/>
    </w:pPr>
    <w:rPr>
      <w:u w:val="single"/>
    </w:rPr>
  </w:style>
  <w:style w:type="character" w:customStyle="1" w:styleId="Stylecard11ptUnderlineChar">
    <w:name w:val="Style card + 11 pt Underline Char"/>
    <w:link w:val="Stylecard11ptUnderline"/>
    <w:rsid w:val="00AB0078"/>
    <w:rPr>
      <w:rFonts w:ascii="Georgia" w:hAnsi="Georgia"/>
      <w:sz w:val="20"/>
      <w:u w:val="single"/>
    </w:rPr>
  </w:style>
  <w:style w:type="paragraph" w:customStyle="1" w:styleId="StylecardLatinVerdana-BoldUnderline">
    <w:name w:val="Style card + (Latin) Verdana-Bold Underline"/>
    <w:basedOn w:val="Normal"/>
    <w:link w:val="StylecardLatinVerdana-BoldUnderlineChar"/>
    <w:rsid w:val="00AB0078"/>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AB0078"/>
    <w:rPr>
      <w:rFonts w:ascii="Georgia" w:hAnsi="Georgia"/>
      <w:sz w:val="20"/>
      <w:u w:val="single"/>
    </w:rPr>
  </w:style>
  <w:style w:type="character" w:customStyle="1" w:styleId="Style11ptBorderSinglesolidlineAuto05ptLinewidth">
    <w:name w:val="Style 11 pt Border: : (Single solid line Auto  0.5 pt Line width)"/>
    <w:rsid w:val="00AB0078"/>
    <w:rPr>
      <w:sz w:val="20"/>
      <w:bdr w:val="single" w:sz="4" w:space="0" w:color="auto" w:frame="1"/>
    </w:rPr>
  </w:style>
  <w:style w:type="character" w:customStyle="1" w:styleId="StyleUnderlineChar9pt">
    <w:name w:val="Style Underline Char + 9 pt"/>
    <w:rsid w:val="00AB0078"/>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AB0078"/>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AB0078"/>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AB0078"/>
    <w:rPr>
      <w:rFonts w:eastAsia="Times New Roman"/>
      <w:szCs w:val="24"/>
      <w:u w:val="single"/>
      <w:lang w:eastAsia="zh-CN"/>
    </w:rPr>
  </w:style>
  <w:style w:type="character" w:customStyle="1" w:styleId="StyleUnderlined11ptChar">
    <w:name w:val="Style Underlined + 11 pt Char"/>
    <w:basedOn w:val="UnderlinedChar"/>
    <w:link w:val="StyleUnderlined11pt"/>
    <w:rsid w:val="00AB0078"/>
    <w:rPr>
      <w:rFonts w:ascii="Georgia" w:eastAsia="Times New Roman" w:hAnsi="Georgia"/>
      <w:sz w:val="20"/>
      <w:szCs w:val="24"/>
      <w:u w:val="single"/>
      <w:lang w:val="en-US" w:eastAsia="zh-CN" w:bidi="ar-SA"/>
    </w:rPr>
  </w:style>
  <w:style w:type="paragraph" w:customStyle="1" w:styleId="StyleCircled11pt">
    <w:name w:val="Style Circled + 11 pt"/>
    <w:basedOn w:val="Circled"/>
    <w:link w:val="StyleCircled11ptChar"/>
    <w:rsid w:val="00AB0078"/>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AB0078"/>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AB007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B0078"/>
    <w:rPr>
      <w:rFonts w:ascii="Georgia" w:eastAsia="Times New Roman" w:hAnsi="Georgia"/>
      <w:sz w:val="20"/>
      <w:szCs w:val="20"/>
      <w:u w:val="thick"/>
    </w:rPr>
  </w:style>
  <w:style w:type="paragraph" w:customStyle="1" w:styleId="StyleUnderlineBoldIndent11pt">
    <w:name w:val="Style Underline + Bold Indent + 11 pt"/>
    <w:basedOn w:val="UnderlineBoldIndent"/>
    <w:link w:val="StyleUnderlineBoldIndent11ptChar"/>
    <w:rsid w:val="00AB0078"/>
    <w:rPr>
      <w:u w:val="single"/>
    </w:rPr>
  </w:style>
  <w:style w:type="character" w:customStyle="1" w:styleId="StyleUnderlineBoldIndent11ptChar">
    <w:name w:val="Style Underline + Bold Indent + 11 pt Char"/>
    <w:link w:val="StyleUnderlineBoldIndent11pt"/>
    <w:rsid w:val="00AB0078"/>
    <w:rPr>
      <w:rFonts w:ascii="Georgia" w:eastAsia="Times New Roman" w:hAnsi="Georgia"/>
      <w:sz w:val="20"/>
      <w:szCs w:val="20"/>
      <w:u w:val="single"/>
    </w:rPr>
  </w:style>
  <w:style w:type="paragraph" w:customStyle="1" w:styleId="StyleUnderlineBoldIndent11ptBold">
    <w:name w:val="Style Underline + Bold Indent + 11 pt Bold"/>
    <w:basedOn w:val="UnderlineBoldIndent"/>
    <w:link w:val="StyleUnderlineBoldIndent11ptBoldChar"/>
    <w:rsid w:val="00AB0078"/>
    <w:rPr>
      <w:b/>
      <w:bCs/>
      <w:u w:val="single"/>
    </w:rPr>
  </w:style>
  <w:style w:type="character" w:customStyle="1" w:styleId="StyleUnderlineBoldIndent11ptBoldChar">
    <w:name w:val="Style Underline + Bold Indent + 11 pt Bold Char"/>
    <w:link w:val="StyleUnderlineBoldIndent11ptBold"/>
    <w:rsid w:val="00AB0078"/>
    <w:rPr>
      <w:rFonts w:ascii="Georgia" w:eastAsia="Times New Roman" w:hAnsi="Georgia"/>
      <w:b/>
      <w:bCs/>
      <w:sz w:val="20"/>
      <w:szCs w:val="20"/>
      <w:u w:val="single"/>
    </w:rPr>
  </w:style>
  <w:style w:type="character" w:customStyle="1" w:styleId="StyleUnderlineChar6CharCharCharCharCharCharCharChar11">
    <w:name w:val="Style Underline Char6 Char Char Char Char Char Char Char Char + 11 ..."/>
    <w:rsid w:val="00AB00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B00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B00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B0078"/>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AB0078"/>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AB0078"/>
    <w:rPr>
      <w:rFonts w:ascii="Georgia" w:eastAsia="Calibri" w:hAnsi="Georgia"/>
      <w:sz w:val="20"/>
      <w:u w:val="single"/>
    </w:rPr>
  </w:style>
  <w:style w:type="character" w:customStyle="1" w:styleId="Styleterm111ptUnderline">
    <w:name w:val="Style term1 + 11 pt Underline"/>
    <w:rsid w:val="00AB0078"/>
    <w:rPr>
      <w:b/>
      <w:bCs/>
      <w:sz w:val="20"/>
      <w:u w:val="single"/>
    </w:rPr>
  </w:style>
  <w:style w:type="paragraph" w:customStyle="1" w:styleId="StyleMinimizedTextArialNarrow10pt">
    <w:name w:val="Style Minimized Text + Arial Narrow 10 pt"/>
    <w:basedOn w:val="MinimizedText"/>
    <w:link w:val="StyleMinimizedTextArialNarrow10ptChar"/>
    <w:rsid w:val="00AB0078"/>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AB0078"/>
    <w:rPr>
      <w:rFonts w:ascii="Times New Roman" w:eastAsia="Times New Roman" w:hAnsi="Times New Roman" w:cs="Times New Roman"/>
      <w:sz w:val="20"/>
      <w:szCs w:val="24"/>
    </w:rPr>
  </w:style>
  <w:style w:type="character" w:customStyle="1" w:styleId="StyleLatinGaramondUnderline">
    <w:name w:val="Style (Latin) Garamond Underline"/>
    <w:rsid w:val="00AB0078"/>
    <w:rPr>
      <w:rFonts w:ascii="Times New Roman" w:hAnsi="Times New Roman"/>
      <w:sz w:val="20"/>
      <w:u w:val="single"/>
    </w:rPr>
  </w:style>
  <w:style w:type="character" w:customStyle="1" w:styleId="StyleLatinGaramond">
    <w:name w:val="Style (Latin) Garamond"/>
    <w:rsid w:val="00AB007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AB007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AB0078"/>
    <w:rPr>
      <w:rFonts w:ascii="Times" w:eastAsia="Times New Roman" w:hAnsi="Times" w:cs="Arial"/>
      <w:sz w:val="20"/>
      <w:szCs w:val="28"/>
      <w:u w:val="single"/>
    </w:rPr>
  </w:style>
  <w:style w:type="paragraph" w:customStyle="1" w:styleId="NormalText">
    <w:name w:val="Normal Text"/>
    <w:basedOn w:val="Normal"/>
    <w:link w:val="NormalTextChar"/>
    <w:autoRedefine/>
    <w:rsid w:val="00AB0078"/>
    <w:pPr>
      <w:jc w:val="both"/>
    </w:pPr>
    <w:rPr>
      <w:rFonts w:eastAsia="Times New Roman"/>
      <w:szCs w:val="26"/>
    </w:rPr>
  </w:style>
  <w:style w:type="paragraph" w:customStyle="1" w:styleId="HeaderStyle">
    <w:name w:val="Header Style"/>
    <w:basedOn w:val="Normal"/>
    <w:rsid w:val="00AB0078"/>
    <w:pPr>
      <w:jc w:val="center"/>
    </w:pPr>
    <w:rPr>
      <w:rFonts w:eastAsia="Times New Roman"/>
      <w:b/>
      <w:sz w:val="24"/>
      <w:szCs w:val="20"/>
      <w:u w:val="single"/>
    </w:rPr>
  </w:style>
  <w:style w:type="character" w:customStyle="1" w:styleId="CardChar2">
    <w:name w:val="Card Char2"/>
    <w:basedOn w:val="DefaultParagraphFont"/>
    <w:rsid w:val="00AB0078"/>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AB0078"/>
    <w:rPr>
      <w:rFonts w:cs="Arial"/>
      <w:bCs/>
      <w:szCs w:val="26"/>
      <w:u w:val="single"/>
      <w:lang w:val="en-US" w:eastAsia="en-US" w:bidi="ar-SA"/>
    </w:rPr>
  </w:style>
  <w:style w:type="character" w:customStyle="1" w:styleId="UnderlineCharCharChar1">
    <w:name w:val="Underline Char Char Char1"/>
    <w:basedOn w:val="DefaultParagraphFont"/>
    <w:rsid w:val="00AB0078"/>
    <w:rPr>
      <w:u w:val="single"/>
      <w:lang w:val="en-US" w:eastAsia="en-US" w:bidi="ar-SA"/>
    </w:rPr>
  </w:style>
  <w:style w:type="character" w:customStyle="1" w:styleId="StyleUnderlineChar2CharChar11pt">
    <w:name w:val="Style Underline Char2 Char Char + 11 pt"/>
    <w:basedOn w:val="Style11pt"/>
    <w:rsid w:val="00AB0078"/>
    <w:rPr>
      <w:rFonts w:ascii="Times New Roman" w:hAnsi="Times New Roman"/>
      <w:sz w:val="20"/>
      <w:u w:val="single"/>
    </w:rPr>
  </w:style>
  <w:style w:type="character" w:customStyle="1" w:styleId="StyleStyleBoldUnderline11pt">
    <w:name w:val="Style Style Bold Underline + 11 pt"/>
    <w:basedOn w:val="DefaultParagraphFont"/>
    <w:rsid w:val="00AB0078"/>
    <w:rPr>
      <w:b/>
      <w:bCs/>
      <w:sz w:val="20"/>
      <w:u w:val="single"/>
    </w:rPr>
  </w:style>
  <w:style w:type="paragraph" w:customStyle="1" w:styleId="Pa6">
    <w:name w:val="Pa6"/>
    <w:basedOn w:val="Normal"/>
    <w:next w:val="Normal"/>
    <w:rsid w:val="00AB0078"/>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AB0078"/>
    <w:rPr>
      <w:rFonts w:cs="Baskerville"/>
      <w:color w:val="000000"/>
      <w:sz w:val="106"/>
      <w:szCs w:val="106"/>
    </w:rPr>
  </w:style>
  <w:style w:type="character" w:customStyle="1" w:styleId="A17">
    <w:name w:val="A17"/>
    <w:rsid w:val="00AB0078"/>
    <w:rPr>
      <w:rFonts w:cs="Baskerville"/>
      <w:color w:val="000000"/>
      <w:sz w:val="12"/>
      <w:szCs w:val="12"/>
    </w:rPr>
  </w:style>
  <w:style w:type="paragraph" w:customStyle="1" w:styleId="Pa19">
    <w:name w:val="Pa19"/>
    <w:basedOn w:val="Normal"/>
    <w:next w:val="Normal"/>
    <w:rsid w:val="00AB0078"/>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AB0078"/>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AB0078"/>
    <w:rPr>
      <w:rFonts w:ascii="Frutiger 45 Light" w:hAnsi="Frutiger 45 Light" w:cs="Frutiger 45 Light"/>
      <w:b/>
      <w:bCs/>
      <w:i/>
      <w:iCs/>
      <w:color w:val="000000"/>
      <w:sz w:val="36"/>
      <w:szCs w:val="36"/>
    </w:rPr>
  </w:style>
  <w:style w:type="paragraph" w:customStyle="1" w:styleId="Pa12">
    <w:name w:val="Pa12"/>
    <w:basedOn w:val="Normal"/>
    <w:next w:val="Normal"/>
    <w:rsid w:val="00AB0078"/>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AB0078"/>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AB0078"/>
    <w:rPr>
      <w:rFonts w:ascii="Wingdings" w:hAnsi="Wingdings" w:cs="Wingdings"/>
      <w:color w:val="000000"/>
      <w:sz w:val="22"/>
      <w:szCs w:val="22"/>
    </w:rPr>
  </w:style>
  <w:style w:type="paragraph" w:customStyle="1" w:styleId="Pa37">
    <w:name w:val="Pa37"/>
    <w:basedOn w:val="Normal"/>
    <w:next w:val="Normal"/>
    <w:rsid w:val="00AB0078"/>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AB00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B00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B007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B0078"/>
    <w:rPr>
      <w:rFonts w:cs="Arial"/>
      <w:b/>
      <w:bCs/>
      <w:iCs/>
      <w:sz w:val="36"/>
      <w:szCs w:val="28"/>
      <w:u w:val="single"/>
      <w:lang w:val="en-US" w:eastAsia="en-US" w:bidi="ar-SA"/>
    </w:rPr>
  </w:style>
  <w:style w:type="character" w:customStyle="1" w:styleId="Taggin-New">
    <w:name w:val="Taggin - New"/>
    <w:rsid w:val="00AB0078"/>
    <w:rPr>
      <w:rFonts w:ascii="Arial Narrow" w:hAnsi="Arial Narrow"/>
      <w:b/>
      <w:sz w:val="22"/>
    </w:rPr>
  </w:style>
  <w:style w:type="character" w:customStyle="1" w:styleId="searchword">
    <w:name w:val="searchword"/>
    <w:basedOn w:val="DefaultParagraphFont"/>
    <w:rsid w:val="00AB007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AB0078"/>
    <w:rPr>
      <w:rFonts w:cs="Arial"/>
      <w:b/>
      <w:bCs/>
      <w:sz w:val="24"/>
      <w:szCs w:val="26"/>
      <w:lang w:val="en-US" w:eastAsia="en-US" w:bidi="ar-SA"/>
    </w:rPr>
  </w:style>
  <w:style w:type="character" w:customStyle="1" w:styleId="brief-smalltext0">
    <w:name w:val="brief-smalltext"/>
    <w:basedOn w:val="DefaultParagraphFont"/>
    <w:rsid w:val="00AB0078"/>
  </w:style>
  <w:style w:type="character" w:customStyle="1" w:styleId="Boxing-New">
    <w:name w:val="Boxing - New"/>
    <w:rsid w:val="00AB0078"/>
    <w:rPr>
      <w:rFonts w:ascii="Arial Narrow" w:hAnsi="Arial Narrow"/>
      <w:sz w:val="16"/>
      <w:u w:val="none"/>
      <w:bdr w:val="single" w:sz="4" w:space="0" w:color="auto"/>
    </w:rPr>
  </w:style>
  <w:style w:type="paragraph" w:customStyle="1" w:styleId="Coverintroduction">
    <w:name w:val="Cover introduction"/>
    <w:basedOn w:val="Default"/>
    <w:next w:val="Default"/>
    <w:rsid w:val="00AB0078"/>
    <w:pPr>
      <w:spacing w:after="0" w:line="240" w:lineRule="auto"/>
    </w:pPr>
    <w:rPr>
      <w:rFonts w:ascii="Arial" w:eastAsia="Times New Roman" w:hAnsi="Arial" w:cs="Times New Roman"/>
      <w:sz w:val="24"/>
    </w:rPr>
  </w:style>
  <w:style w:type="character" w:customStyle="1" w:styleId="style50">
    <w:name w:val="style5"/>
    <w:basedOn w:val="DefaultParagraphFont"/>
    <w:rsid w:val="00AB0078"/>
  </w:style>
  <w:style w:type="character" w:customStyle="1" w:styleId="TagCharCharCharCharCharChar">
    <w:name w:val="Tag Char Char Char Char Char Char"/>
    <w:rsid w:val="00AB0078"/>
    <w:rPr>
      <w:rFonts w:cs="Arial"/>
      <w:b/>
      <w:bCs/>
      <w:sz w:val="24"/>
      <w:szCs w:val="26"/>
      <w:lang w:val="en-US" w:eastAsia="en-US" w:bidi="ar-SA"/>
    </w:rPr>
  </w:style>
  <w:style w:type="character" w:customStyle="1" w:styleId="pmterms3">
    <w:name w:val="pmterms3"/>
    <w:basedOn w:val="DefaultParagraphFont"/>
    <w:rsid w:val="00AB0078"/>
  </w:style>
  <w:style w:type="character" w:customStyle="1" w:styleId="pmtermsel">
    <w:name w:val="pmtermsel"/>
    <w:basedOn w:val="DefaultParagraphFont"/>
    <w:rsid w:val="00AB0078"/>
  </w:style>
  <w:style w:type="character" w:customStyle="1" w:styleId="interiorheadline">
    <w:name w:val="interiorheadline"/>
    <w:basedOn w:val="DefaultParagraphFont"/>
    <w:rsid w:val="00AB0078"/>
  </w:style>
  <w:style w:type="character" w:customStyle="1" w:styleId="Heading31CharCharCharChar1">
    <w:name w:val="Heading 31 Char Char Char Char1"/>
    <w:rsid w:val="00AB0078"/>
    <w:rPr>
      <w:rFonts w:cs="Arial"/>
      <w:b/>
      <w:bCs/>
      <w:sz w:val="24"/>
      <w:szCs w:val="26"/>
      <w:lang w:val="en-US" w:eastAsia="en-US" w:bidi="ar-SA"/>
    </w:rPr>
  </w:style>
  <w:style w:type="character" w:customStyle="1" w:styleId="Heading31CharCharChar">
    <w:name w:val="Heading 31 Char Char Char"/>
    <w:rsid w:val="00AB0078"/>
    <w:rPr>
      <w:rFonts w:cs="Arial"/>
      <w:b/>
      <w:bCs/>
      <w:sz w:val="24"/>
      <w:szCs w:val="26"/>
      <w:lang w:val="en-US" w:eastAsia="en-US" w:bidi="ar-SA"/>
    </w:rPr>
  </w:style>
  <w:style w:type="character" w:customStyle="1" w:styleId="StyleUnderlineCharChar9pt2">
    <w:name w:val="Style Underline Char Char + 9 pt2"/>
    <w:basedOn w:val="Heading3CharCharChar3"/>
    <w:rsid w:val="00AB0078"/>
    <w:rPr>
      <w:rFonts w:ascii="Arial Narrow" w:eastAsia="Times New Roman" w:hAnsi="Arial Narrow" w:cs="Arial"/>
      <w:bCs w:val="0"/>
      <w:szCs w:val="24"/>
      <w:u w:val="single"/>
    </w:rPr>
  </w:style>
  <w:style w:type="character" w:customStyle="1" w:styleId="StyleUnderlineCharChar9ptBold2">
    <w:name w:val="Style Underline Char Char + 9 pt Bold2"/>
    <w:basedOn w:val="Heading3CharCharChar3"/>
    <w:rsid w:val="00AB0078"/>
    <w:rPr>
      <w:rFonts w:ascii="Arial Narrow" w:eastAsia="Times New Roman" w:hAnsi="Arial Narrow" w:cs="Arial"/>
      <w:b/>
      <w:bCs/>
      <w:szCs w:val="24"/>
      <w:u w:val="single"/>
    </w:rPr>
  </w:style>
  <w:style w:type="character" w:customStyle="1" w:styleId="Style9ptUnderline7">
    <w:name w:val="Style 9 pt Underline7"/>
    <w:basedOn w:val="DefaultParagraphFont"/>
    <w:rsid w:val="00AB0078"/>
    <w:rPr>
      <w:sz w:val="20"/>
      <w:u w:val="single"/>
    </w:rPr>
  </w:style>
  <w:style w:type="character" w:customStyle="1" w:styleId="Style9ptBoldUnderlineBorderSinglesolidlineAuto0">
    <w:name w:val="Style 9 pt Bold Underline Border: : (Single solid line Auto  0..."/>
    <w:basedOn w:val="DefaultParagraphFont"/>
    <w:rsid w:val="00AB0078"/>
    <w:rPr>
      <w:b/>
      <w:bCs/>
      <w:sz w:val="20"/>
      <w:u w:val="single"/>
      <w:bdr w:val="single" w:sz="4" w:space="0" w:color="auto"/>
    </w:rPr>
  </w:style>
  <w:style w:type="character" w:customStyle="1" w:styleId="Style9ptBoldUnderline3">
    <w:name w:val="Style 9 pt Bold Underline3"/>
    <w:basedOn w:val="DefaultParagraphFont"/>
    <w:rsid w:val="00AB0078"/>
    <w:rPr>
      <w:b/>
      <w:bCs/>
      <w:sz w:val="20"/>
      <w:u w:val="single"/>
    </w:rPr>
  </w:style>
  <w:style w:type="paragraph" w:customStyle="1" w:styleId="Tagtemplate">
    <w:name w:val="Tagtemplate"/>
    <w:basedOn w:val="Normal"/>
    <w:link w:val="TagtemplateChar"/>
    <w:autoRedefine/>
    <w:qFormat/>
    <w:rsid w:val="00AB0078"/>
    <w:pPr>
      <w:keepNext/>
      <w:keepLines/>
    </w:pPr>
    <w:rPr>
      <w:rFonts w:ascii="Arial" w:eastAsia="Calibri" w:hAnsi="Arial" w:cs="Arial"/>
      <w:b/>
      <w:sz w:val="24"/>
    </w:rPr>
  </w:style>
  <w:style w:type="character" w:customStyle="1" w:styleId="TagtemplateChar">
    <w:name w:val="Tagtemplate Char"/>
    <w:link w:val="Tagtemplate"/>
    <w:rsid w:val="00AB0078"/>
    <w:rPr>
      <w:rFonts w:ascii="Arial" w:eastAsia="Calibri" w:hAnsi="Arial" w:cs="Arial"/>
      <w:b/>
      <w:sz w:val="24"/>
    </w:rPr>
  </w:style>
  <w:style w:type="character" w:customStyle="1" w:styleId="Style11ptBlackUnderline">
    <w:name w:val="Style 11 pt Black Underline"/>
    <w:rsid w:val="00AB0078"/>
    <w:rPr>
      <w:color w:val="000000"/>
      <w:sz w:val="20"/>
      <w:u w:val="single"/>
    </w:rPr>
  </w:style>
  <w:style w:type="character" w:customStyle="1" w:styleId="Style11ptBoldBlackUnderline">
    <w:name w:val="Style 11 pt Bold Black Underline"/>
    <w:rsid w:val="00AB0078"/>
    <w:rPr>
      <w:b/>
      <w:bCs/>
      <w:color w:val="000000"/>
      <w:sz w:val="20"/>
      <w:u w:val="single"/>
    </w:rPr>
  </w:style>
  <w:style w:type="paragraph" w:customStyle="1" w:styleId="StyleUnderlineChar11pt3">
    <w:name w:val="Style Underline Char + 11 pt3"/>
    <w:link w:val="StyleUnderlineChar11pt3Char"/>
    <w:rsid w:val="00AB0078"/>
    <w:pPr>
      <w:spacing w:line="240" w:lineRule="auto"/>
    </w:pPr>
    <w:rPr>
      <w:rFonts w:ascii="Arial Narrow" w:eastAsia="Times New Roman" w:hAnsi="Arial Narrow" w:cs="Arial"/>
      <w:szCs w:val="24"/>
      <w:u w:val="single"/>
    </w:rPr>
  </w:style>
  <w:style w:type="character" w:customStyle="1" w:styleId="StyleUnderlineChar11pt3Char">
    <w:name w:val="Style Underline Char + 11 pt3 Char"/>
    <w:basedOn w:val="Heading3CharCharChar3"/>
    <w:link w:val="StyleUnderlineChar11pt3"/>
    <w:rsid w:val="00AB0078"/>
    <w:rPr>
      <w:rFonts w:ascii="Arial Narrow" w:eastAsia="Times New Roman" w:hAnsi="Arial Narrow" w:cs="Arial"/>
      <w:bCs w:val="0"/>
      <w:szCs w:val="24"/>
      <w:u w:val="single"/>
    </w:rPr>
  </w:style>
  <w:style w:type="paragraph" w:customStyle="1" w:styleId="StyleUnderlineChar11ptBold2">
    <w:name w:val="Style Underline Char + 11 pt Bold2"/>
    <w:link w:val="StyleUnderlineChar11ptBold2Char"/>
    <w:rsid w:val="00AB007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B0078"/>
    <w:rPr>
      <w:rFonts w:eastAsia="Times New Roman"/>
      <w:b/>
      <w:bCs/>
      <w:szCs w:val="24"/>
      <w:u w:val="single"/>
    </w:rPr>
  </w:style>
  <w:style w:type="paragraph" w:customStyle="1" w:styleId="StyleUnderlineChar11ptBold3">
    <w:name w:val="Style Underline Char + 11 pt Bold3"/>
    <w:link w:val="StyleUnderlineChar11ptBold3Char"/>
    <w:rsid w:val="00AB007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B0078"/>
    <w:rPr>
      <w:rFonts w:eastAsia="Times New Roman"/>
      <w:b/>
      <w:bCs/>
      <w:szCs w:val="24"/>
      <w:u w:val="single"/>
    </w:rPr>
  </w:style>
  <w:style w:type="paragraph" w:customStyle="1" w:styleId="StyleUnderlining11pt">
    <w:name w:val="Style Underlining + 11 pt"/>
    <w:basedOn w:val="Normal"/>
    <w:link w:val="StyleUnderlining11ptChar"/>
    <w:rsid w:val="00AB0078"/>
    <w:rPr>
      <w:szCs w:val="24"/>
      <w:u w:val="single"/>
    </w:rPr>
  </w:style>
  <w:style w:type="character" w:customStyle="1" w:styleId="StyleUnderlining11ptChar">
    <w:name w:val="Style Underlining + 11 pt Char"/>
    <w:basedOn w:val="DefaultParagraphFont"/>
    <w:link w:val="StyleUnderlining11pt"/>
    <w:rsid w:val="00AB0078"/>
    <w:rPr>
      <w:rFonts w:ascii="Georgia" w:hAnsi="Georgia"/>
      <w:sz w:val="20"/>
      <w:szCs w:val="24"/>
      <w:u w:val="single"/>
    </w:rPr>
  </w:style>
  <w:style w:type="paragraph" w:customStyle="1" w:styleId="StyleCardText9pt">
    <w:name w:val="Style Card Text + 9 pt"/>
    <w:basedOn w:val="Normal"/>
    <w:link w:val="StyleCardText9ptChar"/>
    <w:rsid w:val="00AB0078"/>
    <w:pPr>
      <w:spacing w:after="200"/>
      <w:contextualSpacing/>
    </w:pPr>
    <w:rPr>
      <w:rFonts w:eastAsia="Calibri"/>
    </w:rPr>
  </w:style>
  <w:style w:type="character" w:customStyle="1" w:styleId="StyleCardText9ptChar">
    <w:name w:val="Style Card Text + 9 pt Char"/>
    <w:basedOn w:val="DefaultParagraphFont"/>
    <w:link w:val="StyleCardText9pt"/>
    <w:rsid w:val="00AB0078"/>
    <w:rPr>
      <w:rFonts w:ascii="Georgia" w:eastAsia="Calibri" w:hAnsi="Georgia"/>
      <w:sz w:val="20"/>
    </w:rPr>
  </w:style>
  <w:style w:type="character" w:customStyle="1" w:styleId="inside-head">
    <w:name w:val="inside-head"/>
    <w:basedOn w:val="DefaultParagraphFont"/>
    <w:rsid w:val="00AB0078"/>
  </w:style>
  <w:style w:type="paragraph" w:customStyle="1" w:styleId="UnderlineCharChar2CharCharCharChar">
    <w:name w:val="Underline Char Char2 Char Char Char Char"/>
    <w:basedOn w:val="Normal"/>
    <w:link w:val="UnderlineCharChar2CharCharCharCharChar"/>
    <w:rsid w:val="00AB007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B0078"/>
    <w:rPr>
      <w:rFonts w:ascii="Georgia" w:eastAsia="MS Mincho" w:hAnsi="Georgia"/>
      <w:sz w:val="20"/>
      <w:szCs w:val="24"/>
      <w:u w:val="single"/>
    </w:rPr>
  </w:style>
  <w:style w:type="paragraph" w:customStyle="1" w:styleId="BoldandUnderlineCharChar1Char">
    <w:name w:val="Bold and Underline Char Char1 Char"/>
    <w:basedOn w:val="Normal"/>
    <w:link w:val="BoldandUnderlineCharChar1CharChar"/>
    <w:rsid w:val="00AB007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B0078"/>
    <w:rPr>
      <w:rFonts w:ascii="Georgia" w:eastAsia="MS Mincho" w:hAnsi="Georgia"/>
      <w:b/>
      <w:sz w:val="20"/>
      <w:szCs w:val="24"/>
      <w:u w:val="single"/>
    </w:rPr>
  </w:style>
  <w:style w:type="character" w:customStyle="1" w:styleId="updated-short-citation">
    <w:name w:val="updated-short-citation"/>
    <w:basedOn w:val="DefaultParagraphFont"/>
    <w:rsid w:val="00AB0078"/>
  </w:style>
  <w:style w:type="character" w:customStyle="1" w:styleId="base">
    <w:name w:val="base"/>
    <w:basedOn w:val="DefaultParagraphFont"/>
    <w:rsid w:val="00AB0078"/>
  </w:style>
  <w:style w:type="character" w:customStyle="1" w:styleId="part-of-speech">
    <w:name w:val="part-of-speech"/>
    <w:basedOn w:val="DefaultParagraphFont"/>
    <w:rsid w:val="00AB0078"/>
  </w:style>
  <w:style w:type="character" w:customStyle="1" w:styleId="pron">
    <w:name w:val="pron"/>
    <w:basedOn w:val="DefaultParagraphFont"/>
    <w:rsid w:val="00AB0078"/>
  </w:style>
  <w:style w:type="character" w:customStyle="1" w:styleId="BoldandUnderlineChar3CharChar">
    <w:name w:val="Bold and Underline Char3 Char Char"/>
    <w:basedOn w:val="DefaultParagraphFont"/>
    <w:link w:val="BoldandUnderlineChar3Char"/>
    <w:rsid w:val="00AB0078"/>
    <w:rPr>
      <w:b/>
      <w:szCs w:val="24"/>
      <w:u w:val="single"/>
    </w:rPr>
  </w:style>
  <w:style w:type="paragraph" w:customStyle="1" w:styleId="BoldandUnderlineChar3Char">
    <w:name w:val="Bold and Underline Char3 Char"/>
    <w:basedOn w:val="Normal"/>
    <w:link w:val="BoldandUnderlineChar3CharChar"/>
    <w:rsid w:val="00AB0078"/>
    <w:rPr>
      <w:rFonts w:asciiTheme="minorHAnsi" w:hAnsiTheme="minorHAnsi"/>
      <w:b/>
      <w:sz w:val="22"/>
      <w:szCs w:val="24"/>
      <w:u w:val="single"/>
    </w:rPr>
  </w:style>
  <w:style w:type="paragraph" w:customStyle="1" w:styleId="UnderlineChar4">
    <w:name w:val="Underline Char4"/>
    <w:basedOn w:val="Normal"/>
    <w:link w:val="UnderlineChar4Char"/>
    <w:rsid w:val="00AB0078"/>
    <w:rPr>
      <w:rFonts w:asciiTheme="minorHAnsi" w:hAnsiTheme="minorHAnsi"/>
      <w:sz w:val="22"/>
      <w:szCs w:val="24"/>
      <w:u w:val="single"/>
    </w:rPr>
  </w:style>
  <w:style w:type="paragraph" w:customStyle="1" w:styleId="BoldandUnderlineChar3">
    <w:name w:val="Bold and Underline Char3"/>
    <w:basedOn w:val="Normal"/>
    <w:link w:val="BoldandUnderlineChar3Char2"/>
    <w:rsid w:val="00AB0078"/>
    <w:rPr>
      <w:rFonts w:asciiTheme="minorHAnsi" w:hAnsiTheme="minorHAnsi"/>
      <w:b/>
      <w:sz w:val="22"/>
      <w:szCs w:val="24"/>
      <w:u w:val="single"/>
    </w:rPr>
  </w:style>
  <w:style w:type="paragraph" w:customStyle="1" w:styleId="StyleUnderlined11ptBold">
    <w:name w:val="Style Underlined + 11 pt Bold"/>
    <w:basedOn w:val="Normal"/>
    <w:link w:val="StyleUnderlined11ptBoldChar"/>
    <w:rsid w:val="00AB0078"/>
    <w:rPr>
      <w:rFonts w:eastAsia="Times New Roman"/>
      <w:b/>
      <w:bCs/>
      <w:szCs w:val="24"/>
      <w:u w:val="single"/>
    </w:rPr>
  </w:style>
  <w:style w:type="character" w:customStyle="1" w:styleId="StyleUnderlined11ptBoldChar">
    <w:name w:val="Style Underlined + 11 pt Bold Char"/>
    <w:link w:val="StyleUnderlined11ptBold"/>
    <w:rsid w:val="00AB0078"/>
    <w:rPr>
      <w:rFonts w:ascii="Georgia" w:eastAsia="Times New Roman" w:hAnsi="Georgia"/>
      <w:b/>
      <w:bCs/>
      <w:sz w:val="20"/>
      <w:szCs w:val="24"/>
      <w:u w:val="single"/>
    </w:rPr>
  </w:style>
  <w:style w:type="character" w:customStyle="1" w:styleId="Heading3CharCharCharChar2">
    <w:name w:val="Heading 3 Char Char Char Char2"/>
    <w:basedOn w:val="DefaultParagraphFont"/>
    <w:rsid w:val="00AB0078"/>
    <w:rPr>
      <w:rFonts w:cs="Arial"/>
      <w:bCs/>
      <w:szCs w:val="26"/>
      <w:u w:val="single"/>
      <w:lang w:val="en-US" w:eastAsia="en-US" w:bidi="ar-SA"/>
    </w:rPr>
  </w:style>
  <w:style w:type="character" w:customStyle="1" w:styleId="Style9pt">
    <w:name w:val="Style 9 pt"/>
    <w:basedOn w:val="DefaultParagraphFont"/>
    <w:rsid w:val="00AB0078"/>
    <w:rPr>
      <w:rFonts w:ascii="Times New Roman" w:hAnsi="Times New Roman"/>
      <w:sz w:val="20"/>
    </w:rPr>
  </w:style>
  <w:style w:type="character" w:customStyle="1" w:styleId="author-bio-box">
    <w:name w:val="author-bio-box"/>
    <w:basedOn w:val="DefaultParagraphFont"/>
    <w:rsid w:val="00AB0078"/>
  </w:style>
  <w:style w:type="paragraph" w:customStyle="1" w:styleId="StyleStyle49pt3">
    <w:name w:val="Style Style4 + 9 pt3"/>
    <w:basedOn w:val="Style4"/>
    <w:link w:val="StyleStyle49pt3Char"/>
    <w:rsid w:val="00AB0078"/>
    <w:rPr>
      <w:rFonts w:ascii="Times New Roman" w:hAnsi="Times New Roman"/>
    </w:rPr>
  </w:style>
  <w:style w:type="character" w:customStyle="1" w:styleId="StyleStyle49pt3Char">
    <w:name w:val="Style Style4 + 9 pt3 Char"/>
    <w:basedOn w:val="Style4Char"/>
    <w:link w:val="StyleStyle49pt3"/>
    <w:rsid w:val="00AB0078"/>
    <w:rPr>
      <w:rFonts w:ascii="Times New Roman" w:eastAsia="Times New Roman" w:hAnsi="Times New Roman"/>
      <w:sz w:val="20"/>
      <w:szCs w:val="24"/>
      <w:u w:val="single"/>
    </w:rPr>
  </w:style>
  <w:style w:type="paragraph" w:customStyle="1" w:styleId="StyleStyle4Bold">
    <w:name w:val="Style Style4 + Bold"/>
    <w:basedOn w:val="Style4"/>
    <w:link w:val="StyleStyle4BoldChar"/>
    <w:rsid w:val="00AB0078"/>
    <w:rPr>
      <w:rFonts w:ascii="Times New Roman" w:hAnsi="Times New Roman"/>
      <w:b/>
      <w:bCs/>
    </w:rPr>
  </w:style>
  <w:style w:type="character" w:customStyle="1" w:styleId="StyleStyle4BoldChar">
    <w:name w:val="Style Style4 + Bold Char"/>
    <w:basedOn w:val="Style4Char"/>
    <w:link w:val="StyleStyle4Bold"/>
    <w:rsid w:val="00AB0078"/>
    <w:rPr>
      <w:rFonts w:ascii="Times New Roman" w:eastAsia="Times New Roman" w:hAnsi="Times New Roman"/>
      <w:b/>
      <w:bCs/>
      <w:sz w:val="20"/>
      <w:szCs w:val="24"/>
      <w:u w:val="single"/>
    </w:rPr>
  </w:style>
  <w:style w:type="paragraph" w:customStyle="1" w:styleId="StyleStyle4LatinTimesNewRomanAsianSimSun">
    <w:name w:val="Style Style4 + (Latin) Times New Roman (Asian) SimSun"/>
    <w:basedOn w:val="Normal"/>
    <w:link w:val="StyleStyle4LatinTimesNewRomanAsianSimSunChar"/>
    <w:rsid w:val="00AB007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B0078"/>
    <w:rPr>
      <w:rFonts w:ascii="Georgia" w:eastAsia="SimSun" w:hAnsi="Georgia"/>
      <w:sz w:val="20"/>
      <w:szCs w:val="24"/>
      <w:u w:val="single"/>
    </w:rPr>
  </w:style>
  <w:style w:type="paragraph" w:customStyle="1" w:styleId="hotroute0">
    <w:name w:val="hot route!"/>
    <w:basedOn w:val="Normal"/>
    <w:qFormat/>
    <w:rsid w:val="00AB0078"/>
    <w:pPr>
      <w:ind w:left="144"/>
    </w:pPr>
    <w:rPr>
      <w:rFonts w:eastAsia="Calibri"/>
    </w:rPr>
  </w:style>
  <w:style w:type="character" w:customStyle="1" w:styleId="Highlightedunderline">
    <w:name w:val="Highlighted underline"/>
    <w:rsid w:val="00AB0078"/>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AB0078"/>
    <w:rPr>
      <w:u w:val="single"/>
      <w:lang w:val="en-US" w:eastAsia="en-US" w:bidi="ar-SA"/>
    </w:rPr>
  </w:style>
  <w:style w:type="character" w:customStyle="1" w:styleId="BoldandUnderlineCharChar2">
    <w:name w:val="Bold and Underline Char Char2"/>
    <w:basedOn w:val="DefaultParagraphFont"/>
    <w:rsid w:val="00AB0078"/>
    <w:rPr>
      <w:b/>
      <w:u w:val="single"/>
      <w:lang w:val="en-US" w:eastAsia="en-US" w:bidi="ar-SA"/>
    </w:rPr>
  </w:style>
  <w:style w:type="paragraph" w:customStyle="1" w:styleId="StyleStyle1Bold">
    <w:name w:val="Style Style1 + Bold"/>
    <w:link w:val="StyleStyle1BoldChar"/>
    <w:rsid w:val="00AB0078"/>
    <w:pPr>
      <w:spacing w:after="200" w:line="276" w:lineRule="auto"/>
    </w:pPr>
    <w:rPr>
      <w:rFonts w:ascii="Book Antiqua" w:eastAsia="SimSun" w:hAnsi="Book Antiqua"/>
      <w:b/>
      <w:bCs/>
      <w:sz w:val="16"/>
      <w:szCs w:val="24"/>
      <w:u w:val="single"/>
      <w:lang w:eastAsia="zh-CN"/>
    </w:rPr>
  </w:style>
  <w:style w:type="character" w:customStyle="1" w:styleId="StyleStyle1BoldChar">
    <w:name w:val="Style Style1 + Bold Char"/>
    <w:basedOn w:val="Style1Char"/>
    <w:link w:val="StyleStyle1Bold"/>
    <w:rsid w:val="00AB0078"/>
    <w:rPr>
      <w:rFonts w:ascii="Book Antiqua" w:eastAsia="SimSun" w:hAnsi="Book Antiqua"/>
      <w:b/>
      <w:bCs/>
      <w:sz w:val="16"/>
      <w:szCs w:val="24"/>
      <w:u w:val="single"/>
      <w:lang w:val="en-US" w:eastAsia="zh-CN" w:bidi="ar-SA"/>
    </w:rPr>
  </w:style>
  <w:style w:type="character" w:customStyle="1" w:styleId="StyleUnderlineCharChar111pt">
    <w:name w:val="Style Underline Char Char1 + 11 pt"/>
    <w:basedOn w:val="UnderlineCharChar1"/>
    <w:rsid w:val="00AB007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AB007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B0078"/>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AB0078"/>
    <w:rPr>
      <w:sz w:val="20"/>
      <w:u w:val="single"/>
    </w:rPr>
  </w:style>
  <w:style w:type="character" w:customStyle="1" w:styleId="StyleStyleUnderline411ptBold">
    <w:name w:val="Style Style Underline4 + 11 pt Bold"/>
    <w:basedOn w:val="DefaultParagraphFont"/>
    <w:rsid w:val="00AB0078"/>
    <w:rPr>
      <w:b/>
      <w:bCs/>
      <w:sz w:val="20"/>
      <w:u w:val="single"/>
    </w:rPr>
  </w:style>
  <w:style w:type="character" w:customStyle="1" w:styleId="StyleStyleUnderline311pt">
    <w:name w:val="Style Style Underline3 + 11 pt"/>
    <w:basedOn w:val="DefaultParagraphFont"/>
    <w:rsid w:val="00AB0078"/>
    <w:rPr>
      <w:sz w:val="20"/>
      <w:u w:val="single"/>
    </w:rPr>
  </w:style>
  <w:style w:type="character" w:customStyle="1" w:styleId="StyleStyleUnderline311ptBold">
    <w:name w:val="Style Style Underline3 + 11 pt Bold"/>
    <w:basedOn w:val="DefaultParagraphFont"/>
    <w:rsid w:val="00AB0078"/>
    <w:rPr>
      <w:b/>
      <w:bCs/>
      <w:sz w:val="20"/>
      <w:u w:val="single"/>
    </w:rPr>
  </w:style>
  <w:style w:type="character" w:customStyle="1" w:styleId="UnderlineChar1Char">
    <w:name w:val="Underline Char1 Char"/>
    <w:basedOn w:val="DefaultParagraphFont"/>
    <w:rsid w:val="00AB0078"/>
    <w:rPr>
      <w:rFonts w:ascii="Georgia" w:eastAsia="MS Mincho" w:hAnsi="Georgia"/>
      <w:szCs w:val="20"/>
      <w:u w:val="single"/>
    </w:rPr>
  </w:style>
  <w:style w:type="character" w:customStyle="1" w:styleId="BoldandUnderlineCharChar">
    <w:name w:val="Bold and Underline Char Char"/>
    <w:basedOn w:val="DefaultParagraphFont"/>
    <w:rsid w:val="00AB0078"/>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AB00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AB0078"/>
    <w:rPr>
      <w:rFonts w:asciiTheme="minorHAnsi"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AB00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AB0078"/>
    <w:rPr>
      <w:rFonts w:asciiTheme="minorHAnsi" w:eastAsia="MS Mincho" w:hAnsiTheme="minorHAns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AB00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AB0078"/>
    <w:rPr>
      <w:rFonts w:asciiTheme="minorHAnsi" w:eastAsia="MS Mincho" w:hAnsiTheme="minorHAnsi"/>
      <w:b/>
      <w:sz w:val="22"/>
      <w:u w:val="single"/>
    </w:rPr>
  </w:style>
  <w:style w:type="paragraph" w:customStyle="1" w:styleId="UnderlineChar2CharChar">
    <w:name w:val="Underline Char2 Char Char"/>
    <w:basedOn w:val="Normal"/>
    <w:link w:val="UnderlineChar2CharCharChar"/>
    <w:rsid w:val="00AB0078"/>
    <w:rPr>
      <w:rFonts w:eastAsia="MS Mincho"/>
      <w:szCs w:val="20"/>
      <w:u w:val="single"/>
    </w:rPr>
  </w:style>
  <w:style w:type="character" w:customStyle="1" w:styleId="UnderlineChar2CharCharChar">
    <w:name w:val="Underline Char2 Char Char Char"/>
    <w:basedOn w:val="DefaultParagraphFont"/>
    <w:link w:val="UnderlineChar2CharChar"/>
    <w:rsid w:val="00AB0078"/>
    <w:rPr>
      <w:rFonts w:ascii="Georgia" w:eastAsia="MS Mincho" w:hAnsi="Georgia"/>
      <w:sz w:val="20"/>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AB00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AB0078"/>
    <w:rPr>
      <w:rFonts w:asciiTheme="minorHAnsi" w:eastAsia="MS Mincho" w:hAnsiTheme="minorHAnsi"/>
      <w:b/>
      <w:sz w:val="22"/>
      <w:u w:val="single"/>
    </w:rPr>
  </w:style>
  <w:style w:type="paragraph" w:customStyle="1" w:styleId="CardBody">
    <w:name w:val="Card Body"/>
    <w:basedOn w:val="Normal"/>
    <w:link w:val="CardBodyChar"/>
    <w:qFormat/>
    <w:rsid w:val="00AB0078"/>
    <w:rPr>
      <w:rFonts w:eastAsia="Times New Roman"/>
      <w:sz w:val="16"/>
      <w:szCs w:val="24"/>
    </w:rPr>
  </w:style>
  <w:style w:type="character" w:customStyle="1" w:styleId="CardBodyChar">
    <w:name w:val="Card Body Char"/>
    <w:basedOn w:val="DefaultParagraphFont"/>
    <w:link w:val="CardBody"/>
    <w:rsid w:val="00AB0078"/>
    <w:rPr>
      <w:rFonts w:ascii="Georgia" w:eastAsia="Times New Roman" w:hAnsi="Georgia"/>
      <w:sz w:val="16"/>
      <w:szCs w:val="24"/>
    </w:rPr>
  </w:style>
  <w:style w:type="character" w:customStyle="1" w:styleId="ptitleinside">
    <w:name w:val="p_title_inside"/>
    <w:basedOn w:val="DefaultParagraphFont"/>
    <w:rsid w:val="00AB0078"/>
  </w:style>
  <w:style w:type="paragraph" w:customStyle="1" w:styleId="StyleBoldandUnderlineChar11ptBorderSinglesolidline">
    <w:name w:val="Style Bold and Underline Char + 11 pt Border: : (Single solid line..."/>
    <w:link w:val="StyleBoldandUnderlineChar11ptBorderSinglesolidlineChar"/>
    <w:rsid w:val="00AB0078"/>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AB0078"/>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AB007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B0078"/>
    <w:rPr>
      <w:rFonts w:ascii="Georgia" w:eastAsia="Times New Roman" w:hAnsi="Georgia"/>
      <w:sz w:val="20"/>
      <w:szCs w:val="24"/>
    </w:rPr>
  </w:style>
  <w:style w:type="paragraph" w:customStyle="1" w:styleId="StyleBoldandUnderlineChar11ptNotBold">
    <w:name w:val="Style Bold and Underline Char + 11 pt Not Bold"/>
    <w:link w:val="StyleBoldandUnderlineChar11ptNotBoldChar"/>
    <w:rsid w:val="00AB007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B007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B0078"/>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AB007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B0078"/>
    <w:rPr>
      <w:rFonts w:ascii="Georgia" w:eastAsia="SimSun" w:hAnsi="Georgia"/>
      <w:b/>
      <w:bCs/>
      <w:sz w:val="20"/>
      <w:szCs w:val="24"/>
      <w:u w:val="single"/>
    </w:rPr>
  </w:style>
  <w:style w:type="character" w:customStyle="1" w:styleId="SubtitleChar1">
    <w:name w:val="Subtitle Char1"/>
    <w:basedOn w:val="DefaultParagraphFont"/>
    <w:uiPriority w:val="11"/>
    <w:rsid w:val="00AB0078"/>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rsid w:val="00AB0078"/>
    <w:rPr>
      <w:rFonts w:ascii="Times New Roman" w:hAnsi="Times New Roman"/>
    </w:rPr>
  </w:style>
  <w:style w:type="character" w:customStyle="1" w:styleId="StyleStyle411pt1Char">
    <w:name w:val="Style Style4 + 11 pt1 Char"/>
    <w:basedOn w:val="Style4Char"/>
    <w:link w:val="StyleStyle411pt1"/>
    <w:rsid w:val="00AB0078"/>
    <w:rPr>
      <w:rFonts w:ascii="Times New Roman" w:eastAsia="Times New Roman" w:hAnsi="Times New Roman"/>
      <w:sz w:val="20"/>
      <w:szCs w:val="24"/>
      <w:u w:val="single"/>
    </w:rPr>
  </w:style>
  <w:style w:type="paragraph" w:customStyle="1" w:styleId="evidencetextChar">
    <w:name w:val="evidence text Char"/>
    <w:basedOn w:val="Normal"/>
    <w:rsid w:val="00AB0078"/>
    <w:pPr>
      <w:ind w:left="1728" w:right="1008"/>
    </w:pPr>
    <w:rPr>
      <w:rFonts w:ascii="Arial" w:eastAsia="Times New Roman" w:hAnsi="Arial"/>
      <w:color w:val="000000"/>
      <w:sz w:val="18"/>
      <w:szCs w:val="24"/>
    </w:rPr>
  </w:style>
  <w:style w:type="character" w:customStyle="1" w:styleId="underline2">
    <w:name w:val="underline2"/>
    <w:basedOn w:val="DefaultParagraphFont"/>
    <w:rsid w:val="00AB0078"/>
    <w:rPr>
      <w:u w:val="single"/>
    </w:rPr>
  </w:style>
  <w:style w:type="paragraph" w:customStyle="1" w:styleId="CARD0">
    <w:name w:val="CARD"/>
    <w:basedOn w:val="Normal"/>
    <w:link w:val="CARDChar3"/>
    <w:qFormat/>
    <w:rsid w:val="00AB0078"/>
    <w:rPr>
      <w:rFonts w:eastAsia="Times New Roman"/>
      <w:szCs w:val="24"/>
      <w:u w:val="single"/>
    </w:rPr>
  </w:style>
  <w:style w:type="character" w:customStyle="1" w:styleId="CARDChar3">
    <w:name w:val="CARD Char"/>
    <w:basedOn w:val="DefaultParagraphFont"/>
    <w:link w:val="CARD0"/>
    <w:rsid w:val="00AB0078"/>
    <w:rPr>
      <w:rFonts w:ascii="Georgia" w:eastAsia="Times New Roman" w:hAnsi="Georgia"/>
      <w:sz w:val="20"/>
      <w:szCs w:val="24"/>
      <w:u w:val="single"/>
    </w:rPr>
  </w:style>
  <w:style w:type="character" w:customStyle="1" w:styleId="Styleunderline9pt">
    <w:name w:val="Style underline + 9 pt"/>
    <w:basedOn w:val="underline"/>
    <w:rsid w:val="00AB0078"/>
    <w:rPr>
      <w:rFonts w:ascii="Times New Roman" w:hAnsi="Times New Roman"/>
      <w:b/>
      <w:iCs w:val="0"/>
      <w:sz w:val="20"/>
      <w:u w:val="single"/>
      <w:bdr w:val="single" w:sz="8" w:space="0" w:color="auto"/>
    </w:rPr>
  </w:style>
  <w:style w:type="character" w:customStyle="1" w:styleId="StyleTimesNewRoman9pt">
    <w:name w:val="Style Times New Roman 9 pt"/>
    <w:basedOn w:val="DefaultParagraphFont"/>
    <w:rsid w:val="00AB0078"/>
    <w:rPr>
      <w:rFonts w:ascii="Times New Roman" w:hAnsi="Times New Roman"/>
      <w:sz w:val="20"/>
    </w:rPr>
  </w:style>
  <w:style w:type="character" w:customStyle="1" w:styleId="Styleunderline9pt1">
    <w:name w:val="Style underline + 9 pt1"/>
    <w:basedOn w:val="underline"/>
    <w:rsid w:val="00AB0078"/>
    <w:rPr>
      <w:rFonts w:ascii="Georgia" w:hAnsi="Georgia"/>
      <w:b/>
      <w:iCs w:val="0"/>
      <w:sz w:val="20"/>
      <w:u w:val="single"/>
      <w:bdr w:val="single" w:sz="8" w:space="0" w:color="auto"/>
    </w:rPr>
  </w:style>
  <w:style w:type="paragraph" w:customStyle="1" w:styleId="StyleUnderlineChar11pt2">
    <w:name w:val="Style Underline Char + 11 pt2"/>
    <w:link w:val="StyleUnderlineChar11pt2Char"/>
    <w:rsid w:val="00AB007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Heading3CharCharChar3"/>
    <w:link w:val="StyleUnderlineChar11pt2"/>
    <w:rsid w:val="00AB0078"/>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AB0078"/>
    <w:rPr>
      <w:b/>
      <w:bCs/>
      <w:noProof w:val="0"/>
      <w:sz w:val="20"/>
      <w:u w:val="single"/>
      <w:lang w:val="en-US" w:eastAsia="en-US" w:bidi="ar-SA"/>
    </w:rPr>
  </w:style>
  <w:style w:type="character" w:customStyle="1" w:styleId="globalcontentbody">
    <w:name w:val="globalcontentbody"/>
    <w:basedOn w:val="DefaultParagraphFont"/>
    <w:rsid w:val="00AB0078"/>
  </w:style>
  <w:style w:type="character" w:customStyle="1" w:styleId="StyleUnderline3">
    <w:name w:val="Style Underline3"/>
    <w:basedOn w:val="DefaultParagraphFont"/>
    <w:rsid w:val="00AB0078"/>
    <w:rPr>
      <w:u w:val="single"/>
    </w:rPr>
  </w:style>
  <w:style w:type="paragraph" w:customStyle="1" w:styleId="StyleStyle111ptBorderSinglesolidlineAuto05ptL">
    <w:name w:val="Style Style1 + 11 pt Border: : (Single solid line Auto  0.5 pt L..."/>
    <w:link w:val="StyleStyle111ptBorderSinglesolidlineAuto05ptLChar"/>
    <w:rsid w:val="00AB007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B0078"/>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AB0078"/>
    <w:rPr>
      <w:u w:val="single"/>
    </w:rPr>
  </w:style>
  <w:style w:type="character" w:customStyle="1" w:styleId="underlineChar0">
    <w:name w:val="underline Char"/>
    <w:basedOn w:val="DefaultParagraphFont"/>
    <w:rsid w:val="00AB00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B00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B0078"/>
    <w:rPr>
      <w:sz w:val="20"/>
      <w:u w:val="single"/>
    </w:rPr>
  </w:style>
  <w:style w:type="character" w:customStyle="1" w:styleId="cardCharCharChar">
    <w:name w:val="card Char Char Char"/>
    <w:basedOn w:val="DefaultParagraphFont"/>
    <w:link w:val="cardCharChar0"/>
    <w:rsid w:val="00AB0078"/>
    <w:rPr>
      <w:rFonts w:ascii="Times New Roman" w:eastAsia="Calibri" w:hAnsi="Times New Roman" w:cs="Times New Roman"/>
      <w:sz w:val="20"/>
      <w:szCs w:val="20"/>
    </w:rPr>
  </w:style>
  <w:style w:type="character" w:customStyle="1" w:styleId="StyleunderlineArialNarrow9ptBold">
    <w:name w:val="Style underline + Arial Narrow 9 pt Bold"/>
    <w:basedOn w:val="underline"/>
    <w:rsid w:val="00AB0078"/>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basedOn w:val="cardCharChar0"/>
    <w:link w:val="StylecardCharCharArialNarrow9ptChar"/>
    <w:rsid w:val="00AB0078"/>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AB0078"/>
    <w:rPr>
      <w:rFonts w:ascii="Georgia" w:eastAsia="Times New Roman" w:hAnsi="Georgia" w:cs="Times New Roman"/>
      <w:sz w:val="20"/>
      <w:szCs w:val="20"/>
    </w:rPr>
  </w:style>
  <w:style w:type="paragraph" w:customStyle="1" w:styleId="StyleCardTextArialNarrow9pt">
    <w:name w:val="Style Card Text + Arial Narrow 9 pt"/>
    <w:link w:val="StyleCardTextArialNarrow9ptChar"/>
    <w:rsid w:val="00AB007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AB0078"/>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AB00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B0078"/>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AB0078"/>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AB007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AB0078"/>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rsid w:val="00AB0078"/>
    <w:rPr>
      <w:rFonts w:eastAsia="Times New Roman"/>
      <w:sz w:val="16"/>
      <w:szCs w:val="24"/>
    </w:rPr>
  </w:style>
  <w:style w:type="character" w:customStyle="1" w:styleId="TextsmallChar0">
    <w:name w:val="Textsmall Char"/>
    <w:basedOn w:val="DefaultParagraphFont"/>
    <w:link w:val="Textsmall0"/>
    <w:rsid w:val="00AB0078"/>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AB0078"/>
    <w:rPr>
      <w:rFonts w:cs="Arial"/>
      <w:b/>
      <w:bCs/>
      <w:iCs/>
      <w:sz w:val="24"/>
      <w:szCs w:val="28"/>
      <w:lang w:val="en-US" w:eastAsia="en-US" w:bidi="ar-SA"/>
    </w:rPr>
  </w:style>
  <w:style w:type="character" w:customStyle="1" w:styleId="CharChar111">
    <w:name w:val="Char Char111"/>
    <w:basedOn w:val="DefaultParagraphFont"/>
    <w:rsid w:val="00AB0078"/>
    <w:rPr>
      <w:rFonts w:cs="Arial"/>
      <w:bCs/>
      <w:szCs w:val="26"/>
      <w:u w:val="single"/>
      <w:lang w:val="en-US" w:eastAsia="en-US" w:bidi="ar-SA"/>
    </w:rPr>
  </w:style>
  <w:style w:type="character" w:customStyle="1" w:styleId="AUnterdline">
    <w:name w:val="AUnterdline"/>
    <w:qFormat/>
    <w:rsid w:val="00AB0078"/>
    <w:rPr>
      <w:rFonts w:ascii="Times New Roman" w:hAnsi="Times New Roman"/>
      <w:sz w:val="20"/>
      <w:u w:val="single"/>
    </w:rPr>
  </w:style>
  <w:style w:type="character" w:customStyle="1" w:styleId="StyleUnderline1">
    <w:name w:val="Style Underline1"/>
    <w:basedOn w:val="DefaultParagraphFont"/>
    <w:rsid w:val="00AB0078"/>
    <w:rPr>
      <w:rFonts w:ascii="Times New Roman" w:hAnsi="Times New Roman"/>
      <w:sz w:val="20"/>
      <w:u w:val="single"/>
    </w:rPr>
  </w:style>
  <w:style w:type="paragraph" w:customStyle="1" w:styleId="CardIndented">
    <w:name w:val="Card (Indented)"/>
    <w:basedOn w:val="Normal"/>
    <w:qFormat/>
    <w:rsid w:val="00AB0078"/>
    <w:pPr>
      <w:ind w:left="288"/>
    </w:pPr>
  </w:style>
  <w:style w:type="character" w:customStyle="1" w:styleId="Author-Date">
    <w:name w:val="Author-Date"/>
    <w:qFormat/>
    <w:rsid w:val="00AB0078"/>
    <w:rPr>
      <w:b/>
      <w:sz w:val="24"/>
    </w:rPr>
  </w:style>
  <w:style w:type="paragraph" w:customStyle="1" w:styleId="StyleStyle49pt10">
    <w:name w:val="Style Style4 + 9 pt10"/>
    <w:basedOn w:val="Style4"/>
    <w:link w:val="StyleStyle49pt10Char"/>
    <w:rsid w:val="00AB0078"/>
    <w:rPr>
      <w:rFonts w:ascii="Times New Roman" w:hAnsi="Times New Roman"/>
    </w:rPr>
  </w:style>
  <w:style w:type="character" w:customStyle="1" w:styleId="StyleStyle49pt10Char">
    <w:name w:val="Style Style4 + 9 pt10 Char"/>
    <w:basedOn w:val="Style4Char"/>
    <w:link w:val="StyleStyle49pt10"/>
    <w:rsid w:val="00AB0078"/>
    <w:rPr>
      <w:rFonts w:ascii="Times New Roman" w:eastAsia="Times New Roman" w:hAnsi="Times New Roman"/>
      <w:sz w:val="20"/>
      <w:szCs w:val="24"/>
      <w:u w:val="single"/>
    </w:rPr>
  </w:style>
  <w:style w:type="paragraph" w:customStyle="1" w:styleId="StyleStyle49ptBold7">
    <w:name w:val="Style Style4 + 9 pt Bold7"/>
    <w:basedOn w:val="Style4"/>
    <w:link w:val="StyleStyle49ptBold7Char"/>
    <w:rsid w:val="00AB0078"/>
    <w:rPr>
      <w:rFonts w:ascii="Times New Roman" w:hAnsi="Times New Roman"/>
      <w:b/>
      <w:bCs/>
    </w:rPr>
  </w:style>
  <w:style w:type="character" w:customStyle="1" w:styleId="StyleStyle49ptBold7Char">
    <w:name w:val="Style Style4 + 9 pt Bold7 Char"/>
    <w:link w:val="StyleStyle49ptBold7"/>
    <w:rsid w:val="00AB0078"/>
    <w:rPr>
      <w:rFonts w:ascii="Times New Roman" w:eastAsia="Times New Roman" w:hAnsi="Times New Roman"/>
      <w:b/>
      <w:bCs/>
      <w:sz w:val="20"/>
      <w:szCs w:val="24"/>
      <w:u w:val="single"/>
    </w:rPr>
  </w:style>
  <w:style w:type="character" w:customStyle="1" w:styleId="DontRead">
    <w:name w:val="Don't Read"/>
    <w:qFormat/>
    <w:rsid w:val="00AB0078"/>
    <w:rPr>
      <w:rFonts w:ascii="Times New Roman" w:hAnsi="Times New Roman"/>
      <w:sz w:val="16"/>
    </w:rPr>
  </w:style>
  <w:style w:type="paragraph" w:customStyle="1" w:styleId="Underlinestyle0">
    <w:name w:val="Underline style"/>
    <w:basedOn w:val="Normal"/>
    <w:rsid w:val="00AB0078"/>
    <w:rPr>
      <w:rFonts w:eastAsia="Times New Roman"/>
      <w:szCs w:val="24"/>
      <w:u w:val="single"/>
    </w:rPr>
  </w:style>
  <w:style w:type="character" w:customStyle="1" w:styleId="Style11ptUnderline3">
    <w:name w:val="Style 11 pt Underline3"/>
    <w:rsid w:val="00AB0078"/>
    <w:rPr>
      <w:sz w:val="20"/>
      <w:u w:val="single"/>
    </w:rPr>
  </w:style>
  <w:style w:type="character" w:customStyle="1" w:styleId="27">
    <w:name w:val="27"/>
    <w:rsid w:val="00AB0078"/>
    <w:rPr>
      <w:rFonts w:cs="Arial"/>
      <w:bCs/>
      <w:sz w:val="20"/>
      <w:u w:val="single"/>
      <w:lang w:val="en-US" w:eastAsia="en-US" w:bidi="ar-SA"/>
    </w:rPr>
  </w:style>
  <w:style w:type="character" w:customStyle="1" w:styleId="Style9ptUnderline11">
    <w:name w:val="Style 9 pt Underline11"/>
    <w:basedOn w:val="DefaultParagraphFont"/>
    <w:rsid w:val="00AB0078"/>
    <w:rPr>
      <w:sz w:val="20"/>
      <w:u w:val="single"/>
    </w:rPr>
  </w:style>
  <w:style w:type="character" w:customStyle="1" w:styleId="Style9ptBoldUnderline5">
    <w:name w:val="Style 9 pt Bold Underline5"/>
    <w:basedOn w:val="DefaultParagraphFont"/>
    <w:rsid w:val="00AB0078"/>
    <w:rPr>
      <w:b/>
      <w:bCs/>
      <w:sz w:val="20"/>
      <w:u w:val="single"/>
    </w:rPr>
  </w:style>
  <w:style w:type="character" w:customStyle="1" w:styleId="CharChar114">
    <w:name w:val="Char Char114"/>
    <w:basedOn w:val="DefaultParagraphFont"/>
    <w:rsid w:val="00AB0078"/>
    <w:rPr>
      <w:rFonts w:cs="Arial"/>
      <w:bCs/>
      <w:szCs w:val="26"/>
      <w:u w:val="single"/>
      <w:lang w:val="en-US" w:eastAsia="en-US" w:bidi="ar-SA"/>
    </w:rPr>
  </w:style>
  <w:style w:type="character" w:customStyle="1" w:styleId="CharChar113">
    <w:name w:val="Char Char113"/>
    <w:basedOn w:val="DefaultParagraphFont"/>
    <w:rsid w:val="00AB0078"/>
    <w:rPr>
      <w:rFonts w:cs="Arial"/>
      <w:bCs/>
      <w:szCs w:val="26"/>
      <w:u w:val="single"/>
      <w:lang w:val="en-US" w:eastAsia="en-US" w:bidi="ar-SA"/>
    </w:rPr>
  </w:style>
  <w:style w:type="character" w:customStyle="1" w:styleId="CharChar112">
    <w:name w:val="Char Char112"/>
    <w:basedOn w:val="DefaultParagraphFont"/>
    <w:rsid w:val="00AB0078"/>
    <w:rPr>
      <w:rFonts w:cs="Arial"/>
      <w:bCs/>
      <w:szCs w:val="26"/>
      <w:u w:val="single"/>
      <w:lang w:val="en-US" w:eastAsia="en-US" w:bidi="ar-SA"/>
    </w:rPr>
  </w:style>
  <w:style w:type="paragraph" w:customStyle="1" w:styleId="WW-Default1">
    <w:name w:val="WW-Default1"/>
    <w:basedOn w:val="Normal"/>
    <w:rsid w:val="00AB0078"/>
    <w:pPr>
      <w:suppressAutoHyphens/>
    </w:pPr>
    <w:rPr>
      <w:rFonts w:eastAsia="Times New Roman"/>
      <w:b/>
      <w:bCs/>
      <w:szCs w:val="20"/>
      <w:lang w:eastAsia="ar-SA"/>
    </w:rPr>
  </w:style>
  <w:style w:type="character" w:customStyle="1" w:styleId="zoomme">
    <w:name w:val="zoomme"/>
    <w:basedOn w:val="DefaultParagraphFont"/>
    <w:rsid w:val="00AB0078"/>
  </w:style>
  <w:style w:type="character" w:customStyle="1" w:styleId="classauthor">
    <w:name w:val="class=&quot;author&quot;"/>
    <w:basedOn w:val="DefaultParagraphFont"/>
    <w:rsid w:val="00AB0078"/>
  </w:style>
  <w:style w:type="character" w:customStyle="1" w:styleId="officialstitle-">
    <w:name w:val="official_s_title-"/>
    <w:basedOn w:val="DefaultParagraphFont"/>
    <w:rsid w:val="00AB0078"/>
  </w:style>
  <w:style w:type="character" w:customStyle="1" w:styleId="officialsbureau">
    <w:name w:val="official_s_bureau"/>
    <w:basedOn w:val="DefaultParagraphFont"/>
    <w:rsid w:val="00AB0078"/>
  </w:style>
  <w:style w:type="character" w:customStyle="1" w:styleId="CardsChar1">
    <w:name w:val="Cards Char1"/>
    <w:uiPriority w:val="99"/>
    <w:rsid w:val="00AB0078"/>
    <w:rPr>
      <w:lang w:val="en-US" w:eastAsia="en-US" w:bidi="ar-SA"/>
    </w:rPr>
  </w:style>
  <w:style w:type="paragraph" w:customStyle="1" w:styleId="Style23">
    <w:name w:val="Style23"/>
    <w:basedOn w:val="Normal"/>
    <w:uiPriority w:val="99"/>
    <w:rsid w:val="00AB0078"/>
    <w:pPr>
      <w:autoSpaceDE w:val="0"/>
      <w:autoSpaceDN w:val="0"/>
      <w:adjustRightInd w:val="0"/>
      <w:spacing w:line="209" w:lineRule="exact"/>
    </w:pPr>
    <w:rPr>
      <w:rFonts w:eastAsia="SimSun"/>
      <w:szCs w:val="24"/>
    </w:rPr>
  </w:style>
  <w:style w:type="character" w:customStyle="1" w:styleId="gray">
    <w:name w:val="gray"/>
    <w:basedOn w:val="DefaultParagraphFont"/>
    <w:rsid w:val="00AB0078"/>
  </w:style>
  <w:style w:type="paragraph" w:customStyle="1" w:styleId="Citation-FirstLine">
    <w:name w:val="Citation - First Line"/>
    <w:basedOn w:val="Normal"/>
    <w:next w:val="Normal"/>
    <w:autoRedefine/>
    <w:rsid w:val="00AB0078"/>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AB007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B0078"/>
    <w:rPr>
      <w:rFonts w:ascii="Book Antiqua" w:eastAsia="Times New Roman" w:hAnsi="Book Antiqua"/>
      <w:sz w:val="16"/>
      <w:szCs w:val="24"/>
    </w:rPr>
  </w:style>
  <w:style w:type="character" w:customStyle="1" w:styleId="Style11ptItalic">
    <w:name w:val="Style 11 pt Italic"/>
    <w:basedOn w:val="DefaultParagraphFont"/>
    <w:rsid w:val="00AB0078"/>
    <w:rPr>
      <w:rFonts w:ascii="Times New Roman" w:hAnsi="Times New Roman"/>
      <w:i/>
      <w:iCs/>
      <w:sz w:val="20"/>
    </w:rPr>
  </w:style>
  <w:style w:type="paragraph" w:customStyle="1" w:styleId="StyleStyle49ptBold3">
    <w:name w:val="Style Style4 + 9 pt Bold3"/>
    <w:basedOn w:val="Style4"/>
    <w:link w:val="StyleStyle49ptBold3Char"/>
    <w:rsid w:val="00AB0078"/>
    <w:rPr>
      <w:rFonts w:ascii="Times New Roman" w:hAnsi="Times New Roman"/>
      <w:b/>
      <w:bCs/>
    </w:rPr>
  </w:style>
  <w:style w:type="character" w:customStyle="1" w:styleId="StyleStyle49ptBold3Char">
    <w:name w:val="Style Style4 + 9 pt Bold3 Char"/>
    <w:basedOn w:val="Style4Char"/>
    <w:link w:val="StyleStyle49ptBold3"/>
    <w:rsid w:val="00AB0078"/>
    <w:rPr>
      <w:rFonts w:ascii="Times New Roman" w:eastAsia="Times New Roman" w:hAnsi="Times New Roman"/>
      <w:b/>
      <w:bCs/>
      <w:sz w:val="20"/>
      <w:szCs w:val="24"/>
      <w:u w:val="single"/>
    </w:rPr>
  </w:style>
  <w:style w:type="character" w:customStyle="1" w:styleId="Style9ptUnderline6">
    <w:name w:val="Style 9 pt Underline6"/>
    <w:basedOn w:val="DefaultParagraphFont"/>
    <w:rsid w:val="00AB0078"/>
    <w:rPr>
      <w:sz w:val="20"/>
      <w:u w:val="single"/>
    </w:rPr>
  </w:style>
  <w:style w:type="character" w:customStyle="1" w:styleId="ct-with-fmlt">
    <w:name w:val="ct-with-fmlt"/>
    <w:basedOn w:val="DefaultParagraphFont"/>
    <w:rsid w:val="00AB0078"/>
  </w:style>
  <w:style w:type="paragraph" w:customStyle="1" w:styleId="StyleStyle49ptBoldItalic">
    <w:name w:val="Style Style4 + 9 pt Bold Italic"/>
    <w:basedOn w:val="Normal"/>
    <w:link w:val="StyleStyle49ptBoldItalicChar"/>
    <w:rsid w:val="00AB007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B0078"/>
    <w:rPr>
      <w:rFonts w:ascii="Georgia" w:eastAsia="Times New Roman" w:hAnsi="Georgia"/>
      <w:b/>
      <w:bCs/>
      <w:i/>
      <w:iCs/>
      <w:sz w:val="20"/>
      <w:szCs w:val="24"/>
      <w:u w:val="single"/>
    </w:rPr>
  </w:style>
  <w:style w:type="character" w:customStyle="1" w:styleId="StyleBoldUnderline1">
    <w:name w:val="Style Bold Underline1"/>
    <w:basedOn w:val="DefaultParagraphFont"/>
    <w:rsid w:val="00AB0078"/>
    <w:rPr>
      <w:b w:val="0"/>
      <w:bCs/>
      <w:u w:val="single"/>
    </w:rPr>
  </w:style>
  <w:style w:type="character" w:customStyle="1" w:styleId="date-display-single">
    <w:name w:val="date-display-single"/>
    <w:basedOn w:val="DefaultParagraphFont"/>
    <w:rsid w:val="00AB0078"/>
  </w:style>
  <w:style w:type="paragraph" w:customStyle="1" w:styleId="Cite21">
    <w:name w:val="Cite 2"/>
    <w:basedOn w:val="Normal"/>
    <w:qFormat/>
    <w:rsid w:val="00AB0078"/>
    <w:rPr>
      <w:rFonts w:ascii="Arial" w:eastAsia="MS Mincho" w:hAnsi="Arial"/>
      <w:b/>
      <w:szCs w:val="24"/>
      <w:u w:val="single"/>
    </w:rPr>
  </w:style>
  <w:style w:type="character" w:customStyle="1" w:styleId="StyleunderlineBold">
    <w:name w:val="Style underline + Bold"/>
    <w:basedOn w:val="underline"/>
    <w:rsid w:val="00AB0078"/>
    <w:rPr>
      <w:rFonts w:ascii="Times New Roman" w:hAnsi="Times New Roman" w:cs="Times New Roman"/>
      <w:b w:val="0"/>
      <w:bCs/>
      <w:iCs w:val="0"/>
      <w:sz w:val="20"/>
      <w:u w:val="single"/>
      <w:bdr w:val="single" w:sz="8" w:space="0" w:color="auto"/>
    </w:rPr>
  </w:style>
  <w:style w:type="character" w:customStyle="1" w:styleId="BodyTextIndent3Char1">
    <w:name w:val="Body Text Indent 3 Char1"/>
    <w:basedOn w:val="DefaultParagraphFont"/>
    <w:uiPriority w:val="99"/>
    <w:semiHidden/>
    <w:rsid w:val="00AB0078"/>
    <w:rPr>
      <w:rFonts w:ascii="Georgia" w:hAnsi="Georgia"/>
      <w:sz w:val="16"/>
      <w:szCs w:val="16"/>
    </w:rPr>
  </w:style>
  <w:style w:type="character" w:customStyle="1" w:styleId="slug-pub-date">
    <w:name w:val="slug-pub-date"/>
    <w:basedOn w:val="DefaultParagraphFont"/>
    <w:rsid w:val="00AB0078"/>
  </w:style>
  <w:style w:type="character" w:customStyle="1" w:styleId="slug-vol">
    <w:name w:val="slug-vol"/>
    <w:basedOn w:val="DefaultParagraphFont"/>
    <w:rsid w:val="00AB0078"/>
  </w:style>
  <w:style w:type="character" w:customStyle="1" w:styleId="slug-issue">
    <w:name w:val="slug-issue"/>
    <w:basedOn w:val="DefaultParagraphFont"/>
    <w:rsid w:val="00AB0078"/>
  </w:style>
  <w:style w:type="character" w:customStyle="1" w:styleId="slug-pages">
    <w:name w:val="slug-pages"/>
    <w:basedOn w:val="DefaultParagraphFont"/>
    <w:rsid w:val="00AB007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AB0078"/>
    <w:rPr>
      <w:b/>
      <w:bCs/>
      <w:strike w:val="0"/>
      <w:dstrike w:val="0"/>
      <w:sz w:val="24"/>
      <w:u w:val="none"/>
      <w:effect w:val="none"/>
    </w:rPr>
  </w:style>
  <w:style w:type="character" w:customStyle="1" w:styleId="tagchar">
    <w:name w:val="tagchar"/>
    <w:basedOn w:val="DefaultParagraphFont"/>
    <w:rsid w:val="00AB0078"/>
  </w:style>
  <w:style w:type="paragraph" w:customStyle="1" w:styleId="UnderlineChar3">
    <w:name w:val="Underline Char3"/>
    <w:basedOn w:val="Normal"/>
    <w:link w:val="UnderlineChar3Char"/>
    <w:rsid w:val="00AB0078"/>
    <w:rPr>
      <w:rFonts w:eastAsia="Times New Roman"/>
      <w:szCs w:val="24"/>
      <w:u w:val="single"/>
    </w:rPr>
  </w:style>
  <w:style w:type="character" w:customStyle="1" w:styleId="UnderlineChar3Char">
    <w:name w:val="Underline Char3 Char"/>
    <w:basedOn w:val="DefaultParagraphFont"/>
    <w:link w:val="UnderlineChar3"/>
    <w:rsid w:val="00AB0078"/>
    <w:rPr>
      <w:rFonts w:ascii="Georgia" w:eastAsia="Times New Roman" w:hAnsi="Georgia"/>
      <w:sz w:val="20"/>
      <w:szCs w:val="24"/>
      <w:u w:val="single"/>
    </w:rPr>
  </w:style>
  <w:style w:type="character" w:customStyle="1" w:styleId="SmalltextChar0">
    <w:name w:val="Small text Char"/>
    <w:link w:val="Smalltext0"/>
    <w:rsid w:val="00AB0078"/>
    <w:rPr>
      <w:rFonts w:ascii="Arial Narrow" w:eastAsia="Times New Roman" w:hAnsi="Arial Narrow"/>
      <w:sz w:val="16"/>
      <w:szCs w:val="24"/>
    </w:rPr>
  </w:style>
  <w:style w:type="character" w:customStyle="1" w:styleId="HotRouteChar">
    <w:name w:val="Hot Route Char"/>
    <w:link w:val="HotRoute"/>
    <w:rsid w:val="00AB0078"/>
    <w:rPr>
      <w:rFonts w:ascii="Times New Roman" w:eastAsia="Calibri" w:hAnsi="Times New Roman" w:cs="Times New Roman"/>
      <w:sz w:val="20"/>
    </w:rPr>
  </w:style>
  <w:style w:type="paragraph" w:customStyle="1" w:styleId="Cardstyle0">
    <w:name w:val="Cardstyle"/>
    <w:basedOn w:val="Normal"/>
    <w:next w:val="Normal"/>
    <w:rsid w:val="00AB0078"/>
    <w:rPr>
      <w:rFonts w:eastAsia="Times New Roman"/>
      <w:szCs w:val="24"/>
    </w:rPr>
  </w:style>
  <w:style w:type="character" w:customStyle="1" w:styleId="StyleEmphasisArial12ptBoldNotItalic">
    <w:name w:val="Style Emphasis + Arial 12 pt Bold Not Italic"/>
    <w:basedOn w:val="Emphasis"/>
    <w:rsid w:val="00AB0078"/>
    <w:rPr>
      <w:rFonts w:ascii="Arial" w:hAnsi="Arial" w:cs="Times New Roman"/>
      <w:b w:val="0"/>
      <w:bCs/>
      <w:i/>
      <w:iCs/>
      <w:sz w:val="24"/>
      <w:u w:val="single"/>
      <w:bdr w:val="single" w:sz="8" w:space="0" w:color="auto"/>
    </w:rPr>
  </w:style>
  <w:style w:type="character" w:customStyle="1" w:styleId="DebateHighlighted">
    <w:name w:val="Debate Highlighted"/>
    <w:qFormat/>
    <w:rsid w:val="00AB007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B007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B0078"/>
    <w:rPr>
      <w:rFonts w:ascii="SimSun" w:eastAsia="SimSun" w:hAnsi="SimSun"/>
      <w:sz w:val="15"/>
      <w:szCs w:val="24"/>
      <w:lang w:eastAsia="zh-CN"/>
    </w:rPr>
  </w:style>
  <w:style w:type="paragraph" w:customStyle="1" w:styleId="UnreadText">
    <w:name w:val="Unread Text"/>
    <w:basedOn w:val="Normal"/>
    <w:next w:val="Normal"/>
    <w:link w:val="UnreadTextChar"/>
    <w:autoRedefine/>
    <w:rsid w:val="00AB0078"/>
    <w:pPr>
      <w:ind w:left="360"/>
    </w:pPr>
    <w:rPr>
      <w:rFonts w:ascii="SimSun" w:eastAsia="SimSun" w:hAnsi="SimSun"/>
      <w:sz w:val="15"/>
      <w:szCs w:val="24"/>
      <w:lang w:eastAsia="zh-CN"/>
    </w:rPr>
  </w:style>
  <w:style w:type="paragraph" w:customStyle="1" w:styleId="AuthorDate">
    <w:name w:val="AuthorDate"/>
    <w:next w:val="Normal"/>
    <w:link w:val="AuthorDateChar"/>
    <w:rsid w:val="00AB007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B007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B0078"/>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rsid w:val="00AB0078"/>
    <w:pPr>
      <w:ind w:left="144"/>
    </w:pPr>
    <w:rPr>
      <w:rFonts w:eastAsia="Times New Roman"/>
      <w:szCs w:val="24"/>
      <w:lang w:val="x-none" w:eastAsia="x-none"/>
    </w:rPr>
  </w:style>
  <w:style w:type="character" w:customStyle="1" w:styleId="HotRouteChar0">
    <w:name w:val="Hot Route! Char"/>
    <w:link w:val="HotRoute1"/>
    <w:rsid w:val="00AB0078"/>
    <w:rPr>
      <w:rFonts w:ascii="Georgia" w:eastAsia="Times New Roman" w:hAnsi="Georgia"/>
      <w:sz w:val="20"/>
      <w:szCs w:val="24"/>
      <w:lang w:val="x-none" w:eastAsia="x-none"/>
    </w:rPr>
  </w:style>
  <w:style w:type="character" w:customStyle="1" w:styleId="FontStyle291">
    <w:name w:val="Font Style291"/>
    <w:basedOn w:val="DefaultParagraphFont"/>
    <w:uiPriority w:val="99"/>
    <w:rsid w:val="00AB00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B00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rsid w:val="00AB007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B0078"/>
    <w:rPr>
      <w:rFonts w:ascii="Georgia" w:eastAsia="Times New Roman" w:hAnsi="Georgia"/>
      <w:sz w:val="20"/>
      <w:szCs w:val="24"/>
    </w:rPr>
  </w:style>
  <w:style w:type="paragraph" w:customStyle="1" w:styleId="Stylecard11ptBoldUnderline">
    <w:name w:val="Style card + 11 pt Bold Underline"/>
    <w:basedOn w:val="Normal"/>
    <w:link w:val="Stylecard11ptBoldUnderlineChar"/>
    <w:rsid w:val="00AB0078"/>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AB0078"/>
    <w:rPr>
      <w:rFonts w:ascii="Georgia" w:eastAsia="SimSun" w:hAnsi="Georgia"/>
      <w:b/>
      <w:bCs/>
      <w:color w:val="000000"/>
      <w:sz w:val="20"/>
      <w:szCs w:val="24"/>
      <w:u w:val="single"/>
      <w:lang w:eastAsia="zh-CN"/>
    </w:rPr>
  </w:style>
  <w:style w:type="paragraph" w:customStyle="1" w:styleId="Cards1">
    <w:name w:val="Cards1"/>
    <w:basedOn w:val="Normal"/>
    <w:link w:val="Cards1Char"/>
    <w:qFormat/>
    <w:rsid w:val="00AB0078"/>
    <w:pPr>
      <w:ind w:left="288"/>
    </w:pPr>
    <w:rPr>
      <w:rFonts w:eastAsia="Times New Roman"/>
      <w:szCs w:val="24"/>
      <w:u w:val="single"/>
    </w:rPr>
  </w:style>
  <w:style w:type="character" w:customStyle="1" w:styleId="Cards1Char">
    <w:name w:val="Cards1 Char"/>
    <w:basedOn w:val="DefaultParagraphFont"/>
    <w:link w:val="Cards1"/>
    <w:rsid w:val="00AB0078"/>
    <w:rPr>
      <w:rFonts w:ascii="Georgia" w:eastAsia="Times New Roman" w:hAnsi="Georgia"/>
      <w:sz w:val="20"/>
      <w:szCs w:val="24"/>
      <w:u w:val="single"/>
    </w:rPr>
  </w:style>
  <w:style w:type="character" w:customStyle="1" w:styleId="EmphasizeThis">
    <w:name w:val="EmphasizeThis"/>
    <w:rsid w:val="00AB0078"/>
    <w:rPr>
      <w:rFonts w:ascii="Georgia" w:hAnsi="Georgia"/>
      <w:b/>
      <w:iCs/>
      <w:sz w:val="24"/>
      <w:u w:val="thick"/>
    </w:rPr>
  </w:style>
  <w:style w:type="paragraph" w:customStyle="1" w:styleId="Stylecard8pt">
    <w:name w:val="Style card + 8 pt"/>
    <w:basedOn w:val="Normal"/>
    <w:link w:val="Stylecard8ptChar"/>
    <w:rsid w:val="00AB0078"/>
    <w:pPr>
      <w:ind w:left="288" w:right="288"/>
    </w:pPr>
    <w:rPr>
      <w:rFonts w:eastAsia="Times New Roman"/>
      <w:color w:val="000000"/>
      <w:szCs w:val="24"/>
      <w:lang w:eastAsia="ar-SA"/>
    </w:rPr>
  </w:style>
  <w:style w:type="character" w:customStyle="1" w:styleId="Stylecard8ptChar">
    <w:name w:val="Style card + 8 pt Char"/>
    <w:link w:val="Stylecard8pt"/>
    <w:rsid w:val="00AB0078"/>
    <w:rPr>
      <w:rFonts w:ascii="Georgia" w:eastAsia="Times New Roman" w:hAnsi="Georgia"/>
      <w:color w:val="000000"/>
      <w:sz w:val="20"/>
      <w:szCs w:val="24"/>
      <w:lang w:eastAsia="ar-SA"/>
    </w:rPr>
  </w:style>
  <w:style w:type="character" w:customStyle="1" w:styleId="bhl">
    <w:name w:val="bhl"/>
    <w:basedOn w:val="DefaultParagraphFont"/>
    <w:rsid w:val="00AB0078"/>
  </w:style>
  <w:style w:type="paragraph" w:customStyle="1" w:styleId="TagGA11">
    <w:name w:val="Tag GA 11"/>
    <w:basedOn w:val="TOC1"/>
    <w:rsid w:val="00AB0078"/>
    <w:rPr>
      <w:rFonts w:ascii="Georgia" w:hAnsi="Georgia" w:cstheme="minorBidi"/>
      <w:b/>
      <w:color w:val="auto"/>
    </w:rPr>
  </w:style>
  <w:style w:type="character" w:customStyle="1" w:styleId="Intemphasis">
    <w:name w:val="Intemphasis"/>
    <w:uiPriority w:val="1"/>
    <w:qFormat/>
    <w:rsid w:val="00AB0078"/>
    <w:rPr>
      <w:rFonts w:ascii="Cambria" w:hAnsi="Cambria"/>
      <w:b/>
      <w:sz w:val="20"/>
      <w:u w:val="single"/>
      <w:bdr w:val="single" w:sz="4" w:space="0" w:color="auto"/>
      <w:shd w:val="pct25" w:color="auto" w:fill="auto"/>
    </w:rPr>
  </w:style>
  <w:style w:type="character" w:customStyle="1" w:styleId="BoldUnderlineChar10">
    <w:name w:val="BoldUnderline Char1"/>
    <w:rsid w:val="00AB0078"/>
    <w:rPr>
      <w:rFonts w:ascii="Times New Roman" w:eastAsia="Times New Roman" w:hAnsi="Times New Roman" w:cs="Times New Roman"/>
      <w:b/>
      <w:sz w:val="20"/>
      <w:szCs w:val="24"/>
      <w:u w:val="single"/>
    </w:rPr>
  </w:style>
  <w:style w:type="paragraph" w:customStyle="1" w:styleId="Tag12">
    <w:name w:val="Tag12"/>
    <w:basedOn w:val="Normal"/>
    <w:qFormat/>
    <w:rsid w:val="00AB0078"/>
    <w:pPr>
      <w:contextualSpacing/>
    </w:pPr>
    <w:rPr>
      <w:rFonts w:eastAsia="Cambria"/>
      <w:b/>
    </w:rPr>
  </w:style>
  <w:style w:type="paragraph" w:customStyle="1" w:styleId="Shrink8">
    <w:name w:val="Shrink8"/>
    <w:basedOn w:val="Normal"/>
    <w:qFormat/>
    <w:rsid w:val="00AB0078"/>
    <w:rPr>
      <w:rFonts w:eastAsia="Cambria"/>
    </w:rPr>
  </w:style>
  <w:style w:type="character" w:customStyle="1" w:styleId="citation">
    <w:name w:val="citation"/>
    <w:basedOn w:val="DefaultParagraphFont"/>
    <w:rsid w:val="00AB0078"/>
  </w:style>
  <w:style w:type="character" w:customStyle="1" w:styleId="commentstext">
    <w:name w:val="comments_text"/>
    <w:uiPriority w:val="99"/>
    <w:rsid w:val="00AB0078"/>
    <w:rPr>
      <w:rFonts w:cs="Times New Roman"/>
    </w:rPr>
  </w:style>
  <w:style w:type="paragraph" w:customStyle="1" w:styleId="Heading42">
    <w:name w:val="Heading 42"/>
    <w:basedOn w:val="Normal"/>
    <w:rsid w:val="00AB0078"/>
    <w:rPr>
      <w:rFonts w:ascii="Arial" w:eastAsia="Times New Roman" w:hAnsi="Arial" w:cs="Arial"/>
    </w:rPr>
  </w:style>
  <w:style w:type="paragraph" w:customStyle="1" w:styleId="NormalCite">
    <w:name w:val="NormalCite"/>
    <w:link w:val="NormalCiteChar"/>
    <w:qFormat/>
    <w:rsid w:val="00AB007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B0078"/>
    <w:rPr>
      <w:rFonts w:ascii="Times New Roman" w:hAnsi="Times New Roman" w:cs="Times New Roman"/>
      <w:sz w:val="18"/>
    </w:rPr>
  </w:style>
  <w:style w:type="character" w:customStyle="1" w:styleId="grey10">
    <w:name w:val="grey10"/>
    <w:basedOn w:val="DefaultParagraphFont"/>
    <w:rsid w:val="00AB0078"/>
  </w:style>
  <w:style w:type="character" w:customStyle="1" w:styleId="navy13bd">
    <w:name w:val="navy13bd"/>
    <w:basedOn w:val="DefaultParagraphFont"/>
    <w:rsid w:val="00AB0078"/>
  </w:style>
  <w:style w:type="character" w:customStyle="1" w:styleId="Style9ptUnderline2">
    <w:name w:val="Style 9 pt Underline2"/>
    <w:basedOn w:val="DefaultParagraphFont"/>
    <w:rsid w:val="00AB0078"/>
    <w:rPr>
      <w:sz w:val="20"/>
      <w:u w:val="single"/>
    </w:rPr>
  </w:style>
  <w:style w:type="character" w:customStyle="1" w:styleId="Style9ptBoldUnderline1">
    <w:name w:val="Style 9 pt Bold Underline1"/>
    <w:basedOn w:val="DefaultParagraphFont"/>
    <w:rsid w:val="00AB0078"/>
    <w:rPr>
      <w:b/>
      <w:bCs/>
      <w:sz w:val="20"/>
      <w:u w:val="single"/>
    </w:rPr>
  </w:style>
  <w:style w:type="paragraph" w:customStyle="1" w:styleId="cardCharCharCharChar">
    <w:name w:val="card Char Char Char Char"/>
    <w:basedOn w:val="Normal"/>
    <w:rsid w:val="00AB0078"/>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AB0078"/>
    <w:rPr>
      <w:bCs/>
      <w:u w:val="single"/>
    </w:rPr>
  </w:style>
  <w:style w:type="paragraph" w:customStyle="1" w:styleId="author-name">
    <w:name w:val="author-name"/>
    <w:basedOn w:val="Normal"/>
    <w:rsid w:val="00AB0078"/>
    <w:pPr>
      <w:spacing w:before="100" w:beforeAutospacing="1" w:after="100" w:afterAutospacing="1"/>
    </w:pPr>
    <w:rPr>
      <w:rFonts w:eastAsia="Times New Roman"/>
      <w:szCs w:val="24"/>
    </w:rPr>
  </w:style>
  <w:style w:type="paragraph" w:customStyle="1" w:styleId="author-credentials">
    <w:name w:val="author-credentials"/>
    <w:basedOn w:val="Normal"/>
    <w:rsid w:val="00AB007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B00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B0078"/>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AB0078"/>
  </w:style>
  <w:style w:type="character" w:customStyle="1" w:styleId="sensecontent">
    <w:name w:val="sense_content"/>
    <w:basedOn w:val="DefaultParagraphFont"/>
    <w:rsid w:val="00AB0078"/>
  </w:style>
  <w:style w:type="character" w:customStyle="1" w:styleId="vi">
    <w:name w:val="vi"/>
    <w:basedOn w:val="DefaultParagraphFont"/>
    <w:rsid w:val="00AB0078"/>
  </w:style>
  <w:style w:type="character" w:customStyle="1" w:styleId="Style6Char">
    <w:name w:val="Style6 Char"/>
    <w:basedOn w:val="DefaultParagraphFont"/>
    <w:link w:val="Style6"/>
    <w:rsid w:val="00AB0078"/>
    <w:rPr>
      <w:rFonts w:ascii="Times New Roman" w:eastAsia="Calibri" w:hAnsi="Times New Roman" w:cs="Times New Roman"/>
      <w:color w:val="000000"/>
      <w:sz w:val="20"/>
      <w:szCs w:val="20"/>
    </w:rPr>
  </w:style>
  <w:style w:type="paragraph" w:customStyle="1" w:styleId="Style111">
    <w:name w:val="Style11"/>
    <w:basedOn w:val="Normal"/>
    <w:link w:val="Style11Char"/>
    <w:rsid w:val="00AB0078"/>
    <w:rPr>
      <w:rFonts w:eastAsia="Times New Roman"/>
      <w:b/>
      <w:szCs w:val="20"/>
      <w:u w:val="thick"/>
    </w:rPr>
  </w:style>
  <w:style w:type="character" w:customStyle="1" w:styleId="Style11Char">
    <w:name w:val="Style11 Char"/>
    <w:basedOn w:val="DefaultParagraphFont"/>
    <w:link w:val="Style111"/>
    <w:rsid w:val="00AB0078"/>
    <w:rPr>
      <w:rFonts w:ascii="Georgia" w:eastAsia="Times New Roman" w:hAnsi="Georgia"/>
      <w:b/>
      <w:sz w:val="20"/>
      <w:szCs w:val="20"/>
      <w:u w:val="thick"/>
    </w:rPr>
  </w:style>
  <w:style w:type="paragraph" w:customStyle="1" w:styleId="Style12">
    <w:name w:val="Style12"/>
    <w:basedOn w:val="Normal"/>
    <w:link w:val="Style12Char"/>
    <w:rsid w:val="00AB0078"/>
    <w:rPr>
      <w:rFonts w:eastAsia="Times New Roman"/>
      <w:b/>
      <w:u w:val="thick"/>
    </w:rPr>
  </w:style>
  <w:style w:type="character" w:customStyle="1" w:styleId="Style12Char">
    <w:name w:val="Style12 Char"/>
    <w:basedOn w:val="DefaultParagraphFont"/>
    <w:link w:val="Style12"/>
    <w:rsid w:val="00AB0078"/>
    <w:rPr>
      <w:rFonts w:ascii="Georgia" w:eastAsia="Times New Roman" w:hAnsi="Georgia"/>
      <w:b/>
      <w:sz w:val="20"/>
      <w:u w:val="thick"/>
    </w:rPr>
  </w:style>
  <w:style w:type="character" w:customStyle="1" w:styleId="caps-label">
    <w:name w:val="caps-label"/>
    <w:basedOn w:val="DefaultParagraphFont"/>
    <w:rsid w:val="00AB0078"/>
  </w:style>
  <w:style w:type="character" w:customStyle="1" w:styleId="SubtitleChar2">
    <w:name w:val="Subtitle Char2"/>
    <w:basedOn w:val="DefaultParagraphFont"/>
    <w:uiPriority w:val="11"/>
    <w:rsid w:val="00AB0078"/>
    <w:rPr>
      <w:rFonts w:eastAsiaTheme="minorEastAsia"/>
      <w:color w:val="5A5A5A" w:themeColor="text1" w:themeTint="A5"/>
      <w:spacing w:val="15"/>
    </w:rPr>
  </w:style>
  <w:style w:type="paragraph" w:customStyle="1" w:styleId="Normaltag">
    <w:name w:val="Normal tag"/>
    <w:basedOn w:val="Normal"/>
    <w:link w:val="NormaltagChar"/>
    <w:qFormat/>
    <w:rsid w:val="00AB0078"/>
    <w:rPr>
      <w:rFonts w:eastAsia="Times New Roman"/>
      <w:b/>
      <w:sz w:val="24"/>
      <w:szCs w:val="20"/>
    </w:rPr>
  </w:style>
  <w:style w:type="character" w:customStyle="1" w:styleId="NormaltagChar">
    <w:name w:val="Normal tag Char"/>
    <w:basedOn w:val="DefaultParagraphFont"/>
    <w:link w:val="Normaltag"/>
    <w:locked/>
    <w:rsid w:val="00AB0078"/>
    <w:rPr>
      <w:rFonts w:ascii="Georgia" w:eastAsia="Times New Roman" w:hAnsi="Georgia"/>
      <w:b/>
      <w:sz w:val="24"/>
      <w:szCs w:val="20"/>
    </w:rPr>
  </w:style>
  <w:style w:type="character" w:customStyle="1" w:styleId="CiteCharChar">
    <w:name w:val="Cite Char Char"/>
    <w:basedOn w:val="DefaultParagraphFont"/>
    <w:rsid w:val="00AB0078"/>
    <w:rPr>
      <w:rFonts w:ascii="Cambria" w:hAnsi="Cambria" w:cs="Times New Roman"/>
      <w:b/>
      <w:bCs/>
      <w:sz w:val="26"/>
      <w:szCs w:val="26"/>
    </w:rPr>
  </w:style>
  <w:style w:type="character" w:customStyle="1" w:styleId="CardCharChar1">
    <w:name w:val="Card Char Char1"/>
    <w:basedOn w:val="DefaultParagraphFont"/>
    <w:rsid w:val="00AB0078"/>
    <w:rPr>
      <w:rFonts w:cs="Times New Roman"/>
      <w:b/>
      <w:bCs/>
      <w:sz w:val="28"/>
      <w:szCs w:val="28"/>
    </w:rPr>
  </w:style>
  <w:style w:type="paragraph" w:customStyle="1" w:styleId="BlockHeadings">
    <w:name w:val="Block Headings"/>
    <w:basedOn w:val="Normal"/>
    <w:link w:val="BlockHeadingsChar"/>
    <w:rsid w:val="00AB007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AB0078"/>
    <w:rPr>
      <w:rFonts w:ascii="Georgia" w:eastAsia="Times New Roman" w:hAnsi="Georgia"/>
      <w:b/>
      <w:sz w:val="20"/>
      <w:szCs w:val="20"/>
    </w:rPr>
  </w:style>
  <w:style w:type="character" w:customStyle="1" w:styleId="upper">
    <w:name w:val="upper"/>
    <w:basedOn w:val="DefaultParagraphFont"/>
    <w:rsid w:val="00AB0078"/>
  </w:style>
  <w:style w:type="character" w:customStyle="1" w:styleId="SmallFont7pt">
    <w:name w:val="Small Font (7 pt)"/>
    <w:basedOn w:val="DefaultParagraphFont"/>
    <w:rsid w:val="00AB0078"/>
    <w:rPr>
      <w:sz w:val="14"/>
    </w:rPr>
  </w:style>
  <w:style w:type="paragraph" w:customStyle="1" w:styleId="UnderlinedText">
    <w:name w:val="Underlined Text"/>
    <w:basedOn w:val="Normal"/>
    <w:rsid w:val="00AB0078"/>
    <w:rPr>
      <w:rFonts w:ascii="Arial" w:eastAsia="Times New Roman" w:hAnsi="Arial"/>
      <w:b/>
      <w:sz w:val="24"/>
      <w:szCs w:val="20"/>
    </w:rPr>
  </w:style>
  <w:style w:type="character" w:customStyle="1" w:styleId="style65">
    <w:name w:val="style65"/>
    <w:basedOn w:val="DefaultParagraphFont"/>
    <w:rsid w:val="00AB0078"/>
    <w:rPr>
      <w:rFonts w:cs="Times New Roman"/>
    </w:rPr>
  </w:style>
  <w:style w:type="character" w:customStyle="1" w:styleId="BodyTextChar1">
    <w:name w:val="Body Text Char1"/>
    <w:basedOn w:val="DefaultParagraphFont"/>
    <w:uiPriority w:val="99"/>
    <w:rsid w:val="00AB0078"/>
    <w:rPr>
      <w:rFonts w:ascii="Times New Roman" w:hAnsi="Times New Roman" w:cs="Times New Roman"/>
      <w:sz w:val="20"/>
    </w:rPr>
  </w:style>
  <w:style w:type="character" w:customStyle="1" w:styleId="BodyText2Char1">
    <w:name w:val="Body Text 2 Char1"/>
    <w:basedOn w:val="DefaultParagraphFont"/>
    <w:uiPriority w:val="99"/>
    <w:semiHidden/>
    <w:rsid w:val="00AB0078"/>
    <w:rPr>
      <w:rFonts w:ascii="Times New Roman" w:hAnsi="Times New Roman" w:cs="Times New Roman"/>
      <w:sz w:val="20"/>
    </w:rPr>
  </w:style>
  <w:style w:type="character" w:customStyle="1" w:styleId="HTMLPreformattedChar1">
    <w:name w:val="HTML Preformatted Char1"/>
    <w:basedOn w:val="DefaultParagraphFont"/>
    <w:uiPriority w:val="99"/>
    <w:semiHidden/>
    <w:rsid w:val="00AB0078"/>
    <w:rPr>
      <w:rFonts w:ascii="Consolas" w:hAnsi="Consolas" w:cs="Consolas"/>
      <w:sz w:val="20"/>
      <w:szCs w:val="20"/>
    </w:rPr>
  </w:style>
  <w:style w:type="character" w:customStyle="1" w:styleId="wikiexternallink">
    <w:name w:val="wikiexternallink"/>
    <w:basedOn w:val="DefaultParagraphFont"/>
    <w:rsid w:val="00AB0078"/>
  </w:style>
  <w:style w:type="character" w:customStyle="1" w:styleId="wikigeneratedlinkcontent">
    <w:name w:val="wikigeneratedlinkcontent"/>
    <w:basedOn w:val="DefaultParagraphFont"/>
    <w:rsid w:val="00AB0078"/>
  </w:style>
  <w:style w:type="paragraph" w:customStyle="1" w:styleId="blocktitle3">
    <w:name w:val="block title"/>
    <w:basedOn w:val="Normal"/>
    <w:autoRedefine/>
    <w:rsid w:val="00AB0078"/>
    <w:pPr>
      <w:spacing w:after="240"/>
      <w:jc w:val="center"/>
      <w:outlineLvl w:val="0"/>
    </w:pPr>
    <w:rPr>
      <w:rFonts w:eastAsia="Calibri"/>
      <w:b/>
      <w:caps/>
      <w:sz w:val="28"/>
      <w:szCs w:val="28"/>
      <w:lang w:val="es-ES"/>
    </w:rPr>
  </w:style>
  <w:style w:type="character" w:customStyle="1" w:styleId="UnderlineCard">
    <w:name w:val="Underline Card"/>
    <w:uiPriority w:val="6"/>
    <w:qFormat/>
    <w:rsid w:val="00AB0078"/>
    <w:rPr>
      <w:rFonts w:ascii="Arial" w:hAnsi="Arial"/>
      <w:b w:val="0"/>
      <w:bCs/>
      <w:sz w:val="20"/>
      <w:u w:val="single"/>
    </w:rPr>
  </w:style>
  <w:style w:type="character" w:customStyle="1" w:styleId="story-author">
    <w:name w:val="story-author"/>
    <w:basedOn w:val="DefaultParagraphFont"/>
    <w:rsid w:val="00AB0078"/>
  </w:style>
  <w:style w:type="paragraph" w:customStyle="1" w:styleId="type">
    <w:name w:val="type"/>
    <w:basedOn w:val="Normal"/>
    <w:rsid w:val="00AB0078"/>
    <w:pPr>
      <w:spacing w:before="100" w:beforeAutospacing="1" w:after="100" w:afterAutospacing="1"/>
    </w:pPr>
    <w:rPr>
      <w:rFonts w:eastAsia="Times New Roman"/>
      <w:szCs w:val="24"/>
    </w:rPr>
  </w:style>
  <w:style w:type="character" w:customStyle="1" w:styleId="institution">
    <w:name w:val="institution"/>
    <w:basedOn w:val="DefaultParagraphFont"/>
    <w:rsid w:val="00AB0078"/>
  </w:style>
  <w:style w:type="character" w:customStyle="1" w:styleId="abodyblack3">
    <w:name w:val="abodyblack3"/>
    <w:basedOn w:val="DefaultParagraphFont"/>
    <w:rsid w:val="00AB0078"/>
  </w:style>
  <w:style w:type="character" w:customStyle="1" w:styleId="CharacterStyle1">
    <w:name w:val="Character Style 1"/>
    <w:rsid w:val="00AB0078"/>
    <w:rPr>
      <w:sz w:val="20"/>
      <w:szCs w:val="20"/>
    </w:rPr>
  </w:style>
  <w:style w:type="character" w:customStyle="1" w:styleId="FontStyle177">
    <w:name w:val="Font Style177"/>
    <w:basedOn w:val="DefaultParagraphFont"/>
    <w:uiPriority w:val="99"/>
    <w:rsid w:val="00AB0078"/>
    <w:rPr>
      <w:rFonts w:ascii="Times New Roman" w:hAnsi="Times New Roman" w:cs="Times New Roman"/>
      <w:sz w:val="20"/>
      <w:szCs w:val="20"/>
    </w:rPr>
  </w:style>
  <w:style w:type="character" w:customStyle="1" w:styleId="FontStyle173">
    <w:name w:val="Font Style173"/>
    <w:basedOn w:val="DefaultParagraphFont"/>
    <w:uiPriority w:val="99"/>
    <w:rsid w:val="00AB0078"/>
    <w:rPr>
      <w:rFonts w:ascii="Times New Roman" w:hAnsi="Times New Roman" w:cs="Times New Roman"/>
      <w:sz w:val="14"/>
      <w:szCs w:val="14"/>
    </w:rPr>
  </w:style>
  <w:style w:type="character" w:customStyle="1" w:styleId="FontStyle151">
    <w:name w:val="Font Style151"/>
    <w:basedOn w:val="DefaultParagraphFont"/>
    <w:uiPriority w:val="99"/>
    <w:rsid w:val="00AB0078"/>
    <w:rPr>
      <w:rFonts w:ascii="Arial Narrow" w:hAnsi="Arial Narrow" w:cs="Arial Narrow"/>
      <w:b/>
      <w:bCs/>
      <w:sz w:val="12"/>
      <w:szCs w:val="12"/>
    </w:rPr>
  </w:style>
  <w:style w:type="character" w:customStyle="1" w:styleId="FontStyle156">
    <w:name w:val="Font Style156"/>
    <w:basedOn w:val="DefaultParagraphFont"/>
    <w:uiPriority w:val="99"/>
    <w:rsid w:val="00AB0078"/>
    <w:rPr>
      <w:rFonts w:ascii="Arial Narrow" w:hAnsi="Arial Narrow" w:cs="Arial Narrow"/>
      <w:sz w:val="8"/>
      <w:szCs w:val="8"/>
    </w:rPr>
  </w:style>
  <w:style w:type="character" w:customStyle="1" w:styleId="FontStyle160">
    <w:name w:val="Font Style160"/>
    <w:basedOn w:val="DefaultParagraphFont"/>
    <w:uiPriority w:val="99"/>
    <w:rsid w:val="00AB0078"/>
    <w:rPr>
      <w:rFonts w:ascii="Times New Roman" w:hAnsi="Times New Roman" w:cs="Times New Roman"/>
      <w:b/>
      <w:bCs/>
      <w:sz w:val="20"/>
      <w:szCs w:val="20"/>
    </w:rPr>
  </w:style>
  <w:style w:type="character" w:customStyle="1" w:styleId="FontStyle178">
    <w:name w:val="Font Style178"/>
    <w:basedOn w:val="DefaultParagraphFont"/>
    <w:uiPriority w:val="99"/>
    <w:rsid w:val="00AB0078"/>
    <w:rPr>
      <w:rFonts w:ascii="Times New Roman" w:hAnsi="Times New Roman" w:cs="Times New Roman"/>
      <w:sz w:val="18"/>
      <w:szCs w:val="18"/>
    </w:rPr>
  </w:style>
  <w:style w:type="paragraph" w:customStyle="1" w:styleId="Style14">
    <w:name w:val="Style14"/>
    <w:basedOn w:val="Normal"/>
    <w:uiPriority w:val="99"/>
    <w:rsid w:val="00AB0078"/>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AB0078"/>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AB0078"/>
    <w:rPr>
      <w:rFonts w:ascii="Times New Roman" w:hAnsi="Times New Roman" w:cs="Times New Roman"/>
      <w:sz w:val="12"/>
      <w:szCs w:val="12"/>
    </w:rPr>
  </w:style>
  <w:style w:type="paragraph" w:customStyle="1" w:styleId="Style9">
    <w:name w:val="Style9"/>
    <w:basedOn w:val="Normal"/>
    <w:uiPriority w:val="99"/>
    <w:rsid w:val="00AB0078"/>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AB0078"/>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AB0078"/>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AB0078"/>
    <w:rPr>
      <w:rFonts w:ascii="Times New Roman" w:hAnsi="Times New Roman" w:cs="Times New Roman"/>
      <w:sz w:val="16"/>
      <w:szCs w:val="16"/>
    </w:rPr>
  </w:style>
  <w:style w:type="character" w:customStyle="1" w:styleId="TagsChar2">
    <w:name w:val="Tags Char2"/>
    <w:rsid w:val="00AB0078"/>
    <w:rPr>
      <w:b/>
      <w:sz w:val="24"/>
      <w:lang w:val="en-US" w:eastAsia="en-US" w:bidi="ar-SA"/>
    </w:rPr>
  </w:style>
  <w:style w:type="character" w:customStyle="1" w:styleId="CardsFont6ptCharChar">
    <w:name w:val="Cards + Font: 6 pt Char Char"/>
    <w:rsid w:val="00AB0078"/>
    <w:rPr>
      <w:rFonts w:ascii="Georgia" w:eastAsia="Times New Roman" w:hAnsi="Georgia"/>
      <w:sz w:val="12"/>
      <w:szCs w:val="24"/>
    </w:rPr>
  </w:style>
  <w:style w:type="character" w:customStyle="1" w:styleId="FontStyle172">
    <w:name w:val="Font Style172"/>
    <w:basedOn w:val="DefaultParagraphFont"/>
    <w:uiPriority w:val="99"/>
    <w:rsid w:val="00AB0078"/>
    <w:rPr>
      <w:rFonts w:ascii="Times New Roman" w:hAnsi="Times New Roman" w:cs="Times New Roman"/>
      <w:b/>
      <w:bCs/>
      <w:sz w:val="16"/>
      <w:szCs w:val="16"/>
    </w:rPr>
  </w:style>
  <w:style w:type="paragraph" w:customStyle="1" w:styleId="Style18">
    <w:name w:val="Style18"/>
    <w:basedOn w:val="Normal"/>
    <w:uiPriority w:val="99"/>
    <w:rsid w:val="00AB0078"/>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AB0078"/>
    <w:rPr>
      <w:rFonts w:ascii="Times New Roman" w:hAnsi="Times New Roman" w:cs="Times New Roman"/>
      <w:i/>
      <w:iCs/>
      <w:sz w:val="16"/>
      <w:szCs w:val="16"/>
    </w:rPr>
  </w:style>
  <w:style w:type="character" w:customStyle="1" w:styleId="FontStyle162">
    <w:name w:val="Font Style162"/>
    <w:basedOn w:val="DefaultParagraphFont"/>
    <w:uiPriority w:val="99"/>
    <w:rsid w:val="00AB0078"/>
    <w:rPr>
      <w:rFonts w:ascii="Times New Roman" w:hAnsi="Times New Roman" w:cs="Times New Roman"/>
      <w:b/>
      <w:bCs/>
      <w:sz w:val="18"/>
      <w:szCs w:val="18"/>
    </w:rPr>
  </w:style>
  <w:style w:type="character" w:customStyle="1" w:styleId="FontStyle167">
    <w:name w:val="Font Style167"/>
    <w:basedOn w:val="DefaultParagraphFont"/>
    <w:uiPriority w:val="99"/>
    <w:rsid w:val="00AB0078"/>
    <w:rPr>
      <w:rFonts w:ascii="Times New Roman" w:hAnsi="Times New Roman" w:cs="Times New Roman"/>
      <w:sz w:val="10"/>
      <w:szCs w:val="10"/>
    </w:rPr>
  </w:style>
  <w:style w:type="character" w:customStyle="1" w:styleId="FontStyle174">
    <w:name w:val="Font Style174"/>
    <w:basedOn w:val="DefaultParagraphFont"/>
    <w:uiPriority w:val="99"/>
    <w:rsid w:val="00AB0078"/>
    <w:rPr>
      <w:rFonts w:ascii="Arial Narrow" w:hAnsi="Arial Narrow" w:cs="Arial Narrow"/>
      <w:b/>
      <w:bCs/>
      <w:sz w:val="18"/>
      <w:szCs w:val="18"/>
    </w:rPr>
  </w:style>
  <w:style w:type="paragraph" w:customStyle="1" w:styleId="Style47">
    <w:name w:val="Style47"/>
    <w:basedOn w:val="Normal"/>
    <w:uiPriority w:val="99"/>
    <w:rsid w:val="00AB0078"/>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AB0078"/>
    <w:rPr>
      <w:rFonts w:ascii="Times New Roman" w:hAnsi="Times New Roman" w:cs="Times New Roman"/>
      <w:sz w:val="12"/>
      <w:szCs w:val="12"/>
    </w:rPr>
  </w:style>
  <w:style w:type="paragraph" w:customStyle="1" w:styleId="Style24">
    <w:name w:val="Style24"/>
    <w:basedOn w:val="Normal"/>
    <w:uiPriority w:val="99"/>
    <w:rsid w:val="00AB0078"/>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AB0078"/>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AB0078"/>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AB0078"/>
    <w:rPr>
      <w:rFonts w:ascii="Times New Roman" w:hAnsi="Times New Roman" w:cs="Times New Roman"/>
      <w:b/>
      <w:bCs/>
      <w:sz w:val="18"/>
      <w:szCs w:val="18"/>
    </w:rPr>
  </w:style>
  <w:style w:type="paragraph" w:customStyle="1" w:styleId="Style21">
    <w:name w:val="Style21"/>
    <w:basedOn w:val="Normal"/>
    <w:uiPriority w:val="99"/>
    <w:rsid w:val="00AB0078"/>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rsid w:val="00AB0078"/>
    <w:pPr>
      <w:autoSpaceDE w:val="0"/>
      <w:autoSpaceDN w:val="0"/>
      <w:adjustRightInd w:val="0"/>
      <w:spacing w:line="198" w:lineRule="exact"/>
    </w:pPr>
    <w:rPr>
      <w:rFonts w:eastAsia="Times New Roman"/>
      <w:szCs w:val="24"/>
    </w:rPr>
  </w:style>
  <w:style w:type="paragraph" w:customStyle="1" w:styleId="Standard">
    <w:name w:val="Standard"/>
    <w:rsid w:val="00AB007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B0078"/>
    <w:rPr>
      <w:color w:val="000000"/>
      <w:sz w:val="32"/>
      <w:szCs w:val="32"/>
    </w:rPr>
  </w:style>
  <w:style w:type="paragraph" w:customStyle="1" w:styleId="Cardnon-underlined">
    <w:name w:val="Card non-underlined"/>
    <w:basedOn w:val="Normal"/>
    <w:link w:val="Cardnon-underlinedChar"/>
    <w:autoRedefine/>
    <w:qFormat/>
    <w:rsid w:val="00AB0078"/>
    <w:rPr>
      <w:rFonts w:eastAsia="Times New Roman"/>
      <w:szCs w:val="20"/>
    </w:rPr>
  </w:style>
  <w:style w:type="character" w:customStyle="1" w:styleId="Cardnon-underlinedChar">
    <w:name w:val="Card non-underlined Char"/>
    <w:basedOn w:val="DefaultParagraphFont"/>
    <w:link w:val="Cardnon-underlined"/>
    <w:rsid w:val="00AB0078"/>
    <w:rPr>
      <w:rFonts w:ascii="Georgia" w:eastAsia="Times New Roman" w:hAnsi="Georgia"/>
      <w:sz w:val="20"/>
      <w:szCs w:val="20"/>
    </w:rPr>
  </w:style>
  <w:style w:type="character" w:customStyle="1" w:styleId="TitleChar2">
    <w:name w:val="Title Char2"/>
    <w:basedOn w:val="DefaultParagraphFont"/>
    <w:uiPriority w:val="5"/>
    <w:qFormat/>
    <w:locked/>
    <w:rsid w:val="00AB0078"/>
    <w:rPr>
      <w:b/>
      <w:bCs/>
      <w:u w:val="single"/>
    </w:rPr>
  </w:style>
  <w:style w:type="character" w:customStyle="1" w:styleId="allocatoragentsleft">
    <w:name w:val="al_locatoragentsleft"/>
    <w:basedOn w:val="DefaultParagraphFont"/>
    <w:rsid w:val="00AB0078"/>
  </w:style>
  <w:style w:type="character" w:customStyle="1" w:styleId="caps">
    <w:name w:val="caps"/>
    <w:basedOn w:val="DefaultParagraphFont"/>
    <w:rsid w:val="00AB0078"/>
  </w:style>
  <w:style w:type="character" w:customStyle="1" w:styleId="UnderlinesCharChar">
    <w:name w:val="Underlines Char Char"/>
    <w:basedOn w:val="DefaultParagraphFont"/>
    <w:rsid w:val="00AB0078"/>
    <w:rPr>
      <w:rFonts w:cs="Arial"/>
      <w:b/>
      <w:bCs/>
      <w:noProof w:val="0"/>
      <w:sz w:val="22"/>
      <w:szCs w:val="26"/>
      <w:u w:val="single"/>
      <w:lang w:val="en-US" w:eastAsia="en-US" w:bidi="ar-SA"/>
    </w:rPr>
  </w:style>
  <w:style w:type="paragraph" w:customStyle="1" w:styleId="Carding">
    <w:name w:val="Carding"/>
    <w:basedOn w:val="Normal"/>
    <w:rsid w:val="00AB0078"/>
    <w:rPr>
      <w:rFonts w:eastAsia="Times New Roman"/>
      <w:sz w:val="18"/>
      <w:szCs w:val="24"/>
    </w:rPr>
  </w:style>
  <w:style w:type="character" w:customStyle="1" w:styleId="aunderline1">
    <w:name w:val="aunderline"/>
    <w:basedOn w:val="DefaultParagraphFont"/>
    <w:qFormat/>
    <w:rsid w:val="00AB0078"/>
    <w:rPr>
      <w:rFonts w:ascii="Times New Roman" w:hAnsi="Times New Roman"/>
      <w:sz w:val="20"/>
      <w:szCs w:val="24"/>
      <w:u w:val="thick"/>
    </w:rPr>
  </w:style>
  <w:style w:type="character" w:customStyle="1" w:styleId="tagChar2">
    <w:name w:val="tag Char2"/>
    <w:basedOn w:val="DefaultParagraphFont"/>
    <w:rsid w:val="00AB0078"/>
    <w:rPr>
      <w:b/>
      <w:noProof w:val="0"/>
      <w:sz w:val="24"/>
      <w:lang w:val="en-US" w:eastAsia="en-US" w:bidi="ar-SA"/>
    </w:rPr>
  </w:style>
  <w:style w:type="character" w:customStyle="1" w:styleId="ilad">
    <w:name w:val="il_ad"/>
    <w:rsid w:val="00AB0078"/>
  </w:style>
  <w:style w:type="paragraph" w:customStyle="1" w:styleId="CardsHighlighted">
    <w:name w:val="Cards Highlighted"/>
    <w:next w:val="Normal"/>
    <w:link w:val="CardsHighlightedChar"/>
    <w:rsid w:val="00AB007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B0078"/>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AB0078"/>
  </w:style>
  <w:style w:type="character" w:customStyle="1" w:styleId="StyleUnderlineCharChar9ptBold1">
    <w:name w:val="Style Underline Char Char + 9 pt Bold1"/>
    <w:rsid w:val="00AB00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B0078"/>
    <w:rPr>
      <w:rFonts w:ascii="Times New Roman" w:hAnsi="Times New Roman"/>
      <w:sz w:val="20"/>
      <w:szCs w:val="24"/>
      <w:u w:val="single"/>
      <w:lang w:val="en-US" w:eastAsia="en-US" w:bidi="ar-SA"/>
    </w:rPr>
  </w:style>
  <w:style w:type="character" w:customStyle="1" w:styleId="Style9ptBoldUnderline">
    <w:name w:val="Style 9 pt Bold Underline"/>
    <w:rsid w:val="00AB0078"/>
    <w:rPr>
      <w:b/>
      <w:bCs/>
      <w:sz w:val="20"/>
      <w:u w:val="single"/>
    </w:rPr>
  </w:style>
  <w:style w:type="paragraph" w:customStyle="1" w:styleId="StyleUnderline9pt0">
    <w:name w:val="Style Underline + 9 pt"/>
    <w:link w:val="StyleUnderline9ptChar"/>
    <w:rsid w:val="00AB0078"/>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AB0078"/>
    <w:rPr>
      <w:rFonts w:eastAsia="Times New Roman" w:cs="Times New Roman"/>
      <w:szCs w:val="20"/>
      <w:u w:val="single"/>
    </w:rPr>
  </w:style>
  <w:style w:type="character" w:customStyle="1" w:styleId="StyleUnderlineChar1Bold">
    <w:name w:val="Style Underline Char1 + Bold"/>
    <w:rsid w:val="00AB00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rsid w:val="00AB0078"/>
    <w:pPr>
      <w:ind w:left="288" w:right="288"/>
    </w:pPr>
    <w:rPr>
      <w:rFonts w:eastAsia="Times New Roman"/>
      <w:kern w:val="32"/>
      <w:szCs w:val="20"/>
      <w:lang w:eastAsia="ar-SA" w:bidi="en-US"/>
    </w:rPr>
  </w:style>
  <w:style w:type="character" w:customStyle="1" w:styleId="Stylecard9ptChar">
    <w:name w:val="Style card + 9 pt Char"/>
    <w:link w:val="Stylecard9pt"/>
    <w:rsid w:val="00AB0078"/>
    <w:rPr>
      <w:rFonts w:ascii="Georgia" w:eastAsia="Times New Roman" w:hAnsi="Georgia"/>
      <w:kern w:val="32"/>
      <w:sz w:val="20"/>
      <w:szCs w:val="20"/>
      <w:lang w:eastAsia="ar-SA" w:bidi="en-US"/>
    </w:rPr>
  </w:style>
  <w:style w:type="character" w:customStyle="1" w:styleId="TagsCharCharChar">
    <w:name w:val="Tags Char Char Char"/>
    <w:basedOn w:val="DefaultParagraphFont"/>
    <w:rsid w:val="00AB0078"/>
    <w:rPr>
      <w:rFonts w:ascii="Times" w:eastAsia="Times" w:hAnsi="Times"/>
      <w:b/>
      <w:noProof w:val="0"/>
      <w:sz w:val="24"/>
      <w:szCs w:val="24"/>
      <w:lang w:val="en-US" w:eastAsia="en-US" w:bidi="ar-SA"/>
    </w:rPr>
  </w:style>
  <w:style w:type="paragraph" w:customStyle="1" w:styleId="NormalWeb8">
    <w:name w:val="Normal (Web)8"/>
    <w:basedOn w:val="Normal"/>
    <w:rsid w:val="00AB0078"/>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AB0078"/>
    <w:rPr>
      <w:color w:val="000000"/>
      <w:sz w:val="20"/>
    </w:rPr>
  </w:style>
  <w:style w:type="character" w:customStyle="1" w:styleId="StyleUnderlineCharTimesBold">
    <w:name w:val="Style Underline Char + Times Bold"/>
    <w:basedOn w:val="DefaultParagraphFont"/>
    <w:rsid w:val="00AB0078"/>
    <w:rPr>
      <w:rFonts w:ascii="Times" w:hAnsi="Times"/>
      <w:b w:val="0"/>
      <w:bCs/>
      <w:sz w:val="20"/>
      <w:u w:val="single"/>
    </w:rPr>
  </w:style>
  <w:style w:type="character" w:customStyle="1" w:styleId="blubigktbiz">
    <w:name w:val="blubigktbiz"/>
    <w:rsid w:val="00AB0078"/>
  </w:style>
  <w:style w:type="paragraph" w:customStyle="1" w:styleId="StyleevidencetextBorderSinglesolidlineAuto05ptL">
    <w:name w:val="Style evidence text + Border: : (Single solid line Auto  0.5 pt L..."/>
    <w:basedOn w:val="evidencetext"/>
    <w:link w:val="StyleevidencetextBorderSinglesolidlineAuto05ptLChar"/>
    <w:rsid w:val="00AB0078"/>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B0078"/>
    <w:rPr>
      <w:rFonts w:ascii="Arial Narrow" w:eastAsia="Times New Roman" w:hAnsi="Arial Narrow"/>
      <w:sz w:val="20"/>
      <w:szCs w:val="20"/>
      <w:u w:val="thick"/>
      <w:bdr w:val="single" w:sz="4" w:space="0" w:color="auto"/>
    </w:rPr>
  </w:style>
  <w:style w:type="character" w:customStyle="1" w:styleId="Style4CharChar">
    <w:name w:val="Style4 Char Char"/>
    <w:basedOn w:val="DefaultParagraphFont"/>
    <w:rsid w:val="00AB00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AB0078"/>
    <w:rPr>
      <w:rFonts w:ascii="Times New Roman" w:hAnsi="Times New Roman" w:cs="Times New Roman"/>
      <w:sz w:val="16"/>
      <w:szCs w:val="16"/>
    </w:rPr>
  </w:style>
  <w:style w:type="character" w:customStyle="1" w:styleId="StyleEmphasisArial12ptBold">
    <w:name w:val="Style Emphasis + Arial 12 pt Bold"/>
    <w:rsid w:val="00AB0078"/>
    <w:rPr>
      <w:rFonts w:ascii="Arial" w:hAnsi="Arial"/>
      <w:b/>
      <w:bCs/>
      <w:i/>
      <w:iCs/>
      <w:sz w:val="24"/>
    </w:rPr>
  </w:style>
  <w:style w:type="character" w:customStyle="1" w:styleId="super">
    <w:name w:val="super"/>
    <w:rsid w:val="00AB0078"/>
  </w:style>
  <w:style w:type="character" w:customStyle="1" w:styleId="text30">
    <w:name w:val="text30"/>
    <w:rsid w:val="00AB0078"/>
  </w:style>
  <w:style w:type="character" w:customStyle="1" w:styleId="uppercase">
    <w:name w:val="uppercase"/>
    <w:rsid w:val="00AB0078"/>
  </w:style>
  <w:style w:type="character" w:customStyle="1" w:styleId="entry-title">
    <w:name w:val="entry-title"/>
    <w:rsid w:val="00AB0078"/>
  </w:style>
  <w:style w:type="character" w:customStyle="1" w:styleId="BodyTextIndentChar1">
    <w:name w:val="Body Text Indent Char1"/>
    <w:basedOn w:val="DefaultParagraphFont"/>
    <w:uiPriority w:val="99"/>
    <w:semiHidden/>
    <w:rsid w:val="00AB0078"/>
    <w:rPr>
      <w:rFonts w:ascii="Times New Roman" w:hAnsi="Times New Roman" w:cs="Times New Roman"/>
      <w:sz w:val="20"/>
    </w:rPr>
  </w:style>
  <w:style w:type="character" w:customStyle="1" w:styleId="CiteCharCharCharCharCharChar">
    <w:name w:val="Cite Char Char Char Char Char Char"/>
    <w:basedOn w:val="DefaultParagraphFont"/>
    <w:rsid w:val="00AB0078"/>
    <w:rPr>
      <w:b/>
      <w:noProof w:val="0"/>
      <w:sz w:val="22"/>
      <w:szCs w:val="24"/>
      <w:u w:val="single"/>
      <w:lang w:val="en-US" w:eastAsia="en-US" w:bidi="ar-SA"/>
    </w:rPr>
  </w:style>
  <w:style w:type="character" w:customStyle="1" w:styleId="mainbody1">
    <w:name w:val="mainbody1"/>
    <w:basedOn w:val="DefaultParagraphFont"/>
    <w:rsid w:val="00AB007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rsid w:val="00AB0078"/>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AB0078"/>
    <w:rPr>
      <w:rFonts w:ascii="Georgia" w:eastAsia="Calibri" w:hAnsi="Georgia"/>
      <w:szCs w:val="24"/>
      <w:u w:val="single"/>
    </w:rPr>
  </w:style>
  <w:style w:type="character" w:customStyle="1" w:styleId="cit-first-element">
    <w:name w:val="cit-first-element"/>
    <w:basedOn w:val="DefaultParagraphFont"/>
    <w:rsid w:val="00AB0078"/>
  </w:style>
  <w:style w:type="character" w:customStyle="1" w:styleId="StyleThickunderline1">
    <w:name w:val="Style Thick underline1"/>
    <w:basedOn w:val="DefaultParagraphFont"/>
    <w:rsid w:val="00AB0078"/>
    <w:rPr>
      <w:u w:val="single"/>
    </w:rPr>
  </w:style>
  <w:style w:type="paragraph" w:customStyle="1" w:styleId="Underline20">
    <w:name w:val="Underline2"/>
    <w:basedOn w:val="Normal"/>
    <w:link w:val="Underline2Char"/>
    <w:uiPriority w:val="4"/>
    <w:qFormat/>
    <w:rsid w:val="00AB0078"/>
    <w:rPr>
      <w:rFonts w:eastAsia="Calibri"/>
      <w:u w:val="single"/>
    </w:rPr>
  </w:style>
  <w:style w:type="character" w:customStyle="1" w:styleId="Underline2Char">
    <w:name w:val="Underline2 Char"/>
    <w:link w:val="Underline20"/>
    <w:uiPriority w:val="4"/>
    <w:rsid w:val="00AB0078"/>
    <w:rPr>
      <w:rFonts w:ascii="Georgia" w:eastAsia="Calibri" w:hAnsi="Georgia"/>
      <w:sz w:val="20"/>
      <w:u w:val="single"/>
    </w:rPr>
  </w:style>
  <w:style w:type="character" w:customStyle="1" w:styleId="NormalTextChar">
    <w:name w:val="Normal Text Char"/>
    <w:link w:val="NormalText"/>
    <w:rsid w:val="00AB0078"/>
    <w:rPr>
      <w:rFonts w:ascii="Georgia" w:eastAsia="Times New Roman" w:hAnsi="Georgia"/>
      <w:sz w:val="20"/>
      <w:szCs w:val="26"/>
    </w:rPr>
  </w:style>
  <w:style w:type="paragraph" w:customStyle="1" w:styleId="TableParagraph">
    <w:name w:val="Table Paragraph"/>
    <w:basedOn w:val="Normal"/>
    <w:uiPriority w:val="1"/>
    <w:qFormat/>
    <w:rsid w:val="00AB0078"/>
  </w:style>
  <w:style w:type="character" w:customStyle="1" w:styleId="UnderlineChar5">
    <w:name w:val="UnderlineChar"/>
    <w:rsid w:val="00AB0078"/>
    <w:rPr>
      <w:sz w:val="24"/>
      <w:u w:val="single"/>
      <w:shd w:val="clear" w:color="auto" w:fill="auto"/>
    </w:rPr>
  </w:style>
  <w:style w:type="character" w:customStyle="1" w:styleId="foreground">
    <w:name w:val="foreground"/>
    <w:basedOn w:val="DefaultParagraphFont"/>
    <w:rsid w:val="00AB0078"/>
  </w:style>
  <w:style w:type="character" w:customStyle="1" w:styleId="Emph">
    <w:name w:val="Emph"/>
    <w:uiPriority w:val="1"/>
    <w:qFormat/>
    <w:rsid w:val="00AB0078"/>
    <w:rPr>
      <w:rFonts w:ascii="Arial" w:hAnsi="Arial"/>
      <w:b/>
      <w:sz w:val="20"/>
      <w:u w:val="single"/>
      <w:bdr w:val="single" w:sz="8" w:space="0" w:color="auto"/>
    </w:rPr>
  </w:style>
  <w:style w:type="paragraph" w:customStyle="1" w:styleId="Tag21">
    <w:name w:val="Tag21"/>
    <w:basedOn w:val="Normal"/>
    <w:qFormat/>
    <w:rsid w:val="00AB0078"/>
    <w:rPr>
      <w:rFonts w:ascii="Arial" w:eastAsia="Times New Roman" w:hAnsi="Arial" w:cs="Arial"/>
      <w:b/>
      <w:sz w:val="24"/>
    </w:rPr>
  </w:style>
  <w:style w:type="character" w:customStyle="1" w:styleId="Bodytext10">
    <w:name w:val="Body text (10)_"/>
    <w:basedOn w:val="DefaultParagraphFont"/>
    <w:link w:val="Bodytext101"/>
    <w:uiPriority w:val="99"/>
    <w:rsid w:val="00AB007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B00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B00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B007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B00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B0078"/>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AB0078"/>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AB00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B00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B00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AB0078"/>
    <w:pPr>
      <w:shd w:val="clear" w:color="auto" w:fill="FFFFFF"/>
      <w:spacing w:before="240" w:after="240" w:line="240" w:lineRule="atLeast"/>
      <w:ind w:hanging="360"/>
      <w:jc w:val="both"/>
    </w:pPr>
    <w:rPr>
      <w:rFonts w:ascii="Times New Roman" w:hAnsi="Times New Roman" w:cs="Times New Roman"/>
      <w:i/>
      <w:iCs/>
      <w:szCs w:val="20"/>
    </w:rPr>
  </w:style>
  <w:style w:type="paragraph" w:customStyle="1" w:styleId="Tablecaption31">
    <w:name w:val="Table caption (3)1"/>
    <w:basedOn w:val="Normal"/>
    <w:link w:val="Tablecaption3"/>
    <w:uiPriority w:val="99"/>
    <w:rsid w:val="00AB007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AB0078"/>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AB0078"/>
    <w:pPr>
      <w:shd w:val="clear" w:color="auto" w:fill="FFFFFF"/>
      <w:spacing w:line="269" w:lineRule="exact"/>
    </w:pPr>
    <w:rPr>
      <w:rFonts w:ascii="Times New Roman" w:hAnsi="Times New Roman" w:cs="Times New Roman"/>
      <w:b/>
      <w:bCs/>
      <w:szCs w:val="20"/>
    </w:rPr>
  </w:style>
  <w:style w:type="character" w:customStyle="1" w:styleId="org">
    <w:name w:val="org"/>
    <w:rsid w:val="00AB0078"/>
  </w:style>
  <w:style w:type="character" w:customStyle="1" w:styleId="underlinestylechar">
    <w:name w:val="underlinestylechar"/>
    <w:rsid w:val="00AB0078"/>
  </w:style>
  <w:style w:type="character" w:styleId="PlaceholderText">
    <w:name w:val="Placeholder Text"/>
    <w:basedOn w:val="DefaultParagraphFont"/>
    <w:uiPriority w:val="99"/>
    <w:unhideWhenUsed/>
    <w:rsid w:val="00AB0078"/>
    <w:rPr>
      <w:color w:val="808080"/>
    </w:rPr>
  </w:style>
  <w:style w:type="character" w:customStyle="1" w:styleId="A6">
    <w:name w:val="A6"/>
    <w:uiPriority w:val="99"/>
    <w:rsid w:val="00AB0078"/>
    <w:rPr>
      <w:rFonts w:ascii="Minion Pro" w:hAnsi="Minion Pro" w:cs="Minion Pro" w:hint="default"/>
      <w:color w:val="211D1E"/>
      <w:sz w:val="21"/>
      <w:szCs w:val="21"/>
    </w:rPr>
  </w:style>
  <w:style w:type="character" w:customStyle="1" w:styleId="A11">
    <w:name w:val="A11"/>
    <w:uiPriority w:val="99"/>
    <w:rsid w:val="00AB0078"/>
    <w:rPr>
      <w:rFonts w:ascii="Minion Pro" w:hAnsi="Minion Pro" w:cs="Minion Pro" w:hint="default"/>
      <w:color w:val="211D1E"/>
      <w:sz w:val="12"/>
      <w:szCs w:val="12"/>
    </w:rPr>
  </w:style>
  <w:style w:type="character" w:customStyle="1" w:styleId="A12">
    <w:name w:val="A12"/>
    <w:uiPriority w:val="99"/>
    <w:rsid w:val="00AB0078"/>
    <w:rPr>
      <w:rFonts w:ascii="Minion Pro" w:hAnsi="Minion Pro" w:cs="Minion Pro" w:hint="default"/>
      <w:color w:val="211D1E"/>
      <w:sz w:val="22"/>
      <w:szCs w:val="22"/>
    </w:rPr>
  </w:style>
  <w:style w:type="character" w:customStyle="1" w:styleId="citenon-boldChar">
    <w:name w:val="cite non-bold Char"/>
    <w:link w:val="citenon-bold"/>
    <w:locked/>
    <w:rsid w:val="00AB0078"/>
    <w:rPr>
      <w:rFonts w:ascii="Times New Roman" w:eastAsia="Calibri" w:hAnsi="Times New Roman" w:cs="Times New Roman"/>
      <w:sz w:val="24"/>
    </w:rPr>
  </w:style>
  <w:style w:type="character" w:customStyle="1" w:styleId="stylestylebold12pt">
    <w:name w:val="stylestylebold12pt"/>
    <w:rsid w:val="00AB0078"/>
  </w:style>
  <w:style w:type="character" w:customStyle="1" w:styleId="debatenormal0">
    <w:name w:val="debatenormal"/>
    <w:rsid w:val="00AB0078"/>
  </w:style>
  <w:style w:type="paragraph" w:customStyle="1" w:styleId="leader">
    <w:name w:val="leader"/>
    <w:basedOn w:val="Normal"/>
    <w:rsid w:val="00AB0078"/>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AB0078"/>
    <w:pPr>
      <w:spacing w:after="0" w:line="240" w:lineRule="auto"/>
    </w:pPr>
    <w:rPr>
      <w:rFonts w:ascii="Arial" w:eastAsiaTheme="minorEastAsia" w:hAnsi="Arial" w:cs="Arial"/>
    </w:rPr>
  </w:style>
  <w:style w:type="character" w:customStyle="1" w:styleId="TagsChar1">
    <w:name w:val="Tags Char1"/>
    <w:basedOn w:val="DefaultParagraphFont"/>
    <w:rsid w:val="00AB0078"/>
    <w:rPr>
      <w:rFonts w:ascii="Times New Roman" w:eastAsia="Arial Unicode MS" w:hAnsi="Times New Roman" w:cs="Times New Roman"/>
      <w:b/>
      <w:sz w:val="24"/>
      <w:szCs w:val="20"/>
    </w:rPr>
  </w:style>
  <w:style w:type="paragraph" w:customStyle="1" w:styleId="footnotedescription">
    <w:name w:val="footnote description"/>
    <w:next w:val="Normal"/>
    <w:link w:val="footnotedescriptionChar"/>
    <w:hidden/>
    <w:rsid w:val="00AB0078"/>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AB0078"/>
    <w:rPr>
      <w:rFonts w:ascii="Times New Roman" w:eastAsia="Times New Roman" w:hAnsi="Times New Roman" w:cs="Times New Roman"/>
      <w:color w:val="000000"/>
      <w:sz w:val="20"/>
    </w:rPr>
  </w:style>
  <w:style w:type="character" w:customStyle="1" w:styleId="footnotemark">
    <w:name w:val="footnote mark"/>
    <w:hidden/>
    <w:rsid w:val="00AB0078"/>
    <w:rPr>
      <w:rFonts w:ascii="Times New Roman" w:eastAsia="Times New Roman" w:hAnsi="Times New Roman" w:cs="Times New Roman"/>
      <w:color w:val="000000"/>
      <w:sz w:val="20"/>
      <w:vertAlign w:val="superscript"/>
    </w:rPr>
  </w:style>
  <w:style w:type="character" w:styleId="IntenseEmphasis">
    <w:name w:val="Intense Emphasis"/>
    <w:aliases w:val="Title Char3,Read This Char,Non Read Text Char"/>
    <w:basedOn w:val="DefaultParagraphFont"/>
    <w:uiPriority w:val="6"/>
    <w:qFormat/>
    <w:rsid w:val="00AB0078"/>
    <w:rPr>
      <w:u w:val="single"/>
    </w:rPr>
  </w:style>
  <w:style w:type="paragraph" w:customStyle="1" w:styleId="CiteSpacing">
    <w:name w:val="Cite Spacing"/>
    <w:basedOn w:val="Normal"/>
    <w:uiPriority w:val="4"/>
    <w:qFormat/>
    <w:rsid w:val="00AB0078"/>
    <w:pPr>
      <w:spacing w:before="60" w:after="60"/>
    </w:pPr>
    <w:rPr>
      <w:rFonts w:ascii="Arial Narrow" w:eastAsia="Times New Roman" w:hAnsi="Arial Narrow" w:cs="Times New Roman"/>
    </w:rPr>
  </w:style>
  <w:style w:type="character" w:customStyle="1" w:styleId="m-7219765205658429727gmail-style13ptbold">
    <w:name w:val="m_-7219765205658429727gmail-style13ptbold"/>
    <w:basedOn w:val="DefaultParagraphFont"/>
    <w:rsid w:val="00AB0078"/>
  </w:style>
  <w:style w:type="paragraph" w:customStyle="1" w:styleId="emphasisyessuh">
    <w:name w:val="emphasisyessuh"/>
    <w:basedOn w:val="Normal"/>
    <w:link w:val="emphasisyessuhChar"/>
    <w:uiPriority w:val="5"/>
    <w:qFormat/>
    <w:rsid w:val="00AB0078"/>
  </w:style>
  <w:style w:type="character" w:customStyle="1" w:styleId="emphasisyessuhChar">
    <w:name w:val="emphasisyessuh Char"/>
    <w:basedOn w:val="DefaultParagraphFont"/>
    <w:link w:val="emphasisyessuh"/>
    <w:uiPriority w:val="5"/>
    <w:rsid w:val="00AB0078"/>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mai.fas.harvard.edu/research/files/dempeace.pdf" TargetMode="External"/><Relationship Id="rId21" Type="http://schemas.openxmlformats.org/officeDocument/2006/relationships/hyperlink" Target="http://www.harvard-jlpp.com/wp-content/uploads/sites/21/2019/02/McGinnis-FINAL.pdf" TargetMode="External"/><Relationship Id="rId34" Type="http://schemas.openxmlformats.org/officeDocument/2006/relationships/hyperlink" Target="https://www.usatoday.com/story/opinion/voices/2016/01/26/voices-constitutional-convention-greg-abbott/78849240/" TargetMode="External"/><Relationship Id="rId42" Type="http://schemas.openxmlformats.org/officeDocument/2006/relationships/hyperlink" Target="https://www.commoncause.org/resource/u-s-constitution-threatened-as-article-v-convention-movement-nears-success/" TargetMode="External"/><Relationship Id="rId47" Type="http://schemas.openxmlformats.org/officeDocument/2006/relationships/hyperlink" Target="https://www.commoncause.org/resource/u-s-constitution-threatened-as-article-v-convention-movement-nears-success/" TargetMode="External"/><Relationship Id="rId50" Type="http://schemas.openxmlformats.org/officeDocument/2006/relationships/hyperlink" Target="https://www.commoncause.org/resource/u-s-constitution-threatened-as-article-v-convention-movement-nears-success/" TargetMode="External"/><Relationship Id="rId55" Type="http://schemas.openxmlformats.org/officeDocument/2006/relationships/hyperlink" Target="https://www.twincities.com/2018/03/18/david-schultz-why-a-constitutional-convention-is-a-bad-idea/" TargetMode="External"/><Relationship Id="rId63" Type="http://schemas.openxmlformats.org/officeDocument/2006/relationships/hyperlink" Target="http://www.washingtonpost.com/wp-dyn/articles/A25275-2005Jan20.html" TargetMode="External"/><Relationship Id="rId68" Type="http://schemas.openxmlformats.org/officeDocument/2006/relationships/theme" Target="theme/theme1.xml"/><Relationship Id="rId7" Type="http://schemas.openxmlformats.org/officeDocument/2006/relationships/hyperlink" Target="https://www.commoncause.org/resource/u-s-constitution-threatened-as-article-v-convention-movement-nears-success/" TargetMode="External"/><Relationship Id="rId2" Type="http://schemas.openxmlformats.org/officeDocument/2006/relationships/numbering" Target="numbering.xml"/><Relationship Id="rId16" Type="http://schemas.openxmlformats.org/officeDocument/2006/relationships/hyperlink" Target="https://www.kansascity.com/opinion/readers-opinion/guest-commentary/article218141540.html" TargetMode="External"/><Relationship Id="rId29" Type="http://schemas.openxmlformats.org/officeDocument/2006/relationships/hyperlink" Target="http://www.abajournal.com/news/article/how_scalia_and_ginsburg_would_amend_the_constitution/" TargetMode="External"/><Relationship Id="rId11" Type="http://schemas.openxmlformats.org/officeDocument/2006/relationships/hyperlink" Target="http://www.idahostatesman.com/opinion/readers-opinion/article130502289.html" TargetMode="External"/><Relationship Id="rId24" Type="http://schemas.openxmlformats.org/officeDocument/2006/relationships/hyperlink" Target="https://www.commoncause.org/resource/u-s-constitution-threatened-as-article-v-convention-movement-nears-success/" TargetMode="External"/><Relationship Id="rId32" Type="http://schemas.openxmlformats.org/officeDocument/2006/relationships/hyperlink" Target="https://www.commoncause.org/resource/u-s-constitution-threatened-as-article-v-convention-movement-nears-success/" TargetMode="External"/><Relationship Id="rId37" Type="http://schemas.openxmlformats.org/officeDocument/2006/relationships/hyperlink" Target="https://www.wpr.org/wisconsin-senate-could-call-national-constitutional-convention" TargetMode="External"/><Relationship Id="rId40" Type="http://schemas.openxmlformats.org/officeDocument/2006/relationships/hyperlink" Target="https://www.desmoinesregister.com/story/opinion/columnists/iowa-view/2018/04/09/iowa-senate-united-states-constitution-resolution-8/500999002/" TargetMode="External"/><Relationship Id="rId45" Type="http://schemas.openxmlformats.org/officeDocument/2006/relationships/hyperlink" Target="https://www.commoncause.org/resource/u-s-constitution-threatened-as-article-v-convention-movement-nears-success/" TargetMode="External"/><Relationship Id="rId53" Type="http://schemas.openxmlformats.org/officeDocument/2006/relationships/hyperlink" Target="https://www.everycrsreport.com/files/20140411_R42589_f565d06c544815456eb3805d4f52c2b5749d36b7.pdf" TargetMode="External"/><Relationship Id="rId58" Type="http://schemas.openxmlformats.org/officeDocument/2006/relationships/hyperlink" Target="http://www.baltimoresun.com/news/opinion/oped/bs-ed-op-0327-constitutional-convention-20180326-story.html" TargetMode="External"/><Relationship Id="rId66" Type="http://schemas.openxmlformats.org/officeDocument/2006/relationships/hyperlink" Target="https://warontherocks.com/2016/12/drone-proliferation-matters-but-not-for-the-reasons-you-think/" TargetMode="External"/><Relationship Id="rId5" Type="http://schemas.openxmlformats.org/officeDocument/2006/relationships/webSettings" Target="webSettings.xml"/><Relationship Id="rId61" Type="http://schemas.openxmlformats.org/officeDocument/2006/relationships/hyperlink" Target="http://www.lawfareblog.com/wp-content/uploads/2013/07/Strategic-Terrorism-Myhrvold-7-3-2013.pdf" TargetMode="External"/><Relationship Id="rId19" Type="http://schemas.openxmlformats.org/officeDocument/2006/relationships/hyperlink" Target="https://thehill.com/opinion/immigration/414897-its-very-difficult-to-change-the-constitution-on-purpose" TargetMode="External"/><Relationship Id="rId14" Type="http://schemas.openxmlformats.org/officeDocument/2006/relationships/hyperlink" Target="https://www.richmond.com/opinion/their-opinion/guest-columnists/mark-rush-column-the-last-thing-we-need-right-now/article_b4b9459c-49ba-512a-9d21-6e923a926161.html" TargetMode="External"/><Relationship Id="rId22" Type="http://schemas.openxmlformats.org/officeDocument/2006/relationships/hyperlink" Target="https://www.aei.org/wp-content/uploads/2016/03/AEIForums31.pdf" TargetMode="External"/><Relationship Id="rId27" Type="http://schemas.openxmlformats.org/officeDocument/2006/relationships/hyperlink" Target="https://www.commoncause.org/resource/u-s-constitution-threatened-as-article-v-convention-movement-nears-success/" TargetMode="External"/><Relationship Id="rId30" Type="http://schemas.openxmlformats.org/officeDocument/2006/relationships/hyperlink" Target="http://www.cbpp.org/sites/default/files/atoms/files/7-16-14sfp.pdf" TargetMode="External"/><Relationship Id="rId35" Type="http://schemas.openxmlformats.org/officeDocument/2006/relationships/hyperlink" Target="https://www.azcentral.com/story/news/politics/legislature/2017/09/09/article-v-constitutional-convention-planners-convene-in-arizona/618218001/" TargetMode="External"/><Relationship Id="rId43" Type="http://schemas.openxmlformats.org/officeDocument/2006/relationships/hyperlink" Target="http://www.harvard-jlpp.com/wp-content/uploads/sites/21/2019/02/McGinnis-FINAL.pdf" TargetMode="External"/><Relationship Id="rId48" Type="http://schemas.openxmlformats.org/officeDocument/2006/relationships/hyperlink" Target="https://thehill.com/opinion/immigration/414897-its-very-difficult-to-change-the-constitution-on-purpose" TargetMode="External"/><Relationship Id="rId56" Type="http://schemas.openxmlformats.org/officeDocument/2006/relationships/hyperlink" Target="http://www.heritage.org/the-constitution/report/consideration-convention-propose-amendments-under-article-v-the-us" TargetMode="External"/><Relationship Id="rId64" Type="http://schemas.openxmlformats.org/officeDocument/2006/relationships/hyperlink" Target="https://digitalcommons.law.ou.edu/cgi/viewcontent.cgi?referer=&amp;httpsredir=1&amp;article=1013&amp;context=olr" TargetMode="External"/><Relationship Id="rId8" Type="http://schemas.openxmlformats.org/officeDocument/2006/relationships/hyperlink" Target="https://www.cato.org/publications/commentary/article-v-constitutional-convention" TargetMode="External"/><Relationship Id="rId51" Type="http://schemas.openxmlformats.org/officeDocument/2006/relationships/hyperlink" Target="https://www.commoncause.org/resource/u-s-constitution-threatened-as-article-v-convention-movement-nears-success/" TargetMode="External"/><Relationship Id="rId3" Type="http://schemas.openxmlformats.org/officeDocument/2006/relationships/styles" Target="styles.xml"/><Relationship Id="rId12" Type="http://schemas.openxmlformats.org/officeDocument/2006/relationships/hyperlink" Target="https://www.azcentral.com/story/news/politics/legislature/2017/09/09/article-v-constitutional-convention-planners-convene-in-arizona/618218001/" TargetMode="External"/><Relationship Id="rId17" Type="http://schemas.openxmlformats.org/officeDocument/2006/relationships/hyperlink" Target="https://www.seattletimes.com/opinion/on-eve-of-constitution-day-defend-the-proper-protocol-for-changing-it/" TargetMode="External"/><Relationship Id="rId25" Type="http://schemas.openxmlformats.org/officeDocument/2006/relationships/hyperlink" Target="https://www.commoncause.org/resource/u-s-constitution-threatened-as-article-v-convention-movement-nears-success/" TargetMode="External"/><Relationship Id="rId33" Type="http://schemas.openxmlformats.org/officeDocument/2006/relationships/hyperlink" Target="http://www.spokesman.com/blogs/boise/2017/feb/22/professors-warns-dangers-article-v-constitutional-convention/" TargetMode="External"/><Relationship Id="rId38" Type="http://schemas.openxmlformats.org/officeDocument/2006/relationships/hyperlink" Target="https://www.pressherald.com/2018/03/01/maine-resolutions-would-aid-scheme-to-rewrite-u-s-constitution/" TargetMode="External"/><Relationship Id="rId46" Type="http://schemas.openxmlformats.org/officeDocument/2006/relationships/hyperlink" Target="http://www.virginialawreview.org/sites/virginialawreview.org/files/1509_1.pdf" TargetMode="External"/><Relationship Id="rId59" Type="http://schemas.openxmlformats.org/officeDocument/2006/relationships/hyperlink" Target="http://www.omaha.com/opinion/midlands-voices-the-dangers-of-a-constitutional-convention/article_23467288-56aa-5a1b-8b58-8f1b3b203fdd.html" TargetMode="External"/><Relationship Id="rId67" Type="http://schemas.openxmlformats.org/officeDocument/2006/relationships/fontTable" Target="fontTable.xml"/><Relationship Id="rId20" Type="http://schemas.openxmlformats.org/officeDocument/2006/relationships/hyperlink" Target="https://defendourconstitution.org/wp-content/uploads/2019/01/AG-Office-Advice-Letter.pdf" TargetMode="External"/><Relationship Id="rId41" Type="http://schemas.openxmlformats.org/officeDocument/2006/relationships/hyperlink" Target="https://www.courier-journal.com/story/opinion/contributors/2018/07/02/why-kentucky-constitutional-convention-call-terrible-idea/750786002/" TargetMode="External"/><Relationship Id="rId54" Type="http://schemas.openxmlformats.org/officeDocument/2006/relationships/hyperlink" Target="https://www.commoncause.org/resource/u-s-constitution-threatened-as-article-v-convention-movement-nears-success/" TargetMode="External"/><Relationship Id="rId62" Type="http://schemas.openxmlformats.org/officeDocument/2006/relationships/hyperlink" Target="http://www.hoover.org/research/post-american-world-order" TargetMode="External"/><Relationship Id="rId1" Type="http://schemas.openxmlformats.org/officeDocument/2006/relationships/customXml" Target="../customXml/item1.xml"/><Relationship Id="rId6" Type="http://schemas.openxmlformats.org/officeDocument/2006/relationships/hyperlink" Target="https://www.commoncause.org/resource/u-s-constitution-threatened-as-article-v-convention-movement-nears-success/" TargetMode="External"/><Relationship Id="rId15" Type="http://schemas.openxmlformats.org/officeDocument/2006/relationships/hyperlink" Target="https://www.capitol.hawaii.gov/Session2018/Testimony/SCR76_TESTIMONY_JDC_03-27-18_.PDF" TargetMode="External"/><Relationship Id="rId23" Type="http://schemas.openxmlformats.org/officeDocument/2006/relationships/hyperlink" Target="https://scholars.org/contribution/need-caution-amidst-calls-national-constitutional-convention" TargetMode="External"/><Relationship Id="rId28" Type="http://schemas.openxmlformats.org/officeDocument/2006/relationships/hyperlink" Target="https://i2i.org/wp-content/uploads/2013/11/Burger-letter2.pdf" TargetMode="External"/><Relationship Id="rId36" Type="http://schemas.openxmlformats.org/officeDocument/2006/relationships/hyperlink" Target="http://www.cjonline.com/news/20180218/sharp-division-marks-kansas-debate-on-joining-campaign-for-us-constitutional-convention" TargetMode="External"/><Relationship Id="rId49" Type="http://schemas.openxmlformats.org/officeDocument/2006/relationships/hyperlink" Target="https://defendourconstitution.org/wp-content/uploads/2019/01/AG-Office-Advice-Letter.pdf" TargetMode="External"/><Relationship Id="rId57" Type="http://schemas.openxmlformats.org/officeDocument/2006/relationships/hyperlink" Target="https://www.denverpost.com/2018/04/20/gambling-with-our-constitution/" TargetMode="External"/><Relationship Id="rId10" Type="http://schemas.openxmlformats.org/officeDocument/2006/relationships/hyperlink" Target="https://www.sheilakennedy.net/2017/03/another-constitutional-convention-perish-the-thought/" TargetMode="External"/><Relationship Id="rId31" Type="http://schemas.openxmlformats.org/officeDocument/2006/relationships/hyperlink" Target="http://montanacourts.org/portals/189/leg/1987/house/02-16-hsa.pdf" TargetMode="External"/><Relationship Id="rId44" Type="http://schemas.openxmlformats.org/officeDocument/2006/relationships/hyperlink" Target="https://www.aei.org/wp-content/uploads/2016/03/AEIForums31.pdf" TargetMode="External"/><Relationship Id="rId52" Type="http://schemas.openxmlformats.org/officeDocument/2006/relationships/hyperlink" Target="https://www.commoncause.org/resource/u-s-constitution-threatened-as-article-v-convention-movement-nears-success/" TargetMode="External"/><Relationship Id="rId60" Type="http://schemas.openxmlformats.org/officeDocument/2006/relationships/hyperlink" Target="http://scholar.valpo.edu/cgi/viewcontent.cgi?article=1063&amp;context=vulr" TargetMode="External"/><Relationship Id="rId65" Type="http://schemas.openxmlformats.org/officeDocument/2006/relationships/hyperlink" Target="http://www.latimes.com/la-oe-eastman9-2009apr09,0,2922332.story" TargetMode="External"/><Relationship Id="rId4" Type="http://schemas.openxmlformats.org/officeDocument/2006/relationships/settings" Target="settings.xml"/><Relationship Id="rId9" Type="http://schemas.openxmlformats.org/officeDocument/2006/relationships/hyperlink" Target="http://www.latimes.com/opinion/op-ed/la-oe-0106-hasen-constitutional-convention-campaign-finance-20160106-story.html" TargetMode="External"/><Relationship Id="rId13" Type="http://schemas.openxmlformats.org/officeDocument/2006/relationships/hyperlink" Target="https://www.commoncause.org/resource/u-s-constitution-threatened-as-article-v-convention-movement-nears-success/" TargetMode="External"/><Relationship Id="rId18" Type="http://schemas.openxmlformats.org/officeDocument/2006/relationships/hyperlink" Target="https://www.courier-journal.com/story/opinion/contributors/2017/02/23/dont-open-pandoras-box-clayton/98294544/" TargetMode="External"/><Relationship Id="rId39" Type="http://schemas.openxmlformats.org/officeDocument/2006/relationships/hyperlink" Target="https://www.commoncause.org/resource/u-s-constitution-threatened-as-article-v-convention-movement-nears-succ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28507</Words>
  <Characters>162495</Characters>
  <Application>Microsoft Office Word</Application>
  <DocSecurity>0</DocSecurity>
  <Lines>1354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2023-07-25T19:01:00Z</dcterms:created>
  <dcterms:modified xsi:type="dcterms:W3CDTF">2023-07-25T19:02:00Z</dcterms:modified>
</cp:coreProperties>
</file>